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t xml:space="preserve">Title: </w:t>
      </w:r>
    </w:p>
    <w:p w:rsidR="00000000" w:rsidDel="00000000" w:rsidP="00000000" w:rsidRDefault="00000000" w:rsidRPr="00000000" w14:paraId="00000002">
      <w:pPr>
        <w:pStyle w:val="Heading1"/>
        <w:spacing w:before="200" w:lineRule="auto"/>
        <w:rPr/>
      </w:pPr>
      <w:bookmarkStart w:colFirst="0" w:colLast="0" w:name="_16xpa3516s1e" w:id="0"/>
      <w:bookmarkEnd w:id="0"/>
      <w:r w:rsidDel="00000000" w:rsidR="00000000" w:rsidRPr="00000000">
        <w:rPr>
          <w:rtl w:val="0"/>
        </w:rPr>
        <w:t xml:space="preserve">Must-Read: 10 Real Estate Investing Rules</w:t>
      </w:r>
    </w:p>
    <w:p w:rsidR="00000000" w:rsidDel="00000000" w:rsidP="00000000" w:rsidRDefault="00000000" w:rsidRPr="00000000" w14:paraId="00000003">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before="200" w:lineRule="auto"/>
        <w:rPr/>
      </w:pPr>
      <w:r w:rsidDel="00000000" w:rsidR="00000000" w:rsidRPr="00000000">
        <w:rPr/>
        <w:drawing>
          <wp:inline distB="114300" distT="114300" distL="114300" distR="114300">
            <wp:extent cx="5731200" cy="4089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200" w:lineRule="auto"/>
        <w:rPr/>
      </w:pPr>
      <w:hyperlink r:id="rId7">
        <w:r w:rsidDel="00000000" w:rsidR="00000000" w:rsidRPr="00000000">
          <w:rPr>
            <w:color w:val="1155cc"/>
            <w:u w:val="single"/>
            <w:rtl w:val="0"/>
          </w:rPr>
          <w:t xml:space="preserve">Image Credit: Paulbr75 from Pixabay.</w:t>
        </w:r>
      </w:hyperlink>
      <w:r w:rsidDel="00000000" w:rsidR="00000000" w:rsidRPr="00000000">
        <w:rPr>
          <w:rtl w:val="0"/>
        </w:rPr>
      </w:r>
    </w:p>
    <w:p w:rsidR="00000000" w:rsidDel="00000000" w:rsidP="00000000" w:rsidRDefault="00000000" w:rsidRPr="00000000" w14:paraId="00000006">
      <w:pPr>
        <w:spacing w:before="200" w:lineRule="auto"/>
        <w:rPr/>
      </w:pPr>
      <w:r w:rsidDel="00000000" w:rsidR="00000000" w:rsidRPr="00000000">
        <w:rPr>
          <w:rtl w:val="0"/>
        </w:rPr>
        <w:t xml:space="preserve">If you want to make money with real estate, you’ll need to take an informed and educated approach. That goes beyond simply knowing what the niche is. Using diverse strategies is recommended, as are the multiple real estate rules you’ll need to follow.</w:t>
      </w:r>
    </w:p>
    <w:p w:rsidR="00000000" w:rsidDel="00000000" w:rsidP="00000000" w:rsidRDefault="00000000" w:rsidRPr="00000000" w14:paraId="00000007">
      <w:pPr>
        <w:spacing w:before="200" w:lineRule="auto"/>
        <w:rPr/>
      </w:pPr>
      <w:r w:rsidDel="00000000" w:rsidR="00000000" w:rsidRPr="00000000">
        <w:rPr>
          <w:rtl w:val="0"/>
        </w:rPr>
        <w:t xml:space="preserve">There can be more of these than you’d think. Ten, in particular, are essential if you want to make money with real estate.</w:t>
      </w:r>
    </w:p>
    <w:p w:rsidR="00000000" w:rsidDel="00000000" w:rsidP="00000000" w:rsidRDefault="00000000" w:rsidRPr="00000000" w14:paraId="00000008">
      <w:pPr>
        <w:pStyle w:val="Heading2"/>
        <w:spacing w:before="200" w:lineRule="auto"/>
        <w:rPr/>
      </w:pPr>
      <w:bookmarkStart w:colFirst="0" w:colLast="0" w:name="_1q0rfusgwo0w" w:id="1"/>
      <w:bookmarkEnd w:id="1"/>
      <w:r w:rsidDel="00000000" w:rsidR="00000000" w:rsidRPr="00000000">
        <w:rPr>
          <w:rtl w:val="0"/>
        </w:rPr>
        <w:t xml:space="preserve">Make Money With Real Estate: 10 Real Estate Investing Rules to Follow</w:t>
      </w:r>
    </w:p>
    <w:p w:rsidR="00000000" w:rsidDel="00000000" w:rsidP="00000000" w:rsidRDefault="00000000" w:rsidRPr="00000000" w14:paraId="00000009">
      <w:pPr>
        <w:pStyle w:val="Heading3"/>
        <w:spacing w:before="200" w:lineRule="auto"/>
        <w:rPr/>
      </w:pPr>
      <w:bookmarkStart w:colFirst="0" w:colLast="0" w:name="_9porv8apds3b" w:id="2"/>
      <w:bookmarkEnd w:id="2"/>
      <w:r w:rsidDel="00000000" w:rsidR="00000000" w:rsidRPr="00000000">
        <w:rPr>
          <w:rtl w:val="0"/>
        </w:rPr>
        <w:t xml:space="preserve">1. Vacancy</w:t>
      </w:r>
    </w:p>
    <w:p w:rsidR="00000000" w:rsidDel="00000000" w:rsidP="00000000" w:rsidRDefault="00000000" w:rsidRPr="00000000" w14:paraId="0000000A">
      <w:pPr>
        <w:spacing w:before="200" w:lineRule="auto"/>
        <w:rPr/>
      </w:pPr>
      <w:r w:rsidDel="00000000" w:rsidR="00000000" w:rsidRPr="00000000">
        <w:rPr>
          <w:rtl w:val="0"/>
        </w:rPr>
        <w:t xml:space="preserve">With the </w:t>
      </w:r>
      <w:hyperlink r:id="rId8">
        <w:r w:rsidDel="00000000" w:rsidR="00000000" w:rsidRPr="00000000">
          <w:rPr>
            <w:color w:val="1155cc"/>
            <w:u w:val="single"/>
            <w:rtl w:val="0"/>
          </w:rPr>
          <w:t xml:space="preserve">Vacancy Rule</w:t>
        </w:r>
      </w:hyperlink>
      <w:r w:rsidDel="00000000" w:rsidR="00000000" w:rsidRPr="00000000">
        <w:rPr>
          <w:rtl w:val="0"/>
        </w:rPr>
        <w:t xml:space="preserve">, you figure out how much of your potential income you’re missing out on because of vacancies. Doing this helps with multiple things, as it’s an indicator of:</w:t>
      </w:r>
    </w:p>
    <w:p w:rsidR="00000000" w:rsidDel="00000000" w:rsidP="00000000" w:rsidRDefault="00000000" w:rsidRPr="00000000" w14:paraId="0000000B">
      <w:pPr>
        <w:numPr>
          <w:ilvl w:val="0"/>
          <w:numId w:val="1"/>
        </w:numPr>
        <w:spacing w:after="0" w:afterAutospacing="0" w:before="200" w:lineRule="auto"/>
        <w:ind w:left="720" w:hanging="360"/>
      </w:pPr>
      <w:r w:rsidDel="00000000" w:rsidR="00000000" w:rsidRPr="00000000">
        <w:rPr>
          <w:rtl w:val="0"/>
        </w:rPr>
        <w:t xml:space="preserve">Poor management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Low demand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High rental prices</w:t>
      </w:r>
    </w:p>
    <w:p w:rsidR="00000000" w:rsidDel="00000000" w:rsidP="00000000" w:rsidRDefault="00000000" w:rsidRPr="00000000" w14:paraId="0000000E">
      <w:pPr>
        <w:numPr>
          <w:ilvl w:val="0"/>
          <w:numId w:val="1"/>
        </w:numPr>
        <w:spacing w:before="0" w:beforeAutospacing="0" w:lineRule="auto"/>
        <w:ind w:left="720" w:hanging="360"/>
      </w:pPr>
      <w:r w:rsidDel="00000000" w:rsidR="00000000" w:rsidRPr="00000000">
        <w:rPr>
          <w:rtl w:val="0"/>
        </w:rPr>
        <w:t xml:space="preserve">Repairs or rehabs are needed</w:t>
      </w:r>
    </w:p>
    <w:p w:rsidR="00000000" w:rsidDel="00000000" w:rsidP="00000000" w:rsidRDefault="00000000" w:rsidRPr="00000000" w14:paraId="0000000F">
      <w:pPr>
        <w:spacing w:before="200" w:lineRule="auto"/>
        <w:rPr/>
      </w:pPr>
      <w:r w:rsidDel="00000000" w:rsidR="00000000" w:rsidRPr="00000000">
        <w:rPr>
          <w:rtl w:val="0"/>
        </w:rPr>
        <w:t xml:space="preserve">If vacancies are too high, it could be an indication of a much larger issue. Figuring this out before you decide to invest in a particular property is important. Before deciding on a real estate investment opportunity, make sure that the occupancy is high enough to cover the property. </w:t>
      </w:r>
    </w:p>
    <w:p w:rsidR="00000000" w:rsidDel="00000000" w:rsidP="00000000" w:rsidRDefault="00000000" w:rsidRPr="00000000" w14:paraId="00000010">
      <w:pPr>
        <w:pStyle w:val="Heading3"/>
        <w:spacing w:before="200" w:lineRule="auto"/>
        <w:rPr/>
      </w:pPr>
      <w:bookmarkStart w:colFirst="0" w:colLast="0" w:name="_5awll0qhkadu" w:id="3"/>
      <w:bookmarkEnd w:id="3"/>
      <w:r w:rsidDel="00000000" w:rsidR="00000000" w:rsidRPr="00000000">
        <w:rPr>
          <w:rtl w:val="0"/>
        </w:rPr>
        <w:t xml:space="preserve">2. 20% Rule</w:t>
      </w:r>
    </w:p>
    <w:p w:rsidR="00000000" w:rsidDel="00000000" w:rsidP="00000000" w:rsidRDefault="00000000" w:rsidRPr="00000000" w14:paraId="00000011">
      <w:pPr>
        <w:spacing w:before="200" w:lineRule="auto"/>
        <w:rPr/>
      </w:pPr>
      <w:r w:rsidDel="00000000" w:rsidR="00000000" w:rsidRPr="00000000">
        <w:rPr>
          <w:rtl w:val="0"/>
        </w:rPr>
        <w:t xml:space="preserve">The 20% Rule focuses on how much you should pay for an investment property. Aiming to pay 20% below market value is recommended. While you won’t always be able to achieve this, the times that you do will help maximize your potential profit. It not only increases your potential sale value versus your purchasing price, but it minimizes any loans you need to acquire it. In hot markets, this is not always possible but it is always good to try. </w:t>
      </w:r>
    </w:p>
    <w:p w:rsidR="00000000" w:rsidDel="00000000" w:rsidP="00000000" w:rsidRDefault="00000000" w:rsidRPr="00000000" w14:paraId="00000012">
      <w:pPr>
        <w:pStyle w:val="Heading3"/>
        <w:spacing w:before="200" w:lineRule="auto"/>
        <w:rPr/>
      </w:pPr>
      <w:bookmarkStart w:colFirst="0" w:colLast="0" w:name="_vnayh82i9c2x" w:id="4"/>
      <w:bookmarkEnd w:id="4"/>
      <w:r w:rsidDel="00000000" w:rsidR="00000000" w:rsidRPr="00000000">
        <w:rPr>
          <w:rtl w:val="0"/>
        </w:rPr>
        <w:t xml:space="preserve">3. Debt Coverage Ratio</w:t>
      </w:r>
    </w:p>
    <w:p w:rsidR="00000000" w:rsidDel="00000000" w:rsidP="00000000" w:rsidRDefault="00000000" w:rsidRPr="00000000" w14:paraId="00000013">
      <w:pPr>
        <w:spacing w:before="200" w:lineRule="auto"/>
        <w:rPr/>
      </w:pPr>
      <w:r w:rsidDel="00000000" w:rsidR="00000000" w:rsidRPr="00000000">
        <w:rPr>
          <w:rtl w:val="0"/>
        </w:rPr>
        <w:t xml:space="preserve">The </w:t>
      </w:r>
      <w:hyperlink r:id="rId9">
        <w:r w:rsidDel="00000000" w:rsidR="00000000" w:rsidRPr="00000000">
          <w:rPr>
            <w:color w:val="1155cc"/>
            <w:u w:val="single"/>
            <w:rtl w:val="0"/>
          </w:rPr>
          <w:t xml:space="preserve">debt coverage ratio</w:t>
        </w:r>
      </w:hyperlink>
      <w:r w:rsidDel="00000000" w:rsidR="00000000" w:rsidRPr="00000000">
        <w:rPr>
          <w:rtl w:val="0"/>
        </w:rPr>
        <w:t xml:space="preserve"> is how much you earn from your investment property compared to how much you spend on servicing the debt used to purchase it. Aim to have your operating income be higher than your debt coverage, as you’ll pay off the loan faster giving you access to equity that you can reinvest. It’ll also help you make a profit faster and minimize debt repayment obligations.</w:t>
      </w:r>
    </w:p>
    <w:p w:rsidR="00000000" w:rsidDel="00000000" w:rsidP="00000000" w:rsidRDefault="00000000" w:rsidRPr="00000000" w14:paraId="00000014">
      <w:pPr>
        <w:pStyle w:val="Heading3"/>
        <w:spacing w:before="200" w:lineRule="auto"/>
        <w:rPr/>
      </w:pPr>
      <w:bookmarkStart w:colFirst="0" w:colLast="0" w:name="_9w1fy28l8324" w:id="5"/>
      <w:bookmarkEnd w:id="5"/>
      <w:r w:rsidDel="00000000" w:rsidR="00000000" w:rsidRPr="00000000">
        <w:rPr>
          <w:rtl w:val="0"/>
        </w:rPr>
        <w:t xml:space="preserve">4. Loan-to-Value</w:t>
      </w:r>
    </w:p>
    <w:p w:rsidR="00000000" w:rsidDel="00000000" w:rsidP="00000000" w:rsidRDefault="00000000" w:rsidRPr="00000000" w14:paraId="00000015">
      <w:pPr>
        <w:spacing w:before="200" w:lineRule="auto"/>
        <w:rPr/>
      </w:pPr>
      <w:r w:rsidDel="00000000" w:rsidR="00000000" w:rsidRPr="00000000">
        <w:rPr>
          <w:rtl w:val="0"/>
        </w:rPr>
        <w:t xml:space="preserve">Loan-to-value refers to the percentage of a loan you’ve received for a property compared to how valuable it is. You should aim to have this as low as possible, as you’ll have lower fees associated with it. You’ll generate a larger return on investment with it, especially if you’re trying to flip the house.</w:t>
      </w:r>
    </w:p>
    <w:p w:rsidR="00000000" w:rsidDel="00000000" w:rsidP="00000000" w:rsidRDefault="00000000" w:rsidRPr="00000000" w14:paraId="00000016">
      <w:pPr>
        <w:pStyle w:val="Heading3"/>
        <w:spacing w:before="200" w:lineRule="auto"/>
        <w:rPr/>
      </w:pPr>
      <w:bookmarkStart w:colFirst="0" w:colLast="0" w:name="_zbc47kp9fnt9" w:id="6"/>
      <w:bookmarkEnd w:id="6"/>
      <w:r w:rsidDel="00000000" w:rsidR="00000000" w:rsidRPr="00000000">
        <w:rPr>
          <w:rtl w:val="0"/>
        </w:rPr>
        <w:t xml:space="preserve">5. Cash Flow</w:t>
      </w:r>
    </w:p>
    <w:p w:rsidR="00000000" w:rsidDel="00000000" w:rsidP="00000000" w:rsidRDefault="00000000" w:rsidRPr="00000000" w14:paraId="00000017">
      <w:pPr>
        <w:spacing w:before="200" w:lineRule="auto"/>
        <w:rPr/>
      </w:pPr>
      <w:r w:rsidDel="00000000" w:rsidR="00000000" w:rsidRPr="00000000">
        <w:rPr>
          <w:rtl w:val="0"/>
        </w:rPr>
        <w:t xml:space="preserve">The cash flow rule focuses solely on helping you determine whether you can make money with real estate. You’ll need to have positive cash flow to achieve this, which means more money coming in from the property than what you spend on it.</w:t>
      </w:r>
    </w:p>
    <w:p w:rsidR="00000000" w:rsidDel="00000000" w:rsidP="00000000" w:rsidRDefault="00000000" w:rsidRPr="00000000" w14:paraId="00000018">
      <w:pPr>
        <w:pStyle w:val="Heading3"/>
        <w:spacing w:before="200" w:lineRule="auto"/>
        <w:rPr/>
      </w:pPr>
      <w:bookmarkStart w:colFirst="0" w:colLast="0" w:name="_u49yrb7i9ps2" w:id="7"/>
      <w:bookmarkEnd w:id="7"/>
      <w:r w:rsidDel="00000000" w:rsidR="00000000" w:rsidRPr="00000000">
        <w:rPr>
          <w:rtl w:val="0"/>
        </w:rPr>
        <w:t xml:space="preserve">6. Cap Rate</w:t>
      </w:r>
    </w:p>
    <w:p w:rsidR="00000000" w:rsidDel="00000000" w:rsidP="00000000" w:rsidRDefault="00000000" w:rsidRPr="00000000" w14:paraId="00000019">
      <w:pPr>
        <w:spacing w:before="200" w:lineRule="auto"/>
        <w:rPr/>
      </w:pPr>
      <w:r w:rsidDel="00000000" w:rsidR="00000000" w:rsidRPr="00000000">
        <w:rPr>
          <w:rtl w:val="0"/>
        </w:rPr>
        <w:t xml:space="preserve">The cap rate refers to the ratio between a property’s net income and its value. A market-driven percentage, it’s the potential rate of return for a property. You may need to interrogate why a specific property earns a certain market cap.</w:t>
      </w:r>
    </w:p>
    <w:p w:rsidR="00000000" w:rsidDel="00000000" w:rsidP="00000000" w:rsidRDefault="00000000" w:rsidRPr="00000000" w14:paraId="0000001A">
      <w:pPr>
        <w:pStyle w:val="Heading3"/>
        <w:spacing w:before="200" w:lineRule="auto"/>
        <w:rPr/>
      </w:pPr>
      <w:bookmarkStart w:colFirst="0" w:colLast="0" w:name="_iaex3msvu47a" w:id="8"/>
      <w:bookmarkEnd w:id="8"/>
      <w:r w:rsidDel="00000000" w:rsidR="00000000" w:rsidRPr="00000000">
        <w:rPr>
          <w:rtl w:val="0"/>
        </w:rPr>
        <w:t xml:space="preserve">7. 50% Rule for Expenses</w:t>
      </w:r>
    </w:p>
    <w:p w:rsidR="00000000" w:rsidDel="00000000" w:rsidP="00000000" w:rsidRDefault="00000000" w:rsidRPr="00000000" w14:paraId="0000001B">
      <w:pPr>
        <w:spacing w:before="200" w:lineRule="auto"/>
        <w:rPr/>
      </w:pPr>
      <w:r w:rsidDel="00000000" w:rsidR="00000000" w:rsidRPr="00000000">
        <w:rPr>
          <w:rtl w:val="0"/>
        </w:rPr>
        <w:t xml:space="preserve">The 50% Rule focuses on spending no more than an average of 50% of the income you generate from your investment property on expenses. If you’re renting it out for $2,000 a month, you shouldn’t pay more than $1,000 per month in repairs, maintenance, and other fees. While this might not always be possible, it’s good to strive for.</w:t>
      </w:r>
    </w:p>
    <w:p w:rsidR="00000000" w:rsidDel="00000000" w:rsidP="00000000" w:rsidRDefault="00000000" w:rsidRPr="00000000" w14:paraId="0000001C">
      <w:pPr>
        <w:pStyle w:val="Heading3"/>
        <w:spacing w:before="200" w:lineRule="auto"/>
        <w:rPr/>
      </w:pPr>
      <w:bookmarkStart w:colFirst="0" w:colLast="0" w:name="_5g7nhmpjg8x9" w:id="9"/>
      <w:bookmarkEnd w:id="9"/>
      <w:r w:rsidDel="00000000" w:rsidR="00000000" w:rsidRPr="00000000">
        <w:rPr>
          <w:rtl w:val="0"/>
        </w:rPr>
        <w:t xml:space="preserve">8. Cash-on-Cash Return</w:t>
      </w:r>
    </w:p>
    <w:p w:rsidR="00000000" w:rsidDel="00000000" w:rsidP="00000000" w:rsidRDefault="00000000" w:rsidRPr="00000000" w14:paraId="0000001D">
      <w:pPr>
        <w:spacing w:before="200" w:lineRule="auto"/>
        <w:rPr/>
      </w:pPr>
      <w:r w:rsidDel="00000000" w:rsidR="00000000" w:rsidRPr="00000000">
        <w:rPr>
          <w:rtl w:val="0"/>
        </w:rPr>
        <w:t xml:space="preserve">One of the more notable real estate investing rules is to focus on your cash-on-cash return, which refers to the return you’ll see with your investment. The larger this percentage is, the larger your profit will be. </w:t>
      </w:r>
    </w:p>
    <w:p w:rsidR="00000000" w:rsidDel="00000000" w:rsidP="00000000" w:rsidRDefault="00000000" w:rsidRPr="00000000" w14:paraId="0000001E">
      <w:pPr>
        <w:pStyle w:val="Heading3"/>
        <w:spacing w:before="200" w:lineRule="auto"/>
        <w:rPr/>
      </w:pPr>
      <w:bookmarkStart w:colFirst="0" w:colLast="0" w:name="_dq6rdq7jrldq" w:id="10"/>
      <w:bookmarkEnd w:id="10"/>
      <w:r w:rsidDel="00000000" w:rsidR="00000000" w:rsidRPr="00000000">
        <w:rPr>
          <w:rtl w:val="0"/>
        </w:rPr>
        <w:t xml:space="preserve">9. Unit Mix</w:t>
      </w:r>
    </w:p>
    <w:p w:rsidR="00000000" w:rsidDel="00000000" w:rsidP="00000000" w:rsidRDefault="00000000" w:rsidRPr="00000000" w14:paraId="0000001F">
      <w:pPr>
        <w:spacing w:before="200" w:lineRule="auto"/>
        <w:rPr/>
      </w:pPr>
      <w:r w:rsidDel="00000000" w:rsidR="00000000" w:rsidRPr="00000000">
        <w:rPr>
          <w:rtl w:val="0"/>
        </w:rPr>
        <w:t xml:space="preserve">Having the right unit mix in your investment portfolio is essential, especially when units are in one building, such as apartments. Much of this is dictated by where the property is. If it’s in an area dense with college students, focusing on affordable, one-bedroom apartments could be recommended.</w:t>
      </w:r>
    </w:p>
    <w:p w:rsidR="00000000" w:rsidDel="00000000" w:rsidP="00000000" w:rsidRDefault="00000000" w:rsidRPr="00000000" w14:paraId="00000020">
      <w:pPr>
        <w:pStyle w:val="Heading3"/>
        <w:spacing w:before="200" w:lineRule="auto"/>
        <w:rPr/>
      </w:pPr>
      <w:bookmarkStart w:colFirst="0" w:colLast="0" w:name="_6t6p40u0d83m" w:id="11"/>
      <w:bookmarkEnd w:id="11"/>
      <w:r w:rsidDel="00000000" w:rsidR="00000000" w:rsidRPr="00000000">
        <w:rPr>
          <w:rtl w:val="0"/>
        </w:rPr>
        <w:t xml:space="preserve">10. 1% Rule</w:t>
      </w:r>
    </w:p>
    <w:p w:rsidR="00000000" w:rsidDel="00000000" w:rsidP="00000000" w:rsidRDefault="00000000" w:rsidRPr="00000000" w14:paraId="00000021">
      <w:pPr>
        <w:spacing w:before="200" w:lineRule="auto"/>
        <w:rPr/>
      </w:pPr>
      <w:r w:rsidDel="00000000" w:rsidR="00000000" w:rsidRPr="00000000">
        <w:rPr>
          <w:rtl w:val="0"/>
        </w:rPr>
        <w:t xml:space="preserve">The 1% Rule, sometimes called the 2% Rule, dictates that a property should rent for no less than 1% of its value. In doing so, you can better plan out when you’ll see a return on investment. While there may be some additional fees and missed rental months, you’ll get the investment back in 100 months. You can always speed this up by going for 1.5% or 2%.</w:t>
      </w:r>
    </w:p>
    <w:p w:rsidR="00000000" w:rsidDel="00000000" w:rsidP="00000000" w:rsidRDefault="00000000" w:rsidRPr="00000000" w14:paraId="00000022">
      <w:pPr>
        <w:pStyle w:val="Heading2"/>
        <w:spacing w:before="200" w:lineRule="auto"/>
        <w:rPr/>
      </w:pPr>
      <w:bookmarkStart w:colFirst="0" w:colLast="0" w:name="_vwju158l7doh" w:id="12"/>
      <w:bookmarkEnd w:id="12"/>
      <w:r w:rsidDel="00000000" w:rsidR="00000000" w:rsidRPr="00000000">
        <w:rPr>
          <w:rtl w:val="0"/>
        </w:rPr>
        <w:t xml:space="preserve">Make Money With Real Estate: Wrapping Up</w:t>
      </w:r>
    </w:p>
    <w:p w:rsidR="00000000" w:rsidDel="00000000" w:rsidP="00000000" w:rsidRDefault="00000000" w:rsidRPr="00000000" w14:paraId="00000023">
      <w:pPr>
        <w:spacing w:before="200" w:lineRule="auto"/>
        <w:rPr/>
      </w:pPr>
      <w:r w:rsidDel="00000000" w:rsidR="00000000" w:rsidRPr="00000000">
        <w:rPr>
          <w:rtl w:val="0"/>
        </w:rPr>
        <w:t xml:space="preserve">If you want to</w:t>
      </w:r>
      <w:hyperlink r:id="rId10">
        <w:r w:rsidDel="00000000" w:rsidR="00000000" w:rsidRPr="00000000">
          <w:rPr>
            <w:color w:val="1155cc"/>
            <w:u w:val="single"/>
            <w:rtl w:val="0"/>
          </w:rPr>
          <w:t xml:space="preserve"> make money with real estate</w:t>
        </w:r>
      </w:hyperlink>
      <w:r w:rsidDel="00000000" w:rsidR="00000000" w:rsidRPr="00000000">
        <w:rPr>
          <w:rtl w:val="0"/>
        </w:rPr>
        <w:t xml:space="preserve">, you’ll need to keep quite a few things in mind. The various real estate rules for making a profit will be essential. At the same time, you’ll need to know what strategies to use, what your risk tolerance is, and much more.</w:t>
      </w:r>
    </w:p>
    <w:p w:rsidR="00000000" w:rsidDel="00000000" w:rsidP="00000000" w:rsidRDefault="00000000" w:rsidRPr="00000000" w14:paraId="00000024">
      <w:pPr>
        <w:spacing w:before="200" w:lineRule="auto"/>
        <w:rPr/>
      </w:pPr>
      <w:r w:rsidDel="00000000" w:rsidR="00000000" w:rsidRPr="00000000">
        <w:rPr>
          <w:rtl w:val="0"/>
        </w:rPr>
        <w:t xml:space="preserve">All that can seem overwhelming. With RPI Education, we make real estate investing simple and easy to understand. We work with you throughout the entire process so you feel confident in your decisions.  You’ll not only know all of the real estate investing rules but everything else you need to know about the area.</w:t>
      </w:r>
    </w:p>
    <w:p w:rsidR="00000000" w:rsidDel="00000000" w:rsidP="00000000" w:rsidRDefault="00000000" w:rsidRPr="00000000" w14:paraId="00000025">
      <w:pPr>
        <w:spacing w:before="200" w:lineRule="auto"/>
        <w:rPr/>
      </w:pPr>
      <w:r w:rsidDel="00000000" w:rsidR="00000000" w:rsidRPr="00000000">
        <w:rPr>
          <w:rtl w:val="0"/>
        </w:rPr>
        <w:t xml:space="preserve">What’s stopping you from getting in touch and </w:t>
      </w:r>
      <w:hyperlink r:id="rId11">
        <w:r w:rsidDel="00000000" w:rsidR="00000000" w:rsidRPr="00000000">
          <w:rPr>
            <w:color w:val="1155cc"/>
            <w:u w:val="single"/>
            <w:rtl w:val="0"/>
          </w:rPr>
          <w:t xml:space="preserve">starting your investment journey</w:t>
        </w:r>
      </w:hyperlink>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pieducation.com/contact" TargetMode="External"/><Relationship Id="rId10" Type="http://schemas.openxmlformats.org/officeDocument/2006/relationships/hyperlink" Target="https://rpieducation.com/home" TargetMode="External"/><Relationship Id="rId9" Type="http://schemas.openxmlformats.org/officeDocument/2006/relationships/hyperlink" Target="https://www.youtube.com/watch?v=Dh2K1NZ8EJU"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pixabay.com/photos/new-home-construction-build-1664284/" TargetMode="External"/><Relationship Id="rId8" Type="http://schemas.openxmlformats.org/officeDocument/2006/relationships/hyperlink" Target="https://www.investopedia.com/terms/v/vacancy-rate.asp#:~:text=The%20rate%20is%20calculated%20by,the%20vacancy%20rate%20is%20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