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A09E" w14:textId="4DDFC296" w:rsidR="006254A7" w:rsidRPr="00505AF6" w:rsidRDefault="006254A7">
      <w:pPr>
        <w:pStyle w:val="a4"/>
        <w:spacing w:line="255" w:lineRule="auto"/>
        <w:rPr>
          <w:rFonts w:ascii="等线" w:eastAsia="等线" w:hAnsi="等线" w:hint="eastAsia"/>
          <w:lang w:eastAsia="zh-CN"/>
        </w:rPr>
      </w:pPr>
    </w:p>
    <w:p w14:paraId="54ACAB35" w14:textId="1A1B675E" w:rsidR="006254A7" w:rsidRPr="00505AF6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 w:hint="eastAsia"/>
          <w:sz w:val="28"/>
          <w:szCs w:val="28"/>
        </w:rPr>
      </w:pPr>
      <w:r w:rsidRPr="00505AF6">
        <w:rPr>
          <w:rFonts w:ascii="等线" w:eastAsia="等线" w:hAnsi="等线"/>
          <w:b/>
          <w:bCs/>
          <w:spacing w:val="7"/>
          <w:sz w:val="28"/>
          <w:szCs w:val="28"/>
        </w:rPr>
        <w:t>1 Experiment</w:t>
      </w:r>
      <w:r w:rsidRPr="00505AF6">
        <w:rPr>
          <w:rFonts w:ascii="等线" w:eastAsia="等线" w:hAnsi="等线"/>
          <w:b/>
          <w:bCs/>
          <w:spacing w:val="62"/>
          <w:sz w:val="28"/>
          <w:szCs w:val="28"/>
        </w:rPr>
        <w:t xml:space="preserve"> </w:t>
      </w:r>
      <w:r w:rsidRPr="00505AF6">
        <w:rPr>
          <w:rFonts w:ascii="等线" w:eastAsia="等线" w:hAnsi="等线"/>
          <w:b/>
          <w:bCs/>
          <w:spacing w:val="7"/>
          <w:sz w:val="28"/>
          <w:szCs w:val="28"/>
        </w:rPr>
        <w:t>Overview</w:t>
      </w:r>
    </w:p>
    <w:p w14:paraId="7F30F9F9" w14:textId="77777777" w:rsidR="006254A7" w:rsidRPr="00505AF6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 w:hint="eastAsia"/>
          <w:spacing w:val="2"/>
        </w:rPr>
      </w:pPr>
      <w:r w:rsidRPr="00505AF6">
        <w:rPr>
          <w:rFonts w:ascii="等线" w:eastAsia="等线" w:hAnsi="等线"/>
          <w:spacing w:val="2"/>
        </w:rPr>
        <w:t>The purpose of this lab is to learn the fundamentals of Kubernetes by installing and running a local cluster with Minikube, deploying an application, exploring the cluster, exposing services, scaling the workload, and performing updates. By completing this tutorial, I gained hands</w:t>
      </w:r>
      <w:r w:rsidRPr="00505AF6">
        <w:rPr>
          <w:rFonts w:ascii="等线" w:eastAsia="等线" w:hAnsi="等线"/>
          <w:spacing w:val="2"/>
        </w:rPr>
        <w:noBreakHyphen/>
        <w:t>on experience with basic Kubernetes concepts including pods, deployments, services, scaling, and rolling updates.</w:t>
      </w:r>
    </w:p>
    <w:p w14:paraId="14F2D0FA" w14:textId="77777777" w:rsidR="006254A7" w:rsidRPr="00505AF6" w:rsidRDefault="006254A7">
      <w:pPr>
        <w:pStyle w:val="a4"/>
        <w:spacing w:before="81" w:line="217" w:lineRule="auto"/>
        <w:ind w:left="24"/>
        <w:outlineLvl w:val="0"/>
        <w:rPr>
          <w:rFonts w:ascii="等线" w:eastAsia="等线" w:hAnsi="等线" w:hint="eastAsia"/>
          <w:spacing w:val="2"/>
        </w:rPr>
      </w:pPr>
    </w:p>
    <w:p w14:paraId="4247C2B0" w14:textId="552148F2" w:rsidR="006254A7" w:rsidRPr="00505AF6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 w:hint="eastAsia"/>
        </w:rPr>
      </w:pPr>
      <w:r w:rsidRPr="00505AF6">
        <w:rPr>
          <w:rFonts w:ascii="等线" w:eastAsia="等线" w:hAnsi="等线"/>
          <w:b/>
          <w:bCs/>
          <w:spacing w:val="7"/>
          <w:sz w:val="28"/>
          <w:szCs w:val="28"/>
          <w:lang w:eastAsia="zh-CN"/>
        </w:rPr>
        <w:t>2</w:t>
      </w:r>
      <w:r w:rsidRPr="00505AF6">
        <w:rPr>
          <w:rFonts w:ascii="等线" w:eastAsia="等线" w:hAnsi="等线"/>
          <w:b/>
          <w:bCs/>
          <w:spacing w:val="7"/>
          <w:sz w:val="28"/>
          <w:szCs w:val="28"/>
        </w:rPr>
        <w:t xml:space="preserve">Experiment </w:t>
      </w:r>
      <w:r w:rsidRPr="00505AF6">
        <w:rPr>
          <w:rFonts w:ascii="等线" w:eastAsia="等线" w:hAnsi="等线"/>
          <w:b/>
          <w:bCs/>
          <w:spacing w:val="7"/>
          <w:sz w:val="28"/>
          <w:szCs w:val="28"/>
          <w:lang w:eastAsia="zh-CN"/>
        </w:rPr>
        <w:t>Tool and Environment</w:t>
      </w:r>
      <w:r w:rsidRPr="00505AF6">
        <w:rPr>
          <w:rFonts w:ascii="等线" w:eastAsia="等线" w:hAnsi="等线"/>
          <w:spacing w:val="2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54A7" w:rsidRPr="00505AF6" w14:paraId="392655CC" w14:textId="77777777">
        <w:tc>
          <w:tcPr>
            <w:tcW w:w="4320" w:type="dxa"/>
          </w:tcPr>
          <w:p w14:paraId="5604B8CC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Operating System</w:t>
            </w:r>
          </w:p>
        </w:tc>
        <w:tc>
          <w:tcPr>
            <w:tcW w:w="4320" w:type="dxa"/>
          </w:tcPr>
          <w:p w14:paraId="0E32424E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Windows 11</w:t>
            </w:r>
          </w:p>
        </w:tc>
      </w:tr>
      <w:tr w:rsidR="006254A7" w:rsidRPr="00505AF6" w14:paraId="1EC20AF8" w14:textId="77777777">
        <w:tc>
          <w:tcPr>
            <w:tcW w:w="4320" w:type="dxa"/>
          </w:tcPr>
          <w:p w14:paraId="0EB63413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Driver</w:t>
            </w:r>
          </w:p>
        </w:tc>
        <w:tc>
          <w:tcPr>
            <w:tcW w:w="4320" w:type="dxa"/>
          </w:tcPr>
          <w:p w14:paraId="7EF882E2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Docker Desktop</w:t>
            </w:r>
          </w:p>
        </w:tc>
      </w:tr>
      <w:tr w:rsidR="006254A7" w:rsidRPr="00505AF6" w14:paraId="66754AEB" w14:textId="77777777">
        <w:tc>
          <w:tcPr>
            <w:tcW w:w="4320" w:type="dxa"/>
          </w:tcPr>
          <w:p w14:paraId="152B911B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Kubernetes Version</w:t>
            </w:r>
          </w:p>
        </w:tc>
        <w:tc>
          <w:tcPr>
            <w:tcW w:w="4320" w:type="dxa"/>
          </w:tcPr>
          <w:p w14:paraId="436A7773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v1.34.0</w:t>
            </w:r>
          </w:p>
        </w:tc>
      </w:tr>
      <w:tr w:rsidR="006254A7" w:rsidRPr="00505AF6" w14:paraId="5D056F46" w14:textId="77777777">
        <w:tc>
          <w:tcPr>
            <w:tcW w:w="4320" w:type="dxa"/>
          </w:tcPr>
          <w:p w14:paraId="3CC818E6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Minikube Version</w:t>
            </w:r>
          </w:p>
        </w:tc>
        <w:tc>
          <w:tcPr>
            <w:tcW w:w="4320" w:type="dxa"/>
          </w:tcPr>
          <w:p w14:paraId="63700F3C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v1.37.0</w:t>
            </w:r>
          </w:p>
        </w:tc>
      </w:tr>
      <w:tr w:rsidR="006254A7" w:rsidRPr="00505AF6" w14:paraId="3EB53BF0" w14:textId="77777777">
        <w:tc>
          <w:tcPr>
            <w:tcW w:w="4320" w:type="dxa"/>
          </w:tcPr>
          <w:p w14:paraId="348AC1A6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Kubectl Version</w:t>
            </w:r>
          </w:p>
        </w:tc>
        <w:tc>
          <w:tcPr>
            <w:tcW w:w="4320" w:type="dxa"/>
          </w:tcPr>
          <w:p w14:paraId="4A33C263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v1.32.2</w:t>
            </w:r>
          </w:p>
        </w:tc>
      </w:tr>
      <w:tr w:rsidR="006254A7" w:rsidRPr="00505AF6" w14:paraId="534DCDB1" w14:textId="77777777">
        <w:tc>
          <w:tcPr>
            <w:tcW w:w="4320" w:type="dxa"/>
          </w:tcPr>
          <w:p w14:paraId="49C93636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Container Image</w:t>
            </w:r>
          </w:p>
        </w:tc>
        <w:tc>
          <w:tcPr>
            <w:tcW w:w="4320" w:type="dxa"/>
          </w:tcPr>
          <w:p w14:paraId="47318F28" w14:textId="77777777" w:rsidR="006254A7" w:rsidRPr="00505AF6" w:rsidRDefault="00000000">
            <w:pPr>
              <w:rPr>
                <w:rFonts w:ascii="等线" w:eastAsia="等线" w:hAnsi="等线" w:hint="eastAsia"/>
              </w:rPr>
            </w:pPr>
            <w:r w:rsidRPr="00505AF6">
              <w:rPr>
                <w:rFonts w:ascii="等线" w:eastAsia="等线" w:hAnsi="等线"/>
              </w:rPr>
              <w:t>echoserver:1.10 (Aliyun Mirror)</w:t>
            </w:r>
          </w:p>
        </w:tc>
      </w:tr>
    </w:tbl>
    <w:p w14:paraId="6AD8E92C" w14:textId="77777777" w:rsidR="006254A7" w:rsidRPr="00505AF6" w:rsidRDefault="006254A7">
      <w:pPr>
        <w:pStyle w:val="a4"/>
        <w:spacing w:before="81" w:line="217" w:lineRule="auto"/>
        <w:ind w:left="16"/>
        <w:jc w:val="center"/>
        <w:outlineLvl w:val="0"/>
        <w:rPr>
          <w:rFonts w:ascii="等线" w:eastAsia="等线" w:hAnsi="等线" w:hint="eastAsia"/>
        </w:rPr>
      </w:pPr>
    </w:p>
    <w:p w14:paraId="1E763014" w14:textId="1F497289" w:rsidR="006254A7" w:rsidRPr="00505AF6" w:rsidRDefault="00000000">
      <w:pPr>
        <w:pStyle w:val="a4"/>
        <w:spacing w:before="81" w:line="217" w:lineRule="auto"/>
        <w:ind w:left="16"/>
        <w:outlineLvl w:val="0"/>
        <w:rPr>
          <w:rFonts w:ascii="等线" w:eastAsia="等线" w:hAnsi="等线" w:hint="eastAsia"/>
          <w:sz w:val="28"/>
          <w:szCs w:val="28"/>
        </w:rPr>
      </w:pPr>
      <w:r w:rsidRPr="00505AF6">
        <w:rPr>
          <w:rFonts w:ascii="等线" w:eastAsia="等线" w:hAnsi="等线"/>
          <w:b/>
          <w:bCs/>
          <w:spacing w:val="19"/>
          <w:sz w:val="28"/>
          <w:szCs w:val="28"/>
          <w:lang w:eastAsia="zh-CN"/>
        </w:rPr>
        <w:t>3</w:t>
      </w:r>
      <w:r w:rsidRPr="00505AF6">
        <w:rPr>
          <w:rFonts w:ascii="等线" w:eastAsia="等线" w:hAnsi="等线"/>
          <w:b/>
          <w:bCs/>
          <w:sz w:val="28"/>
          <w:szCs w:val="28"/>
        </w:rPr>
        <w:t>Experimental</w:t>
      </w:r>
      <w:r w:rsidRPr="00505AF6">
        <w:rPr>
          <w:rFonts w:ascii="等线" w:eastAsia="等线" w:hAnsi="等线"/>
          <w:b/>
          <w:bCs/>
          <w:spacing w:val="42"/>
          <w:sz w:val="28"/>
          <w:szCs w:val="28"/>
        </w:rPr>
        <w:t xml:space="preserve"> </w:t>
      </w:r>
      <w:r w:rsidRPr="00505AF6">
        <w:rPr>
          <w:rFonts w:ascii="等线" w:eastAsia="等线" w:hAnsi="等线"/>
          <w:b/>
          <w:bCs/>
          <w:sz w:val="28"/>
          <w:szCs w:val="28"/>
        </w:rPr>
        <w:t>process</w:t>
      </w:r>
    </w:p>
    <w:p w14:paraId="371F22BE" w14:textId="77777777" w:rsidR="006254A7" w:rsidRPr="00505AF6" w:rsidRDefault="00000000">
      <w:pPr>
        <w:pStyle w:val="a4"/>
        <w:spacing w:before="259" w:line="220" w:lineRule="auto"/>
        <w:outlineLvl w:val="1"/>
        <w:rPr>
          <w:rFonts w:ascii="等线" w:eastAsia="等线" w:hAnsi="等线" w:hint="eastAsia"/>
          <w:b/>
          <w:bCs/>
          <w:sz w:val="23"/>
          <w:szCs w:val="23"/>
          <w:lang w:eastAsia="zh-CN"/>
        </w:rPr>
      </w:pPr>
      <w:r w:rsidRPr="00505AF6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3.1  </w:t>
      </w:r>
      <w:r w:rsidRPr="00505AF6">
        <w:rPr>
          <w:rFonts w:ascii="等线" w:eastAsia="等线" w:hAnsi="等线"/>
          <w:b/>
          <w:bCs/>
          <w:sz w:val="23"/>
          <w:szCs w:val="23"/>
        </w:rPr>
        <w:t>Install and Start Minikube</w:t>
      </w:r>
    </w:p>
    <w:p w14:paraId="4084A4B2" w14:textId="77777777" w:rsidR="006254A7" w:rsidRPr="00505AF6" w:rsidRDefault="00000000">
      <w:pPr>
        <w:rPr>
          <w:rFonts w:ascii="等线" w:eastAsia="等线" w:hAnsi="等线" w:hint="eastAsia"/>
          <w:spacing w:val="2"/>
        </w:rPr>
      </w:pPr>
      <w:r w:rsidRPr="00505AF6">
        <w:rPr>
          <w:rFonts w:ascii="等线" w:eastAsia="等线" w:hAnsi="等线"/>
          <w:spacing w:val="2"/>
        </w:rPr>
        <w:t>Install Docker Desktop and ensure it's running (Docker Engine running). Download and move minikube.exe to System32 or set it in PATH. Verify installations:</w:t>
      </w:r>
    </w:p>
    <w:p w14:paraId="3BAF1A0E" w14:textId="77777777" w:rsidR="006254A7" w:rsidRPr="00505AF6" w:rsidRDefault="00000000">
      <w:pPr>
        <w:pStyle w:val="a"/>
        <w:rPr>
          <w:rFonts w:ascii="等线" w:eastAsia="等线" w:hAnsi="等线" w:hint="eastAsia"/>
          <w:spacing w:val="2"/>
        </w:rPr>
      </w:pPr>
      <w:r w:rsidRPr="00505AF6">
        <w:rPr>
          <w:rFonts w:ascii="等线" w:eastAsia="等线" w:hAnsi="等线"/>
          <w:spacing w:val="2"/>
        </w:rPr>
        <w:t>docker version</w:t>
      </w:r>
    </w:p>
    <w:p w14:paraId="47875950" w14:textId="77777777" w:rsidR="006254A7" w:rsidRPr="00505AF6" w:rsidRDefault="00000000">
      <w:pPr>
        <w:pStyle w:val="a"/>
        <w:rPr>
          <w:rFonts w:ascii="等线" w:eastAsia="等线" w:hAnsi="等线" w:hint="eastAsia"/>
          <w:spacing w:val="2"/>
        </w:rPr>
      </w:pPr>
      <w:r w:rsidRPr="00505AF6">
        <w:rPr>
          <w:rFonts w:ascii="等线" w:eastAsia="等线" w:hAnsi="等线"/>
          <w:spacing w:val="2"/>
        </w:rPr>
        <w:t>kubectl version --client</w:t>
      </w:r>
    </w:p>
    <w:p w14:paraId="2E7A1DD1" w14:textId="77777777" w:rsidR="006254A7" w:rsidRPr="00505AF6" w:rsidRDefault="00000000">
      <w:pPr>
        <w:pStyle w:val="a"/>
        <w:rPr>
          <w:rFonts w:ascii="等线" w:eastAsia="等线" w:hAnsi="等线" w:hint="eastAsia"/>
          <w:spacing w:val="2"/>
        </w:rPr>
      </w:pPr>
      <w:r w:rsidRPr="00505AF6">
        <w:rPr>
          <w:rFonts w:ascii="等线" w:eastAsia="等线" w:hAnsi="等线"/>
          <w:spacing w:val="2"/>
        </w:rPr>
        <w:t>minikube version</w:t>
      </w:r>
    </w:p>
    <w:p w14:paraId="1DD6A6E8" w14:textId="77777777" w:rsidR="006254A7" w:rsidRPr="00505AF6" w:rsidRDefault="00000000">
      <w:pPr>
        <w:pStyle w:val="a"/>
        <w:numPr>
          <w:ilvl w:val="0"/>
          <w:numId w:val="0"/>
        </w:numPr>
        <w:jc w:val="center"/>
        <w:rPr>
          <w:rFonts w:ascii="等线" w:eastAsia="等线" w:hAnsi="等线" w:hint="eastAsia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0E6418F6" wp14:editId="1C688943">
            <wp:extent cx="4540250" cy="82029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407" cy="82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6A8FE" w14:textId="77777777" w:rsidR="006254A7" w:rsidRPr="00505AF6" w:rsidRDefault="00000000">
      <w:pPr>
        <w:pStyle w:val="3"/>
        <w:rPr>
          <w:rFonts w:ascii="等线" w:eastAsia="等线" w:hAnsi="等线" w:hint="eastAsia"/>
          <w:color w:val="auto"/>
        </w:rPr>
      </w:pPr>
      <w:r w:rsidRPr="00505AF6">
        <w:rPr>
          <w:rFonts w:ascii="等线" w:eastAsia="等线" w:hAnsi="等线"/>
          <w:color w:val="auto"/>
        </w:rPr>
        <w:t>Start Minikube Cluster</w:t>
      </w:r>
    </w:p>
    <w:p w14:paraId="73FDEDEA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Run the following command to start the local Kubernetes cluster:</w:t>
      </w:r>
    </w:p>
    <w:p w14:paraId="6F9D1B72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minikube start --driver=docker</w:t>
      </w:r>
    </w:p>
    <w:p w14:paraId="7932E4EA" w14:textId="77777777" w:rsidR="006254A7" w:rsidRPr="00505AF6" w:rsidRDefault="00000000">
      <w:pPr>
        <w:pStyle w:val="a4"/>
        <w:spacing w:before="61" w:line="217" w:lineRule="auto"/>
        <w:jc w:val="center"/>
        <w:rPr>
          <w:rFonts w:ascii="等线" w:eastAsia="等线" w:hAnsi="等线" w:hint="eastAsia"/>
          <w:lang w:eastAsia="zh-CN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71F1773C" wp14:editId="446B8E23">
            <wp:extent cx="4578350" cy="72019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2896" cy="72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3A6F" w14:textId="77777777" w:rsidR="006254A7" w:rsidRPr="00505AF6" w:rsidRDefault="006254A7">
      <w:pPr>
        <w:jc w:val="both"/>
        <w:rPr>
          <w:rFonts w:ascii="等线" w:eastAsia="等线" w:hAnsi="等线" w:hint="eastAsia"/>
        </w:rPr>
      </w:pPr>
    </w:p>
    <w:p w14:paraId="487BAD42" w14:textId="4128E0BC" w:rsidR="006254A7" w:rsidRPr="00505AF6" w:rsidRDefault="00000000">
      <w:pPr>
        <w:pStyle w:val="3"/>
        <w:rPr>
          <w:rFonts w:ascii="等线" w:eastAsia="等线" w:hAnsi="等线" w:cs="Arial" w:hint="eastAsia"/>
          <w:color w:val="000000"/>
          <w:sz w:val="23"/>
          <w:szCs w:val="23"/>
        </w:rPr>
      </w:pP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3</w:t>
      </w:r>
      <w:r w:rsidRPr="00505AF6">
        <w:rPr>
          <w:rFonts w:ascii="等线" w:eastAsia="等线" w:hAnsi="等线" w:cs="Arial"/>
          <w:color w:val="000000"/>
          <w:sz w:val="23"/>
          <w:szCs w:val="23"/>
        </w:rPr>
        <w:t>.2 Verify Cluster Status</w:t>
      </w:r>
    </w:p>
    <w:p w14:paraId="4BB29D69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Check the node status:</w:t>
      </w:r>
    </w:p>
    <w:p w14:paraId="1E4D9638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kubectl get nodes</w:t>
      </w:r>
    </w:p>
    <w:p w14:paraId="2188AA5A" w14:textId="77777777" w:rsidR="006254A7" w:rsidRPr="00505AF6" w:rsidRDefault="00000000">
      <w:pPr>
        <w:jc w:val="center"/>
        <w:rPr>
          <w:rFonts w:ascii="等线" w:eastAsia="等线" w:hAnsi="等线" w:hint="eastAsia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35CB993D" wp14:editId="2589D911">
            <wp:extent cx="4601885" cy="1473200"/>
            <wp:effectExtent l="0" t="0" r="825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568" cy="1473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8ECC" w14:textId="5A520F0A" w:rsidR="006254A7" w:rsidRPr="00505AF6" w:rsidRDefault="00000000">
      <w:pPr>
        <w:pStyle w:val="2"/>
        <w:rPr>
          <w:rFonts w:ascii="等线" w:eastAsia="等线" w:hAnsi="等线" w:cs="Arial" w:hint="eastAsia"/>
          <w:color w:val="000000"/>
          <w:sz w:val="23"/>
          <w:szCs w:val="23"/>
        </w:rPr>
      </w:pP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3.</w:t>
      </w:r>
      <w:r w:rsidRPr="00505AF6">
        <w:rPr>
          <w:rFonts w:ascii="等线" w:eastAsia="等线" w:hAnsi="等线" w:cs="Arial"/>
          <w:color w:val="000000"/>
          <w:sz w:val="23"/>
          <w:szCs w:val="23"/>
        </w:rPr>
        <w:t xml:space="preserve">3 </w:t>
      </w: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Create Deployment</w:t>
      </w:r>
    </w:p>
    <w:p w14:paraId="0EA81043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Deploy the application using Aliyun echoserver image:</w:t>
      </w:r>
    </w:p>
    <w:p w14:paraId="6084A03F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lastRenderedPageBreak/>
        <w:t>kubectl create deployment hello-minikube --image=registry.cn-hangzhou.aliyuncs.com/google_containers/echoserver:1.10</w:t>
      </w:r>
    </w:p>
    <w:p w14:paraId="22275A91" w14:textId="0AA0A83C" w:rsidR="006254A7" w:rsidRPr="00F41BD9" w:rsidRDefault="00000000" w:rsidP="00F41BD9">
      <w:pPr>
        <w:pStyle w:val="3"/>
        <w:jc w:val="center"/>
        <w:rPr>
          <w:rFonts w:ascii="等线" w:eastAsia="等线" w:hAnsi="等线" w:hint="eastAsia"/>
          <w:lang w:eastAsia="zh-CN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697FD951" wp14:editId="0907C86D">
            <wp:extent cx="2759930" cy="16065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7400" cy="1610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2219" w14:textId="403CEA8F" w:rsidR="006254A7" w:rsidRPr="00505AF6" w:rsidRDefault="00000000">
      <w:pPr>
        <w:pStyle w:val="2"/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</w:pP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3</w:t>
      </w:r>
      <w:r w:rsidRPr="00505AF6">
        <w:rPr>
          <w:rFonts w:ascii="等线" w:eastAsia="等线" w:hAnsi="等线" w:cs="Arial"/>
          <w:color w:val="000000"/>
          <w:sz w:val="23"/>
          <w:szCs w:val="23"/>
        </w:rPr>
        <w:t>.4  Expose Servic</w:t>
      </w: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e</w:t>
      </w:r>
    </w:p>
    <w:p w14:paraId="178B067B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Expose the deployment as a NodePort service:</w:t>
      </w:r>
    </w:p>
    <w:p w14:paraId="4B8457A7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kubectl expose deployment hello-minikube --type=NodePort --port=8080</w:t>
      </w:r>
    </w:p>
    <w:p w14:paraId="2F2379A3" w14:textId="77777777" w:rsidR="006254A7" w:rsidRPr="00505AF6" w:rsidRDefault="00000000">
      <w:pPr>
        <w:jc w:val="center"/>
        <w:rPr>
          <w:rFonts w:ascii="等线" w:eastAsia="等线" w:hAnsi="等线" w:hint="eastAsia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4B548996" wp14:editId="24D8333E">
            <wp:extent cx="4165499" cy="1333500"/>
            <wp:effectExtent l="0" t="0" r="698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7888" cy="13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28AD" w14:textId="1917E068" w:rsidR="006254A7" w:rsidRPr="00505AF6" w:rsidRDefault="00000000">
      <w:pPr>
        <w:pStyle w:val="2"/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</w:pP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3</w:t>
      </w:r>
      <w:r w:rsidRPr="00505AF6">
        <w:rPr>
          <w:rFonts w:ascii="等线" w:eastAsia="等线" w:hAnsi="等线" w:cs="Arial"/>
          <w:color w:val="000000"/>
          <w:sz w:val="23"/>
          <w:szCs w:val="23"/>
        </w:rPr>
        <w:t>.</w:t>
      </w: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5</w:t>
      </w:r>
      <w:r w:rsidRPr="00505AF6">
        <w:rPr>
          <w:rFonts w:ascii="等线" w:eastAsia="等线" w:hAnsi="等线" w:cs="Arial"/>
          <w:color w:val="000000"/>
          <w:sz w:val="23"/>
          <w:szCs w:val="23"/>
        </w:rPr>
        <w:t xml:space="preserve"> </w:t>
      </w: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Check Pod Status</w:t>
      </w:r>
    </w:p>
    <w:p w14:paraId="0C0E6013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Verify if Pod is running:</w:t>
      </w:r>
    </w:p>
    <w:p w14:paraId="1E8869AF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kubectl get pods</w:t>
      </w:r>
    </w:p>
    <w:p w14:paraId="724B1B90" w14:textId="77777777" w:rsidR="006254A7" w:rsidRPr="00505AF6" w:rsidRDefault="00000000">
      <w:pPr>
        <w:pStyle w:val="3"/>
        <w:jc w:val="center"/>
        <w:rPr>
          <w:rFonts w:ascii="等线" w:eastAsia="等线" w:hAnsi="等线" w:hint="eastAsia"/>
        </w:rPr>
      </w:pPr>
      <w:r w:rsidRPr="00505AF6">
        <w:rPr>
          <w:rFonts w:ascii="等线" w:eastAsia="等线" w:hAnsi="等线"/>
          <w:noProof/>
        </w:rPr>
        <w:drawing>
          <wp:inline distT="0" distB="0" distL="114300" distR="114300" wp14:anchorId="7B72BD78" wp14:editId="1680065A">
            <wp:extent cx="4552950" cy="146945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661" cy="14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DA45" w14:textId="1BEA73CC" w:rsidR="006254A7" w:rsidRPr="00505AF6" w:rsidRDefault="00000000">
      <w:pPr>
        <w:pStyle w:val="2"/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</w:pPr>
      <w:r w:rsidRPr="00505AF6">
        <w:rPr>
          <w:rFonts w:ascii="等线" w:eastAsia="等线" w:hAnsi="等线" w:cs="Arial"/>
          <w:color w:val="000000"/>
          <w:sz w:val="23"/>
          <w:szCs w:val="23"/>
          <w:lang w:eastAsia="zh-CN"/>
        </w:rPr>
        <w:t>3.6 Access Service</w:t>
      </w:r>
    </w:p>
    <w:p w14:paraId="5754677A" w14:textId="77777777" w:rsidR="006254A7" w:rsidRPr="00505AF6" w:rsidRDefault="00000000">
      <w:pPr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Access the service via Minikube tunnel:</w:t>
      </w:r>
    </w:p>
    <w:p w14:paraId="5C128810" w14:textId="77777777" w:rsidR="006254A7" w:rsidRPr="00505AF6" w:rsidRDefault="00000000">
      <w:pPr>
        <w:pStyle w:val="a"/>
        <w:rPr>
          <w:rFonts w:ascii="等线" w:eastAsia="等线" w:hAnsi="等线" w:hint="eastAsia"/>
        </w:rPr>
      </w:pPr>
      <w:r w:rsidRPr="00505AF6">
        <w:rPr>
          <w:rFonts w:ascii="等线" w:eastAsia="等线" w:hAnsi="等线"/>
        </w:rPr>
        <w:t>minikube service hello-minikube</w:t>
      </w:r>
    </w:p>
    <w:p w14:paraId="4DFAB85C" w14:textId="375980C8" w:rsidR="006254A7" w:rsidRPr="00505AF6" w:rsidRDefault="00F41BD9">
      <w:pPr>
        <w:pStyle w:val="a4"/>
        <w:spacing w:line="465" w:lineRule="auto"/>
        <w:jc w:val="center"/>
        <w:rPr>
          <w:rFonts w:ascii="等线" w:eastAsia="等线" w:hAnsi="等线" w:hint="eastAsia"/>
        </w:rPr>
      </w:pPr>
      <w:r w:rsidRPr="00F41BD9">
        <w:rPr>
          <w:rFonts w:ascii="等线" w:eastAsia="等线" w:hAnsi="等线"/>
          <w:noProof/>
        </w:rPr>
        <w:drawing>
          <wp:inline distT="0" distB="0" distL="0" distR="0" wp14:anchorId="7FAE3F4F" wp14:editId="20E4BFA3">
            <wp:extent cx="3987800" cy="2071573"/>
            <wp:effectExtent l="0" t="0" r="0" b="5080"/>
            <wp:docPr id="1568810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1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605" cy="207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79E" w14:textId="77777777" w:rsidR="006254A7" w:rsidRPr="00505AF6" w:rsidRDefault="006254A7">
      <w:pPr>
        <w:pStyle w:val="a4"/>
        <w:spacing w:before="80" w:line="214" w:lineRule="auto"/>
        <w:outlineLvl w:val="0"/>
        <w:rPr>
          <w:rFonts w:ascii="等线" w:eastAsia="等线" w:hAnsi="等线" w:hint="eastAsia"/>
          <w:b/>
          <w:bCs/>
          <w:spacing w:val="20"/>
          <w:sz w:val="28"/>
          <w:szCs w:val="28"/>
          <w:lang w:eastAsia="zh-CN"/>
        </w:rPr>
      </w:pPr>
    </w:p>
    <w:p w14:paraId="112BD715" w14:textId="34E953D5" w:rsidR="006254A7" w:rsidRPr="00505AF6" w:rsidRDefault="00000000">
      <w:pPr>
        <w:pStyle w:val="a4"/>
        <w:spacing w:before="80" w:line="214" w:lineRule="auto"/>
        <w:outlineLvl w:val="0"/>
        <w:rPr>
          <w:rFonts w:ascii="等线" w:eastAsia="等线" w:hAnsi="等线" w:hint="eastAsia"/>
          <w:sz w:val="28"/>
          <w:szCs w:val="28"/>
        </w:rPr>
      </w:pPr>
      <w:r w:rsidRPr="00505AF6">
        <w:rPr>
          <w:rFonts w:ascii="等线" w:eastAsia="等线" w:hAnsi="等线"/>
          <w:b/>
          <w:bCs/>
          <w:spacing w:val="20"/>
          <w:sz w:val="28"/>
          <w:szCs w:val="28"/>
          <w:lang w:eastAsia="zh-CN"/>
        </w:rPr>
        <w:lastRenderedPageBreak/>
        <w:t>4</w:t>
      </w:r>
      <w:r w:rsidRPr="00505AF6">
        <w:rPr>
          <w:rFonts w:ascii="等线" w:eastAsia="等线" w:hAnsi="等线"/>
          <w:b/>
          <w:bCs/>
          <w:spacing w:val="20"/>
          <w:sz w:val="28"/>
          <w:szCs w:val="28"/>
        </w:rPr>
        <w:t xml:space="preserve"> </w:t>
      </w:r>
      <w:r w:rsidRPr="00505AF6">
        <w:rPr>
          <w:rFonts w:ascii="等线" w:eastAsia="等线" w:hAnsi="等线"/>
          <w:b/>
          <w:bCs/>
          <w:sz w:val="28"/>
          <w:szCs w:val="28"/>
        </w:rPr>
        <w:t>Summary</w:t>
      </w:r>
      <w:r w:rsidRPr="00505AF6">
        <w:rPr>
          <w:rFonts w:ascii="等线" w:eastAsia="等线" w:hAnsi="等线"/>
          <w:b/>
          <w:bCs/>
          <w:spacing w:val="40"/>
          <w:sz w:val="28"/>
          <w:szCs w:val="28"/>
        </w:rPr>
        <w:t xml:space="preserve"> </w:t>
      </w:r>
    </w:p>
    <w:p w14:paraId="11214DAF" w14:textId="77777777" w:rsidR="006A4086" w:rsidRPr="006A4086" w:rsidRDefault="006A4086" w:rsidP="006A4086">
      <w:pPr>
        <w:rPr>
          <w:rFonts w:ascii="等线" w:eastAsia="等线" w:hAnsi="等线"/>
        </w:rPr>
      </w:pPr>
      <w:r w:rsidRPr="006A4086">
        <w:rPr>
          <w:rFonts w:ascii="等线" w:eastAsia="等线" w:hAnsi="等线"/>
        </w:rPr>
        <w:t>With Minikube, this experiment walked through the entire workflow of deploying a containerized app to a local Kubernetes cluster and reaching it from a browser. After Docker and Minikube were set up, I created a Deployment, exposed it via a Service, and solved an ImagePullBackOff error by switching to a domestic mirror registry.</w:t>
      </w:r>
    </w:p>
    <w:p w14:paraId="0D1E16C0" w14:textId="6D35786B" w:rsidR="006254A7" w:rsidRPr="00505AF6" w:rsidRDefault="006254A7" w:rsidP="006A4086">
      <w:pPr>
        <w:rPr>
          <w:rFonts w:ascii="等线" w:eastAsia="等线" w:hAnsi="等线" w:hint="eastAsia"/>
        </w:rPr>
      </w:pPr>
    </w:p>
    <w:sectPr w:rsidR="006254A7" w:rsidRPr="00505AF6">
      <w:headerReference w:type="default" r:id="rId14"/>
      <w:footerReference w:type="default" r:id="rId15"/>
      <w:pgSz w:w="11905" w:h="16838"/>
      <w:pgMar w:top="400" w:right="1161" w:bottom="1097" w:left="140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A7746" w14:textId="77777777" w:rsidR="00856814" w:rsidRDefault="00856814">
      <w:r>
        <w:separator/>
      </w:r>
    </w:p>
  </w:endnote>
  <w:endnote w:type="continuationSeparator" w:id="0">
    <w:p w14:paraId="3D37109B" w14:textId="77777777" w:rsidR="00856814" w:rsidRDefault="00856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E068" w14:textId="77777777" w:rsidR="006254A7" w:rsidRDefault="00000000">
    <w:pPr>
      <w:pStyle w:val="a4"/>
      <w:spacing w:line="252" w:lineRule="exact"/>
      <w:ind w:left="462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4AF05D" wp14:editId="43F3FD8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51BA13" w14:textId="77777777" w:rsidR="006254A7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AF05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0251BA13" w14:textId="77777777" w:rsidR="006254A7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6D14" w14:textId="77777777" w:rsidR="00856814" w:rsidRDefault="00856814">
      <w:r>
        <w:separator/>
      </w:r>
    </w:p>
  </w:footnote>
  <w:footnote w:type="continuationSeparator" w:id="0">
    <w:p w14:paraId="34E9A7B3" w14:textId="77777777" w:rsidR="00856814" w:rsidRDefault="00856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038" w14:textId="77777777" w:rsidR="006254A7" w:rsidRDefault="006254A7">
    <w:pPr>
      <w:pStyle w:val="a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437D4"/>
    <w:multiLevelType w:val="singleLevel"/>
    <w:tmpl w:val="E3A437D4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53195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54A7"/>
    <w:rsid w:val="001E6B75"/>
    <w:rsid w:val="002107D6"/>
    <w:rsid w:val="003D443E"/>
    <w:rsid w:val="00437A48"/>
    <w:rsid w:val="004940F2"/>
    <w:rsid w:val="00505AF6"/>
    <w:rsid w:val="006254A7"/>
    <w:rsid w:val="006A4086"/>
    <w:rsid w:val="00856814"/>
    <w:rsid w:val="00CC1509"/>
    <w:rsid w:val="00D35B3D"/>
    <w:rsid w:val="00DF62CE"/>
    <w:rsid w:val="00F41BD9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39D8F"/>
  <w15:docId w15:val="{389F720E-FEFE-41D1-9350-BC9DF9F9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pPr>
      <w:numPr>
        <w:numId w:val="1"/>
      </w:numPr>
    </w:pPr>
  </w:style>
  <w:style w:type="paragraph" w:styleId="a4">
    <w:name w:val="Body Text"/>
    <w:basedOn w:val="a0"/>
    <w:semiHidden/>
    <w:qFormat/>
  </w:style>
  <w:style w:type="paragraph" w:styleId="a5">
    <w:name w:val="footer"/>
    <w:basedOn w:val="a0"/>
    <w:pPr>
      <w:tabs>
        <w:tab w:val="center" w:pos="4153"/>
        <w:tab w:val="right" w:pos="8306"/>
      </w:tabs>
    </w:pPr>
    <w:rPr>
      <w:sz w:val="18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0"/>
    <w:pPr>
      <w:spacing w:beforeAutospacing="1" w:afterAutospacing="1"/>
    </w:pPr>
    <w:rPr>
      <w:rFonts w:cs="Times New Roman"/>
      <w:sz w:val="24"/>
      <w:lang w:eastAsia="zh-CN"/>
    </w:rPr>
  </w:style>
  <w:style w:type="character" w:styleId="a7">
    <w:name w:val="Strong"/>
    <w:basedOn w:val="a1"/>
    <w:qFormat/>
    <w:rPr>
      <w:b/>
    </w:rPr>
  </w:style>
  <w:style w:type="character" w:styleId="HTML0">
    <w:name w:val="HTML Code"/>
    <w:basedOn w:val="a1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0"/>
    <w:link w:val="a9"/>
    <w:rsid w:val="00505AF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rsid w:val="00505AF6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杜熙蕾</dc:creator>
  <cp:lastModifiedBy>金阳 顾</cp:lastModifiedBy>
  <cp:revision>6</cp:revision>
  <dcterms:created xsi:type="dcterms:W3CDTF">2025-12-12T02:25:00Z</dcterms:created>
  <dcterms:modified xsi:type="dcterms:W3CDTF">2025-12-31T02:58:00Z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8E58E2EEB66841F998F24BE78E983D8F_13</vt:lpwstr>
  </property>
</Properties>
</file>