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环境配置文档</w:t>
      </w:r>
    </w:p>
    <w:p>
      <w:pPr>
        <w:pStyle w:val="Heading2"/>
        <w:jc w:val="center"/>
      </w:pPr>
      <w:r>
        <w:t>1. 系统概述</w:t>
      </w:r>
    </w:p>
    <w:p>
      <w:pPr>
        <w:jc w:val="left"/>
      </w:pPr>
      <w:r>
        <w:rPr>
          <w:b w:val="0"/>
          <w:sz w:val="24"/>
        </w:rPr>
        <w:t>本系统是一个基于人脸识别和GPS定位的双重校验考勤系统，包含以下三个核心模块：</w:t>
      </w:r>
    </w:p>
    <w:p>
      <w:pPr>
        <w:jc w:val="left"/>
      </w:pPr>
      <w:r>
        <w:rPr>
          <w:b w:val="0"/>
          <w:sz w:val="24"/>
        </w:rPr>
        <w:t>（1）后端服务：Spring Boot + MyBatis-Plus + MySQL，提供RESTful API接口</w:t>
      </w:r>
    </w:p>
    <w:p>
      <w:pPr>
        <w:jc w:val="left"/>
      </w:pPr>
      <w:r>
        <w:rPr>
          <w:b w:val="0"/>
          <w:sz w:val="24"/>
        </w:rPr>
        <w:t>（2）前端管理后台：Vue 2 + Element UI，提供员工管理、考勤记录查询等功能</w:t>
      </w:r>
    </w:p>
    <w:p>
      <w:pPr>
        <w:jc w:val="left"/>
      </w:pPr>
      <w:r>
        <w:rPr>
          <w:b w:val="0"/>
          <w:sz w:val="24"/>
        </w:rPr>
        <w:t>（3）Android移动端：Android + Retrofit，提供人脸识别签到、GPS定位等功能</w:t>
      </w:r>
    </w:p>
    <w:p>
      <w:pPr>
        <w:pStyle w:val="Heading2"/>
        <w:jc w:val="center"/>
      </w:pPr>
      <w:r>
        <w:t>2. 硬件环境要求</w:t>
      </w:r>
    </w:p>
    <w:p>
      <w:pPr>
        <w:jc w:val="left"/>
      </w:pPr>
      <w:r>
        <w:rPr>
          <w:b/>
          <w:sz w:val="24"/>
        </w:rPr>
        <w:t>2.1 服务器端硬件要求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硬件项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最低配置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推荐配置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CPU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双核 2.0GHz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四核 2.5GHz及以上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内存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4GB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8GB及以上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硬盘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50GB可用空间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100GB及以上SSD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网络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10Mbps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100Mbps及以上</w:t>
            </w:r>
          </w:p>
        </w:tc>
      </w:tr>
    </w:tbl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2.2 客户端硬件要求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2"/>
              </w:rPr>
              <w:t>硬件项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sz w:val="22"/>
              </w:rPr>
              <w:t>要求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2"/>
              </w:rPr>
              <w:t>Android设备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2"/>
              </w:rPr>
              <w:t>Android 7.0及以上版本，支持相机和GPS定位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2"/>
              </w:rPr>
              <w:t>PC浏览器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2"/>
              </w:rPr>
              <w:t>Chrome、Firefox、Edge等现代浏览器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2"/>
              </w:rPr>
              <w:t>摄像头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2"/>
              </w:rPr>
              <w:t>支持720P及以上分辨率</w:t>
            </w:r>
          </w:p>
        </w:tc>
      </w:tr>
    </w:tbl>
    <w:p>
      <w:pPr>
        <w:pStyle w:val="Heading2"/>
        <w:jc w:val="center"/>
      </w:pPr>
      <w:r>
        <w:t>3. 软件环境要求</w:t>
      </w:r>
    </w:p>
    <w:p>
      <w:pPr>
        <w:jc w:val="left"/>
      </w:pPr>
      <w:r>
        <w:rPr>
          <w:b/>
          <w:sz w:val="24"/>
        </w:rPr>
        <w:t>3.1 后端服务软件要求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软件名称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版本要求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JDK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1.8（Java 8）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运行Spring Boot后端服务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MySQL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5.7或8.0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存储员工信息、考勤记录等数据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Maven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3.6及以上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构建后端项目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IntelliJ IDEA/Eclipse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最新版本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开发和调试后端代码</w:t>
            </w:r>
          </w:p>
        </w:tc>
      </w:tr>
    </w:tbl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3.2 前端管理后台软件要求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软件名称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版本要求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Node.js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14.0及以上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运行Vue前端项目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npm/yarn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6.0及以上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安装前端依赖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Visual Studio Code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最新版本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开发和调试前端代码</w:t>
            </w:r>
          </w:p>
        </w:tc>
      </w:tr>
    </w:tbl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3.3 Android移动端开发环境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软件名称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版本要求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Android Studio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2020.3.1及以上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开发和构建Android应用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JDK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1.8或11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Android开发必备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Android SDK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API Level 24及以上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Android系统开发包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2"/>
              </w:rPr>
              <w:t>Gradle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6.7及以上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2"/>
              </w:rPr>
              <w:t>构建Android项目</w:t>
            </w:r>
          </w:p>
        </w:tc>
      </w:tr>
    </w:tbl>
    <w:p>
      <w:pPr>
        <w:pStyle w:val="Heading2"/>
        <w:jc w:val="center"/>
      </w:pPr>
      <w:r>
        <w:t>4. 环境变量配置</w:t>
      </w:r>
    </w:p>
    <w:p>
      <w:pPr>
        <w:jc w:val="left"/>
      </w:pPr>
      <w:r>
        <w:rPr>
          <w:b/>
          <w:sz w:val="24"/>
        </w:rPr>
        <w:t>4.1 JDK环境变量配置</w:t>
      </w:r>
    </w:p>
    <w:p>
      <w:pPr>
        <w:jc w:val="left"/>
      </w:pPr>
      <w:r>
        <w:rPr>
          <w:b w:val="0"/>
          <w:sz w:val="24"/>
        </w:rPr>
        <w:t>Windows系统配置步骤：</w:t>
      </w:r>
    </w:p>
    <w:p>
      <w:pPr>
        <w:jc w:val="left"/>
      </w:pPr>
      <w:r>
        <w:rPr>
          <w:b w:val="0"/>
          <w:sz w:val="24"/>
        </w:rPr>
        <w:t>① 右键"此电脑" → "属性" → "高级系统设置" → "环境变量"</w:t>
      </w:r>
    </w:p>
    <w:p>
      <w:pPr>
        <w:jc w:val="left"/>
      </w:pPr>
      <w:r>
        <w:rPr>
          <w:b w:val="0"/>
          <w:sz w:val="24"/>
        </w:rPr>
        <w:t>② 在系统变量中新建：</w:t>
      </w:r>
    </w:p>
    <w:p>
      <w:pPr>
        <w:jc w:val="left"/>
      </w:pPr>
      <w:r>
        <w:rPr>
          <w:rFonts w:ascii="Consolas" w:hAnsi="Consolas"/>
          <w:sz w:val="20"/>
        </w:rPr>
        <w:t>变量名：JAVA_HOME</w:t>
        <w:br/>
        <w:t>变量值：C:\Program Files\Java\jdk1.8.0_XXX</w:t>
      </w:r>
    </w:p>
    <w:p>
      <w:pPr>
        <w:jc w:val="left"/>
      </w:pPr>
      <w:r>
        <w:rPr>
          <w:b w:val="0"/>
          <w:sz w:val="24"/>
        </w:rPr>
        <w:t>③ 在系统变量的Path中添加：</w:t>
      </w:r>
    </w:p>
    <w:p>
      <w:pPr>
        <w:jc w:val="left"/>
      </w:pPr>
      <w:r>
        <w:rPr>
          <w:rFonts w:ascii="Consolas" w:hAnsi="Consolas"/>
          <w:sz w:val="20"/>
        </w:rPr>
        <w:t>%JAVA_HOME%\bin</w:t>
      </w:r>
    </w:p>
    <w:p>
      <w:pPr>
        <w:jc w:val="left"/>
      </w:pPr>
      <w:r>
        <w:rPr>
          <w:b w:val="0"/>
          <w:sz w:val="24"/>
        </w:rPr>
        <w:t>④ 验证配置：打开命令提示符，输入 java -version，显示JDK版本信息则配置成功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4.2 MySQL环境变量配置</w:t>
      </w:r>
    </w:p>
    <w:p>
      <w:pPr>
        <w:jc w:val="left"/>
      </w:pPr>
      <w:r>
        <w:rPr>
          <w:b w:val="0"/>
          <w:sz w:val="24"/>
        </w:rPr>
        <w:t>Windows系统配置步骤：</w:t>
      </w:r>
    </w:p>
    <w:p>
      <w:pPr>
        <w:jc w:val="left"/>
      </w:pPr>
      <w:r>
        <w:rPr>
          <w:b w:val="0"/>
          <w:sz w:val="24"/>
        </w:rPr>
        <w:t>① 将MySQL安装目录下的bin文件夹添加到系统Path中：</w:t>
      </w:r>
    </w:p>
    <w:p>
      <w:pPr>
        <w:jc w:val="left"/>
      </w:pPr>
      <w:r>
        <w:rPr>
          <w:rFonts w:ascii="Consolas" w:hAnsi="Consolas"/>
          <w:sz w:val="20"/>
        </w:rPr>
        <w:t>C:\Program Files\MySQL\MySQL Server 8.0\bin</w:t>
      </w:r>
    </w:p>
    <w:p>
      <w:pPr>
        <w:jc w:val="left"/>
      </w:pPr>
      <w:r>
        <w:rPr>
          <w:b w:val="0"/>
          <w:sz w:val="24"/>
        </w:rPr>
        <w:t>② 验证配置：打开命令提示符，输入 mysql -version，显示MySQL版本信息则配置成功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4.3 Node.js环境变量配置</w:t>
      </w:r>
    </w:p>
    <w:p>
      <w:pPr>
        <w:jc w:val="left"/>
      </w:pPr>
      <w:r>
        <w:rPr>
          <w:b w:val="0"/>
          <w:sz w:val="24"/>
        </w:rPr>
        <w:t>Windows系统配置步骤：</w:t>
      </w:r>
    </w:p>
    <w:p>
      <w:pPr>
        <w:jc w:val="left"/>
      </w:pPr>
      <w:r>
        <w:rPr>
          <w:b w:val="0"/>
          <w:sz w:val="24"/>
        </w:rPr>
        <w:t>① 安装Node.js时默认自动添加到Path中</w:t>
      </w:r>
    </w:p>
    <w:p>
      <w:pPr>
        <w:jc w:val="left"/>
      </w:pPr>
      <w:r>
        <w:rPr>
          <w:b w:val="0"/>
          <w:sz w:val="24"/>
        </w:rPr>
        <w:t>② 验证配置：打开命令提示符，输入 node -v 和 npm -v，显示版本信息则配置成功</w:t>
      </w:r>
    </w:p>
    <w:p>
      <w:pPr>
        <w:pStyle w:val="Heading2"/>
        <w:jc w:val="center"/>
      </w:pPr>
      <w:r>
        <w:t>5. MySQL数据库配置</w:t>
      </w:r>
    </w:p>
    <w:p>
      <w:pPr>
        <w:jc w:val="left"/>
      </w:pPr>
      <w:r>
        <w:rPr>
          <w:b/>
          <w:sz w:val="24"/>
        </w:rPr>
        <w:t>5.1 创建数据库</w:t>
      </w:r>
    </w:p>
    <w:p>
      <w:pPr>
        <w:jc w:val="left"/>
      </w:pPr>
      <w:r>
        <w:rPr>
          <w:b w:val="0"/>
          <w:sz w:val="24"/>
        </w:rPr>
        <w:t>打开MySQL命令行或MySQL Workbench，执行以下SQL语句：</w:t>
      </w:r>
    </w:p>
    <w:p>
      <w:pPr>
        <w:jc w:val="left"/>
      </w:pPr>
      <w:r>
        <w:rPr>
          <w:rFonts w:ascii="Consolas" w:hAnsi="Consolas"/>
          <w:sz w:val="20"/>
        </w:rPr>
        <w:t xml:space="preserve">CREATE DATABASE IF NOT EXISTS face_attendance_gps </w:t>
        <w:br/>
        <w:t xml:space="preserve">CHARACTER SET utf8mb4 </w:t>
        <w:br/>
        <w:t>COLLATE utf8mb4_unicode_ci;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5.2 数据库用户授权</w:t>
      </w:r>
    </w:p>
    <w:p>
      <w:pPr>
        <w:jc w:val="left"/>
      </w:pPr>
      <w:r>
        <w:rPr>
          <w:rFonts w:ascii="Consolas" w:hAnsi="Consolas"/>
          <w:sz w:val="20"/>
        </w:rPr>
        <w:t>CREATE USER 'attendance'@'localhost' IDENTIFIED BY '123456';</w:t>
        <w:br/>
        <w:t>GRANT ALL PRIVILEGES ON face_attendance_gps.* TO 'attendance'@'localhost';</w:t>
        <w:br/>
        <w:t>FLUSH PRIVILEGES;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5.3 数据库表结构</w:t>
      </w:r>
    </w:p>
    <w:p>
      <w:pPr>
        <w:jc w:val="left"/>
      </w:pPr>
      <w:r>
        <w:rPr>
          <w:b w:val="0"/>
          <w:sz w:val="24"/>
        </w:rPr>
        <w:t>系统启动后会自动创建以下表：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  <w:sz w:val="22"/>
              </w:rPr>
              <w:t>表名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2"/>
              </w:rPr>
              <w:t>staff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2"/>
              </w:rPr>
              <w:t>员工信息表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2"/>
              </w:rPr>
              <w:t>attendance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2"/>
              </w:rPr>
              <w:t>考勤记录表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22"/>
              </w:rPr>
              <w:t>location_config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2"/>
              </w:rPr>
              <w:t>定位配置表</w:t>
            </w:r>
          </w:p>
        </w:tc>
      </w:tr>
    </w:tbl>
    <w:p>
      <w:pPr>
        <w:pStyle w:val="Heading2"/>
        <w:jc w:val="center"/>
      </w:pPr>
      <w:r>
        <w:t>6. 项目结构说明</w:t>
      </w:r>
    </w:p>
    <w:p>
      <w:pPr>
        <w:jc w:val="left"/>
      </w:pPr>
      <w:r>
        <w:rPr>
          <w:b/>
          <w:sz w:val="24"/>
        </w:rPr>
        <w:t>6.1 后端项目结构</w:t>
      </w:r>
    </w:p>
    <w:p>
      <w:pPr>
        <w:jc w:val="left"/>
      </w:pPr>
      <w:r>
        <w:rPr>
          <w:b w:val="0"/>
          <w:sz w:val="24"/>
        </w:rPr>
        <w:t>02-SpringBoot-Server/</w:t>
      </w:r>
    </w:p>
    <w:p>
      <w:pPr>
        <w:jc w:val="left"/>
      </w:pPr>
      <w:r>
        <w:rPr>
          <w:b w:val="0"/>
          <w:sz w:val="24"/>
        </w:rPr>
        <w:t>├── src/main/java/com/attendance/</w:t>
      </w:r>
    </w:p>
    <w:p>
      <w:pPr>
        <w:jc w:val="left"/>
      </w:pPr>
      <w:r>
        <w:rPr>
          <w:b w:val="0"/>
          <w:sz w:val="24"/>
        </w:rPr>
        <w:t>│   ├── controller/      # 控制器层（SignController、StaffController等）</w:t>
      </w:r>
    </w:p>
    <w:p>
      <w:pPr>
        <w:jc w:val="left"/>
      </w:pPr>
      <w:r>
        <w:rPr>
          <w:b w:val="0"/>
          <w:sz w:val="24"/>
        </w:rPr>
        <w:t>│   ├── service/         # 业务逻辑层（SignService、StaffService等）</w:t>
      </w:r>
    </w:p>
    <w:p>
      <w:pPr>
        <w:jc w:val="left"/>
      </w:pPr>
      <w:r>
        <w:rPr>
          <w:b w:val="0"/>
          <w:sz w:val="24"/>
        </w:rPr>
        <w:t>│   ├── mapper/          # 数据访问层（MyBatis-Plus Mapper）</w:t>
      </w:r>
    </w:p>
    <w:p>
      <w:pPr>
        <w:jc w:val="left"/>
      </w:pPr>
      <w:r>
        <w:rPr>
          <w:b w:val="0"/>
          <w:sz w:val="24"/>
        </w:rPr>
        <w:t>│   ├── entity/          # 实体类（Staff、Attendance等）</w:t>
      </w:r>
    </w:p>
    <w:p>
      <w:pPr>
        <w:jc w:val="left"/>
      </w:pPr>
      <w:r>
        <w:rPr>
          <w:b w:val="0"/>
          <w:sz w:val="24"/>
        </w:rPr>
        <w:t>│   ├── dto/             # 数据传输对象</w:t>
      </w:r>
    </w:p>
    <w:p>
      <w:pPr>
        <w:jc w:val="left"/>
      </w:pPr>
      <w:r>
        <w:rPr>
          <w:b w:val="0"/>
          <w:sz w:val="24"/>
        </w:rPr>
        <w:t>│   ├── util/            # 工具类（PCAUtil、FaceCompareUtil等）</w:t>
      </w:r>
    </w:p>
    <w:p>
      <w:pPr>
        <w:jc w:val="left"/>
      </w:pPr>
      <w:r>
        <w:rPr>
          <w:b w:val="0"/>
          <w:sz w:val="24"/>
        </w:rPr>
        <w:t>│   ├── config/          # 配置类</w:t>
      </w:r>
    </w:p>
    <w:p>
      <w:pPr>
        <w:jc w:val="left"/>
      </w:pPr>
      <w:r>
        <w:rPr>
          <w:b w:val="0"/>
          <w:sz w:val="24"/>
        </w:rPr>
        <w:t>│   └── common/          # 通用类（ApiResponse）</w:t>
      </w:r>
    </w:p>
    <w:p>
      <w:pPr>
        <w:jc w:val="left"/>
      </w:pPr>
      <w:r>
        <w:rPr>
          <w:b w:val="0"/>
          <w:sz w:val="24"/>
        </w:rPr>
        <w:t>├── src/main/resources/</w:t>
      </w:r>
    </w:p>
    <w:p>
      <w:pPr>
        <w:jc w:val="left"/>
      </w:pPr>
      <w:r>
        <w:rPr>
          <w:b w:val="0"/>
          <w:sz w:val="24"/>
        </w:rPr>
        <w:t>│   ├── mapper/          # MyBatis XML映射文件</w:t>
      </w:r>
    </w:p>
    <w:p>
      <w:pPr>
        <w:jc w:val="left"/>
      </w:pPr>
      <w:r>
        <w:rPr>
          <w:b w:val="0"/>
          <w:sz w:val="24"/>
        </w:rPr>
        <w:t>│   └── application.yml  # 应用配置文件</w:t>
      </w:r>
    </w:p>
    <w:p>
      <w:pPr>
        <w:jc w:val="left"/>
      </w:pPr>
      <w:r>
        <w:rPr>
          <w:b w:val="0"/>
          <w:sz w:val="24"/>
        </w:rPr>
        <w:t>└── pom.xml              # Maven依赖配置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6.2 前端项目结构</w:t>
      </w:r>
    </w:p>
    <w:p>
      <w:pPr>
        <w:jc w:val="left"/>
      </w:pPr>
      <w:r>
        <w:rPr>
          <w:b w:val="0"/>
          <w:sz w:val="24"/>
        </w:rPr>
        <w:t>03-PC-Admin-Vue/</w:t>
      </w:r>
    </w:p>
    <w:p>
      <w:pPr>
        <w:jc w:val="left"/>
      </w:pPr>
      <w:r>
        <w:rPr>
          <w:b w:val="0"/>
          <w:sz w:val="24"/>
        </w:rPr>
        <w:t>├── src/</w:t>
      </w:r>
    </w:p>
    <w:p>
      <w:pPr>
        <w:jc w:val="left"/>
      </w:pPr>
      <w:r>
        <w:rPr>
          <w:b w:val="0"/>
          <w:sz w:val="24"/>
        </w:rPr>
        <w:t>│   ├── views/           # 页面组件（StaffList、SignRecords等）</w:t>
      </w:r>
    </w:p>
    <w:p>
      <w:pPr>
        <w:jc w:val="left"/>
      </w:pPr>
      <w:r>
        <w:rPr>
          <w:b w:val="0"/>
          <w:sz w:val="24"/>
        </w:rPr>
        <w:t>│   ├── components/      # 通用组件</w:t>
      </w:r>
    </w:p>
    <w:p>
      <w:pPr>
        <w:jc w:val="left"/>
      </w:pPr>
      <w:r>
        <w:rPr>
          <w:b w:val="0"/>
          <w:sz w:val="24"/>
        </w:rPr>
        <w:t>│   ├── router/          # 路由配置</w:t>
      </w:r>
    </w:p>
    <w:p>
      <w:pPr>
        <w:jc w:val="left"/>
      </w:pPr>
      <w:r>
        <w:rPr>
          <w:b w:val="0"/>
          <w:sz w:val="24"/>
        </w:rPr>
        <w:t>│   ├── api/             # API接口封装</w:t>
      </w:r>
    </w:p>
    <w:p>
      <w:pPr>
        <w:jc w:val="left"/>
      </w:pPr>
      <w:r>
        <w:rPr>
          <w:b w:val="0"/>
          <w:sz w:val="24"/>
        </w:rPr>
        <w:t>│   ├── store/           # 状态管理</w:t>
      </w:r>
    </w:p>
    <w:p>
      <w:pPr>
        <w:jc w:val="left"/>
      </w:pPr>
      <w:r>
        <w:rPr>
          <w:b w:val="0"/>
          <w:sz w:val="24"/>
        </w:rPr>
        <w:t>│   ├── utils/           # 工具函数</w:t>
      </w:r>
    </w:p>
    <w:p>
      <w:pPr>
        <w:jc w:val="left"/>
      </w:pPr>
      <w:r>
        <w:rPr>
          <w:b w:val="0"/>
          <w:sz w:val="24"/>
        </w:rPr>
        <w:t>│   ├── App.vue          # 根组件</w:t>
      </w:r>
    </w:p>
    <w:p>
      <w:pPr>
        <w:jc w:val="left"/>
      </w:pPr>
      <w:r>
        <w:rPr>
          <w:b w:val="0"/>
          <w:sz w:val="24"/>
        </w:rPr>
        <w:t>│   └── main.js          # 入口文件</w:t>
      </w:r>
    </w:p>
    <w:p>
      <w:pPr>
        <w:jc w:val="left"/>
      </w:pPr>
      <w:r>
        <w:rPr>
          <w:b w:val="0"/>
          <w:sz w:val="24"/>
        </w:rPr>
        <w:t>├── public/              # 静态资源</w:t>
      </w:r>
    </w:p>
    <w:p>
      <w:pPr>
        <w:jc w:val="left"/>
      </w:pPr>
      <w:r>
        <w:rPr>
          <w:b w:val="0"/>
          <w:sz w:val="24"/>
        </w:rPr>
        <w:t>├── package.json         # 依赖配置</w:t>
      </w:r>
    </w:p>
    <w:p>
      <w:pPr>
        <w:jc w:val="left"/>
      </w:pPr>
      <w:r>
        <w:rPr>
          <w:b w:val="0"/>
          <w:sz w:val="24"/>
        </w:rPr>
        <w:t>└── vue.config.js        # Vue配置文件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6.3 Android项目结构</w:t>
      </w:r>
    </w:p>
    <w:p>
      <w:pPr>
        <w:jc w:val="left"/>
      </w:pPr>
      <w:r>
        <w:rPr>
          <w:b w:val="0"/>
          <w:sz w:val="24"/>
        </w:rPr>
        <w:t>01-Android-App/</w:t>
      </w:r>
    </w:p>
    <w:p>
      <w:pPr>
        <w:jc w:val="left"/>
      </w:pPr>
      <w:r>
        <w:rPr>
          <w:b w:val="0"/>
          <w:sz w:val="24"/>
        </w:rPr>
        <w:t>├── app/src/main/</w:t>
      </w:r>
    </w:p>
    <w:p>
      <w:pPr>
        <w:jc w:val="left"/>
      </w:pPr>
      <w:r>
        <w:rPr>
          <w:b w:val="0"/>
          <w:sz w:val="24"/>
        </w:rPr>
        <w:t>│   ├── java/com/attendance/</w:t>
      </w:r>
    </w:p>
    <w:p>
      <w:pPr>
        <w:jc w:val="left"/>
      </w:pPr>
      <w:r>
        <w:rPr>
          <w:b w:val="0"/>
          <w:sz w:val="24"/>
        </w:rPr>
        <w:t>│   │   ├── activity/    # 活动页面（LoginActivity、SignInActivity等）</w:t>
      </w:r>
    </w:p>
    <w:p>
      <w:pPr>
        <w:jc w:val="left"/>
      </w:pPr>
      <w:r>
        <w:rPr>
          <w:b w:val="0"/>
          <w:sz w:val="24"/>
        </w:rPr>
        <w:t>│   │   ├── fragment/    # 碎片（SignInFragment等）</w:t>
      </w:r>
    </w:p>
    <w:p>
      <w:pPr>
        <w:jc w:val="left"/>
      </w:pPr>
      <w:r>
        <w:rPr>
          <w:b w:val="0"/>
          <w:sz w:val="24"/>
        </w:rPr>
        <w:t>│   │   ├── api/         # API接口（AttendanceApi、ApiService）</w:t>
      </w:r>
    </w:p>
    <w:p>
      <w:pPr>
        <w:jc w:val="left"/>
      </w:pPr>
      <w:r>
        <w:rPr>
          <w:b w:val="0"/>
          <w:sz w:val="24"/>
        </w:rPr>
        <w:t>│   │   ├── util/        # 工具类（FaceDetector等）</w:t>
      </w:r>
    </w:p>
    <w:p>
      <w:pPr>
        <w:jc w:val="left"/>
      </w:pPr>
      <w:r>
        <w:rPr>
          <w:b w:val="0"/>
          <w:sz w:val="24"/>
        </w:rPr>
        <w:t>│   │   ├── adapter/     # 适配器</w:t>
      </w:r>
    </w:p>
    <w:p>
      <w:pPr>
        <w:jc w:val="left"/>
      </w:pPr>
      <w:r>
        <w:rPr>
          <w:b w:val="0"/>
          <w:sz w:val="24"/>
        </w:rPr>
        <w:t>│   │   └── model/       # 数据模型</w:t>
      </w:r>
    </w:p>
    <w:p>
      <w:pPr>
        <w:jc w:val="left"/>
      </w:pPr>
      <w:r>
        <w:rPr>
          <w:b w:val="0"/>
          <w:sz w:val="24"/>
        </w:rPr>
        <w:t>│   └── res/</w:t>
      </w:r>
    </w:p>
    <w:p>
      <w:pPr>
        <w:jc w:val="left"/>
      </w:pPr>
      <w:r>
        <w:rPr>
          <w:b w:val="0"/>
          <w:sz w:val="24"/>
        </w:rPr>
        <w:t>│       ├── layout/      # 布局文件</w:t>
      </w:r>
    </w:p>
    <w:p>
      <w:pPr>
        <w:jc w:val="left"/>
      </w:pPr>
      <w:r>
        <w:rPr>
          <w:b w:val="0"/>
          <w:sz w:val="24"/>
        </w:rPr>
        <w:t>│       ├── drawable/    # 图片资源</w:t>
      </w:r>
    </w:p>
    <w:p>
      <w:pPr>
        <w:jc w:val="left"/>
      </w:pPr>
      <w:r>
        <w:rPr>
          <w:b w:val="0"/>
          <w:sz w:val="24"/>
        </w:rPr>
        <w:t>│       ├── values/      # 配置文件</w:t>
      </w:r>
    </w:p>
    <w:p>
      <w:pPr>
        <w:jc w:val="left"/>
      </w:pPr>
      <w:r>
        <w:rPr>
          <w:b w:val="0"/>
          <w:sz w:val="24"/>
        </w:rPr>
        <w:t>│       └── manifests/   # 权限配置</w:t>
      </w:r>
    </w:p>
    <w:p>
      <w:pPr>
        <w:jc w:val="left"/>
      </w:pPr>
      <w:r>
        <w:rPr>
          <w:b w:val="0"/>
          <w:sz w:val="24"/>
        </w:rPr>
        <w:t>└── app/build.gradle     # Gradle构建配置</w:t>
      </w:r>
    </w:p>
    <w:p>
      <w:r>
        <w:br w:type="page"/>
      </w:r>
    </w:p>
    <w:p>
      <w:pPr>
        <w:pStyle w:val="Heading1"/>
        <w:jc w:val="center"/>
      </w:pPr>
      <w:r>
        <w:t>运行文档</w:t>
      </w:r>
    </w:p>
    <w:p>
      <w:pPr>
        <w:pStyle w:val="Heading2"/>
        <w:jc w:val="center"/>
      </w:pPr>
      <w:r>
        <w:t>1. 后端服务运行</w:t>
      </w:r>
    </w:p>
    <w:p>
      <w:pPr>
        <w:jc w:val="left"/>
      </w:pPr>
      <w:r>
        <w:rPr>
          <w:b/>
          <w:sz w:val="24"/>
        </w:rPr>
        <w:t>1.1 启动前准备</w:t>
      </w:r>
    </w:p>
    <w:p>
      <w:pPr>
        <w:jc w:val="left"/>
      </w:pPr>
      <w:r>
        <w:rPr>
          <w:b w:val="0"/>
          <w:sz w:val="24"/>
        </w:rPr>
        <w:t>① 确保MySQL服务已启动，数据库已创建</w:t>
      </w:r>
    </w:p>
    <w:p>
      <w:pPr>
        <w:jc w:val="left"/>
      </w:pPr>
      <w:r>
        <w:rPr>
          <w:b w:val="0"/>
          <w:sz w:val="24"/>
        </w:rPr>
        <w:t>② 确保JDK 1.8已安装并配置好环境变量</w:t>
      </w:r>
    </w:p>
    <w:p>
      <w:pPr>
        <w:jc w:val="left"/>
      </w:pPr>
      <w:r>
        <w:rPr>
          <w:b w:val="0"/>
          <w:sz w:val="24"/>
        </w:rPr>
        <w:t>③ 确保Maven已安装并配置好环境变量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1.2 修改配置文件</w:t>
      </w:r>
    </w:p>
    <w:p>
      <w:pPr>
        <w:jc w:val="left"/>
      </w:pPr>
      <w:r>
        <w:rPr>
          <w:b w:val="0"/>
          <w:sz w:val="24"/>
        </w:rPr>
        <w:t>打开 02-SpringBoot-Server/src/main/resources/application.yml，根据实际情况修改以下配置：</w:t>
      </w:r>
    </w:p>
    <w:p>
      <w:pPr>
        <w:jc w:val="left"/>
      </w:pPr>
      <w:r>
        <w:rPr>
          <w:rFonts w:ascii="Consolas" w:hAnsi="Consolas"/>
          <w:sz w:val="20"/>
        </w:rPr>
        <w:t>server:</w:t>
        <w:br/>
        <w:t xml:space="preserve">  port: 8080                    # 服务端口，默认8080</w:t>
        <w:br/>
        <w:br/>
        <w:t>spring:</w:t>
        <w:br/>
        <w:t xml:space="preserve">  datasource:</w:t>
        <w:br/>
        <w:t xml:space="preserve">    url: jdbc:mysql://localhost:3306/face_attendance_gps?useUnicode=true&amp;characterEncoding=utf8&amp;useSSL=false&amp;serverTimezone=Asia/Shanghai&amp;allowPublicKeyRetrieval=true</w:t>
        <w:br/>
        <w:t xml:space="preserve">    username: root              # 数据库用户名</w:t>
        <w:br/>
        <w:t xml:space="preserve">    password: 123456            # 数据库密码</w:t>
        <w:br/>
        <w:t xml:space="preserve">    driver-class-name: com.mysql.cj.jdbc.Driver</w:t>
        <w:br/>
        <w:br/>
        <w:t>baidu:</w:t>
        <w:br/>
        <w:t xml:space="preserve">  face:</w:t>
        <w:br/>
        <w:t xml:space="preserve">    api-key: your-api-key       # 百度AI人脸服务API Key（可选）</w:t>
        <w:br/>
        <w:t xml:space="preserve">    secret-key: your-secret-key # 百度AI人脸服务Secret Key（可选）</w:t>
        <w:br/>
        <w:t xml:space="preserve">    group-id: attendance_group  # 百度AI人脸服务组ID（可选）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1.3 使用Maven构建项目</w:t>
      </w:r>
    </w:p>
    <w:p>
      <w:pPr>
        <w:jc w:val="left"/>
      </w:pPr>
      <w:r>
        <w:rPr>
          <w:b w:val="0"/>
          <w:sz w:val="24"/>
        </w:rPr>
        <w:t>打开命令提示符，进入后端项目目录：</w:t>
      </w:r>
    </w:p>
    <w:p>
      <w:pPr>
        <w:jc w:val="left"/>
      </w:pPr>
      <w:r>
        <w:rPr>
          <w:rFonts w:ascii="Consolas" w:hAnsi="Consolas"/>
          <w:sz w:val="20"/>
        </w:rPr>
        <w:t>cd 02-SpringBoot-Server</w:t>
      </w:r>
    </w:p>
    <w:p>
      <w:pPr>
        <w:jc w:val="left"/>
      </w:pPr>
      <w:r>
        <w:rPr>
          <w:b w:val="0"/>
          <w:sz w:val="24"/>
        </w:rPr>
        <w:t>执行Maven构建命令：</w:t>
      </w:r>
    </w:p>
    <w:p>
      <w:pPr>
        <w:jc w:val="left"/>
      </w:pPr>
      <w:r>
        <w:rPr>
          <w:rFonts w:ascii="Consolas" w:hAnsi="Consolas"/>
          <w:sz w:val="20"/>
        </w:rPr>
        <w:t>mvn clean package -DskipTests</w:t>
      </w:r>
    </w:p>
    <w:p>
      <w:pPr>
        <w:jc w:val="left"/>
      </w:pPr>
      <w:r>
        <w:rPr>
          <w:b w:val="0"/>
          <w:sz w:val="24"/>
        </w:rPr>
        <w:t>构建成功后，在target目录下生成face-attendance-gps-1.0.0.jar文件。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1.4 运行后端服务</w:t>
      </w:r>
    </w:p>
    <w:p>
      <w:pPr>
        <w:jc w:val="left"/>
      </w:pPr>
      <w:r>
        <w:rPr>
          <w:b w:val="0"/>
          <w:sz w:val="24"/>
        </w:rPr>
        <w:t>方式一：使用Maven运行（开发环境）</w:t>
      </w:r>
    </w:p>
    <w:p>
      <w:pPr>
        <w:jc w:val="left"/>
      </w:pPr>
      <w:r>
        <w:rPr>
          <w:rFonts w:ascii="Consolas" w:hAnsi="Consolas"/>
          <w:sz w:val="20"/>
        </w:rPr>
        <w:t>mvn spring-boot:run</w:t>
      </w:r>
    </w:p>
    <w:p>
      <w:pPr>
        <w:jc w:val="left"/>
      </w:pPr>
      <w:r>
        <w:rPr>
          <w:b w:val="0"/>
          <w:sz w:val="24"/>
        </w:rPr>
        <w:t>方式二：使用Java命令运行（生产环境）</w:t>
      </w:r>
    </w:p>
    <w:p>
      <w:pPr>
        <w:jc w:val="left"/>
      </w:pPr>
      <w:r>
        <w:rPr>
          <w:rFonts w:ascii="Consolas" w:hAnsi="Consolas"/>
          <w:sz w:val="20"/>
        </w:rPr>
        <w:t>java -jar target/face-attendance-gps-1.0.0.jar</w:t>
      </w:r>
    </w:p>
    <w:p>
      <w:pPr>
        <w:jc w:val="left"/>
      </w:pPr>
      <w:r>
        <w:rPr>
          <w:b w:val="0"/>
          <w:sz w:val="24"/>
        </w:rPr>
        <w:t>方式三：使用start.bat脚本运行</w:t>
      </w:r>
    </w:p>
    <w:p>
      <w:pPr>
        <w:jc w:val="left"/>
      </w:pPr>
      <w:r>
        <w:rPr>
          <w:rFonts w:ascii="Consolas" w:hAnsi="Consolas"/>
          <w:sz w:val="20"/>
        </w:rPr>
        <w:t>双击 start.bat</w:t>
      </w:r>
    </w:p>
    <w:p>
      <w:pPr>
        <w:jc w:val="left"/>
      </w:pPr>
      <w:r>
        <w:rPr>
          <w:b w:val="0"/>
          <w:sz w:val="24"/>
        </w:rPr>
        <w:t>启动成功后，访问 http://localhost:8080 即可查看服务状态。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1.5 验证后端服务</w:t>
      </w:r>
    </w:p>
    <w:p>
      <w:pPr>
        <w:jc w:val="left"/>
      </w:pPr>
      <w:r>
        <w:rPr>
          <w:b w:val="0"/>
          <w:sz w:val="24"/>
        </w:rPr>
        <w:t>打开浏览器或使用Postman访问以下接口：</w:t>
      </w:r>
    </w:p>
    <w:p>
      <w:pPr>
        <w:jc w:val="left"/>
      </w:pPr>
      <w:r>
        <w:rPr>
          <w:rFonts w:ascii="Consolas" w:hAnsi="Consolas"/>
          <w:sz w:val="20"/>
        </w:rPr>
        <w:t>GET http://localhost:8080/api/staff/list</w:t>
      </w:r>
    </w:p>
    <w:p>
      <w:pPr>
        <w:jc w:val="left"/>
      </w:pPr>
      <w:r>
        <w:rPr>
          <w:b w:val="0"/>
          <w:sz w:val="24"/>
        </w:rPr>
        <w:t>如果返回JSON数据，说明后端服务运行正常。</w:t>
      </w:r>
    </w:p>
    <w:p>
      <w:pPr>
        <w:pStyle w:val="Heading2"/>
        <w:jc w:val="center"/>
      </w:pPr>
      <w:r>
        <w:t>2. 前端管理后台运行</w:t>
      </w:r>
    </w:p>
    <w:p>
      <w:pPr>
        <w:jc w:val="left"/>
      </w:pPr>
      <w:r>
        <w:rPr>
          <w:b/>
          <w:sz w:val="24"/>
        </w:rPr>
        <w:t>2.1 安装依赖</w:t>
      </w:r>
    </w:p>
    <w:p>
      <w:pPr>
        <w:jc w:val="left"/>
      </w:pPr>
      <w:r>
        <w:rPr>
          <w:b w:val="0"/>
          <w:sz w:val="24"/>
        </w:rPr>
        <w:t>打开命令提示符，进入前端项目目录：</w:t>
      </w:r>
    </w:p>
    <w:p>
      <w:pPr>
        <w:jc w:val="left"/>
      </w:pPr>
      <w:r>
        <w:rPr>
          <w:rFonts w:ascii="Consolas" w:hAnsi="Consolas"/>
          <w:sz w:val="20"/>
        </w:rPr>
        <w:t>cd 03-PC-Admin-Vue</w:t>
      </w:r>
    </w:p>
    <w:p>
      <w:pPr>
        <w:jc w:val="left"/>
      </w:pPr>
      <w:r>
        <w:rPr>
          <w:b w:val="0"/>
          <w:sz w:val="24"/>
        </w:rPr>
        <w:t>执行npm安装依赖：</w:t>
      </w:r>
    </w:p>
    <w:p>
      <w:pPr>
        <w:jc w:val="left"/>
      </w:pPr>
      <w:r>
        <w:rPr>
          <w:rFonts w:ascii="Consolas" w:hAnsi="Consolas"/>
          <w:sz w:val="20"/>
        </w:rPr>
        <w:t>npm install</w:t>
      </w:r>
    </w:p>
    <w:p>
      <w:pPr>
        <w:jc w:val="left"/>
      </w:pPr>
      <w:r>
        <w:rPr>
          <w:b w:val="0"/>
          <w:sz w:val="24"/>
        </w:rPr>
        <w:t>依赖安装成功后，生成node_modules目录。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2.2 修改配置</w:t>
      </w:r>
    </w:p>
    <w:p>
      <w:pPr>
        <w:jc w:val="left"/>
      </w:pPr>
      <w:r>
        <w:rPr>
          <w:b w:val="0"/>
          <w:sz w:val="24"/>
        </w:rPr>
        <w:t>如果后端服务地址不是localhost:8080，需要修改前端API配置文件。</w:t>
      </w:r>
    </w:p>
    <w:p>
      <w:pPr>
        <w:jc w:val="left"/>
      </w:pPr>
      <w:r>
        <w:rPr>
          <w:b w:val="0"/>
          <w:sz w:val="24"/>
        </w:rPr>
        <w:t>找到src/api目录下的API配置文件，修改baseURL：</w:t>
      </w:r>
    </w:p>
    <w:p>
      <w:pPr>
        <w:jc w:val="left"/>
      </w:pPr>
      <w:r>
        <w:rPr>
          <w:rFonts w:ascii="Consolas" w:hAnsi="Consolas"/>
          <w:sz w:val="20"/>
        </w:rPr>
        <w:t>axios.defaults.baseURL = 'http://localhost:8080';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2.3 启动前端开发服务器</w:t>
      </w:r>
    </w:p>
    <w:p>
      <w:pPr>
        <w:jc w:val="left"/>
      </w:pPr>
      <w:r>
        <w:rPr>
          <w:rFonts w:ascii="Consolas" w:hAnsi="Consolas"/>
          <w:sz w:val="20"/>
        </w:rPr>
        <w:t>npm run dev</w:t>
      </w:r>
    </w:p>
    <w:p>
      <w:pPr>
        <w:jc w:val="left"/>
      </w:pPr>
      <w:r>
        <w:rPr>
          <w:b w:val="0"/>
          <w:sz w:val="24"/>
        </w:rPr>
        <w:t>启动成功后，访问 http://localhost:8081 即可打开管理后台页面。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2.4 构建生产版本</w:t>
      </w:r>
    </w:p>
    <w:p>
      <w:pPr>
        <w:jc w:val="left"/>
      </w:pPr>
      <w:r>
        <w:rPr>
          <w:rFonts w:ascii="Consolas" w:hAnsi="Consolas"/>
          <w:sz w:val="20"/>
        </w:rPr>
        <w:t>npm run build</w:t>
      </w:r>
    </w:p>
    <w:p>
      <w:pPr>
        <w:jc w:val="left"/>
      </w:pPr>
      <w:r>
        <w:rPr>
          <w:b w:val="0"/>
          <w:sz w:val="24"/>
        </w:rPr>
        <w:t>构建成功后，在dist目录下生成生产环境所需的静态文件。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2.5 部署到Web服务器</w:t>
      </w:r>
    </w:p>
    <w:p>
      <w:pPr>
        <w:jc w:val="left"/>
      </w:pPr>
      <w:r>
        <w:rPr>
          <w:b w:val="0"/>
          <w:sz w:val="24"/>
        </w:rPr>
        <w:t>将dist目录下的文件部署到Nginx或Apache服务器：</w:t>
      </w:r>
    </w:p>
    <w:p>
      <w:pPr>
        <w:jc w:val="left"/>
      </w:pPr>
      <w:r>
        <w:rPr>
          <w:rFonts w:ascii="Consolas" w:hAnsi="Consolas"/>
          <w:sz w:val="20"/>
        </w:rPr>
        <w:t># Nginx配置示例</w:t>
        <w:br/>
        <w:t>server {</w:t>
        <w:br/>
        <w:t xml:space="preserve">    listen 80;</w:t>
        <w:br/>
        <w:t xml:space="preserve">    server_name your-domain.com;</w:t>
        <w:br/>
        <w:t xml:space="preserve">    root /path/to/dist;</w:t>
        <w:br/>
        <w:t xml:space="preserve">    index index.html;</w:t>
        <w:br/>
        <w:t xml:space="preserve">    </w:t>
        <w:br/>
        <w:t xml:space="preserve">    location / {</w:t>
        <w:br/>
        <w:t xml:space="preserve">        try_files $uri $uri/ /index.html;</w:t>
        <w:br/>
        <w:t xml:space="preserve">    }</w:t>
        <w:br/>
        <w:t xml:space="preserve">    </w:t>
        <w:br/>
        <w:t xml:space="preserve">    location /api/ {</w:t>
        <w:br/>
        <w:t xml:space="preserve">        proxy_pass http://localhost:8080;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</w:r>
    </w:p>
    <w:p>
      <w:pPr>
        <w:pStyle w:val="Heading2"/>
        <w:jc w:val="center"/>
      </w:pPr>
      <w:r>
        <w:t>3. Android移动端运行</w:t>
      </w:r>
    </w:p>
    <w:p>
      <w:pPr>
        <w:jc w:val="left"/>
      </w:pPr>
      <w:r>
        <w:rPr>
          <w:b/>
          <w:sz w:val="24"/>
        </w:rPr>
        <w:t>3.1 导入项目到Android Studio</w:t>
      </w:r>
    </w:p>
    <w:p>
      <w:pPr>
        <w:jc w:val="left"/>
      </w:pPr>
      <w:r>
        <w:rPr>
          <w:b w:val="0"/>
          <w:sz w:val="24"/>
        </w:rPr>
        <w:t>① 打开Android Studio</w:t>
      </w:r>
    </w:p>
    <w:p>
      <w:pPr>
        <w:jc w:val="left"/>
      </w:pPr>
      <w:r>
        <w:rPr>
          <w:b w:val="0"/>
          <w:sz w:val="24"/>
        </w:rPr>
        <w:t>② 选择"Open an existing Android Studio project"</w:t>
      </w:r>
    </w:p>
    <w:p>
      <w:pPr>
        <w:jc w:val="left"/>
      </w:pPr>
      <w:r>
        <w:rPr>
          <w:b w:val="0"/>
          <w:sz w:val="24"/>
        </w:rPr>
        <w:t>③ 选择01-Android-App目录</w:t>
      </w:r>
    </w:p>
    <w:p>
      <w:pPr>
        <w:jc w:val="left"/>
      </w:pPr>
      <w:r>
        <w:rPr>
          <w:b w:val="0"/>
          <w:sz w:val="24"/>
        </w:rPr>
        <w:t>④ 等待Gradle同步完成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3.2 修改服务器地址</w:t>
      </w:r>
    </w:p>
    <w:p>
      <w:pPr>
        <w:jc w:val="left"/>
      </w:pPr>
      <w:r>
        <w:rPr>
          <w:b w:val="0"/>
          <w:sz w:val="24"/>
        </w:rPr>
        <w:t>打开ApiService.java，修改BASE_URL为实际的后端服务地址：</w:t>
      </w:r>
    </w:p>
    <w:p>
      <w:pPr>
        <w:jc w:val="left"/>
      </w:pPr>
      <w:r>
        <w:rPr>
          <w:rFonts w:ascii="Consolas" w:hAnsi="Consolas"/>
          <w:sz w:val="20"/>
        </w:rPr>
        <w:t>private static String BASE_URL = "http://192.168.2.113:8080";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3.3 配置Android权限</w:t>
      </w:r>
    </w:p>
    <w:p>
      <w:pPr>
        <w:jc w:val="left"/>
      </w:pPr>
      <w:r>
        <w:rPr>
          <w:b w:val="0"/>
          <w:sz w:val="24"/>
        </w:rPr>
        <w:t>AndroidManifest.xml中已配置以下权限：</w:t>
      </w:r>
    </w:p>
    <w:p>
      <w:pPr>
        <w:jc w:val="left"/>
      </w:pPr>
      <w:r>
        <w:rPr>
          <w:rFonts w:ascii="Consolas" w:hAnsi="Consolas"/>
          <w:sz w:val="20"/>
        </w:rPr>
        <w:t>&lt;uses-permission android:name="android.permission.CAMERA" /&gt;</w:t>
        <w:br/>
        <w:t>&lt;uses-permission android:name="android.permission.ACCESS_FINE_LOCATION" /&gt;</w:t>
        <w:br/>
        <w:t>&lt;uses-permission android:name="android.permission.INTERNET" /&gt;</w:t>
        <w:br/>
        <w:t>&lt;uses-permission android:name="android.permission.WRITE_EXTERNAL_STORAGE" /&gt;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3.4 构建APK</w:t>
      </w:r>
    </w:p>
    <w:p>
      <w:pPr>
        <w:jc w:val="left"/>
      </w:pPr>
      <w:r>
        <w:rPr>
          <w:b w:val="0"/>
          <w:sz w:val="24"/>
        </w:rPr>
        <w:t>① 在Android Studio中点击"Build" → "Build Bundle(s) / APK(s)" → "Build APK(s)"</w:t>
      </w:r>
    </w:p>
    <w:p>
      <w:pPr>
        <w:jc w:val="left"/>
      </w:pPr>
      <w:r>
        <w:rPr>
          <w:b w:val="0"/>
          <w:sz w:val="24"/>
        </w:rPr>
        <w:t>② 构建成功后，APK文件位于app/build/outputs/apk/debug/目录下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3.5 安装到设备</w:t>
      </w:r>
    </w:p>
    <w:p>
      <w:pPr>
        <w:jc w:val="left"/>
      </w:pPr>
      <w:r>
        <w:rPr>
          <w:b w:val="0"/>
          <w:sz w:val="24"/>
        </w:rPr>
        <w:t>方式一：使用USB连接设备安装</w:t>
      </w:r>
    </w:p>
    <w:p>
      <w:pPr>
        <w:jc w:val="left"/>
      </w:pPr>
      <w:r>
        <w:rPr>
          <w:b w:val="0"/>
          <w:sz w:val="24"/>
        </w:rPr>
        <w:t>① 使用USB线连接Android设备到电脑</w:t>
      </w:r>
    </w:p>
    <w:p>
      <w:pPr>
        <w:jc w:val="left"/>
      </w:pPr>
      <w:r>
        <w:rPr>
          <w:b w:val="0"/>
          <w:sz w:val="24"/>
        </w:rPr>
        <w:t>② 在Android Studio中点击"Run"按钮</w:t>
      </w:r>
    </w:p>
    <w:p>
      <w:pPr>
        <w:jc w:val="left"/>
      </w:pPr>
      <w:r>
        <w:rPr>
          <w:b w:val="0"/>
          <w:sz w:val="24"/>
        </w:rPr>
        <w:t>③ 选择连接的设备进行安装</w:t>
      </w:r>
    </w:p>
    <w:p>
      <w:pPr>
        <w:jc w:val="left"/>
      </w:pPr>
      <w:r>
        <w:rPr>
          <w:b w:val="0"/>
          <w:sz w:val="24"/>
        </w:rPr>
        <w:t>方式二：手动安装APK</w:t>
      </w:r>
    </w:p>
    <w:p>
      <w:pPr>
        <w:jc w:val="left"/>
      </w:pPr>
      <w:r>
        <w:rPr>
          <w:b w:val="0"/>
          <w:sz w:val="24"/>
        </w:rPr>
        <w:t>① 将APK文件复制到Android设备</w:t>
      </w:r>
    </w:p>
    <w:p>
      <w:pPr>
        <w:jc w:val="left"/>
      </w:pPr>
      <w:r>
        <w:rPr>
          <w:b w:val="0"/>
          <w:sz w:val="24"/>
        </w:rPr>
        <w:t>② 在设备上找到APK文件并点击安装</w:t>
      </w:r>
    </w:p>
    <w:p>
      <w:pPr>
        <w:jc w:val="left"/>
      </w:pPr>
      <w:r>
        <w:rPr>
          <w:b w:val="0"/>
          <w:sz w:val="24"/>
        </w:rPr>
        <w:t>③ 允许安装未知来源的应用</w:t>
      </w:r>
    </w:p>
    <w:p>
      <w:pPr>
        <w:pStyle w:val="Heading2"/>
        <w:jc w:val="center"/>
      </w:pPr>
      <w:r>
        <w:t>4. 快速启动脚本</w:t>
      </w:r>
    </w:p>
    <w:p>
      <w:pPr>
        <w:jc w:val="left"/>
      </w:pPr>
      <w:r>
        <w:rPr>
          <w:b/>
          <w:sz w:val="24"/>
        </w:rPr>
        <w:t>4.1 start.bat脚本说明</w:t>
      </w:r>
    </w:p>
    <w:p>
      <w:pPr>
        <w:jc w:val="left"/>
      </w:pPr>
      <w:r>
        <w:rPr>
          <w:b w:val="0"/>
          <w:sz w:val="24"/>
        </w:rPr>
        <w:t>项目根目录下的start.bat脚本可以一键启动后端服务。</w:t>
      </w:r>
    </w:p>
    <w:p>
      <w:pPr>
        <w:jc w:val="left"/>
      </w:pPr>
      <w:r>
        <w:rPr>
          <w:b w:val="0"/>
          <w:sz w:val="24"/>
        </w:rPr>
        <w:t>脚本功能：</w:t>
      </w:r>
    </w:p>
    <w:p>
      <w:pPr>
        <w:jc w:val="left"/>
      </w:pPr>
      <w:r>
        <w:rPr>
          <w:b w:val="0"/>
          <w:sz w:val="24"/>
        </w:rPr>
        <w:t>① 停止旧的Java进程</w:t>
      </w:r>
    </w:p>
    <w:p>
      <w:pPr>
        <w:jc w:val="left"/>
      </w:pPr>
      <w:r>
        <w:rPr>
          <w:b w:val="0"/>
          <w:sz w:val="24"/>
        </w:rPr>
        <w:t>② 设置Java环境变量</w:t>
      </w:r>
    </w:p>
    <w:p>
      <w:pPr>
        <w:jc w:val="left"/>
      </w:pPr>
      <w:r>
        <w:rPr>
          <w:b w:val="0"/>
          <w:sz w:val="24"/>
        </w:rPr>
        <w:t>③ 启动Spring Boot后端服务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4.2 使用方法</w:t>
      </w:r>
    </w:p>
    <w:p>
      <w:pPr>
        <w:jc w:val="left"/>
      </w:pPr>
      <w:r>
        <w:rPr>
          <w:b w:val="0"/>
          <w:sz w:val="24"/>
        </w:rPr>
        <w:t>① 确保已完成Maven构建（mvn clean package）</w:t>
      </w:r>
    </w:p>
    <w:p>
      <w:pPr>
        <w:jc w:val="left"/>
      </w:pPr>
      <w:r>
        <w:rPr>
          <w:b w:val="0"/>
          <w:sz w:val="24"/>
        </w:rPr>
        <w:t>② 双击start.bat文件</w:t>
      </w:r>
    </w:p>
    <w:p>
      <w:pPr>
        <w:jc w:val="left"/>
      </w:pPr>
      <w:r>
        <w:rPr>
          <w:b w:val="0"/>
          <w:sz w:val="24"/>
        </w:rPr>
        <w:t>③ 等待服务启动完成</w:t>
      </w:r>
    </w:p>
    <w:p>
      <w:pPr>
        <w:jc w:val="left"/>
      </w:pPr>
      <w:r>
        <w:rPr>
          <w:b w:val="0"/>
          <w:sz w:val="24"/>
        </w:rPr>
        <w:t>④ 服务启动后，在浏览器中访问 http://localhost:8080</w:t>
      </w:r>
    </w:p>
    <w:p>
      <w:pPr>
        <w:pStyle w:val="Heading2"/>
        <w:jc w:val="center"/>
      </w:pPr>
      <w:r>
        <w:t>5. 常见问题及解决方案</w:t>
      </w:r>
    </w:p>
    <w:p>
      <w:pPr>
        <w:jc w:val="left"/>
      </w:pPr>
      <w:r>
        <w:rPr>
          <w:b/>
          <w:sz w:val="24"/>
        </w:rPr>
        <w:t>5.1 数据库连接失败</w:t>
      </w:r>
    </w:p>
    <w:p>
      <w:pPr>
        <w:jc w:val="left"/>
      </w:pPr>
      <w:r>
        <w:rPr>
          <w:b w:val="0"/>
          <w:sz w:val="24"/>
        </w:rPr>
        <w:t>问题现象：后端服务启动时提示"Cannot connect to database"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检查MySQL服务是否已启动：</w:t>
      </w:r>
    </w:p>
    <w:p>
      <w:pPr>
        <w:jc w:val="left"/>
      </w:pPr>
      <w:r>
        <w:rPr>
          <w:rFonts w:ascii="Consolas" w:hAnsi="Consolas"/>
          <w:sz w:val="20"/>
        </w:rPr>
        <w:t>net start mysql</w:t>
      </w:r>
    </w:p>
    <w:p>
      <w:pPr>
        <w:jc w:val="left"/>
      </w:pPr>
      <w:r>
        <w:rPr>
          <w:b w:val="0"/>
          <w:sz w:val="24"/>
        </w:rPr>
        <w:t>② 检查数据库用户名和密码是否正确</w:t>
      </w:r>
    </w:p>
    <w:p>
      <w:pPr>
        <w:jc w:val="left"/>
      </w:pPr>
      <w:r>
        <w:rPr>
          <w:b w:val="0"/>
          <w:sz w:val="24"/>
        </w:rPr>
        <w:t>③ 检查数据库是否已创建：</w:t>
      </w:r>
    </w:p>
    <w:p>
      <w:pPr>
        <w:jc w:val="left"/>
      </w:pPr>
      <w:r>
        <w:rPr>
          <w:rFonts w:ascii="Consolas" w:hAnsi="Consolas"/>
          <w:sz w:val="20"/>
        </w:rPr>
        <w:t>SHOW DATABASES;</w:t>
      </w:r>
    </w:p>
    <w:p>
      <w:pPr>
        <w:jc w:val="left"/>
      </w:pPr>
      <w:r>
        <w:rPr>
          <w:b w:val="0"/>
          <w:sz w:val="24"/>
        </w:rPr>
        <w:t>④ 检查MySQL端口是否为3306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5.2 端口占用</w:t>
      </w:r>
    </w:p>
    <w:p>
      <w:pPr>
        <w:jc w:val="left"/>
      </w:pPr>
      <w:r>
        <w:rPr>
          <w:b w:val="0"/>
          <w:sz w:val="24"/>
        </w:rPr>
        <w:t>问题现象：后端服务启动时提示"Port 8080 is already in use"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查找占用端口的进程：</w:t>
      </w:r>
    </w:p>
    <w:p>
      <w:pPr>
        <w:jc w:val="left"/>
      </w:pPr>
      <w:r>
        <w:rPr>
          <w:rFonts w:ascii="Consolas" w:hAnsi="Consolas"/>
          <w:sz w:val="20"/>
        </w:rPr>
        <w:t>netstat -ano | findstr ":8080"</w:t>
      </w:r>
    </w:p>
    <w:p>
      <w:pPr>
        <w:jc w:val="left"/>
      </w:pPr>
      <w:r>
        <w:rPr>
          <w:b w:val="0"/>
          <w:sz w:val="24"/>
        </w:rPr>
        <w:t>② 杀死占用端口的进程（替换PID为实际进程ID）：</w:t>
      </w:r>
    </w:p>
    <w:p>
      <w:pPr>
        <w:jc w:val="left"/>
      </w:pPr>
      <w:r>
        <w:rPr>
          <w:rFonts w:ascii="Consolas" w:hAnsi="Consolas"/>
          <w:sz w:val="20"/>
        </w:rPr>
        <w:t>taskkill /F /PID &lt;PID&gt;</w:t>
      </w:r>
    </w:p>
    <w:p>
      <w:pPr>
        <w:jc w:val="left"/>
      </w:pPr>
      <w:r>
        <w:rPr>
          <w:b w:val="0"/>
          <w:sz w:val="24"/>
        </w:rPr>
        <w:t>③ 或修改application.yml中的server.port配置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5.3 前端无法访问后端接口</w:t>
      </w:r>
    </w:p>
    <w:p>
      <w:pPr>
        <w:jc w:val="left"/>
      </w:pPr>
      <w:r>
        <w:rPr>
          <w:b w:val="0"/>
          <w:sz w:val="24"/>
        </w:rPr>
        <w:t>问题现象：前端页面显示"网络连接失败"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检查后端服务是否已启动</w:t>
      </w:r>
    </w:p>
    <w:p>
      <w:pPr>
        <w:jc w:val="left"/>
      </w:pPr>
      <w:r>
        <w:rPr>
          <w:b w:val="0"/>
          <w:sz w:val="24"/>
        </w:rPr>
        <w:t>② 检查后端服务地址和端口是否正确</w:t>
      </w:r>
    </w:p>
    <w:p>
      <w:pPr>
        <w:jc w:val="left"/>
      </w:pPr>
      <w:r>
        <w:rPr>
          <w:b w:val="0"/>
          <w:sz w:val="24"/>
        </w:rPr>
        <w:t>③ 检查浏览器控制台是否有CORS错误</w:t>
      </w:r>
    </w:p>
    <w:p>
      <w:pPr>
        <w:jc w:val="left"/>
      </w:pPr>
      <w:r>
        <w:rPr>
          <w:b w:val="0"/>
          <w:sz w:val="24"/>
        </w:rPr>
        <w:t>④ 确保后端已配置@CrossOrigin注解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5.4 Android应用无法连接服务器</w:t>
      </w:r>
    </w:p>
    <w:p>
      <w:pPr>
        <w:jc w:val="left"/>
      </w:pPr>
      <w:r>
        <w:rPr>
          <w:b w:val="0"/>
          <w:sz w:val="24"/>
        </w:rPr>
        <w:t>问题现象：Android应用显示"网络连接失败"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检查手机和服务器是否在同一网络</w:t>
      </w:r>
    </w:p>
    <w:p>
      <w:pPr>
        <w:jc w:val="left"/>
      </w:pPr>
      <w:r>
        <w:rPr>
          <w:b w:val="0"/>
          <w:sz w:val="24"/>
        </w:rPr>
        <w:t>② 检查服务器IP地址是否正确</w:t>
      </w:r>
    </w:p>
    <w:p>
      <w:pPr>
        <w:jc w:val="left"/>
      </w:pPr>
      <w:r>
        <w:rPr>
          <w:b w:val="0"/>
          <w:sz w:val="24"/>
        </w:rPr>
        <w:t>③ 检查服务器防火墙是否允许8080端口</w:t>
      </w:r>
    </w:p>
    <w:p>
      <w:pPr>
        <w:jc w:val="left"/>
      </w:pPr>
      <w:r>
        <w:rPr>
          <w:b w:val="0"/>
          <w:sz w:val="24"/>
        </w:rPr>
        <w:t>④ 尝试使用IP地址而非localhost</w:t>
      </w:r>
    </w:p>
    <w:p>
      <w:pPr>
        <w:jc w:val="left"/>
      </w:pPr>
      <w:r>
        <w:rPr>
          <w:b w:val="0"/>
          <w:sz w:val="24"/>
        </w:rPr>
        <w:t>⑤ 使用应用内的设置按钮修改服务器地址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5.5 人脸识别失败</w:t>
      </w:r>
    </w:p>
    <w:p>
      <w:pPr>
        <w:jc w:val="left"/>
      </w:pPr>
      <w:r>
        <w:rPr>
          <w:b w:val="0"/>
          <w:sz w:val="24"/>
        </w:rPr>
        <w:t>问题现象：人脸识别后显示"人脸比对失败"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确保已注册人脸</w:t>
      </w:r>
    </w:p>
    <w:p>
      <w:pPr>
        <w:jc w:val="left"/>
      </w:pPr>
      <w:r>
        <w:rPr>
          <w:b w:val="0"/>
          <w:sz w:val="24"/>
        </w:rPr>
        <w:t>② 确保光线充足，人脸完整出现在画面中</w:t>
      </w:r>
    </w:p>
    <w:p>
      <w:pPr>
        <w:jc w:val="left"/>
      </w:pPr>
      <w:r>
        <w:rPr>
          <w:b w:val="0"/>
          <w:sz w:val="24"/>
        </w:rPr>
        <w:t>③ 确保人脸正对摄像头</w:t>
      </w:r>
    </w:p>
    <w:p>
      <w:pPr>
        <w:jc w:val="left"/>
      </w:pPr>
      <w:r>
        <w:rPr>
          <w:b w:val="0"/>
          <w:sz w:val="24"/>
        </w:rPr>
        <w:t>④ 检查人脸图片是否被正确传输到后端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5.6 GPS定位失败</w:t>
      </w:r>
    </w:p>
    <w:p>
      <w:pPr>
        <w:jc w:val="left"/>
      </w:pPr>
      <w:r>
        <w:rPr>
          <w:b w:val="0"/>
          <w:sz w:val="24"/>
        </w:rPr>
        <w:t>问题现象：无法获取当前位置或位置不准确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确保手机已开启GPS定位</w:t>
      </w:r>
    </w:p>
    <w:p>
      <w:pPr>
        <w:jc w:val="left"/>
      </w:pPr>
      <w:r>
        <w:rPr>
          <w:b w:val="0"/>
          <w:sz w:val="24"/>
        </w:rPr>
        <w:t>② 确保应用已获取定位权限</w:t>
      </w:r>
    </w:p>
    <w:p>
      <w:pPr>
        <w:jc w:val="left"/>
      </w:pPr>
      <w:r>
        <w:rPr>
          <w:b w:val="0"/>
          <w:sz w:val="24"/>
        </w:rPr>
        <w:t>③ 在室外空旷处等待定位完成</w:t>
      </w:r>
    </w:p>
    <w:p>
      <w:pPr>
        <w:jc w:val="left"/>
      </w:pPr>
      <w:r>
        <w:rPr>
          <w:b w:val="0"/>
          <w:sz w:val="24"/>
        </w:rPr>
        <w:t>④ 检查定位配置是否正确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5.7 Maven构建失败</w:t>
      </w:r>
    </w:p>
    <w:p>
      <w:pPr>
        <w:jc w:val="left"/>
      </w:pPr>
      <w:r>
        <w:rPr>
          <w:b w:val="0"/>
          <w:sz w:val="24"/>
        </w:rPr>
        <w:t>问题现象：mvn clean package命令执行失败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检查网络连接是否正常</w:t>
      </w:r>
    </w:p>
    <w:p>
      <w:pPr>
        <w:jc w:val="left"/>
      </w:pPr>
      <w:r>
        <w:rPr>
          <w:b w:val="0"/>
          <w:sz w:val="24"/>
        </w:rPr>
        <w:t>② 检查Maven仓库配置是否正确</w:t>
      </w:r>
    </w:p>
    <w:p>
      <w:pPr>
        <w:jc w:val="left"/>
      </w:pPr>
      <w:r>
        <w:rPr>
          <w:b w:val="0"/>
          <w:sz w:val="24"/>
        </w:rPr>
        <w:t>③ 删除target目录后重新构建</w:t>
      </w:r>
    </w:p>
    <w:p>
      <w:pPr>
        <w:jc w:val="left"/>
      </w:pPr>
      <w:r>
        <w:rPr>
          <w:b w:val="0"/>
          <w:sz w:val="24"/>
        </w:rPr>
        <w:t>④ 检查pom.xml中的依赖版本是否正确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5.8 npm安装依赖失败</w:t>
      </w:r>
    </w:p>
    <w:p>
      <w:pPr>
        <w:jc w:val="left"/>
      </w:pPr>
      <w:r>
        <w:rPr>
          <w:b w:val="0"/>
          <w:sz w:val="24"/>
        </w:rPr>
        <w:t>问题现象：npm install命令执行失败</w:t>
      </w:r>
    </w:p>
    <w:p>
      <w:pPr>
        <w:jc w:val="left"/>
      </w:pPr>
      <w:r>
        <w:rPr>
          <w:b w:val="0"/>
          <w:sz w:val="24"/>
        </w:rPr>
        <w:t>解决方案：</w:t>
      </w:r>
    </w:p>
    <w:p>
      <w:pPr>
        <w:jc w:val="left"/>
      </w:pPr>
      <w:r>
        <w:rPr>
          <w:b w:val="0"/>
          <w:sz w:val="24"/>
        </w:rPr>
        <w:t>① 检查网络连接是否正常</w:t>
      </w:r>
    </w:p>
    <w:p>
      <w:pPr>
        <w:jc w:val="left"/>
      </w:pPr>
      <w:r>
        <w:rPr>
          <w:b w:val="0"/>
          <w:sz w:val="24"/>
        </w:rPr>
        <w:t>② 切换到国内npm镜像：</w:t>
      </w:r>
    </w:p>
    <w:p>
      <w:pPr>
        <w:jc w:val="left"/>
      </w:pPr>
      <w:r>
        <w:rPr>
          <w:rFonts w:ascii="Consolas" w:hAnsi="Consolas"/>
          <w:sz w:val="20"/>
        </w:rPr>
        <w:t>npm config set registry https://registry.npmmirror.com</w:t>
      </w:r>
    </w:p>
    <w:p>
      <w:pPr>
        <w:jc w:val="left"/>
      </w:pPr>
      <w:r>
        <w:rPr>
          <w:b w:val="0"/>
          <w:sz w:val="24"/>
        </w:rPr>
        <w:t>③ 删除node_modules目录和package-lock.json后重新安装</w:t>
      </w:r>
    </w:p>
    <w:p>
      <w:pPr>
        <w:pStyle w:val="Heading2"/>
        <w:jc w:val="center"/>
      </w:pPr>
      <w:r>
        <w:t>6. 服务停止</w:t>
      </w:r>
    </w:p>
    <w:p>
      <w:pPr>
        <w:jc w:val="left"/>
      </w:pPr>
      <w:r>
        <w:rPr>
          <w:b/>
          <w:sz w:val="24"/>
        </w:rPr>
        <w:t>6.1 停止后端服务</w:t>
      </w:r>
    </w:p>
    <w:p>
      <w:pPr>
        <w:jc w:val="left"/>
      </w:pPr>
      <w:r>
        <w:rPr>
          <w:b w:val="0"/>
          <w:sz w:val="24"/>
        </w:rPr>
        <w:t>① 如果使用Maven运行，按Ctrl+C停止</w:t>
      </w:r>
    </w:p>
    <w:p>
      <w:pPr>
        <w:jc w:val="left"/>
      </w:pPr>
      <w:r>
        <w:rPr>
          <w:b w:val="0"/>
          <w:sz w:val="24"/>
        </w:rPr>
        <w:t>② 如果使用Java命令运行，按Ctrl+C停止</w:t>
      </w:r>
    </w:p>
    <w:p>
      <w:pPr>
        <w:jc w:val="left"/>
      </w:pPr>
      <w:r>
        <w:rPr>
          <w:b w:val="0"/>
          <w:sz w:val="24"/>
        </w:rPr>
        <w:t>③ 如果使用start.bat运行，关闭命令窗口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6.2 停止前端服务</w:t>
      </w:r>
    </w:p>
    <w:p>
      <w:pPr>
        <w:jc w:val="left"/>
      </w:pPr>
      <w:r>
        <w:rPr>
          <w:b w:val="0"/>
          <w:sz w:val="24"/>
        </w:rPr>
        <w:t>① 按Ctrl+C停止前端开发服务器</w:t>
      </w:r>
    </w:p>
    <w:p>
      <w:pPr>
        <w:pStyle w:val="Heading2"/>
        <w:jc w:val="center"/>
      </w:pPr>
      <w:r>
        <w:t>7. 数据备份与恢复</w:t>
      </w:r>
    </w:p>
    <w:p>
      <w:pPr>
        <w:jc w:val="left"/>
      </w:pPr>
      <w:r>
        <w:rPr>
          <w:b/>
          <w:sz w:val="24"/>
        </w:rPr>
        <w:t>7.1 数据备份</w:t>
      </w:r>
    </w:p>
    <w:p>
      <w:pPr>
        <w:jc w:val="left"/>
      </w:pPr>
      <w:r>
        <w:rPr>
          <w:rFonts w:ascii="Consolas" w:hAnsi="Consolas"/>
          <w:sz w:val="20"/>
        </w:rPr>
        <w:t>mysqldump -u root -p face_attendance_gps &gt; backup.sql</w:t>
      </w:r>
    </w:p>
    <w:p>
      <w:pPr>
        <w:jc w:val="left"/>
      </w:pPr>
      <w:r>
        <w:rPr>
          <w:b w:val="0"/>
          <w:sz w:val="24"/>
        </w:rPr>
      </w:r>
    </w:p>
    <w:p>
      <w:pPr>
        <w:jc w:val="left"/>
      </w:pPr>
      <w:r>
        <w:rPr>
          <w:b/>
          <w:sz w:val="24"/>
        </w:rPr>
        <w:t>7.2 数据恢复</w:t>
      </w:r>
    </w:p>
    <w:p>
      <w:pPr>
        <w:jc w:val="left"/>
      </w:pPr>
      <w:r>
        <w:rPr>
          <w:rFonts w:ascii="Consolas" w:hAnsi="Consolas"/>
          <w:sz w:val="20"/>
        </w:rPr>
        <w:t>mysql -u root -p face_attendance_gps &lt; backup.sql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