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43B376" w14:textId="19D38C22" w:rsidR="00A6376A" w:rsidRPr="00A6376A" w:rsidRDefault="00322DC2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1F3396DC" wp14:editId="72BDDFE8">
            <wp:simplePos x="0" y="0"/>
            <wp:positionH relativeFrom="page">
              <wp:align>right</wp:align>
            </wp:positionH>
            <wp:positionV relativeFrom="paragraph">
              <wp:posOffset>-858901</wp:posOffset>
            </wp:positionV>
            <wp:extent cx="7562875" cy="10965115"/>
            <wp:effectExtent l="0" t="0" r="0" b="825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Титульный лист - Эксплуатационная практика1-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75" cy="1096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510B4D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510B4D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7D782251" w14:textId="71965579" w:rsidR="00486CC3" w:rsidRPr="00510B4D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r w:rsidRPr="00510B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10B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10B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24529" w:history="1">
            <w:r w:rsidR="00486CC3" w:rsidRPr="00510B4D">
              <w:rPr>
                <w:rStyle w:val="ad"/>
                <w:noProof/>
                <w:sz w:val="28"/>
                <w:szCs w:val="28"/>
              </w:rPr>
              <w:t>Введение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_Toc230224529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3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88A6" w14:textId="35EE8185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0" w:history="1">
            <w:r w:rsidR="00486CC3" w:rsidRPr="00510B4D">
              <w:rPr>
                <w:rStyle w:val="ad"/>
                <w:noProof/>
                <w:sz w:val="28"/>
                <w:szCs w:val="28"/>
              </w:rPr>
              <w:t>1. Постановка задачи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_Toc230224530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4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BE84D" w14:textId="1D39D1F5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1" w:history="1">
            <w:r w:rsidR="00486CC3" w:rsidRPr="00510B4D">
              <w:rPr>
                <w:rStyle w:val="ad"/>
                <w:noProof/>
                <w:sz w:val="28"/>
                <w:szCs w:val="28"/>
              </w:rPr>
              <w:t>2. Этапы разработки и реализация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_Toc230224531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4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B9AF5" w14:textId="42C47072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2" w:history="1">
            <w:r w:rsidR="00486CC3" w:rsidRPr="00510B4D">
              <w:rPr>
                <w:rStyle w:val="ad"/>
                <w:noProof/>
                <w:sz w:val="28"/>
                <w:szCs w:val="28"/>
              </w:rPr>
              <w:t>2.1 Выбор инструментов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_Toc230224532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4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45955" w14:textId="4544890E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3" w:history="1">
            <w:r w:rsidR="00486CC3" w:rsidRPr="00510B4D">
              <w:rPr>
                <w:rStyle w:val="ad"/>
                <w:noProof/>
                <w:sz w:val="28"/>
                <w:szCs w:val="28"/>
              </w:rPr>
              <w:t>2.2 Извлечение текста и очистка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_Toc230224533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5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3F1CA" w14:textId="545DB23A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4" w:history="1">
            <w:r w:rsidR="00486CC3" w:rsidRPr="00510B4D">
              <w:rPr>
                <w:rStyle w:val="ad"/>
                <w:noProof/>
                <w:sz w:val="28"/>
                <w:szCs w:val="28"/>
              </w:rPr>
              <w:t>2.3 Поиск маркеров и формирование контекста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_Toc230224534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5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F990B" w14:textId="56A1A1E1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5" w:history="1">
            <w:r w:rsidR="00486CC3" w:rsidRPr="00510B4D">
              <w:rPr>
                <w:rStyle w:val="ad"/>
                <w:noProof/>
                <w:sz w:val="28"/>
                <w:szCs w:val="28"/>
              </w:rPr>
              <w:t>2.4 Сбор статистики и выходной формат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_Toc230224535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6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EF97D" w14:textId="00922B38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6" w:history="1">
            <w:r w:rsidR="00486CC3" w:rsidRPr="00510B4D">
              <w:rPr>
                <w:rStyle w:val="ad"/>
                <w:noProof/>
                <w:sz w:val="28"/>
                <w:szCs w:val="28"/>
              </w:rPr>
              <w:t>3. Тестирование и результаты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_Toc230224536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6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5F69F" w14:textId="0D21B198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7" w:history="1">
            <w:r w:rsidR="00486CC3" w:rsidRPr="00510B4D">
              <w:rPr>
                <w:rStyle w:val="ad"/>
                <w:noProof/>
                <w:sz w:val="28"/>
                <w:szCs w:val="28"/>
              </w:rPr>
              <w:t>3.1 Работа с документами и качество извлечения текста без заголовков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_Toc230224537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6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2ECCE" w14:textId="14D7263B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8" w:history="1">
            <w:r w:rsidR="00486CC3" w:rsidRPr="00510B4D">
              <w:rPr>
                <w:rStyle w:val="ad"/>
                <w:noProof/>
                <w:sz w:val="28"/>
                <w:szCs w:val="28"/>
              </w:rPr>
              <w:t>3.2 Результаты поиска маркеров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_Toc230224538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6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B379C5" w14:textId="64A9C811" w:rsidR="00486CC3" w:rsidRPr="00510B4D" w:rsidRDefault="006B538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39" w:history="1">
            <w:r w:rsidR="00486CC3" w:rsidRPr="00510B4D">
              <w:rPr>
                <w:rStyle w:val="ad"/>
                <w:noProof/>
                <w:sz w:val="28"/>
                <w:szCs w:val="28"/>
              </w:rPr>
              <w:t>3.3 Производительность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_Toc230224539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7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359BB" w14:textId="6E76D319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40" w:history="1">
            <w:r w:rsidR="00486CC3" w:rsidRPr="00510B4D">
              <w:rPr>
                <w:rStyle w:val="ad"/>
                <w:noProof/>
                <w:sz w:val="28"/>
                <w:szCs w:val="28"/>
              </w:rPr>
              <w:t>4. Ограничения и нереализованные возможности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_Toc230224540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7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60246" w14:textId="729BED01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41" w:history="1">
            <w:r w:rsidR="00486CC3" w:rsidRPr="00510B4D">
              <w:rPr>
                <w:rStyle w:val="ad"/>
                <w:noProof/>
                <w:sz w:val="28"/>
                <w:szCs w:val="28"/>
              </w:rPr>
              <w:t>5. Выводы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_Toc230224541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8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1F8C5" w14:textId="72B944CB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42" w:history="1">
            <w:r w:rsidR="00486CC3" w:rsidRPr="00510B4D">
              <w:rPr>
                <w:rStyle w:val="ad"/>
                <w:noProof/>
                <w:sz w:val="28"/>
                <w:szCs w:val="28"/>
              </w:rPr>
              <w:t>Заключение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_Toc230224542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9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16008" w14:textId="4F125078" w:rsidR="00486CC3" w:rsidRPr="00510B4D" w:rsidRDefault="006B538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0224543" w:history="1">
            <w:r w:rsidR="00486CC3" w:rsidRPr="00510B4D">
              <w:rPr>
                <w:rStyle w:val="ad"/>
                <w:noProof/>
                <w:sz w:val="28"/>
                <w:szCs w:val="28"/>
              </w:rPr>
              <w:t>Список литературы</w:t>
            </w:r>
            <w:r w:rsidR="00486CC3" w:rsidRPr="00510B4D">
              <w:rPr>
                <w:noProof/>
                <w:webHidden/>
                <w:sz w:val="28"/>
                <w:szCs w:val="28"/>
              </w:rPr>
              <w:tab/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begin"/>
            </w:r>
            <w:r w:rsidR="00486CC3" w:rsidRPr="00510B4D">
              <w:rPr>
                <w:noProof/>
                <w:webHidden/>
                <w:sz w:val="28"/>
                <w:szCs w:val="28"/>
              </w:rPr>
              <w:instrText xml:space="preserve"> PAGEREF _Toc230224543 \h </w:instrText>
            </w:r>
            <w:r w:rsidR="00486CC3" w:rsidRPr="00510B4D">
              <w:rPr>
                <w:noProof/>
                <w:webHidden/>
                <w:sz w:val="28"/>
                <w:szCs w:val="28"/>
              </w:rPr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86CC3" w:rsidRPr="00510B4D">
              <w:rPr>
                <w:noProof/>
                <w:webHidden/>
                <w:sz w:val="28"/>
                <w:szCs w:val="28"/>
              </w:rPr>
              <w:t>10</w:t>
            </w:r>
            <w:r w:rsidR="00486CC3" w:rsidRPr="00510B4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98504" w14:textId="0D4A7BB2" w:rsidR="00A6376A" w:rsidRPr="00510B4D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510B4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510B4D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B4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24529"/>
      <w:r w:rsidRPr="00A6376A">
        <w:lastRenderedPageBreak/>
        <w:t>Введение</w:t>
      </w:r>
      <w:bookmarkEnd w:id="0"/>
    </w:p>
    <w:p w14:paraId="43910A0D" w14:textId="09E851EA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современной математической литературе большое значение имеют высказывания, формулирующие эквивалентности («тогда и только тогда») и критерии («критерий», «критерием» и т.п.). Ручной поиск таких фрагментов в коллекциях PDF-статей требует значительных временных затрат и не гарантирует полноты охвата.</w:t>
      </w:r>
    </w:p>
    <w:p w14:paraId="39D692EF" w14:textId="3496FC6B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маркеры «тогда и только тогда» и «критерий» (с учётом склонений), с сохранением контекста (1–4 предложения) и формированием структурированного датасета в формате JSON.</w:t>
      </w:r>
    </w:p>
    <w:p w14:paraId="38D76558" w14:textId="7FFB330C" w:rsidR="00D65065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отчёте описаны этапы создания программы, технические решения, полученные результаты и выводы о применимости разработанн</w:t>
      </w:r>
      <w:r w:rsidR="00D65065">
        <w:rPr>
          <w:rFonts w:ascii="Times New Roman" w:hAnsi="Times New Roman" w:cs="Times New Roman"/>
          <w:sz w:val="28"/>
          <w:szCs w:val="28"/>
          <w:lang w:eastAsia="ru-RU"/>
        </w:rPr>
        <w:t>ого инструмента.</w:t>
      </w:r>
    </w:p>
    <w:p w14:paraId="75884775" w14:textId="1EB0CB2C" w:rsidR="00D65065" w:rsidRDefault="00D65065" w:rsidP="00F10CBB">
      <w:pPr>
        <w:pStyle w:val="1"/>
      </w:pPr>
    </w:p>
    <w:p w14:paraId="7F6F1B8A" w14:textId="6480850D" w:rsidR="00D65065" w:rsidRDefault="00D65065" w:rsidP="00D65065"/>
    <w:p w14:paraId="317D30BF" w14:textId="2AC3CDE1" w:rsidR="00D65065" w:rsidRDefault="00D65065" w:rsidP="00D65065"/>
    <w:p w14:paraId="34BDF6F2" w14:textId="76B78351" w:rsidR="00D65065" w:rsidRDefault="00D65065" w:rsidP="00D65065"/>
    <w:p w14:paraId="7935BFB8" w14:textId="1E08FB71" w:rsidR="00D65065" w:rsidRDefault="00D65065" w:rsidP="00D65065"/>
    <w:p w14:paraId="59A2F2CB" w14:textId="5B49404B" w:rsidR="00D65065" w:rsidRDefault="00D65065" w:rsidP="00D65065"/>
    <w:p w14:paraId="24346254" w14:textId="08ACE545" w:rsidR="00D65065" w:rsidRDefault="00D65065" w:rsidP="00D65065"/>
    <w:p w14:paraId="6BE436BF" w14:textId="2D151D72" w:rsidR="00D65065" w:rsidRDefault="00D65065" w:rsidP="00D65065"/>
    <w:p w14:paraId="1E177329" w14:textId="04A9B015" w:rsidR="00D65065" w:rsidRDefault="00D65065" w:rsidP="00D65065"/>
    <w:p w14:paraId="7CD4D457" w14:textId="0BE30F16" w:rsidR="00D65065" w:rsidRDefault="00D65065" w:rsidP="00D65065"/>
    <w:p w14:paraId="20C66DAD" w14:textId="776A3F8A" w:rsidR="00D65065" w:rsidRDefault="00D65065" w:rsidP="00D65065"/>
    <w:p w14:paraId="42148C17" w14:textId="294F2B0B" w:rsidR="00D65065" w:rsidRDefault="00D65065" w:rsidP="00D65065"/>
    <w:p w14:paraId="7CC87A38" w14:textId="5714584F" w:rsidR="002F2A00" w:rsidRDefault="002F2A00" w:rsidP="009E2B5E">
      <w:pPr>
        <w:pStyle w:val="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1" w:name="_Toc230224530"/>
    </w:p>
    <w:p w14:paraId="428CC35D" w14:textId="2D2F9982" w:rsidR="002F2A00" w:rsidRDefault="002F2A00" w:rsidP="002F2A00"/>
    <w:p w14:paraId="1620D816" w14:textId="77777777" w:rsidR="002F2A00" w:rsidRPr="002F2A00" w:rsidRDefault="002F2A00" w:rsidP="002F2A00"/>
    <w:p w14:paraId="2C26D969" w14:textId="61148C39" w:rsidR="009E2B5E" w:rsidRPr="002F2A00" w:rsidRDefault="002F2A00" w:rsidP="009E2B5E">
      <w:pPr>
        <w:pStyle w:val="1"/>
      </w:pPr>
      <w:r>
        <w:lastRenderedPageBreak/>
        <w:tab/>
      </w:r>
      <w:r>
        <w:tab/>
      </w:r>
      <w:r>
        <w:tab/>
      </w:r>
      <w:r>
        <w:tab/>
      </w:r>
      <w:r w:rsidR="00A6376A" w:rsidRPr="00A6376A">
        <w:t>1. Постановка задачи</w:t>
      </w:r>
      <w:bookmarkStart w:id="2" w:name="_Toc230224531"/>
      <w:bookmarkEnd w:id="1"/>
    </w:p>
    <w:p w14:paraId="63CA8F24" w14:textId="6CE23716" w:rsidR="002F2A00" w:rsidRPr="002F2A00" w:rsidRDefault="002F2A00" w:rsidP="002F2A00">
      <w:pPr>
        <w:rPr>
          <w:lang w:eastAsia="ru-RU"/>
        </w:rPr>
      </w:pPr>
    </w:p>
    <w:p w14:paraId="696F525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1. Обрабатывает все PDF-файлы в заданной папке.</w:t>
      </w:r>
    </w:p>
    <w:p w14:paraId="39FACE9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2. Извлекает текст со страниц с помощью библиотеки pypdf.</w:t>
      </w:r>
    </w:p>
    <w:p w14:paraId="278843E0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3. Очищает текст от мусорных символов и лишних пробелов.</w:t>
      </w:r>
    </w:p>
    <w:p w14:paraId="31901FD0" w14:textId="3D169CC0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4. Извлекает авторов с первой страницы с помощью библиотеки Natasha.</w:t>
      </w:r>
    </w:p>
    <w:p w14:paraId="0121420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5. Распознаёт математические формулы в LaTeX с помощью Pix2Text.</w:t>
      </w:r>
    </w:p>
    <w:p w14:paraId="73EF141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6. Находит предложения, содержащие:</w:t>
      </w:r>
    </w:p>
    <w:p w14:paraId="14491896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точную фразу «тогда и только тогда»;</w:t>
      </w:r>
    </w:p>
    <w:p w14:paraId="44F287EA" w14:textId="3D865262" w:rsidR="009E2B5E" w:rsidRPr="009E2B5E" w:rsidRDefault="008C17C4" w:rsidP="009E2B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9E2B5E" w:rsidRPr="009E2B5E">
        <w:rPr>
          <w:rFonts w:ascii="Times New Roman" w:hAnsi="Times New Roman" w:cs="Times New Roman"/>
          <w:sz w:val="28"/>
          <w:szCs w:val="28"/>
        </w:rPr>
        <w:t>- любые словоформы слова «критерий» (однокоренные слова с корнем «критер»).</w:t>
      </w:r>
    </w:p>
    <w:p w14:paraId="2755058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7. Формирует контекст:</w:t>
      </w:r>
    </w:p>
    <w:p w14:paraId="03C11C7B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«тогда и только тогда»: если предложение длинное (≥15 слов) — только оно; если короткое — берутся до 2 предыдущих и 1 следующее (с исключением служебных фраз типа «Доказательство», «Теорема»);</w:t>
      </w:r>
    </w:p>
    <w:p w14:paraId="226E3C6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«критерий»: порог — 10 слов.</w:t>
      </w:r>
    </w:p>
    <w:p w14:paraId="7A100B3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8. Сохраняет в выходной JSON-файл для каждого найденного маркера:</w:t>
      </w:r>
    </w:p>
    <w:p w14:paraId="548B27F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название статьи (из имени файла);</w:t>
      </w:r>
    </w:p>
    <w:p w14:paraId="79898A5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автор;</w:t>
      </w:r>
    </w:p>
    <w:p w14:paraId="2C8D3AB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номер страницы;</w:t>
      </w:r>
    </w:p>
    <w:p w14:paraId="41127C4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контекст;</w:t>
      </w:r>
    </w:p>
    <w:p w14:paraId="7D36D56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распознанная формула (LaTeX);</w:t>
      </w:r>
    </w:p>
    <w:p w14:paraId="3BA4FAC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тип маркера.</w:t>
      </w:r>
    </w:p>
    <w:p w14:paraId="4E7D1B7E" w14:textId="309482AC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9. Подсчитывает общую статистику встречаемости маркеров по всем файлам и по каждому файлу отдельно.</w:t>
      </w:r>
    </w:p>
    <w:p w14:paraId="145B34F2" w14:textId="664126D5" w:rsidR="009E2B5E" w:rsidRPr="009E2B5E" w:rsidRDefault="009E2B5E" w:rsidP="009E2B5E">
      <w:pPr>
        <w:pStyle w:val="HTML"/>
        <w:wordWrap w:val="0"/>
        <w:spacing w:line="330" w:lineRule="atLeast"/>
        <w:rPr>
          <w:rFonts w:ascii="Times New Roman" w:hAnsi="Times New Roman" w:cs="Times New Roman"/>
          <w:color w:val="FF0000"/>
          <w:sz w:val="28"/>
          <w:szCs w:val="28"/>
        </w:rPr>
      </w:pPr>
      <w:r w:rsidRPr="009E2B5E">
        <w:rPr>
          <w:rFonts w:ascii="Times New Roman" w:hAnsi="Times New Roman" w:cs="Times New Roman"/>
          <w:color w:val="FF0000"/>
          <w:sz w:val="28"/>
          <w:szCs w:val="28"/>
        </w:rPr>
        <w:br/>
      </w:r>
    </w:p>
    <w:p w14:paraId="4C65C86A" w14:textId="77777777" w:rsidR="009E2B5E" w:rsidRPr="009E2B5E" w:rsidRDefault="009E2B5E" w:rsidP="009E2B5E"/>
    <w:p w14:paraId="250B105A" w14:textId="6560D29F" w:rsidR="00A6376A" w:rsidRPr="00A6376A" w:rsidRDefault="00A6376A" w:rsidP="009E2B5E">
      <w:pPr>
        <w:pStyle w:val="1"/>
      </w:pPr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24532"/>
      <w:r w:rsidRPr="00A6376A">
        <w:t>2.1 Выбор инструментов</w:t>
      </w:r>
      <w:bookmarkEnd w:id="3"/>
    </w:p>
    <w:p w14:paraId="56291F93" w14:textId="20DDDEF3" w:rsidR="00D65065" w:rsidRDefault="008C17C4" w:rsidP="00A6376A">
      <w:pPr>
        <w:pStyle w:val="2"/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8"/>
        </w:rPr>
        <w:t>Для реализации программы был выбран язык программирования Python версии 3.10 и выше. Данный выбор обусловлен наличием обширной экосистемы библиотек для обработки PDF-документов, работы с текстом и машинного обучения. Для чтения и извлечения текста из PDF-файлов использовалась библиотека pypdf. Для</w:t>
      </w:r>
      <w:r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отрисовки</w:t>
      </w:r>
      <w:r w:rsidRPr="008C17C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страниц в изображения с целью последующего распознавания формул применялась библиотека PyMuPDF (подключаемая через модуль fitz). Обработка изображений выполнялась с помощью библиотеки Pillow. Распознавание математических формул и их преобразование в формат LaTeX реализовано на базе библиотеки Pix2Text. Для извлечения авторов научных статей из текста первой страницы использовалась библиотека Natasha. Работа с регулярными выражениями осуществлялась стандартным модулем re, а для формирования выходных файлов и работы с путями — модулями json и pathlib.</w:t>
      </w:r>
    </w:p>
    <w:p w14:paraId="202810B6" w14:textId="684FBD96" w:rsidR="00A6376A" w:rsidRPr="00A6376A" w:rsidRDefault="00A6376A" w:rsidP="00A6376A">
      <w:pPr>
        <w:pStyle w:val="2"/>
      </w:pPr>
      <w:bookmarkStart w:id="4" w:name="_Toc230224533"/>
      <w:r w:rsidRPr="00A6376A">
        <w:t xml:space="preserve">2.2 Извлечение текста </w:t>
      </w:r>
      <w:r w:rsidR="0047497C">
        <w:t>и очистка</w:t>
      </w:r>
      <w:bookmarkEnd w:id="4"/>
    </w:p>
    <w:p w14:paraId="648751EE" w14:textId="77777777" w:rsidR="008C17C4" w:rsidRP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bookmarkStart w:id="5" w:name="_Toc230224534"/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Извлечение текста из PDF-файлов выполняется с помощью функции page.extract_text() библиотеки pypdf. Полученный текст проходит последовательную очистку. Сначала производится замена переносов строк на пробелы и удаление лишних пробельных символов. Далее выполняется склейка слов, разорванных дефисом и переносом строки (например, «кри-терий» преобразуется в «критерий»).</w:t>
      </w:r>
    </w:p>
    <w:p w14:paraId="750DF51D" w14:textId="744CBAB6" w:rsidR="008C17C4" w:rsidRP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Разбивка очищенного текста на отдельные предложения реализована с использованием регулярных выражений. Разделителями выступают точки, вопросительные и восклицательные знаки. При этом предусмотрена защита чисел с плавающей точкой (например, «3.14» не воспринимается как граница предложения).</w:t>
      </w:r>
    </w:p>
    <w:p w14:paraId="31FE690D" w14:textId="1FBD817B" w:rsid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Дополнительно в программе реализована фильтрация служебных секций документа. Из текста удаляются фрагменты, начинающиеся с ключевых слов «аннотация», «ключевые слова», «список литературы», «благодарности» и им подобных. Также отсеиваются короткие предложения, содержащие служебные маркеры (DOI, УДК, символ копирайта). Для исключения дублирования записей на одной странице применяется проверка по номеру страницы и тексту контекста.</w:t>
      </w:r>
    </w:p>
    <w:p w14:paraId="2C500EC0" w14:textId="77777777" w:rsidR="00B71E82" w:rsidRDefault="00B71E82" w:rsidP="008C17C4">
      <w:pPr>
        <w:pStyle w:val="2"/>
      </w:pPr>
    </w:p>
    <w:p w14:paraId="6B998D90" w14:textId="3EA3C883" w:rsidR="00A6376A" w:rsidRDefault="00A6376A" w:rsidP="008C17C4">
      <w:pPr>
        <w:pStyle w:val="2"/>
      </w:pPr>
      <w:r w:rsidRPr="00A6376A">
        <w:lastRenderedPageBreak/>
        <w:t xml:space="preserve">2.3 </w:t>
      </w:r>
      <w:r w:rsidR="0047497C">
        <w:t>Поиск маркеров и формирование контекста</w:t>
      </w:r>
      <w:bookmarkEnd w:id="5"/>
    </w:p>
    <w:p w14:paraId="78A40D3A" w14:textId="41FD502F" w:rsidR="008C17C4" w:rsidRP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bookmarkStart w:id="6" w:name="_Toc230224535"/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Поиск маркеров осуществляется с помощью регулярных выражений:</w:t>
      </w:r>
    </w:p>
    <w:p w14:paraId="31ABE7F0" w14:textId="54F18555" w:rsidR="008C17C4" w:rsidRPr="008C17C4" w:rsidRDefault="008C17C4" w:rsidP="008C17C4">
      <w:pPr>
        <w:pStyle w:val="2"/>
        <w:numPr>
          <w:ilvl w:val="0"/>
          <w:numId w:val="16"/>
        </w:numPr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тогда\s+и\s+только\s+тогда — для поиска эквивалентностей;</w:t>
      </w:r>
    </w:p>
    <w:p w14:paraId="7DC3452B" w14:textId="341ECC33" w:rsidR="008C17C4" w:rsidRPr="008C17C4" w:rsidRDefault="008C17C4" w:rsidP="008C17C4">
      <w:pPr>
        <w:pStyle w:val="2"/>
        <w:numPr>
          <w:ilvl w:val="0"/>
          <w:numId w:val="16"/>
        </w:numPr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критери[яйюеи]?[м]?\b — для поиска слова «критерий» в любом склонении.</w:t>
      </w:r>
    </w:p>
    <w:p w14:paraId="361C97A5" w14:textId="27100C23" w:rsidR="008C17C4" w:rsidRP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Контекст формируется по гибкому алгоритму. Предложение с маркером разбивается на слова. Для маркера «тогда и только тогда»: если в нём 15 и более слов, в контекст попадает только оно. Для маркера «критерий»: если в нём 10 и более слов, в контекст попадает только оно. Если предложение короче указанных порогов, берутся до двух предложений перед ним (при наличии), само маркерное предложение и одно предложение после (при наличии). Следующее предложение не включается, если оно начинается со слов «Доказательство», «Теорема», «Лемма», «Таким образом», «Следовательно», «Отсюда», «Заметим».</w:t>
      </w:r>
    </w:p>
    <w:p w14:paraId="143C70FE" w14:textId="6DC77219" w:rsidR="008C17C4" w:rsidRDefault="008C17C4" w:rsidP="008C17C4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Такой подход позволяет получить осмысленный контекст (от 1 до 4 предложений), избегая захвата служебных фраз.</w:t>
      </w:r>
    </w:p>
    <w:p w14:paraId="4A3F4F45" w14:textId="2DAE5696" w:rsidR="00A6376A" w:rsidRPr="00A6376A" w:rsidRDefault="00A6376A" w:rsidP="008C17C4">
      <w:pPr>
        <w:pStyle w:val="2"/>
      </w:pPr>
      <w:r w:rsidRPr="00A6376A">
        <w:t>2.</w:t>
      </w:r>
      <w:r w:rsidR="009B6EEE">
        <w:t>4</w:t>
      </w:r>
      <w:r w:rsidRPr="00A6376A">
        <w:t xml:space="preserve"> </w:t>
      </w:r>
      <w:r w:rsidR="0047497C">
        <w:t>Сбор статистики и выходной формат</w:t>
      </w:r>
      <w:bookmarkEnd w:id="6"/>
    </w:p>
    <w:p w14:paraId="530659EE" w14:textId="77777777" w:rsidR="008C17C4" w:rsidRDefault="008C17C4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bookmarkStart w:id="7" w:name="_Toc230224536"/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Статистика встречаемости маркеров ведётся в двух структурах данных. Глобальная статистика по всем обработанным файлам сохраняется в объекте total_statistics, а статистика по каждому отдельному файлу — в объекте files_statistics.</w:t>
      </w:r>
    </w:p>
    <w:p w14:paraId="7773FFF5" w14:textId="77777777" w:rsidR="008C17C4" w:rsidRDefault="008C17C4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8C17C4">
        <w:rPr>
          <w:rFonts w:ascii="Times New Roman" w:eastAsiaTheme="minorHAnsi" w:hAnsi="Times New Roman" w:cs="Times New Roman"/>
          <w:color w:val="auto"/>
          <w:sz w:val="28"/>
          <w:szCs w:val="24"/>
        </w:rPr>
        <w:t>Выходной JSON-файл содержит три основных ключа. В total_statistics записывается общее количество найденных маркеров с разделением по типам («тогда и только тогда» и «критерий»). В files_statistics хранится аналогичная статистика, но в разрезе каждого обработанного PDF-файла. Ключ results представляет собой массив объектов, каждый из которых содержит детальную информацию о найденном маркере: имя файла, номер страницы, контекстное предложение, распознанную формулу и тип маркера.</w:t>
      </w:r>
    </w:p>
    <w:p w14:paraId="0C650C6A" w14:textId="77777777" w:rsidR="008C17C4" w:rsidRDefault="008C17C4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</w:p>
    <w:p w14:paraId="7CC83800" w14:textId="77777777" w:rsidR="008C17C4" w:rsidRDefault="008C17C4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</w:p>
    <w:p w14:paraId="6C7C958A" w14:textId="77777777" w:rsidR="008C17C4" w:rsidRDefault="008C17C4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</w:p>
    <w:p w14:paraId="52CC0A13" w14:textId="28194519" w:rsidR="00A6376A" w:rsidRPr="008C17C4" w:rsidRDefault="00A6376A" w:rsidP="008C17C4">
      <w:pPr>
        <w:pStyle w:val="1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A6376A">
        <w:lastRenderedPageBreak/>
        <w:t>3. Тестирование и результаты</w:t>
      </w:r>
      <w:bookmarkEnd w:id="7"/>
    </w:p>
    <w:p w14:paraId="2CD23A92" w14:textId="77777777" w:rsidR="00486CC3" w:rsidRDefault="00A6376A" w:rsidP="00486CC3">
      <w:pPr>
        <w:pStyle w:val="2"/>
        <w:rPr>
          <w:rStyle w:val="af0"/>
          <w:rFonts w:ascii="Segoe UI" w:hAnsi="Segoe UI" w:cs="Segoe UI"/>
          <w:color w:val="F9FAFB"/>
          <w:shd w:val="clear" w:color="auto" w:fill="151517"/>
        </w:rPr>
      </w:pPr>
      <w:bookmarkStart w:id="8" w:name="_Toc230224537"/>
      <w:r w:rsidRPr="00A6376A">
        <w:t>3.1</w:t>
      </w:r>
      <w:r w:rsidRPr="00486CC3">
        <w:t xml:space="preserve"> </w:t>
      </w:r>
      <w:bookmarkEnd w:id="8"/>
      <w:r w:rsidR="00486CC3" w:rsidRPr="00486CC3">
        <w:t>Качество извлечения текста из PDF</w:t>
      </w:r>
    </w:p>
    <w:p w14:paraId="268CDFB5" w14:textId="5951A921" w:rsidR="008E0430" w:rsidRPr="00486CC3" w:rsidRDefault="00A6376A" w:rsidP="00486CC3">
      <w:pPr>
        <w:rPr>
          <w:rFonts w:ascii="Times New Roman" w:hAnsi="Times New Roman" w:cs="Times New Roman"/>
          <w:sz w:val="28"/>
        </w:rPr>
      </w:pPr>
      <w:r w:rsidRPr="00486CC3">
        <w:rPr>
          <w:rFonts w:ascii="Times New Roman" w:hAnsi="Times New Roman" w:cs="Times New Roman"/>
          <w:sz w:val="28"/>
        </w:rPr>
        <w:t xml:space="preserve">Скрипт был протестирован на коллекции из </w:t>
      </w:r>
      <w:r w:rsidR="00F25DC7" w:rsidRPr="00486CC3">
        <w:rPr>
          <w:rFonts w:ascii="Times New Roman" w:hAnsi="Times New Roman" w:cs="Times New Roman"/>
          <w:sz w:val="28"/>
        </w:rPr>
        <w:t>40</w:t>
      </w:r>
      <w:r w:rsidRPr="00486CC3">
        <w:rPr>
          <w:rFonts w:ascii="Times New Roman" w:hAnsi="Times New Roman" w:cs="Times New Roman"/>
          <w:sz w:val="28"/>
        </w:rPr>
        <w:t xml:space="preserve"> PDF-статей с</w:t>
      </w:r>
      <w:r w:rsidR="008E0430" w:rsidRPr="00486CC3">
        <w:rPr>
          <w:rFonts w:ascii="Times New Roman" w:hAnsi="Times New Roman" w:cs="Times New Roman"/>
          <w:sz w:val="28"/>
        </w:rPr>
        <w:t xml:space="preserve"> </w:t>
      </w:r>
      <w:r w:rsidR="008E0430" w:rsidRPr="00486CC3">
        <w:rPr>
          <w:rFonts w:ascii="Times New Roman" w:hAnsi="Times New Roman" w:cs="Times New Roman"/>
          <w:sz w:val="28"/>
          <w:lang w:val="en-US"/>
        </w:rPr>
        <w:t>elibrary</w:t>
      </w:r>
      <w:r w:rsidR="008E0430" w:rsidRPr="00486CC3">
        <w:rPr>
          <w:rFonts w:ascii="Times New Roman" w:hAnsi="Times New Roman" w:cs="Times New Roman"/>
          <w:sz w:val="28"/>
        </w:rPr>
        <w:t>.</w:t>
      </w:r>
      <w:r w:rsidR="008E0430" w:rsidRPr="00486CC3">
        <w:rPr>
          <w:rFonts w:ascii="Times New Roman" w:hAnsi="Times New Roman" w:cs="Times New Roman"/>
          <w:sz w:val="28"/>
          <w:lang w:val="en-US"/>
        </w:rPr>
        <w:t>ru</w:t>
      </w:r>
      <w:r w:rsidR="008E0430" w:rsidRPr="00486CC3">
        <w:rPr>
          <w:rFonts w:ascii="Times New Roman" w:hAnsi="Times New Roman" w:cs="Times New Roman"/>
          <w:sz w:val="28"/>
        </w:rPr>
        <w:t xml:space="preserve"> Текст извлекается корректно, переносы строк и лишние пробелы устраняются. Разбивка на предложения работает корректно даже при наличии формул и чисел с плавающей точкой.</w:t>
      </w:r>
    </w:p>
    <w:p w14:paraId="5546597B" w14:textId="77777777" w:rsidR="008E0430" w:rsidRPr="008E0430" w:rsidRDefault="008E0430" w:rsidP="009B6EEE">
      <w:pPr>
        <w:pStyle w:val="2"/>
      </w:pPr>
    </w:p>
    <w:p w14:paraId="65B188C1" w14:textId="77777777" w:rsidR="008E0430" w:rsidRPr="008E0430" w:rsidRDefault="008E0430" w:rsidP="009B6EEE">
      <w:pPr>
        <w:pStyle w:val="2"/>
      </w:pPr>
    </w:p>
    <w:p w14:paraId="5C2247AB" w14:textId="46AAA945" w:rsidR="00A6376A" w:rsidRPr="008E0430" w:rsidRDefault="00A6376A" w:rsidP="009B6EEE">
      <w:pPr>
        <w:pStyle w:val="2"/>
      </w:pPr>
      <w:bookmarkStart w:id="9" w:name="_Toc230224538"/>
      <w:r w:rsidRPr="00A6376A">
        <w:t>3.</w:t>
      </w:r>
      <w:r w:rsidR="00F25DC7">
        <w:t>2</w:t>
      </w:r>
      <w:r w:rsidRPr="00A6376A">
        <w:t xml:space="preserve"> Результаты поиска </w:t>
      </w:r>
      <w:r w:rsidR="008E0430">
        <w:t>маркеров</w:t>
      </w:r>
      <w:bookmarkEnd w:id="9"/>
    </w:p>
    <w:p w14:paraId="44D4DF82" w14:textId="37ACF165" w:rsidR="00F25DC7" w:rsidRDefault="00A6376A" w:rsidP="008E0430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433D27D" w14:textId="731ED08F" w:rsidR="00C62055" w:rsidRDefault="00C62055" w:rsidP="008E0430">
      <w:pPr>
        <w:rPr>
          <w:rFonts w:ascii="Times New Roman" w:hAnsi="Times New Roman" w:cs="Times New Roman"/>
          <w:sz w:val="28"/>
          <w:szCs w:val="28"/>
        </w:rPr>
      </w:pPr>
    </w:p>
    <w:p w14:paraId="2B5617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"article_title"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"3"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C19A7D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"author"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Сенашов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E5076EA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"page"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FEED0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"context"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"Очевидно, что группа является слабо сопряженной бипримитивно конечной тогда и только тогда, когда все элементы простых порядков в ней конечны."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7B2D1F5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"formula_latex"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22D93A6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"marker"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"тогда и только тогда"</w:t>
      </w:r>
    </w:p>
    <w:p w14:paraId="498613A8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1151EB04" w14:textId="0EB1A8A3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509F20D3" w14:textId="77777777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3115F5FC" w14:textId="6073D090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статистика: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972"/>
        <w:gridCol w:w="1697"/>
      </w:tblGrid>
      <w:tr w:rsidR="008E0430" w:rsidRPr="008E0430" w14:paraId="536F57FD" w14:textId="77777777" w:rsidTr="00486CC3">
        <w:trPr>
          <w:trHeight w:val="291"/>
        </w:trPr>
        <w:tc>
          <w:tcPr>
            <w:tcW w:w="2972" w:type="dxa"/>
          </w:tcPr>
          <w:p w14:paraId="4C4B7BF9" w14:textId="4CE20B6D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Маркер</w:t>
            </w:r>
          </w:p>
        </w:tc>
        <w:tc>
          <w:tcPr>
            <w:tcW w:w="584" w:type="dxa"/>
          </w:tcPr>
          <w:p w14:paraId="06DFD15C" w14:textId="0565FAA8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Количество вхождений</w:t>
            </w:r>
          </w:p>
        </w:tc>
      </w:tr>
      <w:tr w:rsidR="008E0430" w:rsidRPr="008E0430" w14:paraId="7E691CC7" w14:textId="77777777" w:rsidTr="00486CC3">
        <w:trPr>
          <w:trHeight w:val="291"/>
        </w:trPr>
        <w:tc>
          <w:tcPr>
            <w:tcW w:w="2972" w:type="dxa"/>
          </w:tcPr>
          <w:p w14:paraId="718F6D22" w14:textId="54E536D3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Тогда и только тогда</w:t>
            </w:r>
          </w:p>
        </w:tc>
        <w:tc>
          <w:tcPr>
            <w:tcW w:w="584" w:type="dxa"/>
          </w:tcPr>
          <w:p w14:paraId="265AA498" w14:textId="4C8C3737" w:rsidR="008E0430" w:rsidRPr="00551DD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53</w:t>
            </w:r>
          </w:p>
        </w:tc>
      </w:tr>
      <w:tr w:rsidR="008E0430" w:rsidRPr="008E0430" w14:paraId="427C3AF0" w14:textId="77777777" w:rsidTr="00486CC3">
        <w:trPr>
          <w:trHeight w:val="291"/>
        </w:trPr>
        <w:tc>
          <w:tcPr>
            <w:tcW w:w="2972" w:type="dxa"/>
          </w:tcPr>
          <w:p w14:paraId="2181FC06" w14:textId="007E0C5E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584" w:type="dxa"/>
          </w:tcPr>
          <w:p w14:paraId="12AE443B" w14:textId="1FE77768" w:rsidR="008E0430" w:rsidRPr="008E043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</w:tr>
    </w:tbl>
    <w:p w14:paraId="16A605A3" w14:textId="475C3067" w:rsidR="00D65065" w:rsidRDefault="00D65065" w:rsidP="009B6EEE">
      <w:pPr>
        <w:pStyle w:val="2"/>
      </w:pPr>
    </w:p>
    <w:p w14:paraId="66EEA750" w14:textId="07D5C22B" w:rsidR="00A6376A" w:rsidRDefault="00A6376A" w:rsidP="009B6EEE">
      <w:pPr>
        <w:pStyle w:val="2"/>
      </w:pPr>
      <w:bookmarkStart w:id="10" w:name="_Toc230224539"/>
      <w:r w:rsidRPr="00A6376A">
        <w:t>3.</w:t>
      </w:r>
      <w:r w:rsidR="00F25DC7">
        <w:t>3</w:t>
      </w:r>
      <w:r w:rsidRPr="00A6376A">
        <w:t xml:space="preserve"> Производительность</w:t>
      </w:r>
      <w:bookmarkEnd w:id="10"/>
    </w:p>
    <w:p w14:paraId="2E869129" w14:textId="08C218D0" w:rsidR="00551DD0" w:rsidRPr="00551DD0" w:rsidRDefault="00551DD0" w:rsidP="00551DD0">
      <w:pPr>
        <w:rPr>
          <w:rFonts w:ascii="Times New Roman" w:hAnsi="Times New Roman" w:cs="Times New Roman"/>
          <w:sz w:val="28"/>
          <w:szCs w:val="28"/>
        </w:rPr>
      </w:pPr>
      <w:r w:rsidRPr="00551DD0">
        <w:rPr>
          <w:rFonts w:ascii="Times New Roman" w:hAnsi="Times New Roman" w:cs="Times New Roman"/>
          <w:sz w:val="28"/>
          <w:szCs w:val="28"/>
        </w:rPr>
        <w:t>Об</w:t>
      </w:r>
      <w:r w:rsidR="00816468">
        <w:rPr>
          <w:rFonts w:ascii="Times New Roman" w:hAnsi="Times New Roman" w:cs="Times New Roman"/>
          <w:sz w:val="28"/>
          <w:szCs w:val="28"/>
        </w:rPr>
        <w:t>работка 40 PDF-файлов заняла ~15</w:t>
      </w:r>
      <w:r w:rsidRPr="00551DD0">
        <w:rPr>
          <w:rFonts w:ascii="Times New Roman" w:hAnsi="Times New Roman" w:cs="Times New Roman"/>
          <w:sz w:val="28"/>
          <w:szCs w:val="28"/>
        </w:rPr>
        <w:t xml:space="preserve"> минут на ноутбуке с Intel Core i5. Основное время ушло на распознавание формул через Pix2Text. При отключении распознавания формул время сокращается до ~20 секунд.</w:t>
      </w:r>
    </w:p>
    <w:p w14:paraId="6FBF56BC" w14:textId="77777777" w:rsidR="00F67B5C" w:rsidRDefault="008E0430" w:rsidP="00F67B5C">
      <w:pPr>
        <w:pStyle w:val="1"/>
      </w:pPr>
      <w:bookmarkStart w:id="11" w:name="_Toc230224540"/>
      <w:r w:rsidRPr="00D65065">
        <w:lastRenderedPageBreak/>
        <w:t>4. Ограничения и нереализованные возможности</w:t>
      </w:r>
      <w:bookmarkEnd w:id="11"/>
    </w:p>
    <w:p w14:paraId="0DC9FF43" w14:textId="77777777" w:rsidR="00F67B5C" w:rsidRPr="00F67B5C" w:rsidRDefault="00F67B5C" w:rsidP="00F67B5C">
      <w:p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В ходе работы предпринимались попытки автоматического извлечения заголовков разделов (Теорема, Лемма, Доказательство и т.п.) с использованием анализа размера шрифта в pypdf и библиотек pymupdf4llm. Данная попытка не дала стабильных результатов и была оставлена для доработки в будущем.</w:t>
      </w:r>
    </w:p>
    <w:p w14:paraId="0639BC0B" w14:textId="710189A9" w:rsidR="00F67B5C" w:rsidRPr="00F67B5C" w:rsidRDefault="00F67B5C" w:rsidP="00F67B5C">
      <w:p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Также предпринимались попытки распознавания математических формул и преобразования их в формат LaTeX. Для этой цели были протестированы несколько OCR-инструментов:</w:t>
      </w:r>
    </w:p>
    <w:p w14:paraId="5958315C" w14:textId="630B0723" w:rsidR="00F67B5C" w:rsidRPr="00F67B5C" w:rsidRDefault="00F67B5C" w:rsidP="00F67B5C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Texify – не удалось запустить из-за конфликта версий библиотек transformers.</w:t>
      </w:r>
    </w:p>
    <w:p w14:paraId="394A8D0C" w14:textId="391DB58A" w:rsidR="00F67B5C" w:rsidRPr="00F67B5C" w:rsidRDefault="00F67B5C" w:rsidP="00F67B5C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MinerU – требует доступа к GPU с 8+ ГБ видеопамяти, что недоступно на используемом оборудовании (NVIDIA RTX 3050 Ti с 4 ГБ).</w:t>
      </w:r>
    </w:p>
    <w:p w14:paraId="53CC4349" w14:textId="43CA3138" w:rsidR="00F67B5C" w:rsidRPr="00F67B5C" w:rsidRDefault="00F67B5C" w:rsidP="00F67B5C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Pix2Text – успешно установлен и запущен на CPU.</w:t>
      </w:r>
    </w:p>
    <w:p w14:paraId="5E3E2F72" w14:textId="77777777" w:rsidR="00F67B5C" w:rsidRPr="00F67B5C" w:rsidRDefault="00F67B5C" w:rsidP="00F67B5C">
      <w:pPr>
        <w:rPr>
          <w:rFonts w:ascii="Times New Roman" w:hAnsi="Times New Roman" w:cs="Times New Roman"/>
          <w:sz w:val="28"/>
          <w:szCs w:val="28"/>
        </w:rPr>
      </w:pPr>
    </w:p>
    <w:p w14:paraId="12AEFFC9" w14:textId="77777777" w:rsidR="00F67B5C" w:rsidRPr="00F67B5C" w:rsidRDefault="00F67B5C" w:rsidP="00F67B5C">
      <w:pPr>
        <w:rPr>
          <w:rFonts w:ascii="Times New Roman" w:hAnsi="Times New Roman" w:cs="Times New Roman"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В итоге для распознавания формул была выбрана библиотека Pix2Text. Для улучшения качества распознавания были указаны языки ('ru', 'en'). Однако ввиду высокой ресурсоёмкости (обработка одной страницы занимает десятки секунд) и ограничений модели в ряде случаев формулы распознаются с ошибками. Качество распознавания формул с помощью Pix2Text оказалось нестабильным: в большом количестве случаев LaTeX-код содержит неточности. Это объясняется ограничениями используемой модели.</w:t>
      </w:r>
    </w:p>
    <w:p w14:paraId="267323CF" w14:textId="6817B82D" w:rsidR="00C62055" w:rsidRDefault="00F67B5C" w:rsidP="00F67B5C">
      <w:pPr>
        <w:rPr>
          <w:rFonts w:ascii="Times New Roman" w:hAnsi="Times New Roman" w:cs="Times New Roman"/>
          <w:bCs/>
          <w:sz w:val="28"/>
          <w:szCs w:val="28"/>
        </w:rPr>
      </w:pPr>
      <w:r w:rsidRPr="00F67B5C">
        <w:rPr>
          <w:rFonts w:ascii="Times New Roman" w:hAnsi="Times New Roman" w:cs="Times New Roman"/>
          <w:sz w:val="28"/>
          <w:szCs w:val="28"/>
        </w:rPr>
        <w:t>Извлечение авторов выполнялось с помощью библиотеки Natasha. В 4 из 40 файлов авторы не были найдены из-за нестандартного оформления первой страницы (отсутствие инициалов, расположение после аннотации). Это является ограничением используемого подхода.</w:t>
      </w:r>
    </w:p>
    <w:p w14:paraId="46CC838D" w14:textId="2EDFA0E6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542C67E0" w14:textId="4699F1CA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1ADD9E10" w14:textId="77777777" w:rsidR="00C62055" w:rsidRPr="00551DD0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1CCF64CA" w14:textId="77777777" w:rsidR="00B71E82" w:rsidRDefault="00B71E82" w:rsidP="009B6EEE">
      <w:pPr>
        <w:pStyle w:val="1"/>
      </w:pPr>
      <w:bookmarkStart w:id="12" w:name="_Toc230224541"/>
    </w:p>
    <w:p w14:paraId="4C2A0719" w14:textId="7C106A6A" w:rsidR="00A6376A" w:rsidRPr="00A6376A" w:rsidRDefault="00D65065" w:rsidP="009B6EEE">
      <w:pPr>
        <w:pStyle w:val="1"/>
      </w:pPr>
      <w:bookmarkStart w:id="13" w:name="_GoBack"/>
      <w:bookmarkEnd w:id="13"/>
      <w:r>
        <w:t>5</w:t>
      </w:r>
      <w:r w:rsidR="00A6376A" w:rsidRPr="00A6376A">
        <w:t>. Выводы</w:t>
      </w:r>
      <w:bookmarkEnd w:id="12"/>
      <w:r w:rsidR="00A6376A" w:rsidRPr="00A6376A">
        <w:t xml:space="preserve"> </w:t>
      </w:r>
    </w:p>
    <w:p w14:paraId="46121FBC" w14:textId="77777777" w:rsidR="008C17C4" w:rsidRPr="008C17C4" w:rsidRDefault="008C17C4" w:rsidP="008C17C4">
      <w:pPr>
        <w:rPr>
          <w:rFonts w:ascii="Times New Roman" w:hAnsi="Times New Roman" w:cs="Times New Roman"/>
          <w:sz w:val="28"/>
        </w:rPr>
      </w:pPr>
      <w:r w:rsidRPr="008C17C4">
        <w:rPr>
          <w:rFonts w:ascii="Times New Roman" w:hAnsi="Times New Roman" w:cs="Times New Roman"/>
          <w:sz w:val="28"/>
        </w:rPr>
        <w:t>В ходе выполнения практической работы реализован рабочий прототип программного инструмента, автоматизирующего задачу поиска маркеров эквивалентности («тогда и только тогда») и критериев («критерий» с учётом склонений) в PDF-статьях.</w:t>
      </w:r>
    </w:p>
    <w:p w14:paraId="14232A99" w14:textId="6CAB20C1" w:rsidR="008C17C4" w:rsidRPr="008C17C4" w:rsidRDefault="008C17C4" w:rsidP="008C17C4">
      <w:pPr>
        <w:rPr>
          <w:rFonts w:ascii="Times New Roman" w:hAnsi="Times New Roman" w:cs="Times New Roman"/>
          <w:sz w:val="28"/>
        </w:rPr>
      </w:pPr>
      <w:r w:rsidRPr="008C17C4">
        <w:rPr>
          <w:rFonts w:ascii="Times New Roman" w:hAnsi="Times New Roman" w:cs="Times New Roman"/>
          <w:sz w:val="28"/>
        </w:rPr>
        <w:t>Основными достижениями являются следующие результаты. Разработан гибкий алгоритм формирования контекста объёмом от одного до четырёх предложений с фильтрацией служебных фраз, таких как «Доказательство» или «Теорема». В алгоритме поиска учтены склонения слова «критерий» с помощью регулярных выражений. Выходной JSON-файл содержит все необходимые для дальнейшего анализа данные: название статьи, автора, номер страницы, контекст, распознанную формулу и тип маркера. Программный код устойчив к ошибкам в отдельных PDF-файлах благодаря использованию конструкции try-except. Также реализовано извлечение авторов с помощью библиотеки Natasha и распознавание математических формул в LaTeX с помощью библиотеки Pix2Text.</w:t>
      </w:r>
    </w:p>
    <w:p w14:paraId="5FFFA007" w14:textId="7C1481BF" w:rsidR="008C17C4" w:rsidRPr="008C17C4" w:rsidRDefault="008C17C4" w:rsidP="008C17C4">
      <w:pPr>
        <w:rPr>
          <w:rFonts w:ascii="Times New Roman" w:hAnsi="Times New Roman" w:cs="Times New Roman"/>
          <w:sz w:val="28"/>
        </w:rPr>
      </w:pPr>
      <w:r w:rsidRPr="008C17C4">
        <w:rPr>
          <w:rFonts w:ascii="Times New Roman" w:hAnsi="Times New Roman" w:cs="Times New Roman"/>
          <w:sz w:val="28"/>
        </w:rPr>
        <w:t>Практическая значимость разработанной программы заключается в возможности её использования для сборки датасета русскоязычных математических высказываний, необходимого для обучения моделей автоформализации математики на русском языке.</w:t>
      </w:r>
    </w:p>
    <w:p w14:paraId="466E6E28" w14:textId="1584DAE3" w:rsidR="00D65065" w:rsidRDefault="00D65065" w:rsidP="00D65065"/>
    <w:p w14:paraId="24CDEE97" w14:textId="0B46CC35" w:rsidR="00D65065" w:rsidRDefault="00D65065" w:rsidP="00D65065"/>
    <w:p w14:paraId="3614CD52" w14:textId="571581E1" w:rsidR="00D65065" w:rsidRDefault="00D65065" w:rsidP="00D65065"/>
    <w:p w14:paraId="6F246C54" w14:textId="635CB951" w:rsidR="00D65065" w:rsidRDefault="00D65065" w:rsidP="00D65065"/>
    <w:p w14:paraId="773E3A5B" w14:textId="29519E69" w:rsidR="00D65065" w:rsidRDefault="00D65065" w:rsidP="00D65065"/>
    <w:p w14:paraId="3B36E49B" w14:textId="43ECEC92" w:rsidR="00D65065" w:rsidRDefault="00D65065" w:rsidP="00D65065"/>
    <w:p w14:paraId="733C63D8" w14:textId="6ECF4842" w:rsidR="00D65065" w:rsidRDefault="00D65065" w:rsidP="00D65065"/>
    <w:p w14:paraId="2113F04F" w14:textId="14F6C292" w:rsidR="00D65065" w:rsidRDefault="00D65065" w:rsidP="00D65065"/>
    <w:p w14:paraId="59931389" w14:textId="7A6146F5" w:rsidR="00D65065" w:rsidRDefault="00D65065" w:rsidP="00D65065"/>
    <w:p w14:paraId="00EC1D31" w14:textId="7D28A1C3" w:rsidR="00D65065" w:rsidRDefault="00D65065" w:rsidP="00D65065"/>
    <w:p w14:paraId="59B7A991" w14:textId="75F10F3E" w:rsidR="00D65065" w:rsidRPr="00D65065" w:rsidRDefault="00D65065" w:rsidP="00D65065"/>
    <w:p w14:paraId="7695AEF2" w14:textId="1C3AFE05" w:rsidR="00A6376A" w:rsidRPr="00A6376A" w:rsidRDefault="00A6376A" w:rsidP="00D65065">
      <w:pPr>
        <w:pStyle w:val="1"/>
        <w:jc w:val="center"/>
      </w:pPr>
      <w:bookmarkStart w:id="14" w:name="_Toc230224542"/>
      <w:r w:rsidRPr="00A6376A">
        <w:lastRenderedPageBreak/>
        <w:t>Заключение</w:t>
      </w:r>
      <w:bookmarkEnd w:id="14"/>
    </w:p>
    <w:p w14:paraId="399282D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 ходе практики был разработан программный инструмент для извлечения из PDF-статей предложений, содержащих маркеры «тогда и только тогда» и «критерий», с сохранением расширенного контекста и статистики. Инструмент реализован на Python с использованием библиотек pypdf, re, json.</w:t>
      </w:r>
    </w:p>
    <w:p w14:paraId="44B19C0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Скрипт успешно протестирован на 40 реальных математических статьях. Полученный датасет может быть использован для дальнейшей ручной или автоматической разметки.</w:t>
      </w:r>
    </w:p>
    <w:p w14:paraId="6352B267" w14:textId="1BB303E3" w:rsidR="00815803" w:rsidRPr="00D65065" w:rsidRDefault="00815803" w:rsidP="00D65065">
      <w:r w:rsidRPr="00D65065">
        <w:br w:type="page"/>
      </w:r>
    </w:p>
    <w:p w14:paraId="3DA8D695" w14:textId="23FDB506" w:rsidR="00A6376A" w:rsidRDefault="00815803" w:rsidP="00815803">
      <w:pPr>
        <w:pStyle w:val="1"/>
        <w:jc w:val="center"/>
      </w:pPr>
      <w:bookmarkStart w:id="15" w:name="_Toc230224543"/>
      <w:r>
        <w:lastRenderedPageBreak/>
        <w:t>Список литературы</w:t>
      </w:r>
      <w:bookmarkEnd w:id="15"/>
    </w:p>
    <w:p w14:paraId="062A8C24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pypdf : Библиотека для работы с PDF на Python. [Электронный ресурс] // PyPI. - URL: https://pypi.org/project/pypdf/ (дата обращения: 26.05.2026). - Текст : электронный.</w:t>
      </w:r>
    </w:p>
    <w:p w14:paraId="294EF348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PyMuPDF : Документация. [Электронный ресурс] // PyMuPDF. - URL: https://pymupdf.readthedocs.io/ (дата обращения: 26.05.2026). - Текст : электронный.</w:t>
      </w:r>
    </w:p>
    <w:p w14:paraId="54D7DF75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Pix2Text : Pix2Text (P2T): A Free and Open-Source Python Alternative to Mathpix.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https://github.com/breezedeus/pix2text (дата обращения: 26.05.2026). - Текст : электронный.</w:t>
      </w:r>
    </w:p>
    <w:p w14:paraId="78A45E39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Pix2Text-Demo : Демонстрационное пространство модели. [Электронный ресурс] // Hugging Face. - URL: https://huggingface.co/spaces/aci11/Pix2Text-Demo (дата обращения: 26.05.2026). - Текст : электронный.</w:t>
      </w:r>
    </w:p>
    <w:p w14:paraId="54BF9EED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Texify : Texify: OCR Model for Converting Images/PDFs with Math into Markdown and LaTeX.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https://github.com/VikParuchuri/texify (дата обращения: 26.05.2026). - Текст : электронный.</w:t>
      </w:r>
    </w:p>
    <w:p w14:paraId="5640CB6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MinerU2.5 : Официальная страница модели на Hugging Face. [Электронный ресурс] // Hugging Face. - URL: https://huggingface.co/opendatalab/MinerU2.5-2509-1.2B (дата обращения: 26.05.2026). - Текст : электронный.</w:t>
      </w:r>
    </w:p>
    <w:p w14:paraId="0EC912E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Natasha : Библиотека для извлечения именованных сущностей из русского текста. [Электронный ресурс] // GitHub. - URL: https://github.com/natasha/natasha (дата обращения: 26.05.2026). - Текст : электронный.</w:t>
      </w:r>
    </w:p>
    <w:p w14:paraId="52E7F160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Pillow : Pillow (PIL Fork) Documentation. </w:t>
      </w:r>
      <w:r w:rsidRPr="009E2B5E">
        <w:rPr>
          <w:rFonts w:ascii="Times New Roman" w:hAnsi="Times New Roman" w:cs="Times New Roman"/>
          <w:sz w:val="28"/>
        </w:rPr>
        <w:t>[Электронный ресурс] // Pillow. - URL: https://pillow.readthedocs.io/ (дата обращения: 26.05.2026). - Текст : электронный.</w:t>
      </w:r>
    </w:p>
    <w:p w14:paraId="2723E391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Python Software Foundation : re - Операции с регулярными выражениями. [Электронный ресурс] // Документация Python 3.10+. - URL: https://docs.python.org/3/library/re.html (дата обращения: 26.05.2026). - Текст : электронный.</w:t>
      </w:r>
    </w:p>
    <w:p w14:paraId="26DDF689" w14:textId="5384F071" w:rsid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Python Software Foundation : json - </w:t>
      </w:r>
      <w:r w:rsidRPr="009E2B5E">
        <w:rPr>
          <w:rFonts w:ascii="Times New Roman" w:hAnsi="Times New Roman" w:cs="Times New Roman"/>
          <w:sz w:val="28"/>
        </w:rPr>
        <w:t>Кодировщик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и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декодер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JSON. </w:t>
      </w:r>
      <w:r w:rsidRPr="009E2B5E">
        <w:rPr>
          <w:rFonts w:ascii="Times New Roman" w:hAnsi="Times New Roman" w:cs="Times New Roman"/>
          <w:sz w:val="28"/>
        </w:rPr>
        <w:t>[Электронный ресурс] // Документация Python 3.10+. - URL: https://docs.python.org/3/library/json.html (дата обращения: 26.05.2026). - Текст : электронный.</w:t>
      </w:r>
    </w:p>
    <w:p w14:paraId="2E0903AE" w14:textId="34B016CB" w:rsidR="00DC051A" w:rsidRPr="00DC051A" w:rsidRDefault="00DC051A" w:rsidP="00DC051A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Ефимов А.А</w:t>
      </w:r>
      <w:r w:rsidRPr="00DC051A">
        <w:rPr>
          <w:rFonts w:ascii="Times New Roman" w:hAnsi="Times New Roman" w:cs="Times New Roman"/>
          <w:sz w:val="28"/>
        </w:rPr>
        <w:t>. Math Marker Extractor : репозиторий [Электронный ресурс] / qewsares. - GitHub, 2026. - URL: https://github.com/qewsares/math-mark</w:t>
      </w:r>
      <w:r>
        <w:rPr>
          <w:rFonts w:ascii="Times New Roman" w:hAnsi="Times New Roman" w:cs="Times New Roman"/>
          <w:sz w:val="28"/>
        </w:rPr>
        <w:t>er-extractor (дата обращения: 26</w:t>
      </w:r>
      <w:r w:rsidRPr="00DC051A">
        <w:rPr>
          <w:rFonts w:ascii="Times New Roman" w:hAnsi="Times New Roman" w:cs="Times New Roman"/>
          <w:sz w:val="28"/>
        </w:rPr>
        <w:t>.05.2026). - Режим доступа: свободный. - Текст : электронный.</w:t>
      </w:r>
    </w:p>
    <w:p w14:paraId="57167195" w14:textId="77777777" w:rsidR="00D65065" w:rsidRPr="008C17C4" w:rsidRDefault="00D65065" w:rsidP="00D65065"/>
    <w:sectPr w:rsidR="00D65065" w:rsidRPr="008C17C4" w:rsidSect="00322D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7E8D46" w14:textId="77777777" w:rsidR="006B5389" w:rsidRDefault="006B5389" w:rsidP="00322DC2">
      <w:pPr>
        <w:spacing w:after="0" w:line="240" w:lineRule="auto"/>
      </w:pPr>
      <w:r>
        <w:separator/>
      </w:r>
    </w:p>
  </w:endnote>
  <w:endnote w:type="continuationSeparator" w:id="0">
    <w:p w14:paraId="7A48B9EB" w14:textId="77777777" w:rsidR="006B5389" w:rsidRDefault="006B5389" w:rsidP="00322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174743" w14:textId="77777777" w:rsidR="006B5389" w:rsidRDefault="006B5389" w:rsidP="00322DC2">
      <w:pPr>
        <w:spacing w:after="0" w:line="240" w:lineRule="auto"/>
      </w:pPr>
      <w:r>
        <w:separator/>
      </w:r>
    </w:p>
  </w:footnote>
  <w:footnote w:type="continuationSeparator" w:id="0">
    <w:p w14:paraId="695C5E05" w14:textId="77777777" w:rsidR="006B5389" w:rsidRDefault="006B5389" w:rsidP="00322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00D4F"/>
    <w:multiLevelType w:val="multilevel"/>
    <w:tmpl w:val="7024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C54F0"/>
    <w:multiLevelType w:val="hybridMultilevel"/>
    <w:tmpl w:val="A128F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75723"/>
    <w:multiLevelType w:val="hybridMultilevel"/>
    <w:tmpl w:val="AC164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E42139"/>
    <w:multiLevelType w:val="hybridMultilevel"/>
    <w:tmpl w:val="71B23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E2017E"/>
    <w:multiLevelType w:val="hybridMultilevel"/>
    <w:tmpl w:val="F61E6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ECE291D"/>
    <w:multiLevelType w:val="hybridMultilevel"/>
    <w:tmpl w:val="4C76B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DB7236"/>
    <w:multiLevelType w:val="hybridMultilevel"/>
    <w:tmpl w:val="BC2EC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E90C42"/>
    <w:multiLevelType w:val="hybridMultilevel"/>
    <w:tmpl w:val="824E7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179B8"/>
    <w:multiLevelType w:val="hybridMultilevel"/>
    <w:tmpl w:val="C25E3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14"/>
  </w:num>
  <w:num w:numId="5">
    <w:abstractNumId w:val="1"/>
  </w:num>
  <w:num w:numId="6">
    <w:abstractNumId w:val="3"/>
  </w:num>
  <w:num w:numId="7">
    <w:abstractNumId w:val="12"/>
  </w:num>
  <w:num w:numId="8">
    <w:abstractNumId w:val="2"/>
  </w:num>
  <w:num w:numId="9">
    <w:abstractNumId w:val="8"/>
  </w:num>
  <w:num w:numId="10">
    <w:abstractNumId w:val="13"/>
  </w:num>
  <w:num w:numId="11">
    <w:abstractNumId w:val="7"/>
  </w:num>
  <w:num w:numId="12">
    <w:abstractNumId w:val="0"/>
  </w:num>
  <w:num w:numId="13">
    <w:abstractNumId w:val="15"/>
  </w:num>
  <w:num w:numId="14">
    <w:abstractNumId w:val="10"/>
  </w:num>
  <w:num w:numId="15">
    <w:abstractNumId w:val="5"/>
  </w:num>
  <w:num w:numId="16">
    <w:abstractNumId w:val="4"/>
  </w:num>
  <w:num w:numId="17">
    <w:abstractNumId w:val="6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76A"/>
    <w:rsid w:val="002F0BCC"/>
    <w:rsid w:val="002F2A00"/>
    <w:rsid w:val="00322DC2"/>
    <w:rsid w:val="003528F2"/>
    <w:rsid w:val="0047497C"/>
    <w:rsid w:val="00486CC3"/>
    <w:rsid w:val="00500CC2"/>
    <w:rsid w:val="00510B4D"/>
    <w:rsid w:val="00521E8E"/>
    <w:rsid w:val="00551DD0"/>
    <w:rsid w:val="00685697"/>
    <w:rsid w:val="006B4E98"/>
    <w:rsid w:val="006B5389"/>
    <w:rsid w:val="00720D6D"/>
    <w:rsid w:val="007E7057"/>
    <w:rsid w:val="00815803"/>
    <w:rsid w:val="00816468"/>
    <w:rsid w:val="0083557D"/>
    <w:rsid w:val="008758CB"/>
    <w:rsid w:val="008C17C4"/>
    <w:rsid w:val="008E0430"/>
    <w:rsid w:val="00924465"/>
    <w:rsid w:val="009B6EEE"/>
    <w:rsid w:val="009C3FBC"/>
    <w:rsid w:val="009E2B5E"/>
    <w:rsid w:val="00A36B8A"/>
    <w:rsid w:val="00A6376A"/>
    <w:rsid w:val="00B71E82"/>
    <w:rsid w:val="00C42732"/>
    <w:rsid w:val="00C62055"/>
    <w:rsid w:val="00D65065"/>
    <w:rsid w:val="00DC051A"/>
    <w:rsid w:val="00F10CBB"/>
    <w:rsid w:val="00F25DC7"/>
    <w:rsid w:val="00F6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  <w:style w:type="paragraph" w:styleId="HTML">
    <w:name w:val="HTML Preformatted"/>
    <w:basedOn w:val="a"/>
    <w:link w:val="HTML0"/>
    <w:uiPriority w:val="99"/>
    <w:unhideWhenUsed/>
    <w:rsid w:val="006B4E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6B4E9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B4E98"/>
  </w:style>
  <w:style w:type="character" w:styleId="ae">
    <w:name w:val="FollowedHyperlink"/>
    <w:basedOn w:val="a0"/>
    <w:uiPriority w:val="99"/>
    <w:semiHidden/>
    <w:unhideWhenUsed/>
    <w:rsid w:val="00F10CBB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8E0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D65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65065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486CC3"/>
    <w:rPr>
      <w:i/>
      <w:iCs/>
    </w:rPr>
  </w:style>
  <w:style w:type="paragraph" w:styleId="af1">
    <w:name w:val="header"/>
    <w:basedOn w:val="a"/>
    <w:link w:val="af2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322DC2"/>
  </w:style>
  <w:style w:type="paragraph" w:styleId="af3">
    <w:name w:val="footer"/>
    <w:basedOn w:val="a"/>
    <w:link w:val="af4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322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0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9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C78EB-B507-4014-9A1B-A3BD0F749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2006</Words>
  <Characters>11440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Антон Ефимов</cp:lastModifiedBy>
  <cp:revision>5</cp:revision>
  <dcterms:created xsi:type="dcterms:W3CDTF">2026-06-05T12:34:00Z</dcterms:created>
  <dcterms:modified xsi:type="dcterms:W3CDTF">2026-06-05T12:48:00Z</dcterms:modified>
</cp:coreProperties>
</file>