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賴冠維</w:t>
      </w:r>
    </w:p>
    <w:p>
      <w:pPr>
        <w:pStyle w:val="Date"/>
      </w:pPr>
      <w:r>
        <w:t xml:space="preserve">2020/11/1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section"/>
      <w:r>
        <w:t xml:space="preserve">(1)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sigma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beta0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; cormat[cormat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cholmat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chol</w:t>
      </w:r>
      <w:r>
        <w:rPr>
          <w:rStyle w:val="NormalTok"/>
        </w:rPr>
        <w:t xml:space="preserve">(cormat) </w:t>
      </w:r>
      <w:r>
        <w:rPr>
          <w:rStyle w:val="CommentTok"/>
        </w:rPr>
        <w:t xml:space="preserve">#Choleskey分解</w:t>
      </w:r>
      <w:r>
        <w:br/>
      </w: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cholmat</w:t>
      </w:r>
      <w:r>
        <w:br/>
      </w:r>
      <w:r>
        <w:rPr>
          <w:rStyle w:val="NormalTok"/>
        </w:rPr>
        <w:t xml:space="preserve">err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,sigma)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</w:t>
      </w:r>
    </w:p>
    <w:p>
      <w:pPr>
        <w:pStyle w:val="Heading2"/>
      </w:pPr>
      <w:bookmarkStart w:id="21" w:name="section-1"/>
      <w:r>
        <w:t xml:space="preserve">(2)</w:t>
      </w:r>
      <w:bookmarkEnd w:id="21"/>
    </w:p>
    <w:p>
      <w:pPr>
        <w:pStyle w:val="Heading4"/>
      </w:pPr>
      <w:bookmarkStart w:id="22" w:name="a"/>
      <w:r>
        <w:t xml:space="preserve">(a)</w:t>
      </w:r>
      <w:bookmarkEnd w:id="22"/>
    </w:p>
    <w:p>
      <w:pPr>
        <w:pStyle w:val="FirstParagraph"/>
      </w:pPr>
      <w:r>
        <w:t xml:space="preserve">先對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進行標準化,產生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,</w:t>
      </w:r>
      <w:r>
        <w:br/>
      </w:r>
      <w:r>
        <w:t xml:space="preserve">並且對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進行去中心化，產生</w:t>
      </w:r>
      <m:oMath>
        <m:acc>
          <m:accPr>
            <m:chr m:val="̃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4.0-2</w:t>
      </w:r>
    </w:p>
    <w:p>
      <w:pPr>
        <w:pStyle w:val="SourceCode"/>
      </w:pPr>
      <w:r>
        <w:rPr>
          <w:rStyle w:val="NormalTok"/>
        </w:rPr>
        <w:t xml:space="preserve">x_center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(x[,a])</w:t>
      </w:r>
      <w:r>
        <w:br/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x_sd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(x[,a])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</w:t>
      </w:r>
      <w:r>
        <w:br/>
      </w:r>
      <w:r>
        <w:rPr>
          <w:rStyle w:val="NormalTok"/>
        </w:rPr>
        <w:t xml:space="preserve">  (x[,a]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x_center[a])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x_sd[a]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FirstParagraph"/>
      </w:pPr>
      <w:r>
        <w:t xml:space="preserve">首先固定</w:t>
      </w:r>
      <m:oMath>
        <m:r>
          <m:t>λ</m:t>
        </m:r>
      </m:oMath>
      <w:r>
        <w:t xml:space="preserve">為0.01，再利用glmnet函式估計Ridge Regression的OLS解，</w:t>
      </w:r>
      <w:r>
        <w:t xml:space="preserve"> </w:t>
      </w:r>
      <w:r>
        <w:t xml:space="preserve">分為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、</w:t>
      </w:r>
      <m:oMath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,</m:t>
        </m:r>
        <m:acc>
          <m:accPr>
            <m:chr m:val="̃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  <m:r>
          <m:t>)</m:t>
        </m:r>
      </m:oMath>
      <w:r>
        <w:t xml:space="preserve">兩組進行，</w:t>
      </w:r>
      <w:r>
        <w:br/>
      </w:r>
      <w:r>
        <w:t xml:space="preserve">求得參數</w:t>
      </w:r>
      <w:r>
        <w:rPr>
          <w:b/>
        </w:rPr>
        <w:t xml:space="preserve">par1</w:t>
      </w:r>
      <w:r>
        <w:t xml:space="preserve">及</w:t>
      </w:r>
      <w:r>
        <w:rPr>
          <w:b/>
        </w:rPr>
        <w:t xml:space="preserve">par2</w:t>
      </w:r>
      <w:r>
        <w:t xml:space="preserve">，分別代表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以及</w:t>
      </w:r>
      <m:oMath>
        <m:acc>
          <m:accPr>
            <m:chr m:val="̃"/>
          </m:accPr>
          <m:e>
            <m:r>
              <m:t>β</m:t>
            </m:r>
          </m:e>
        </m:acc>
      </m:oMath>
    </w:p>
    <w:p>
      <w:pPr>
        <w:pStyle w:val="SourceCode"/>
      </w:pPr>
      <w:r>
        <w:rPr>
          <w:rStyle w:val="NormalTok"/>
        </w:rPr>
        <w:t xml:space="preserve">fit_ridge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par1 =</w:t>
      </w:r>
      <w:r>
        <w:rPr>
          <w:rStyle w:val="NormalTok"/>
        </w:rPr>
        <w:t xml:space="preserve"> fit_ridge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-0.5588065  4.2011865 -1.2774805 -0.3433947  1.1131355 -3.7603531</w:t>
      </w:r>
    </w:p>
    <w:p>
      <w:pPr>
        <w:pStyle w:val="SourceCode"/>
      </w:pPr>
      <w:r>
        <w:rPr>
          <w:rStyle w:val="NormalTok"/>
        </w:rPr>
        <w:t xml:space="preserve">fit1_ridge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DataTypeTok"/>
        </w:rPr>
        <w:t xml:space="preserve">par2 =</w:t>
      </w:r>
      <w:r>
        <w:rPr>
          <w:rStyle w:val="NormalTok"/>
        </w:rPr>
        <w:t xml:space="preserve"> fit1_ridge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-0.00000000000000005961494  3.74019025532804860745273</w:t>
      </w:r>
      <w:r>
        <w:br/>
      </w:r>
      <w:r>
        <w:rPr>
          <w:rStyle w:val="VerbatimChar"/>
        </w:rPr>
        <w:t xml:space="preserve">## [3] -1.25768969424733034756514 -0.32447521474505081062745</w:t>
      </w:r>
      <w:r>
        <w:br/>
      </w:r>
      <w:r>
        <w:rPr>
          <w:rStyle w:val="VerbatimChar"/>
        </w:rPr>
        <w:t xml:space="preserve">## [5]  1.18504269468205314375098 -3.98623379718136572336107</w:t>
      </w:r>
    </w:p>
    <w:p>
      <w:pPr>
        <w:pStyle w:val="FirstParagraph"/>
      </w:pPr>
      <w:r>
        <w:t xml:space="preserve">因為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不為方陣，因此在求反矩陣時使用</w:t>
      </w:r>
      <m:oMath>
        <m:r>
          <m:t>M</m:t>
        </m:r>
        <m:r>
          <m:t>o</m:t>
        </m:r>
        <m:r>
          <m:t>o</m:t>
        </m:r>
        <m:r>
          <m:t>r</m:t>
        </m:r>
        <m:r>
          <m:t>e</m:t>
        </m:r>
        <m:r>
          <m:t>−</m:t>
        </m:r>
        <m:r>
          <m:t>P</m:t>
        </m:r>
        <m:r>
          <m:t>e</m:t>
        </m:r>
        <m:r>
          <m:t>n</m:t>
        </m:r>
        <m:r>
          <m:t>r</m:t>
        </m:r>
        <m:r>
          <m:t>o</m:t>
        </m:r>
        <m:r>
          <m:t>s</m:t>
        </m:r>
        <m:r>
          <m:t>e</m:t>
        </m:r>
        <m:r>
          <m:t>偽</m:t>
        </m:r>
        <m:r>
          <m:t>逆</m:t>
        </m:r>
        <m:r>
          <m:t>矩</m:t>
        </m:r>
        <m:r>
          <m:t>陣</m:t>
        </m:r>
      </m:oMath>
      <w:r>
        <w:t xml:space="preserve">。</w:t>
      </w:r>
      <w:r>
        <w:br/>
      </w:r>
      <w:r>
        <w:t xml:space="preserve">藉此我們便可從</w:t>
      </w:r>
      <m:oMath>
        <m:acc>
          <m:accPr>
            <m:chr m:val="̃"/>
          </m:accPr>
          <m:e>
            <m:r>
              <m:t>β</m:t>
            </m:r>
          </m:e>
        </m:acc>
      </m:oMath>
      <w:r>
        <w:t xml:space="preserve">推得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,矩陣表示式如下：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acc>
            <m:accPr>
              <m:chr m:val="̂"/>
            </m:accPr>
            <m:e>
              <m:r>
                <m:t>β</m:t>
              </m:r>
            </m:e>
          </m:acc>
          <m:r>
            <m:t>=</m:t>
          </m:r>
          <m:r>
            <m:t>Z</m:t>
          </m:r>
          <m:acc>
            <m:accPr>
              <m:chr m:val="̃"/>
            </m:accPr>
            <m:e>
              <m:r>
                <m:t>β</m:t>
              </m:r>
            </m:e>
          </m:acc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t>=</m:t>
          </m:r>
          <m:sSup>
            <m:e>
              <m:r>
                <m:t>X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Z</m:t>
          </m:r>
          <m:acc>
            <m:accPr>
              <m:chr m:val="̃"/>
            </m:accPr>
            <m:e>
              <m:r>
                <m:t>β</m:t>
              </m:r>
            </m:e>
          </m:acc>
        </m:oMath>
      </m:oMathPara>
    </w:p>
    <w:p>
      <w:pPr>
        <w:pStyle w:val="Compact"/>
        <w:numPr>
          <w:numId w:val="1001"/>
          <w:ilvl w:val="0"/>
        </w:numPr>
      </w:pPr>
      <w:r>
        <w:t xml:space="preserve">表一為從</w:t>
      </w:r>
      <m:oMath>
        <m:acc>
          <m:accPr>
            <m:chr m:val="̃"/>
          </m:accPr>
          <m:e>
            <m:r>
              <m:t>β</m:t>
            </m:r>
          </m:e>
        </m:acc>
      </m:oMath>
      <w:r>
        <w:t xml:space="preserve">推導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的數值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表二為上題從glmnet()函式所得到的參數。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ginv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par2[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4.1991588</w:t>
      </w:r>
      <w:r>
        <w:br/>
      </w:r>
      <w:r>
        <w:rPr>
          <w:rStyle w:val="VerbatimChar"/>
        </w:rPr>
        <w:t xml:space="preserve">## [2,] -1.2218201</w:t>
      </w:r>
      <w:r>
        <w:br/>
      </w:r>
      <w:r>
        <w:rPr>
          <w:rStyle w:val="VerbatimChar"/>
        </w:rPr>
        <w:t xml:space="preserve">## [3,] -0.3430106</w:t>
      </w:r>
      <w:r>
        <w:br/>
      </w:r>
      <w:r>
        <w:rPr>
          <w:rStyle w:val="VerbatimChar"/>
        </w:rPr>
        <w:t xml:space="preserve">## [4,]  1.0933922</w:t>
      </w:r>
      <w:r>
        <w:br/>
      </w:r>
      <w:r>
        <w:rPr>
          <w:rStyle w:val="VerbatimChar"/>
        </w:rPr>
        <w:t xml:space="preserve">## [5,] -3.7700609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"Beta_hat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,par1[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                          </w:t>
      </w:r>
      <w:r>
        <w:br/>
      </w:r>
      <w:r>
        <w:rPr>
          <w:rStyle w:val="VerbatimChar"/>
        </w:rPr>
        <w:t xml:space="preserve">## [1,] "Beta_hat 1: 4.20118651254475" </w:t>
      </w:r>
      <w:r>
        <w:br/>
      </w:r>
      <w:r>
        <w:rPr>
          <w:rStyle w:val="VerbatimChar"/>
        </w:rPr>
        <w:t xml:space="preserve">## [2,] "Beta_hat 2: -1.27748052895946"</w:t>
      </w:r>
      <w:r>
        <w:br/>
      </w:r>
      <w:r>
        <w:rPr>
          <w:rStyle w:val="VerbatimChar"/>
        </w:rPr>
        <w:t xml:space="preserve">## [3,] "Beta_hat 3: -0.34339467379893"</w:t>
      </w:r>
      <w:r>
        <w:br/>
      </w:r>
      <w:r>
        <w:rPr>
          <w:rStyle w:val="VerbatimChar"/>
        </w:rPr>
        <w:t xml:space="preserve">## [4,] "Beta_hat 4: 1.11313549138748" </w:t>
      </w:r>
      <w:r>
        <w:br/>
      </w:r>
      <w:r>
        <w:rPr>
          <w:rStyle w:val="VerbatimChar"/>
        </w:rPr>
        <w:t xml:space="preserve">## [5,] "Beta_hat 5: -3.76035306912517"</w:t>
      </w:r>
    </w:p>
    <w:p>
      <w:pPr>
        <w:pStyle w:val="FirstParagraph"/>
      </w:pPr>
      <w:r>
        <w:t xml:space="preserve">此外也可從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推得</w:t>
      </w:r>
      <m:oMath>
        <m:acc>
          <m:accPr>
            <m:chr m:val="̃"/>
          </m:accPr>
          <m:e>
            <m:r>
              <m:t>β</m:t>
            </m:r>
          </m:e>
        </m:acc>
      </m:oMath>
      <w:r>
        <w:t xml:space="preserve">的數值，</w:t>
      </w:r>
      <w:r>
        <w:br/>
      </w:r>
      <w:r>
        <w:t xml:space="preserve">承列如下：</w:t>
      </w:r>
    </w:p>
    <w:p>
      <w:pPr>
        <w:pStyle w:val="SourceCode"/>
      </w:pPr>
      <w:r>
        <w:rPr>
          <w:rStyle w:val="KeywordTok"/>
        </w:rPr>
        <w:t xml:space="preserve">ginv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par1[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3.7401903</w:t>
      </w:r>
      <w:r>
        <w:br/>
      </w:r>
      <w:r>
        <w:rPr>
          <w:rStyle w:val="VerbatimChar"/>
        </w:rPr>
        <w:t xml:space="preserve">## [2,] -1.2576897</w:t>
      </w:r>
      <w:r>
        <w:br/>
      </w:r>
      <w:r>
        <w:rPr>
          <w:rStyle w:val="VerbatimChar"/>
        </w:rPr>
        <w:t xml:space="preserve">## [3,] -0.3244752</w:t>
      </w:r>
      <w:r>
        <w:br/>
      </w:r>
      <w:r>
        <w:rPr>
          <w:rStyle w:val="VerbatimChar"/>
        </w:rPr>
        <w:t xml:space="preserve">## [4,]  1.1850427</w:t>
      </w:r>
      <w:r>
        <w:br/>
      </w:r>
      <w:r>
        <w:rPr>
          <w:rStyle w:val="VerbatimChar"/>
        </w:rPr>
        <w:t xml:space="preserve">## [5,] -3.9862338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"Beta_Standardize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,par2[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[,1]                                    </w:t>
      </w:r>
      <w:r>
        <w:br/>
      </w:r>
      <w:r>
        <w:rPr>
          <w:rStyle w:val="VerbatimChar"/>
        </w:rPr>
        <w:t xml:space="preserve">## [1,] "Beta_Standardize 1: 3.74019025532805"  </w:t>
      </w:r>
      <w:r>
        <w:br/>
      </w:r>
      <w:r>
        <w:rPr>
          <w:rStyle w:val="VerbatimChar"/>
        </w:rPr>
        <w:t xml:space="preserve">## [2,] "Beta_Standardize 2: -1.25768969424733" </w:t>
      </w:r>
      <w:r>
        <w:br/>
      </w:r>
      <w:r>
        <w:rPr>
          <w:rStyle w:val="VerbatimChar"/>
        </w:rPr>
        <w:t xml:space="preserve">## [3,] "Beta_Standardize 3: -0.324475214745051"</w:t>
      </w:r>
      <w:r>
        <w:br/>
      </w:r>
      <w:r>
        <w:rPr>
          <w:rStyle w:val="VerbatimChar"/>
        </w:rPr>
        <w:t xml:space="preserve">## [4,] "Beta_Standardize 4: 1.18504269468205"  </w:t>
      </w:r>
      <w:r>
        <w:br/>
      </w:r>
      <w:r>
        <w:rPr>
          <w:rStyle w:val="VerbatimChar"/>
        </w:rPr>
        <w:t xml:space="preserve">## [5,] "Beta_Standardize 5: -3.98623379718137"</w:t>
      </w:r>
    </w:p>
    <w:p>
      <w:pPr>
        <w:pStyle w:val="Heading4"/>
      </w:pPr>
      <w:bookmarkStart w:id="23" w:name="b"/>
      <w:r>
        <w:t xml:space="preserve">(b)</w:t>
      </w:r>
      <w:bookmarkEnd w:id="23"/>
    </w:p>
    <w:p>
      <w:pPr>
        <w:pStyle w:val="FirstParagraph"/>
      </w:pPr>
      <w:r>
        <w:t xml:space="preserve">產生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t>:</m:t>
        </m:r>
        <m:sSup>
          <m:e>
            <m:r>
              <m:t>2</m:t>
            </m:r>
          </m:e>
          <m:sup>
            <m:r>
              <m:t>−</m:t>
            </m:r>
            <m:r>
              <m:t>10</m:t>
            </m:r>
          </m:sup>
        </m:sSup>
        <m:r>
          <m:t>、</m:t>
        </m:r>
        <m:sSup>
          <m:e>
            <m:r>
              <m:t>2</m:t>
            </m:r>
          </m:e>
          <m:sup>
            <m:r>
              <m:t>−</m:t>
            </m:r>
            <m:r>
              <m:t>9</m:t>
            </m:r>
          </m:sup>
        </m:sSup>
        <m:r>
          <m:t>.</m:t>
        </m:r>
        <m:r>
          <m:t>.</m:t>
        </m:r>
        <m:r>
          <m:t>.</m:t>
        </m:r>
        <m:r>
          <m:t>、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t>、</m:t>
        </m:r>
        <m:sSup>
          <m:e>
            <m:r>
              <m:t>2</m:t>
            </m:r>
          </m:e>
          <m:sup>
            <m:r>
              <m:t>5</m:t>
            </m:r>
          </m:sup>
        </m:sSup>
      </m:oMath>
      <w:r>
        <w:t xml:space="preserve">共16組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[,1]</w:t>
      </w:r>
      <w:r>
        <w:br/>
      </w:r>
      <w:r>
        <w:rPr>
          <w:rStyle w:val="VerbatimChar"/>
        </w:rPr>
        <w:t xml:space="preserve">##  [1,] 32.0000000000</w:t>
      </w:r>
      <w:r>
        <w:br/>
      </w:r>
      <w:r>
        <w:rPr>
          <w:rStyle w:val="VerbatimChar"/>
        </w:rPr>
        <w:t xml:space="preserve">##  [2,] 16.0000000000</w:t>
      </w:r>
      <w:r>
        <w:br/>
      </w:r>
      <w:r>
        <w:rPr>
          <w:rStyle w:val="VerbatimChar"/>
        </w:rPr>
        <w:t xml:space="preserve">##  [3,]  8.0000000000</w:t>
      </w:r>
      <w:r>
        <w:br/>
      </w:r>
      <w:r>
        <w:rPr>
          <w:rStyle w:val="VerbatimChar"/>
        </w:rPr>
        <w:t xml:space="preserve">##  [4,]  4.0000000000</w:t>
      </w:r>
      <w:r>
        <w:br/>
      </w:r>
      <w:r>
        <w:rPr>
          <w:rStyle w:val="VerbatimChar"/>
        </w:rPr>
        <w:t xml:space="preserve">##  [5,]  2.0000000000</w:t>
      </w:r>
      <w:r>
        <w:br/>
      </w:r>
      <w:r>
        <w:rPr>
          <w:rStyle w:val="VerbatimChar"/>
        </w:rPr>
        <w:t xml:space="preserve">##  [6,]  1.0000000000</w:t>
      </w:r>
      <w:r>
        <w:br/>
      </w:r>
      <w:r>
        <w:rPr>
          <w:rStyle w:val="VerbatimChar"/>
        </w:rPr>
        <w:t xml:space="preserve">##  [7,]  0.5000000000</w:t>
      </w:r>
      <w:r>
        <w:br/>
      </w:r>
      <w:r>
        <w:rPr>
          <w:rStyle w:val="VerbatimChar"/>
        </w:rPr>
        <w:t xml:space="preserve">##  [8,]  0.2500000000</w:t>
      </w:r>
      <w:r>
        <w:br/>
      </w:r>
      <w:r>
        <w:rPr>
          <w:rStyle w:val="VerbatimChar"/>
        </w:rPr>
        <w:t xml:space="preserve">##  [9,]  0.1250000000</w:t>
      </w:r>
      <w:r>
        <w:br/>
      </w:r>
      <w:r>
        <w:rPr>
          <w:rStyle w:val="VerbatimChar"/>
        </w:rPr>
        <w:t xml:space="preserve">## [10,]  0.0625000000</w:t>
      </w:r>
      <w:r>
        <w:br/>
      </w:r>
      <w:r>
        <w:rPr>
          <w:rStyle w:val="VerbatimChar"/>
        </w:rPr>
        <w:t xml:space="preserve">## [11,]  0.0312500000</w:t>
      </w:r>
      <w:r>
        <w:br/>
      </w:r>
      <w:r>
        <w:rPr>
          <w:rStyle w:val="VerbatimChar"/>
        </w:rPr>
        <w:t xml:space="preserve">## [12,]  0.0156250000</w:t>
      </w:r>
      <w:r>
        <w:br/>
      </w:r>
      <w:r>
        <w:rPr>
          <w:rStyle w:val="VerbatimChar"/>
        </w:rPr>
        <w:t xml:space="preserve">## [13,]  0.0078125000</w:t>
      </w:r>
      <w:r>
        <w:br/>
      </w:r>
      <w:r>
        <w:rPr>
          <w:rStyle w:val="VerbatimChar"/>
        </w:rPr>
        <w:t xml:space="preserve">## [14,]  0.0039062500</w:t>
      </w:r>
      <w:r>
        <w:br/>
      </w:r>
      <w:r>
        <w:rPr>
          <w:rStyle w:val="VerbatimChar"/>
        </w:rPr>
        <w:t xml:space="preserve">## [15,]  0.0019531250</w:t>
      </w:r>
      <w:r>
        <w:br/>
      </w:r>
      <w:r>
        <w:rPr>
          <w:rStyle w:val="VerbatimChar"/>
        </w:rPr>
        <w:t xml:space="preserve">## [16,]  0.0009765625</w:t>
      </w:r>
    </w:p>
    <w:p>
      <w:pPr>
        <w:pStyle w:val="FirstParagraph"/>
      </w:pPr>
      <w:r>
        <w:t xml:space="preserve">由於此題定義的Loss Function如下：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sSubSup>
            <m:e>
              <m:r>
                <m:t>Σ</m:t>
              </m:r>
            </m:e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Sup>
            <m:e>
              <m:r>
                <m:t>Σ</m:t>
              </m:r>
            </m:e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p</m:t>
              </m:r>
            </m:sup>
          </m:sSubSup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β</m:t>
              </m:r>
            </m:e>
            <m:sub>
              <m:r>
                <m:t>j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sSubSup>
            <m:e>
              <m:r>
                <m:t>Σ</m:t>
              </m:r>
            </m:e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j</m:t>
              </m:r>
            </m:sup>
          </m:sSubSup>
          <m:sSubSup>
            <m:e>
              <m:r>
                <m:t>β</m:t>
              </m:r>
            </m:e>
            <m:sub>
              <m:r>
                <m:t>j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故一階導數為0之最小值，其矩陣表示式為：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Sup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λ</m:t>
              </m:r>
            </m:sub>
            <m:sup>
              <m:r>
                <m:t>r</m:t>
              </m:r>
              <m:r>
                <m:t>i</m:t>
              </m:r>
              <m:r>
                <m:t>d</m:t>
              </m:r>
              <m:r>
                <m:t>g</m:t>
              </m:r>
              <m:r>
                <m:t>e</m:t>
              </m:r>
            </m:sup>
          </m:sSubSup>
          <m:r>
            <m:t>=</m:t>
          </m:r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+</m:t>
          </m:r>
          <m:r>
            <m:t>2</m:t>
          </m:r>
          <m:r>
            <m:t>λ</m:t>
          </m:r>
          <m:sSub>
            <m:e>
              <m:r>
                <m:t>I</m:t>
              </m:r>
            </m:e>
            <m:sub>
              <m:r>
                <m:t>p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且上式X需要標準化，Y需去中心化，可得結果如下</w:t>
      </w:r>
    </w:p>
    <w:p>
      <w:pPr>
        <w:pStyle w:val="Compact"/>
        <w:numPr>
          <w:numId w:val="1002"/>
          <w:ilvl w:val="0"/>
        </w:numPr>
      </w:pPr>
      <w:r>
        <w:t xml:space="preserve">依不同的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所求之</w:t>
      </w:r>
      <m:oMath>
        <m:acc>
          <m:accPr>
            <m:chr m:val="̂"/>
          </m:accPr>
          <m:e>
            <m:r>
              <m:t>β</m:t>
            </m:r>
          </m:e>
        </m:acc>
        <m:r>
          <m:t>(</m:t>
        </m:r>
        <m:r>
          <m:t>λ</m:t>
        </m:r>
        <m:r>
          <m:t>)</m:t>
        </m:r>
      </m:oMath>
      <w:r>
        <w:t xml:space="preserve">畫出Solution Path Line Plot</w:t>
      </w:r>
    </w:p>
    <w:p>
      <w:pPr>
        <w:pStyle w:val="SourceCode"/>
      </w:pPr>
      <w:r>
        <w:rPr>
          <w:rStyle w:val="NormalTok"/>
        </w:rPr>
        <w:t xml:space="preserve">par_own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</w:t>
      </w:r>
      <w:r>
        <w:br/>
      </w:r>
      <w:r>
        <w:rPr>
          <w:rStyle w:val="NormalTok"/>
        </w:rPr>
        <w:t xml:space="preserve">  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num[a]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(num)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(par_own[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Lambda"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"Coifficient"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(par_own[i,],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-Code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列出從</w:t>
      </w:r>
      <m:oMath>
        <m:r>
          <m:t>(</m:t>
        </m:r>
        <m:sSup>
          <m:e>
            <m:r>
              <m:t>2</m:t>
            </m:r>
          </m:e>
          <m:sup>
            <m:r>
              <m:t>−</m:t>
            </m:r>
            <m:r>
              <m:t>10</m:t>
            </m:r>
          </m:sup>
        </m:sSup>
        <m:r>
          <m:t>.</m:t>
        </m:r>
        <m:r>
          <m:t>.</m:t>
        </m:r>
        <m:sSup>
          <m:e>
            <m:r>
              <m:t>.2</m:t>
            </m:r>
          </m:e>
          <m:sup>
            <m:r>
              <m:t>5</m:t>
            </m:r>
          </m:sup>
        </m:sSup>
        <m:r>
          <m:t>)</m:t>
        </m:r>
      </m:oMath>
      <w:r>
        <w:t xml:space="preserve">之下的</w:t>
      </w:r>
      <m:oMath>
        <m:acc>
          <m:accPr>
            <m:chr m:val="̂"/>
          </m:accPr>
          <m:e>
            <m:r>
              <m:t>β</m:t>
            </m:r>
          </m:e>
        </m:acc>
        <m:r>
          <m:t>(</m:t>
        </m:r>
        <m:r>
          <m:t>λ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par_own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</w:t>
      </w:r>
      <w:r>
        <w:br/>
      </w:r>
      <w:r>
        <w:rPr>
          <w:rStyle w:val="NormalTok"/>
        </w:rPr>
        <w:t xml:space="preserve">  par_own[,a]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par_own[,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a]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par_own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[,1]       [,2]       [,3]       [,4]       [,5]       [,6]</w:t>
      </w:r>
      <w:r>
        <w:br/>
      </w:r>
      <w:r>
        <w:rPr>
          <w:rStyle w:val="VerbatimChar"/>
        </w:rPr>
        <w:t xml:space="preserve">## [1,]  4.020300  4.0041486  3.9722278  3.9098700  3.7907745  3.5728162</w:t>
      </w:r>
      <w:r>
        <w:br/>
      </w:r>
      <w:r>
        <w:rPr>
          <w:rStyle w:val="VerbatimChar"/>
        </w:rPr>
        <w:t xml:space="preserve">## [2,] -1.312362 -1.3093520 -1.3033565 -1.2914645 -1.2680992 -1.2231561</w:t>
      </w:r>
      <w:r>
        <w:br/>
      </w:r>
      <w:r>
        <w:rPr>
          <w:rStyle w:val="VerbatimChar"/>
        </w:rPr>
        <w:t xml:space="preserve">## [3,] -0.376736 -0.3735725 -0.3673717 -0.3554547 -0.3334134 -0.2954987</w:t>
      </w:r>
      <w:r>
        <w:br/>
      </w:r>
      <w:r>
        <w:rPr>
          <w:rStyle w:val="VerbatimChar"/>
        </w:rPr>
        <w:t xml:space="preserve">## [4,]  1.290542  1.2844804  1.2725069  1.2491435  1.2046274  1.1235493</w:t>
      </w:r>
      <w:r>
        <w:br/>
      </w:r>
      <w:r>
        <w:rPr>
          <w:rStyle w:val="VerbatimChar"/>
        </w:rPr>
        <w:t xml:space="preserve">## [5,] -4.261262 -4.2454611 -4.2142277 -4.1531895 -4.0365239 -3.8226664</w:t>
      </w:r>
      <w:r>
        <w:br/>
      </w:r>
      <w:r>
        <w:rPr>
          <w:rStyle w:val="VerbatimChar"/>
        </w:rPr>
        <w:t xml:space="preserve">##            [,7]       [,8]       [,9]       [,10]       [,11]       [,12]</w:t>
      </w:r>
      <w:r>
        <w:br/>
      </w:r>
      <w:r>
        <w:rPr>
          <w:rStyle w:val="VerbatimChar"/>
        </w:rPr>
        <w:t xml:space="preserve">## [1,]  3.2033346  2.6513172  1.9648283  1.28366151  0.74709780  0.39976831</w:t>
      </w:r>
      <w:r>
        <w:br/>
      </w:r>
      <w:r>
        <w:rPr>
          <w:rStyle w:val="VerbatimChar"/>
        </w:rPr>
        <w:t xml:space="preserve">## [2,] -1.1407041 -1.0033481 -0.8092079 -0.58874990 -0.38835442 -0.23601979</w:t>
      </w:r>
      <w:r>
        <w:br/>
      </w:r>
      <w:r>
        <w:rPr>
          <w:rStyle w:val="VerbatimChar"/>
        </w:rPr>
        <w:t xml:space="preserve">## [3,] -0.2382756 -0.1688230 -0.1077309 -0.07128855 -0.05369614 -0.04079682</w:t>
      </w:r>
      <w:r>
        <w:br/>
      </w:r>
      <w:r>
        <w:rPr>
          <w:rStyle w:val="VerbatimChar"/>
        </w:rPr>
        <w:t xml:space="preserve">## [4,]  0.9874544  0.7880784  0.5489850  0.32561934  0.16494763  0.07368899</w:t>
      </w:r>
      <w:r>
        <w:br/>
      </w:r>
      <w:r>
        <w:rPr>
          <w:rStyle w:val="VerbatimChar"/>
        </w:rPr>
        <w:t xml:space="preserve">## [5,] -3.4589043 -2.9116415 -2.2218062 -1.52005123 -0.94257961 -0.54214434</w:t>
      </w:r>
      <w:r>
        <w:br/>
      </w:r>
      <w:r>
        <w:rPr>
          <w:rStyle w:val="VerbatimChar"/>
        </w:rPr>
        <w:t xml:space="preserve">##            [,13]       [,14]        [,15]        [,16]</w:t>
      </w:r>
      <w:r>
        <w:br/>
      </w:r>
      <w:r>
        <w:rPr>
          <w:rStyle w:val="VerbatimChar"/>
        </w:rPr>
        <w:t xml:space="preserve">## [1,]  0.20408642  0.10222344  0.050961069  0.025409120</w:t>
      </w:r>
      <w:r>
        <w:br/>
      </w:r>
      <w:r>
        <w:rPr>
          <w:rStyle w:val="VerbatimChar"/>
        </w:rPr>
        <w:t xml:space="preserve">## [2,] -0.13426479 -0.07262863 -0.037967456 -0.019442321</w:t>
      </w:r>
      <w:r>
        <w:br/>
      </w:r>
      <w:r>
        <w:rPr>
          <w:rStyle w:val="VerbatimChar"/>
        </w:rPr>
        <w:t xml:space="preserve">## [3,] -0.02785124 -0.01690186 -0.009424342 -0.004993725</w:t>
      </w:r>
      <w:r>
        <w:br/>
      </w:r>
      <w:r>
        <w:rPr>
          <w:rStyle w:val="VerbatimChar"/>
        </w:rPr>
        <w:t xml:space="preserve">## [4,]  0.03071533  0.01273554  0.005489593  0.002488339</w:t>
      </w:r>
      <w:r>
        <w:br/>
      </w:r>
      <w:r>
        <w:rPr>
          <w:rStyle w:val="VerbatimChar"/>
        </w:rPr>
        <w:t xml:space="preserve">## [5,] -0.29568199 -0.15556787 -0.080010647 -0.040609009</w:t>
      </w:r>
    </w:p>
    <w:p>
      <w:pPr>
        <w:pStyle w:val="FirstParagraph"/>
      </w:pPr>
      <m:oMath>
        <m:acc>
          <m:accPr>
            <m:chr m:val="̂"/>
          </m:accPr>
          <m:e>
            <m:r>
              <m:t>β</m:t>
            </m:r>
          </m:e>
        </m:acc>
        <m:r>
          <m:t>(</m:t>
        </m:r>
        <m:r>
          <m:t>2</m:t>
        </m:r>
        <m:r>
          <m:t>)</m:t>
        </m:r>
      </m:oMath>
      <w:r>
        <w:t xml:space="preserve"> </w:t>
      </w:r>
      <w:r>
        <w:t xml:space="preserve">在Origin Scale下的估計值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4.3202397</w:t>
      </w:r>
      <w:r>
        <w:br/>
      </w:r>
      <w:r>
        <w:rPr>
          <w:rStyle w:val="VerbatimChar"/>
        </w:rPr>
        <w:t xml:space="preserve">## [2,] -1.4257163</w:t>
      </w:r>
      <w:r>
        <w:br/>
      </w:r>
      <w:r>
        <w:rPr>
          <w:rStyle w:val="VerbatimChar"/>
        </w:rPr>
        <w:t xml:space="preserve">## [3,] -0.3573408</w:t>
      </w:r>
      <w:r>
        <w:br/>
      </w:r>
      <w:r>
        <w:rPr>
          <w:rStyle w:val="VerbatimChar"/>
        </w:rPr>
        <w:t xml:space="preserve">## [4,]  1.2204615</w:t>
      </w:r>
      <w:r>
        <w:br/>
      </w:r>
      <w:r>
        <w:rPr>
          <w:rStyle w:val="VerbatimChar"/>
        </w:rPr>
        <w:t xml:space="preserve">## [5,] -3.8767087</w:t>
      </w:r>
    </w:p>
    <w:p>
      <w:pPr>
        <w:pStyle w:val="Heading4"/>
      </w:pPr>
      <w:bookmarkStart w:id="25" w:name="c"/>
      <w:r>
        <w:t xml:space="preserve">(c)</w:t>
      </w:r>
      <w:bookmarkEnd w:id="25"/>
    </w:p>
    <w:p>
      <w:pPr>
        <w:pStyle w:val="FirstParagraph"/>
      </w:pPr>
      <w:r>
        <w:t xml:space="preserve">使用glmnet()函式所求給定在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之下的</w:t>
      </w:r>
      <m:oMath>
        <m:acc>
          <m:accPr>
            <m:chr m:val="̂"/>
          </m:accPr>
          <m:e>
            <m:r>
              <m:t>β</m:t>
            </m:r>
          </m:e>
        </m:acc>
        <m:r>
          <m:t>(</m:t>
        </m:r>
        <m:r>
          <m:t>λ</m:t>
        </m:r>
        <m:r>
          <m:t>)</m:t>
        </m:r>
      </m:oMath>
      <w:r>
        <w:t xml:space="preserve">的估計值</w:t>
      </w:r>
    </w:p>
    <w:p>
      <w:pPr>
        <w:pStyle w:val="SourceCode"/>
      </w:pPr>
      <w:r>
        <w:rPr>
          <w:rStyle w:val="NormalTok"/>
        </w:rPr>
        <w:t xml:space="preserve">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fit2_ridge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num)</w:t>
      </w:r>
      <w:r>
        <w:br/>
      </w:r>
      <w:r>
        <w:rPr>
          <w:rStyle w:val="NormalTok"/>
        </w:rPr>
        <w:t xml:space="preserve">par_glment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fit2_ridge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par_glment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</w:t>
      </w:r>
      <w:r>
        <w:br/>
      </w:r>
      <w:r>
        <w:rPr>
          <w:rStyle w:val="NormalTok"/>
        </w:rPr>
        <w:t xml:space="preserve">  par_glment[,a]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par_glment[,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a]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par_glment</w:t>
      </w:r>
    </w:p>
    <w:p>
      <w:pPr>
        <w:pStyle w:val="SourceCode"/>
      </w:pPr>
      <w:r>
        <w:rPr>
          <w:rStyle w:val="VerbatimChar"/>
        </w:rPr>
        <w:t xml:space="preserve">##          [,1]       [,2]       [,3]       [,4]       [,5]       [,6]       [,7]</w:t>
      </w:r>
      <w:r>
        <w:br/>
      </w:r>
      <w:r>
        <w:rPr>
          <w:rStyle w:val="VerbatimChar"/>
        </w:rPr>
        <w:t xml:space="preserve">## V1  4.0354887  4.0342465  4.0321537  4.0277084  4.0187853  3.9998389  3.9629047</w:t>
      </w:r>
      <w:r>
        <w:br/>
      </w:r>
      <w:r>
        <w:rPr>
          <w:rStyle w:val="VerbatimChar"/>
        </w:rPr>
        <w:t xml:space="preserve">## V2 -1.3154439 -1.3154067 -1.3149106 -1.3138770 -1.3125249 -1.3081668 -1.3009412</w:t>
      </w:r>
      <w:r>
        <w:br/>
      </w:r>
      <w:r>
        <w:rPr>
          <w:rStyle w:val="VerbatimChar"/>
        </w:rPr>
        <w:t xml:space="preserve">## V3 -0.3797479 -0.3794963 -0.3791142 -0.3782932 -0.3766445 -0.3728343 -0.3655736</w:t>
      </w:r>
      <w:r>
        <w:br/>
      </w:r>
      <w:r>
        <w:rPr>
          <w:rStyle w:val="VerbatimChar"/>
        </w:rPr>
        <w:t xml:space="preserve">## V4  1.2960005  1.2954515  1.2945884  1.2927764  1.2889759  1.2822591  1.2685813</w:t>
      </w:r>
      <w:r>
        <w:br/>
      </w:r>
      <w:r>
        <w:rPr>
          <w:rStyle w:val="VerbatimChar"/>
        </w:rPr>
        <w:t xml:space="preserve">## V5 -4.2757784 -4.2744406 -4.2722708 -4.2678197 -4.2583968 -4.2407819 -4.2050531</w:t>
      </w:r>
      <w:r>
        <w:br/>
      </w:r>
      <w:r>
        <w:rPr>
          <w:rStyle w:val="VerbatimChar"/>
        </w:rPr>
        <w:t xml:space="preserve">##         [,8]       [,9]     [,10]      [,11]      [,12]       [,13]       [,14]</w:t>
      </w:r>
      <w:r>
        <w:br/>
      </w:r>
      <w:r>
        <w:rPr>
          <w:rStyle w:val="VerbatimChar"/>
        </w:rPr>
        <w:t xml:space="preserve">## V1  3.891004  3.7550071  3.509723  3.1032234  2.5158766  1.81736870  1.15729912</w:t>
      </w:r>
      <w:r>
        <w:br/>
      </w:r>
      <w:r>
        <w:rPr>
          <w:rStyle w:val="VerbatimChar"/>
        </w:rPr>
        <w:t xml:space="preserve">## V2 -1.287130 -1.2605472 -1.209400 -1.1171954 -0.9673876 -0.76427394 -0.54427435</w:t>
      </w:r>
      <w:r>
        <w:br/>
      </w:r>
      <w:r>
        <w:rPr>
          <w:rStyle w:val="VerbatimChar"/>
        </w:rPr>
        <w:t xml:space="preserve">## V3 -0.351754 -0.3267444 -0.284791 -0.2240416 -0.1544224 -0.09791823 -0.06660194</w:t>
      </w:r>
      <w:r>
        <w:br/>
      </w:r>
      <w:r>
        <w:rPr>
          <w:rStyle w:val="VerbatimChar"/>
        </w:rPr>
        <w:t xml:space="preserve">## V4  1.242014  1.1915913  1.100699  0.9514429  0.7405346  0.49950974  0.28633785</w:t>
      </w:r>
      <w:r>
        <w:br/>
      </w:r>
      <w:r>
        <w:rPr>
          <w:rStyle w:val="VerbatimChar"/>
        </w:rPr>
        <w:t xml:space="preserve">## V5 -4.135156 -4.0021456 -3.761532 -3.3606441 -2.7770164 -2.07197881 -1.38684773</w:t>
      </w:r>
      <w:r>
        <w:br/>
      </w:r>
      <w:r>
        <w:rPr>
          <w:rStyle w:val="VerbatimChar"/>
        </w:rPr>
        <w:t xml:space="preserve">##          [,15]       [,16]</w:t>
      </w:r>
      <w:r>
        <w:br/>
      </w:r>
      <w:r>
        <w:rPr>
          <w:rStyle w:val="VerbatimChar"/>
        </w:rPr>
        <w:t xml:space="preserve">## V1  0.65994053  0.34870677</w:t>
      </w:r>
      <w:r>
        <w:br/>
      </w:r>
      <w:r>
        <w:rPr>
          <w:rStyle w:val="VerbatimChar"/>
        </w:rPr>
        <w:t xml:space="preserve">## V2 -0.35245312 -0.21100990</w:t>
      </w:r>
      <w:r>
        <w:br/>
      </w:r>
      <w:r>
        <w:rPr>
          <w:rStyle w:val="VerbatimChar"/>
        </w:rPr>
        <w:t xml:space="preserve">## V3 -0.05096718 -0.03808681</w:t>
      </w:r>
      <w:r>
        <w:br/>
      </w:r>
      <w:r>
        <w:rPr>
          <w:rStyle w:val="VerbatimChar"/>
        </w:rPr>
        <w:t xml:space="preserve">## V4  0.14080939  0.06167905</w:t>
      </w:r>
      <w:r>
        <w:br/>
      </w:r>
      <w:r>
        <w:rPr>
          <w:rStyle w:val="VerbatimChar"/>
        </w:rPr>
        <w:t xml:space="preserve">## V5 -0.84498895 -0.47989915</w:t>
      </w:r>
    </w:p>
    <w:p>
      <w:pPr>
        <w:pStyle w:val="FirstParagraph"/>
      </w:pPr>
      <w:r>
        <w:t xml:space="preserve">將glmnet()所求之</w:t>
      </w:r>
      <m:oMath>
        <m:acc>
          <m:accPr>
            <m:chr m:val="̂"/>
          </m:accPr>
          <m:e>
            <m:r>
              <m:t>β</m:t>
            </m:r>
          </m:e>
        </m:acc>
        <m:r>
          <m:t>(</m:t>
        </m:r>
        <m:r>
          <m:t>λ</m:t>
        </m:r>
        <m:r>
          <m:t>)</m:t>
        </m:r>
      </m:oMath>
      <w:r>
        <w:t xml:space="preserve">畫出Solution Path Line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(fit2_ridge, </w:t>
      </w:r>
      <w:r>
        <w:rPr>
          <w:rStyle w:val="DataTyp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-Code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從(b),(c)小題兩種估計的Coefficients可發現: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兩者的所估計的值於</w:t>
      </w:r>
      <m:oMath>
        <m:sSup>
          <m:e>
            <m:r>
              <m:t>2</m:t>
            </m:r>
          </m:e>
          <m:sup>
            <m:r>
              <m:t>−</m:t>
            </m:r>
            <m:r>
              <m:t>10</m:t>
            </m:r>
          </m:sup>
        </m:sSup>
      </m:oMath>
      <w:r>
        <w:t xml:space="preserve">的時候近乎相同，但隨</w:t>
      </w:r>
      <m:oMath>
        <m:r>
          <m:t>i</m:t>
        </m:r>
      </m:oMath>
      <w:r>
        <w:t xml:space="preserve">變動，兩數之間開始出現差異，可見到</w:t>
      </w:r>
      <m:oMath>
        <m:sSup>
          <m:e>
            <m:r>
              <m:t>2</m:t>
            </m:r>
          </m:e>
          <m:sup>
            <m:r>
              <m:t>5</m:t>
            </m:r>
          </m:sup>
        </m:sSup>
      </m:oMath>
      <w:r>
        <w:t xml:space="preserve">時，兩數已明顯不相同。</w:t>
      </w:r>
    </w:p>
    <w:p>
      <w:pPr>
        <w:pStyle w:val="Compact"/>
        <w:numPr>
          <w:numId w:val="1005"/>
          <w:ilvl w:val="0"/>
        </w:numPr>
      </w:pPr>
      <w:r>
        <w:t xml:space="preserve">由Solution Line Plot 更可明顯看出 自行推導的矩陣解並未收斂。</w:t>
      </w:r>
      <w:r>
        <w:br/>
      </w:r>
      <w:r>
        <w:t xml:space="preserve">由上述兩點推測，差異的來源可來自於:</w:t>
      </w:r>
      <w:r>
        <w:br/>
      </w:r>
      <w:r>
        <w:t xml:space="preserve">glmnet()函式所用的Loss Function與課程上所推導的有差別。</w:t>
      </w:r>
    </w:p>
    <w:p>
      <w:pPr>
        <w:pStyle w:val="FirstParagraph"/>
      </w:pPr>
      <w:r>
        <w:t xml:space="preserve">使用vignette()查閱glmnet套件的說明後發現，</w:t>
      </w:r>
    </w:p>
    <w:p>
      <w:pPr>
        <w:pStyle w:val="BodyText"/>
      </w:pPr>
      <w:r>
        <w:t xml:space="preserve">glmnet的默認的分配為Gaussian，以下為glmnet所用Ridge Regression的Loss Function：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sSubSup>
            <m:e>
              <m:r>
                <m:t>Σ</m:t>
              </m:r>
            </m:e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T</m:t>
              </m:r>
            </m:sup>
          </m:sSubSup>
          <m:r>
            <m:t>β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r>
            <m:t>[</m:t>
          </m:r>
          <m:r>
            <m:t>|</m:t>
          </m:r>
          <m:r>
            <m:t>|</m:t>
          </m:r>
          <m:r>
            <m:t>β</m:t>
          </m:r>
          <m:r>
            <m:t>|</m:t>
          </m:r>
          <m:sSubSup>
            <m:e>
              <m:r>
                <m:t>|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/</m:t>
          </m:r>
          <m:r>
            <m:t>2</m:t>
          </m:r>
          <m:r>
            <m:t>]</m:t>
          </m:r>
        </m:oMath>
      </m:oMathPara>
    </w:p>
    <w:p>
      <w:pPr>
        <w:pStyle w:val="FirstParagraph"/>
      </w:pPr>
      <w:r>
        <w:t xml:space="preserve">與此題所使用的Loss Function 不相同，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N</m:t>
              </m:r>
            </m:den>
          </m:f>
          <m:sSubSup>
            <m:e>
              <m:r>
                <m:t>Σ</m:t>
              </m:r>
            </m:e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</m:sSubSup>
          <m:r>
            <m:t>(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Sup>
            <m:e>
              <m:r>
                <m:t>Σ</m:t>
              </m:r>
            </m:e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p</m:t>
              </m:r>
            </m:sup>
          </m:sSubSup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β</m:t>
              </m:r>
            </m:e>
            <m:sub>
              <m:r>
                <m:t>j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sSubSup>
            <m:e>
              <m:r>
                <m:t>Σ</m:t>
              </m:r>
            </m:e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j</m:t>
              </m:r>
            </m:sup>
          </m:sSubSup>
          <m:sSubSup>
            <m:e>
              <m:r>
                <m:t>β</m:t>
              </m:r>
            </m:e>
            <m:sub>
              <m:r>
                <m:t>j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因此兩者差異可能來自：</w:t>
      </w:r>
      <w:r>
        <w:br/>
      </w:r>
      <w:r>
        <w:t xml:space="preserve">後面</w:t>
      </w:r>
      <m:oMath>
        <m:r>
          <m:t>λ</m:t>
        </m:r>
      </m:oMath>
      <w:r>
        <w:t xml:space="preserve">項差了一個除以2的部分，而導致我們自己求的矩陣解的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效果為套件的2倍， 因此隨著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的值增加兩者的差異擴大，也導致自行求的矩陣解收斂速度快於glmnet()</w:t>
      </w:r>
    </w:p>
    <w:p>
      <w:pPr>
        <w:pStyle w:val="SourceCode"/>
      </w:pPr>
      <w:r>
        <w:rPr>
          <w:rStyle w:val="KeywordTok"/>
        </w:rPr>
        <w:t xml:space="preserve">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</w:t>
      </w:r>
    </w:p>
    <w:p>
      <w:pPr>
        <w:pStyle w:val="Heading4"/>
      </w:pPr>
      <w:bookmarkStart w:id="27" w:name="d"/>
      <w:r>
        <w:t xml:space="preserve">(d)</w:t>
      </w:r>
      <w:bookmarkEnd w:id="27"/>
    </w:p>
    <w:p>
      <w:pPr>
        <w:pStyle w:val="FirstParagraph"/>
      </w:pPr>
      <w:r>
        <w:t xml:space="preserve">使用Cross Validation的方式計算模型在不同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之下的表現，表現如下：</w:t>
      </w:r>
      <w:r>
        <w:br/>
      </w:r>
      <w:r>
        <w:t xml:space="preserve">可以發現不管是min或lse之下，都是5個參數，並未達到變數篩選的功能， 其原因可能來自我們使用模擬的隨機項，變數間並無意義上的差別。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CVRidge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num,</w:t>
      </w:r>
      <w:r>
        <w:rPr>
          <w:rStyle w:val="DataTypeTok"/>
        </w:rPr>
        <w:t xml:space="preserve">nfold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CVRidge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cv.glmnet(x = z, y = y_1, lambda = num, nfolds = 10, family = "gaussian",      alpha = 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Lambda Measure    SE Nonzero</w:t>
      </w:r>
      <w:r>
        <w:br/>
      </w:r>
      <w:r>
        <w:rPr>
          <w:rStyle w:val="VerbatimChar"/>
        </w:rPr>
        <w:t xml:space="preserve">## min   0.25   32.50 4.682       5</w:t>
      </w:r>
      <w:r>
        <w:br/>
      </w:r>
      <w:r>
        <w:rPr>
          <w:rStyle w:val="VerbatimChar"/>
        </w:rPr>
        <w:t xml:space="preserve">## 1se   4.00   36.49 4.746       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(CVRidge)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-Code-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我們將資料以</w:t>
      </w:r>
      <m:oMath>
        <m:r>
          <m:t>(</m:t>
        </m:r>
        <m:r>
          <m:t>75</m:t>
        </m:r>
        <m:r>
          <m:t>%</m:t>
        </m:r>
        <m:r>
          <m:t>,</m:t>
        </m:r>
        <m:r>
          <m:t>25</m:t>
        </m:r>
        <m:r>
          <m:t>%</m:t>
        </m:r>
        <m:r>
          <m:t>)</m:t>
        </m:r>
      </m:oMath>
      <w:r>
        <w:t xml:space="preserve">分為Train、Test Set</w:t>
      </w:r>
      <w:r>
        <w:br/>
      </w:r>
      <w:r>
        <w:t xml:space="preserve">接著以</w:t>
      </w:r>
      <m:oMath>
        <m:sSub>
          <m:e>
            <m:r>
              <m:t>λ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及</w:t>
      </w:r>
      <m:oMath>
        <m:sSub>
          <m:e>
            <m:r>
              <m:t>λ</m:t>
            </m:r>
          </m:e>
          <m:sub>
            <m:r>
              <m:t>l</m:t>
            </m:r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配飾兩個</w:t>
      </w:r>
      <m:oMath>
        <m:r>
          <m:t>R</m:t>
        </m:r>
        <m:r>
          <m:t>i</m:t>
        </m:r>
        <m:r>
          <m:t>d</m:t>
        </m:r>
        <m:r>
          <m:t>g</m:t>
        </m:r>
        <m:r>
          <m:t>e</m:t>
        </m:r>
        <m:r>
          <m:t>R</m:t>
        </m:r>
        <m:r>
          <m:t>e</m:t>
        </m:r>
        <m:r>
          <m:t>g</m:t>
        </m:r>
        <m:r>
          <m:t>r</m:t>
        </m:r>
        <m:r>
          <m:t>e</m:t>
        </m:r>
        <m:r>
          <m:t>s</m:t>
        </m:r>
        <m:r>
          <m:t>s</m:t>
        </m:r>
        <m:r>
          <m:t>i</m:t>
        </m:r>
        <m:r>
          <m:t>o</m:t>
        </m:r>
        <m:r>
          <m:t>n</m:t>
        </m:r>
      </m:oMath>
      <w:r>
        <w:br/>
      </w:r>
      <w:r>
        <w:t xml:space="preserve">以Train Set 配飾模型，比較其預測Test Set 的SSE，借此衡量兩模型的表現。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z[index,]</w:t>
      </w:r>
      <w:r>
        <w:br/>
      </w:r>
      <w:r>
        <w:rPr>
          <w:rStyle w:val="NormalTok"/>
        </w:rPr>
        <w:t xml:space="preserve">trainy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[index,]</w:t>
      </w:r>
      <w:r>
        <w:br/>
      </w:r>
      <w:r>
        <w:rPr>
          <w:rStyle w:val="NormalTok"/>
        </w:rPr>
        <w:t xml:space="preserve">testx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rPr>
          <w:rStyle w:val="NormalTok"/>
        </w:rPr>
        <w:t xml:space="preserve">testy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SourceCode"/>
      </w:pPr>
      <w:r>
        <w:rPr>
          <w:rStyle w:val="NormalTok"/>
        </w:rPr>
        <w:t xml:space="preserve">ridge1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trainy,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CVRidge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  </w:t>
      </w:r>
      <w:r>
        <w:br/>
      </w:r>
      <w:r>
        <w:br/>
      </w:r>
      <w:r>
        <w:rPr>
          <w:rStyle w:val="NormalTok"/>
        </w:rPr>
        <w:t xml:space="preserve">ridge2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trainx,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trainy,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CVRidge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 )   </w:t>
      </w:r>
    </w:p>
    <w:p>
      <w:pPr>
        <w:pStyle w:val="FirstParagraph"/>
      </w:pPr>
      <w:r>
        <w:t xml:space="preserve">兩個模型估計出不同的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i</m:t>
                </m:r>
              </m:sub>
            </m:sSub>
          </m:e>
        </m:acc>
      </m:oMath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(ridge1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beta)</w:t>
      </w:r>
    </w:p>
    <w:p>
      <w:pPr>
        <w:pStyle w:val="SourceCode"/>
      </w:pPr>
      <w:r>
        <w:rPr>
          <w:rStyle w:val="VerbatimChar"/>
        </w:rPr>
        <w:t xml:space="preserve">## 5 x 1 sparse Matrix of class "dgCMatrix"</w:t>
      </w:r>
      <w:r>
        <w:br/>
      </w:r>
      <w:r>
        <w:rPr>
          <w:rStyle w:val="VerbatimChar"/>
        </w:rPr>
        <w:t xml:space="preserve">##            s0</w:t>
      </w:r>
      <w:r>
        <w:br/>
      </w:r>
      <w:r>
        <w:rPr>
          <w:rStyle w:val="VerbatimChar"/>
        </w:rPr>
        <w:t xml:space="preserve">## V1  3.5223511</w:t>
      </w:r>
      <w:r>
        <w:br/>
      </w:r>
      <w:r>
        <w:rPr>
          <w:rStyle w:val="VerbatimChar"/>
        </w:rPr>
        <w:t xml:space="preserve">## V2 -2.3957434</w:t>
      </w:r>
      <w:r>
        <w:br/>
      </w:r>
      <w:r>
        <w:rPr>
          <w:rStyle w:val="VerbatimChar"/>
        </w:rPr>
        <w:t xml:space="preserve">## V3 -0.2242332</w:t>
      </w:r>
      <w:r>
        <w:br/>
      </w:r>
      <w:r>
        <w:rPr>
          <w:rStyle w:val="VerbatimChar"/>
        </w:rPr>
        <w:t xml:space="preserve">## V4  2.1627620</w:t>
      </w:r>
      <w:r>
        <w:br/>
      </w:r>
      <w:r>
        <w:rPr>
          <w:rStyle w:val="VerbatimChar"/>
        </w:rPr>
        <w:t xml:space="preserve">## V5 -4.4781497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(ridge2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beta)</w:t>
      </w:r>
    </w:p>
    <w:p>
      <w:pPr>
        <w:pStyle w:val="SourceCode"/>
      </w:pPr>
      <w:r>
        <w:rPr>
          <w:rStyle w:val="VerbatimChar"/>
        </w:rPr>
        <w:t xml:space="preserve">## 5 x 1 sparse Matrix of class "dgCMatrix"</w:t>
      </w:r>
      <w:r>
        <w:br/>
      </w:r>
      <w:r>
        <w:rPr>
          <w:rStyle w:val="VerbatimChar"/>
        </w:rPr>
        <w:t xml:space="preserve">##            s0</w:t>
      </w:r>
      <w:r>
        <w:br/>
      </w:r>
      <w:r>
        <w:rPr>
          <w:rStyle w:val="VerbatimChar"/>
        </w:rPr>
        <w:t xml:space="preserve">## V1  1.9071403</w:t>
      </w:r>
      <w:r>
        <w:br/>
      </w:r>
      <w:r>
        <w:rPr>
          <w:rStyle w:val="VerbatimChar"/>
        </w:rPr>
        <w:t xml:space="preserve">## V2 -1.5158969</w:t>
      </w:r>
      <w:r>
        <w:br/>
      </w:r>
      <w:r>
        <w:rPr>
          <w:rStyle w:val="VerbatimChar"/>
        </w:rPr>
        <w:t xml:space="preserve">## V3 -0.2215735</w:t>
      </w:r>
      <w:r>
        <w:br/>
      </w:r>
      <w:r>
        <w:rPr>
          <w:rStyle w:val="VerbatimChar"/>
        </w:rPr>
        <w:t xml:space="preserve">## V4  0.9047308</w:t>
      </w:r>
      <w:r>
        <w:br/>
      </w:r>
      <w:r>
        <w:rPr>
          <w:rStyle w:val="VerbatimChar"/>
        </w:rPr>
        <w:t xml:space="preserve">## V5 -2.3901481</w:t>
      </w:r>
    </w:p>
    <w:p>
      <w:pPr>
        <w:pStyle w:val="FirstParagraph"/>
      </w:pPr>
      <w:r>
        <w:t xml:space="preserve">由此可見使用</w:t>
      </w:r>
      <m:oMath>
        <m:sSub>
          <m:e>
            <m:r>
              <m:t>λ</m:t>
            </m:r>
          </m:e>
          <m:sub>
            <m:r>
              <m:t>l</m:t>
            </m:r>
            <m:r>
              <m:t>s</m:t>
            </m:r>
            <m:r>
              <m:t>e</m:t>
            </m:r>
          </m:sub>
        </m:sSub>
      </m:oMath>
      <w:r>
        <w:t xml:space="preserve">的模型的SSE較小，表現較佳</w:t>
      </w:r>
    </w:p>
    <w:p>
      <w:pPr>
        <w:pStyle w:val="SourceCode"/>
      </w:pPr>
      <w:r>
        <w:rPr>
          <w:rStyle w:val="NormalTok"/>
        </w:rPr>
        <w:t xml:space="preserve">pred_ridge1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(ridge1,testx)</w:t>
      </w:r>
      <w:r>
        <w:br/>
      </w:r>
      <w:r>
        <w:rPr>
          <w:rStyle w:val="NormalTok"/>
        </w:rPr>
        <w:t xml:space="preserve">pred_ridge2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(ridge2,testx)</w:t>
      </w:r>
      <w:r>
        <w:br/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"SSE of lambda.min: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((pred_ridge1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"SSE of lambda.min: 1034.73466015926"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"SSE of lambda.lse: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((pred_ridge2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"SSE of lambda.lse: 851.897302170231"</w:t>
      </w:r>
    </w:p>
    <w:p>
      <w:pPr>
        <w:pStyle w:val="FirstParagraph"/>
      </w:pPr>
      <w:r>
        <w:t xml:space="preserve">但由Predict-Y Plot可見，圓圈為真實值，另兩個符號為預測值，表現皆不佳，無法有效預測Y。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(testy,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"Lambda_min"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(pred_ridge1,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-Code-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(testy,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"Lambda_lse"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(pred_ridge2,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-Code-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賴冠維</dc:creator>
  <cp:keywords/>
  <dcterms:created xsi:type="dcterms:W3CDTF">2020-11-01T13:32:25Z</dcterms:created>
  <dcterms:modified xsi:type="dcterms:W3CDTF">2020-11-01T13:32:25Z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</vt:lpwstr>
  </property>
  <property fmtid="{D5CDD505-2E9C-101B-9397-08002B2CF9AE}" pid="3" name="output">
    <vt:lpwstr/>
  </property>
</Properties>
</file>