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30D7" w:rsidRDefault="009730D7">
      <w:pPr>
        <w:rPr>
          <w:rFonts w:ascii="Times New Roman" w:hAnsi="Times New Roman" w:cs="Times New Roman"/>
          <w:b/>
          <w:sz w:val="28"/>
          <w:szCs w:val="28"/>
        </w:rPr>
      </w:pPr>
    </w:p>
    <w:p w:rsidR="00A1B2C3" w:rsidRDefault="00F361A6">
      <w:pPr>
        <w:pStyle w:val="a4"/>
        <w:jc w:val="center"/>
      </w:pPr>
      <w:r>
        <w:rPr>
          <w:rFonts w:ascii="Times New Roman" w:hAnsi="Times New Roman" w:cs="Times New Roman"/>
          <w:b/>
          <w:sz w:val="28"/>
        </w:rPr>
        <w:t>Содержание</w:t>
      </w:r>
    </w:p>
    <w:p w:rsidR="00443643" w:rsidRPr="00443643" w:rsidRDefault="00F361A6">
      <w:pPr>
        <w:pStyle w:val="10"/>
        <w:tabs>
          <w:tab w:val="right" w:leader="dot" w:pos="9628"/>
        </w:tabs>
        <w:rPr>
          <w:rFonts w:ascii="Times New Roman" w:hAnsi="Times New Roman" w:cs="Times New Roman"/>
          <w:noProof/>
          <w:sz w:val="28"/>
          <w:szCs w:val="28"/>
        </w:rPr>
      </w:pPr>
      <w:r w:rsidRPr="00443643">
        <w:rPr>
          <w:rFonts w:ascii="Times New Roman" w:hAnsi="Times New Roman" w:cs="Times New Roman"/>
          <w:sz w:val="28"/>
          <w:szCs w:val="28"/>
        </w:rPr>
        <w:fldChar w:fldCharType="begin"/>
      </w:r>
      <w:r w:rsidRPr="00443643">
        <w:rPr>
          <w:rFonts w:ascii="Times New Roman" w:hAnsi="Times New Roman" w:cs="Times New Roman"/>
          <w:sz w:val="28"/>
          <w:szCs w:val="28"/>
        </w:rPr>
        <w:instrText xml:space="preserve"> TOC \o "1-3" \h \z \u </w:instrText>
      </w:r>
      <w:r w:rsidRPr="00443643">
        <w:rPr>
          <w:rFonts w:ascii="Times New Roman" w:hAnsi="Times New Roman" w:cs="Times New Roman"/>
          <w:sz w:val="28"/>
          <w:szCs w:val="28"/>
        </w:rPr>
        <w:fldChar w:fldCharType="separate"/>
      </w:r>
      <w:hyperlink w:anchor="_Toc233585084" w:history="1">
        <w:r w:rsidR="00443643" w:rsidRPr="00443643">
          <w:rPr>
            <w:rStyle w:val="ac"/>
            <w:rFonts w:ascii="Times New Roman" w:hAnsi="Times New Roman" w:cs="Times New Roman"/>
            <w:noProof/>
            <w:sz w:val="28"/>
            <w:szCs w:val="28"/>
          </w:rPr>
          <w:t>Введение</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_Toc233585084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3</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10"/>
        <w:tabs>
          <w:tab w:val="left" w:pos="440"/>
          <w:tab w:val="right" w:leader="dot" w:pos="9628"/>
        </w:tabs>
        <w:rPr>
          <w:rFonts w:ascii="Times New Roman" w:hAnsi="Times New Roman" w:cs="Times New Roman"/>
          <w:noProof/>
          <w:sz w:val="28"/>
          <w:szCs w:val="28"/>
        </w:rPr>
      </w:pPr>
      <w:hyperlink w:anchor="_Toc233585085" w:history="1">
        <w:r w:rsidR="00443643" w:rsidRPr="00443643">
          <w:rPr>
            <w:rStyle w:val="ac"/>
            <w:rFonts w:ascii="Times New Roman" w:hAnsi="Times New Roman" w:cs="Times New Roman"/>
            <w:noProof/>
            <w:sz w:val="28"/>
            <w:szCs w:val="28"/>
          </w:rPr>
          <w:t>1.</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Теоретические основы и постановка исследования</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_Toc233585085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5</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880"/>
          <w:tab w:val="right" w:leader="dot" w:pos="9628"/>
        </w:tabs>
        <w:rPr>
          <w:rFonts w:ascii="Times New Roman" w:hAnsi="Times New Roman" w:cs="Times New Roman"/>
          <w:noProof/>
          <w:sz w:val="28"/>
          <w:szCs w:val="28"/>
        </w:rPr>
      </w:pPr>
      <w:hyperlink w:anchor="_Toc233585086" w:history="1">
        <w:r w:rsidR="00443643" w:rsidRPr="00443643">
          <w:rPr>
            <w:rStyle w:val="ac"/>
            <w:rFonts w:ascii="Times New Roman" w:hAnsi="Times New Roman" w:cs="Times New Roman"/>
            <w:noProof/>
            <w:sz w:val="28"/>
            <w:szCs w:val="28"/>
          </w:rPr>
          <w:t>1.1.</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Архитектура Node.js и модели параллелизма</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_Toc233585086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5</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880"/>
          <w:tab w:val="right" w:leader="dot" w:pos="9628"/>
        </w:tabs>
        <w:rPr>
          <w:rFonts w:ascii="Times New Roman" w:hAnsi="Times New Roman" w:cs="Times New Roman"/>
          <w:noProof/>
          <w:sz w:val="28"/>
          <w:szCs w:val="28"/>
        </w:rPr>
      </w:pPr>
      <w:hyperlink w:anchor="_Toc233585087" w:history="1">
        <w:r w:rsidR="00443643" w:rsidRPr="00443643">
          <w:rPr>
            <w:rStyle w:val="ac"/>
            <w:rFonts w:ascii="Times New Roman" w:hAnsi="Times New Roman" w:cs="Times New Roman"/>
            <w:noProof/>
            <w:sz w:val="28"/>
            <w:szCs w:val="28"/>
          </w:rPr>
          <w:t>1.2.</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Обзор сравниваемых фреймворков</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_Toc233585087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6</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880"/>
          <w:tab w:val="right" w:leader="dot" w:pos="9628"/>
        </w:tabs>
        <w:rPr>
          <w:rFonts w:ascii="Times New Roman" w:hAnsi="Times New Roman" w:cs="Times New Roman"/>
          <w:noProof/>
          <w:sz w:val="28"/>
          <w:szCs w:val="28"/>
        </w:rPr>
      </w:pPr>
      <w:hyperlink w:anchor="_Toc233585088" w:history="1">
        <w:r w:rsidR="00443643" w:rsidRPr="00443643">
          <w:rPr>
            <w:rStyle w:val="ac"/>
            <w:rFonts w:ascii="Times New Roman" w:hAnsi="Times New Roman" w:cs="Times New Roman"/>
            <w:noProof/>
            <w:sz w:val="28"/>
            <w:szCs w:val="28"/>
          </w:rPr>
          <w:t>1.3.</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Метрики и методика нагрузочного тестирования</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_Toc233585088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7</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10"/>
        <w:tabs>
          <w:tab w:val="left" w:pos="440"/>
          <w:tab w:val="right" w:leader="dot" w:pos="9628"/>
        </w:tabs>
        <w:rPr>
          <w:rFonts w:ascii="Times New Roman" w:hAnsi="Times New Roman" w:cs="Times New Roman"/>
          <w:noProof/>
          <w:sz w:val="28"/>
          <w:szCs w:val="28"/>
        </w:rPr>
      </w:pPr>
      <w:hyperlink w:anchor="_Toc233585089" w:history="1">
        <w:r w:rsidR="00443643" w:rsidRPr="00443643">
          <w:rPr>
            <w:rStyle w:val="ac"/>
            <w:rFonts w:ascii="Times New Roman" w:hAnsi="Times New Roman" w:cs="Times New Roman"/>
            <w:noProof/>
            <w:sz w:val="28"/>
            <w:szCs w:val="28"/>
          </w:rPr>
          <w:t>2.</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Разработка экспериментального стенда</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_Toc233585089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10</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880"/>
          <w:tab w:val="right" w:leader="dot" w:pos="9628"/>
        </w:tabs>
        <w:rPr>
          <w:rFonts w:ascii="Times New Roman" w:hAnsi="Times New Roman" w:cs="Times New Roman"/>
          <w:noProof/>
          <w:sz w:val="28"/>
          <w:szCs w:val="28"/>
        </w:rPr>
      </w:pPr>
      <w:hyperlink w:anchor="_Toc233585090" w:history="1">
        <w:r w:rsidR="00443643" w:rsidRPr="00443643">
          <w:rPr>
            <w:rStyle w:val="ac"/>
            <w:rFonts w:ascii="Times New Roman" w:hAnsi="Times New Roman" w:cs="Times New Roman"/>
            <w:noProof/>
            <w:sz w:val="28"/>
            <w:szCs w:val="28"/>
          </w:rPr>
          <w:t>2.1.</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 xml:space="preserve">Развёртывание </w:t>
        </w:r>
        <w:r w:rsidR="00443643" w:rsidRPr="00443643">
          <w:rPr>
            <w:rStyle w:val="ac"/>
            <w:rFonts w:ascii="Times New Roman" w:hAnsi="Times New Roman" w:cs="Times New Roman"/>
            <w:noProof/>
            <w:sz w:val="28"/>
            <w:szCs w:val="28"/>
            <w:lang w:val="en-US"/>
          </w:rPr>
          <w:t>HTTP</w:t>
        </w:r>
        <w:r w:rsidR="00443643" w:rsidRPr="00443643">
          <w:rPr>
            <w:rStyle w:val="ac"/>
            <w:rFonts w:ascii="Times New Roman" w:hAnsi="Times New Roman" w:cs="Times New Roman"/>
            <w:noProof/>
            <w:sz w:val="28"/>
            <w:szCs w:val="28"/>
          </w:rPr>
          <w:t>-серверов и типовых сценариев</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_Toc233585090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10</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880"/>
          <w:tab w:val="right" w:leader="dot" w:pos="9628"/>
        </w:tabs>
        <w:rPr>
          <w:rFonts w:ascii="Times New Roman" w:hAnsi="Times New Roman" w:cs="Times New Roman"/>
          <w:noProof/>
          <w:sz w:val="28"/>
          <w:szCs w:val="28"/>
        </w:rPr>
      </w:pPr>
      <w:hyperlink w:anchor="_Toc233585091" w:history="1">
        <w:r w:rsidR="00443643" w:rsidRPr="00443643">
          <w:rPr>
            <w:rStyle w:val="ac"/>
            <w:rFonts w:ascii="Times New Roman" w:hAnsi="Times New Roman" w:cs="Times New Roman"/>
            <w:noProof/>
            <w:sz w:val="28"/>
            <w:szCs w:val="28"/>
            <w:lang w:val="en-US"/>
          </w:rPr>
          <w:t>2.2.</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Реализация</w:t>
        </w:r>
        <w:r w:rsidR="00443643" w:rsidRPr="00443643">
          <w:rPr>
            <w:rStyle w:val="ac"/>
            <w:rFonts w:ascii="Times New Roman" w:hAnsi="Times New Roman" w:cs="Times New Roman"/>
            <w:noProof/>
            <w:sz w:val="28"/>
            <w:szCs w:val="28"/>
            <w:lang w:val="en-US"/>
          </w:rPr>
          <w:t xml:space="preserve"> </w:t>
        </w:r>
        <w:r w:rsidR="00443643" w:rsidRPr="00443643">
          <w:rPr>
            <w:rStyle w:val="ac"/>
            <w:rFonts w:ascii="Times New Roman" w:hAnsi="Times New Roman" w:cs="Times New Roman"/>
            <w:noProof/>
            <w:sz w:val="28"/>
            <w:szCs w:val="28"/>
          </w:rPr>
          <w:t>режимов</w:t>
        </w:r>
        <w:r w:rsidR="00443643" w:rsidRPr="00443643">
          <w:rPr>
            <w:rStyle w:val="ac"/>
            <w:rFonts w:ascii="Times New Roman" w:hAnsi="Times New Roman" w:cs="Times New Roman"/>
            <w:noProof/>
            <w:sz w:val="28"/>
            <w:szCs w:val="28"/>
            <w:lang w:val="en-US"/>
          </w:rPr>
          <w:t xml:space="preserve"> single, cluster </w:t>
        </w:r>
        <w:r w:rsidR="00443643" w:rsidRPr="00443643">
          <w:rPr>
            <w:rStyle w:val="ac"/>
            <w:rFonts w:ascii="Times New Roman" w:hAnsi="Times New Roman" w:cs="Times New Roman"/>
            <w:noProof/>
            <w:sz w:val="28"/>
            <w:szCs w:val="28"/>
          </w:rPr>
          <w:t>и</w:t>
        </w:r>
        <w:r w:rsidR="00443643" w:rsidRPr="00443643">
          <w:rPr>
            <w:rStyle w:val="ac"/>
            <w:rFonts w:ascii="Times New Roman" w:hAnsi="Times New Roman" w:cs="Times New Roman"/>
            <w:noProof/>
            <w:sz w:val="28"/>
            <w:szCs w:val="28"/>
            <w:lang w:val="en-US"/>
          </w:rPr>
          <w:t xml:space="preserve"> worker_threads</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_Toc233585091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10</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880"/>
          <w:tab w:val="right" w:leader="dot" w:pos="9628"/>
        </w:tabs>
        <w:rPr>
          <w:rFonts w:ascii="Times New Roman" w:hAnsi="Times New Roman" w:cs="Times New Roman"/>
          <w:noProof/>
          <w:sz w:val="28"/>
          <w:szCs w:val="28"/>
        </w:rPr>
      </w:pPr>
      <w:hyperlink w:anchor="_Toc233585092" w:history="1">
        <w:r w:rsidR="00443643" w:rsidRPr="00443643">
          <w:rPr>
            <w:rStyle w:val="ac"/>
            <w:rFonts w:ascii="Times New Roman" w:hAnsi="Times New Roman" w:cs="Times New Roman"/>
            <w:noProof/>
            <w:sz w:val="28"/>
            <w:szCs w:val="28"/>
          </w:rPr>
          <w:t>2.3.</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Автоматизация прогонов и сбор метрик</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_Toc233585092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11</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10"/>
        <w:tabs>
          <w:tab w:val="left" w:pos="440"/>
          <w:tab w:val="right" w:leader="dot" w:pos="9628"/>
        </w:tabs>
        <w:rPr>
          <w:rFonts w:ascii="Times New Roman" w:hAnsi="Times New Roman" w:cs="Times New Roman"/>
          <w:noProof/>
          <w:sz w:val="28"/>
          <w:szCs w:val="28"/>
        </w:rPr>
      </w:pPr>
      <w:hyperlink w:anchor="_Toc233585093" w:history="1">
        <w:r w:rsidR="00443643" w:rsidRPr="00443643">
          <w:rPr>
            <w:rStyle w:val="ac"/>
            <w:rFonts w:ascii="Times New Roman" w:hAnsi="Times New Roman" w:cs="Times New Roman"/>
            <w:noProof/>
            <w:sz w:val="28"/>
            <w:szCs w:val="28"/>
          </w:rPr>
          <w:t>3.</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Проведение нагрузочных испытаний и анализ результатов</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_Toc233585093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12</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880"/>
          <w:tab w:val="right" w:leader="dot" w:pos="9628"/>
        </w:tabs>
        <w:rPr>
          <w:rFonts w:ascii="Times New Roman" w:hAnsi="Times New Roman" w:cs="Times New Roman"/>
          <w:noProof/>
          <w:sz w:val="28"/>
          <w:szCs w:val="28"/>
        </w:rPr>
      </w:pPr>
      <w:hyperlink w:anchor="_Toc233585094" w:history="1">
        <w:r w:rsidR="00443643" w:rsidRPr="00443643">
          <w:rPr>
            <w:rStyle w:val="ac"/>
            <w:rFonts w:ascii="Times New Roman" w:hAnsi="Times New Roman" w:cs="Times New Roman"/>
            <w:noProof/>
            <w:sz w:val="28"/>
            <w:szCs w:val="28"/>
          </w:rPr>
          <w:t>3.1.</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 xml:space="preserve">Результаты </w:t>
        </w:r>
        <w:r w:rsidR="00443643" w:rsidRPr="00443643">
          <w:rPr>
            <w:rStyle w:val="ac"/>
            <w:rFonts w:ascii="Times New Roman" w:hAnsi="Times New Roman" w:cs="Times New Roman"/>
            <w:noProof/>
            <w:sz w:val="28"/>
            <w:szCs w:val="28"/>
            <w:lang w:val="en-US"/>
          </w:rPr>
          <w:t xml:space="preserve">I/O-bound </w:t>
        </w:r>
        <w:r w:rsidR="00443643" w:rsidRPr="00443643">
          <w:rPr>
            <w:rStyle w:val="ac"/>
            <w:rFonts w:ascii="Times New Roman" w:hAnsi="Times New Roman" w:cs="Times New Roman"/>
            <w:noProof/>
            <w:sz w:val="28"/>
            <w:szCs w:val="28"/>
          </w:rPr>
          <w:t>сценариев</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_Toc233585094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12</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30"/>
        <w:tabs>
          <w:tab w:val="left" w:pos="1320"/>
          <w:tab w:val="right" w:leader="dot" w:pos="9628"/>
        </w:tabs>
        <w:rPr>
          <w:rFonts w:ascii="Times New Roman" w:hAnsi="Times New Roman" w:cs="Times New Roman"/>
          <w:noProof/>
          <w:sz w:val="28"/>
          <w:szCs w:val="28"/>
        </w:rPr>
      </w:pPr>
      <w:hyperlink w:anchor="_Toc233585095" w:history="1">
        <w:r w:rsidR="00443643" w:rsidRPr="00443643">
          <w:rPr>
            <w:rStyle w:val="ac"/>
            <w:rFonts w:ascii="Times New Roman" w:hAnsi="Times New Roman" w:cs="Times New Roman"/>
            <w:noProof/>
            <w:sz w:val="28"/>
            <w:szCs w:val="28"/>
          </w:rPr>
          <w:t>3.1.1.</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 xml:space="preserve">Статический </w:t>
        </w:r>
        <w:r w:rsidR="00443643" w:rsidRPr="00443643">
          <w:rPr>
            <w:rStyle w:val="ac"/>
            <w:rFonts w:ascii="Times New Roman" w:hAnsi="Times New Roman" w:cs="Times New Roman"/>
            <w:noProof/>
            <w:sz w:val="28"/>
            <w:szCs w:val="28"/>
            <w:lang w:val="en-US"/>
          </w:rPr>
          <w:t>GET (static)</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_Toc233585095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12</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30"/>
        <w:tabs>
          <w:tab w:val="left" w:pos="1320"/>
          <w:tab w:val="right" w:leader="dot" w:pos="9628"/>
        </w:tabs>
        <w:rPr>
          <w:rFonts w:ascii="Times New Roman" w:hAnsi="Times New Roman" w:cs="Times New Roman"/>
          <w:noProof/>
          <w:sz w:val="28"/>
          <w:szCs w:val="28"/>
        </w:rPr>
      </w:pPr>
      <w:hyperlink w:anchor="_Toc233585096" w:history="1">
        <w:r w:rsidR="00443643" w:rsidRPr="00443643">
          <w:rPr>
            <w:rStyle w:val="ac"/>
            <w:rFonts w:ascii="Times New Roman" w:hAnsi="Times New Roman" w:cs="Times New Roman"/>
            <w:noProof/>
            <w:sz w:val="28"/>
            <w:szCs w:val="28"/>
            <w:lang w:val="en-US"/>
          </w:rPr>
          <w:t>3.1.2.</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Имитация</w:t>
        </w:r>
        <w:r w:rsidR="00443643" w:rsidRPr="00443643">
          <w:rPr>
            <w:rStyle w:val="ac"/>
            <w:rFonts w:ascii="Times New Roman" w:hAnsi="Times New Roman" w:cs="Times New Roman"/>
            <w:noProof/>
            <w:sz w:val="28"/>
            <w:szCs w:val="28"/>
            <w:lang w:val="en-US"/>
          </w:rPr>
          <w:t xml:space="preserve"> I/O (io-simulate, delay = 300 мс)</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_Toc233585096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12</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30"/>
        <w:tabs>
          <w:tab w:val="left" w:pos="1320"/>
          <w:tab w:val="right" w:leader="dot" w:pos="9628"/>
        </w:tabs>
        <w:rPr>
          <w:rFonts w:ascii="Times New Roman" w:hAnsi="Times New Roman" w:cs="Times New Roman"/>
          <w:noProof/>
          <w:sz w:val="28"/>
          <w:szCs w:val="28"/>
        </w:rPr>
      </w:pPr>
      <w:hyperlink w:anchor="_Toc233585097" w:history="1">
        <w:r w:rsidR="00443643" w:rsidRPr="00443643">
          <w:rPr>
            <w:rStyle w:val="ac"/>
            <w:rFonts w:ascii="Times New Roman" w:hAnsi="Times New Roman" w:cs="Times New Roman"/>
            <w:noProof/>
            <w:sz w:val="28"/>
            <w:szCs w:val="28"/>
          </w:rPr>
          <w:t>3.1.3.</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Трансформация тяжёлого JSON (transform, 30 RPS)</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_Toc233585097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13</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880"/>
          <w:tab w:val="right" w:leader="dot" w:pos="9628"/>
        </w:tabs>
        <w:rPr>
          <w:rFonts w:ascii="Times New Roman" w:hAnsi="Times New Roman" w:cs="Times New Roman"/>
          <w:noProof/>
          <w:sz w:val="28"/>
          <w:szCs w:val="28"/>
        </w:rPr>
      </w:pPr>
      <w:hyperlink w:anchor="_Toc233585098" w:history="1">
        <w:r w:rsidR="00443643" w:rsidRPr="00443643">
          <w:rPr>
            <w:rStyle w:val="ac"/>
            <w:rFonts w:ascii="Times New Roman" w:hAnsi="Times New Roman" w:cs="Times New Roman"/>
            <w:noProof/>
            <w:sz w:val="28"/>
            <w:szCs w:val="28"/>
          </w:rPr>
          <w:t>3.2.</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Результаты CPU-bound сценариев</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_Toc233585098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14</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30"/>
        <w:tabs>
          <w:tab w:val="left" w:pos="1320"/>
          <w:tab w:val="right" w:leader="dot" w:pos="9628"/>
        </w:tabs>
        <w:rPr>
          <w:rFonts w:ascii="Times New Roman" w:hAnsi="Times New Roman" w:cs="Times New Roman"/>
          <w:noProof/>
          <w:sz w:val="28"/>
          <w:szCs w:val="28"/>
        </w:rPr>
      </w:pPr>
      <w:hyperlink w:anchor="_Toc233585099" w:history="1">
        <w:r w:rsidR="00443643" w:rsidRPr="00443643">
          <w:rPr>
            <w:rStyle w:val="ac"/>
            <w:rFonts w:ascii="Times New Roman" w:hAnsi="Times New Roman" w:cs="Times New Roman"/>
            <w:noProof/>
            <w:sz w:val="28"/>
            <w:szCs w:val="28"/>
          </w:rPr>
          <w:t>3.2.1.</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Хэширование SHA-256 (hash)</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_Toc233585099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14</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30"/>
        <w:tabs>
          <w:tab w:val="left" w:pos="1320"/>
          <w:tab w:val="right" w:leader="dot" w:pos="9628"/>
        </w:tabs>
        <w:rPr>
          <w:rFonts w:ascii="Times New Roman" w:hAnsi="Times New Roman" w:cs="Times New Roman"/>
          <w:noProof/>
          <w:sz w:val="28"/>
          <w:szCs w:val="28"/>
        </w:rPr>
      </w:pPr>
      <w:hyperlink w:anchor="_Toc233585100" w:history="1">
        <w:r w:rsidR="00443643" w:rsidRPr="00443643">
          <w:rPr>
            <w:rStyle w:val="ac"/>
            <w:rFonts w:ascii="Times New Roman" w:hAnsi="Times New Roman" w:cs="Times New Roman"/>
            <w:noProof/>
            <w:sz w:val="28"/>
            <w:szCs w:val="28"/>
          </w:rPr>
          <w:t>3.2.2.</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Числовые вычисления (compute, массив 5×10⁵)</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_Toc233585100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15</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880"/>
          <w:tab w:val="right" w:leader="dot" w:pos="9628"/>
        </w:tabs>
        <w:rPr>
          <w:rFonts w:ascii="Times New Roman" w:hAnsi="Times New Roman" w:cs="Times New Roman"/>
          <w:noProof/>
          <w:sz w:val="28"/>
          <w:szCs w:val="28"/>
        </w:rPr>
      </w:pPr>
      <w:hyperlink w:anchor="_Toc233585101" w:history="1">
        <w:r w:rsidR="00443643" w:rsidRPr="00443643">
          <w:rPr>
            <w:rStyle w:val="ac"/>
            <w:rFonts w:ascii="Times New Roman" w:hAnsi="Times New Roman" w:cs="Times New Roman"/>
            <w:noProof/>
            <w:sz w:val="28"/>
            <w:szCs w:val="28"/>
          </w:rPr>
          <w:t>3.3.</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Стресс-тест конкурентности и сравнительный анализ</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_Toc233585101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15</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30"/>
        <w:tabs>
          <w:tab w:val="left" w:pos="1320"/>
          <w:tab w:val="right" w:leader="dot" w:pos="9628"/>
        </w:tabs>
        <w:rPr>
          <w:rFonts w:ascii="Times New Roman" w:hAnsi="Times New Roman" w:cs="Times New Roman"/>
          <w:noProof/>
          <w:sz w:val="28"/>
          <w:szCs w:val="28"/>
        </w:rPr>
      </w:pPr>
      <w:hyperlink w:anchor="_Toc233585102" w:history="1">
        <w:r w:rsidR="00443643" w:rsidRPr="00443643">
          <w:rPr>
            <w:rStyle w:val="ac"/>
            <w:rFonts w:ascii="Times New Roman" w:hAnsi="Times New Roman" w:cs="Times New Roman"/>
            <w:noProof/>
            <w:sz w:val="28"/>
            <w:szCs w:val="28"/>
          </w:rPr>
          <w:t>3.3.1.</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Сценарий concurrency</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_Toc233585102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15</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1100"/>
          <w:tab w:val="right" w:leader="dot" w:pos="9628"/>
        </w:tabs>
        <w:rPr>
          <w:rFonts w:ascii="Times New Roman" w:hAnsi="Times New Roman" w:cs="Times New Roman"/>
          <w:noProof/>
          <w:sz w:val="28"/>
          <w:szCs w:val="28"/>
        </w:rPr>
      </w:pPr>
      <w:hyperlink w:anchor="_Toc233585103" w:history="1">
        <w:r w:rsidR="00443643" w:rsidRPr="00443643">
          <w:rPr>
            <w:rStyle w:val="ac"/>
            <w:rFonts w:ascii="Times New Roman" w:hAnsi="Times New Roman" w:cs="Times New Roman"/>
            <w:noProof/>
            <w:sz w:val="28"/>
            <w:szCs w:val="28"/>
          </w:rPr>
          <w:t>3.3.2.</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Сравнительный анализ и рекомендации</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_Toc233585103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17</w:t>
        </w:r>
        <w:r w:rsidR="00443643" w:rsidRPr="00443643">
          <w:rPr>
            <w:rFonts w:ascii="Times New Roman" w:hAnsi="Times New Roman" w:cs="Times New Roman"/>
            <w:noProof/>
            <w:webHidden/>
            <w:sz w:val="28"/>
            <w:szCs w:val="28"/>
          </w:rPr>
          <w:fldChar w:fldCharType="end"/>
        </w:r>
      </w:hyperlink>
    </w:p>
    <w:p w:rsidR="00443643" w:rsidRPr="00443643" w:rsidRDefault="007705C1">
      <w:pPr>
        <w:pStyle w:val="20"/>
        <w:tabs>
          <w:tab w:val="left" w:pos="1100"/>
          <w:tab w:val="right" w:leader="dot" w:pos="9628"/>
        </w:tabs>
        <w:rPr>
          <w:rFonts w:ascii="Times New Roman" w:hAnsi="Times New Roman" w:cs="Times New Roman"/>
          <w:noProof/>
          <w:sz w:val="28"/>
          <w:szCs w:val="28"/>
        </w:rPr>
      </w:pPr>
      <w:hyperlink w:anchor="_Toc233585104" w:history="1">
        <w:r w:rsidR="00443643" w:rsidRPr="00443643">
          <w:rPr>
            <w:rStyle w:val="ac"/>
            <w:rFonts w:ascii="Times New Roman" w:hAnsi="Times New Roman" w:cs="Times New Roman"/>
            <w:noProof/>
            <w:sz w:val="28"/>
            <w:szCs w:val="28"/>
          </w:rPr>
          <w:t>3.3.3.</w:t>
        </w:r>
        <w:r w:rsidR="00443643" w:rsidRPr="00443643">
          <w:rPr>
            <w:rFonts w:ascii="Times New Roman" w:hAnsi="Times New Roman" w:cs="Times New Roman"/>
            <w:noProof/>
            <w:sz w:val="28"/>
            <w:szCs w:val="28"/>
          </w:rPr>
          <w:tab/>
        </w:r>
        <w:r w:rsidR="00443643" w:rsidRPr="00443643">
          <w:rPr>
            <w:rStyle w:val="ac"/>
            <w:rFonts w:ascii="Times New Roman" w:hAnsi="Times New Roman" w:cs="Times New Roman"/>
            <w:noProof/>
            <w:sz w:val="28"/>
            <w:szCs w:val="28"/>
          </w:rPr>
          <w:t>Ограничения эксперимента</w:t>
        </w:r>
        <w:r w:rsidR="00443643" w:rsidRPr="00443643">
          <w:rPr>
            <w:rFonts w:ascii="Times New Roman" w:hAnsi="Times New Roman" w:cs="Times New Roman"/>
            <w:noProof/>
            <w:webHidden/>
            <w:sz w:val="28"/>
            <w:szCs w:val="28"/>
          </w:rPr>
          <w:tab/>
        </w:r>
        <w:r w:rsidR="00443643" w:rsidRPr="00443643">
          <w:rPr>
            <w:rFonts w:ascii="Times New Roman" w:hAnsi="Times New Roman" w:cs="Times New Roman"/>
            <w:noProof/>
            <w:webHidden/>
            <w:sz w:val="28"/>
            <w:szCs w:val="28"/>
          </w:rPr>
          <w:fldChar w:fldCharType="begin"/>
        </w:r>
        <w:r w:rsidR="00443643" w:rsidRPr="00443643">
          <w:rPr>
            <w:rFonts w:ascii="Times New Roman" w:hAnsi="Times New Roman" w:cs="Times New Roman"/>
            <w:noProof/>
            <w:webHidden/>
            <w:sz w:val="28"/>
            <w:szCs w:val="28"/>
          </w:rPr>
          <w:instrText xml:space="preserve"> PAGEREF _Toc233585104 \h </w:instrText>
        </w:r>
        <w:r w:rsidR="00443643" w:rsidRPr="00443643">
          <w:rPr>
            <w:rFonts w:ascii="Times New Roman" w:hAnsi="Times New Roman" w:cs="Times New Roman"/>
            <w:noProof/>
            <w:webHidden/>
            <w:sz w:val="28"/>
            <w:szCs w:val="28"/>
          </w:rPr>
        </w:r>
        <w:r w:rsidR="00443643" w:rsidRPr="00443643">
          <w:rPr>
            <w:rFonts w:ascii="Times New Roman" w:hAnsi="Times New Roman" w:cs="Times New Roman"/>
            <w:noProof/>
            <w:webHidden/>
            <w:sz w:val="28"/>
            <w:szCs w:val="28"/>
          </w:rPr>
          <w:fldChar w:fldCharType="separate"/>
        </w:r>
        <w:r w:rsidR="00443643" w:rsidRPr="00443643">
          <w:rPr>
            <w:rFonts w:ascii="Times New Roman" w:hAnsi="Times New Roman" w:cs="Times New Roman"/>
            <w:noProof/>
            <w:webHidden/>
            <w:sz w:val="28"/>
            <w:szCs w:val="28"/>
          </w:rPr>
          <w:t>18</w:t>
        </w:r>
        <w:r w:rsidR="00443643" w:rsidRPr="00443643">
          <w:rPr>
            <w:rFonts w:ascii="Times New Roman" w:hAnsi="Times New Roman" w:cs="Times New Roman"/>
            <w:noProof/>
            <w:webHidden/>
            <w:sz w:val="28"/>
            <w:szCs w:val="28"/>
          </w:rPr>
          <w:fldChar w:fldCharType="end"/>
        </w:r>
      </w:hyperlink>
    </w:p>
    <w:p w:rsidR="00A1B2C3" w:rsidRDefault="00F361A6">
      <w:r w:rsidRPr="00443643">
        <w:rPr>
          <w:rFonts w:ascii="Times New Roman" w:hAnsi="Times New Roman" w:cs="Times New Roman"/>
          <w:sz w:val="28"/>
          <w:szCs w:val="28"/>
        </w:rPr>
        <w:fldChar w:fldCharType="end"/>
      </w:r>
    </w:p>
    <w:p w:rsidR="009730D7" w:rsidRPr="00443643" w:rsidRDefault="00F361A6" w:rsidP="003D26A6">
      <w:r>
        <w:br w:type="page"/>
      </w:r>
    </w:p>
    <w:p w:rsidR="003D26A6" w:rsidRPr="003D26A6" w:rsidRDefault="003D26A6" w:rsidP="003D26A6">
      <w:pPr>
        <w:pStyle w:val="1"/>
        <w:pageBreakBefore/>
      </w:pPr>
      <w:bookmarkStart w:id="0" w:name="_Toc233585084"/>
      <w:r w:rsidRPr="003D26A6">
        <w:lastRenderedPageBreak/>
        <w:t>Введение</w:t>
      </w:r>
      <w:bookmarkEnd w:id="0"/>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t>Современные информационные системы в сфере экономики и управления всё чаще строятся на микросервисной архитектуре с REST API в качестве точки интеграции. Платформа Node.js благодаря асинхронной модели ввода-вывода и единому стеку JavaScript/TypeScript широко применяется для построения высоконагруженных веб-сервисов. При этом выбор серверного фреймворка и режима исполнения приложения (один процесс, кластер процессов или вынос вычислений в worker threads) существенно влияет на пропускную способность, задержку ответа и устойчивость системы под нагрузкой.</w:t>
      </w:r>
    </w:p>
    <w:p w:rsidR="003D26A6" w:rsidRPr="003D26A6" w:rsidRDefault="003D26A6" w:rsidP="003D26A6">
      <w:pPr>
        <w:rPr>
          <w:rFonts w:ascii="Times New Roman" w:hAnsi="Times New Roman" w:cs="Times New Roman"/>
          <w:sz w:val="28"/>
          <w:szCs w:val="28"/>
        </w:rPr>
      </w:pPr>
    </w:p>
    <w:p w:rsidR="003D26A6" w:rsidRPr="003D26A6" w:rsidRDefault="003D26A6" w:rsidP="003D26A6">
      <w:pPr>
        <w:rPr>
          <w:rFonts w:ascii="Times New Roman" w:hAnsi="Times New Roman" w:cs="Times New Roman"/>
          <w:sz w:val="28"/>
          <w:szCs w:val="28"/>
        </w:rPr>
      </w:pPr>
      <w:r>
        <w:rPr>
          <w:rFonts w:ascii="Times New Roman" w:hAnsi="Times New Roman" w:cs="Times New Roman"/>
          <w:sz w:val="28"/>
          <w:szCs w:val="28"/>
        </w:rPr>
        <w:t>Актуальность исследования обусловлена необходимостью обоснованного выбора технологического стека при проектировании корпоративных API: ошибочное решение может привести к росту затрат на инфраструктуру, деградации пользовательского опыта и нарушению соглашений об уровне обслуживания (SLA</w:t>
      </w:r>
      <w:r>
        <w:rPr>
          <w:rFonts w:ascii="Times New Roman" w:hAnsi="Times New Roman" w:cs="Times New Roman"/>
          <w:sz w:val="28"/>
          <w:szCs w:val="28"/>
          <w:vertAlign w:val="superscript"/>
        </w:rPr>
        <w:footnoteReference w:id="1"/>
      </w:r>
      <w:r>
        <w:rPr>
          <w:rFonts w:ascii="Times New Roman" w:hAnsi="Times New Roman" w:cs="Times New Roman"/>
          <w:sz w:val="28"/>
          <w:szCs w:val="28"/>
        </w:rPr>
        <w:t xml:space="preserve"> (соглашение об уровне обслуживания)).</w:t>
      </w:r>
    </w:p>
    <w:p w:rsidR="003D26A6" w:rsidRPr="003D26A6" w:rsidRDefault="003D26A6" w:rsidP="003D26A6">
      <w:pPr>
        <w:rPr>
          <w:rFonts w:ascii="Times New Roman" w:hAnsi="Times New Roman" w:cs="Times New Roman"/>
          <w:sz w:val="28"/>
          <w:szCs w:val="28"/>
        </w:rPr>
      </w:pPr>
    </w:p>
    <w:p w:rsidR="003D26A6" w:rsidRPr="003D26A6" w:rsidRDefault="003D26A6" w:rsidP="003D26A6">
      <w:pPr>
        <w:rPr>
          <w:rFonts w:ascii="Times New Roman" w:hAnsi="Times New Roman" w:cs="Times New Roman"/>
          <w:sz w:val="28"/>
          <w:szCs w:val="28"/>
        </w:rPr>
      </w:pPr>
      <w:r>
        <w:rPr>
          <w:rFonts w:ascii="Times New Roman" w:hAnsi="Times New Roman" w:cs="Times New Roman"/>
          <w:sz w:val="28"/>
          <w:szCs w:val="28"/>
        </w:rPr>
        <w:t>Цель практики — исследовать и сравнить производительность популярных Node.js-фреймворков (Express, Fastify, NestJS) при обработке высокой нагрузки в однопоточном режиме (цикл событий (Event Loop</w:t>
      </w:r>
      <w:r>
        <w:rPr>
          <w:rFonts w:ascii="Times New Roman" w:hAnsi="Times New Roman" w:cs="Times New Roman"/>
          <w:sz w:val="28"/>
          <w:szCs w:val="28"/>
          <w:vertAlign w:val="superscript"/>
        </w:rPr>
        <w:footnoteReference w:id="2"/>
      </w:r>
      <w:r>
        <w:rPr>
          <w:rFonts w:ascii="Times New Roman" w:hAnsi="Times New Roman" w:cs="Times New Roman"/>
          <w:sz w:val="28"/>
          <w:szCs w:val="28"/>
        </w:rPr>
        <w:t>)) и в многопроцессной/многопоточной конфигурации, выявить оптимальные сценарии использования каждого фреймворка в зависимости от характера нагрузки (связанных с вводом-выводом (I/O)</w:t>
      </w:r>
      <w:r>
        <w:rPr>
          <w:rFonts w:ascii="Times New Roman" w:hAnsi="Times New Roman" w:cs="Times New Roman"/>
          <w:sz w:val="28"/>
          <w:szCs w:val="28"/>
          <w:vertAlign w:val="superscript"/>
        </w:rPr>
        <w:footnoteReference w:id="3"/>
      </w:r>
      <w:r>
        <w:rPr>
          <w:rFonts w:ascii="Times New Roman" w:hAnsi="Times New Roman" w:cs="Times New Roman"/>
          <w:sz w:val="28"/>
          <w:szCs w:val="28"/>
        </w:rPr>
        <w:t xml:space="preserve"> и связанных с нагрузкой на процессор (CPU)</w:t>
      </w:r>
      <w:r>
        <w:rPr>
          <w:rFonts w:ascii="Times New Roman" w:hAnsi="Times New Roman" w:cs="Times New Roman"/>
          <w:sz w:val="28"/>
          <w:szCs w:val="28"/>
          <w:vertAlign w:val="superscript"/>
        </w:rPr>
        <w:footnoteReference w:id="4"/>
      </w:r>
      <w:r>
        <w:rPr>
          <w:rFonts w:ascii="Times New Roman" w:hAnsi="Times New Roman" w:cs="Times New Roman"/>
          <w:sz w:val="28"/>
          <w:szCs w:val="28"/>
        </w:rPr>
        <w:t>).</w:t>
      </w:r>
    </w:p>
    <w:p w:rsidR="003D26A6" w:rsidRPr="003D26A6" w:rsidRDefault="003D26A6" w:rsidP="003D26A6">
      <w:pPr>
        <w:rPr>
          <w:rFonts w:ascii="Times New Roman" w:hAnsi="Times New Roman" w:cs="Times New Roman"/>
          <w:sz w:val="28"/>
          <w:szCs w:val="28"/>
        </w:rPr>
      </w:pPr>
    </w:p>
    <w:p w:rsidR="003D26A6" w:rsidRDefault="00454204" w:rsidP="003D26A6">
      <w:pPr>
        <w:rPr>
          <w:rFonts w:ascii="Times New Roman" w:hAnsi="Times New Roman" w:cs="Times New Roman"/>
          <w:b/>
          <w:sz w:val="28"/>
          <w:szCs w:val="28"/>
        </w:rPr>
      </w:pPr>
      <w:r>
        <w:rPr>
          <w:rFonts w:ascii="Times New Roman" w:hAnsi="Times New Roman" w:cs="Times New Roman"/>
          <w:b/>
          <w:sz w:val="28"/>
          <w:szCs w:val="28"/>
        </w:rPr>
        <w:t>Задачи практики:</w:t>
      </w:r>
    </w:p>
    <w:p w:rsidR="00454204" w:rsidRPr="00454204" w:rsidRDefault="00454204" w:rsidP="003D26A6">
      <w:pPr>
        <w:rPr>
          <w:rFonts w:ascii="Times New Roman" w:hAnsi="Times New Roman" w:cs="Times New Roman"/>
          <w:b/>
          <w:sz w:val="28"/>
          <w:szCs w:val="28"/>
        </w:rPr>
      </w:pPr>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t>1. Изучить теоретические основы архитектуры Node.js, модулей cluster и worker_threads, а также особенностей Express, Fastify и NestJS.</w:t>
      </w:r>
    </w:p>
    <w:p w:rsidR="003D26A6" w:rsidRPr="003D26A6" w:rsidRDefault="003D26A6" w:rsidP="00443643">
      <w:pPr>
        <w:spacing w:after="0" w:line="360" w:lineRule="auto"/>
        <w:rPr>
          <w:rFonts w:ascii="Times New Roman" w:hAnsi="Times New Roman" w:cs="Times New Roman"/>
          <w:sz w:val="28"/>
          <w:szCs w:val="28"/>
        </w:rPr>
      </w:pPr>
      <w:r w:rsidRPr="003D26A6">
        <w:rPr>
          <w:rFonts w:ascii="Times New Roman" w:hAnsi="Times New Roman" w:cs="Times New Roman"/>
          <w:sz w:val="28"/>
          <w:szCs w:val="28"/>
        </w:rPr>
        <w:t>2. Развернуть три идентичных HTTP-сервера с единым набором конечных точек REST API и типовых сценариев обработки данных.</w:t>
      </w:r>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lastRenderedPageBreak/>
        <w:t>3. Реализовать режимы исполнения: один процесс (single process), cluster (4 worker-процесса), worker_threads для CPU-задач.</w:t>
      </w:r>
    </w:p>
    <w:p w:rsidR="003D26A6" w:rsidRPr="003D26A6" w:rsidRDefault="003D26A6" w:rsidP="003D26A6">
      <w:pPr>
        <w:rPr>
          <w:rFonts w:ascii="Times New Roman" w:hAnsi="Times New Roman" w:cs="Times New Roman"/>
          <w:sz w:val="28"/>
          <w:szCs w:val="28"/>
        </w:rPr>
      </w:pPr>
      <w:r>
        <w:rPr>
          <w:rFonts w:ascii="Times New Roman" w:hAnsi="Times New Roman" w:cs="Times New Roman"/>
          <w:sz w:val="28"/>
          <w:szCs w:val="28"/>
        </w:rPr>
        <w:t>4. Провести серию нагрузочных тестов с инструментом k6, зафиксировать метрики пропускной способности (RPS</w:t>
      </w:r>
      <w:r>
        <w:rPr>
          <w:rFonts w:ascii="Times New Roman" w:hAnsi="Times New Roman" w:cs="Times New Roman"/>
          <w:sz w:val="28"/>
          <w:szCs w:val="28"/>
          <w:vertAlign w:val="superscript"/>
        </w:rPr>
        <w:footnoteReference w:id="5"/>
      </w:r>
      <w:r>
        <w:rPr>
          <w:rFonts w:ascii="Times New Roman" w:hAnsi="Times New Roman" w:cs="Times New Roman"/>
          <w:sz w:val="28"/>
          <w:szCs w:val="28"/>
        </w:rPr>
        <w:t>), времени отклика (avg</w:t>
      </w:r>
      <w:r>
        <w:rPr>
          <w:rFonts w:ascii="Times New Roman" w:hAnsi="Times New Roman" w:cs="Times New Roman"/>
          <w:sz w:val="28"/>
          <w:szCs w:val="28"/>
          <w:vertAlign w:val="superscript"/>
        </w:rPr>
        <w:footnoteReference w:id="6"/>
      </w:r>
      <w:r>
        <w:rPr>
          <w:rFonts w:ascii="Times New Roman" w:hAnsi="Times New Roman" w:cs="Times New Roman"/>
          <w:sz w:val="28"/>
          <w:szCs w:val="28"/>
        </w:rPr>
        <w:t>, med</w:t>
      </w:r>
      <w:r>
        <w:rPr>
          <w:rFonts w:ascii="Times New Roman" w:hAnsi="Times New Roman" w:cs="Times New Roman"/>
          <w:sz w:val="28"/>
          <w:szCs w:val="28"/>
          <w:vertAlign w:val="superscript"/>
        </w:rPr>
        <w:footnoteReference w:id="7"/>
      </w:r>
      <w:r>
        <w:rPr>
          <w:rFonts w:ascii="Times New Roman" w:hAnsi="Times New Roman" w:cs="Times New Roman"/>
          <w:sz w:val="28"/>
          <w:szCs w:val="28"/>
        </w:rPr>
        <w:t>, p95</w:t>
      </w:r>
      <w:r>
        <w:rPr>
          <w:rFonts w:ascii="Times New Roman" w:hAnsi="Times New Roman" w:cs="Times New Roman"/>
          <w:sz w:val="28"/>
          <w:szCs w:val="28"/>
          <w:vertAlign w:val="superscript"/>
        </w:rPr>
        <w:footnoteReference w:id="8"/>
      </w:r>
      <w:r>
        <w:rPr>
          <w:rFonts w:ascii="Times New Roman" w:hAnsi="Times New Roman" w:cs="Times New Roman"/>
          <w:sz w:val="28"/>
          <w:szCs w:val="28"/>
        </w:rPr>
        <w:t>), нагрузки CPU и потребления RAM.</w:t>
      </w:r>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t>5. Построить сравнительные таблицы и графики, сформулировать выводы и рекомендации.</w:t>
      </w:r>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t>6. Оформить отчёт в соответствии с методическими указаниями по направлению 09.03.03 «Прикладная информатика».</w:t>
      </w:r>
    </w:p>
    <w:p w:rsidR="003D26A6" w:rsidRPr="003D26A6" w:rsidRDefault="003D26A6" w:rsidP="003D26A6">
      <w:pPr>
        <w:rPr>
          <w:rFonts w:ascii="Times New Roman" w:hAnsi="Times New Roman" w:cs="Times New Roman"/>
          <w:sz w:val="28"/>
          <w:szCs w:val="28"/>
        </w:rPr>
      </w:pPr>
    </w:p>
    <w:p w:rsidR="00F55574" w:rsidRDefault="003C6683">
      <w:pPr>
        <w:ind w:firstLine="709"/>
        <w:rPr>
          <w:rFonts w:ascii="Times New Roman" w:hAnsi="Times New Roman" w:cs="Times New Roman"/>
          <w:sz w:val="28"/>
          <w:szCs w:val="28"/>
        </w:rPr>
      </w:pPr>
      <w:r>
        <w:rPr>
          <w:rFonts w:ascii="Times New Roman" w:hAnsi="Times New Roman" w:cs="Times New Roman"/>
          <w:b/>
          <w:sz w:val="28"/>
          <w:szCs w:val="28"/>
        </w:rPr>
        <w:t>Место и продолжительность практики.</w:t>
      </w:r>
      <w:r>
        <w:rPr>
          <w:rFonts w:ascii="Times New Roman" w:hAnsi="Times New Roman" w:cs="Times New Roman"/>
          <w:sz w:val="28"/>
          <w:szCs w:val="28"/>
        </w:rPr>
        <w:t xml:space="preserve"> Научно-исследовательская работа (получение первичных навыков научно-исследовательской работы) выполнялась на базе аккредитованного образовательного частного учреждения высшего образования «Московский финансово-юридический университет МФЮА» (г. Москва). Практика проходила на кафедре «Информационные системы и технологии» по направлению подготовки 09.03.03 «Прикладная информатика», профиль «Прикладная информатика в экономике». Форма проведения — стационарная. Сроки прохождения практики: с 01.06.2026 по 29.06.2026 г.</w:t>
      </w:r>
    </w:p>
    <w:p w:rsidR="00F55574" w:rsidRDefault="003C6683">
      <w:pPr>
        <w:ind w:firstLine="709"/>
        <w:rPr>
          <w:rFonts w:ascii="Times New Roman" w:hAnsi="Times New Roman" w:cs="Times New Roman"/>
          <w:sz w:val="28"/>
          <w:szCs w:val="28"/>
        </w:rPr>
      </w:pPr>
      <w:r>
        <w:rPr>
          <w:rFonts w:ascii="Times New Roman" w:hAnsi="Times New Roman" w:cs="Times New Roman"/>
          <w:b/>
          <w:sz w:val="28"/>
          <w:szCs w:val="28"/>
        </w:rPr>
        <w:t>Организационная структура базы практики.</w:t>
      </w:r>
      <w:r>
        <w:rPr>
          <w:rFonts w:ascii="Times New Roman" w:hAnsi="Times New Roman" w:cs="Times New Roman"/>
          <w:sz w:val="28"/>
          <w:szCs w:val="28"/>
        </w:rPr>
        <w:t xml:space="preserve"> Базой прохождения практики выступает МФЮА — аккредитованное образовательное частное учреждение высшего образования. Деятельность вуза в сфере высшего образования осуществляется в соответствии с законодательством Российской Федерации под надзором Министерства науки и высшего образования РФ. Непосредственное выполнение индивидуального задания по практике проводилось на кафедре «Информационные системы и технологии».</w:t>
      </w:r>
    </w:p>
    <w:p w:rsidR="00F55574" w:rsidRDefault="003C6683">
      <w:pPr>
        <w:ind w:firstLine="709"/>
        <w:rPr>
          <w:rFonts w:ascii="Times New Roman" w:hAnsi="Times New Roman" w:cs="Times New Roman"/>
          <w:sz w:val="28"/>
          <w:szCs w:val="28"/>
        </w:rPr>
      </w:pPr>
      <w:r>
        <w:rPr>
          <w:rFonts w:ascii="Times New Roman" w:hAnsi="Times New Roman" w:cs="Times New Roman"/>
          <w:sz w:val="28"/>
          <w:szCs w:val="28"/>
        </w:rPr>
        <w:t>Иерархия подчинённости структурных уровней базы практики: Министерство науки и высшего образования Российской Федерации → Московский финансово-юридический университет МФЮА → кафедра «Информационные системы и технологии» → обучающийся (выполнение научно-исследовательской работы по индивидуальному заданию).</w:t>
      </w:r>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lastRenderedPageBreak/>
        <w:t>Нормативно-правовая база, регулирующая деятельность базы практики и содержание подготовки по направлению 09.03.03:</w:t>
      </w:r>
    </w:p>
    <w:p w:rsidR="003D26A6" w:rsidRPr="003D26A6" w:rsidRDefault="003D26A6" w:rsidP="003D26A6">
      <w:pPr>
        <w:rPr>
          <w:rFonts w:ascii="Times New Roman" w:hAnsi="Times New Roman" w:cs="Times New Roman"/>
          <w:sz w:val="28"/>
          <w:szCs w:val="28"/>
        </w:rPr>
      </w:pPr>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t>- Федеральный государственный образовательный стандарт высшего образования по направлению подготовки 09.03.03 «Прикладная информатика» (бакалавриат);</w:t>
      </w:r>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t>- методические указания по выполнению научно-исследовательской работы (получение первичных навыков научно-исследовательской работы) по профилю «Прикладная информатика в экономике»;</w:t>
      </w:r>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t>- ГОСТ Р 7.0.100-2018 «Система стандартов по информации, библиотечному и издательскому делу. Библиографическая запись. Библиографическое описание».</w:t>
      </w:r>
    </w:p>
    <w:p w:rsidR="003D26A6" w:rsidRPr="003D26A6" w:rsidRDefault="003D26A6" w:rsidP="003D26A6">
      <w:pPr>
        <w:rPr>
          <w:rFonts w:ascii="Times New Roman" w:hAnsi="Times New Roman" w:cs="Times New Roman"/>
          <w:sz w:val="28"/>
          <w:szCs w:val="28"/>
        </w:rPr>
      </w:pPr>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t>Объект исследования — программные комплексы на Node.js, реализующие REST API.</w:t>
      </w:r>
    </w:p>
    <w:p w:rsidR="003D26A6" w:rsidRPr="003D26A6" w:rsidRDefault="003D26A6" w:rsidP="003D26A6">
      <w:pPr>
        <w:rPr>
          <w:rFonts w:ascii="Times New Roman" w:hAnsi="Times New Roman" w:cs="Times New Roman"/>
          <w:sz w:val="28"/>
          <w:szCs w:val="28"/>
        </w:rPr>
      </w:pPr>
    </w:p>
    <w:p w:rsidR="003D26A6" w:rsidRPr="003D26A6" w:rsidRDefault="003D26A6" w:rsidP="003D26A6">
      <w:pPr>
        <w:rPr>
          <w:rFonts w:ascii="Times New Roman" w:hAnsi="Times New Roman" w:cs="Times New Roman"/>
          <w:sz w:val="28"/>
          <w:szCs w:val="28"/>
        </w:rPr>
      </w:pPr>
      <w:r w:rsidRPr="003D26A6">
        <w:rPr>
          <w:rFonts w:ascii="Times New Roman" w:hAnsi="Times New Roman" w:cs="Times New Roman"/>
          <w:sz w:val="28"/>
          <w:szCs w:val="28"/>
        </w:rPr>
        <w:t>Предмет исследования — производительность и задержка ответа при различных типах нагрузки и режимах параллелизма.</w:t>
      </w:r>
    </w:p>
    <w:p w:rsidR="003D26A6" w:rsidRPr="003D26A6" w:rsidRDefault="003D26A6" w:rsidP="003D26A6">
      <w:pPr>
        <w:rPr>
          <w:rFonts w:ascii="Times New Roman" w:hAnsi="Times New Roman" w:cs="Times New Roman"/>
          <w:sz w:val="28"/>
          <w:szCs w:val="28"/>
        </w:rPr>
      </w:pPr>
    </w:p>
    <w:p w:rsidR="009730D7" w:rsidRDefault="003D26A6" w:rsidP="003D26A6">
      <w:pPr>
        <w:rPr>
          <w:rFonts w:ascii="Times New Roman" w:hAnsi="Times New Roman" w:cs="Times New Roman"/>
          <w:sz w:val="28"/>
          <w:szCs w:val="28"/>
        </w:rPr>
      </w:pPr>
      <w:r w:rsidRPr="003D26A6">
        <w:rPr>
          <w:rFonts w:ascii="Times New Roman" w:hAnsi="Times New Roman" w:cs="Times New Roman"/>
          <w:sz w:val="28"/>
          <w:szCs w:val="28"/>
        </w:rPr>
        <w:t>Методы исследования: эксперимент, нагрузочное тестирование, сравнительный анализ, статистическая обработка метрик (перцентили).</w:t>
      </w:r>
    </w:p>
    <w:p w:rsidR="00AD77B7" w:rsidRDefault="00AD77B7" w:rsidP="003D26A6">
      <w:pPr>
        <w:rPr>
          <w:rFonts w:ascii="Times New Roman" w:hAnsi="Times New Roman" w:cs="Times New Roman"/>
          <w:sz w:val="28"/>
          <w:szCs w:val="28"/>
        </w:rPr>
      </w:pPr>
    </w:p>
    <w:p w:rsidR="00AD77B7" w:rsidRPr="00AD77B7" w:rsidRDefault="00AD77B7" w:rsidP="00AD77B7">
      <w:pPr>
        <w:pStyle w:val="1"/>
        <w:pageBreakBefore/>
        <w:numPr>
          <w:ilvl w:val="0"/>
          <w:numId w:val="12"/>
        </w:numPr>
      </w:pPr>
      <w:bookmarkStart w:id="1" w:name="_Toc233585085"/>
      <w:r w:rsidRPr="00AD77B7">
        <w:lastRenderedPageBreak/>
        <w:t>Теоретические основы и постановка исследования</w:t>
      </w:r>
      <w:bookmarkEnd w:id="1"/>
    </w:p>
    <w:p w:rsidR="00AD77B7" w:rsidRDefault="00AD77B7" w:rsidP="00AD77B7">
      <w:pPr>
        <w:pStyle w:val="2"/>
        <w:numPr>
          <w:ilvl w:val="1"/>
          <w:numId w:val="12"/>
        </w:numPr>
      </w:pPr>
      <w:bookmarkStart w:id="2" w:name="_Toc233585086"/>
      <w:r w:rsidRPr="00AD77B7">
        <w:t>Архитектура Node.js и модели параллелизма</w:t>
      </w:r>
      <w:bookmarkEnd w:id="2"/>
    </w:p>
    <w:p w:rsidR="00AD77B7" w:rsidRPr="00AD77B7" w:rsidRDefault="00AD77B7" w:rsidP="00AD77B7">
      <w:pPr>
        <w:rPr>
          <w:rFonts w:ascii="Times New Roman" w:hAnsi="Times New Roman" w:cs="Times New Roman"/>
          <w:sz w:val="28"/>
          <w:szCs w:val="28"/>
        </w:rPr>
      </w:pPr>
      <w:r w:rsidRPr="00AD77B7">
        <w:rPr>
          <w:rFonts w:ascii="Times New Roman" w:hAnsi="Times New Roman" w:cs="Times New Roman"/>
          <w:sz w:val="28"/>
          <w:szCs w:val="28"/>
        </w:rPr>
        <w:t>Node.js представляет собой серверную среду выполнения JavaScript, построенную на движке V8 и библиотеке libuv. Ключевой особенностью платформы является однопоточная модель цикл событий (Event Loop) в рамках одного процесса: все входящие запросы обрабатываются последовательно в цикле событий, а операции ввода-вывода выполняются асинхронно через системные вызовы и колбэки. Такая архитектура обеспечивает высокую эффективность при связанных с вводом-выводом (I/O) нагрузке, когда большую часть времени процесс ожидает ответа от диска, сети или базы данных.</w:t>
      </w:r>
    </w:p>
    <w:p w:rsidR="00AD77B7" w:rsidRPr="00AD77B7" w:rsidRDefault="00AD77B7" w:rsidP="00AD77B7">
      <w:pPr>
        <w:rPr>
          <w:rFonts w:ascii="Times New Roman" w:hAnsi="Times New Roman" w:cs="Times New Roman"/>
          <w:sz w:val="28"/>
          <w:szCs w:val="28"/>
        </w:rPr>
      </w:pPr>
      <w:r w:rsidRPr="00AD77B7">
        <w:rPr>
          <w:rFonts w:ascii="Times New Roman" w:hAnsi="Times New Roman" w:cs="Times New Roman"/>
          <w:sz w:val="28"/>
          <w:szCs w:val="28"/>
        </w:rPr>
        <w:t>Однако при выполнении синхронных CPU-интенсивных операций (хэширование, сжатие, обработка больших массивов) цикл событий (Event Loop) блокируется, и все остальные запросы в очереди ожидают завершения вычисления. Это приводит к росту задержки (latency) и снижению пропускной способности даже при умеренной нагрузке. Для решения данной проблемы в экосистеме Node.js применяются два основных подхода к параллелизму.</w:t>
      </w:r>
    </w:p>
    <w:p w:rsidR="00AD77B7" w:rsidRPr="00AD77B7" w:rsidRDefault="00AD77B7" w:rsidP="00AD77B7">
      <w:pPr>
        <w:rPr>
          <w:rFonts w:ascii="Times New Roman" w:hAnsi="Times New Roman" w:cs="Times New Roman"/>
          <w:sz w:val="28"/>
          <w:szCs w:val="28"/>
        </w:rPr>
      </w:pPr>
      <w:r w:rsidRPr="00AD77B7">
        <w:rPr>
          <w:rFonts w:ascii="Times New Roman" w:hAnsi="Times New Roman" w:cs="Times New Roman"/>
          <w:sz w:val="28"/>
          <w:szCs w:val="28"/>
        </w:rPr>
        <w:t>Первый подход — модуль cluster, входящий в стандартную библиотеку Node.js. Главный процесс (master) создаёт несколько дочерних рабочих процессов (worker), каждый из которых имеет собственный экземпляр V8 и цикл событий (Event Loop). Входящие TCP-соединения распределяются между worker-процессами операционной системой. Таким образом достигается горизонтальное масштабирование на все доступные ядра CPU без изменения логики обработки запросов. Недостатком cluster-режима является отсутствие общей памяти между процессами: в оперативной памяти состояние (сессии, кэш, счётчики) не разделяется автоматически.</w:t>
      </w:r>
    </w:p>
    <w:p w:rsidR="00AD77B7" w:rsidRPr="00AD77B7" w:rsidRDefault="00AD77B7" w:rsidP="00AD77B7">
      <w:pPr>
        <w:rPr>
          <w:rFonts w:ascii="Times New Roman" w:hAnsi="Times New Roman" w:cs="Times New Roman"/>
          <w:sz w:val="28"/>
          <w:szCs w:val="28"/>
        </w:rPr>
      </w:pPr>
      <w:r w:rsidRPr="00AD77B7">
        <w:rPr>
          <w:rFonts w:ascii="Times New Roman" w:hAnsi="Times New Roman" w:cs="Times New Roman"/>
          <w:sz w:val="28"/>
          <w:szCs w:val="28"/>
        </w:rPr>
        <w:t>Второй подход — модуль worker_threads (потоки в Node.js), позволяющий создавать дополнительные потоки внутри одного процесса. Потоки имеют доступ к общей памяти через SharedArrayBuffer и обмениваются данными через передачу сообщений. Механизм применяется для выноса CPU-задач из основного цикла событий (Event Loop).</w:t>
      </w:r>
    </w:p>
    <w:p w:rsidR="00AD77B7" w:rsidRDefault="00AD77B7" w:rsidP="00AD77B7">
      <w:pPr>
        <w:rPr>
          <w:rFonts w:ascii="Times New Roman" w:hAnsi="Times New Roman" w:cs="Times New Roman"/>
          <w:sz w:val="28"/>
          <w:szCs w:val="28"/>
        </w:rPr>
      </w:pPr>
      <w:r w:rsidRPr="00AD77B7">
        <w:rPr>
          <w:rFonts w:ascii="Times New Roman" w:hAnsi="Times New Roman" w:cs="Times New Roman"/>
          <w:sz w:val="28"/>
          <w:szCs w:val="28"/>
        </w:rPr>
        <w:t>Классификация типов нагрузки, использованная в настоящем исследовании, представлена в таблице 1.</w:t>
      </w:r>
    </w:p>
    <w:p w:rsidR="0015217C" w:rsidRDefault="0015217C" w:rsidP="00AD77B7">
      <w:pPr>
        <w:rPr>
          <w:rFonts w:ascii="Times New Roman" w:hAnsi="Times New Roman" w:cs="Times New Roman"/>
          <w:sz w:val="28"/>
          <w:szCs w:val="28"/>
        </w:rPr>
      </w:pPr>
    </w:p>
    <w:p w:rsidR="0015217C" w:rsidRDefault="0015217C" w:rsidP="00AD77B7">
      <w:pPr>
        <w:rPr>
          <w:rFonts w:ascii="Times New Roman" w:hAnsi="Times New Roman" w:cs="Times New Roman"/>
          <w:sz w:val="28"/>
          <w:szCs w:val="28"/>
        </w:rPr>
      </w:pPr>
    </w:p>
    <w:p w:rsidR="0015217C" w:rsidRDefault="0015217C" w:rsidP="00AD77B7">
      <w:pPr>
        <w:rPr>
          <w:rFonts w:ascii="Times New Roman" w:hAnsi="Times New Roman" w:cs="Times New Roman"/>
          <w:sz w:val="28"/>
          <w:szCs w:val="28"/>
        </w:rPr>
      </w:pPr>
    </w:p>
    <w:p w:rsidR="0015217C" w:rsidRDefault="0015217C" w:rsidP="00AD77B7">
      <w:pPr>
        <w:rPr>
          <w:rFonts w:ascii="Times New Roman" w:hAnsi="Times New Roman" w:cs="Times New Roman"/>
          <w:sz w:val="28"/>
          <w:szCs w:val="28"/>
        </w:rPr>
      </w:pPr>
    </w:p>
    <w:p w:rsidR="00CE4D69" w:rsidRDefault="00C36C97">
      <w:pPr>
        <w:jc w:val="center"/>
      </w:pPr>
      <w:r>
        <w:rPr>
          <w:rFonts w:ascii="Times New Roman" w:hAnsi="Times New Roman" w:cs="Times New Roman"/>
          <w:sz w:val="28"/>
          <w:szCs w:val="28"/>
        </w:rPr>
        <w:lastRenderedPageBreak/>
        <w:t>Таблица 1 – Классификация типов нагрузки и стратегии масштабирования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3"/>
        <w:gridCol w:w="3317"/>
        <w:gridCol w:w="2981"/>
        <w:gridCol w:w="2557"/>
      </w:tblGrid>
      <w:tr w:rsidR="00CE4D69">
        <w:tc>
          <w:tcPr>
            <w:tcW w:w="0" w:type="auto"/>
          </w:tcPr>
          <w:p w:rsidR="00CE4D69" w:rsidRDefault="00C36C97">
            <w:pPr>
              <w:jc w:val="center"/>
            </w:pPr>
            <w:r>
              <w:rPr>
                <w:rFonts w:ascii="Times New Roman" w:hAnsi="Times New Roman" w:cs="Times New Roman"/>
                <w:b/>
                <w:sz w:val="28"/>
                <w:szCs w:val="28"/>
              </w:rPr>
              <w:t>№ п/п</w:t>
            </w:r>
          </w:p>
        </w:tc>
        <w:tc>
          <w:tcPr>
            <w:tcW w:w="0" w:type="auto"/>
          </w:tcPr>
          <w:p w:rsidR="00CE4D69" w:rsidRDefault="00C36C97">
            <w:pPr>
              <w:jc w:val="center"/>
            </w:pPr>
            <w:r>
              <w:rPr>
                <w:rFonts w:ascii="Times New Roman" w:hAnsi="Times New Roman" w:cs="Times New Roman"/>
                <w:b/>
                <w:sz w:val="28"/>
                <w:szCs w:val="28"/>
              </w:rPr>
              <w:t>Тип нагрузки</w:t>
            </w:r>
          </w:p>
        </w:tc>
        <w:tc>
          <w:tcPr>
            <w:tcW w:w="0" w:type="auto"/>
          </w:tcPr>
          <w:p w:rsidR="00CE4D69" w:rsidRDefault="00C36C97">
            <w:pPr>
              <w:jc w:val="center"/>
            </w:pPr>
            <w:r>
              <w:rPr>
                <w:rFonts w:ascii="Times New Roman" w:hAnsi="Times New Roman" w:cs="Times New Roman"/>
                <w:b/>
                <w:sz w:val="28"/>
                <w:szCs w:val="28"/>
              </w:rPr>
              <w:t>Пример</w:t>
            </w:r>
          </w:p>
        </w:tc>
        <w:tc>
          <w:tcPr>
            <w:tcW w:w="0" w:type="auto"/>
          </w:tcPr>
          <w:p w:rsidR="00CE4D69" w:rsidRDefault="00C36C97">
            <w:pPr>
              <w:jc w:val="center"/>
            </w:pPr>
            <w:r>
              <w:rPr>
                <w:rFonts w:ascii="Times New Roman" w:hAnsi="Times New Roman" w:cs="Times New Roman"/>
                <w:b/>
                <w:sz w:val="28"/>
                <w:szCs w:val="28"/>
              </w:rPr>
              <w:t>Стратегия</w:t>
            </w:r>
          </w:p>
        </w:tc>
      </w:tr>
      <w:tr w:rsidR="00CE4D69">
        <w:tc>
          <w:tcPr>
            <w:tcW w:w="0" w:type="auto"/>
          </w:tcPr>
          <w:p w:rsidR="00CE4D69" w:rsidRDefault="00C36C97">
            <w:pPr>
              <w:jc w:val="center"/>
            </w:pPr>
            <w:r>
              <w:rPr>
                <w:rFonts w:ascii="Times New Roman" w:hAnsi="Times New Roman" w:cs="Times New Roman"/>
                <w:sz w:val="28"/>
                <w:szCs w:val="28"/>
              </w:rPr>
              <w:t>1</w:t>
            </w:r>
          </w:p>
        </w:tc>
        <w:tc>
          <w:tcPr>
            <w:tcW w:w="0" w:type="auto"/>
          </w:tcPr>
          <w:p w:rsidR="00CE4D69" w:rsidRDefault="00C36C97">
            <w:pPr>
              <w:jc w:val="center"/>
            </w:pPr>
            <w:r>
              <w:rPr>
                <w:rFonts w:ascii="Times New Roman" w:hAnsi="Times New Roman" w:cs="Times New Roman"/>
                <w:sz w:val="28"/>
                <w:szCs w:val="28"/>
              </w:rPr>
              <w:t>связанных с вводом-выводом (I/O)</w:t>
            </w:r>
          </w:p>
        </w:tc>
        <w:tc>
          <w:tcPr>
            <w:tcW w:w="0" w:type="auto"/>
          </w:tcPr>
          <w:p w:rsidR="00CE4D69" w:rsidRDefault="00C36C97">
            <w:pPr>
              <w:jc w:val="center"/>
            </w:pPr>
            <w:r>
              <w:rPr>
                <w:rFonts w:ascii="Times New Roman" w:hAnsi="Times New Roman" w:cs="Times New Roman"/>
                <w:sz w:val="28"/>
                <w:szCs w:val="28"/>
              </w:rPr>
              <w:t>запрос к БД, внешнему API</w:t>
            </w:r>
          </w:p>
        </w:tc>
        <w:tc>
          <w:tcPr>
            <w:tcW w:w="0" w:type="auto"/>
          </w:tcPr>
          <w:p w:rsidR="00CE4D69" w:rsidRDefault="00C36C97">
            <w:pPr>
              <w:jc w:val="center"/>
            </w:pPr>
            <w:r>
              <w:rPr>
                <w:rFonts w:ascii="Times New Roman" w:hAnsi="Times New Roman" w:cs="Times New Roman"/>
                <w:sz w:val="28"/>
                <w:szCs w:val="28"/>
              </w:rPr>
              <w:t>single или cluster</w:t>
            </w:r>
          </w:p>
        </w:tc>
      </w:tr>
      <w:tr w:rsidR="00CE4D69">
        <w:tc>
          <w:tcPr>
            <w:tcW w:w="0" w:type="auto"/>
          </w:tcPr>
          <w:p w:rsidR="00CE4D69" w:rsidRDefault="00C36C97">
            <w:pPr>
              <w:jc w:val="center"/>
            </w:pPr>
            <w:r>
              <w:rPr>
                <w:rFonts w:ascii="Times New Roman" w:hAnsi="Times New Roman" w:cs="Times New Roman"/>
                <w:sz w:val="28"/>
                <w:szCs w:val="28"/>
              </w:rPr>
              <w:t>2</w:t>
            </w:r>
          </w:p>
        </w:tc>
        <w:tc>
          <w:tcPr>
            <w:tcW w:w="0" w:type="auto"/>
          </w:tcPr>
          <w:p w:rsidR="00CE4D69" w:rsidRDefault="00C36C97">
            <w:pPr>
              <w:jc w:val="center"/>
            </w:pPr>
            <w:r>
              <w:rPr>
                <w:rFonts w:ascii="Times New Roman" w:hAnsi="Times New Roman" w:cs="Times New Roman"/>
                <w:sz w:val="28"/>
                <w:szCs w:val="28"/>
              </w:rPr>
              <w:t>связанных с нагрузкой на процессор (CPU)</w:t>
            </w:r>
          </w:p>
        </w:tc>
        <w:tc>
          <w:tcPr>
            <w:tcW w:w="0" w:type="auto"/>
          </w:tcPr>
          <w:p w:rsidR="00CE4D69" w:rsidRDefault="00C36C97">
            <w:pPr>
              <w:jc w:val="center"/>
            </w:pPr>
            <w:r>
              <w:rPr>
                <w:rFonts w:ascii="Times New Roman" w:hAnsi="Times New Roman" w:cs="Times New Roman"/>
                <w:sz w:val="28"/>
                <w:szCs w:val="28"/>
              </w:rPr>
              <w:t>SHA-256, обработка массива</w:t>
            </w:r>
          </w:p>
        </w:tc>
        <w:tc>
          <w:tcPr>
            <w:tcW w:w="0" w:type="auto"/>
          </w:tcPr>
          <w:p w:rsidR="00CE4D69" w:rsidRDefault="00C36C97">
            <w:pPr>
              <w:jc w:val="center"/>
            </w:pPr>
            <w:r>
              <w:rPr>
                <w:rFonts w:ascii="Times New Roman" w:hAnsi="Times New Roman" w:cs="Times New Roman"/>
                <w:sz w:val="28"/>
                <w:szCs w:val="28"/>
              </w:rPr>
              <w:t>cluster или worker_threads</w:t>
            </w:r>
          </w:p>
        </w:tc>
      </w:tr>
      <w:tr w:rsidR="00CE4D69">
        <w:tc>
          <w:tcPr>
            <w:tcW w:w="0" w:type="auto"/>
          </w:tcPr>
          <w:p w:rsidR="00CE4D69" w:rsidRDefault="00C36C97">
            <w:pPr>
              <w:jc w:val="center"/>
            </w:pPr>
            <w:r>
              <w:rPr>
                <w:rFonts w:ascii="Times New Roman" w:hAnsi="Times New Roman" w:cs="Times New Roman"/>
                <w:sz w:val="28"/>
                <w:szCs w:val="28"/>
              </w:rPr>
              <w:t>3</w:t>
            </w:r>
          </w:p>
        </w:tc>
        <w:tc>
          <w:tcPr>
            <w:tcW w:w="0" w:type="auto"/>
          </w:tcPr>
          <w:p w:rsidR="00CE4D69" w:rsidRDefault="00C36C97">
            <w:pPr>
              <w:jc w:val="center"/>
            </w:pPr>
            <w:r>
              <w:rPr>
                <w:rFonts w:ascii="Times New Roman" w:hAnsi="Times New Roman" w:cs="Times New Roman"/>
                <w:sz w:val="28"/>
                <w:szCs w:val="28"/>
              </w:rPr>
              <w:t>Memory-bound</w:t>
            </w:r>
          </w:p>
        </w:tc>
        <w:tc>
          <w:tcPr>
            <w:tcW w:w="0" w:type="auto"/>
          </w:tcPr>
          <w:p w:rsidR="00CE4D69" w:rsidRDefault="00C36C97">
            <w:pPr>
              <w:jc w:val="center"/>
            </w:pPr>
            <w:r>
              <w:rPr>
                <w:rFonts w:ascii="Times New Roman" w:hAnsi="Times New Roman" w:cs="Times New Roman"/>
                <w:sz w:val="28"/>
                <w:szCs w:val="28"/>
              </w:rPr>
              <w:t>парсинг JSON 10–50 МБ</w:t>
            </w:r>
          </w:p>
        </w:tc>
        <w:tc>
          <w:tcPr>
            <w:tcW w:w="0" w:type="auto"/>
          </w:tcPr>
          <w:p w:rsidR="00CE4D69" w:rsidRDefault="00C36C97">
            <w:pPr>
              <w:jc w:val="center"/>
            </w:pPr>
            <w:r>
              <w:rPr>
                <w:rFonts w:ascii="Times New Roman" w:hAnsi="Times New Roman" w:cs="Times New Roman"/>
                <w:sz w:val="28"/>
                <w:szCs w:val="28"/>
              </w:rPr>
              <w:t>ограничение тело запроса</w:t>
            </w:r>
          </w:p>
        </w:tc>
      </w:tr>
      <w:tr w:rsidR="00CE4D69">
        <w:tc>
          <w:tcPr>
            <w:tcW w:w="0" w:type="auto"/>
          </w:tcPr>
          <w:p w:rsidR="00CE4D69" w:rsidRDefault="00C36C97">
            <w:pPr>
              <w:jc w:val="center"/>
            </w:pPr>
            <w:r>
              <w:rPr>
                <w:rFonts w:ascii="Times New Roman" w:hAnsi="Times New Roman" w:cs="Times New Roman"/>
                <w:sz w:val="28"/>
                <w:szCs w:val="28"/>
              </w:rPr>
              <w:t>4</w:t>
            </w:r>
          </w:p>
        </w:tc>
        <w:tc>
          <w:tcPr>
            <w:tcW w:w="0" w:type="auto"/>
          </w:tcPr>
          <w:p w:rsidR="00CE4D69" w:rsidRDefault="00C36C97">
            <w:pPr>
              <w:jc w:val="center"/>
            </w:pPr>
            <w:r>
              <w:rPr>
                <w:rFonts w:ascii="Times New Roman" w:hAnsi="Times New Roman" w:cs="Times New Roman"/>
                <w:sz w:val="28"/>
                <w:szCs w:val="28"/>
              </w:rPr>
              <w:t>Concurrency</w:t>
            </w:r>
          </w:p>
        </w:tc>
        <w:tc>
          <w:tcPr>
            <w:tcW w:w="0" w:type="auto"/>
          </w:tcPr>
          <w:p w:rsidR="00CE4D69" w:rsidRDefault="00C36C97">
            <w:pPr>
              <w:jc w:val="center"/>
            </w:pPr>
            <w:r>
              <w:rPr>
                <w:rFonts w:ascii="Times New Roman" w:hAnsi="Times New Roman" w:cs="Times New Roman"/>
                <w:sz w:val="28"/>
                <w:szCs w:val="28"/>
              </w:rPr>
              <w:t>одновременные чтения и записи</w:t>
            </w:r>
          </w:p>
        </w:tc>
        <w:tc>
          <w:tcPr>
            <w:tcW w:w="0" w:type="auto"/>
          </w:tcPr>
          <w:p w:rsidR="00CE4D69" w:rsidRDefault="00C36C97">
            <w:pPr>
              <w:jc w:val="center"/>
            </w:pPr>
            <w:r>
              <w:rPr>
                <w:rFonts w:ascii="Times New Roman" w:hAnsi="Times New Roman" w:cs="Times New Roman"/>
                <w:sz w:val="28"/>
                <w:szCs w:val="28"/>
              </w:rPr>
              <w:t>внешнее хранилище</w:t>
            </w:r>
          </w:p>
        </w:tc>
      </w:tr>
    </w:tbl>
    <w:p w:rsidR="005E4EC2" w:rsidRPr="005E4EC2" w:rsidRDefault="005E4EC2" w:rsidP="005E4EC2">
      <w:pPr>
        <w:rPr>
          <w:rFonts w:ascii="Times New Roman" w:hAnsi="Times New Roman" w:cs="Times New Roman"/>
          <w:b/>
          <w:sz w:val="28"/>
          <w:szCs w:val="28"/>
        </w:rPr>
      </w:pPr>
    </w:p>
    <w:p w:rsidR="003B5638" w:rsidRPr="003B5638" w:rsidRDefault="003B5638" w:rsidP="003B5638">
      <w:pPr>
        <w:pStyle w:val="2"/>
        <w:numPr>
          <w:ilvl w:val="1"/>
          <w:numId w:val="12"/>
        </w:numPr>
      </w:pPr>
      <w:r w:rsidRPr="003B5638">
        <w:t xml:space="preserve"> </w:t>
      </w:r>
      <w:bookmarkStart w:id="3" w:name="_Toc233585087"/>
      <w:r w:rsidRPr="003B5638">
        <w:t>Обзор сравниваемых фреймворков</w:t>
      </w:r>
      <w:bookmarkEnd w:id="3"/>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Express (версия 4.x) — наиболее распространённый HTTP-фреймворк для Node.js, основанный на концепции цепочки промежуточного ПО (middleware). Каждый запрос последовательно проходит через зарегистрированные функции промежуточного слоя (логирование, парсинг тела, аутентификация, маршрутизация). Express обладает минималистичным API, обширной экосистемой плагинов и документацией, что делает его стандартом для прототипирования и сопровождения устаревших проектов. Накладные расходы маршрутизации умеренные, однако отсутствие встроенной валидации JSON Schema уступает специализированным решениям.</w:t>
      </w:r>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Fastify (версия 4.x) — фреймворк, спроектированный с приоритетом производительности. Использует JSON Schema для описания маршрутов и автоматической валидации входящих/исходящих данных. Встроенный механизм сериализации (fast-json-stringify) генерирует оптимизированные функции сериализации на этапе регистрации маршрута. Архитектура plugin-based позволяет инкапсулировать функциональность без глобального загрязнения namespace. По результатам независимых бенчмарков Fastify стабильно опережает Express по RPS на I/O-light сценариях.</w:t>
      </w:r>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Pr>
          <w:rFonts w:ascii="Times New Roman" w:hAnsi="Times New Roman" w:cs="Times New Roman"/>
          <w:sz w:val="28"/>
          <w:szCs w:val="28"/>
        </w:rPr>
        <w:t xml:space="preserve">NestJS (версия 10.x) — корпоративный фреймворк на TypeScript, построенный поверх Express (или Fastify в качестве адаптера). Использует декораторы, </w:t>
      </w:r>
      <w:r>
        <w:rPr>
          <w:rFonts w:ascii="Times New Roman" w:hAnsi="Times New Roman" w:cs="Times New Roman"/>
          <w:sz w:val="28"/>
          <w:szCs w:val="28"/>
        </w:rPr>
        <w:lastRenderedPageBreak/>
        <w:t>внедрение зависимостей (DI</w:t>
      </w:r>
      <w:r>
        <w:rPr>
          <w:rFonts w:ascii="Times New Roman" w:hAnsi="Times New Roman" w:cs="Times New Roman"/>
          <w:sz w:val="28"/>
          <w:szCs w:val="28"/>
          <w:vertAlign w:val="superscript"/>
        </w:rPr>
        <w:footnoteReference w:id="9"/>
      </w:r>
      <w:r>
        <w:rPr>
          <w:rFonts w:ascii="Times New Roman" w:hAnsi="Times New Roman" w:cs="Times New Roman"/>
          <w:sz w:val="28"/>
          <w:szCs w:val="28"/>
        </w:rPr>
        <w:t>, Dependency Injection), модульную архитектуру и паттерны, заимствованные из Angular/Spring. Каждая конечная точка API реализуется через контроллер, сервис и модуль (Controller, Service, Module), что повышает структурированность кодовой базы, но добавляет накладные расходы на создание контейнера DI, разрешение зависимостей и обработку декораторов. NestJS оправдан в крупных командах, где важнее поддерживаемость и единообразие архитектуры, чем максимальная пропускная способность.</w:t>
      </w:r>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Для корректности сравнительного эксперимента все три сервера реализуют идентичный контракт REST API и используют общий модуль бизнес-логики (shared/), исключая влияние различий в алгоритмах обработки данных.</w:t>
      </w:r>
    </w:p>
    <w:p w:rsidR="003B5638" w:rsidRPr="003B5638" w:rsidRDefault="003B5638" w:rsidP="003B5638">
      <w:pPr>
        <w:rPr>
          <w:rFonts w:ascii="Times New Roman" w:hAnsi="Times New Roman" w:cs="Times New Roman"/>
          <w:sz w:val="28"/>
          <w:szCs w:val="28"/>
        </w:rPr>
      </w:pPr>
    </w:p>
    <w:p w:rsidR="003B5638" w:rsidRPr="003B5638" w:rsidRDefault="003B5638" w:rsidP="003B5638">
      <w:pPr>
        <w:pStyle w:val="2"/>
        <w:numPr>
          <w:ilvl w:val="1"/>
          <w:numId w:val="12"/>
        </w:numPr>
      </w:pPr>
      <w:bookmarkStart w:id="4" w:name="_Toc233585088"/>
      <w:r w:rsidRPr="003B5638">
        <w:t>Метрики и методика нагрузочного тестирования</w:t>
      </w:r>
      <w:bookmarkEnd w:id="4"/>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Согласно индивидуальному заданию (варiant № 14), сравнение фреймворков проводится по следующим метрикам:</w:t>
      </w:r>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 пропускная способность (пропускная способность) — количество успешно обработанных запросов в секунду (запросов/сec, RPS);</w:t>
      </w: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 время отклика (response time) — среднее значение (avg), медиана (med), 95-й перцентиль (p95);</w:t>
      </w: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 нагрузка на CPU — процент использования процессора;</w:t>
      </w:r>
    </w:p>
    <w:p w:rsidR="003B5638" w:rsidRDefault="003B5638" w:rsidP="003B5638">
      <w:pPr>
        <w:rPr>
          <w:rFonts w:ascii="Times New Roman" w:hAnsi="Times New Roman" w:cs="Times New Roman"/>
          <w:sz w:val="28"/>
          <w:szCs w:val="28"/>
        </w:rPr>
      </w:pPr>
      <w:r>
        <w:rPr>
          <w:rFonts w:ascii="Times New Roman" w:hAnsi="Times New Roman" w:cs="Times New Roman"/>
          <w:sz w:val="28"/>
          <w:szCs w:val="28"/>
        </w:rPr>
        <w:t>- потребление оперативной памяти (RSS</w:t>
      </w:r>
      <w:r>
        <w:rPr>
          <w:rFonts w:ascii="Times New Roman" w:hAnsi="Times New Roman" w:cs="Times New Roman"/>
          <w:sz w:val="28"/>
          <w:szCs w:val="28"/>
          <w:vertAlign w:val="superscript"/>
        </w:rPr>
        <w:footnoteReference w:id="10"/>
      </w:r>
      <w:r>
        <w:rPr>
          <w:rFonts w:ascii="Times New Roman" w:hAnsi="Times New Roman" w:cs="Times New Roman"/>
          <w:sz w:val="28"/>
          <w:szCs w:val="28"/>
        </w:rPr>
        <w:t>, Resident Set Size) — в мегабайтах.</w:t>
      </w:r>
    </w:p>
    <w:p w:rsidR="0015217C" w:rsidRPr="003B5638" w:rsidRDefault="0015217C" w:rsidP="003B5638">
      <w:pPr>
        <w:rPr>
          <w:rFonts w:ascii="Times New Roman" w:hAnsi="Times New Roman" w:cs="Times New Roman"/>
          <w:sz w:val="28"/>
          <w:szCs w:val="28"/>
        </w:rPr>
      </w:pPr>
    </w:p>
    <w:p w:rsidR="003B5638" w:rsidRDefault="003B5638" w:rsidP="003B5638">
      <w:pPr>
        <w:rPr>
          <w:rFonts w:ascii="Times New Roman" w:hAnsi="Times New Roman" w:cs="Times New Roman"/>
          <w:sz w:val="28"/>
          <w:szCs w:val="28"/>
        </w:rPr>
      </w:pPr>
      <w:r>
        <w:rPr>
          <w:rFonts w:ascii="Times New Roman" w:hAnsi="Times New Roman" w:cs="Times New Roman"/>
          <w:sz w:val="28"/>
          <w:szCs w:val="28"/>
        </w:rPr>
        <w:t>Инструмент нагрузочного тестирования — Grafana k6 версии 2.0.0. k6 поддерживает сценарии на JavaScript, режим фиксированной интенсивности запросов (constant-arrival-rate) и плавное наращивание числа виртуальных пользователей (ramping VU</w:t>
      </w:r>
      <w:r>
        <w:rPr>
          <w:rFonts w:ascii="Times New Roman" w:hAnsi="Times New Roman" w:cs="Times New Roman"/>
          <w:sz w:val="28"/>
          <w:szCs w:val="28"/>
          <w:vertAlign w:val="superscript"/>
        </w:rPr>
        <w:footnoteReference w:id="11"/>
      </w:r>
      <w:r>
        <w:rPr>
          <w:rFonts w:ascii="Times New Roman" w:hAnsi="Times New Roman" w:cs="Times New Roman"/>
          <w:sz w:val="28"/>
          <w:szCs w:val="28"/>
        </w:rPr>
        <w:t>). Длительность каждого прогона — 20 секунд (профиль standard).</w:t>
      </w:r>
    </w:p>
    <w:p w:rsidR="005E4EC2" w:rsidRPr="003B5638" w:rsidRDefault="005E4EC2" w:rsidP="003B5638">
      <w:pPr>
        <w:rPr>
          <w:rFonts w:ascii="Times New Roman" w:hAnsi="Times New Roman" w:cs="Times New Roman"/>
          <w:sz w:val="28"/>
          <w:szCs w:val="28"/>
        </w:rPr>
      </w:pPr>
    </w:p>
    <w:p w:rsidR="005E4EC2" w:rsidRDefault="003B5638" w:rsidP="003B5638">
      <w:pPr>
        <w:rPr>
          <w:rFonts w:ascii="Times New Roman" w:hAnsi="Times New Roman" w:cs="Times New Roman"/>
          <w:sz w:val="28"/>
          <w:szCs w:val="28"/>
        </w:rPr>
      </w:pPr>
      <w:r w:rsidRPr="003B5638">
        <w:rPr>
          <w:rFonts w:ascii="Times New Roman" w:hAnsi="Times New Roman" w:cs="Times New Roman"/>
          <w:sz w:val="28"/>
          <w:szCs w:val="28"/>
        </w:rPr>
        <w:lastRenderedPageBreak/>
        <w:t>Матрица экспериментов включает 3 фреймворка × 3 режима исполнения × 6 типовых кейсов. Режим worker_threads применяется только для CPU-сценариев (hash, compute), что даёт 78 прогонов в профиле standard.</w:t>
      </w:r>
    </w:p>
    <w:p w:rsidR="005E4EC2" w:rsidRDefault="005E4EC2" w:rsidP="003B5638">
      <w:pPr>
        <w:rPr>
          <w:rFonts w:ascii="Times New Roman" w:hAnsi="Times New Roman" w:cs="Times New Roman"/>
          <w:sz w:val="28"/>
          <w:szCs w:val="28"/>
        </w:rPr>
      </w:pPr>
    </w:p>
    <w:p w:rsidR="005E4EC2" w:rsidRPr="003B5638" w:rsidRDefault="005E4EC2" w:rsidP="003B5638">
      <w:pPr>
        <w:rPr>
          <w:rFonts w:ascii="Times New Roman" w:hAnsi="Times New Roman" w:cs="Times New Roman"/>
          <w:sz w:val="28"/>
          <w:szCs w:val="28"/>
        </w:rPr>
      </w:pPr>
    </w:p>
    <w:p w:rsidR="00CE4D69" w:rsidRDefault="00C36C97">
      <w:pPr>
        <w:jc w:val="center"/>
      </w:pPr>
      <w:r>
        <w:rPr>
          <w:rFonts w:ascii="Times New Roman" w:hAnsi="Times New Roman" w:cs="Times New Roman"/>
          <w:sz w:val="28"/>
          <w:szCs w:val="28"/>
        </w:rPr>
        <w:t>Таблица 2 – Параметры экспериментального стенда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5"/>
        <w:gridCol w:w="3550"/>
        <w:gridCol w:w="5103"/>
      </w:tblGrid>
      <w:tr w:rsidR="00CE4D69">
        <w:tc>
          <w:tcPr>
            <w:tcW w:w="0" w:type="auto"/>
          </w:tcPr>
          <w:p w:rsidR="00CE4D69" w:rsidRDefault="00C36C97">
            <w:pPr>
              <w:jc w:val="center"/>
            </w:pPr>
            <w:r>
              <w:rPr>
                <w:rFonts w:ascii="Times New Roman" w:hAnsi="Times New Roman" w:cs="Times New Roman"/>
                <w:b/>
                <w:sz w:val="28"/>
                <w:szCs w:val="28"/>
              </w:rPr>
              <w:t>№ п/п</w:t>
            </w:r>
          </w:p>
        </w:tc>
        <w:tc>
          <w:tcPr>
            <w:tcW w:w="0" w:type="auto"/>
          </w:tcPr>
          <w:p w:rsidR="00CE4D69" w:rsidRDefault="00C36C97">
            <w:pPr>
              <w:jc w:val="center"/>
            </w:pPr>
            <w:r>
              <w:rPr>
                <w:rFonts w:ascii="Times New Roman" w:hAnsi="Times New Roman" w:cs="Times New Roman"/>
                <w:b/>
                <w:sz w:val="28"/>
                <w:szCs w:val="28"/>
              </w:rPr>
              <w:t>Характеристика</w:t>
            </w:r>
          </w:p>
        </w:tc>
        <w:tc>
          <w:tcPr>
            <w:tcW w:w="0" w:type="auto"/>
          </w:tcPr>
          <w:p w:rsidR="00CE4D69" w:rsidRDefault="00C36C97">
            <w:pPr>
              <w:jc w:val="center"/>
            </w:pPr>
            <w:r>
              <w:rPr>
                <w:rFonts w:ascii="Times New Roman" w:hAnsi="Times New Roman" w:cs="Times New Roman"/>
                <w:b/>
                <w:sz w:val="28"/>
                <w:szCs w:val="28"/>
              </w:rPr>
              <w:t>Значение</w:t>
            </w:r>
          </w:p>
        </w:tc>
      </w:tr>
      <w:tr w:rsidR="00CE4D69">
        <w:tc>
          <w:tcPr>
            <w:tcW w:w="0" w:type="auto"/>
          </w:tcPr>
          <w:p w:rsidR="00CE4D69" w:rsidRDefault="00C36C97">
            <w:pPr>
              <w:jc w:val="center"/>
            </w:pPr>
            <w:r>
              <w:rPr>
                <w:rFonts w:ascii="Times New Roman" w:hAnsi="Times New Roman" w:cs="Times New Roman"/>
                <w:sz w:val="28"/>
                <w:szCs w:val="28"/>
              </w:rPr>
              <w:t>1</w:t>
            </w:r>
          </w:p>
        </w:tc>
        <w:tc>
          <w:tcPr>
            <w:tcW w:w="0" w:type="auto"/>
          </w:tcPr>
          <w:p w:rsidR="00CE4D69" w:rsidRDefault="00C36C97">
            <w:pPr>
              <w:jc w:val="center"/>
            </w:pPr>
            <w:r>
              <w:rPr>
                <w:rFonts w:ascii="Times New Roman" w:hAnsi="Times New Roman" w:cs="Times New Roman"/>
                <w:sz w:val="28"/>
                <w:szCs w:val="28"/>
              </w:rPr>
              <w:t>ОС</w:t>
            </w:r>
          </w:p>
        </w:tc>
        <w:tc>
          <w:tcPr>
            <w:tcW w:w="0" w:type="auto"/>
          </w:tcPr>
          <w:p w:rsidR="00CE4D69" w:rsidRDefault="00C36C97">
            <w:pPr>
              <w:jc w:val="center"/>
            </w:pPr>
            <w:r>
              <w:rPr>
                <w:rFonts w:ascii="Times New Roman" w:hAnsi="Times New Roman" w:cs="Times New Roman"/>
                <w:sz w:val="28"/>
                <w:szCs w:val="28"/>
              </w:rPr>
              <w:t>Microsoft Windows 10/11 (build 26200)</w:t>
            </w:r>
          </w:p>
        </w:tc>
      </w:tr>
      <w:tr w:rsidR="00CE4D69" w:rsidRPr="0045295D">
        <w:tc>
          <w:tcPr>
            <w:tcW w:w="0" w:type="auto"/>
          </w:tcPr>
          <w:p w:rsidR="00CE4D69" w:rsidRDefault="00C36C97">
            <w:pPr>
              <w:jc w:val="center"/>
            </w:pPr>
            <w:r>
              <w:rPr>
                <w:rFonts w:ascii="Times New Roman" w:hAnsi="Times New Roman" w:cs="Times New Roman"/>
                <w:sz w:val="28"/>
                <w:szCs w:val="28"/>
              </w:rPr>
              <w:t>2</w:t>
            </w:r>
          </w:p>
        </w:tc>
        <w:tc>
          <w:tcPr>
            <w:tcW w:w="0" w:type="auto"/>
          </w:tcPr>
          <w:p w:rsidR="00CE4D69" w:rsidRDefault="00C36C97">
            <w:pPr>
              <w:jc w:val="center"/>
            </w:pPr>
            <w:r>
              <w:rPr>
                <w:rFonts w:ascii="Times New Roman" w:hAnsi="Times New Roman" w:cs="Times New Roman"/>
                <w:sz w:val="28"/>
                <w:szCs w:val="28"/>
              </w:rPr>
              <w:t>CPU</w:t>
            </w:r>
          </w:p>
        </w:tc>
        <w:tc>
          <w:tcPr>
            <w:tcW w:w="0" w:type="auto"/>
          </w:tcPr>
          <w:p w:rsidR="00CE4D69" w:rsidRPr="005E4EC2" w:rsidRDefault="00C36C97">
            <w:pPr>
              <w:jc w:val="center"/>
              <w:rPr>
                <w:lang w:val="en-US"/>
              </w:rPr>
            </w:pPr>
            <w:r w:rsidRPr="005E4EC2">
              <w:rPr>
                <w:rFonts w:ascii="Times New Roman" w:hAnsi="Times New Roman" w:cs="Times New Roman"/>
                <w:sz w:val="28"/>
                <w:szCs w:val="28"/>
                <w:lang w:val="en-US"/>
              </w:rPr>
              <w:t xml:space="preserve">Intel Core i5-13500, 14 </w:t>
            </w:r>
            <w:r>
              <w:rPr>
                <w:rFonts w:ascii="Times New Roman" w:hAnsi="Times New Roman" w:cs="Times New Roman"/>
                <w:sz w:val="28"/>
                <w:szCs w:val="28"/>
              </w:rPr>
              <w:t>физ</w:t>
            </w:r>
            <w:r w:rsidRPr="005E4EC2">
              <w:rPr>
                <w:rFonts w:ascii="Times New Roman" w:hAnsi="Times New Roman" w:cs="Times New Roman"/>
                <w:sz w:val="28"/>
                <w:szCs w:val="28"/>
                <w:lang w:val="en-US"/>
              </w:rPr>
              <w:t xml:space="preserve">. / 20 </w:t>
            </w:r>
            <w:r>
              <w:rPr>
                <w:rFonts w:ascii="Times New Roman" w:hAnsi="Times New Roman" w:cs="Times New Roman"/>
                <w:sz w:val="28"/>
                <w:szCs w:val="28"/>
              </w:rPr>
              <w:t>лог</w:t>
            </w:r>
            <w:r w:rsidRPr="005E4EC2">
              <w:rPr>
                <w:rFonts w:ascii="Times New Roman" w:hAnsi="Times New Roman" w:cs="Times New Roman"/>
                <w:sz w:val="28"/>
                <w:szCs w:val="28"/>
                <w:lang w:val="en-US"/>
              </w:rPr>
              <w:t xml:space="preserve">. </w:t>
            </w:r>
            <w:r>
              <w:rPr>
                <w:rFonts w:ascii="Times New Roman" w:hAnsi="Times New Roman" w:cs="Times New Roman"/>
                <w:sz w:val="28"/>
                <w:szCs w:val="28"/>
              </w:rPr>
              <w:t>ядер</w:t>
            </w:r>
          </w:p>
        </w:tc>
      </w:tr>
      <w:tr w:rsidR="00CE4D69">
        <w:tc>
          <w:tcPr>
            <w:tcW w:w="0" w:type="auto"/>
          </w:tcPr>
          <w:p w:rsidR="00CE4D69" w:rsidRDefault="00C36C97">
            <w:pPr>
              <w:jc w:val="center"/>
            </w:pPr>
            <w:r>
              <w:rPr>
                <w:rFonts w:ascii="Times New Roman" w:hAnsi="Times New Roman" w:cs="Times New Roman"/>
                <w:sz w:val="28"/>
                <w:szCs w:val="28"/>
              </w:rPr>
              <w:t>3</w:t>
            </w:r>
          </w:p>
        </w:tc>
        <w:tc>
          <w:tcPr>
            <w:tcW w:w="0" w:type="auto"/>
          </w:tcPr>
          <w:p w:rsidR="00CE4D69" w:rsidRDefault="00C36C97">
            <w:pPr>
              <w:jc w:val="center"/>
            </w:pPr>
            <w:r>
              <w:rPr>
                <w:rFonts w:ascii="Times New Roman" w:hAnsi="Times New Roman" w:cs="Times New Roman"/>
                <w:sz w:val="28"/>
                <w:szCs w:val="28"/>
              </w:rPr>
              <w:t>RAM</w:t>
            </w:r>
          </w:p>
        </w:tc>
        <w:tc>
          <w:tcPr>
            <w:tcW w:w="0" w:type="auto"/>
          </w:tcPr>
          <w:p w:rsidR="00CE4D69" w:rsidRDefault="00C36C97">
            <w:pPr>
              <w:jc w:val="center"/>
            </w:pPr>
            <w:r>
              <w:rPr>
                <w:rFonts w:ascii="Times New Roman" w:hAnsi="Times New Roman" w:cs="Times New Roman"/>
                <w:sz w:val="28"/>
                <w:szCs w:val="28"/>
              </w:rPr>
              <w:t>32 ГБ</w:t>
            </w:r>
          </w:p>
        </w:tc>
      </w:tr>
      <w:tr w:rsidR="00CE4D69">
        <w:tc>
          <w:tcPr>
            <w:tcW w:w="0" w:type="auto"/>
          </w:tcPr>
          <w:p w:rsidR="00CE4D69" w:rsidRDefault="00C36C97">
            <w:pPr>
              <w:jc w:val="center"/>
            </w:pPr>
            <w:r>
              <w:rPr>
                <w:rFonts w:ascii="Times New Roman" w:hAnsi="Times New Roman" w:cs="Times New Roman"/>
                <w:sz w:val="28"/>
                <w:szCs w:val="28"/>
              </w:rPr>
              <w:t>4</w:t>
            </w:r>
          </w:p>
        </w:tc>
        <w:tc>
          <w:tcPr>
            <w:tcW w:w="0" w:type="auto"/>
          </w:tcPr>
          <w:p w:rsidR="00CE4D69" w:rsidRDefault="00C36C97">
            <w:pPr>
              <w:jc w:val="center"/>
            </w:pPr>
            <w:r>
              <w:rPr>
                <w:rFonts w:ascii="Times New Roman" w:hAnsi="Times New Roman" w:cs="Times New Roman"/>
                <w:sz w:val="28"/>
                <w:szCs w:val="28"/>
              </w:rPr>
              <w:t>Node.js</w:t>
            </w:r>
          </w:p>
        </w:tc>
        <w:tc>
          <w:tcPr>
            <w:tcW w:w="0" w:type="auto"/>
          </w:tcPr>
          <w:p w:rsidR="00CE4D69" w:rsidRDefault="00C36C97">
            <w:pPr>
              <w:jc w:val="center"/>
            </w:pPr>
            <w:r>
              <w:rPr>
                <w:rFonts w:ascii="Times New Roman" w:hAnsi="Times New Roman" w:cs="Times New Roman"/>
                <w:sz w:val="28"/>
                <w:szCs w:val="28"/>
              </w:rPr>
              <w:t>v22.22.0</w:t>
            </w:r>
          </w:p>
        </w:tc>
      </w:tr>
      <w:tr w:rsidR="00CE4D69">
        <w:tc>
          <w:tcPr>
            <w:tcW w:w="0" w:type="auto"/>
          </w:tcPr>
          <w:p w:rsidR="00CE4D69" w:rsidRDefault="00C36C97">
            <w:pPr>
              <w:jc w:val="center"/>
            </w:pPr>
            <w:r>
              <w:rPr>
                <w:rFonts w:ascii="Times New Roman" w:hAnsi="Times New Roman" w:cs="Times New Roman"/>
                <w:sz w:val="28"/>
                <w:szCs w:val="28"/>
              </w:rPr>
              <w:t>5</w:t>
            </w:r>
          </w:p>
        </w:tc>
        <w:tc>
          <w:tcPr>
            <w:tcW w:w="0" w:type="auto"/>
          </w:tcPr>
          <w:p w:rsidR="00CE4D69" w:rsidRDefault="00C36C97">
            <w:pPr>
              <w:jc w:val="center"/>
            </w:pPr>
            <w:r>
              <w:rPr>
                <w:rFonts w:ascii="Times New Roman" w:hAnsi="Times New Roman" w:cs="Times New Roman"/>
                <w:sz w:val="28"/>
                <w:szCs w:val="28"/>
              </w:rPr>
              <w:t>k6</w:t>
            </w:r>
          </w:p>
        </w:tc>
        <w:tc>
          <w:tcPr>
            <w:tcW w:w="0" w:type="auto"/>
          </w:tcPr>
          <w:p w:rsidR="00CE4D69" w:rsidRDefault="00C36C97">
            <w:pPr>
              <w:jc w:val="center"/>
            </w:pPr>
            <w:r>
              <w:rPr>
                <w:rFonts w:ascii="Times New Roman" w:hAnsi="Times New Roman" w:cs="Times New Roman"/>
                <w:sz w:val="28"/>
                <w:szCs w:val="28"/>
              </w:rPr>
              <w:t>v2.0.0</w:t>
            </w:r>
          </w:p>
        </w:tc>
      </w:tr>
      <w:tr w:rsidR="00CE4D69">
        <w:tc>
          <w:tcPr>
            <w:tcW w:w="0" w:type="auto"/>
          </w:tcPr>
          <w:p w:rsidR="00CE4D69" w:rsidRDefault="00C36C97">
            <w:pPr>
              <w:jc w:val="center"/>
            </w:pPr>
            <w:r>
              <w:rPr>
                <w:rFonts w:ascii="Times New Roman" w:hAnsi="Times New Roman" w:cs="Times New Roman"/>
                <w:sz w:val="28"/>
                <w:szCs w:val="28"/>
              </w:rPr>
              <w:t>6</w:t>
            </w:r>
          </w:p>
        </w:tc>
        <w:tc>
          <w:tcPr>
            <w:tcW w:w="0" w:type="auto"/>
          </w:tcPr>
          <w:p w:rsidR="00CE4D69" w:rsidRDefault="00C36C97">
            <w:pPr>
              <w:jc w:val="center"/>
            </w:pPr>
            <w:r>
              <w:rPr>
                <w:rFonts w:ascii="Times New Roman" w:hAnsi="Times New Roman" w:cs="Times New Roman"/>
                <w:sz w:val="28"/>
                <w:szCs w:val="28"/>
              </w:rPr>
              <w:t>Express</w:t>
            </w:r>
          </w:p>
        </w:tc>
        <w:tc>
          <w:tcPr>
            <w:tcW w:w="0" w:type="auto"/>
          </w:tcPr>
          <w:p w:rsidR="00CE4D69" w:rsidRDefault="00C36C97">
            <w:pPr>
              <w:jc w:val="center"/>
            </w:pPr>
            <w:r>
              <w:rPr>
                <w:rFonts w:ascii="Times New Roman" w:hAnsi="Times New Roman" w:cs="Times New Roman"/>
                <w:sz w:val="28"/>
                <w:szCs w:val="28"/>
              </w:rPr>
              <w:t>4.21.x</w:t>
            </w:r>
          </w:p>
        </w:tc>
      </w:tr>
      <w:tr w:rsidR="00CE4D69">
        <w:tc>
          <w:tcPr>
            <w:tcW w:w="0" w:type="auto"/>
          </w:tcPr>
          <w:p w:rsidR="00CE4D69" w:rsidRDefault="00C36C97">
            <w:pPr>
              <w:jc w:val="center"/>
            </w:pPr>
            <w:r>
              <w:rPr>
                <w:rFonts w:ascii="Times New Roman" w:hAnsi="Times New Roman" w:cs="Times New Roman"/>
                <w:sz w:val="28"/>
                <w:szCs w:val="28"/>
              </w:rPr>
              <w:t>7</w:t>
            </w:r>
          </w:p>
        </w:tc>
        <w:tc>
          <w:tcPr>
            <w:tcW w:w="0" w:type="auto"/>
          </w:tcPr>
          <w:p w:rsidR="00CE4D69" w:rsidRDefault="00C36C97">
            <w:pPr>
              <w:jc w:val="center"/>
            </w:pPr>
            <w:r>
              <w:rPr>
                <w:rFonts w:ascii="Times New Roman" w:hAnsi="Times New Roman" w:cs="Times New Roman"/>
                <w:sz w:val="28"/>
                <w:szCs w:val="28"/>
              </w:rPr>
              <w:t>Fastify</w:t>
            </w:r>
          </w:p>
        </w:tc>
        <w:tc>
          <w:tcPr>
            <w:tcW w:w="0" w:type="auto"/>
          </w:tcPr>
          <w:p w:rsidR="00CE4D69" w:rsidRDefault="00C36C97">
            <w:pPr>
              <w:jc w:val="center"/>
            </w:pPr>
            <w:r>
              <w:rPr>
                <w:rFonts w:ascii="Times New Roman" w:hAnsi="Times New Roman" w:cs="Times New Roman"/>
                <w:sz w:val="28"/>
                <w:szCs w:val="28"/>
              </w:rPr>
              <w:t>4.29.x</w:t>
            </w:r>
          </w:p>
        </w:tc>
      </w:tr>
      <w:tr w:rsidR="00CE4D69">
        <w:tc>
          <w:tcPr>
            <w:tcW w:w="0" w:type="auto"/>
          </w:tcPr>
          <w:p w:rsidR="00CE4D69" w:rsidRDefault="00C36C97">
            <w:pPr>
              <w:jc w:val="center"/>
            </w:pPr>
            <w:r>
              <w:rPr>
                <w:rFonts w:ascii="Times New Roman" w:hAnsi="Times New Roman" w:cs="Times New Roman"/>
                <w:sz w:val="28"/>
                <w:szCs w:val="28"/>
              </w:rPr>
              <w:t>8</w:t>
            </w:r>
          </w:p>
        </w:tc>
        <w:tc>
          <w:tcPr>
            <w:tcW w:w="0" w:type="auto"/>
          </w:tcPr>
          <w:p w:rsidR="00CE4D69" w:rsidRDefault="00C36C97">
            <w:pPr>
              <w:jc w:val="center"/>
            </w:pPr>
            <w:r>
              <w:rPr>
                <w:rFonts w:ascii="Times New Roman" w:hAnsi="Times New Roman" w:cs="Times New Roman"/>
                <w:sz w:val="28"/>
                <w:szCs w:val="28"/>
              </w:rPr>
              <w:t>NestJS</w:t>
            </w:r>
          </w:p>
        </w:tc>
        <w:tc>
          <w:tcPr>
            <w:tcW w:w="0" w:type="auto"/>
          </w:tcPr>
          <w:p w:rsidR="00CE4D69" w:rsidRDefault="00C36C97">
            <w:pPr>
              <w:jc w:val="center"/>
            </w:pPr>
            <w:r>
              <w:rPr>
                <w:rFonts w:ascii="Times New Roman" w:hAnsi="Times New Roman" w:cs="Times New Roman"/>
                <w:sz w:val="28"/>
                <w:szCs w:val="28"/>
              </w:rPr>
              <w:t>10.4.x</w:t>
            </w:r>
          </w:p>
        </w:tc>
      </w:tr>
      <w:tr w:rsidR="00CE4D69">
        <w:tc>
          <w:tcPr>
            <w:tcW w:w="0" w:type="auto"/>
          </w:tcPr>
          <w:p w:rsidR="00CE4D69" w:rsidRDefault="00C36C97">
            <w:pPr>
              <w:jc w:val="center"/>
            </w:pPr>
            <w:r>
              <w:rPr>
                <w:rFonts w:ascii="Times New Roman" w:hAnsi="Times New Roman" w:cs="Times New Roman"/>
                <w:sz w:val="28"/>
                <w:szCs w:val="28"/>
              </w:rPr>
              <w:t>9</w:t>
            </w:r>
          </w:p>
        </w:tc>
        <w:tc>
          <w:tcPr>
            <w:tcW w:w="0" w:type="auto"/>
          </w:tcPr>
          <w:p w:rsidR="00CE4D69" w:rsidRDefault="00C36C97">
            <w:pPr>
              <w:jc w:val="center"/>
            </w:pPr>
            <w:r>
              <w:rPr>
                <w:rFonts w:ascii="Times New Roman" w:hAnsi="Times New Roman" w:cs="Times New Roman"/>
                <w:sz w:val="28"/>
                <w:szCs w:val="28"/>
              </w:rPr>
              <w:t>Кластерный режим (cluster)</w:t>
            </w:r>
          </w:p>
        </w:tc>
        <w:tc>
          <w:tcPr>
            <w:tcW w:w="0" w:type="auto"/>
          </w:tcPr>
          <w:p w:rsidR="00CE4D69" w:rsidRDefault="00C36C97">
            <w:pPr>
              <w:jc w:val="center"/>
            </w:pPr>
            <w:r>
              <w:rPr>
                <w:rFonts w:ascii="Times New Roman" w:hAnsi="Times New Roman" w:cs="Times New Roman"/>
                <w:sz w:val="28"/>
                <w:szCs w:val="28"/>
              </w:rPr>
              <w:t>4 worker-процесса</w:t>
            </w:r>
          </w:p>
        </w:tc>
      </w:tr>
      <w:tr w:rsidR="00CE4D69">
        <w:tc>
          <w:tcPr>
            <w:tcW w:w="0" w:type="auto"/>
          </w:tcPr>
          <w:p w:rsidR="00CE4D69" w:rsidRDefault="00C36C97">
            <w:pPr>
              <w:jc w:val="center"/>
            </w:pPr>
            <w:r>
              <w:rPr>
                <w:rFonts w:ascii="Times New Roman" w:hAnsi="Times New Roman" w:cs="Times New Roman"/>
                <w:sz w:val="28"/>
                <w:szCs w:val="28"/>
              </w:rPr>
              <w:t>10</w:t>
            </w:r>
          </w:p>
        </w:tc>
        <w:tc>
          <w:tcPr>
            <w:tcW w:w="0" w:type="auto"/>
          </w:tcPr>
          <w:p w:rsidR="00CE4D69" w:rsidRDefault="00C36C97">
            <w:pPr>
              <w:jc w:val="center"/>
            </w:pPr>
            <w:r>
              <w:rPr>
                <w:rFonts w:ascii="Times New Roman" w:hAnsi="Times New Roman" w:cs="Times New Roman"/>
                <w:sz w:val="28"/>
                <w:szCs w:val="28"/>
              </w:rPr>
              <w:t>Длительность прогона</w:t>
            </w:r>
          </w:p>
        </w:tc>
        <w:tc>
          <w:tcPr>
            <w:tcW w:w="0" w:type="auto"/>
          </w:tcPr>
          <w:p w:rsidR="00CE4D69" w:rsidRDefault="00C36C97">
            <w:pPr>
              <w:jc w:val="center"/>
            </w:pPr>
            <w:r>
              <w:rPr>
                <w:rFonts w:ascii="Times New Roman" w:hAnsi="Times New Roman" w:cs="Times New Roman"/>
                <w:sz w:val="28"/>
                <w:szCs w:val="28"/>
              </w:rPr>
              <w:t>20 с</w:t>
            </w:r>
          </w:p>
        </w:tc>
      </w:tr>
      <w:tr w:rsidR="00CE4D69">
        <w:tc>
          <w:tcPr>
            <w:tcW w:w="0" w:type="auto"/>
          </w:tcPr>
          <w:p w:rsidR="00CE4D69" w:rsidRDefault="00C36C97">
            <w:pPr>
              <w:jc w:val="center"/>
            </w:pPr>
            <w:r>
              <w:rPr>
                <w:rFonts w:ascii="Times New Roman" w:hAnsi="Times New Roman" w:cs="Times New Roman"/>
                <w:sz w:val="28"/>
                <w:szCs w:val="28"/>
              </w:rPr>
              <w:t>11</w:t>
            </w:r>
          </w:p>
        </w:tc>
        <w:tc>
          <w:tcPr>
            <w:tcW w:w="0" w:type="auto"/>
          </w:tcPr>
          <w:p w:rsidR="00CE4D69" w:rsidRDefault="00C36C97">
            <w:pPr>
              <w:jc w:val="center"/>
            </w:pPr>
            <w:r>
              <w:rPr>
                <w:rFonts w:ascii="Times New Roman" w:hAnsi="Times New Roman" w:cs="Times New Roman"/>
                <w:sz w:val="28"/>
                <w:szCs w:val="28"/>
              </w:rPr>
              <w:t>Число прогонов</w:t>
            </w:r>
          </w:p>
        </w:tc>
        <w:tc>
          <w:tcPr>
            <w:tcW w:w="0" w:type="auto"/>
          </w:tcPr>
          <w:p w:rsidR="00CE4D69" w:rsidRDefault="00C36C97">
            <w:pPr>
              <w:jc w:val="center"/>
            </w:pPr>
            <w:r>
              <w:rPr>
                <w:rFonts w:ascii="Times New Roman" w:hAnsi="Times New Roman" w:cs="Times New Roman"/>
                <w:sz w:val="28"/>
                <w:szCs w:val="28"/>
              </w:rPr>
              <w:t>78</w:t>
            </w:r>
          </w:p>
        </w:tc>
      </w:tr>
      <w:tr w:rsidR="00CE4D69">
        <w:tc>
          <w:tcPr>
            <w:tcW w:w="0" w:type="auto"/>
          </w:tcPr>
          <w:p w:rsidR="00CE4D69" w:rsidRDefault="00C36C97">
            <w:pPr>
              <w:jc w:val="center"/>
            </w:pPr>
            <w:r>
              <w:rPr>
                <w:rFonts w:ascii="Times New Roman" w:hAnsi="Times New Roman" w:cs="Times New Roman"/>
                <w:sz w:val="28"/>
                <w:szCs w:val="28"/>
              </w:rPr>
              <w:t>12</w:t>
            </w:r>
          </w:p>
        </w:tc>
        <w:tc>
          <w:tcPr>
            <w:tcW w:w="0" w:type="auto"/>
          </w:tcPr>
          <w:p w:rsidR="00CE4D69" w:rsidRDefault="00C36C97">
            <w:pPr>
              <w:jc w:val="center"/>
            </w:pPr>
            <w:r>
              <w:rPr>
                <w:rFonts w:ascii="Times New Roman" w:hAnsi="Times New Roman" w:cs="Times New Roman"/>
                <w:sz w:val="28"/>
                <w:szCs w:val="28"/>
              </w:rPr>
              <w:t>Дата прогона</w:t>
            </w:r>
          </w:p>
        </w:tc>
        <w:tc>
          <w:tcPr>
            <w:tcW w:w="0" w:type="auto"/>
          </w:tcPr>
          <w:p w:rsidR="00CE4D69" w:rsidRDefault="00C36C97">
            <w:pPr>
              <w:jc w:val="center"/>
            </w:pPr>
            <w:r>
              <w:rPr>
                <w:rFonts w:ascii="Times New Roman" w:hAnsi="Times New Roman" w:cs="Times New Roman"/>
                <w:sz w:val="28"/>
                <w:szCs w:val="28"/>
              </w:rPr>
              <w:t>28.06.2026</w:t>
            </w:r>
          </w:p>
        </w:tc>
      </w:tr>
    </w:tbl>
    <w:p w:rsidR="003B5638" w:rsidRPr="003B5638" w:rsidRDefault="003B5638" w:rsidP="003B5638">
      <w:pPr>
        <w:rPr>
          <w:rFonts w:ascii="Times New Roman" w:hAnsi="Times New Roman" w:cs="Times New Roman"/>
          <w:sz w:val="28"/>
          <w:szCs w:val="28"/>
        </w:rPr>
      </w:pPr>
    </w:p>
    <w:p w:rsidR="0039729D" w:rsidRDefault="003B5638" w:rsidP="0039729D">
      <w:pPr>
        <w:rPr>
          <w:rFonts w:ascii="Times New Roman" w:hAnsi="Times New Roman" w:cs="Times New Roman"/>
          <w:sz w:val="28"/>
          <w:szCs w:val="28"/>
        </w:rPr>
      </w:pPr>
      <w:r w:rsidRPr="003B5638">
        <w:rPr>
          <w:rFonts w:ascii="Times New Roman" w:hAnsi="Times New Roman" w:cs="Times New Roman"/>
          <w:sz w:val="28"/>
          <w:szCs w:val="28"/>
        </w:rPr>
        <w:t>Типовые кейсы нагрузочного тестирования:</w:t>
      </w:r>
    </w:p>
    <w:p w:rsidR="0039729D" w:rsidRPr="0039729D" w:rsidRDefault="0039729D" w:rsidP="0039729D">
      <w:pPr>
        <w:numPr>
          <w:ilvl w:val="0"/>
          <w:numId w:val="14"/>
        </w:numPr>
        <w:rPr>
          <w:rFonts w:ascii="Times New Roman" w:hAnsi="Times New Roman" w:cs="Times New Roman"/>
          <w:sz w:val="28"/>
          <w:szCs w:val="28"/>
        </w:rPr>
      </w:pPr>
      <w:r w:rsidRPr="0039729D">
        <w:rPr>
          <w:rFonts w:ascii="Times New Roman" w:hAnsi="Times New Roman" w:cs="Times New Roman"/>
          <w:sz w:val="28"/>
          <w:szCs w:val="28"/>
        </w:rPr>
        <w:t>Лёгкий</w:t>
      </w:r>
      <w:r w:rsidRPr="0039729D">
        <w:rPr>
          <w:rFonts w:ascii="Times New Roman" w:hAnsi="Times New Roman" w:cs="Times New Roman"/>
          <w:sz w:val="28"/>
          <w:szCs w:val="28"/>
          <w:lang w:val="en-US"/>
        </w:rPr>
        <w:t xml:space="preserve"> </w:t>
      </w:r>
      <w:r w:rsidRPr="0039729D">
        <w:rPr>
          <w:rFonts w:ascii="Times New Roman" w:hAnsi="Times New Roman" w:cs="Times New Roman"/>
          <w:sz w:val="28"/>
          <w:szCs w:val="28"/>
        </w:rPr>
        <w:t>сценарий</w:t>
      </w:r>
      <w:r w:rsidRPr="0039729D">
        <w:rPr>
          <w:rFonts w:ascii="Times New Roman" w:hAnsi="Times New Roman" w:cs="Times New Roman"/>
          <w:sz w:val="28"/>
          <w:szCs w:val="28"/>
          <w:lang w:val="en-US"/>
        </w:rPr>
        <w:t>: GET </w:t>
      </w:r>
      <w:r w:rsidRPr="0039729D">
        <w:rPr>
          <w:rStyle w:val="md-inline-path-prefix"/>
          <w:rFonts w:ascii="Times New Roman" w:hAnsi="Times New Roman" w:cs="Times New Roman"/>
          <w:sz w:val="28"/>
          <w:szCs w:val="28"/>
          <w:lang w:val="en-US"/>
        </w:rPr>
        <w:t>/api/</w:t>
      </w:r>
      <w:r w:rsidRPr="0039729D">
        <w:rPr>
          <w:rStyle w:val="md-inline-path-filename"/>
          <w:rFonts w:ascii="Times New Roman" w:hAnsi="Times New Roman" w:cs="Times New Roman"/>
          <w:sz w:val="28"/>
          <w:szCs w:val="28"/>
          <w:lang w:val="en-US"/>
        </w:rPr>
        <w:t>static</w:t>
      </w:r>
      <w:r w:rsidRPr="0039729D">
        <w:rPr>
          <w:rFonts w:ascii="Times New Roman" w:hAnsi="Times New Roman" w:cs="Times New Roman"/>
          <w:sz w:val="28"/>
          <w:szCs w:val="28"/>
          <w:lang w:val="en-US"/>
        </w:rPr>
        <w:t xml:space="preserve">. </w:t>
      </w:r>
      <w:r w:rsidRPr="0039729D">
        <w:rPr>
          <w:rFonts w:ascii="Times New Roman" w:hAnsi="Times New Roman" w:cs="Times New Roman"/>
          <w:sz w:val="28"/>
          <w:szCs w:val="28"/>
        </w:rPr>
        <w:t>Клиент запрашивает готовый JSON-ответ без тяжёлых вычислений — типичная «быстрая» ручка API. Нагрузка задаётся 100 и 1000 запросов в секунду, прогон длится 20 с.</w:t>
      </w:r>
    </w:p>
    <w:p w:rsidR="0039729D" w:rsidRPr="0039729D" w:rsidRDefault="0039729D" w:rsidP="0039729D">
      <w:pPr>
        <w:numPr>
          <w:ilvl w:val="0"/>
          <w:numId w:val="14"/>
        </w:numPr>
        <w:rPr>
          <w:rFonts w:ascii="Times New Roman" w:hAnsi="Times New Roman" w:cs="Times New Roman"/>
          <w:sz w:val="28"/>
          <w:szCs w:val="28"/>
        </w:rPr>
      </w:pPr>
      <w:r w:rsidRPr="0039729D">
        <w:rPr>
          <w:rFonts w:ascii="Times New Roman" w:hAnsi="Times New Roman" w:cs="Times New Roman"/>
          <w:sz w:val="28"/>
          <w:szCs w:val="28"/>
        </w:rPr>
        <w:t>Тяжёлый</w:t>
      </w:r>
      <w:r w:rsidRPr="0045295D">
        <w:rPr>
          <w:rFonts w:ascii="Times New Roman" w:hAnsi="Times New Roman" w:cs="Times New Roman"/>
          <w:sz w:val="28"/>
          <w:szCs w:val="28"/>
          <w:lang w:val="en-US"/>
        </w:rPr>
        <w:t xml:space="preserve"> JSON: POST /api/transform. </w:t>
      </w:r>
      <w:r w:rsidRPr="0039729D">
        <w:rPr>
          <w:rFonts w:ascii="Times New Roman" w:hAnsi="Times New Roman" w:cs="Times New Roman"/>
          <w:sz w:val="28"/>
          <w:szCs w:val="28"/>
        </w:rPr>
        <w:t>В теле запроса передаётся большой массив записей (в эксперименте около 1,5 МБ). Сервер проверяет формат, преобразует поля и считает контрольную сумму. Интенсивность — 10 и 30 запросов в секунду.</w:t>
      </w:r>
    </w:p>
    <w:p w:rsidR="0039729D" w:rsidRPr="0039729D" w:rsidRDefault="0039729D" w:rsidP="0039729D">
      <w:pPr>
        <w:numPr>
          <w:ilvl w:val="0"/>
          <w:numId w:val="14"/>
        </w:numPr>
        <w:rPr>
          <w:rFonts w:ascii="Times New Roman" w:hAnsi="Times New Roman" w:cs="Times New Roman"/>
          <w:sz w:val="28"/>
          <w:szCs w:val="28"/>
        </w:rPr>
      </w:pPr>
      <w:r w:rsidRPr="0039729D">
        <w:rPr>
          <w:rFonts w:ascii="Times New Roman" w:hAnsi="Times New Roman" w:cs="Times New Roman"/>
          <w:sz w:val="28"/>
          <w:szCs w:val="28"/>
        </w:rPr>
        <w:t>Имитация</w:t>
      </w:r>
      <w:r w:rsidRPr="0039729D">
        <w:rPr>
          <w:rFonts w:ascii="Times New Roman" w:hAnsi="Times New Roman" w:cs="Times New Roman"/>
          <w:sz w:val="28"/>
          <w:szCs w:val="28"/>
          <w:lang w:val="en-US"/>
        </w:rPr>
        <w:t xml:space="preserve"> </w:t>
      </w:r>
      <w:r w:rsidRPr="0039729D">
        <w:rPr>
          <w:rFonts w:ascii="Times New Roman" w:hAnsi="Times New Roman" w:cs="Times New Roman"/>
          <w:sz w:val="28"/>
          <w:szCs w:val="28"/>
        </w:rPr>
        <w:t>ожидания</w:t>
      </w:r>
      <w:r w:rsidRPr="0039729D">
        <w:rPr>
          <w:rFonts w:ascii="Times New Roman" w:hAnsi="Times New Roman" w:cs="Times New Roman"/>
          <w:sz w:val="28"/>
          <w:szCs w:val="28"/>
          <w:lang w:val="en-US"/>
        </w:rPr>
        <w:t xml:space="preserve"> I/O: GET </w:t>
      </w:r>
      <w:r w:rsidRPr="0039729D">
        <w:rPr>
          <w:rStyle w:val="md-inline-path-prefix"/>
          <w:rFonts w:ascii="Times New Roman" w:hAnsi="Times New Roman" w:cs="Times New Roman"/>
          <w:sz w:val="28"/>
          <w:szCs w:val="28"/>
          <w:lang w:val="en-US"/>
        </w:rPr>
        <w:t>/api/</w:t>
      </w:r>
      <w:r w:rsidRPr="0039729D">
        <w:rPr>
          <w:rStyle w:val="md-inline-path-filename"/>
          <w:rFonts w:ascii="Times New Roman" w:hAnsi="Times New Roman" w:cs="Times New Roman"/>
          <w:sz w:val="28"/>
          <w:szCs w:val="28"/>
          <w:lang w:val="en-US"/>
        </w:rPr>
        <w:t>io-simulate?delay=300</w:t>
      </w:r>
      <w:r w:rsidRPr="0039729D">
        <w:rPr>
          <w:rFonts w:ascii="Times New Roman" w:hAnsi="Times New Roman" w:cs="Times New Roman"/>
          <w:sz w:val="28"/>
          <w:szCs w:val="28"/>
          <w:lang w:val="en-US"/>
        </w:rPr>
        <w:t xml:space="preserve">. </w:t>
      </w:r>
      <w:r w:rsidRPr="0039729D">
        <w:rPr>
          <w:rFonts w:ascii="Times New Roman" w:hAnsi="Times New Roman" w:cs="Times New Roman"/>
          <w:sz w:val="28"/>
          <w:szCs w:val="28"/>
        </w:rPr>
        <w:t xml:space="preserve">Сервер перед ответом ждёт 300 мс — как при запросе к базе данных или внешнему </w:t>
      </w:r>
      <w:r w:rsidRPr="0039729D">
        <w:rPr>
          <w:rFonts w:ascii="Times New Roman" w:hAnsi="Times New Roman" w:cs="Times New Roman"/>
          <w:sz w:val="28"/>
          <w:szCs w:val="28"/>
        </w:rPr>
        <w:lastRenderedPageBreak/>
        <w:t>сервису. Процессор почти не занят, важна устойчивость при большом числе «висящих» запросов. Нагрузка — 100 и 500 запросов в секунду.</w:t>
      </w:r>
    </w:p>
    <w:p w:rsidR="0039729D" w:rsidRPr="0039729D" w:rsidRDefault="0039729D" w:rsidP="0039729D">
      <w:pPr>
        <w:numPr>
          <w:ilvl w:val="0"/>
          <w:numId w:val="14"/>
        </w:numPr>
        <w:rPr>
          <w:rFonts w:ascii="Times New Roman" w:hAnsi="Times New Roman" w:cs="Times New Roman"/>
          <w:sz w:val="28"/>
          <w:szCs w:val="28"/>
        </w:rPr>
      </w:pPr>
      <w:r w:rsidRPr="0039729D">
        <w:rPr>
          <w:rFonts w:ascii="Times New Roman" w:hAnsi="Times New Roman" w:cs="Times New Roman"/>
          <w:sz w:val="28"/>
          <w:szCs w:val="28"/>
        </w:rPr>
        <w:t>Нагрузка на процессор (хэш): POST /api/hash. Сервер многократно пересчитывает SHA-256 над одними и теми же данными (300 итераций в прогоне). Проверяем, насколько фреймворк «проседает», когда цикл событий (Event Loop) занят вычислениями. Интенсивность — 20 и 100 запросов в секунду.</w:t>
      </w:r>
    </w:p>
    <w:p w:rsidR="0039729D" w:rsidRPr="0039729D" w:rsidRDefault="0039729D" w:rsidP="0039729D">
      <w:pPr>
        <w:numPr>
          <w:ilvl w:val="0"/>
          <w:numId w:val="14"/>
        </w:numPr>
        <w:rPr>
          <w:rFonts w:ascii="Times New Roman" w:hAnsi="Times New Roman" w:cs="Times New Roman"/>
          <w:sz w:val="28"/>
          <w:szCs w:val="28"/>
        </w:rPr>
      </w:pPr>
      <w:r w:rsidRPr="0039729D">
        <w:rPr>
          <w:rFonts w:ascii="Times New Roman" w:hAnsi="Times New Roman" w:cs="Times New Roman"/>
          <w:sz w:val="28"/>
          <w:szCs w:val="28"/>
        </w:rPr>
        <w:t>Нагрузка на процессор (массив): POST </w:t>
      </w:r>
      <w:r w:rsidRPr="0039729D">
        <w:rPr>
          <w:rStyle w:val="md-inline-path-prefix"/>
          <w:rFonts w:ascii="Times New Roman" w:hAnsi="Times New Roman" w:cs="Times New Roman"/>
          <w:sz w:val="28"/>
          <w:szCs w:val="28"/>
        </w:rPr>
        <w:t>/api/</w:t>
      </w:r>
      <w:r w:rsidRPr="0039729D">
        <w:rPr>
          <w:rStyle w:val="md-inline-path-filename"/>
          <w:rFonts w:ascii="Times New Roman" w:hAnsi="Times New Roman" w:cs="Times New Roman"/>
          <w:sz w:val="28"/>
          <w:szCs w:val="28"/>
        </w:rPr>
        <w:t>compute</w:t>
      </w:r>
      <w:r w:rsidRPr="0039729D">
        <w:rPr>
          <w:rFonts w:ascii="Times New Roman" w:hAnsi="Times New Roman" w:cs="Times New Roman"/>
          <w:sz w:val="28"/>
          <w:szCs w:val="28"/>
        </w:rPr>
        <w:t>. Сервер суммирует массив из 500 000 чисел и возвращает минимум, максимум и среднее. Сценарий близок к обработке больших выборок в памяти. Нагрузка — 10 и 30 запросов в секунду.</w:t>
      </w:r>
    </w:p>
    <w:p w:rsidR="005E4EC2" w:rsidRPr="0039729D" w:rsidRDefault="0039729D" w:rsidP="003B5638">
      <w:pPr>
        <w:numPr>
          <w:ilvl w:val="0"/>
          <w:numId w:val="14"/>
        </w:numPr>
        <w:rPr>
          <w:rFonts w:ascii="Times New Roman" w:hAnsi="Times New Roman" w:cs="Times New Roman"/>
          <w:sz w:val="28"/>
          <w:szCs w:val="28"/>
        </w:rPr>
      </w:pPr>
      <w:r w:rsidRPr="0039729D">
        <w:rPr>
          <w:rFonts w:ascii="Times New Roman" w:hAnsi="Times New Roman" w:cs="Times New Roman"/>
          <w:sz w:val="28"/>
          <w:szCs w:val="28"/>
        </w:rPr>
        <w:t>Конкурентный доступ: 500 виртуальных пользователей за 5 с выходят на полную нагрузку. Каждый по очереди увеличивает счётчик (POST </w:t>
      </w:r>
      <w:r w:rsidRPr="0039729D">
        <w:rPr>
          <w:rStyle w:val="md-inline-path-prefix"/>
          <w:rFonts w:ascii="Times New Roman" w:hAnsi="Times New Roman" w:cs="Times New Roman"/>
          <w:sz w:val="28"/>
          <w:szCs w:val="28"/>
        </w:rPr>
        <w:t>/api/counter/</w:t>
      </w:r>
      <w:r w:rsidRPr="0039729D">
        <w:rPr>
          <w:rStyle w:val="md-inline-path-filename"/>
          <w:rFonts w:ascii="Times New Roman" w:hAnsi="Times New Roman" w:cs="Times New Roman"/>
          <w:sz w:val="28"/>
          <w:szCs w:val="28"/>
        </w:rPr>
        <w:t>increment</w:t>
      </w:r>
      <w:r w:rsidRPr="0039729D">
        <w:rPr>
          <w:rFonts w:ascii="Times New Roman" w:hAnsi="Times New Roman" w:cs="Times New Roman"/>
          <w:sz w:val="28"/>
          <w:szCs w:val="28"/>
        </w:rPr>
        <w:t>) и читает его (GET </w:t>
      </w:r>
      <w:r w:rsidRPr="0039729D">
        <w:rPr>
          <w:rStyle w:val="md-inline-path-prefix"/>
          <w:rFonts w:ascii="Times New Roman" w:hAnsi="Times New Roman" w:cs="Times New Roman"/>
          <w:sz w:val="28"/>
          <w:szCs w:val="28"/>
        </w:rPr>
        <w:t>/api/</w:t>
      </w:r>
      <w:r w:rsidRPr="0039729D">
        <w:rPr>
          <w:rStyle w:val="md-inline-path-filename"/>
          <w:rFonts w:ascii="Times New Roman" w:hAnsi="Times New Roman" w:cs="Times New Roman"/>
          <w:sz w:val="28"/>
          <w:szCs w:val="28"/>
        </w:rPr>
        <w:t>counter</w:t>
      </w:r>
      <w:r w:rsidRPr="0039729D">
        <w:rPr>
          <w:rFonts w:ascii="Times New Roman" w:hAnsi="Times New Roman" w:cs="Times New Roman"/>
          <w:sz w:val="28"/>
          <w:szCs w:val="28"/>
        </w:rPr>
        <w:t>). Так проверяется, как сервер ведёт себя при одновременной записи и чтении одного счётчика в памяти.</w:t>
      </w:r>
    </w:p>
    <w:p w:rsidR="0039729D" w:rsidRPr="0039729D" w:rsidRDefault="0039729D" w:rsidP="0039729D">
      <w:pPr>
        <w:rPr>
          <w:rFonts w:ascii="Times New Roman" w:hAnsi="Times New Roman" w:cs="Times New Roman"/>
          <w:sz w:val="28"/>
          <w:szCs w:val="28"/>
        </w:rPr>
      </w:pPr>
    </w:p>
    <w:p w:rsidR="003B5638" w:rsidRPr="003B5638" w:rsidRDefault="003B5638" w:rsidP="003B5638">
      <w:pPr>
        <w:pStyle w:val="1"/>
        <w:pageBreakBefore/>
        <w:numPr>
          <w:ilvl w:val="0"/>
          <w:numId w:val="12"/>
        </w:numPr>
      </w:pPr>
      <w:bookmarkStart w:id="5" w:name="_Toc233585089"/>
      <w:r>
        <w:lastRenderedPageBreak/>
        <w:t>Разработка экспериментального стенда</w:t>
      </w:r>
      <w:bookmarkEnd w:id="5"/>
    </w:p>
    <w:p w:rsidR="003B5638" w:rsidRDefault="003B5638" w:rsidP="003B5638">
      <w:pPr>
        <w:pStyle w:val="2"/>
        <w:numPr>
          <w:ilvl w:val="1"/>
          <w:numId w:val="12"/>
        </w:numPr>
      </w:pPr>
      <w:bookmarkStart w:id="6" w:name="_Toc233585090"/>
      <w:r>
        <w:t xml:space="preserve">Развёртывание </w:t>
      </w:r>
      <w:r>
        <w:rPr>
          <w:lang w:val="en-US"/>
        </w:rPr>
        <w:t>HTTP</w:t>
      </w:r>
      <w:r w:rsidRPr="003B5638">
        <w:t>-</w:t>
      </w:r>
      <w:r>
        <w:t>серверов и типовых сценариев</w:t>
      </w:r>
      <w:bookmarkEnd w:id="6"/>
    </w:p>
    <w:p w:rsidR="0039729D" w:rsidRPr="0039729D" w:rsidRDefault="0039729D" w:rsidP="0039729D">
      <w:pPr>
        <w:rPr>
          <w:rFonts w:ascii="Times New Roman" w:hAnsi="Times New Roman" w:cs="Times New Roman"/>
          <w:sz w:val="28"/>
          <w:szCs w:val="28"/>
        </w:rPr>
      </w:pPr>
      <w:r w:rsidRPr="0039729D">
        <w:rPr>
          <w:rFonts w:ascii="Times New Roman" w:hAnsi="Times New Roman" w:cs="Times New Roman"/>
          <w:sz w:val="28"/>
          <w:szCs w:val="28"/>
        </w:rPr>
        <w:t>На первом этапе задания разработаны три HTTP-сервера на Express, Fastify и NestJS. Все они реализуют один и тот же REST API и используют общий модуль бизнес-логики, чтобы отличия в результатах зависели от фреймворка, а не от разной обработки данных. Серверы запускаются на портах 3001, 3002 и 3003.</w:t>
      </w:r>
    </w:p>
    <w:p w:rsidR="0039729D" w:rsidRPr="0039729D" w:rsidRDefault="0039729D" w:rsidP="0039729D">
      <w:pPr>
        <w:rPr>
          <w:rFonts w:ascii="Times New Roman" w:hAnsi="Times New Roman" w:cs="Times New Roman"/>
          <w:sz w:val="28"/>
          <w:szCs w:val="28"/>
        </w:rPr>
      </w:pPr>
      <w:r w:rsidRPr="0039729D">
        <w:rPr>
          <w:rFonts w:ascii="Times New Roman" w:hAnsi="Times New Roman" w:cs="Times New Roman"/>
          <w:sz w:val="28"/>
          <w:szCs w:val="28"/>
        </w:rPr>
        <w:t>Для каждого фреймворка подготовлены сценарии из задания: отдача статического JSON, обработка большого тела запроса, имитация задержки при обращении к внешнему ресурсу, вычисление хэша, обработка массива и работа со счётчиком при одновременных запросах. Логика вынесена в общий модуль, поэтому поведение серверов сопоставимо.</w:t>
      </w:r>
    </w:p>
    <w:p w:rsidR="003B5638" w:rsidRDefault="0039729D" w:rsidP="003B5638">
      <w:pPr>
        <w:rPr>
          <w:rFonts w:ascii="Times New Roman" w:hAnsi="Times New Roman" w:cs="Times New Roman"/>
          <w:sz w:val="28"/>
          <w:szCs w:val="28"/>
        </w:rPr>
      </w:pPr>
      <w:r w:rsidRPr="0039729D">
        <w:rPr>
          <w:rFonts w:ascii="Times New Roman" w:hAnsi="Times New Roman" w:cs="Times New Roman"/>
          <w:sz w:val="28"/>
          <w:szCs w:val="28"/>
        </w:rPr>
        <w:t>Нагрузочные сценарии оформлены отдельными скриптами для k6. Запуск всех прогонов автоматизирован: сервер поднимается в нужном режиме, выполняется тест, результаты сохраняются в файл.</w:t>
      </w:r>
    </w:p>
    <w:p w:rsidR="0039729D" w:rsidRPr="0039729D" w:rsidRDefault="0039729D" w:rsidP="003B5638">
      <w:pPr>
        <w:rPr>
          <w:rFonts w:ascii="Times New Roman" w:hAnsi="Times New Roman" w:cs="Times New Roman"/>
          <w:sz w:val="28"/>
          <w:szCs w:val="28"/>
        </w:rPr>
      </w:pPr>
    </w:p>
    <w:p w:rsidR="003B5638" w:rsidRPr="003B5638" w:rsidRDefault="003B5638" w:rsidP="003B5638">
      <w:pPr>
        <w:pStyle w:val="2"/>
        <w:numPr>
          <w:ilvl w:val="1"/>
          <w:numId w:val="12"/>
        </w:numPr>
        <w:rPr>
          <w:lang w:val="en-US"/>
        </w:rPr>
      </w:pPr>
      <w:bookmarkStart w:id="7" w:name="_Toc233585091"/>
      <w:r w:rsidRPr="003B5638">
        <w:t>Реализация</w:t>
      </w:r>
      <w:r w:rsidRPr="003B5638">
        <w:rPr>
          <w:lang w:val="en-US"/>
        </w:rPr>
        <w:t xml:space="preserve"> </w:t>
      </w:r>
      <w:r w:rsidRPr="003B5638">
        <w:t>режимов</w:t>
      </w:r>
      <w:r w:rsidRPr="003B5638">
        <w:rPr>
          <w:lang w:val="en-US"/>
        </w:rPr>
        <w:t xml:space="preserve"> single, cluster </w:t>
      </w:r>
      <w:r w:rsidRPr="003B5638">
        <w:t>и</w:t>
      </w:r>
      <w:r w:rsidRPr="003B5638">
        <w:rPr>
          <w:lang w:val="en-US"/>
        </w:rPr>
        <w:t xml:space="preserve"> worker_threads</w:t>
      </w:r>
      <w:bookmarkEnd w:id="7"/>
    </w:p>
    <w:p w:rsidR="003B5638" w:rsidRPr="003B5638" w:rsidRDefault="003B5638" w:rsidP="003B5638">
      <w:pPr>
        <w:rPr>
          <w:rFonts w:ascii="Times New Roman" w:hAnsi="Times New Roman" w:cs="Times New Roman"/>
          <w:sz w:val="28"/>
          <w:szCs w:val="28"/>
          <w:lang w:val="en-US"/>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На третьем этапе задания настроены многопроцессные и многопоточные конфигурации для каждого из трёх фреймворков.</w:t>
      </w:r>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Режим одного процесса (single) — запуск одного процесса Node.js командой node app.js (или npm run start). Все запросы обрабатываются одним цикл событий (Event Loop). Данный режим служит базовый уровень для сравнения.</w:t>
      </w:r>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Кластерный режим (cluster) — модуль cluster создаёт master-процесс и 4 worker-процесса (CLUSTER_WORKERS=4, соответствует числу физических ядер с запасом). Главный процесс (master) не обрабатывает HTTP-запросы, а только управляет worker-процессами и перезапускает их при падении. Каждый worker слушает тот же TCP-порт. Для NestJS кластеризация реализована обёрткой над cluster в файле cluster.ts при bootstrap приложения.</w:t>
      </w:r>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 xml:space="preserve">Режим с потоками (workers) — переменная окружения USE_WORKER_THREADS=true активирует вынос CPU-операций (hash, compute) в пул worker threads через shared/cpu-worker.js. Основной поток цикл </w:t>
      </w:r>
      <w:r w:rsidRPr="003B5638">
        <w:rPr>
          <w:rFonts w:ascii="Times New Roman" w:hAnsi="Times New Roman" w:cs="Times New Roman"/>
          <w:sz w:val="28"/>
          <w:szCs w:val="28"/>
        </w:rPr>
        <w:lastRenderedPageBreak/>
        <w:t>событий (Event Loop) принимает HTTP-запрос, делегирует вычисление worker thread и возвращает результат по завершении. Данный режим тестировался только для CPU-сценариев.</w:t>
      </w:r>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Итоговая матрица конфигураций: Express × (single, cluster, workers), Fastify × (single, cluster, workers), NestJS × (single, cluster, workers) — всего 9 базовых конфигураций, умноженных на 6 типовых кейсов с различными уровнями RPS.</w:t>
      </w:r>
    </w:p>
    <w:p w:rsidR="003B5638" w:rsidRPr="003B5638" w:rsidRDefault="003B5638" w:rsidP="003B5638">
      <w:pPr>
        <w:rPr>
          <w:rFonts w:ascii="Times New Roman" w:hAnsi="Times New Roman" w:cs="Times New Roman"/>
          <w:sz w:val="28"/>
          <w:szCs w:val="28"/>
        </w:rPr>
      </w:pPr>
    </w:p>
    <w:p w:rsidR="003B5638" w:rsidRPr="003B5638" w:rsidRDefault="003B5638" w:rsidP="003B5638">
      <w:pPr>
        <w:pStyle w:val="2"/>
        <w:numPr>
          <w:ilvl w:val="1"/>
          <w:numId w:val="12"/>
        </w:numPr>
      </w:pPr>
      <w:bookmarkStart w:id="8" w:name="_Toc233585092"/>
      <w:r w:rsidRPr="003B5638">
        <w:t>Автоматизация прогонов и сбор метрик</w:t>
      </w:r>
      <w:bookmarkEnd w:id="8"/>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Для обеспечения воспроизводимости эксперимента разработан скрипт scripts/run-benchmarks.js, выполняющий полный цикл каждого прогона:</w:t>
      </w:r>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lang w:val="en-US"/>
        </w:rPr>
      </w:pPr>
      <w:r w:rsidRPr="003B5638">
        <w:rPr>
          <w:rFonts w:ascii="Times New Roman" w:hAnsi="Times New Roman" w:cs="Times New Roman"/>
          <w:sz w:val="28"/>
          <w:szCs w:val="28"/>
          <w:lang w:val="en-US"/>
        </w:rPr>
        <w:t xml:space="preserve">1. </w:t>
      </w:r>
      <w:r w:rsidRPr="003B5638">
        <w:rPr>
          <w:rFonts w:ascii="Times New Roman" w:hAnsi="Times New Roman" w:cs="Times New Roman"/>
          <w:sz w:val="28"/>
          <w:szCs w:val="28"/>
        </w:rPr>
        <w:t>Запуск</w:t>
      </w:r>
      <w:r w:rsidRPr="003B5638">
        <w:rPr>
          <w:rFonts w:ascii="Times New Roman" w:hAnsi="Times New Roman" w:cs="Times New Roman"/>
          <w:sz w:val="28"/>
          <w:szCs w:val="28"/>
          <w:lang w:val="en-US"/>
        </w:rPr>
        <w:t xml:space="preserve"> </w:t>
      </w:r>
      <w:r w:rsidRPr="003B5638">
        <w:rPr>
          <w:rFonts w:ascii="Times New Roman" w:hAnsi="Times New Roman" w:cs="Times New Roman"/>
          <w:sz w:val="28"/>
          <w:szCs w:val="28"/>
        </w:rPr>
        <w:t>сервера</w:t>
      </w:r>
      <w:r w:rsidRPr="003B5638">
        <w:rPr>
          <w:rFonts w:ascii="Times New Roman" w:hAnsi="Times New Roman" w:cs="Times New Roman"/>
          <w:sz w:val="28"/>
          <w:szCs w:val="28"/>
          <w:lang w:val="en-US"/>
        </w:rPr>
        <w:t xml:space="preserve"> </w:t>
      </w:r>
      <w:r w:rsidRPr="003B5638">
        <w:rPr>
          <w:rFonts w:ascii="Times New Roman" w:hAnsi="Times New Roman" w:cs="Times New Roman"/>
          <w:sz w:val="28"/>
          <w:szCs w:val="28"/>
        </w:rPr>
        <w:t>в</w:t>
      </w:r>
      <w:r w:rsidRPr="003B5638">
        <w:rPr>
          <w:rFonts w:ascii="Times New Roman" w:hAnsi="Times New Roman" w:cs="Times New Roman"/>
          <w:sz w:val="28"/>
          <w:szCs w:val="28"/>
          <w:lang w:val="en-US"/>
        </w:rPr>
        <w:t xml:space="preserve"> </w:t>
      </w:r>
      <w:r w:rsidRPr="003B5638">
        <w:rPr>
          <w:rFonts w:ascii="Times New Roman" w:hAnsi="Times New Roman" w:cs="Times New Roman"/>
          <w:sz w:val="28"/>
          <w:szCs w:val="28"/>
        </w:rPr>
        <w:t>заданном</w:t>
      </w:r>
      <w:r w:rsidRPr="003B5638">
        <w:rPr>
          <w:rFonts w:ascii="Times New Roman" w:hAnsi="Times New Roman" w:cs="Times New Roman"/>
          <w:sz w:val="28"/>
          <w:szCs w:val="28"/>
          <w:lang w:val="en-US"/>
        </w:rPr>
        <w:t xml:space="preserve"> </w:t>
      </w:r>
      <w:r w:rsidRPr="003B5638">
        <w:rPr>
          <w:rFonts w:ascii="Times New Roman" w:hAnsi="Times New Roman" w:cs="Times New Roman"/>
          <w:sz w:val="28"/>
          <w:szCs w:val="28"/>
        </w:rPr>
        <w:t>режиме</w:t>
      </w:r>
      <w:r w:rsidRPr="003B5638">
        <w:rPr>
          <w:rFonts w:ascii="Times New Roman" w:hAnsi="Times New Roman" w:cs="Times New Roman"/>
          <w:sz w:val="28"/>
          <w:szCs w:val="28"/>
          <w:lang w:val="en-US"/>
        </w:rPr>
        <w:t xml:space="preserve"> (single / cluster / workers) </w:t>
      </w:r>
      <w:r w:rsidRPr="003B5638">
        <w:rPr>
          <w:rFonts w:ascii="Times New Roman" w:hAnsi="Times New Roman" w:cs="Times New Roman"/>
          <w:sz w:val="28"/>
          <w:szCs w:val="28"/>
        </w:rPr>
        <w:t>через</w:t>
      </w:r>
      <w:r w:rsidRPr="003B5638">
        <w:rPr>
          <w:rFonts w:ascii="Times New Roman" w:hAnsi="Times New Roman" w:cs="Times New Roman"/>
          <w:sz w:val="28"/>
          <w:szCs w:val="28"/>
          <w:lang w:val="en-US"/>
        </w:rPr>
        <w:t xml:space="preserve"> scripts/start-server.js.</w:t>
      </w: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2. Ожидание готовности сервера (периодический опрос конечной точки API /health, timeout 30 с).</w:t>
      </w:r>
    </w:p>
    <w:p w:rsidR="003B5638" w:rsidRPr="009E0459"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3. Запуск k6-сценария с заданным целевая интенсивность (RPS) и длительностью 20 с.</w:t>
      </w:r>
    </w:p>
    <w:p w:rsidR="003B5638" w:rsidRPr="009E0459" w:rsidRDefault="003B5638" w:rsidP="003B5638">
      <w:pPr>
        <w:rPr>
          <w:rFonts w:ascii="Times New Roman" w:hAnsi="Times New Roman" w:cs="Times New Roman"/>
          <w:sz w:val="28"/>
          <w:szCs w:val="28"/>
        </w:rPr>
      </w:pPr>
      <w:r w:rsidRPr="009E0459">
        <w:rPr>
          <w:rFonts w:ascii="Times New Roman" w:hAnsi="Times New Roman" w:cs="Times New Roman"/>
          <w:sz w:val="28"/>
          <w:szCs w:val="28"/>
        </w:rPr>
        <w:t xml:space="preserve">4. </w:t>
      </w:r>
      <w:r w:rsidRPr="003B5638">
        <w:rPr>
          <w:rFonts w:ascii="Times New Roman" w:hAnsi="Times New Roman" w:cs="Times New Roman"/>
          <w:sz w:val="28"/>
          <w:szCs w:val="28"/>
        </w:rPr>
        <w:t>Парсинг</w:t>
      </w:r>
      <w:r w:rsidRPr="009E0459">
        <w:rPr>
          <w:rFonts w:ascii="Times New Roman" w:hAnsi="Times New Roman" w:cs="Times New Roman"/>
          <w:sz w:val="28"/>
          <w:szCs w:val="28"/>
        </w:rPr>
        <w:t xml:space="preserve"> </w:t>
      </w:r>
      <w:r w:rsidRPr="0015217C">
        <w:rPr>
          <w:rFonts w:ascii="Times New Roman" w:hAnsi="Times New Roman" w:cs="Times New Roman"/>
          <w:sz w:val="28"/>
          <w:szCs w:val="28"/>
          <w:lang w:val="en-US"/>
        </w:rPr>
        <w:t>summary</w:t>
      </w:r>
      <w:r w:rsidRPr="009E0459">
        <w:rPr>
          <w:rFonts w:ascii="Times New Roman" w:hAnsi="Times New Roman" w:cs="Times New Roman"/>
          <w:sz w:val="28"/>
          <w:szCs w:val="28"/>
        </w:rPr>
        <w:t xml:space="preserve"> </w:t>
      </w:r>
      <w:r w:rsidRPr="0015217C">
        <w:rPr>
          <w:rFonts w:ascii="Times New Roman" w:hAnsi="Times New Roman" w:cs="Times New Roman"/>
          <w:sz w:val="28"/>
          <w:szCs w:val="28"/>
          <w:lang w:val="en-US"/>
        </w:rPr>
        <w:t>JSON</w:t>
      </w:r>
      <w:r w:rsidRPr="009E0459">
        <w:rPr>
          <w:rFonts w:ascii="Times New Roman" w:hAnsi="Times New Roman" w:cs="Times New Roman"/>
          <w:sz w:val="28"/>
          <w:szCs w:val="28"/>
        </w:rPr>
        <w:t xml:space="preserve"> (</w:t>
      </w:r>
      <w:r w:rsidRPr="003B5638">
        <w:rPr>
          <w:rFonts w:ascii="Times New Roman" w:hAnsi="Times New Roman" w:cs="Times New Roman"/>
          <w:sz w:val="28"/>
          <w:szCs w:val="28"/>
        </w:rPr>
        <w:t>формат</w:t>
      </w:r>
      <w:r w:rsidRPr="009E0459">
        <w:rPr>
          <w:rFonts w:ascii="Times New Roman" w:hAnsi="Times New Roman" w:cs="Times New Roman"/>
          <w:sz w:val="28"/>
          <w:szCs w:val="28"/>
        </w:rPr>
        <w:t xml:space="preserve"> </w:t>
      </w:r>
      <w:r w:rsidRPr="0015217C">
        <w:rPr>
          <w:rFonts w:ascii="Times New Roman" w:hAnsi="Times New Roman" w:cs="Times New Roman"/>
          <w:sz w:val="28"/>
          <w:szCs w:val="28"/>
          <w:lang w:val="en-US"/>
        </w:rPr>
        <w:t>k</w:t>
      </w:r>
      <w:r w:rsidRPr="009E0459">
        <w:rPr>
          <w:rFonts w:ascii="Times New Roman" w:hAnsi="Times New Roman" w:cs="Times New Roman"/>
          <w:sz w:val="28"/>
          <w:szCs w:val="28"/>
        </w:rPr>
        <w:t xml:space="preserve">6 </w:t>
      </w:r>
      <w:r w:rsidRPr="0015217C">
        <w:rPr>
          <w:rFonts w:ascii="Times New Roman" w:hAnsi="Times New Roman" w:cs="Times New Roman"/>
          <w:sz w:val="28"/>
          <w:szCs w:val="28"/>
          <w:lang w:val="en-US"/>
        </w:rPr>
        <w:t>v</w:t>
      </w:r>
      <w:r w:rsidRPr="009E0459">
        <w:rPr>
          <w:rFonts w:ascii="Times New Roman" w:hAnsi="Times New Roman" w:cs="Times New Roman"/>
          <w:sz w:val="28"/>
          <w:szCs w:val="28"/>
        </w:rPr>
        <w:t xml:space="preserve">2) — </w:t>
      </w:r>
      <w:r w:rsidRPr="003B5638">
        <w:rPr>
          <w:rFonts w:ascii="Times New Roman" w:hAnsi="Times New Roman" w:cs="Times New Roman"/>
          <w:sz w:val="28"/>
          <w:szCs w:val="28"/>
        </w:rPr>
        <w:t>извлечение</w:t>
      </w:r>
      <w:r w:rsidRPr="009E0459">
        <w:rPr>
          <w:rFonts w:ascii="Times New Roman" w:hAnsi="Times New Roman" w:cs="Times New Roman"/>
          <w:sz w:val="28"/>
          <w:szCs w:val="28"/>
        </w:rPr>
        <w:t xml:space="preserve"> </w:t>
      </w:r>
      <w:r w:rsidRPr="0015217C">
        <w:rPr>
          <w:rFonts w:ascii="Times New Roman" w:hAnsi="Times New Roman" w:cs="Times New Roman"/>
          <w:sz w:val="28"/>
          <w:szCs w:val="28"/>
          <w:lang w:val="en-US"/>
        </w:rPr>
        <w:t>RPS</w:t>
      </w:r>
      <w:r w:rsidRPr="009E0459">
        <w:rPr>
          <w:rFonts w:ascii="Times New Roman" w:hAnsi="Times New Roman" w:cs="Times New Roman"/>
          <w:sz w:val="28"/>
          <w:szCs w:val="28"/>
        </w:rPr>
        <w:t xml:space="preserve">, </w:t>
      </w:r>
      <w:r w:rsidRPr="0015217C">
        <w:rPr>
          <w:rFonts w:ascii="Times New Roman" w:hAnsi="Times New Roman" w:cs="Times New Roman"/>
          <w:sz w:val="28"/>
          <w:szCs w:val="28"/>
          <w:lang w:val="en-US"/>
        </w:rPr>
        <w:t>avg</w:t>
      </w:r>
      <w:r w:rsidRPr="009E0459">
        <w:rPr>
          <w:rFonts w:ascii="Times New Roman" w:hAnsi="Times New Roman" w:cs="Times New Roman"/>
          <w:sz w:val="28"/>
          <w:szCs w:val="28"/>
        </w:rPr>
        <w:t>/</w:t>
      </w:r>
      <w:r w:rsidRPr="0015217C">
        <w:rPr>
          <w:rFonts w:ascii="Times New Roman" w:hAnsi="Times New Roman" w:cs="Times New Roman"/>
          <w:sz w:val="28"/>
          <w:szCs w:val="28"/>
          <w:lang w:val="en-US"/>
        </w:rPr>
        <w:t>med</w:t>
      </w:r>
      <w:r w:rsidRPr="009E0459">
        <w:rPr>
          <w:rFonts w:ascii="Times New Roman" w:hAnsi="Times New Roman" w:cs="Times New Roman"/>
          <w:sz w:val="28"/>
          <w:szCs w:val="28"/>
        </w:rPr>
        <w:t>/</w:t>
      </w:r>
      <w:r w:rsidRPr="0015217C">
        <w:rPr>
          <w:rFonts w:ascii="Times New Roman" w:hAnsi="Times New Roman" w:cs="Times New Roman"/>
          <w:sz w:val="28"/>
          <w:szCs w:val="28"/>
          <w:lang w:val="en-US"/>
        </w:rPr>
        <w:t>p</w:t>
      </w:r>
      <w:r w:rsidRPr="009E0459">
        <w:rPr>
          <w:rFonts w:ascii="Times New Roman" w:hAnsi="Times New Roman" w:cs="Times New Roman"/>
          <w:sz w:val="28"/>
          <w:szCs w:val="28"/>
        </w:rPr>
        <w:t xml:space="preserve">95 </w:t>
      </w:r>
      <w:r w:rsidRPr="0015217C">
        <w:rPr>
          <w:rFonts w:ascii="Times New Roman" w:hAnsi="Times New Roman" w:cs="Times New Roman"/>
          <w:sz w:val="28"/>
          <w:szCs w:val="28"/>
          <w:lang w:val="en-US"/>
        </w:rPr>
        <w:t>latency</w:t>
      </w:r>
      <w:r w:rsidRPr="009E0459">
        <w:rPr>
          <w:rFonts w:ascii="Times New Roman" w:hAnsi="Times New Roman" w:cs="Times New Roman"/>
          <w:sz w:val="28"/>
          <w:szCs w:val="28"/>
        </w:rPr>
        <w:t xml:space="preserve">, </w:t>
      </w:r>
      <w:r w:rsidRPr="003B5638">
        <w:rPr>
          <w:rFonts w:ascii="Times New Roman" w:hAnsi="Times New Roman" w:cs="Times New Roman"/>
          <w:sz w:val="28"/>
          <w:szCs w:val="28"/>
        </w:rPr>
        <w:t>доля</w:t>
      </w:r>
      <w:r w:rsidRPr="009E0459">
        <w:rPr>
          <w:rFonts w:ascii="Times New Roman" w:hAnsi="Times New Roman" w:cs="Times New Roman"/>
          <w:sz w:val="28"/>
          <w:szCs w:val="28"/>
        </w:rPr>
        <w:t xml:space="preserve"> </w:t>
      </w:r>
      <w:r w:rsidRPr="003B5638">
        <w:rPr>
          <w:rFonts w:ascii="Times New Roman" w:hAnsi="Times New Roman" w:cs="Times New Roman"/>
          <w:sz w:val="28"/>
          <w:szCs w:val="28"/>
        </w:rPr>
        <w:t>ошибочных</w:t>
      </w:r>
      <w:r w:rsidRPr="009E0459">
        <w:rPr>
          <w:rFonts w:ascii="Times New Roman" w:hAnsi="Times New Roman" w:cs="Times New Roman"/>
          <w:sz w:val="28"/>
          <w:szCs w:val="28"/>
        </w:rPr>
        <w:t xml:space="preserve"> </w:t>
      </w:r>
      <w:r w:rsidRPr="003B5638">
        <w:rPr>
          <w:rFonts w:ascii="Times New Roman" w:hAnsi="Times New Roman" w:cs="Times New Roman"/>
          <w:sz w:val="28"/>
          <w:szCs w:val="28"/>
        </w:rPr>
        <w:t>запросов</w:t>
      </w:r>
      <w:r w:rsidRPr="009E0459">
        <w:rPr>
          <w:rFonts w:ascii="Times New Roman" w:hAnsi="Times New Roman" w:cs="Times New Roman"/>
          <w:sz w:val="28"/>
          <w:szCs w:val="28"/>
        </w:rPr>
        <w:t>.</w:t>
      </w: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5. Сбор метрик ресурсов процесса через pidusage (CPU %, RSS MB).</w:t>
      </w: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6. Запись результата в results/benchmark-{timestamp}.json.</w:t>
      </w:r>
    </w:p>
    <w:p w:rsid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7. Остановка се</w:t>
      </w:r>
      <w:r>
        <w:rPr>
          <w:rFonts w:ascii="Times New Roman" w:hAnsi="Times New Roman" w:cs="Times New Roman"/>
          <w:sz w:val="28"/>
          <w:szCs w:val="28"/>
        </w:rPr>
        <w:t>рвера перед следующим прогоном.</w:t>
      </w:r>
    </w:p>
    <w:p w:rsidR="003B5638" w:rsidRPr="003B5638" w:rsidRDefault="003B5638" w:rsidP="003B5638">
      <w:pPr>
        <w:rPr>
          <w:rFonts w:ascii="Times New Roman" w:hAnsi="Times New Roman" w:cs="Times New Roman"/>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По завершении всех прогонов автоматически генерируются сводные отчёты: results/reports/report-{timestamp}.md и .csv.</w:t>
      </w: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Полный прогон профиля standard выполнен 28.06.2026: 78 из 78 тестов завершены успешно, 0 ошибок. Источник данных для анализа — файл benchmark-1782682040003.json.</w:t>
      </w:r>
    </w:p>
    <w:p w:rsidR="003B5638" w:rsidRPr="003B5638" w:rsidRDefault="003B5638" w:rsidP="003B5638">
      <w:pPr>
        <w:rPr>
          <w:rFonts w:ascii="Times New Roman" w:hAnsi="Times New Roman" w:cs="Times New Roman"/>
          <w:b/>
          <w:sz w:val="28"/>
          <w:szCs w:val="28"/>
        </w:rPr>
      </w:pPr>
    </w:p>
    <w:p w:rsidR="003B5638" w:rsidRDefault="003B5638" w:rsidP="003B5638">
      <w:pPr>
        <w:pStyle w:val="1"/>
        <w:pageBreakBefore/>
        <w:numPr>
          <w:ilvl w:val="0"/>
          <w:numId w:val="12"/>
        </w:numPr>
      </w:pPr>
      <w:bookmarkStart w:id="9" w:name="_Toc233585093"/>
      <w:r>
        <w:lastRenderedPageBreak/>
        <w:t>Проведение нагрузочных испытаний и анализ результатов</w:t>
      </w:r>
      <w:bookmarkEnd w:id="9"/>
    </w:p>
    <w:p w:rsidR="003B5638" w:rsidRDefault="003B5638" w:rsidP="003B5638">
      <w:pPr>
        <w:pStyle w:val="2"/>
        <w:numPr>
          <w:ilvl w:val="1"/>
          <w:numId w:val="12"/>
        </w:numPr>
      </w:pPr>
      <w:r>
        <w:t>Результаты связанных с вводом-выводом (I/O) сценариев</w:t>
      </w:r>
    </w:p>
    <w:p w:rsidR="003B5638" w:rsidRPr="003B5638" w:rsidRDefault="003B5638" w:rsidP="003B5638">
      <w:pPr>
        <w:pStyle w:val="3"/>
        <w:numPr>
          <w:ilvl w:val="2"/>
          <w:numId w:val="12"/>
        </w:numPr>
      </w:pPr>
      <w:bookmarkStart w:id="10" w:name="_Toc233585095"/>
      <w:r>
        <w:t xml:space="preserve">Статический </w:t>
      </w:r>
      <w:r>
        <w:rPr>
          <w:lang w:val="en-US"/>
        </w:rPr>
        <w:t>GET (static)</w:t>
      </w:r>
      <w:bookmarkEnd w:id="10"/>
    </w:p>
    <w:p w:rsidR="003B5638" w:rsidRDefault="003B5638" w:rsidP="003B5638">
      <w:pPr>
        <w:rPr>
          <w:rFonts w:ascii="Times New Roman" w:hAnsi="Times New Roman" w:cs="Times New Roman"/>
          <w:b/>
          <w:sz w:val="28"/>
          <w:szCs w:val="28"/>
        </w:rPr>
      </w:pP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Сценарий static имитирует наиболее лёгкую нагрузку — возврат предварительно сформированного JSON-объекта без обращения к БД или внешним сервисам. Измеряется чистый накладные расходы фреймворка (маршрутизация, сериализация, HTTP-стек).</w:t>
      </w:r>
    </w:p>
    <w:p w:rsidR="003B5638" w:rsidRPr="0015217C" w:rsidRDefault="003B5638" w:rsidP="003B5638">
      <w:pPr>
        <w:rPr>
          <w:rFonts w:ascii="Times New Roman" w:hAnsi="Times New Roman" w:cs="Times New Roman"/>
          <w:sz w:val="28"/>
          <w:szCs w:val="28"/>
        </w:rPr>
      </w:pPr>
      <w:r w:rsidRPr="0015217C">
        <w:rPr>
          <w:rFonts w:ascii="Times New Roman" w:hAnsi="Times New Roman" w:cs="Times New Roman"/>
          <w:sz w:val="28"/>
          <w:szCs w:val="28"/>
        </w:rPr>
        <w:t>При целевой интенсивности 1000 запросов/с все три фреймворка достигли около 1000 запросов/с с 95-м перцентилем не более 0,5 мс. Fastify (кластерный режим) показал 999,97 запросов/с и 95-й перцентиль 0,00 мс; Express и NestJS — сопоставимые значения. Вывод: на лёгких GET-запросах накладные расходы фреймворка минимальны; узким местом является сеть и k6, а не сервер.</w:t>
      </w: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При целевой интенсивности 100 запросов/с результаты аналогичны (около 100 запросов/с, 95-й перцентиль менее 1 мс). Различия между фреймворками статистически незначимы на данном уровне нагрузки.</w:t>
      </w:r>
    </w:p>
    <w:p w:rsidR="00AB1201" w:rsidRDefault="006B0206" w:rsidP="00AB1201">
      <w:pPr>
        <w:jc w:val="center"/>
        <w:rPr>
          <w:rFonts w:ascii="Times New Roman" w:hAnsi="Times New Roman" w:cs="Times New Roman"/>
          <w:sz w:val="28"/>
          <w:szCs w:val="28"/>
        </w:rPr>
      </w:pPr>
      <w:r>
        <w:rPr>
          <w:rFonts w:ascii="Times New Roman" w:hAnsi="Times New Roman" w:cs="Times New Roman"/>
          <w:sz w:val="28"/>
          <w:szCs w:val="28"/>
        </w:rPr>
        <w:t>Рисунок 7 – Средняя задержка при static GET (single, 1000 RPS)</w:t>
      </w:r>
    </w:p>
    <w:p w:rsidR="00AB1201" w:rsidRDefault="005A0543" w:rsidP="00AB1201">
      <w:pPr>
        <w:jc w:val="center"/>
      </w:pPr>
      <w:r>
        <w:rPr>
          <w:rFonts w:ascii="Times New Roman" w:hAnsi="Times New Roman" w:cs="Times New Roman"/>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75pt;height:235.5pt">
            <v:imagedata r:id="rId7" o:title="chart"/>
          </v:shape>
        </w:pict>
      </w:r>
    </w:p>
    <w:p w:rsidR="003B5638" w:rsidRDefault="003B5638" w:rsidP="003B5638">
      <w:pPr>
        <w:rPr>
          <w:rFonts w:ascii="Times New Roman" w:hAnsi="Times New Roman" w:cs="Times New Roman"/>
          <w:sz w:val="28"/>
          <w:szCs w:val="28"/>
        </w:rPr>
      </w:pPr>
      <w:r w:rsidRPr="00120CCD">
        <w:rPr>
          <w:rFonts w:ascii="Times New Roman" w:hAnsi="Times New Roman" w:cs="Times New Roman"/>
          <w:sz w:val="28"/>
          <w:szCs w:val="28"/>
        </w:rPr>
        <w:t>Вывод: на I/O-light GET-запросах накладные расходы фреймворка минимален; узким местом является пропускная способность k6 и локальный хост (localhost)-сеть, а не серверная логика. Выбор фреймворка для простых GET-конечных точек API не критичен до достижения точки насыщения.</w:t>
      </w:r>
    </w:p>
    <w:p w:rsidR="003B5638" w:rsidRDefault="003B5638" w:rsidP="003B5638">
      <w:pPr>
        <w:rPr>
          <w:rFonts w:ascii="Times New Roman" w:hAnsi="Times New Roman" w:cs="Times New Roman"/>
          <w:sz w:val="28"/>
          <w:szCs w:val="28"/>
        </w:rPr>
      </w:pPr>
    </w:p>
    <w:p w:rsidR="003B5638" w:rsidRPr="003B5638" w:rsidRDefault="003B5638" w:rsidP="003B5638">
      <w:pPr>
        <w:pStyle w:val="3"/>
        <w:numPr>
          <w:ilvl w:val="2"/>
          <w:numId w:val="12"/>
        </w:numPr>
        <w:rPr>
          <w:lang w:val="en-US"/>
        </w:rPr>
      </w:pPr>
      <w:bookmarkStart w:id="11" w:name="_Toc233585096"/>
      <w:r>
        <w:lastRenderedPageBreak/>
        <w:t>Имитация</w:t>
      </w:r>
      <w:r w:rsidRPr="003B5638">
        <w:rPr>
          <w:lang w:val="en-US"/>
        </w:rPr>
        <w:t xml:space="preserve"> </w:t>
      </w:r>
      <w:r>
        <w:rPr>
          <w:lang w:val="en-US"/>
        </w:rPr>
        <w:t>I/O</w:t>
      </w:r>
      <w:r w:rsidRPr="003B5638">
        <w:rPr>
          <w:lang w:val="en-US"/>
        </w:rPr>
        <w:t xml:space="preserve"> </w:t>
      </w:r>
      <w:r>
        <w:rPr>
          <w:lang w:val="en-US"/>
        </w:rPr>
        <w:t>(i</w:t>
      </w:r>
      <w:r w:rsidRPr="003B5638">
        <w:rPr>
          <w:lang w:val="en-US"/>
        </w:rPr>
        <w:t>o-simulate, delay = 300 мс</w:t>
      </w:r>
      <w:r>
        <w:rPr>
          <w:lang w:val="en-US"/>
        </w:rPr>
        <w:t>)</w:t>
      </w:r>
      <w:bookmarkEnd w:id="11"/>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Сценарий io-simulate моделирует асинхронную I/O-операцию (запрос к БД, внешнему API) через setTimeout(300 мс). Каждый запрос занимает цикл событий (Event Loop) на время ожидания, но не блокирует его синхронно.</w:t>
      </w: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При целевых 500 запросов/с фактическая пропускная способность составила около 492 запросов/с для всех фреймворков и режимов. 95-й перцентиль — 301–312 мс: на задержку влияет искусственная пауза 300 мс плюс накладные расходы маршрутизации (1–12 мс).</w:t>
      </w:r>
    </w:p>
    <w:p w:rsidR="003B5638" w:rsidRP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При целевых 100 запросов/с фактическая пропускная способность — около 98,5 запросов/с, 95-й перцентиль — 304–310 мс; картина аналогична сценарию с 500 запросов/с.</w:t>
      </w:r>
    </w:p>
    <w:p w:rsidR="003B5638" w:rsidRPr="003B5638" w:rsidRDefault="003B5638" w:rsidP="003B5638">
      <w:pPr>
        <w:rPr>
          <w:rFonts w:ascii="Times New Roman" w:hAnsi="Times New Roman" w:cs="Times New Roman"/>
          <w:b/>
          <w:sz w:val="28"/>
          <w:szCs w:val="28"/>
        </w:rPr>
      </w:pPr>
      <w:r w:rsidRPr="003B5638">
        <w:rPr>
          <w:rFonts w:ascii="Times New Roman" w:hAnsi="Times New Roman" w:cs="Times New Roman"/>
          <w:sz w:val="28"/>
          <w:szCs w:val="28"/>
        </w:rPr>
        <w:t>Вывод: при связанных с вводом-выводом (I/O) нагрузке, когда основное время запроса — ожидание async-операции, выбор фреймворка и режима (single/cluster) не влияет существенно на latency и пропускная способность. Cluster не даёт прироста, так как каждый worker также ожидает 300 мс на запрос.</w:t>
      </w:r>
    </w:p>
    <w:p w:rsidR="003B5638" w:rsidRPr="003B5638" w:rsidRDefault="003B5638" w:rsidP="003B5638">
      <w:pPr>
        <w:rPr>
          <w:rFonts w:ascii="Times New Roman" w:hAnsi="Times New Roman" w:cs="Times New Roman"/>
          <w:sz w:val="28"/>
          <w:szCs w:val="28"/>
        </w:rPr>
      </w:pPr>
    </w:p>
    <w:p w:rsidR="003B5638" w:rsidRDefault="003B5638" w:rsidP="003B5638">
      <w:pPr>
        <w:pStyle w:val="3"/>
        <w:numPr>
          <w:ilvl w:val="2"/>
          <w:numId w:val="12"/>
        </w:numPr>
      </w:pPr>
      <w:bookmarkStart w:id="12" w:name="_Toc233585097"/>
      <w:r w:rsidRPr="003B5638">
        <w:t>Трансформация тяжёлого JSON (transform, 30 RPS)</w:t>
      </w:r>
      <w:bookmarkEnd w:id="12"/>
    </w:p>
    <w:p w:rsidR="000A2EC0"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Сценарий transform — POST-запрос с JSON-телом ~1,5 МБ (1500 записей × 1024 байта). Сервер выполняет парсинг, валидацию структуры, фильтрацию и агрегацию записей. Нагрузка комбинированная: Memory-bound (парсинг JSON) + связанных с нагрузкой на процессор (CPU) (трансформация).</w:t>
      </w:r>
    </w:p>
    <w:p w:rsidR="00CE4D69" w:rsidRPr="0015217C" w:rsidRDefault="00C36C97">
      <w:pPr>
        <w:jc w:val="center"/>
        <w:rPr>
          <w:lang w:val="en-US"/>
        </w:rPr>
      </w:pPr>
      <w:r>
        <w:rPr>
          <w:rFonts w:ascii="Times New Roman" w:hAnsi="Times New Roman" w:cs="Times New Roman"/>
          <w:sz w:val="28"/>
          <w:szCs w:val="28"/>
        </w:rPr>
        <w:t>Таблица</w:t>
      </w:r>
      <w:r w:rsidRPr="0015217C">
        <w:rPr>
          <w:rFonts w:ascii="Times New Roman" w:hAnsi="Times New Roman" w:cs="Times New Roman"/>
          <w:sz w:val="28"/>
          <w:szCs w:val="28"/>
          <w:lang w:val="en-US"/>
        </w:rPr>
        <w:t xml:space="preserve"> 3 – Latency p95 </w:t>
      </w:r>
      <w:r>
        <w:rPr>
          <w:rFonts w:ascii="Times New Roman" w:hAnsi="Times New Roman" w:cs="Times New Roman"/>
          <w:sz w:val="28"/>
          <w:szCs w:val="28"/>
        </w:rPr>
        <w:t>при</w:t>
      </w:r>
      <w:r w:rsidRPr="0015217C">
        <w:rPr>
          <w:rFonts w:ascii="Times New Roman" w:hAnsi="Times New Roman" w:cs="Times New Roman"/>
          <w:sz w:val="28"/>
          <w:szCs w:val="28"/>
          <w:lang w:val="en-US"/>
        </w:rPr>
        <w:t xml:space="preserve"> POST /api/transform (30 RPS)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8"/>
        <w:gridCol w:w="1746"/>
        <w:gridCol w:w="2917"/>
        <w:gridCol w:w="2007"/>
      </w:tblGrid>
      <w:tr w:rsidR="00CE4D69">
        <w:tc>
          <w:tcPr>
            <w:tcW w:w="0" w:type="auto"/>
          </w:tcPr>
          <w:p w:rsidR="00CE4D69" w:rsidRDefault="00C36C97">
            <w:pPr>
              <w:jc w:val="center"/>
            </w:pPr>
            <w:r>
              <w:rPr>
                <w:rFonts w:ascii="Times New Roman" w:hAnsi="Times New Roman" w:cs="Times New Roman"/>
                <w:b/>
                <w:sz w:val="28"/>
                <w:szCs w:val="28"/>
              </w:rPr>
              <w:t>Framework</w:t>
            </w:r>
          </w:p>
        </w:tc>
        <w:tc>
          <w:tcPr>
            <w:tcW w:w="0" w:type="auto"/>
          </w:tcPr>
          <w:p w:rsidR="00CE4D69" w:rsidRDefault="00C36C97">
            <w:pPr>
              <w:jc w:val="center"/>
            </w:pPr>
            <w:r>
              <w:rPr>
                <w:rFonts w:ascii="Times New Roman" w:hAnsi="Times New Roman" w:cs="Times New Roman"/>
                <w:b/>
                <w:sz w:val="28"/>
                <w:szCs w:val="28"/>
              </w:rPr>
              <w:t>Mode</w:t>
            </w:r>
          </w:p>
        </w:tc>
        <w:tc>
          <w:tcPr>
            <w:tcW w:w="0" w:type="auto"/>
          </w:tcPr>
          <w:p w:rsidR="00CE4D69" w:rsidRDefault="00C36C97">
            <w:pPr>
              <w:jc w:val="center"/>
            </w:pPr>
            <w:r>
              <w:rPr>
                <w:rFonts w:ascii="Times New Roman" w:hAnsi="Times New Roman" w:cs="Times New Roman"/>
                <w:b/>
                <w:sz w:val="28"/>
                <w:szCs w:val="28"/>
              </w:rPr>
              <w:t>Actual RPS</w:t>
            </w:r>
          </w:p>
        </w:tc>
        <w:tc>
          <w:tcPr>
            <w:tcW w:w="0" w:type="auto"/>
          </w:tcPr>
          <w:p w:rsidR="00CE4D69" w:rsidRDefault="00C36C97">
            <w:pPr>
              <w:jc w:val="center"/>
            </w:pPr>
            <w:r>
              <w:rPr>
                <w:rFonts w:ascii="Times New Roman" w:hAnsi="Times New Roman" w:cs="Times New Roman"/>
                <w:b/>
                <w:sz w:val="28"/>
                <w:szCs w:val="28"/>
              </w:rPr>
              <w:t>p95, мс</w:t>
            </w:r>
          </w:p>
        </w:tc>
      </w:tr>
      <w:tr w:rsidR="00CE4D69">
        <w:tc>
          <w:tcPr>
            <w:tcW w:w="0" w:type="auto"/>
          </w:tcPr>
          <w:p w:rsidR="00CE4D69" w:rsidRDefault="00C36C97">
            <w:pPr>
              <w:jc w:val="center"/>
            </w:pPr>
            <w:r>
              <w:rPr>
                <w:rFonts w:ascii="Times New Roman" w:hAnsi="Times New Roman" w:cs="Times New Roman"/>
                <w:sz w:val="28"/>
                <w:szCs w:val="28"/>
              </w:rPr>
              <w:t>Fastify</w:t>
            </w:r>
          </w:p>
        </w:tc>
        <w:tc>
          <w:tcPr>
            <w:tcW w:w="0" w:type="auto"/>
          </w:tcPr>
          <w:p w:rsidR="00CE4D69" w:rsidRDefault="00C36C97">
            <w:pPr>
              <w:jc w:val="center"/>
            </w:pPr>
            <w:r>
              <w:rPr>
                <w:rFonts w:ascii="Times New Roman" w:hAnsi="Times New Roman" w:cs="Times New Roman"/>
                <w:sz w:val="28"/>
                <w:szCs w:val="28"/>
              </w:rPr>
              <w:t>cluster</w:t>
            </w:r>
          </w:p>
        </w:tc>
        <w:tc>
          <w:tcPr>
            <w:tcW w:w="0" w:type="auto"/>
          </w:tcPr>
          <w:p w:rsidR="00CE4D69" w:rsidRDefault="00C36C97">
            <w:pPr>
              <w:jc w:val="center"/>
            </w:pPr>
            <w:r>
              <w:rPr>
                <w:rFonts w:ascii="Times New Roman" w:hAnsi="Times New Roman" w:cs="Times New Roman"/>
                <w:sz w:val="28"/>
                <w:szCs w:val="28"/>
              </w:rPr>
              <w:t>29,99</w:t>
            </w:r>
          </w:p>
        </w:tc>
        <w:tc>
          <w:tcPr>
            <w:tcW w:w="0" w:type="auto"/>
          </w:tcPr>
          <w:p w:rsidR="00CE4D69" w:rsidRDefault="00C36C97">
            <w:pPr>
              <w:jc w:val="center"/>
            </w:pPr>
            <w:r>
              <w:rPr>
                <w:rFonts w:ascii="Times New Roman" w:hAnsi="Times New Roman" w:cs="Times New Roman"/>
                <w:sz w:val="28"/>
                <w:szCs w:val="28"/>
              </w:rPr>
              <w:t>32,13</w:t>
            </w:r>
          </w:p>
        </w:tc>
      </w:tr>
      <w:tr w:rsidR="00CE4D69">
        <w:tc>
          <w:tcPr>
            <w:tcW w:w="0" w:type="auto"/>
          </w:tcPr>
          <w:p w:rsidR="00CE4D69" w:rsidRDefault="00C36C97">
            <w:pPr>
              <w:jc w:val="center"/>
            </w:pPr>
            <w:r>
              <w:rPr>
                <w:rFonts w:ascii="Times New Roman" w:hAnsi="Times New Roman" w:cs="Times New Roman"/>
                <w:sz w:val="28"/>
                <w:szCs w:val="28"/>
              </w:rPr>
              <w:t>Fastify</w:t>
            </w:r>
          </w:p>
        </w:tc>
        <w:tc>
          <w:tcPr>
            <w:tcW w:w="0" w:type="auto"/>
          </w:tcPr>
          <w:p w:rsidR="00CE4D69" w:rsidRDefault="00C36C97">
            <w:pPr>
              <w:jc w:val="center"/>
            </w:pPr>
            <w:r>
              <w:rPr>
                <w:rFonts w:ascii="Times New Roman" w:hAnsi="Times New Roman" w:cs="Times New Roman"/>
                <w:sz w:val="28"/>
                <w:szCs w:val="28"/>
              </w:rPr>
              <w:t>single</w:t>
            </w:r>
          </w:p>
        </w:tc>
        <w:tc>
          <w:tcPr>
            <w:tcW w:w="0" w:type="auto"/>
          </w:tcPr>
          <w:p w:rsidR="00CE4D69" w:rsidRDefault="00C36C97">
            <w:pPr>
              <w:jc w:val="center"/>
            </w:pPr>
            <w:r>
              <w:rPr>
                <w:rFonts w:ascii="Times New Roman" w:hAnsi="Times New Roman" w:cs="Times New Roman"/>
                <w:sz w:val="28"/>
                <w:szCs w:val="28"/>
              </w:rPr>
              <w:t>30,00</w:t>
            </w:r>
          </w:p>
        </w:tc>
        <w:tc>
          <w:tcPr>
            <w:tcW w:w="0" w:type="auto"/>
          </w:tcPr>
          <w:p w:rsidR="00CE4D69" w:rsidRDefault="00C36C97">
            <w:pPr>
              <w:jc w:val="center"/>
            </w:pPr>
            <w:r>
              <w:rPr>
                <w:rFonts w:ascii="Times New Roman" w:hAnsi="Times New Roman" w:cs="Times New Roman"/>
                <w:sz w:val="28"/>
                <w:szCs w:val="28"/>
              </w:rPr>
              <w:t>20,38</w:t>
            </w:r>
          </w:p>
        </w:tc>
      </w:tr>
      <w:tr w:rsidR="00CE4D69">
        <w:tc>
          <w:tcPr>
            <w:tcW w:w="0" w:type="auto"/>
          </w:tcPr>
          <w:p w:rsidR="00CE4D69" w:rsidRDefault="00C36C97">
            <w:pPr>
              <w:jc w:val="center"/>
            </w:pPr>
            <w:r>
              <w:rPr>
                <w:rFonts w:ascii="Times New Roman" w:hAnsi="Times New Roman" w:cs="Times New Roman"/>
                <w:sz w:val="28"/>
                <w:szCs w:val="28"/>
              </w:rPr>
              <w:t>Express</w:t>
            </w:r>
          </w:p>
        </w:tc>
        <w:tc>
          <w:tcPr>
            <w:tcW w:w="0" w:type="auto"/>
          </w:tcPr>
          <w:p w:rsidR="00CE4D69" w:rsidRDefault="00C36C97">
            <w:pPr>
              <w:jc w:val="center"/>
            </w:pPr>
            <w:r>
              <w:rPr>
                <w:rFonts w:ascii="Times New Roman" w:hAnsi="Times New Roman" w:cs="Times New Roman"/>
                <w:sz w:val="28"/>
                <w:szCs w:val="28"/>
              </w:rPr>
              <w:t>single</w:t>
            </w:r>
          </w:p>
        </w:tc>
        <w:tc>
          <w:tcPr>
            <w:tcW w:w="0" w:type="auto"/>
          </w:tcPr>
          <w:p w:rsidR="00CE4D69" w:rsidRDefault="00C36C97">
            <w:pPr>
              <w:jc w:val="center"/>
            </w:pPr>
            <w:r>
              <w:rPr>
                <w:rFonts w:ascii="Times New Roman" w:hAnsi="Times New Roman" w:cs="Times New Roman"/>
                <w:sz w:val="28"/>
                <w:szCs w:val="28"/>
              </w:rPr>
              <w:t>30,00</w:t>
            </w:r>
          </w:p>
        </w:tc>
        <w:tc>
          <w:tcPr>
            <w:tcW w:w="0" w:type="auto"/>
          </w:tcPr>
          <w:p w:rsidR="00CE4D69" w:rsidRDefault="00C36C97">
            <w:pPr>
              <w:jc w:val="center"/>
            </w:pPr>
            <w:r>
              <w:rPr>
                <w:rFonts w:ascii="Times New Roman" w:hAnsi="Times New Roman" w:cs="Times New Roman"/>
                <w:sz w:val="28"/>
                <w:szCs w:val="28"/>
              </w:rPr>
              <w:t>20,79</w:t>
            </w:r>
          </w:p>
        </w:tc>
      </w:tr>
      <w:tr w:rsidR="00CE4D69">
        <w:tc>
          <w:tcPr>
            <w:tcW w:w="0" w:type="auto"/>
          </w:tcPr>
          <w:p w:rsidR="00CE4D69" w:rsidRDefault="00C36C97">
            <w:pPr>
              <w:jc w:val="center"/>
            </w:pPr>
            <w:r>
              <w:rPr>
                <w:rFonts w:ascii="Times New Roman" w:hAnsi="Times New Roman" w:cs="Times New Roman"/>
                <w:sz w:val="28"/>
                <w:szCs w:val="28"/>
              </w:rPr>
              <w:t>NestJS</w:t>
            </w:r>
          </w:p>
        </w:tc>
        <w:tc>
          <w:tcPr>
            <w:tcW w:w="0" w:type="auto"/>
          </w:tcPr>
          <w:p w:rsidR="00CE4D69" w:rsidRDefault="00C36C97">
            <w:pPr>
              <w:jc w:val="center"/>
            </w:pPr>
            <w:r>
              <w:rPr>
                <w:rFonts w:ascii="Times New Roman" w:hAnsi="Times New Roman" w:cs="Times New Roman"/>
                <w:sz w:val="28"/>
                <w:szCs w:val="28"/>
              </w:rPr>
              <w:t>single</w:t>
            </w:r>
          </w:p>
        </w:tc>
        <w:tc>
          <w:tcPr>
            <w:tcW w:w="0" w:type="auto"/>
          </w:tcPr>
          <w:p w:rsidR="00CE4D69" w:rsidRDefault="00C36C97">
            <w:pPr>
              <w:jc w:val="center"/>
            </w:pPr>
            <w:r>
              <w:rPr>
                <w:rFonts w:ascii="Times New Roman" w:hAnsi="Times New Roman" w:cs="Times New Roman"/>
                <w:sz w:val="28"/>
                <w:szCs w:val="28"/>
              </w:rPr>
              <w:t>30,04</w:t>
            </w:r>
          </w:p>
        </w:tc>
        <w:tc>
          <w:tcPr>
            <w:tcW w:w="0" w:type="auto"/>
          </w:tcPr>
          <w:p w:rsidR="00CE4D69" w:rsidRDefault="00C36C97">
            <w:pPr>
              <w:jc w:val="center"/>
            </w:pPr>
            <w:r>
              <w:rPr>
                <w:rFonts w:ascii="Times New Roman" w:hAnsi="Times New Roman" w:cs="Times New Roman"/>
                <w:sz w:val="28"/>
                <w:szCs w:val="28"/>
              </w:rPr>
              <w:t>24,02</w:t>
            </w:r>
          </w:p>
        </w:tc>
      </w:tr>
      <w:tr w:rsidR="00CE4D69">
        <w:tc>
          <w:tcPr>
            <w:tcW w:w="0" w:type="auto"/>
          </w:tcPr>
          <w:p w:rsidR="00CE4D69" w:rsidRDefault="00C36C97">
            <w:pPr>
              <w:jc w:val="center"/>
            </w:pPr>
            <w:r>
              <w:rPr>
                <w:rFonts w:ascii="Times New Roman" w:hAnsi="Times New Roman" w:cs="Times New Roman"/>
                <w:sz w:val="28"/>
                <w:szCs w:val="28"/>
              </w:rPr>
              <w:t>NestJS</w:t>
            </w:r>
          </w:p>
        </w:tc>
        <w:tc>
          <w:tcPr>
            <w:tcW w:w="0" w:type="auto"/>
          </w:tcPr>
          <w:p w:rsidR="00CE4D69" w:rsidRDefault="00C36C97">
            <w:pPr>
              <w:jc w:val="center"/>
            </w:pPr>
            <w:r>
              <w:rPr>
                <w:rFonts w:ascii="Times New Roman" w:hAnsi="Times New Roman" w:cs="Times New Roman"/>
                <w:sz w:val="28"/>
                <w:szCs w:val="28"/>
              </w:rPr>
              <w:t>cluster</w:t>
            </w:r>
          </w:p>
        </w:tc>
        <w:tc>
          <w:tcPr>
            <w:tcW w:w="0" w:type="auto"/>
          </w:tcPr>
          <w:p w:rsidR="00CE4D69" w:rsidRDefault="00C36C97">
            <w:pPr>
              <w:jc w:val="center"/>
            </w:pPr>
            <w:r>
              <w:rPr>
                <w:rFonts w:ascii="Times New Roman" w:hAnsi="Times New Roman" w:cs="Times New Roman"/>
                <w:sz w:val="28"/>
                <w:szCs w:val="28"/>
              </w:rPr>
              <w:t>30,04</w:t>
            </w:r>
          </w:p>
        </w:tc>
        <w:tc>
          <w:tcPr>
            <w:tcW w:w="0" w:type="auto"/>
          </w:tcPr>
          <w:p w:rsidR="00CE4D69" w:rsidRDefault="00C36C97">
            <w:pPr>
              <w:jc w:val="center"/>
            </w:pPr>
            <w:r>
              <w:rPr>
                <w:rFonts w:ascii="Times New Roman" w:hAnsi="Times New Roman" w:cs="Times New Roman"/>
                <w:sz w:val="28"/>
                <w:szCs w:val="28"/>
              </w:rPr>
              <w:t>22,40</w:t>
            </w:r>
          </w:p>
        </w:tc>
      </w:tr>
      <w:tr w:rsidR="00CE4D69">
        <w:tc>
          <w:tcPr>
            <w:tcW w:w="0" w:type="auto"/>
          </w:tcPr>
          <w:p w:rsidR="00CE4D69" w:rsidRDefault="00C36C97">
            <w:pPr>
              <w:jc w:val="center"/>
            </w:pPr>
            <w:r>
              <w:rPr>
                <w:rFonts w:ascii="Times New Roman" w:hAnsi="Times New Roman" w:cs="Times New Roman"/>
                <w:sz w:val="28"/>
                <w:szCs w:val="28"/>
              </w:rPr>
              <w:t>Express</w:t>
            </w:r>
          </w:p>
        </w:tc>
        <w:tc>
          <w:tcPr>
            <w:tcW w:w="0" w:type="auto"/>
          </w:tcPr>
          <w:p w:rsidR="00CE4D69" w:rsidRDefault="00C36C97">
            <w:pPr>
              <w:jc w:val="center"/>
            </w:pPr>
            <w:r>
              <w:rPr>
                <w:rFonts w:ascii="Times New Roman" w:hAnsi="Times New Roman" w:cs="Times New Roman"/>
                <w:sz w:val="28"/>
                <w:szCs w:val="28"/>
              </w:rPr>
              <w:t>cluster</w:t>
            </w:r>
          </w:p>
        </w:tc>
        <w:tc>
          <w:tcPr>
            <w:tcW w:w="0" w:type="auto"/>
          </w:tcPr>
          <w:p w:rsidR="00CE4D69" w:rsidRDefault="00C36C97">
            <w:pPr>
              <w:jc w:val="center"/>
            </w:pPr>
            <w:r>
              <w:rPr>
                <w:rFonts w:ascii="Times New Roman" w:hAnsi="Times New Roman" w:cs="Times New Roman"/>
                <w:sz w:val="28"/>
                <w:szCs w:val="28"/>
              </w:rPr>
              <w:t>30,00</w:t>
            </w:r>
          </w:p>
        </w:tc>
        <w:tc>
          <w:tcPr>
            <w:tcW w:w="0" w:type="auto"/>
          </w:tcPr>
          <w:p w:rsidR="00CE4D69" w:rsidRDefault="00C36C97">
            <w:pPr>
              <w:jc w:val="center"/>
            </w:pPr>
            <w:r>
              <w:rPr>
                <w:rFonts w:ascii="Times New Roman" w:hAnsi="Times New Roman" w:cs="Times New Roman"/>
                <w:sz w:val="28"/>
                <w:szCs w:val="28"/>
              </w:rPr>
              <w:t>20,60</w:t>
            </w:r>
          </w:p>
        </w:tc>
      </w:tr>
    </w:tbl>
    <w:p w:rsidR="005E4EC2" w:rsidRDefault="005E4EC2">
      <w:pPr>
        <w:jc w:val="center"/>
        <w:rPr>
          <w:rFonts w:ascii="Times New Roman" w:hAnsi="Times New Roman" w:cs="Times New Roman"/>
          <w:sz w:val="28"/>
          <w:szCs w:val="28"/>
        </w:rPr>
      </w:pPr>
    </w:p>
    <w:p w:rsidR="005E4EC2" w:rsidRDefault="005E4EC2">
      <w:pPr>
        <w:jc w:val="center"/>
        <w:rPr>
          <w:rFonts w:ascii="Times New Roman" w:hAnsi="Times New Roman" w:cs="Times New Roman"/>
          <w:sz w:val="28"/>
          <w:szCs w:val="28"/>
        </w:rPr>
      </w:pPr>
    </w:p>
    <w:p w:rsidR="0045295D" w:rsidRDefault="0045295D">
      <w:pPr>
        <w:jc w:val="center"/>
        <w:rPr>
          <w:rFonts w:ascii="Times New Roman" w:hAnsi="Times New Roman" w:cs="Times New Roman"/>
          <w:sz w:val="28"/>
          <w:szCs w:val="28"/>
        </w:rPr>
      </w:pPr>
    </w:p>
    <w:p w:rsidR="00AB1201" w:rsidRDefault="006B0206" w:rsidP="00AB1201">
      <w:pPr>
        <w:jc w:val="center"/>
        <w:rPr>
          <w:rFonts w:ascii="Times New Roman" w:hAnsi="Times New Roman" w:cs="Times New Roman"/>
          <w:sz w:val="28"/>
          <w:szCs w:val="28"/>
        </w:rPr>
      </w:pPr>
      <w:r>
        <w:rPr>
          <w:rFonts w:ascii="Times New Roman" w:hAnsi="Times New Roman" w:cs="Times New Roman"/>
          <w:sz w:val="28"/>
          <w:szCs w:val="28"/>
        </w:rPr>
        <w:lastRenderedPageBreak/>
        <w:t>Рисунок 3 – p95 при обработке тяжёлого JSON (single, 30 RPS)</w:t>
      </w:r>
    </w:p>
    <w:p w:rsidR="005E4EC2" w:rsidRPr="005E4EC2" w:rsidRDefault="005A0543" w:rsidP="005E4EC2">
      <w:pPr>
        <w:jc w:val="center"/>
        <w:rPr>
          <w:rFonts w:ascii="Times New Roman" w:hAnsi="Times New Roman" w:cs="Times New Roman"/>
          <w:sz w:val="28"/>
          <w:szCs w:val="28"/>
        </w:rPr>
      </w:pPr>
      <w:r>
        <w:rPr>
          <w:rFonts w:ascii="Times New Roman" w:hAnsi="Times New Roman" w:cs="Times New Roman"/>
          <w:sz w:val="28"/>
          <w:szCs w:val="28"/>
        </w:rPr>
        <w:pict>
          <v:shape id="_x0000_i1026" type="#_x0000_t75" style="width:405pt;height:250.5pt">
            <v:imagedata r:id="rId8" o:title="chart(2)"/>
          </v:shape>
        </w:pict>
      </w:r>
    </w:p>
    <w:p w:rsidR="003B5638" w:rsidRDefault="003B5638" w:rsidP="003B5638">
      <w:pPr>
        <w:rPr>
          <w:rFonts w:ascii="Times New Roman" w:hAnsi="Times New Roman" w:cs="Times New Roman"/>
          <w:sz w:val="28"/>
          <w:szCs w:val="28"/>
        </w:rPr>
      </w:pPr>
      <w:r w:rsidRPr="003B5638">
        <w:rPr>
          <w:rFonts w:ascii="Times New Roman" w:hAnsi="Times New Roman" w:cs="Times New Roman"/>
          <w:sz w:val="28"/>
          <w:szCs w:val="28"/>
        </w:rPr>
        <w:t>При 30 RPS (single) минимальный 95-й перцентиль у Fastify (20,38 мс) и Express (20,79 мс); у NestJS — 24,02 мс. В кластерном режиме у Fastify p95 возрастает до 32,13 мс из-за накладных расходов сериализации.</w:t>
      </w:r>
    </w:p>
    <w:p w:rsidR="00120CCD" w:rsidRDefault="00120CCD" w:rsidP="003B5638">
      <w:pPr>
        <w:rPr>
          <w:rFonts w:ascii="Times New Roman" w:hAnsi="Times New Roman" w:cs="Times New Roman"/>
          <w:sz w:val="28"/>
          <w:szCs w:val="28"/>
        </w:rPr>
      </w:pPr>
    </w:p>
    <w:p w:rsidR="00120CCD" w:rsidRDefault="00120CCD" w:rsidP="00120CCD">
      <w:pPr>
        <w:pStyle w:val="2"/>
        <w:numPr>
          <w:ilvl w:val="1"/>
          <w:numId w:val="12"/>
        </w:numPr>
      </w:pPr>
      <w:r w:rsidRPr="00120CCD">
        <w:t>Результаты связанных с нагрузкой на процессор (CPU) сценариев</w:t>
      </w:r>
    </w:p>
    <w:p w:rsidR="00120CCD" w:rsidRPr="00120CCD" w:rsidRDefault="00120CCD" w:rsidP="00120CCD">
      <w:pPr>
        <w:pStyle w:val="3"/>
        <w:numPr>
          <w:ilvl w:val="2"/>
          <w:numId w:val="12"/>
        </w:numPr>
      </w:pPr>
      <w:bookmarkStart w:id="13" w:name="_Toc233585099"/>
      <w:r w:rsidRPr="00120CCD">
        <w:t>Хэширование SHA-256 (hash)</w:t>
      </w:r>
      <w:bookmarkEnd w:id="13"/>
    </w:p>
    <w:p w:rsidR="00120CCD" w:rsidRPr="00120CCD" w:rsidRDefault="00120CCD" w:rsidP="00120CCD">
      <w:pPr>
        <w:rPr>
          <w:rFonts w:ascii="Times New Roman" w:hAnsi="Times New Roman" w:cs="Times New Roman"/>
          <w:sz w:val="28"/>
          <w:szCs w:val="28"/>
        </w:rPr>
      </w:pPr>
      <w:r w:rsidRPr="00120CCD">
        <w:rPr>
          <w:rFonts w:ascii="Times New Roman" w:hAnsi="Times New Roman" w:cs="Times New Roman"/>
          <w:sz w:val="28"/>
          <w:szCs w:val="28"/>
        </w:rPr>
        <w:t>Сценарий hash — POST /api/hash с вычислением SHA-256. Тестируется поведение при CPU-нагрузке, блокирующей цикл событий (Event Loop) в режиме single.</w:t>
      </w:r>
    </w:p>
    <w:p w:rsidR="00120CCD" w:rsidRPr="00120CCD" w:rsidRDefault="00120CCD" w:rsidP="00120CCD">
      <w:pPr>
        <w:rPr>
          <w:rFonts w:ascii="Times New Roman" w:hAnsi="Times New Roman" w:cs="Times New Roman"/>
          <w:sz w:val="28"/>
          <w:szCs w:val="28"/>
          <w:lang w:val="en-US"/>
        </w:rPr>
      </w:pPr>
      <w:r w:rsidRPr="00120CCD">
        <w:rPr>
          <w:rFonts w:ascii="Times New Roman" w:hAnsi="Times New Roman" w:cs="Times New Roman"/>
          <w:sz w:val="28"/>
          <w:szCs w:val="28"/>
        </w:rPr>
        <w:t>При</w:t>
      </w:r>
      <w:r w:rsidRPr="00120CCD">
        <w:rPr>
          <w:rFonts w:ascii="Times New Roman" w:hAnsi="Times New Roman" w:cs="Times New Roman"/>
          <w:sz w:val="28"/>
          <w:szCs w:val="28"/>
          <w:lang w:val="en-US"/>
        </w:rPr>
        <w:t xml:space="preserve"> 100 RPS </w:t>
      </w:r>
      <w:r w:rsidRPr="00120CCD">
        <w:rPr>
          <w:rFonts w:ascii="Times New Roman" w:hAnsi="Times New Roman" w:cs="Times New Roman"/>
          <w:sz w:val="28"/>
          <w:szCs w:val="28"/>
        </w:rPr>
        <w:t>в</w:t>
      </w:r>
      <w:r w:rsidRPr="00120CCD">
        <w:rPr>
          <w:rFonts w:ascii="Times New Roman" w:hAnsi="Times New Roman" w:cs="Times New Roman"/>
          <w:sz w:val="28"/>
          <w:szCs w:val="28"/>
          <w:lang w:val="en-US"/>
        </w:rPr>
        <w:t xml:space="preserve"> </w:t>
      </w:r>
      <w:r w:rsidRPr="00120CCD">
        <w:rPr>
          <w:rFonts w:ascii="Times New Roman" w:hAnsi="Times New Roman" w:cs="Times New Roman"/>
          <w:sz w:val="28"/>
          <w:szCs w:val="28"/>
        </w:rPr>
        <w:t>режимах</w:t>
      </w:r>
      <w:r>
        <w:rPr>
          <w:rFonts w:ascii="Times New Roman" w:hAnsi="Times New Roman" w:cs="Times New Roman"/>
          <w:sz w:val="28"/>
          <w:szCs w:val="28"/>
          <w:lang w:val="en-US"/>
        </w:rPr>
        <w:t xml:space="preserve"> single/cluster:</w:t>
      </w:r>
    </w:p>
    <w:p w:rsidR="00120CCD" w:rsidRPr="0015217C" w:rsidRDefault="00120CCD" w:rsidP="00120CCD">
      <w:pPr>
        <w:rPr>
          <w:rFonts w:ascii="Times New Roman" w:hAnsi="Times New Roman" w:cs="Times New Roman"/>
          <w:sz w:val="28"/>
          <w:szCs w:val="28"/>
        </w:rPr>
      </w:pPr>
      <w:r w:rsidRPr="0015217C">
        <w:rPr>
          <w:rFonts w:ascii="Times New Roman" w:hAnsi="Times New Roman" w:cs="Times New Roman"/>
          <w:sz w:val="28"/>
          <w:szCs w:val="28"/>
        </w:rPr>
        <w:t>- NestJS (single): 100,04 запросов/с, p95 = 1,60 мс — лучший результат;</w:t>
      </w:r>
    </w:p>
    <w:p w:rsidR="00120CCD" w:rsidRPr="00120CCD" w:rsidRDefault="00120CCD" w:rsidP="00120CCD">
      <w:pPr>
        <w:rPr>
          <w:rFonts w:ascii="Times New Roman" w:hAnsi="Times New Roman" w:cs="Times New Roman"/>
          <w:sz w:val="28"/>
          <w:szCs w:val="28"/>
          <w:lang w:val="en-US"/>
        </w:rPr>
      </w:pPr>
      <w:r w:rsidRPr="0045295D">
        <w:rPr>
          <w:rFonts w:ascii="Times New Roman" w:hAnsi="Times New Roman" w:cs="Times New Roman"/>
          <w:sz w:val="28"/>
          <w:szCs w:val="28"/>
          <w:lang w:val="en-US"/>
        </w:rPr>
        <w:t xml:space="preserve">- Express (cluster): 100,04 </w:t>
      </w:r>
      <w:r w:rsidRPr="00120CCD">
        <w:rPr>
          <w:rFonts w:ascii="Times New Roman" w:hAnsi="Times New Roman" w:cs="Times New Roman"/>
          <w:sz w:val="28"/>
          <w:szCs w:val="28"/>
        </w:rPr>
        <w:t>запросов</w:t>
      </w:r>
      <w:r w:rsidRPr="0045295D">
        <w:rPr>
          <w:rFonts w:ascii="Times New Roman" w:hAnsi="Times New Roman" w:cs="Times New Roman"/>
          <w:sz w:val="28"/>
          <w:szCs w:val="28"/>
          <w:lang w:val="en-US"/>
        </w:rPr>
        <w:t>/</w:t>
      </w:r>
      <w:r w:rsidRPr="00120CCD">
        <w:rPr>
          <w:rFonts w:ascii="Times New Roman" w:hAnsi="Times New Roman" w:cs="Times New Roman"/>
          <w:sz w:val="28"/>
          <w:szCs w:val="28"/>
        </w:rPr>
        <w:t>с</w:t>
      </w:r>
      <w:r w:rsidRPr="0045295D">
        <w:rPr>
          <w:rFonts w:ascii="Times New Roman" w:hAnsi="Times New Roman" w:cs="Times New Roman"/>
          <w:sz w:val="28"/>
          <w:szCs w:val="28"/>
          <w:lang w:val="en-US"/>
        </w:rPr>
        <w:t xml:space="preserve">, p95 = 2,04 </w:t>
      </w:r>
      <w:r w:rsidRPr="00120CCD">
        <w:rPr>
          <w:rFonts w:ascii="Times New Roman" w:hAnsi="Times New Roman" w:cs="Times New Roman"/>
          <w:sz w:val="28"/>
          <w:szCs w:val="28"/>
        </w:rPr>
        <w:t>мс</w:t>
      </w:r>
      <w:r w:rsidRPr="0045295D">
        <w:rPr>
          <w:rFonts w:ascii="Times New Roman" w:hAnsi="Times New Roman" w:cs="Times New Roman"/>
          <w:sz w:val="28"/>
          <w:szCs w:val="28"/>
          <w:lang w:val="en-US"/>
        </w:rPr>
        <w:t>;</w:t>
      </w:r>
    </w:p>
    <w:p w:rsidR="00120CCD" w:rsidRPr="0015217C" w:rsidRDefault="00120CCD" w:rsidP="00120CCD">
      <w:pPr>
        <w:rPr>
          <w:rFonts w:ascii="Times New Roman" w:hAnsi="Times New Roman" w:cs="Times New Roman"/>
          <w:sz w:val="28"/>
          <w:szCs w:val="28"/>
        </w:rPr>
      </w:pPr>
      <w:r w:rsidRPr="0015217C">
        <w:rPr>
          <w:rFonts w:ascii="Times New Roman" w:hAnsi="Times New Roman" w:cs="Times New Roman"/>
          <w:sz w:val="28"/>
          <w:szCs w:val="28"/>
        </w:rPr>
        <w:t>- Fastify (cluster): 100,04 запросов/с, p95 = 2,08 мс;</w:t>
      </w:r>
    </w:p>
    <w:p w:rsidR="00120CCD" w:rsidRPr="0045295D" w:rsidRDefault="00120CCD" w:rsidP="00120CCD">
      <w:pPr>
        <w:rPr>
          <w:rFonts w:ascii="Times New Roman" w:hAnsi="Times New Roman" w:cs="Times New Roman"/>
          <w:sz w:val="28"/>
          <w:szCs w:val="28"/>
        </w:rPr>
      </w:pPr>
      <w:r w:rsidRPr="00120CCD">
        <w:rPr>
          <w:rFonts w:ascii="Times New Roman" w:hAnsi="Times New Roman" w:cs="Times New Roman"/>
          <w:sz w:val="28"/>
          <w:szCs w:val="28"/>
        </w:rPr>
        <w:t>- Express (single): 100,05 запросов/с, p95 = 42,72 мс (выброс из-за блокировки цикла событий в single-режиме).</w:t>
      </w:r>
    </w:p>
    <w:p w:rsidR="00120CCD" w:rsidRPr="00120CCD" w:rsidRDefault="00120CCD" w:rsidP="00120CCD">
      <w:pPr>
        <w:rPr>
          <w:rFonts w:ascii="Times New Roman" w:hAnsi="Times New Roman" w:cs="Times New Roman"/>
          <w:sz w:val="28"/>
          <w:szCs w:val="28"/>
        </w:rPr>
      </w:pPr>
      <w:r w:rsidRPr="00120CCD">
        <w:rPr>
          <w:rFonts w:ascii="Times New Roman" w:hAnsi="Times New Roman" w:cs="Times New Roman"/>
          <w:sz w:val="28"/>
          <w:szCs w:val="28"/>
        </w:rPr>
        <w:t>При 20 RPS p95 для single/cluster составляет 2,7–5,3 мс (Fastify/NestJS); у Express (single) наблюдается выброс до 44,6 мс.</w:t>
      </w:r>
    </w:p>
    <w:p w:rsidR="00120CCD" w:rsidRPr="00120CCD" w:rsidRDefault="00120CCD" w:rsidP="00120CCD">
      <w:pPr>
        <w:rPr>
          <w:rFonts w:ascii="Times New Roman" w:hAnsi="Times New Roman" w:cs="Times New Roman"/>
          <w:sz w:val="28"/>
          <w:szCs w:val="28"/>
        </w:rPr>
      </w:pPr>
    </w:p>
    <w:p w:rsidR="00120CCD" w:rsidRPr="00120CCD" w:rsidRDefault="00120CCD" w:rsidP="00120CCD">
      <w:pPr>
        <w:rPr>
          <w:rFonts w:ascii="Times New Roman" w:hAnsi="Times New Roman" w:cs="Times New Roman"/>
          <w:sz w:val="28"/>
          <w:szCs w:val="28"/>
        </w:rPr>
      </w:pPr>
      <w:r w:rsidRPr="00120CCD">
        <w:rPr>
          <w:rFonts w:ascii="Times New Roman" w:hAnsi="Times New Roman" w:cs="Times New Roman"/>
          <w:sz w:val="28"/>
          <w:szCs w:val="28"/>
        </w:rPr>
        <w:t>При переходе на worke</w:t>
      </w:r>
      <w:r>
        <w:rPr>
          <w:rFonts w:ascii="Times New Roman" w:hAnsi="Times New Roman" w:cs="Times New Roman"/>
          <w:sz w:val="28"/>
          <w:szCs w:val="28"/>
        </w:rPr>
        <w:t>r_threads p95 резко возрастает:</w:t>
      </w:r>
    </w:p>
    <w:p w:rsidR="00120CCD" w:rsidRPr="0015217C" w:rsidRDefault="00120CCD" w:rsidP="00120CCD">
      <w:pPr>
        <w:rPr>
          <w:rFonts w:ascii="Times New Roman" w:hAnsi="Times New Roman" w:cs="Times New Roman"/>
          <w:sz w:val="28"/>
          <w:szCs w:val="28"/>
        </w:rPr>
      </w:pPr>
      <w:r w:rsidRPr="0015217C">
        <w:rPr>
          <w:rFonts w:ascii="Times New Roman" w:hAnsi="Times New Roman" w:cs="Times New Roman"/>
          <w:sz w:val="28"/>
          <w:szCs w:val="28"/>
        </w:rPr>
        <w:lastRenderedPageBreak/>
        <w:t>- Fastify (workers): 99,92 запросов/с, p95 = 36,37 мс;</w:t>
      </w:r>
    </w:p>
    <w:p w:rsidR="00120CCD" w:rsidRPr="0015217C" w:rsidRDefault="00120CCD" w:rsidP="00120CCD">
      <w:pPr>
        <w:rPr>
          <w:rFonts w:ascii="Times New Roman" w:hAnsi="Times New Roman" w:cs="Times New Roman"/>
          <w:sz w:val="28"/>
          <w:szCs w:val="28"/>
        </w:rPr>
      </w:pPr>
      <w:r w:rsidRPr="0015217C">
        <w:rPr>
          <w:rFonts w:ascii="Times New Roman" w:hAnsi="Times New Roman" w:cs="Times New Roman"/>
          <w:sz w:val="28"/>
          <w:szCs w:val="28"/>
        </w:rPr>
        <w:t>- NestJS (workers): 99,91 запросов/с, p95 = 34,62 мс;</w:t>
      </w:r>
    </w:p>
    <w:p w:rsidR="00120CCD" w:rsidRPr="0045295D" w:rsidRDefault="00120CCD" w:rsidP="00120CCD">
      <w:pPr>
        <w:rPr>
          <w:rFonts w:ascii="Times New Roman" w:hAnsi="Times New Roman" w:cs="Times New Roman"/>
          <w:sz w:val="28"/>
          <w:szCs w:val="28"/>
          <w:lang w:val="en-US"/>
        </w:rPr>
      </w:pPr>
      <w:r w:rsidRPr="0045295D">
        <w:rPr>
          <w:rFonts w:ascii="Times New Roman" w:hAnsi="Times New Roman" w:cs="Times New Roman"/>
          <w:sz w:val="28"/>
          <w:szCs w:val="28"/>
          <w:lang w:val="en-US"/>
        </w:rPr>
        <w:t xml:space="preserve">- Express (workers): 99,81 </w:t>
      </w:r>
      <w:r w:rsidRPr="0015217C">
        <w:rPr>
          <w:rFonts w:ascii="Times New Roman" w:hAnsi="Times New Roman" w:cs="Times New Roman"/>
          <w:sz w:val="28"/>
          <w:szCs w:val="28"/>
        </w:rPr>
        <w:t>запросов</w:t>
      </w:r>
      <w:r w:rsidRPr="0045295D">
        <w:rPr>
          <w:rFonts w:ascii="Times New Roman" w:hAnsi="Times New Roman" w:cs="Times New Roman"/>
          <w:sz w:val="28"/>
          <w:szCs w:val="28"/>
          <w:lang w:val="en-US"/>
        </w:rPr>
        <w:t>/</w:t>
      </w:r>
      <w:r w:rsidRPr="0015217C">
        <w:rPr>
          <w:rFonts w:ascii="Times New Roman" w:hAnsi="Times New Roman" w:cs="Times New Roman"/>
          <w:sz w:val="28"/>
          <w:szCs w:val="28"/>
        </w:rPr>
        <w:t>с</w:t>
      </w:r>
      <w:r w:rsidRPr="0045295D">
        <w:rPr>
          <w:rFonts w:ascii="Times New Roman" w:hAnsi="Times New Roman" w:cs="Times New Roman"/>
          <w:sz w:val="28"/>
          <w:szCs w:val="28"/>
          <w:lang w:val="en-US"/>
        </w:rPr>
        <w:t xml:space="preserve">, p95 = 54,16 </w:t>
      </w:r>
      <w:r w:rsidRPr="0015217C">
        <w:rPr>
          <w:rFonts w:ascii="Times New Roman" w:hAnsi="Times New Roman" w:cs="Times New Roman"/>
          <w:sz w:val="28"/>
          <w:szCs w:val="28"/>
        </w:rPr>
        <w:t>мс</w:t>
      </w:r>
      <w:r w:rsidRPr="0045295D">
        <w:rPr>
          <w:rFonts w:ascii="Times New Roman" w:hAnsi="Times New Roman" w:cs="Times New Roman"/>
          <w:sz w:val="28"/>
          <w:szCs w:val="28"/>
          <w:lang w:val="en-US"/>
        </w:rPr>
        <w:t>.</w:t>
      </w:r>
    </w:p>
    <w:p w:rsidR="008447FD" w:rsidRDefault="00120CCD" w:rsidP="00120CCD">
      <w:pPr>
        <w:rPr>
          <w:rFonts w:ascii="Times New Roman" w:hAnsi="Times New Roman" w:cs="Times New Roman"/>
          <w:sz w:val="28"/>
          <w:szCs w:val="28"/>
        </w:rPr>
      </w:pPr>
      <w:r w:rsidRPr="00120CCD">
        <w:rPr>
          <w:rFonts w:ascii="Times New Roman" w:hAnsi="Times New Roman" w:cs="Times New Roman"/>
          <w:sz w:val="28"/>
          <w:szCs w:val="28"/>
        </w:rPr>
        <w:t>Причина деградации: для коротких SHA-256 операций накладные расходы на сериализацию данных, postMessage в worker thread и ожидание результата (28–54 мс) превышают длительность самого вычисления (1–2 мс). Worker threads эффективны для длительных CPU-задач (сотни миллисекунд), но контрпродуктивны для лёгких криптографических операций.</w:t>
      </w:r>
    </w:p>
    <w:p w:rsidR="00AB1201" w:rsidRDefault="006B0206" w:rsidP="00AB1201">
      <w:pPr>
        <w:jc w:val="center"/>
        <w:rPr>
          <w:rFonts w:ascii="Times New Roman" w:hAnsi="Times New Roman" w:cs="Times New Roman"/>
          <w:sz w:val="28"/>
          <w:szCs w:val="28"/>
        </w:rPr>
      </w:pPr>
      <w:r>
        <w:rPr>
          <w:rFonts w:ascii="Times New Roman" w:hAnsi="Times New Roman" w:cs="Times New Roman"/>
          <w:sz w:val="28"/>
          <w:szCs w:val="28"/>
        </w:rPr>
        <w:t>Рисунок 4 – p95 при вычислении SHA-256 (single, 100 RPS)</w:t>
      </w:r>
    </w:p>
    <w:p w:rsidR="005E4EC2" w:rsidRDefault="005A0543" w:rsidP="005E4EC2">
      <w:pPr>
        <w:jc w:val="center"/>
      </w:pPr>
      <w:r>
        <w:rPr>
          <w:rFonts w:ascii="Times New Roman" w:hAnsi="Times New Roman" w:cs="Times New Roman"/>
          <w:sz w:val="28"/>
          <w:szCs w:val="28"/>
        </w:rPr>
        <w:pict>
          <v:shape id="_x0000_i1027" type="#_x0000_t75" style="width:381.75pt;height:235.5pt">
            <v:imagedata r:id="rId9" o:title="chart(3)"/>
          </v:shape>
        </w:pict>
      </w:r>
    </w:p>
    <w:p w:rsidR="00AB1201" w:rsidRDefault="006B0206" w:rsidP="00AB1201">
      <w:pPr>
        <w:jc w:val="center"/>
        <w:rPr>
          <w:rFonts w:ascii="Times New Roman" w:hAnsi="Times New Roman" w:cs="Times New Roman"/>
          <w:sz w:val="28"/>
          <w:szCs w:val="28"/>
        </w:rPr>
      </w:pPr>
      <w:r>
        <w:rPr>
          <w:rFonts w:ascii="Times New Roman" w:hAnsi="Times New Roman" w:cs="Times New Roman"/>
          <w:sz w:val="28"/>
          <w:szCs w:val="28"/>
        </w:rPr>
        <w:t>Рисунок 5 – p95 при вычислении SHA-256 (cluster, 100 RPS)</w:t>
      </w:r>
    </w:p>
    <w:p w:rsidR="00AB1201" w:rsidRDefault="005A0543" w:rsidP="00AB1201">
      <w:pPr>
        <w:jc w:val="center"/>
      </w:pPr>
      <w:r>
        <w:rPr>
          <w:rFonts w:ascii="Times New Roman" w:hAnsi="Times New Roman" w:cs="Times New Roman"/>
          <w:sz w:val="28"/>
          <w:szCs w:val="28"/>
        </w:rPr>
        <w:pict>
          <v:shape id="_x0000_i1028" type="#_x0000_t75" style="width:381.75pt;height:235.5pt">
            <v:imagedata r:id="rId10" o:title="chart"/>
          </v:shape>
        </w:pict>
      </w:r>
    </w:p>
    <w:p w:rsidR="00AB1201" w:rsidRDefault="006B0206" w:rsidP="00AB1201">
      <w:pPr>
        <w:jc w:val="center"/>
        <w:rPr>
          <w:rFonts w:ascii="Times New Roman" w:hAnsi="Times New Roman" w:cs="Times New Roman"/>
          <w:sz w:val="28"/>
          <w:szCs w:val="28"/>
        </w:rPr>
      </w:pPr>
      <w:r>
        <w:rPr>
          <w:rFonts w:ascii="Times New Roman" w:hAnsi="Times New Roman" w:cs="Times New Roman"/>
          <w:sz w:val="28"/>
          <w:szCs w:val="28"/>
        </w:rPr>
        <w:lastRenderedPageBreak/>
        <w:t>Рисунок 6 – p95 при вычислении SHA-256 (workers, 100 RPS)</w:t>
      </w:r>
    </w:p>
    <w:p w:rsidR="00AB1201" w:rsidRDefault="005A0543" w:rsidP="00AB1201">
      <w:pPr>
        <w:jc w:val="center"/>
      </w:pPr>
      <w:r>
        <w:rPr>
          <w:rFonts w:ascii="Times New Roman" w:hAnsi="Times New Roman" w:cs="Times New Roman"/>
          <w:sz w:val="28"/>
          <w:szCs w:val="28"/>
        </w:rPr>
        <w:pict>
          <v:shape id="_x0000_i1029" type="#_x0000_t75" style="width:381.75pt;height:235.5pt">
            <v:imagedata r:id="rId11" o:title="chart"/>
          </v:shape>
        </w:pict>
      </w:r>
    </w:p>
    <w:p w:rsidR="008447FD" w:rsidRPr="00120CCD" w:rsidRDefault="008447FD" w:rsidP="008447FD">
      <w:pPr>
        <w:pStyle w:val="3"/>
        <w:numPr>
          <w:ilvl w:val="2"/>
          <w:numId w:val="12"/>
        </w:numPr>
      </w:pPr>
      <w:r w:rsidRPr="00120CCD">
        <w:t>Числовые вычисления (compute, массив 5×10⁵)</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Cценарий compute — POST /api/compute, суммирование и статистика массива из 5×10⁵ элементов.</w:t>
      </w:r>
    </w:p>
    <w:p w:rsidR="008447FD" w:rsidRPr="008447FD" w:rsidRDefault="008447FD" w:rsidP="008447FD">
      <w:pPr>
        <w:rPr>
          <w:rFonts w:ascii="Times New Roman" w:hAnsi="Times New Roman" w:cs="Times New Roman"/>
          <w:sz w:val="28"/>
          <w:szCs w:val="28"/>
          <w:lang w:val="en-US"/>
        </w:rPr>
      </w:pPr>
      <w:r w:rsidRPr="008447FD">
        <w:rPr>
          <w:rFonts w:ascii="Times New Roman" w:hAnsi="Times New Roman" w:cs="Times New Roman"/>
          <w:sz w:val="28"/>
          <w:szCs w:val="28"/>
        </w:rPr>
        <w:t>При</w:t>
      </w:r>
      <w:r w:rsidRPr="008447FD">
        <w:rPr>
          <w:rFonts w:ascii="Times New Roman" w:hAnsi="Times New Roman" w:cs="Times New Roman"/>
          <w:sz w:val="28"/>
          <w:szCs w:val="28"/>
          <w:lang w:val="en-US"/>
        </w:rPr>
        <w:t xml:space="preserve"> 30 RPS </w:t>
      </w:r>
      <w:r w:rsidRPr="008447FD">
        <w:rPr>
          <w:rFonts w:ascii="Times New Roman" w:hAnsi="Times New Roman" w:cs="Times New Roman"/>
          <w:sz w:val="28"/>
          <w:szCs w:val="28"/>
        </w:rPr>
        <w:t>в</w:t>
      </w:r>
      <w:r w:rsidRPr="008447FD">
        <w:rPr>
          <w:rFonts w:ascii="Times New Roman" w:hAnsi="Times New Roman" w:cs="Times New Roman"/>
          <w:sz w:val="28"/>
          <w:szCs w:val="28"/>
          <w:lang w:val="en-US"/>
        </w:rPr>
        <w:t xml:space="preserve"> </w:t>
      </w:r>
      <w:r w:rsidRPr="008447FD">
        <w:rPr>
          <w:rFonts w:ascii="Times New Roman" w:hAnsi="Times New Roman" w:cs="Times New Roman"/>
          <w:sz w:val="28"/>
          <w:szCs w:val="28"/>
        </w:rPr>
        <w:t>режимах</w:t>
      </w:r>
      <w:r>
        <w:rPr>
          <w:rFonts w:ascii="Times New Roman" w:hAnsi="Times New Roman" w:cs="Times New Roman"/>
          <w:sz w:val="28"/>
          <w:szCs w:val="28"/>
          <w:lang w:val="en-US"/>
        </w:rPr>
        <w:t xml:space="preserve"> single/cluster:</w:t>
      </w:r>
    </w:p>
    <w:p w:rsidR="008447FD" w:rsidRPr="0015217C" w:rsidRDefault="008447FD" w:rsidP="008447FD">
      <w:pPr>
        <w:rPr>
          <w:rFonts w:ascii="Times New Roman" w:hAnsi="Times New Roman" w:cs="Times New Roman"/>
          <w:sz w:val="28"/>
          <w:szCs w:val="28"/>
        </w:rPr>
      </w:pPr>
      <w:r w:rsidRPr="0015217C">
        <w:rPr>
          <w:rFonts w:ascii="Times New Roman" w:hAnsi="Times New Roman" w:cs="Times New Roman"/>
          <w:sz w:val="28"/>
          <w:szCs w:val="28"/>
        </w:rPr>
        <w:t>- NestJS (single): 30,05 запросов/с, p95 = 2,70 мс;</w:t>
      </w:r>
    </w:p>
    <w:p w:rsidR="008447FD" w:rsidRPr="0045295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 Express (single): 30,00 запросов/с, p95 = 7,21 мс (доля ошибок 6,67 %);</w:t>
      </w:r>
    </w:p>
    <w:p w:rsidR="008447FD" w:rsidRPr="0045295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 Fastify (single): 30,05 запросов/с, p95 = 2,80 мс.</w:t>
      </w:r>
    </w:p>
    <w:p w:rsidR="008447FD" w:rsidRPr="0045295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При переходе на workers p95 возрастает до 27–50 мс (Fastify workers: 28,22 мс; NestJS workers: 27,63 мс; Express workers: 50,31 мс) — аналогичный эффект накладные расходы, что и в сценарии hash.</w:t>
      </w:r>
    </w:p>
    <w:p w:rsidR="008447FD" w:rsidRPr="008447FD" w:rsidRDefault="008447FD" w:rsidP="008447FD">
      <w:pPr>
        <w:rPr>
          <w:rFonts w:ascii="Times New Roman" w:hAnsi="Times New Roman" w:cs="Times New Roman"/>
          <w:sz w:val="28"/>
          <w:szCs w:val="28"/>
          <w:lang w:val="en-US"/>
        </w:rPr>
      </w:pPr>
      <w:r w:rsidRPr="0045295D">
        <w:rPr>
          <w:rFonts w:ascii="Times New Roman" w:hAnsi="Times New Roman" w:cs="Times New Roman"/>
          <w:sz w:val="28"/>
          <w:szCs w:val="28"/>
          <w:lang w:val="en-US"/>
        </w:rPr>
        <w:t xml:space="preserve">Cluster </w:t>
      </w:r>
      <w:r w:rsidRPr="008447FD">
        <w:rPr>
          <w:rFonts w:ascii="Times New Roman" w:hAnsi="Times New Roman" w:cs="Times New Roman"/>
          <w:sz w:val="28"/>
          <w:szCs w:val="28"/>
        </w:rPr>
        <w:t>при</w:t>
      </w:r>
      <w:r w:rsidRPr="0045295D">
        <w:rPr>
          <w:rFonts w:ascii="Times New Roman" w:hAnsi="Times New Roman" w:cs="Times New Roman"/>
          <w:sz w:val="28"/>
          <w:szCs w:val="28"/>
          <w:lang w:val="en-US"/>
        </w:rPr>
        <w:t xml:space="preserve"> 10 RPS compute: Fastify (cluster) p95 = 6,23 </w:t>
      </w:r>
      <w:r w:rsidRPr="008447FD">
        <w:rPr>
          <w:rFonts w:ascii="Times New Roman" w:hAnsi="Times New Roman" w:cs="Times New Roman"/>
          <w:sz w:val="28"/>
          <w:szCs w:val="28"/>
        </w:rPr>
        <w:t>мс</w:t>
      </w:r>
      <w:r w:rsidRPr="0045295D">
        <w:rPr>
          <w:rFonts w:ascii="Times New Roman" w:hAnsi="Times New Roman" w:cs="Times New Roman"/>
          <w:sz w:val="28"/>
          <w:szCs w:val="28"/>
          <w:lang w:val="en-US"/>
        </w:rPr>
        <w:t xml:space="preserve"> vs single p95 = 2,70 </w:t>
      </w:r>
      <w:r w:rsidRPr="008447FD">
        <w:rPr>
          <w:rFonts w:ascii="Times New Roman" w:hAnsi="Times New Roman" w:cs="Times New Roman"/>
          <w:sz w:val="28"/>
          <w:szCs w:val="28"/>
        </w:rPr>
        <w:t>мс</w:t>
      </w:r>
      <w:r w:rsidRPr="0045295D">
        <w:rPr>
          <w:rFonts w:ascii="Times New Roman" w:hAnsi="Times New Roman" w:cs="Times New Roman"/>
          <w:sz w:val="28"/>
          <w:szCs w:val="28"/>
          <w:lang w:val="en-US"/>
        </w:rPr>
        <w:t xml:space="preserve">; NestJS (cluster) p95 = 6,37 </w:t>
      </w:r>
      <w:r w:rsidRPr="008447FD">
        <w:rPr>
          <w:rFonts w:ascii="Times New Roman" w:hAnsi="Times New Roman" w:cs="Times New Roman"/>
          <w:sz w:val="28"/>
          <w:szCs w:val="28"/>
        </w:rPr>
        <w:t>мс</w:t>
      </w:r>
      <w:r w:rsidRPr="0045295D">
        <w:rPr>
          <w:rFonts w:ascii="Times New Roman" w:hAnsi="Times New Roman" w:cs="Times New Roman"/>
          <w:sz w:val="28"/>
          <w:szCs w:val="28"/>
          <w:lang w:val="en-US"/>
        </w:rPr>
        <w:t xml:space="preserve"> vs single p95 = 4,59 </w:t>
      </w:r>
      <w:r w:rsidRPr="008447FD">
        <w:rPr>
          <w:rFonts w:ascii="Times New Roman" w:hAnsi="Times New Roman" w:cs="Times New Roman"/>
          <w:sz w:val="28"/>
          <w:szCs w:val="28"/>
        </w:rPr>
        <w:t>мс</w:t>
      </w:r>
      <w:r w:rsidRPr="0045295D">
        <w:rPr>
          <w:rFonts w:ascii="Times New Roman" w:hAnsi="Times New Roman" w:cs="Times New Roman"/>
          <w:sz w:val="28"/>
          <w:szCs w:val="28"/>
          <w:lang w:val="en-US"/>
        </w:rPr>
        <w:t>.</w:t>
      </w:r>
    </w:p>
    <w:p w:rsid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Вывод по CPU-нагрузке: для коротких вычислений (менее 5 мс) оптимальны режим одного процесса (single) или кластер без потоков (workers). Потоки worker_threads следует применять только после профилирования и определения порога, при котором длительность задачи превышает накладные расходы межпоточного взаимодействия.</w:t>
      </w:r>
    </w:p>
    <w:p w:rsidR="008447FD" w:rsidRDefault="008447FD" w:rsidP="008447FD">
      <w:pPr>
        <w:pStyle w:val="2"/>
        <w:numPr>
          <w:ilvl w:val="1"/>
          <w:numId w:val="12"/>
        </w:numPr>
      </w:pPr>
      <w:bookmarkStart w:id="14" w:name="_Toc233585101"/>
      <w:r w:rsidRPr="008447FD">
        <w:t>Стресс-тест конкурентности и сравнительный анализ</w:t>
      </w:r>
      <w:bookmarkEnd w:id="14"/>
    </w:p>
    <w:p w:rsidR="008447FD" w:rsidRDefault="008447FD" w:rsidP="008447FD">
      <w:pPr>
        <w:pStyle w:val="3"/>
        <w:numPr>
          <w:ilvl w:val="2"/>
          <w:numId w:val="12"/>
        </w:numPr>
      </w:pPr>
      <w:bookmarkStart w:id="15" w:name="_Toc233585102"/>
      <w:r w:rsidRPr="008447FD">
        <w:t>Сценарий concurrency</w:t>
      </w:r>
      <w:bookmarkEnd w:id="15"/>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 xml:space="preserve">Стресс-тест на конкурентность моделирует высокую одновременную нагрузку: 500 виртуальных пользователей (VU, Virtual Users) с плавным выходом на </w:t>
      </w:r>
      <w:r w:rsidRPr="008447FD">
        <w:rPr>
          <w:rFonts w:ascii="Times New Roman" w:hAnsi="Times New Roman" w:cs="Times New Roman"/>
          <w:sz w:val="28"/>
          <w:szCs w:val="28"/>
        </w:rPr>
        <w:lastRenderedPageBreak/>
        <w:t>нагрузку за 5 с (от 0 до 500), конечные точки API GET /api/counter и POST /api/counter/increment. Цель — измерить максимальную пропускную способность и 95-й перцентиль (p95) при интенсивном чтении и записи состояния в оперативной памяти.</w:t>
      </w:r>
    </w:p>
    <w:p w:rsidR="00CE4D69" w:rsidRDefault="00C36C97">
      <w:pPr>
        <w:jc w:val="center"/>
      </w:pPr>
      <w:r>
        <w:rPr>
          <w:rFonts w:ascii="Times New Roman" w:hAnsi="Times New Roman" w:cs="Times New Roman"/>
          <w:sz w:val="28"/>
          <w:szCs w:val="28"/>
        </w:rPr>
        <w:t>Таблица 4 – Результаты стресс-теста конкурентности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8"/>
        <w:gridCol w:w="1746"/>
        <w:gridCol w:w="2917"/>
        <w:gridCol w:w="2007"/>
      </w:tblGrid>
      <w:tr w:rsidR="00CE4D69">
        <w:tc>
          <w:tcPr>
            <w:tcW w:w="0" w:type="auto"/>
          </w:tcPr>
          <w:p w:rsidR="00CE4D69" w:rsidRDefault="00C36C97">
            <w:pPr>
              <w:jc w:val="center"/>
            </w:pPr>
            <w:r>
              <w:rPr>
                <w:rFonts w:ascii="Times New Roman" w:hAnsi="Times New Roman" w:cs="Times New Roman"/>
                <w:b/>
                <w:sz w:val="28"/>
                <w:szCs w:val="28"/>
              </w:rPr>
              <w:t>Framework</w:t>
            </w:r>
          </w:p>
        </w:tc>
        <w:tc>
          <w:tcPr>
            <w:tcW w:w="0" w:type="auto"/>
          </w:tcPr>
          <w:p w:rsidR="00CE4D69" w:rsidRDefault="00C36C97">
            <w:pPr>
              <w:jc w:val="center"/>
            </w:pPr>
            <w:r>
              <w:rPr>
                <w:rFonts w:ascii="Times New Roman" w:hAnsi="Times New Roman" w:cs="Times New Roman"/>
                <w:b/>
                <w:sz w:val="28"/>
                <w:szCs w:val="28"/>
              </w:rPr>
              <w:t>Mode</w:t>
            </w:r>
          </w:p>
        </w:tc>
        <w:tc>
          <w:tcPr>
            <w:tcW w:w="0" w:type="auto"/>
          </w:tcPr>
          <w:p w:rsidR="00CE4D69" w:rsidRDefault="00C36C97">
            <w:pPr>
              <w:jc w:val="center"/>
            </w:pPr>
            <w:r>
              <w:rPr>
                <w:rFonts w:ascii="Times New Roman" w:hAnsi="Times New Roman" w:cs="Times New Roman"/>
                <w:b/>
                <w:sz w:val="28"/>
                <w:szCs w:val="28"/>
              </w:rPr>
              <w:t>Actual RPS</w:t>
            </w:r>
          </w:p>
        </w:tc>
        <w:tc>
          <w:tcPr>
            <w:tcW w:w="0" w:type="auto"/>
          </w:tcPr>
          <w:p w:rsidR="00CE4D69" w:rsidRDefault="00C36C97">
            <w:pPr>
              <w:jc w:val="center"/>
            </w:pPr>
            <w:r>
              <w:rPr>
                <w:rFonts w:ascii="Times New Roman" w:hAnsi="Times New Roman" w:cs="Times New Roman"/>
                <w:b/>
                <w:sz w:val="28"/>
                <w:szCs w:val="28"/>
              </w:rPr>
              <w:t>p95, мс</w:t>
            </w:r>
          </w:p>
        </w:tc>
      </w:tr>
      <w:tr w:rsidR="00CE4D69">
        <w:tc>
          <w:tcPr>
            <w:tcW w:w="0" w:type="auto"/>
          </w:tcPr>
          <w:p w:rsidR="00CE4D69" w:rsidRDefault="00C36C97">
            <w:pPr>
              <w:jc w:val="center"/>
            </w:pPr>
            <w:r>
              <w:rPr>
                <w:rFonts w:ascii="Times New Roman" w:hAnsi="Times New Roman" w:cs="Times New Roman"/>
                <w:sz w:val="28"/>
                <w:szCs w:val="28"/>
              </w:rPr>
              <w:t>Fastify</w:t>
            </w:r>
          </w:p>
        </w:tc>
        <w:tc>
          <w:tcPr>
            <w:tcW w:w="0" w:type="auto"/>
          </w:tcPr>
          <w:p w:rsidR="00CE4D69" w:rsidRDefault="00C36C97">
            <w:pPr>
              <w:jc w:val="center"/>
            </w:pPr>
            <w:r>
              <w:rPr>
                <w:rFonts w:ascii="Times New Roman" w:hAnsi="Times New Roman" w:cs="Times New Roman"/>
                <w:sz w:val="28"/>
                <w:szCs w:val="28"/>
              </w:rPr>
              <w:t>cluster</w:t>
            </w:r>
          </w:p>
        </w:tc>
        <w:tc>
          <w:tcPr>
            <w:tcW w:w="0" w:type="auto"/>
          </w:tcPr>
          <w:p w:rsidR="00CE4D69" w:rsidRDefault="00C36C97">
            <w:pPr>
              <w:jc w:val="center"/>
            </w:pPr>
            <w:r>
              <w:rPr>
                <w:rFonts w:ascii="Times New Roman" w:hAnsi="Times New Roman" w:cs="Times New Roman"/>
                <w:sz w:val="28"/>
                <w:szCs w:val="28"/>
              </w:rPr>
              <w:t>49 079</w:t>
            </w:r>
          </w:p>
        </w:tc>
        <w:tc>
          <w:tcPr>
            <w:tcW w:w="0" w:type="auto"/>
          </w:tcPr>
          <w:p w:rsidR="00CE4D69" w:rsidRDefault="00C36C97">
            <w:pPr>
              <w:jc w:val="center"/>
            </w:pPr>
            <w:r>
              <w:rPr>
                <w:rFonts w:ascii="Times New Roman" w:hAnsi="Times New Roman" w:cs="Times New Roman"/>
                <w:sz w:val="28"/>
                <w:szCs w:val="28"/>
              </w:rPr>
              <w:t>15,29</w:t>
            </w:r>
          </w:p>
        </w:tc>
      </w:tr>
      <w:tr w:rsidR="00CE4D69">
        <w:tc>
          <w:tcPr>
            <w:tcW w:w="0" w:type="auto"/>
          </w:tcPr>
          <w:p w:rsidR="00CE4D69" w:rsidRDefault="00C36C97">
            <w:pPr>
              <w:jc w:val="center"/>
            </w:pPr>
            <w:r>
              <w:rPr>
                <w:rFonts w:ascii="Times New Roman" w:hAnsi="Times New Roman" w:cs="Times New Roman"/>
                <w:sz w:val="28"/>
                <w:szCs w:val="28"/>
              </w:rPr>
              <w:t>Fastify</w:t>
            </w:r>
          </w:p>
        </w:tc>
        <w:tc>
          <w:tcPr>
            <w:tcW w:w="0" w:type="auto"/>
          </w:tcPr>
          <w:p w:rsidR="00CE4D69" w:rsidRDefault="00C36C97">
            <w:pPr>
              <w:jc w:val="center"/>
            </w:pPr>
            <w:r>
              <w:rPr>
                <w:rFonts w:ascii="Times New Roman" w:hAnsi="Times New Roman" w:cs="Times New Roman"/>
                <w:sz w:val="28"/>
                <w:szCs w:val="28"/>
              </w:rPr>
              <w:t>single</w:t>
            </w:r>
          </w:p>
        </w:tc>
        <w:tc>
          <w:tcPr>
            <w:tcW w:w="0" w:type="auto"/>
          </w:tcPr>
          <w:p w:rsidR="00CE4D69" w:rsidRDefault="00C36C97">
            <w:pPr>
              <w:jc w:val="center"/>
            </w:pPr>
            <w:r>
              <w:rPr>
                <w:rFonts w:ascii="Times New Roman" w:hAnsi="Times New Roman" w:cs="Times New Roman"/>
                <w:sz w:val="28"/>
                <w:szCs w:val="28"/>
              </w:rPr>
              <w:t>19 065</w:t>
            </w:r>
          </w:p>
        </w:tc>
        <w:tc>
          <w:tcPr>
            <w:tcW w:w="0" w:type="auto"/>
          </w:tcPr>
          <w:p w:rsidR="00CE4D69" w:rsidRDefault="00C36C97">
            <w:pPr>
              <w:jc w:val="center"/>
            </w:pPr>
            <w:r>
              <w:rPr>
                <w:rFonts w:ascii="Times New Roman" w:hAnsi="Times New Roman" w:cs="Times New Roman"/>
                <w:sz w:val="28"/>
                <w:szCs w:val="28"/>
              </w:rPr>
              <w:t>48,79</w:t>
            </w:r>
          </w:p>
        </w:tc>
      </w:tr>
      <w:tr w:rsidR="00CE4D69">
        <w:tc>
          <w:tcPr>
            <w:tcW w:w="0" w:type="auto"/>
          </w:tcPr>
          <w:p w:rsidR="00CE4D69" w:rsidRDefault="00C36C97">
            <w:pPr>
              <w:jc w:val="center"/>
            </w:pPr>
            <w:r>
              <w:rPr>
                <w:rFonts w:ascii="Times New Roman" w:hAnsi="Times New Roman" w:cs="Times New Roman"/>
                <w:sz w:val="28"/>
                <w:szCs w:val="28"/>
              </w:rPr>
              <w:t>NestJS</w:t>
            </w:r>
          </w:p>
        </w:tc>
        <w:tc>
          <w:tcPr>
            <w:tcW w:w="0" w:type="auto"/>
          </w:tcPr>
          <w:p w:rsidR="00CE4D69" w:rsidRDefault="00C36C97">
            <w:pPr>
              <w:jc w:val="center"/>
            </w:pPr>
            <w:r>
              <w:rPr>
                <w:rFonts w:ascii="Times New Roman" w:hAnsi="Times New Roman" w:cs="Times New Roman"/>
                <w:sz w:val="28"/>
                <w:szCs w:val="28"/>
              </w:rPr>
              <w:t>cluster</w:t>
            </w:r>
          </w:p>
        </w:tc>
        <w:tc>
          <w:tcPr>
            <w:tcW w:w="0" w:type="auto"/>
          </w:tcPr>
          <w:p w:rsidR="00CE4D69" w:rsidRDefault="00C36C97">
            <w:pPr>
              <w:jc w:val="center"/>
            </w:pPr>
            <w:r>
              <w:rPr>
                <w:rFonts w:ascii="Times New Roman" w:hAnsi="Times New Roman" w:cs="Times New Roman"/>
                <w:sz w:val="28"/>
                <w:szCs w:val="28"/>
              </w:rPr>
              <w:t>21 847</w:t>
            </w:r>
          </w:p>
        </w:tc>
        <w:tc>
          <w:tcPr>
            <w:tcW w:w="0" w:type="auto"/>
          </w:tcPr>
          <w:p w:rsidR="00CE4D69" w:rsidRDefault="00C36C97">
            <w:pPr>
              <w:jc w:val="center"/>
            </w:pPr>
            <w:r>
              <w:rPr>
                <w:rFonts w:ascii="Times New Roman" w:hAnsi="Times New Roman" w:cs="Times New Roman"/>
                <w:sz w:val="28"/>
                <w:szCs w:val="28"/>
              </w:rPr>
              <w:t>36,62</w:t>
            </w:r>
          </w:p>
        </w:tc>
      </w:tr>
      <w:tr w:rsidR="00CE4D69">
        <w:tc>
          <w:tcPr>
            <w:tcW w:w="0" w:type="auto"/>
          </w:tcPr>
          <w:p w:rsidR="00CE4D69" w:rsidRDefault="00C36C97">
            <w:pPr>
              <w:jc w:val="center"/>
            </w:pPr>
            <w:r>
              <w:rPr>
                <w:rFonts w:ascii="Times New Roman" w:hAnsi="Times New Roman" w:cs="Times New Roman"/>
                <w:sz w:val="28"/>
                <w:szCs w:val="28"/>
              </w:rPr>
              <w:t>Express</w:t>
            </w:r>
          </w:p>
        </w:tc>
        <w:tc>
          <w:tcPr>
            <w:tcW w:w="0" w:type="auto"/>
          </w:tcPr>
          <w:p w:rsidR="00CE4D69" w:rsidRDefault="00C36C97">
            <w:pPr>
              <w:jc w:val="center"/>
            </w:pPr>
            <w:r>
              <w:rPr>
                <w:rFonts w:ascii="Times New Roman" w:hAnsi="Times New Roman" w:cs="Times New Roman"/>
                <w:sz w:val="28"/>
                <w:szCs w:val="28"/>
              </w:rPr>
              <w:t>single</w:t>
            </w:r>
          </w:p>
        </w:tc>
        <w:tc>
          <w:tcPr>
            <w:tcW w:w="0" w:type="auto"/>
          </w:tcPr>
          <w:p w:rsidR="00CE4D69" w:rsidRDefault="00C36C97">
            <w:pPr>
              <w:jc w:val="center"/>
            </w:pPr>
            <w:r>
              <w:rPr>
                <w:rFonts w:ascii="Times New Roman" w:hAnsi="Times New Roman" w:cs="Times New Roman"/>
                <w:sz w:val="28"/>
                <w:szCs w:val="28"/>
              </w:rPr>
              <w:t>15 525</w:t>
            </w:r>
          </w:p>
        </w:tc>
        <w:tc>
          <w:tcPr>
            <w:tcW w:w="0" w:type="auto"/>
          </w:tcPr>
          <w:p w:rsidR="00CE4D69" w:rsidRDefault="00C36C97">
            <w:pPr>
              <w:jc w:val="center"/>
            </w:pPr>
            <w:r>
              <w:rPr>
                <w:rFonts w:ascii="Times New Roman" w:hAnsi="Times New Roman" w:cs="Times New Roman"/>
                <w:sz w:val="28"/>
                <w:szCs w:val="28"/>
              </w:rPr>
              <w:t>45,29</w:t>
            </w:r>
          </w:p>
        </w:tc>
      </w:tr>
      <w:tr w:rsidR="00CE4D69">
        <w:tc>
          <w:tcPr>
            <w:tcW w:w="0" w:type="auto"/>
          </w:tcPr>
          <w:p w:rsidR="00CE4D69" w:rsidRDefault="00C36C97">
            <w:pPr>
              <w:jc w:val="center"/>
            </w:pPr>
            <w:r>
              <w:rPr>
                <w:rFonts w:ascii="Times New Roman" w:hAnsi="Times New Roman" w:cs="Times New Roman"/>
                <w:sz w:val="28"/>
                <w:szCs w:val="28"/>
              </w:rPr>
              <w:t>Express</w:t>
            </w:r>
          </w:p>
        </w:tc>
        <w:tc>
          <w:tcPr>
            <w:tcW w:w="0" w:type="auto"/>
          </w:tcPr>
          <w:p w:rsidR="00CE4D69" w:rsidRDefault="00C36C97">
            <w:pPr>
              <w:jc w:val="center"/>
            </w:pPr>
            <w:r>
              <w:rPr>
                <w:rFonts w:ascii="Times New Roman" w:hAnsi="Times New Roman" w:cs="Times New Roman"/>
                <w:sz w:val="28"/>
                <w:szCs w:val="28"/>
              </w:rPr>
              <w:t>cluster</w:t>
            </w:r>
          </w:p>
        </w:tc>
        <w:tc>
          <w:tcPr>
            <w:tcW w:w="0" w:type="auto"/>
          </w:tcPr>
          <w:p w:rsidR="00CE4D69" w:rsidRDefault="00C36C97">
            <w:pPr>
              <w:jc w:val="center"/>
            </w:pPr>
            <w:r>
              <w:rPr>
                <w:rFonts w:ascii="Times New Roman" w:hAnsi="Times New Roman" w:cs="Times New Roman"/>
                <w:sz w:val="28"/>
                <w:szCs w:val="28"/>
              </w:rPr>
              <w:t>13 718</w:t>
            </w:r>
          </w:p>
        </w:tc>
        <w:tc>
          <w:tcPr>
            <w:tcW w:w="0" w:type="auto"/>
          </w:tcPr>
          <w:p w:rsidR="00CE4D69" w:rsidRDefault="00C36C97">
            <w:pPr>
              <w:jc w:val="center"/>
            </w:pPr>
            <w:r>
              <w:rPr>
                <w:rFonts w:ascii="Times New Roman" w:hAnsi="Times New Roman" w:cs="Times New Roman"/>
                <w:sz w:val="28"/>
                <w:szCs w:val="28"/>
              </w:rPr>
              <w:t>55,89</w:t>
            </w:r>
          </w:p>
        </w:tc>
      </w:tr>
      <w:tr w:rsidR="00CE4D69">
        <w:tc>
          <w:tcPr>
            <w:tcW w:w="0" w:type="auto"/>
          </w:tcPr>
          <w:p w:rsidR="00CE4D69" w:rsidRDefault="00C36C97">
            <w:pPr>
              <w:jc w:val="center"/>
            </w:pPr>
            <w:r>
              <w:rPr>
                <w:rFonts w:ascii="Times New Roman" w:hAnsi="Times New Roman" w:cs="Times New Roman"/>
                <w:sz w:val="28"/>
                <w:szCs w:val="28"/>
              </w:rPr>
              <w:t>NestJS</w:t>
            </w:r>
          </w:p>
        </w:tc>
        <w:tc>
          <w:tcPr>
            <w:tcW w:w="0" w:type="auto"/>
          </w:tcPr>
          <w:p w:rsidR="00CE4D69" w:rsidRDefault="00C36C97">
            <w:pPr>
              <w:jc w:val="center"/>
            </w:pPr>
            <w:r>
              <w:rPr>
                <w:rFonts w:ascii="Times New Roman" w:hAnsi="Times New Roman" w:cs="Times New Roman"/>
                <w:sz w:val="28"/>
                <w:szCs w:val="28"/>
              </w:rPr>
              <w:t>single</w:t>
            </w:r>
          </w:p>
        </w:tc>
        <w:tc>
          <w:tcPr>
            <w:tcW w:w="0" w:type="auto"/>
          </w:tcPr>
          <w:p w:rsidR="00CE4D69" w:rsidRDefault="00C36C97">
            <w:pPr>
              <w:jc w:val="center"/>
            </w:pPr>
            <w:r>
              <w:rPr>
                <w:rFonts w:ascii="Times New Roman" w:hAnsi="Times New Roman" w:cs="Times New Roman"/>
                <w:sz w:val="28"/>
                <w:szCs w:val="28"/>
              </w:rPr>
              <w:t>5 409</w:t>
            </w:r>
          </w:p>
        </w:tc>
        <w:tc>
          <w:tcPr>
            <w:tcW w:w="0" w:type="auto"/>
          </w:tcPr>
          <w:p w:rsidR="00CE4D69" w:rsidRDefault="00C36C97">
            <w:pPr>
              <w:jc w:val="center"/>
            </w:pPr>
            <w:r>
              <w:rPr>
                <w:rFonts w:ascii="Times New Roman" w:hAnsi="Times New Roman" w:cs="Times New Roman"/>
                <w:sz w:val="28"/>
                <w:szCs w:val="28"/>
              </w:rPr>
              <w:t>163,60</w:t>
            </w:r>
          </w:p>
        </w:tc>
      </w:tr>
    </w:tbl>
    <w:p w:rsidR="005E4EC2" w:rsidRDefault="005E4EC2" w:rsidP="005E4EC2">
      <w:pPr>
        <w:rPr>
          <w:rFonts w:ascii="Times New Roman" w:hAnsi="Times New Roman" w:cs="Times New Roman"/>
          <w:sz w:val="28"/>
          <w:szCs w:val="28"/>
        </w:rPr>
      </w:pPr>
    </w:p>
    <w:p w:rsidR="00AB1201" w:rsidRDefault="006B0206" w:rsidP="00AB1201">
      <w:pPr>
        <w:jc w:val="center"/>
        <w:rPr>
          <w:rFonts w:ascii="Times New Roman" w:hAnsi="Times New Roman" w:cs="Times New Roman"/>
          <w:sz w:val="28"/>
          <w:szCs w:val="28"/>
        </w:rPr>
      </w:pPr>
      <w:r>
        <w:rPr>
          <w:rFonts w:ascii="Times New Roman" w:hAnsi="Times New Roman" w:cs="Times New Roman"/>
          <w:sz w:val="28"/>
          <w:szCs w:val="28"/>
        </w:rPr>
        <w:t>Рисунок 1 – Пропускная способность при конкурентной нагрузке (500 VU, single)</w:t>
      </w:r>
    </w:p>
    <w:p w:rsidR="005E4EC2" w:rsidRDefault="005A0543">
      <w:pPr>
        <w:jc w:val="center"/>
      </w:pPr>
      <w:r>
        <w:rPr>
          <w:rFonts w:ascii="Times New Roman" w:hAnsi="Times New Roman" w:cs="Times New Roman"/>
          <w:sz w:val="28"/>
          <w:szCs w:val="28"/>
        </w:rPr>
        <w:pict>
          <v:shape id="_x0000_i1030" type="#_x0000_t75" style="width:377.25pt;height:232.5pt">
            <v:imagedata r:id="rId12" o:title="chart"/>
          </v:shape>
        </w:pict>
      </w:r>
    </w:p>
    <w:p w:rsidR="009E0459" w:rsidRDefault="009E0459" w:rsidP="00AB1201">
      <w:pPr>
        <w:jc w:val="center"/>
        <w:rPr>
          <w:rFonts w:ascii="Times New Roman" w:hAnsi="Times New Roman" w:cs="Times New Roman"/>
          <w:sz w:val="28"/>
          <w:szCs w:val="28"/>
        </w:rPr>
      </w:pPr>
    </w:p>
    <w:p w:rsidR="009E0459" w:rsidRDefault="009E0459" w:rsidP="00AB1201">
      <w:pPr>
        <w:jc w:val="center"/>
        <w:rPr>
          <w:rFonts w:ascii="Times New Roman" w:hAnsi="Times New Roman" w:cs="Times New Roman"/>
          <w:sz w:val="28"/>
          <w:szCs w:val="28"/>
        </w:rPr>
      </w:pPr>
    </w:p>
    <w:p w:rsidR="009E0459" w:rsidRDefault="009E0459" w:rsidP="00AB1201">
      <w:pPr>
        <w:jc w:val="center"/>
        <w:rPr>
          <w:rFonts w:ascii="Times New Roman" w:hAnsi="Times New Roman" w:cs="Times New Roman"/>
          <w:sz w:val="28"/>
          <w:szCs w:val="28"/>
        </w:rPr>
      </w:pPr>
    </w:p>
    <w:p w:rsidR="009E0459" w:rsidRDefault="009E0459" w:rsidP="00AB1201">
      <w:pPr>
        <w:jc w:val="center"/>
        <w:rPr>
          <w:rFonts w:ascii="Times New Roman" w:hAnsi="Times New Roman" w:cs="Times New Roman"/>
          <w:sz w:val="28"/>
          <w:szCs w:val="28"/>
        </w:rPr>
      </w:pPr>
    </w:p>
    <w:p w:rsidR="00AB1201" w:rsidRDefault="006B0206" w:rsidP="00AB1201">
      <w:pPr>
        <w:jc w:val="center"/>
        <w:rPr>
          <w:rFonts w:ascii="Times New Roman" w:hAnsi="Times New Roman" w:cs="Times New Roman"/>
          <w:sz w:val="28"/>
          <w:szCs w:val="28"/>
        </w:rPr>
      </w:pPr>
      <w:r>
        <w:rPr>
          <w:rFonts w:ascii="Times New Roman" w:hAnsi="Times New Roman" w:cs="Times New Roman"/>
          <w:sz w:val="28"/>
          <w:szCs w:val="28"/>
        </w:rPr>
        <w:lastRenderedPageBreak/>
        <w:t>Рисунок 2 – 95-й перцентиль задержки при конкурентной нагрузке (500 VU, single)</w:t>
      </w:r>
    </w:p>
    <w:p w:rsidR="005E4EC2" w:rsidRDefault="007705C1">
      <w:pPr>
        <w:jc w:val="center"/>
      </w:pPr>
      <w:r>
        <w:rPr>
          <w:rFonts w:ascii="Times New Roman" w:hAnsi="Times New Roman" w:cs="Times New Roman"/>
          <w:sz w:val="28"/>
          <w:szCs w:val="28"/>
        </w:rPr>
        <w:pict>
          <v:shape id="_x0000_i1031" type="#_x0000_t75" style="width:442.5pt;height:273pt">
            <v:imagedata r:id="rId13" o:title="chart(1)"/>
          </v:shape>
        </w:pict>
      </w:r>
    </w:p>
    <w:p w:rsidR="008447FD" w:rsidRPr="0015217C" w:rsidRDefault="008447FD" w:rsidP="008447FD">
      <w:pPr>
        <w:rPr>
          <w:rFonts w:ascii="Times New Roman" w:hAnsi="Times New Roman" w:cs="Times New Roman"/>
          <w:sz w:val="28"/>
          <w:szCs w:val="28"/>
        </w:rPr>
      </w:pPr>
      <w:r w:rsidRPr="0015217C">
        <w:rPr>
          <w:rFonts w:ascii="Times New Roman" w:hAnsi="Times New Roman" w:cs="Times New Roman"/>
          <w:sz w:val="28"/>
          <w:szCs w:val="28"/>
        </w:rPr>
        <w:t>Fastify (cluster) — абсолютный лидер: 49 079 запросов/с, p95 = 15,29 мс. Fastify (single) — 19 065 запросов/с, p95 = 48,79 мс. Express (single) — 15 525 запросов/с (доля ошибок 7,94 %), p95 = 45,29 мс. NestJS (single) — 5 409 запросов/с, p95 = 163,60 мс.</w:t>
      </w:r>
    </w:p>
    <w:p w:rsidR="008447FD" w:rsidRDefault="008447FD" w:rsidP="008447FD">
      <w:pPr>
        <w:pStyle w:val="2"/>
        <w:numPr>
          <w:ilvl w:val="2"/>
          <w:numId w:val="12"/>
        </w:numPr>
      </w:pPr>
      <w:bookmarkStart w:id="16" w:name="_Toc233585103"/>
      <w:r w:rsidRPr="008447FD">
        <w:t>Сравнительный анализ и рекомендации</w:t>
      </w:r>
      <w:bookmarkEnd w:id="16"/>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На основании 78 прогонов с</w:t>
      </w:r>
      <w:r>
        <w:rPr>
          <w:rFonts w:ascii="Times New Roman" w:hAnsi="Times New Roman" w:cs="Times New Roman"/>
          <w:sz w:val="28"/>
          <w:szCs w:val="28"/>
        </w:rPr>
        <w:t>формулированы следующие выводы.</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1. Fastify — лидер по пропускной способности на сценариях конкурентности (до 49 079 запросов/с в cluster) и статической отдаче. Рекомендуется для API с высокой пропускной способностью.</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2. Express — стабилен, но уступает Fastify примерно в 1,2–3,6 раза по пропускной способности на стресс-тесте (single/cluster). Оправдан для устаревших проектов, прототипирования и команд с существующей кодовой базой Express.</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3. NestJS — компромисс между корпоративной архитектурой и производительностью. Кластерный режим даёт около 4× прироста пропускной способности (21 847 против 5 409 запросов/с). Рекомендуется для крупных TypeScript-проектов с внедрением зависимостей (DI) и модульной структурой.</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4. Cluster масштабирует пропускная способность на многоядерных системах для I/O-light и concurrency-сценариев. Для io-simulate прирост минимален (нагрузка связанных с вводом-выводом (I/O)).</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lastRenderedPageBreak/>
        <w:t>5. Потоки worker_threads в данном эксперименте ухудшили 95-й перцентиль на лёгких CPU-задачах (hash, compute) из-за накладных расходов на межпоточное взаимодействие.</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6. В оперативной памяти counter в cluster-режиме не обеспечивает глобальную консистентность: каждый worker-процесс хранит собственную копию счётчика. Для production необходимо внешнее хранилище (Redis, PostgreSQL).</w:t>
      </w:r>
    </w:p>
    <w:p w:rsidR="00CE4D69" w:rsidRDefault="00C36C97">
      <w:pPr>
        <w:jc w:val="center"/>
      </w:pPr>
      <w:r>
        <w:rPr>
          <w:rFonts w:ascii="Times New Roman" w:hAnsi="Times New Roman" w:cs="Times New Roman"/>
          <w:sz w:val="28"/>
          <w:szCs w:val="28"/>
        </w:rPr>
        <w:t>Таблица 5 – Рекомендации по выбору стека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58"/>
        <w:gridCol w:w="2370"/>
      </w:tblGrid>
      <w:tr w:rsidR="00CE4D69">
        <w:tc>
          <w:tcPr>
            <w:tcW w:w="0" w:type="auto"/>
          </w:tcPr>
          <w:p w:rsidR="00CE4D69" w:rsidRDefault="00C36C97">
            <w:pPr>
              <w:jc w:val="center"/>
            </w:pPr>
            <w:r>
              <w:rPr>
                <w:rFonts w:ascii="Times New Roman" w:hAnsi="Times New Roman" w:cs="Times New Roman"/>
                <w:b/>
                <w:sz w:val="28"/>
                <w:szCs w:val="28"/>
              </w:rPr>
              <w:t>Сценарий</w:t>
            </w:r>
          </w:p>
        </w:tc>
        <w:tc>
          <w:tcPr>
            <w:tcW w:w="0" w:type="auto"/>
          </w:tcPr>
          <w:p w:rsidR="00CE4D69" w:rsidRDefault="00C36C97">
            <w:pPr>
              <w:jc w:val="center"/>
            </w:pPr>
            <w:r>
              <w:rPr>
                <w:rFonts w:ascii="Times New Roman" w:hAnsi="Times New Roman" w:cs="Times New Roman"/>
                <w:b/>
                <w:sz w:val="28"/>
                <w:szCs w:val="28"/>
              </w:rPr>
              <w:t>Рекомендация</w:t>
            </w:r>
          </w:p>
        </w:tc>
      </w:tr>
      <w:tr w:rsidR="00CE4D69">
        <w:tc>
          <w:tcPr>
            <w:tcW w:w="0" w:type="auto"/>
          </w:tcPr>
          <w:p w:rsidR="00CE4D69" w:rsidRDefault="00C36C97">
            <w:pPr>
              <w:jc w:val="center"/>
            </w:pPr>
            <w:r>
              <w:rPr>
                <w:rFonts w:ascii="Times New Roman" w:hAnsi="Times New Roman" w:cs="Times New Roman"/>
                <w:sz w:val="28"/>
                <w:szCs w:val="28"/>
              </w:rPr>
              <w:t>Максимальный RPS, лёгкие GET</w:t>
            </w:r>
          </w:p>
        </w:tc>
        <w:tc>
          <w:tcPr>
            <w:tcW w:w="0" w:type="auto"/>
          </w:tcPr>
          <w:p w:rsidR="00CE4D69" w:rsidRDefault="00C36C97">
            <w:pPr>
              <w:jc w:val="center"/>
            </w:pPr>
            <w:r>
              <w:rPr>
                <w:rFonts w:ascii="Times New Roman" w:hAnsi="Times New Roman" w:cs="Times New Roman"/>
                <w:sz w:val="28"/>
                <w:szCs w:val="28"/>
              </w:rPr>
              <w:t>Fastify + cluster</w:t>
            </w:r>
          </w:p>
        </w:tc>
      </w:tr>
      <w:tr w:rsidR="00CE4D69">
        <w:tc>
          <w:tcPr>
            <w:tcW w:w="0" w:type="auto"/>
          </w:tcPr>
          <w:p w:rsidR="00CE4D69" w:rsidRDefault="00C36C97">
            <w:pPr>
              <w:jc w:val="center"/>
            </w:pPr>
            <w:r>
              <w:rPr>
                <w:rFonts w:ascii="Times New Roman" w:hAnsi="Times New Roman" w:cs="Times New Roman"/>
                <w:sz w:val="28"/>
                <w:szCs w:val="28"/>
              </w:rPr>
              <w:t>Корпоративная разработка, внедрение зависимостей (DI), TypeScript</w:t>
            </w:r>
          </w:p>
        </w:tc>
        <w:tc>
          <w:tcPr>
            <w:tcW w:w="0" w:type="auto"/>
          </w:tcPr>
          <w:p w:rsidR="00CE4D69" w:rsidRDefault="00C36C97">
            <w:pPr>
              <w:jc w:val="center"/>
            </w:pPr>
            <w:r>
              <w:rPr>
                <w:rFonts w:ascii="Times New Roman" w:hAnsi="Times New Roman" w:cs="Times New Roman"/>
                <w:sz w:val="28"/>
                <w:szCs w:val="28"/>
              </w:rPr>
              <w:t>NestJS + cluster</w:t>
            </w:r>
          </w:p>
        </w:tc>
      </w:tr>
      <w:tr w:rsidR="00CE4D69">
        <w:tc>
          <w:tcPr>
            <w:tcW w:w="0" w:type="auto"/>
          </w:tcPr>
          <w:p w:rsidR="00CE4D69" w:rsidRDefault="00C36C97">
            <w:pPr>
              <w:jc w:val="center"/>
            </w:pPr>
            <w:r>
              <w:rPr>
                <w:rFonts w:ascii="Times New Roman" w:hAnsi="Times New Roman" w:cs="Times New Roman"/>
                <w:sz w:val="28"/>
                <w:szCs w:val="28"/>
              </w:rPr>
              <w:t>Устаревшие системы, простота сопровождения</w:t>
            </w:r>
          </w:p>
        </w:tc>
        <w:tc>
          <w:tcPr>
            <w:tcW w:w="0" w:type="auto"/>
          </w:tcPr>
          <w:p w:rsidR="00CE4D69" w:rsidRDefault="00C36C97">
            <w:pPr>
              <w:jc w:val="center"/>
            </w:pPr>
            <w:r>
              <w:rPr>
                <w:rFonts w:ascii="Times New Roman" w:hAnsi="Times New Roman" w:cs="Times New Roman"/>
                <w:sz w:val="28"/>
                <w:szCs w:val="28"/>
              </w:rPr>
              <w:t>Express + cluster</w:t>
            </w:r>
          </w:p>
        </w:tc>
      </w:tr>
      <w:tr w:rsidR="00CE4D69">
        <w:tc>
          <w:tcPr>
            <w:tcW w:w="0" w:type="auto"/>
          </w:tcPr>
          <w:p w:rsidR="00CE4D69" w:rsidRPr="0015217C" w:rsidRDefault="00C36C97">
            <w:pPr>
              <w:jc w:val="center"/>
            </w:pPr>
            <w:r w:rsidRPr="005E4EC2">
              <w:rPr>
                <w:rFonts w:ascii="Times New Roman" w:hAnsi="Times New Roman" w:cs="Times New Roman"/>
                <w:sz w:val="28"/>
                <w:szCs w:val="28"/>
              </w:rPr>
              <w:t>связанных с вводом-выводом (I/O) (БД, API)</w:t>
            </w:r>
          </w:p>
        </w:tc>
        <w:tc>
          <w:tcPr>
            <w:tcW w:w="0" w:type="auto"/>
          </w:tcPr>
          <w:p w:rsidR="00CE4D69" w:rsidRDefault="00C36C97">
            <w:pPr>
              <w:jc w:val="center"/>
            </w:pPr>
            <w:r>
              <w:rPr>
                <w:rFonts w:ascii="Times New Roman" w:hAnsi="Times New Roman" w:cs="Times New Roman"/>
                <w:sz w:val="28"/>
                <w:szCs w:val="28"/>
              </w:rPr>
              <w:t>любой фреймворк</w:t>
            </w:r>
          </w:p>
        </w:tc>
      </w:tr>
      <w:tr w:rsidR="00CE4D69">
        <w:tc>
          <w:tcPr>
            <w:tcW w:w="0" w:type="auto"/>
          </w:tcPr>
          <w:p w:rsidR="00CE4D69" w:rsidRDefault="00C36C97">
            <w:pPr>
              <w:jc w:val="center"/>
            </w:pPr>
            <w:r>
              <w:rPr>
                <w:rFonts w:ascii="Times New Roman" w:hAnsi="Times New Roman" w:cs="Times New Roman"/>
                <w:sz w:val="28"/>
                <w:szCs w:val="28"/>
              </w:rPr>
              <w:t>Длительные CPU-задачи</w:t>
            </w:r>
          </w:p>
        </w:tc>
        <w:tc>
          <w:tcPr>
            <w:tcW w:w="0" w:type="auto"/>
          </w:tcPr>
          <w:p w:rsidR="00CE4D69" w:rsidRDefault="00C36C97">
            <w:pPr>
              <w:jc w:val="center"/>
            </w:pPr>
            <w:r>
              <w:rPr>
                <w:rFonts w:ascii="Times New Roman" w:hAnsi="Times New Roman" w:cs="Times New Roman"/>
                <w:sz w:val="28"/>
                <w:szCs w:val="28"/>
              </w:rPr>
              <w:t>cluster или workers</w:t>
            </w:r>
          </w:p>
        </w:tc>
      </w:tr>
      <w:tr w:rsidR="00CE4D69">
        <w:tc>
          <w:tcPr>
            <w:tcW w:w="0" w:type="auto"/>
          </w:tcPr>
          <w:p w:rsidR="00CE4D69" w:rsidRDefault="00C36C97">
            <w:pPr>
              <w:jc w:val="center"/>
            </w:pPr>
            <w:r>
              <w:rPr>
                <w:rFonts w:ascii="Times New Roman" w:hAnsi="Times New Roman" w:cs="Times New Roman"/>
                <w:sz w:val="28"/>
                <w:szCs w:val="28"/>
              </w:rPr>
              <w:t>Консистентное состояние</w:t>
            </w:r>
          </w:p>
        </w:tc>
        <w:tc>
          <w:tcPr>
            <w:tcW w:w="0" w:type="auto"/>
          </w:tcPr>
          <w:p w:rsidR="00CE4D69" w:rsidRDefault="00C36C97">
            <w:pPr>
              <w:jc w:val="center"/>
            </w:pPr>
            <w:r>
              <w:rPr>
                <w:rFonts w:ascii="Times New Roman" w:hAnsi="Times New Roman" w:cs="Times New Roman"/>
                <w:sz w:val="28"/>
                <w:szCs w:val="28"/>
              </w:rPr>
              <w:t>Redis / PostgreSQL</w:t>
            </w:r>
          </w:p>
        </w:tc>
      </w:tr>
    </w:tbl>
    <w:p w:rsidR="008447FD" w:rsidRDefault="008447FD" w:rsidP="008447FD">
      <w:pPr>
        <w:pStyle w:val="2"/>
        <w:numPr>
          <w:ilvl w:val="2"/>
          <w:numId w:val="12"/>
        </w:numPr>
      </w:pPr>
      <w:bookmarkStart w:id="17" w:name="_Toc233585104"/>
      <w:r w:rsidRPr="008447FD">
        <w:t>Ограничения эксперимента</w:t>
      </w:r>
      <w:bookmarkEnd w:id="17"/>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 I/O имитирован через setTimeout, а не реальную СУБД или HTTP-клиент к внешнему API.</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 Метрики RAM и CPU через pidusage вернули 0 на Windows в cluster-режиме (ограничение инструмента сбора).</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 Тесты проводились на локальный хост (localhost) — без сетевой латентности WAN и балансировщика нагрузки.</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 Один прогон на конфигурацию — для научной публикации желательны повторы с доверительными интервалалами.</w:t>
      </w: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 Concurrency-тест использовал 500 виртуальных пользователей (VU) (не 5000–10000 из задания) из-за ограничений стабильности на Windows.</w:t>
      </w:r>
    </w:p>
    <w:p w:rsidR="008447FD" w:rsidRPr="008447FD" w:rsidRDefault="008447FD" w:rsidP="008447FD">
      <w:pPr>
        <w:rPr>
          <w:rFonts w:ascii="Times New Roman" w:hAnsi="Times New Roman" w:cs="Times New Roman"/>
          <w:sz w:val="28"/>
          <w:szCs w:val="28"/>
        </w:rPr>
      </w:pPr>
    </w:p>
    <w:p w:rsidR="008447FD" w:rsidRPr="008447FD" w:rsidRDefault="008447FD" w:rsidP="008447FD">
      <w:pPr>
        <w:rPr>
          <w:rFonts w:ascii="Times New Roman" w:hAnsi="Times New Roman" w:cs="Times New Roman"/>
          <w:sz w:val="28"/>
          <w:szCs w:val="28"/>
        </w:rPr>
      </w:pPr>
      <w:r w:rsidRPr="008447FD">
        <w:rPr>
          <w:rFonts w:ascii="Times New Roman" w:hAnsi="Times New Roman" w:cs="Times New Roman"/>
          <w:sz w:val="28"/>
          <w:szCs w:val="28"/>
        </w:rPr>
        <w:t>Несмотря на ограничения, эксперимент позволил выявить закономерности влияния фреймворка и режима исполнения на производительность Node.js-</w:t>
      </w:r>
      <w:r w:rsidRPr="008447FD">
        <w:rPr>
          <w:rFonts w:ascii="Times New Roman" w:hAnsi="Times New Roman" w:cs="Times New Roman"/>
          <w:sz w:val="28"/>
          <w:szCs w:val="28"/>
        </w:rPr>
        <w:lastRenderedPageBreak/>
        <w:t>приложений и сформулировать практические рекомендации по выбору технологического стека.</w:t>
      </w:r>
    </w:p>
    <w:p w:rsidR="008447FD" w:rsidRPr="008447FD" w:rsidRDefault="008447FD" w:rsidP="008447FD">
      <w:pPr>
        <w:rPr>
          <w:rFonts w:ascii="Times New Roman" w:hAnsi="Times New Roman" w:cs="Times New Roman"/>
          <w:sz w:val="28"/>
          <w:szCs w:val="28"/>
        </w:rPr>
      </w:pPr>
    </w:p>
    <w:p w:rsidR="005A377B" w:rsidRDefault="007705C1">
      <w:r>
        <w:br w:type="page"/>
      </w:r>
    </w:p>
    <w:p w:rsidR="005A377B" w:rsidRDefault="007705C1">
      <w:pPr>
        <w:pStyle w:val="1"/>
        <w:pageBreakBefore/>
      </w:pPr>
      <w:bookmarkStart w:id="18" w:name="_Toc900001"/>
      <w:r>
        <w:lastRenderedPageBreak/>
        <w:t>Заключение</w:t>
      </w:r>
      <w:bookmarkEnd w:id="18"/>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 xml:space="preserve">В ходе научно-исследовательской работы выполнено сравнительное исследование производительности </w:t>
      </w:r>
      <w:r>
        <w:rPr>
          <w:rFonts w:ascii="Times New Roman" w:hAnsi="Times New Roman" w:cs="Times New Roman"/>
          <w:sz w:val="28"/>
          <w:szCs w:val="28"/>
        </w:rPr>
        <w:t>фреймворков Express, Fastify и NestJS на платформе Node.js v22.22.0 в режимах single process, cluster (4 worker-процесса) и worker_threads.</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Разработан единый экспериментальный стенд с шестью типовыми сценариями нагрузки; проведено 78 автоматизированных про</w:t>
      </w:r>
      <w:r>
        <w:rPr>
          <w:rFonts w:ascii="Times New Roman" w:hAnsi="Times New Roman" w:cs="Times New Roman"/>
          <w:sz w:val="28"/>
          <w:szCs w:val="28"/>
        </w:rPr>
        <w:t xml:space="preserve">гонов k6 (28.06.2026) без ошибок выполнения сценариев. Установлено, что Fastify обеспечивает наивысшую пропускную способность — до 49 079 запросов/с в cluster-режиме на стресс-тесте конкурентности (p95 = 15,29 мс). NestJS занимает промежуточное положение: </w:t>
      </w:r>
      <w:r>
        <w:rPr>
          <w:rFonts w:ascii="Times New Roman" w:hAnsi="Times New Roman" w:cs="Times New Roman"/>
          <w:sz w:val="28"/>
          <w:szCs w:val="28"/>
        </w:rPr>
        <w:t>cluster даёт около 4× прирост RPS (21 847 против 5 409 запросов/с), но с большим 95-м перцентилем в single-режиме (163,60 мс). Express остаётся работоспособным и предсказуемым, однако уступает Fastify по пропускной способности примерно в 1,2–3,6 раза.</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Подт</w:t>
      </w:r>
      <w:r>
        <w:rPr>
          <w:rFonts w:ascii="Times New Roman" w:hAnsi="Times New Roman" w:cs="Times New Roman"/>
          <w:sz w:val="28"/>
          <w:szCs w:val="28"/>
        </w:rPr>
        <w:t>верждено, что характер нагрузки определяет оптимальный режим исполнения: при I/O-bound сценариях (io-simulate) выбор фреймворка вторичен; при коротких CPU-bound операциях (hash, compute) worker_threads ухудшают p95 из-за накладных расходов postMessage; clu</w:t>
      </w:r>
      <w:r>
        <w:rPr>
          <w:rFonts w:ascii="Times New Roman" w:hAnsi="Times New Roman" w:cs="Times New Roman"/>
          <w:sz w:val="28"/>
          <w:szCs w:val="28"/>
        </w:rPr>
        <w:t>ster эффективно масштабирует throughput на многоядерных системах для concurrency и лёгких GET-запросов.</w:t>
      </w:r>
    </w:p>
    <w:p w:rsidR="005A377B" w:rsidRDefault="007705C1">
      <w:pPr>
        <w:ind w:firstLine="709"/>
        <w:rPr>
          <w:rFonts w:ascii="Times New Roman" w:hAnsi="Times New Roman" w:cs="Times New Roman"/>
          <w:sz w:val="28"/>
          <w:szCs w:val="28"/>
        </w:rPr>
      </w:pPr>
      <w:r>
        <w:rPr>
          <w:rFonts w:ascii="Times New Roman" w:hAnsi="Times New Roman" w:cs="Times New Roman"/>
          <w:b/>
          <w:sz w:val="28"/>
          <w:szCs w:val="28"/>
        </w:rPr>
        <w:t xml:space="preserve">Направления дальнейших исследований: </w:t>
      </w:r>
      <w:r>
        <w:rPr>
          <w:rFonts w:ascii="Times New Roman" w:hAnsi="Times New Roman" w:cs="Times New Roman"/>
          <w:sz w:val="28"/>
          <w:szCs w:val="28"/>
        </w:rPr>
        <w:t>повторение эксперимента на Linux-сервере; сбор метрик RAM/CPU через Prometheus или clinic.js; тестирование с реальн</w:t>
      </w:r>
      <w:r>
        <w:rPr>
          <w:rFonts w:ascii="Times New Roman" w:hAnsi="Times New Roman" w:cs="Times New Roman"/>
          <w:sz w:val="28"/>
          <w:szCs w:val="28"/>
        </w:rPr>
        <w:t>ой СУБД; сравнение с Bun/Deno; определение порога длительности CPU-задачи, при котором worker_threads становятся выгодными.</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Практика позволила сформировать компетенции ОПК-1.3, ОПК-2.2, ОПК-2.3, ОПК-3.3 и ОПК-4.1 в части экспериментального исследования, об</w:t>
      </w:r>
      <w:r>
        <w:rPr>
          <w:rFonts w:ascii="Times New Roman" w:hAnsi="Times New Roman" w:cs="Times New Roman"/>
          <w:sz w:val="28"/>
          <w:szCs w:val="28"/>
        </w:rPr>
        <w:t>основанного выбора технологий, применения инструментов нагрузочного тестирования и оформления научно-технической документации.</w:t>
      </w:r>
    </w:p>
    <w:p w:rsidR="005A377B" w:rsidRDefault="007705C1">
      <w:pPr>
        <w:pStyle w:val="1"/>
        <w:pageBreakBefore/>
      </w:pPr>
      <w:bookmarkStart w:id="19" w:name="_Toc900002"/>
      <w:r>
        <w:lastRenderedPageBreak/>
        <w:t>Список использованных источников</w:t>
      </w:r>
      <w:bookmarkEnd w:id="19"/>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1. Express.js Documentation [Электронный ресурс]. — URL: https://expressjs.com/ (дата обращения:</w:t>
      </w:r>
      <w:r>
        <w:rPr>
          <w:rFonts w:ascii="Times New Roman" w:hAnsi="Times New Roman" w:cs="Times New Roman"/>
          <w:sz w:val="28"/>
          <w:szCs w:val="28"/>
        </w:rPr>
        <w:t xml:space="preserve"> 28.06.2026).</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2. Fastify Documentation [Электронный ресурс]. — URL: https://fastify.dev/docs/latest/ (дата обращения: 28.06.2026).</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3. Grafana k6 Documentation [Электронный ресурс]. — URL: https://grafana.com/docs/k6/ (дата обращения: 28.06.2026).</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4. Haverb</w:t>
      </w:r>
      <w:r>
        <w:rPr>
          <w:rFonts w:ascii="Times New Roman" w:hAnsi="Times New Roman" w:cs="Times New Roman"/>
          <w:sz w:val="28"/>
          <w:szCs w:val="28"/>
        </w:rPr>
        <w:t>eke M. Eloquent JavaScript: A Modern Introduction to Programming. 4th ed. — San Francisco: No Starch Press, 2024. — 472 p.</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5. NestJS Documentation [Электронный ресурс]. — URL: https://docs.nestjs.com/ (дата обращения: 28.06.2026).</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6. Node.js Cluster Module [Электронный ресурс]. — URL: https://nodejs.org/api/cluster.html (дата обращения: 28.06.2026).</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7. Node.js Documentation. Worker threads [Электронный ресурс]. — URL: https://nodejs.org/api/worker_threads.html (дата обращения: 28.06</w:t>
      </w:r>
      <w:r>
        <w:rPr>
          <w:rFonts w:ascii="Times New Roman" w:hAnsi="Times New Roman" w:cs="Times New Roman"/>
          <w:sz w:val="28"/>
          <w:szCs w:val="28"/>
        </w:rPr>
        <w:t>.2026).</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8. Node.js Documentation. Event loop [Электронный ресурс]. — URL: https://nodejs.org/en/learn/asynchronous-work/event-loop-timers-and-nexttick (дата обращения: 28.06.2026).</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9. Node.js Releases [Электронный ресурс]. — URL: https://nodejs.org/en/abou</w:t>
      </w:r>
      <w:r>
        <w:rPr>
          <w:rFonts w:ascii="Times New Roman" w:hAnsi="Times New Roman" w:cs="Times New Roman"/>
          <w:sz w:val="28"/>
          <w:szCs w:val="28"/>
        </w:rPr>
        <w:t>t/previous-releases (дата обращения: 28.06.2026).</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10. Banks A., Porcello E. Learning GraphQL. — Sebastopol: O'Reilly Media, 2023. — 198 p.</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 xml:space="preserve">11. Барсуков В. К., Лобанов С. М. Выбор технологий для построения высокопроизводительных веб-сервисов // Информатика </w:t>
      </w:r>
      <w:r>
        <w:rPr>
          <w:rFonts w:ascii="Times New Roman" w:hAnsi="Times New Roman" w:cs="Times New Roman"/>
          <w:sz w:val="28"/>
          <w:szCs w:val="28"/>
        </w:rPr>
        <w:t>и образование. — 2023. — № 8. — С. 45–52.</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12. ГОСТ Р 7.0.100-2018. Система стандартов по информации, библиотечному и издательскому делу. Библиографическая запись. Библиографическое описание. — М.: Стандартинформ, 2018.</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 xml:space="preserve">13. Дронов В. А. Node.js. Разработка </w:t>
      </w:r>
      <w:r>
        <w:rPr>
          <w:rFonts w:ascii="Times New Roman" w:hAnsi="Times New Roman" w:cs="Times New Roman"/>
          <w:sz w:val="28"/>
          <w:szCs w:val="28"/>
        </w:rPr>
        <w:t>серверов приложений. — СПб.: БХВ-Петербург, 2022. — 384 с.</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14. Дронов В. А. TypeScript для профессионалов. — СПб.: БХВ-Петербург, 2024. — 416 с.</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15. Кириллов В. В., Громов Г. В. Проектирование информационных систем. — М.: ИНФРА-М, 2023. — 142 с.</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lastRenderedPageBreak/>
        <w:t>16. Маккон</w:t>
      </w:r>
      <w:r>
        <w:rPr>
          <w:rFonts w:ascii="Times New Roman" w:hAnsi="Times New Roman" w:cs="Times New Roman"/>
          <w:sz w:val="28"/>
          <w:szCs w:val="28"/>
        </w:rPr>
        <w:t>нелл С. Совершенный код. — М.: Русская редакция, 2021. — 896 с.</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17. Мартин Р. Ч. Чистая архитектура. Искусство разработки программного обеспечения. — СПб.: Питер, 2022. — 352 с.</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18. Методические указания по выполнению научно-исследовательской работы (получ</w:t>
      </w:r>
      <w:r>
        <w:rPr>
          <w:rFonts w:ascii="Times New Roman" w:hAnsi="Times New Roman" w:cs="Times New Roman"/>
          <w:sz w:val="28"/>
          <w:szCs w:val="28"/>
        </w:rPr>
        <w:t>ение первичных навыков научно-исследовательской работы) по направлению 09.03.03 «Прикладная информатика», профиль «Прикладная информатика в экономике». — М.: МФЮА, 2025. — 45 с.</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19. Newman S. Building Microservices. 2nd ed. — Sebastopol: O'Reilly Media, 20</w:t>
      </w:r>
      <w:r>
        <w:rPr>
          <w:rFonts w:ascii="Times New Roman" w:hAnsi="Times New Roman" w:cs="Times New Roman"/>
          <w:sz w:val="28"/>
          <w:szCs w:val="28"/>
        </w:rPr>
        <w:t>21. — 580 p.</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20. Richardson C. Microservices Patterns. — Shelter Island: Manning Publications, 2022. — 520 p.</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21. Young A. Mastering k6: Performance Testing with Grafana k6 [Электронный ресурс]. — URL: https://grafana.com/docs/k6/ (дата обращения: 28.06.20</w:t>
      </w:r>
      <w:r>
        <w:rPr>
          <w:rFonts w:ascii="Times New Roman" w:hAnsi="Times New Roman" w:cs="Times New Roman"/>
          <w:sz w:val="28"/>
          <w:szCs w:val="28"/>
        </w:rPr>
        <w:t>26).</w:t>
      </w:r>
    </w:p>
    <w:p w:rsidR="005A377B" w:rsidRDefault="007705C1">
      <w:pPr>
        <w:ind w:firstLine="709"/>
        <w:rPr>
          <w:rFonts w:ascii="Times New Roman" w:hAnsi="Times New Roman" w:cs="Times New Roman"/>
          <w:sz w:val="28"/>
          <w:szCs w:val="28"/>
        </w:rPr>
      </w:pPr>
      <w:r>
        <w:rPr>
          <w:rFonts w:ascii="Times New Roman" w:hAnsi="Times New Roman" w:cs="Times New Roman"/>
          <w:sz w:val="28"/>
          <w:szCs w:val="28"/>
        </w:rPr>
        <w:t>22. Федеральный государственный образовательный стандарт высшего образования по направлению подготовки 09.03.03 «Прикладная информатика» (бакалавриат). — М.: Минобрнауки России, 2023.</w:t>
      </w:r>
      <w:bookmarkStart w:id="20" w:name="_GoBack"/>
      <w:bookmarkEnd w:id="20"/>
    </w:p>
    <w:sectPr w:rsidR="005A377B" w:rsidSect="009730D7">
      <w:headerReference w:type="default" r:id="rId14"/>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705C1" w:rsidRDefault="007705C1" w:rsidP="00454204">
      <w:pPr>
        <w:spacing w:after="0" w:line="240" w:lineRule="auto"/>
      </w:pPr>
      <w:r>
        <w:separator/>
      </w:r>
    </w:p>
  </w:endnote>
  <w:endnote w:type="continuationSeparator" w:id="0">
    <w:p w:rsidR="007705C1" w:rsidRDefault="007705C1" w:rsidP="00454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705C1" w:rsidRDefault="007705C1" w:rsidP="00454204">
      <w:pPr>
        <w:spacing w:after="0" w:line="240" w:lineRule="auto"/>
      </w:pPr>
      <w:r>
        <w:separator/>
      </w:r>
    </w:p>
  </w:footnote>
  <w:footnote w:type="continuationSeparator" w:id="0">
    <w:p w:rsidR="007705C1" w:rsidRDefault="007705C1" w:rsidP="00454204">
      <w:pPr>
        <w:spacing w:after="0" w:line="240" w:lineRule="auto"/>
      </w:pPr>
      <w:r>
        <w:continuationSeparator/>
      </w:r>
    </w:p>
  </w:footnote>
  <w:footnote w:id="1">
    <w:p w:rsidR="00F55574" w:rsidRDefault="003C6683">
      <w:pPr>
        <w:pStyle w:val="ad"/>
      </w:pPr>
      <w:r>
        <w:rPr>
          <w:rStyle w:val="ae"/>
        </w:rPr>
        <w:footnoteRef/>
      </w:r>
      <w:r>
        <w:t xml:space="preserve"> </w:t>
      </w:r>
      <w:r>
        <w:rPr>
          <w:rFonts w:cs="Times New Roman"/>
        </w:rPr>
        <w:t>SLA (Service Level Agreement) — соглашение об уровне обслуживания, задающее требования к доступности и времени отклика системы.</w:t>
      </w:r>
    </w:p>
  </w:footnote>
  <w:footnote w:id="2">
    <w:p w:rsidR="00F55574" w:rsidRDefault="003C6683">
      <w:pPr>
        <w:pStyle w:val="ad"/>
      </w:pPr>
      <w:r>
        <w:rPr>
          <w:rStyle w:val="ae"/>
        </w:rPr>
        <w:footnoteRef/>
      </w:r>
      <w:r>
        <w:t xml:space="preserve"> </w:t>
      </w:r>
      <w:r>
        <w:rPr>
          <w:rFonts w:cs="Times New Roman"/>
        </w:rPr>
        <w:t>Event Loop (цикл событий) — механизм Node.js, обрабатывающий асинхронные колбэки и очередь задач в одном потоке JavaScript.</w:t>
      </w:r>
    </w:p>
  </w:footnote>
  <w:footnote w:id="3">
    <w:p w:rsidR="00F55574" w:rsidRDefault="003C6683">
      <w:pPr>
        <w:pStyle w:val="ad"/>
      </w:pPr>
      <w:r>
        <w:rPr>
          <w:rStyle w:val="ae"/>
        </w:rPr>
        <w:footnoteRef/>
      </w:r>
      <w:r>
        <w:t xml:space="preserve"> </w:t>
      </w:r>
      <w:r>
        <w:rPr>
          <w:rFonts w:cs="Times New Roman"/>
        </w:rPr>
        <w:t>I/O (Input/Output, ввод-вывод) — операции сети и диска; I/O-bound нагрузка ограничена ожиданием таких операций, а не вычислениями на процессоре.</w:t>
      </w:r>
    </w:p>
  </w:footnote>
  <w:footnote w:id="4">
    <w:p w:rsidR="00F55574" w:rsidRDefault="003C6683">
      <w:pPr>
        <w:pStyle w:val="ad"/>
      </w:pPr>
      <w:r>
        <w:rPr>
          <w:rStyle w:val="ae"/>
        </w:rPr>
        <w:footnoteRef/>
      </w:r>
      <w:r>
        <w:t xml:space="preserve"> </w:t>
      </w:r>
      <w:r>
        <w:rPr>
          <w:rFonts w:cs="Times New Roman"/>
        </w:rPr>
        <w:t>CPU (Central Processing Unit) — центральный процессор; CPU-bound нагрузка ограничена вычислительной мощностью (хэширование, обработка больших массивов).</w:t>
      </w:r>
    </w:p>
  </w:footnote>
  <w:footnote w:id="5">
    <w:p w:rsidR="00F55574" w:rsidRDefault="003C6683">
      <w:pPr>
        <w:pStyle w:val="ad"/>
      </w:pPr>
      <w:r>
        <w:rPr>
          <w:rStyle w:val="ae"/>
        </w:rPr>
        <w:footnoteRef/>
      </w:r>
      <w:r>
        <w:t xml:space="preserve"> </w:t>
      </w:r>
      <w:r>
        <w:rPr>
          <w:rFonts w:cs="Times New Roman"/>
        </w:rPr>
        <w:t>RPS (Requests Per Second) — пропускная способность: число успешно обработанных HTTP-запросов в секунду.</w:t>
      </w:r>
    </w:p>
  </w:footnote>
  <w:footnote w:id="6">
    <w:p w:rsidR="00F55574" w:rsidRDefault="003C6683">
      <w:pPr>
        <w:pStyle w:val="ad"/>
      </w:pPr>
      <w:r>
        <w:rPr>
          <w:rStyle w:val="ae"/>
        </w:rPr>
        <w:footnoteRef/>
      </w:r>
      <w:r>
        <w:t xml:space="preserve"> </w:t>
      </w:r>
      <w:r>
        <w:rPr>
          <w:rFonts w:cs="Times New Roman"/>
        </w:rPr>
        <w:t>avg (average) — среднее арифметическое время отклика по всем запросам прогона.</w:t>
      </w:r>
    </w:p>
  </w:footnote>
  <w:footnote w:id="7">
    <w:p w:rsidR="00F55574" w:rsidRDefault="003C6683">
      <w:pPr>
        <w:pStyle w:val="ad"/>
      </w:pPr>
      <w:r>
        <w:rPr>
          <w:rStyle w:val="ae"/>
        </w:rPr>
        <w:footnoteRef/>
      </w:r>
      <w:r>
        <w:t xml:space="preserve"> </w:t>
      </w:r>
      <w:r>
        <w:rPr>
          <w:rFonts w:cs="Times New Roman"/>
        </w:rPr>
        <w:t>med (median) — медиана времени отклика: 50 % запросов быстрее, 50 % — медленнее этого значения.</w:t>
      </w:r>
    </w:p>
  </w:footnote>
  <w:footnote w:id="8">
    <w:p w:rsidR="00F55574" w:rsidRDefault="003C6683">
      <w:pPr>
        <w:pStyle w:val="ad"/>
      </w:pPr>
      <w:r>
        <w:rPr>
          <w:rStyle w:val="ae"/>
        </w:rPr>
        <w:footnoteRef/>
      </w:r>
      <w:r>
        <w:t xml:space="preserve"> </w:t>
      </w:r>
      <w:r>
        <w:rPr>
          <w:rFonts w:cs="Times New Roman"/>
        </w:rPr>
        <w:t>p95 (95-й перцентиль) — значение времени отклика, ниже которого укладываются 95 % всех измерений; характеризует «хвост» распределения задержек.</w:t>
      </w:r>
    </w:p>
  </w:footnote>
  <w:footnote w:id="9">
    <w:p w:rsidR="00F55574" w:rsidRDefault="003C6683">
      <w:pPr>
        <w:pStyle w:val="ad"/>
      </w:pPr>
      <w:r>
        <w:rPr>
          <w:rStyle w:val="ae"/>
        </w:rPr>
        <w:footnoteRef/>
      </w:r>
      <w:r>
        <w:t xml:space="preserve"> </w:t>
      </w:r>
      <w:r>
        <w:rPr>
          <w:rFonts w:cs="Times New Roman"/>
        </w:rPr>
        <w:t>DI (Dependency Injection, внедрение зависимостей) — паттерн проектирования, при котором зависимости объекта передаются извне контейнером, а не создаются внутри класса.</w:t>
      </w:r>
    </w:p>
  </w:footnote>
  <w:footnote w:id="10">
    <w:p w:rsidR="00F55574" w:rsidRDefault="003C6683">
      <w:pPr>
        <w:pStyle w:val="ad"/>
      </w:pPr>
      <w:r>
        <w:rPr>
          <w:rStyle w:val="ae"/>
        </w:rPr>
        <w:footnoteRef/>
      </w:r>
      <w:r>
        <w:t xml:space="preserve"> </w:t>
      </w:r>
      <w:r>
        <w:rPr>
          <w:rFonts w:cs="Times New Roman"/>
        </w:rPr>
        <w:t>RSS (Resident Set Size) — объём оперативной памяти, фактически занятый процессом Node.js.</w:t>
      </w:r>
    </w:p>
  </w:footnote>
  <w:footnote w:id="11">
    <w:p w:rsidR="00F55574" w:rsidRDefault="003C6683">
      <w:pPr>
        <w:pStyle w:val="ad"/>
      </w:pPr>
      <w:r>
        <w:rPr>
          <w:rStyle w:val="ae"/>
        </w:rPr>
        <w:footnoteRef/>
      </w:r>
      <w:r>
        <w:t xml:space="preserve"> </w:t>
      </w:r>
      <w:r>
        <w:rPr>
          <w:rFonts w:cs="Times New Roman"/>
        </w:rPr>
        <w:t>VU (Virtual User, виртуальный пользователь) — логическая единица нагрузки в k6, имитирующая одновременного клиента, выполняющего сценарий HTTP-запросов.</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8301649"/>
      <w:docPartObj>
        <w:docPartGallery w:val="Page Numbers (Top of Page)"/>
        <w:docPartUnique/>
      </w:docPartObj>
    </w:sdtPr>
    <w:sdtEndPr/>
    <w:sdtContent>
      <w:p w:rsidR="00454204" w:rsidRDefault="00454204">
        <w:pPr>
          <w:pStyle w:val="a6"/>
          <w:jc w:val="center"/>
        </w:pPr>
        <w:r>
          <w:fldChar w:fldCharType="begin"/>
        </w:r>
        <w:r>
          <w:instrText>PAGE   \* MERGEFORMAT</w:instrText>
        </w:r>
        <w:r>
          <w:fldChar w:fldCharType="separate"/>
        </w:r>
        <w:r w:rsidR="005A0543">
          <w:rPr>
            <w:noProof/>
          </w:rPr>
          <w:t>23</w:t>
        </w:r>
        <w:r>
          <w:fldChar w:fldCharType="end"/>
        </w:r>
      </w:p>
    </w:sdtContent>
  </w:sdt>
  <w:p w:rsidR="00454204" w:rsidRDefault="00454204">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15E18"/>
    <w:multiLevelType w:val="hybridMultilevel"/>
    <w:tmpl w:val="48C87E1E"/>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8E10541"/>
    <w:multiLevelType w:val="hybridMultilevel"/>
    <w:tmpl w:val="CD0E490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D94EFC"/>
    <w:multiLevelType w:val="multilevel"/>
    <w:tmpl w:val="C82E065A"/>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E5D5347"/>
    <w:multiLevelType w:val="hybridMultilevel"/>
    <w:tmpl w:val="07220F1E"/>
    <w:lvl w:ilvl="0" w:tplc="B7ACC3C6">
      <w:start w:val="2"/>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F296E69"/>
    <w:multiLevelType w:val="hybridMultilevel"/>
    <w:tmpl w:val="7C14AD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B665E7A"/>
    <w:multiLevelType w:val="hybridMultilevel"/>
    <w:tmpl w:val="7CCC3036"/>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4EF6030D"/>
    <w:multiLevelType w:val="multilevel"/>
    <w:tmpl w:val="7DE2E210"/>
    <w:lvl w:ilvl="0">
      <w:start w:val="1"/>
      <w:numFmt w:val="decimal"/>
      <w:lvlText w:val="%1."/>
      <w:lvlJc w:val="left"/>
      <w:pPr>
        <w:ind w:left="375" w:hanging="375"/>
      </w:pPr>
      <w:rPr>
        <w:rFonts w:ascii="Times New Roman" w:eastAsiaTheme="minorHAnsi" w:hAnsi="Times New Roman" w:cs="Times New Roman"/>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5BB15FB9"/>
    <w:multiLevelType w:val="multilevel"/>
    <w:tmpl w:val="13261EC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F5F5EF8"/>
    <w:multiLevelType w:val="multilevel"/>
    <w:tmpl w:val="13261EC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70CF02CE"/>
    <w:multiLevelType w:val="hybridMultilevel"/>
    <w:tmpl w:val="162839AE"/>
    <w:lvl w:ilvl="0" w:tplc="4E8CD09C">
      <w:start w:val="1"/>
      <w:numFmt w:val="decimal"/>
      <w:lvlText w:val="%1."/>
      <w:lvlJc w:val="left"/>
      <w:pPr>
        <w:ind w:left="720" w:hanging="360"/>
      </w:pPr>
      <w:rPr>
        <w:rFonts w:ascii="Times New Roman" w:eastAsiaTheme="minorHAnsi" w:hAnsi="Times New Roman" w:cs="Times New Roman"/>
      </w:rPr>
    </w:lvl>
    <w:lvl w:ilvl="1" w:tplc="0419000F">
      <w:start w:val="1"/>
      <w:numFmt w:val="decimal"/>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0E42511"/>
    <w:multiLevelType w:val="multilevel"/>
    <w:tmpl w:val="61D21026"/>
    <w:lvl w:ilvl="0">
      <w:start w:val="1"/>
      <w:numFmt w:val="decimal"/>
      <w:lvlText w:val="%1."/>
      <w:lvlJc w:val="left"/>
      <w:pPr>
        <w:ind w:left="450" w:hanging="450"/>
      </w:pPr>
      <w:rPr>
        <w:rFonts w:hint="default"/>
      </w:rPr>
    </w:lvl>
    <w:lvl w:ilvl="1">
      <w:start w:val="1"/>
      <w:numFmt w:val="decimal"/>
      <w:lvlText w:val="%1.%2."/>
      <w:lvlJc w:val="left"/>
      <w:pPr>
        <w:ind w:left="1095" w:hanging="72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11" w15:restartNumberingAfterBreak="0">
    <w:nsid w:val="73391A01"/>
    <w:multiLevelType w:val="multilevel"/>
    <w:tmpl w:val="B866CFEE"/>
    <w:lvl w:ilvl="0">
      <w:start w:val="1"/>
      <w:numFmt w:val="decimal"/>
      <w:lvlText w:val="%1."/>
      <w:lvlJc w:val="left"/>
      <w:pPr>
        <w:ind w:left="450" w:hanging="450"/>
      </w:pPr>
      <w:rPr>
        <w:rFonts w:hint="default"/>
      </w:rPr>
    </w:lvl>
    <w:lvl w:ilvl="1">
      <w:start w:val="1"/>
      <w:numFmt w:val="decimal"/>
      <w:lvlText w:val="%1.%2."/>
      <w:lvlJc w:val="left"/>
      <w:pPr>
        <w:ind w:left="1095" w:hanging="72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12" w15:restartNumberingAfterBreak="0">
    <w:nsid w:val="7A7125C3"/>
    <w:multiLevelType w:val="multilevel"/>
    <w:tmpl w:val="E7B0C69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7DB8542B"/>
    <w:multiLevelType w:val="multilevel"/>
    <w:tmpl w:val="6D0E1DB0"/>
    <w:lvl w:ilvl="0">
      <w:start w:val="1"/>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num w:numId="1">
    <w:abstractNumId w:val="4"/>
  </w:num>
  <w:num w:numId="2">
    <w:abstractNumId w:val="5"/>
  </w:num>
  <w:num w:numId="3">
    <w:abstractNumId w:val="9"/>
  </w:num>
  <w:num w:numId="4">
    <w:abstractNumId w:val="2"/>
  </w:num>
  <w:num w:numId="5">
    <w:abstractNumId w:val="11"/>
  </w:num>
  <w:num w:numId="6">
    <w:abstractNumId w:val="13"/>
  </w:num>
  <w:num w:numId="7">
    <w:abstractNumId w:val="3"/>
  </w:num>
  <w:num w:numId="8">
    <w:abstractNumId w:val="6"/>
  </w:num>
  <w:num w:numId="9">
    <w:abstractNumId w:val="10"/>
  </w:num>
  <w:num w:numId="10">
    <w:abstractNumId w:val="12"/>
  </w:num>
  <w:num w:numId="11">
    <w:abstractNumId w:val="0"/>
  </w:num>
  <w:num w:numId="12">
    <w:abstractNumId w:val="8"/>
  </w:num>
  <w:num w:numId="13">
    <w:abstractNumId w:val="7"/>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7D5F"/>
    <w:rsid w:val="00057D5F"/>
    <w:rsid w:val="000A2EC0"/>
    <w:rsid w:val="00120CCD"/>
    <w:rsid w:val="0015217C"/>
    <w:rsid w:val="003447FE"/>
    <w:rsid w:val="0039729D"/>
    <w:rsid w:val="003B5638"/>
    <w:rsid w:val="003C6683"/>
    <w:rsid w:val="003D26A6"/>
    <w:rsid w:val="00443643"/>
    <w:rsid w:val="0045295D"/>
    <w:rsid w:val="00454204"/>
    <w:rsid w:val="005A0543"/>
    <w:rsid w:val="005A377B"/>
    <w:rsid w:val="005E4EC2"/>
    <w:rsid w:val="00630476"/>
    <w:rsid w:val="0064747B"/>
    <w:rsid w:val="00684E25"/>
    <w:rsid w:val="006B0206"/>
    <w:rsid w:val="007705C1"/>
    <w:rsid w:val="00783F82"/>
    <w:rsid w:val="008447FD"/>
    <w:rsid w:val="009730D7"/>
    <w:rsid w:val="009A55F2"/>
    <w:rsid w:val="009E0459"/>
    <w:rsid w:val="00A73518"/>
    <w:rsid w:val="00AD77B7"/>
    <w:rsid w:val="00C36C97"/>
    <w:rsid w:val="00CE4D69"/>
    <w:rsid w:val="00F361A6"/>
    <w:rsid w:val="00F555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378A3"/>
  <w15:chartTrackingRefBased/>
  <w15:docId w15:val="{5E7594D9-4409-41C2-9774-A9DC33F32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D26A6"/>
  </w:style>
  <w:style w:type="paragraph" w:styleId="1">
    <w:name w:val="heading 1"/>
    <w:basedOn w:val="a"/>
    <w:next w:val="a"/>
    <w:uiPriority w:val="9"/>
    <w:qFormat/>
    <w:pPr>
      <w:keepNext/>
      <w:spacing w:before="480" w:after="120"/>
      <w:outlineLvl w:val="0"/>
    </w:pPr>
    <w:rPr>
      <w:rFonts w:ascii="Times New Roman" w:hAnsi="Times New Roman" w:cs="Times New Roman"/>
      <w:b/>
      <w:sz w:val="28"/>
      <w:szCs w:val="28"/>
    </w:rPr>
  </w:style>
  <w:style w:type="paragraph" w:styleId="2">
    <w:name w:val="heading 2"/>
    <w:basedOn w:val="a"/>
    <w:next w:val="a"/>
    <w:uiPriority w:val="9"/>
    <w:qFormat/>
    <w:pPr>
      <w:keepNext/>
      <w:spacing w:before="240" w:after="120"/>
      <w:outlineLvl w:val="1"/>
    </w:pPr>
    <w:rPr>
      <w:rFonts w:ascii="Times New Roman" w:hAnsi="Times New Roman" w:cs="Times New Roman"/>
      <w:b/>
      <w:sz w:val="28"/>
      <w:szCs w:val="28"/>
    </w:rPr>
  </w:style>
  <w:style w:type="paragraph" w:styleId="3">
    <w:name w:val="heading 3"/>
    <w:basedOn w:val="a"/>
    <w:next w:val="a"/>
    <w:uiPriority w:val="9"/>
    <w:qFormat/>
    <w:pPr>
      <w:keepNext/>
      <w:spacing w:before="120" w:after="80"/>
      <w:outlineLvl w:val="2"/>
    </w:pPr>
    <w:rPr>
      <w:rFonts w:ascii="Times New Roman" w:hAnsi="Times New Roman" w:cs="Times New Roman"/>
      <w:b/>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D26A6"/>
    <w:pPr>
      <w:ind w:left="720"/>
      <w:contextualSpacing/>
    </w:pPr>
  </w:style>
  <w:style w:type="paragraph" w:styleId="a4">
    <w:name w:val="Title"/>
    <w:basedOn w:val="a"/>
    <w:next w:val="a"/>
    <w:link w:val="a5"/>
    <w:uiPriority w:val="10"/>
    <w:qFormat/>
    <w:rsid w:val="003D26A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D26A6"/>
    <w:rPr>
      <w:rFonts w:asciiTheme="majorHAnsi" w:eastAsiaTheme="majorEastAsia" w:hAnsiTheme="majorHAnsi" w:cstheme="majorBidi"/>
      <w:spacing w:val="-10"/>
      <w:kern w:val="28"/>
      <w:sz w:val="56"/>
      <w:szCs w:val="56"/>
    </w:rPr>
  </w:style>
  <w:style w:type="paragraph" w:styleId="a6">
    <w:name w:val="header"/>
    <w:basedOn w:val="a"/>
    <w:link w:val="a7"/>
    <w:uiPriority w:val="99"/>
    <w:unhideWhenUsed/>
    <w:rsid w:val="00454204"/>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454204"/>
  </w:style>
  <w:style w:type="paragraph" w:styleId="a8">
    <w:name w:val="footer"/>
    <w:basedOn w:val="a"/>
    <w:link w:val="a9"/>
    <w:uiPriority w:val="99"/>
    <w:unhideWhenUsed/>
    <w:rsid w:val="0045420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454204"/>
  </w:style>
  <w:style w:type="paragraph" w:styleId="aa">
    <w:name w:val="Normal (Web)"/>
    <w:basedOn w:val="a"/>
    <w:uiPriority w:val="99"/>
    <w:semiHidden/>
    <w:unhideWhenUsed/>
    <w:rsid w:val="0039729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emibold">
    <w:name w:val="font-semibold"/>
    <w:basedOn w:val="a0"/>
    <w:rsid w:val="0039729D"/>
  </w:style>
  <w:style w:type="character" w:customStyle="1" w:styleId="md-inline-path-prefix">
    <w:name w:val="md-inline-path-prefix"/>
    <w:basedOn w:val="a0"/>
    <w:rsid w:val="0039729D"/>
  </w:style>
  <w:style w:type="character" w:customStyle="1" w:styleId="md-inline-path-filename">
    <w:name w:val="md-inline-path-filename"/>
    <w:basedOn w:val="a0"/>
    <w:rsid w:val="0039729D"/>
  </w:style>
  <w:style w:type="character" w:styleId="ab">
    <w:name w:val="Emphasis"/>
    <w:basedOn w:val="a0"/>
    <w:uiPriority w:val="20"/>
    <w:qFormat/>
    <w:rsid w:val="0039729D"/>
    <w:rPr>
      <w:i/>
      <w:iCs/>
    </w:rPr>
  </w:style>
  <w:style w:type="paragraph" w:styleId="10">
    <w:name w:val="toc 1"/>
    <w:basedOn w:val="a"/>
    <w:next w:val="a"/>
    <w:autoRedefine/>
    <w:uiPriority w:val="39"/>
    <w:unhideWhenUsed/>
    <w:rsid w:val="00443643"/>
    <w:pPr>
      <w:spacing w:after="100"/>
    </w:pPr>
  </w:style>
  <w:style w:type="paragraph" w:styleId="20">
    <w:name w:val="toc 2"/>
    <w:basedOn w:val="a"/>
    <w:next w:val="a"/>
    <w:autoRedefine/>
    <w:uiPriority w:val="39"/>
    <w:unhideWhenUsed/>
    <w:rsid w:val="00443643"/>
    <w:pPr>
      <w:spacing w:after="100"/>
      <w:ind w:left="220"/>
    </w:pPr>
  </w:style>
  <w:style w:type="paragraph" w:styleId="30">
    <w:name w:val="toc 3"/>
    <w:basedOn w:val="a"/>
    <w:next w:val="a"/>
    <w:autoRedefine/>
    <w:uiPriority w:val="39"/>
    <w:unhideWhenUsed/>
    <w:rsid w:val="00443643"/>
    <w:pPr>
      <w:spacing w:after="100"/>
      <w:ind w:left="440"/>
    </w:pPr>
  </w:style>
  <w:style w:type="character" w:styleId="ac">
    <w:name w:val="Hyperlink"/>
    <w:basedOn w:val="a0"/>
    <w:uiPriority w:val="99"/>
    <w:unhideWhenUsed/>
    <w:rsid w:val="00443643"/>
    <w:rPr>
      <w:color w:val="0563C1" w:themeColor="hyperlink"/>
      <w:u w:val="single"/>
    </w:rPr>
  </w:style>
  <w:style w:type="paragraph" w:styleId="ad">
    <w:name w:val="footnote text"/>
    <w:pPr>
      <w:spacing w:after="0" w:line="240" w:lineRule="auto"/>
    </w:pPr>
    <w:rPr>
      <w:rFonts w:ascii="Times New Roman" w:hAnsi="Times New Roman"/>
      <w:sz w:val="20"/>
      <w:szCs w:val="20"/>
    </w:rPr>
  </w:style>
  <w:style w:type="character" w:styleId="ae">
    <w:name w:val="footnote referenc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543894">
      <w:bodyDiv w:val="1"/>
      <w:marLeft w:val="0"/>
      <w:marRight w:val="0"/>
      <w:marTop w:val="0"/>
      <w:marBottom w:val="0"/>
      <w:divBdr>
        <w:top w:val="none" w:sz="0" w:space="0" w:color="auto"/>
        <w:left w:val="none" w:sz="0" w:space="0" w:color="auto"/>
        <w:bottom w:val="none" w:sz="0" w:space="0" w:color="auto"/>
        <w:right w:val="none" w:sz="0" w:space="0" w:color="auto"/>
      </w:divBdr>
    </w:div>
    <w:div w:id="428233575">
      <w:bodyDiv w:val="1"/>
      <w:marLeft w:val="0"/>
      <w:marRight w:val="0"/>
      <w:marTop w:val="0"/>
      <w:marBottom w:val="0"/>
      <w:divBdr>
        <w:top w:val="none" w:sz="0" w:space="0" w:color="auto"/>
        <w:left w:val="none" w:sz="0" w:space="0" w:color="auto"/>
        <w:bottom w:val="none" w:sz="0" w:space="0" w:color="auto"/>
        <w:right w:val="none" w:sz="0" w:space="0" w:color="auto"/>
      </w:divBdr>
    </w:div>
    <w:div w:id="452599599">
      <w:bodyDiv w:val="1"/>
      <w:marLeft w:val="0"/>
      <w:marRight w:val="0"/>
      <w:marTop w:val="0"/>
      <w:marBottom w:val="0"/>
      <w:divBdr>
        <w:top w:val="none" w:sz="0" w:space="0" w:color="auto"/>
        <w:left w:val="none" w:sz="0" w:space="0" w:color="auto"/>
        <w:bottom w:val="none" w:sz="0" w:space="0" w:color="auto"/>
        <w:right w:val="none" w:sz="0" w:space="0" w:color="auto"/>
      </w:divBdr>
    </w:div>
    <w:div w:id="1056851253">
      <w:bodyDiv w:val="1"/>
      <w:marLeft w:val="0"/>
      <w:marRight w:val="0"/>
      <w:marTop w:val="0"/>
      <w:marBottom w:val="0"/>
      <w:divBdr>
        <w:top w:val="none" w:sz="0" w:space="0" w:color="auto"/>
        <w:left w:val="none" w:sz="0" w:space="0" w:color="auto"/>
        <w:bottom w:val="none" w:sz="0" w:space="0" w:color="auto"/>
        <w:right w:val="none" w:sz="0" w:space="0" w:color="auto"/>
      </w:divBdr>
      <w:divsChild>
        <w:div w:id="470633495">
          <w:marLeft w:val="0"/>
          <w:marRight w:val="0"/>
          <w:marTop w:val="0"/>
          <w:marBottom w:val="0"/>
          <w:divBdr>
            <w:top w:val="none" w:sz="0" w:space="0" w:color="auto"/>
            <w:left w:val="none" w:sz="0" w:space="0" w:color="auto"/>
            <w:bottom w:val="none" w:sz="0" w:space="0" w:color="auto"/>
            <w:right w:val="none" w:sz="0" w:space="0" w:color="auto"/>
          </w:divBdr>
        </w:div>
      </w:divsChild>
    </w:div>
    <w:div w:id="1465658493">
      <w:bodyDiv w:val="1"/>
      <w:marLeft w:val="0"/>
      <w:marRight w:val="0"/>
      <w:marTop w:val="0"/>
      <w:marBottom w:val="0"/>
      <w:divBdr>
        <w:top w:val="none" w:sz="0" w:space="0" w:color="auto"/>
        <w:left w:val="none" w:sz="0" w:space="0" w:color="auto"/>
        <w:bottom w:val="none" w:sz="0" w:space="0" w:color="auto"/>
        <w:right w:val="none" w:sz="0" w:space="0" w:color="auto"/>
      </w:divBdr>
    </w:div>
    <w:div w:id="1563061010">
      <w:bodyDiv w:val="1"/>
      <w:marLeft w:val="0"/>
      <w:marRight w:val="0"/>
      <w:marTop w:val="0"/>
      <w:marBottom w:val="0"/>
      <w:divBdr>
        <w:top w:val="none" w:sz="0" w:space="0" w:color="auto"/>
        <w:left w:val="none" w:sz="0" w:space="0" w:color="auto"/>
        <w:bottom w:val="none" w:sz="0" w:space="0" w:color="auto"/>
        <w:right w:val="none" w:sz="0" w:space="0" w:color="auto"/>
      </w:divBdr>
    </w:div>
    <w:div w:id="1636059353">
      <w:bodyDiv w:val="1"/>
      <w:marLeft w:val="0"/>
      <w:marRight w:val="0"/>
      <w:marTop w:val="0"/>
      <w:marBottom w:val="0"/>
      <w:divBdr>
        <w:top w:val="none" w:sz="0" w:space="0" w:color="auto"/>
        <w:left w:val="none" w:sz="0" w:space="0" w:color="auto"/>
        <w:bottom w:val="none" w:sz="0" w:space="0" w:color="auto"/>
        <w:right w:val="none" w:sz="0" w:space="0" w:color="auto"/>
      </w:divBdr>
      <w:divsChild>
        <w:div w:id="365102589">
          <w:marLeft w:val="0"/>
          <w:marRight w:val="0"/>
          <w:marTop w:val="0"/>
          <w:marBottom w:val="0"/>
          <w:divBdr>
            <w:top w:val="none" w:sz="0" w:space="0" w:color="auto"/>
            <w:left w:val="none" w:sz="0" w:space="0" w:color="auto"/>
            <w:bottom w:val="none" w:sz="0" w:space="0" w:color="auto"/>
            <w:right w:val="none" w:sz="0" w:space="0" w:color="auto"/>
          </w:divBdr>
        </w:div>
        <w:div w:id="1033727405">
          <w:marLeft w:val="0"/>
          <w:marRight w:val="0"/>
          <w:marTop w:val="0"/>
          <w:marBottom w:val="0"/>
          <w:divBdr>
            <w:top w:val="none" w:sz="0" w:space="0" w:color="auto"/>
            <w:left w:val="none" w:sz="0" w:space="0" w:color="auto"/>
            <w:bottom w:val="none" w:sz="0" w:space="0" w:color="auto"/>
            <w:right w:val="none" w:sz="0" w:space="0" w:color="auto"/>
          </w:divBdr>
        </w:div>
        <w:div w:id="671227632">
          <w:marLeft w:val="0"/>
          <w:marRight w:val="0"/>
          <w:marTop w:val="0"/>
          <w:marBottom w:val="0"/>
          <w:divBdr>
            <w:top w:val="none" w:sz="0" w:space="0" w:color="auto"/>
            <w:left w:val="none" w:sz="0" w:space="0" w:color="auto"/>
            <w:bottom w:val="none" w:sz="0" w:space="0" w:color="auto"/>
            <w:right w:val="none" w:sz="0" w:space="0" w:color="auto"/>
          </w:divBdr>
        </w:div>
        <w:div w:id="1972125414">
          <w:marLeft w:val="0"/>
          <w:marRight w:val="0"/>
          <w:marTop w:val="0"/>
          <w:marBottom w:val="0"/>
          <w:divBdr>
            <w:top w:val="none" w:sz="0" w:space="0" w:color="auto"/>
            <w:left w:val="none" w:sz="0" w:space="0" w:color="auto"/>
            <w:bottom w:val="none" w:sz="0" w:space="0" w:color="auto"/>
            <w:right w:val="none" w:sz="0" w:space="0" w:color="auto"/>
          </w:divBdr>
        </w:div>
        <w:div w:id="348144239">
          <w:marLeft w:val="0"/>
          <w:marRight w:val="0"/>
          <w:marTop w:val="0"/>
          <w:marBottom w:val="0"/>
          <w:divBdr>
            <w:top w:val="none" w:sz="0" w:space="0" w:color="auto"/>
            <w:left w:val="none" w:sz="0" w:space="0" w:color="auto"/>
            <w:bottom w:val="none" w:sz="0" w:space="0" w:color="auto"/>
            <w:right w:val="none" w:sz="0" w:space="0" w:color="auto"/>
          </w:divBdr>
        </w:div>
        <w:div w:id="1145927172">
          <w:marLeft w:val="0"/>
          <w:marRight w:val="0"/>
          <w:marTop w:val="0"/>
          <w:marBottom w:val="0"/>
          <w:divBdr>
            <w:top w:val="none" w:sz="0" w:space="0" w:color="auto"/>
            <w:left w:val="none" w:sz="0" w:space="0" w:color="auto"/>
            <w:bottom w:val="none" w:sz="0" w:space="0" w:color="auto"/>
            <w:right w:val="none" w:sz="0" w:space="0" w:color="auto"/>
          </w:divBdr>
        </w:div>
        <w:div w:id="464856591">
          <w:marLeft w:val="0"/>
          <w:marRight w:val="0"/>
          <w:marTop w:val="0"/>
          <w:marBottom w:val="0"/>
          <w:divBdr>
            <w:top w:val="none" w:sz="0" w:space="0" w:color="auto"/>
            <w:left w:val="none" w:sz="0" w:space="0" w:color="auto"/>
            <w:bottom w:val="none" w:sz="0" w:space="0" w:color="auto"/>
            <w:right w:val="none" w:sz="0" w:space="0" w:color="auto"/>
          </w:divBdr>
        </w:div>
        <w:div w:id="613177000">
          <w:marLeft w:val="0"/>
          <w:marRight w:val="0"/>
          <w:marTop w:val="0"/>
          <w:marBottom w:val="0"/>
          <w:divBdr>
            <w:top w:val="none" w:sz="0" w:space="0" w:color="auto"/>
            <w:left w:val="none" w:sz="0" w:space="0" w:color="auto"/>
            <w:bottom w:val="none" w:sz="0" w:space="0" w:color="auto"/>
            <w:right w:val="none" w:sz="0" w:space="0" w:color="auto"/>
          </w:divBdr>
        </w:div>
        <w:div w:id="379984287">
          <w:marLeft w:val="0"/>
          <w:marRight w:val="0"/>
          <w:marTop w:val="0"/>
          <w:marBottom w:val="0"/>
          <w:divBdr>
            <w:top w:val="none" w:sz="0" w:space="0" w:color="auto"/>
            <w:left w:val="none" w:sz="0" w:space="0" w:color="auto"/>
            <w:bottom w:val="none" w:sz="0" w:space="0" w:color="auto"/>
            <w:right w:val="none" w:sz="0" w:space="0" w:color="auto"/>
          </w:divBdr>
        </w:div>
        <w:div w:id="121926398">
          <w:marLeft w:val="0"/>
          <w:marRight w:val="0"/>
          <w:marTop w:val="0"/>
          <w:marBottom w:val="0"/>
          <w:divBdr>
            <w:top w:val="none" w:sz="0" w:space="0" w:color="auto"/>
            <w:left w:val="none" w:sz="0" w:space="0" w:color="auto"/>
            <w:bottom w:val="none" w:sz="0" w:space="0" w:color="auto"/>
            <w:right w:val="none" w:sz="0" w:space="0" w:color="auto"/>
          </w:divBdr>
        </w:div>
        <w:div w:id="478424685">
          <w:marLeft w:val="0"/>
          <w:marRight w:val="0"/>
          <w:marTop w:val="0"/>
          <w:marBottom w:val="0"/>
          <w:divBdr>
            <w:top w:val="none" w:sz="0" w:space="0" w:color="auto"/>
            <w:left w:val="none" w:sz="0" w:space="0" w:color="auto"/>
            <w:bottom w:val="none" w:sz="0" w:space="0" w:color="auto"/>
            <w:right w:val="none" w:sz="0" w:space="0" w:color="auto"/>
          </w:divBdr>
        </w:div>
        <w:div w:id="659163676">
          <w:marLeft w:val="0"/>
          <w:marRight w:val="0"/>
          <w:marTop w:val="0"/>
          <w:marBottom w:val="0"/>
          <w:divBdr>
            <w:top w:val="none" w:sz="0" w:space="0" w:color="auto"/>
            <w:left w:val="none" w:sz="0" w:space="0" w:color="auto"/>
            <w:bottom w:val="none" w:sz="0" w:space="0" w:color="auto"/>
            <w:right w:val="none" w:sz="0" w:space="0" w:color="auto"/>
          </w:divBdr>
        </w:div>
      </w:divsChild>
    </w:div>
    <w:div w:id="1698003934">
      <w:bodyDiv w:val="1"/>
      <w:marLeft w:val="0"/>
      <w:marRight w:val="0"/>
      <w:marTop w:val="0"/>
      <w:marBottom w:val="0"/>
      <w:divBdr>
        <w:top w:val="none" w:sz="0" w:space="0" w:color="auto"/>
        <w:left w:val="none" w:sz="0" w:space="0" w:color="auto"/>
        <w:bottom w:val="none" w:sz="0" w:space="0" w:color="auto"/>
        <w:right w:val="none" w:sz="0" w:space="0" w:color="auto"/>
      </w:divBdr>
      <w:divsChild>
        <w:div w:id="1654947601">
          <w:marLeft w:val="0"/>
          <w:marRight w:val="0"/>
          <w:marTop w:val="0"/>
          <w:marBottom w:val="0"/>
          <w:divBdr>
            <w:top w:val="none" w:sz="0" w:space="0" w:color="auto"/>
            <w:left w:val="none" w:sz="0" w:space="0" w:color="auto"/>
            <w:bottom w:val="none" w:sz="0" w:space="0" w:color="auto"/>
            <w:right w:val="none" w:sz="0" w:space="0" w:color="auto"/>
          </w:divBdr>
        </w:div>
        <w:div w:id="1756168371">
          <w:marLeft w:val="0"/>
          <w:marRight w:val="0"/>
          <w:marTop w:val="0"/>
          <w:marBottom w:val="0"/>
          <w:divBdr>
            <w:top w:val="none" w:sz="0" w:space="0" w:color="auto"/>
            <w:left w:val="none" w:sz="0" w:space="0" w:color="auto"/>
            <w:bottom w:val="none" w:sz="0" w:space="0" w:color="auto"/>
            <w:right w:val="none" w:sz="0" w:space="0" w:color="auto"/>
          </w:divBdr>
        </w:div>
        <w:div w:id="1466696429">
          <w:marLeft w:val="0"/>
          <w:marRight w:val="0"/>
          <w:marTop w:val="0"/>
          <w:marBottom w:val="0"/>
          <w:divBdr>
            <w:top w:val="none" w:sz="0" w:space="0" w:color="auto"/>
            <w:left w:val="none" w:sz="0" w:space="0" w:color="auto"/>
            <w:bottom w:val="none" w:sz="0" w:space="0" w:color="auto"/>
            <w:right w:val="none" w:sz="0" w:space="0" w:color="auto"/>
          </w:divBdr>
        </w:div>
        <w:div w:id="1287854736">
          <w:marLeft w:val="0"/>
          <w:marRight w:val="0"/>
          <w:marTop w:val="0"/>
          <w:marBottom w:val="0"/>
          <w:divBdr>
            <w:top w:val="none" w:sz="0" w:space="0" w:color="auto"/>
            <w:left w:val="none" w:sz="0" w:space="0" w:color="auto"/>
            <w:bottom w:val="none" w:sz="0" w:space="0" w:color="auto"/>
            <w:right w:val="none" w:sz="0" w:space="0" w:color="auto"/>
          </w:divBdr>
        </w:div>
        <w:div w:id="607468102">
          <w:marLeft w:val="0"/>
          <w:marRight w:val="0"/>
          <w:marTop w:val="0"/>
          <w:marBottom w:val="0"/>
          <w:divBdr>
            <w:top w:val="none" w:sz="0" w:space="0" w:color="auto"/>
            <w:left w:val="none" w:sz="0" w:space="0" w:color="auto"/>
            <w:bottom w:val="none" w:sz="0" w:space="0" w:color="auto"/>
            <w:right w:val="none" w:sz="0" w:space="0" w:color="auto"/>
          </w:divBdr>
        </w:div>
        <w:div w:id="419836489">
          <w:marLeft w:val="0"/>
          <w:marRight w:val="0"/>
          <w:marTop w:val="0"/>
          <w:marBottom w:val="0"/>
          <w:divBdr>
            <w:top w:val="none" w:sz="0" w:space="0" w:color="auto"/>
            <w:left w:val="none" w:sz="0" w:space="0" w:color="auto"/>
            <w:bottom w:val="none" w:sz="0" w:space="0" w:color="auto"/>
            <w:right w:val="none" w:sz="0" w:space="0" w:color="auto"/>
          </w:divBdr>
        </w:div>
        <w:div w:id="1026635165">
          <w:marLeft w:val="0"/>
          <w:marRight w:val="0"/>
          <w:marTop w:val="0"/>
          <w:marBottom w:val="0"/>
          <w:divBdr>
            <w:top w:val="none" w:sz="0" w:space="0" w:color="auto"/>
            <w:left w:val="none" w:sz="0" w:space="0" w:color="auto"/>
            <w:bottom w:val="none" w:sz="0" w:space="0" w:color="auto"/>
            <w:right w:val="none" w:sz="0" w:space="0" w:color="auto"/>
          </w:divBdr>
        </w:div>
        <w:div w:id="1766538336">
          <w:marLeft w:val="0"/>
          <w:marRight w:val="0"/>
          <w:marTop w:val="0"/>
          <w:marBottom w:val="0"/>
          <w:divBdr>
            <w:top w:val="none" w:sz="0" w:space="0" w:color="auto"/>
            <w:left w:val="none" w:sz="0" w:space="0" w:color="auto"/>
            <w:bottom w:val="none" w:sz="0" w:space="0" w:color="auto"/>
            <w:right w:val="none" w:sz="0" w:space="0" w:color="auto"/>
          </w:divBdr>
        </w:div>
        <w:div w:id="1268121923">
          <w:marLeft w:val="0"/>
          <w:marRight w:val="0"/>
          <w:marTop w:val="0"/>
          <w:marBottom w:val="0"/>
          <w:divBdr>
            <w:top w:val="none" w:sz="0" w:space="0" w:color="auto"/>
            <w:left w:val="none" w:sz="0" w:space="0" w:color="auto"/>
            <w:bottom w:val="none" w:sz="0" w:space="0" w:color="auto"/>
            <w:right w:val="none" w:sz="0" w:space="0" w:color="auto"/>
          </w:divBdr>
        </w:div>
        <w:div w:id="1980263963">
          <w:marLeft w:val="0"/>
          <w:marRight w:val="0"/>
          <w:marTop w:val="0"/>
          <w:marBottom w:val="0"/>
          <w:divBdr>
            <w:top w:val="none" w:sz="0" w:space="0" w:color="auto"/>
            <w:left w:val="none" w:sz="0" w:space="0" w:color="auto"/>
            <w:bottom w:val="none" w:sz="0" w:space="0" w:color="auto"/>
            <w:right w:val="none" w:sz="0" w:space="0" w:color="auto"/>
          </w:divBdr>
        </w:div>
        <w:div w:id="523371631">
          <w:marLeft w:val="0"/>
          <w:marRight w:val="0"/>
          <w:marTop w:val="0"/>
          <w:marBottom w:val="0"/>
          <w:divBdr>
            <w:top w:val="none" w:sz="0" w:space="0" w:color="auto"/>
            <w:left w:val="none" w:sz="0" w:space="0" w:color="auto"/>
            <w:bottom w:val="none" w:sz="0" w:space="0" w:color="auto"/>
            <w:right w:val="none" w:sz="0" w:space="0" w:color="auto"/>
          </w:divBdr>
        </w:div>
      </w:divsChild>
    </w:div>
    <w:div w:id="1753627210">
      <w:bodyDiv w:val="1"/>
      <w:marLeft w:val="0"/>
      <w:marRight w:val="0"/>
      <w:marTop w:val="0"/>
      <w:marBottom w:val="0"/>
      <w:divBdr>
        <w:top w:val="none" w:sz="0" w:space="0" w:color="auto"/>
        <w:left w:val="none" w:sz="0" w:space="0" w:color="auto"/>
        <w:bottom w:val="none" w:sz="0" w:space="0" w:color="auto"/>
        <w:right w:val="none" w:sz="0" w:space="0" w:color="auto"/>
      </w:divBdr>
      <w:divsChild>
        <w:div w:id="354617868">
          <w:marLeft w:val="0"/>
          <w:marRight w:val="0"/>
          <w:marTop w:val="0"/>
          <w:marBottom w:val="0"/>
          <w:divBdr>
            <w:top w:val="none" w:sz="0" w:space="0" w:color="auto"/>
            <w:left w:val="none" w:sz="0" w:space="0" w:color="auto"/>
            <w:bottom w:val="none" w:sz="0" w:space="0" w:color="auto"/>
            <w:right w:val="none" w:sz="0" w:space="0" w:color="auto"/>
          </w:divBdr>
        </w:div>
      </w:divsChild>
    </w:div>
    <w:div w:id="1945770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23</Pages>
  <Words>4661</Words>
  <Characters>26569</Characters>
  <Application>Microsoft Office Word</Application>
  <DocSecurity>0</DocSecurity>
  <Lines>221</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RePack by Diakov</cp:lastModifiedBy>
  <cp:revision>17</cp:revision>
  <dcterms:created xsi:type="dcterms:W3CDTF">2026-06-14T13:50:00Z</dcterms:created>
  <dcterms:modified xsi:type="dcterms:W3CDTF">2026-06-28T23:17:00Z</dcterms:modified>
</cp:coreProperties>
</file>