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B02EA" w14:textId="7B50C157" w:rsidR="007B2285" w:rsidRPr="007B2285" w:rsidRDefault="007B2285" w:rsidP="007B2285">
      <w:pPr>
        <w:ind w:left="-426"/>
        <w:rPr>
          <w:b/>
          <w:bCs/>
          <w:color w:val="215E99" w:themeColor="text2" w:themeTint="BF"/>
          <w:sz w:val="36"/>
          <w:szCs w:val="36"/>
          <w:lang w:val="en-US"/>
        </w:rPr>
      </w:pPr>
      <w:r w:rsidRPr="007B2285">
        <w:rPr>
          <w:b/>
          <w:bCs/>
          <w:color w:val="215E99" w:themeColor="text2" w:themeTint="BF"/>
          <w:sz w:val="36"/>
          <w:szCs w:val="36"/>
          <w:lang w:val="en-US"/>
        </w:rPr>
        <w:t>Strategic Collaboration: Texmaco &amp; Leonhard Weiss</w:t>
      </w:r>
    </w:p>
    <w:p w14:paraId="07FCACF1" w14:textId="77777777" w:rsidR="007B2285" w:rsidRDefault="007B2285" w:rsidP="007B2285">
      <w:pPr>
        <w:ind w:left="360"/>
        <w:rPr>
          <w:b/>
          <w:bCs/>
        </w:rPr>
      </w:pPr>
    </w:p>
    <w:p w14:paraId="294D7DE0" w14:textId="489873F6" w:rsidR="00840B7D" w:rsidRPr="007B2285" w:rsidRDefault="00840B7D" w:rsidP="007B2285">
      <w:pPr>
        <w:pStyle w:val="ListParagraph"/>
        <w:numPr>
          <w:ilvl w:val="0"/>
          <w:numId w:val="17"/>
        </w:numPr>
        <w:ind w:left="0"/>
        <w:rPr>
          <w:b/>
          <w:bCs/>
          <w:color w:val="4C94D8" w:themeColor="text2" w:themeTint="80"/>
          <w:sz w:val="24"/>
          <w:szCs w:val="24"/>
        </w:rPr>
      </w:pPr>
      <w:r w:rsidRPr="007B2285">
        <w:rPr>
          <w:b/>
          <w:bCs/>
          <w:color w:val="4C94D8" w:themeColor="text2" w:themeTint="80"/>
          <w:sz w:val="24"/>
          <w:szCs w:val="24"/>
        </w:rPr>
        <w:t>Steel Structures &amp; Fabrication</w:t>
      </w:r>
    </w:p>
    <w:p w14:paraId="1CE2CDD9" w14:textId="4D2D2B3B" w:rsidR="00840B7D" w:rsidRPr="00840B7D" w:rsidRDefault="00840B7D" w:rsidP="00840B7D">
      <w:r w:rsidRPr="00840B7D">
        <w:t xml:space="preserve">Position Texmaco as a key </w:t>
      </w:r>
      <w:r w:rsidRPr="00840B7D">
        <w:rPr>
          <w:b/>
          <w:bCs/>
        </w:rPr>
        <w:t>manufacturing and prefabrication partner</w:t>
      </w:r>
      <w:r w:rsidRPr="00840B7D">
        <w:t xml:space="preserve"> to Leonhard Weiss for infrastructure components needed in European and global projects.</w:t>
      </w:r>
    </w:p>
    <w:p w14:paraId="43FFBEA5" w14:textId="77777777" w:rsidR="00840B7D" w:rsidRPr="00840B7D" w:rsidRDefault="00840B7D" w:rsidP="00840B7D">
      <w:pPr>
        <w:rPr>
          <w:b/>
          <w:bCs/>
        </w:rPr>
      </w:pPr>
      <w:r w:rsidRPr="00840B7D">
        <w:rPr>
          <w:b/>
          <w:bCs/>
        </w:rPr>
        <w:t>Texmaco’s Strength:</w:t>
      </w:r>
    </w:p>
    <w:p w14:paraId="45419E5A" w14:textId="00F1F48A" w:rsidR="00840B7D" w:rsidRPr="00840B7D" w:rsidRDefault="00840B7D" w:rsidP="00840B7D">
      <w:pPr>
        <w:pStyle w:val="ListParagraph"/>
        <w:numPr>
          <w:ilvl w:val="0"/>
          <w:numId w:val="1"/>
        </w:numPr>
      </w:pPr>
      <w:r w:rsidRPr="00840B7D">
        <w:t xml:space="preserve">State-of-the-art </w:t>
      </w:r>
      <w:r w:rsidRPr="00840B7D">
        <w:rPr>
          <w:b/>
          <w:bCs/>
        </w:rPr>
        <w:t>AAR-certified foundry</w:t>
      </w:r>
      <w:r w:rsidRPr="00840B7D">
        <w:t xml:space="preserve"> and fabrication shops</w:t>
      </w:r>
    </w:p>
    <w:p w14:paraId="0164B771" w14:textId="22CF76FD" w:rsidR="00840B7D" w:rsidRPr="00840B7D" w:rsidRDefault="00840B7D" w:rsidP="00840B7D">
      <w:pPr>
        <w:numPr>
          <w:ilvl w:val="0"/>
          <w:numId w:val="1"/>
        </w:numPr>
      </w:pPr>
      <w:r w:rsidRPr="00840B7D">
        <w:t xml:space="preserve">Proven track record in </w:t>
      </w:r>
      <w:r w:rsidRPr="00840B7D">
        <w:rPr>
          <w:b/>
          <w:bCs/>
        </w:rPr>
        <w:t>railway bridges, platform shelters, signaling towers</w:t>
      </w:r>
    </w:p>
    <w:p w14:paraId="0FDE2E3D" w14:textId="599325C3" w:rsidR="00840B7D" w:rsidRPr="00840B7D" w:rsidRDefault="00840B7D" w:rsidP="00840B7D">
      <w:pPr>
        <w:numPr>
          <w:ilvl w:val="0"/>
          <w:numId w:val="1"/>
        </w:numPr>
      </w:pPr>
      <w:r w:rsidRPr="00840B7D">
        <w:t xml:space="preserve">Expertise in </w:t>
      </w:r>
      <w:r w:rsidRPr="00840B7D">
        <w:rPr>
          <w:b/>
          <w:bCs/>
        </w:rPr>
        <w:t>welded assemblies</w:t>
      </w:r>
      <w:r w:rsidRPr="00840B7D">
        <w:t>, modular shelters and special-purpose enclosures</w:t>
      </w:r>
    </w:p>
    <w:p w14:paraId="59A098E0" w14:textId="77777777" w:rsidR="00840B7D" w:rsidRPr="00840B7D" w:rsidRDefault="00840B7D" w:rsidP="00840B7D">
      <w:pPr>
        <w:rPr>
          <w:b/>
          <w:bCs/>
        </w:rPr>
      </w:pPr>
      <w:r w:rsidRPr="00840B7D">
        <w:rPr>
          <w:b/>
          <w:bCs/>
        </w:rPr>
        <w:t>Collaboration Potential:</w:t>
      </w:r>
    </w:p>
    <w:p w14:paraId="0115AFFE" w14:textId="5D183D6E" w:rsidR="00840B7D" w:rsidRPr="00840B7D" w:rsidRDefault="00840B7D" w:rsidP="00840B7D">
      <w:pPr>
        <w:numPr>
          <w:ilvl w:val="0"/>
          <w:numId w:val="2"/>
        </w:numPr>
      </w:pPr>
      <w:r w:rsidRPr="00840B7D">
        <w:rPr>
          <w:b/>
          <w:bCs/>
        </w:rPr>
        <w:t>Supply Chain Partnership</w:t>
      </w:r>
      <w:r w:rsidRPr="00840B7D">
        <w:t>: Export of pre-engineered steel modules for LW’s German and European EPC projects</w:t>
      </w:r>
      <w:r>
        <w:t>.</w:t>
      </w:r>
    </w:p>
    <w:p w14:paraId="380D6091" w14:textId="77777777" w:rsidR="00840B7D" w:rsidRPr="00840B7D" w:rsidRDefault="00840B7D" w:rsidP="00840B7D">
      <w:pPr>
        <w:numPr>
          <w:ilvl w:val="0"/>
          <w:numId w:val="2"/>
        </w:numPr>
      </w:pPr>
      <w:r w:rsidRPr="00840B7D">
        <w:rPr>
          <w:b/>
          <w:bCs/>
        </w:rPr>
        <w:t>Make-in-India for EU</w:t>
      </w:r>
      <w:r w:rsidRPr="00840B7D">
        <w:t>: Cost-effective manufacturing under EU standards for large-scale rail corridor projects (e.g., DB’s S21, Riedbahn expansion).</w:t>
      </w:r>
    </w:p>
    <w:p w14:paraId="743E647A" w14:textId="77777777" w:rsidR="00840B7D" w:rsidRPr="00840B7D" w:rsidRDefault="00840B7D" w:rsidP="00840B7D">
      <w:pPr>
        <w:numPr>
          <w:ilvl w:val="0"/>
          <w:numId w:val="2"/>
        </w:numPr>
      </w:pPr>
      <w:r w:rsidRPr="00840B7D">
        <w:rPr>
          <w:b/>
          <w:bCs/>
        </w:rPr>
        <w:t>Custom Modules</w:t>
      </w:r>
      <w:r w:rsidRPr="00840B7D">
        <w:t>: Co-develop modular, stackable infrastructure units (e.g., portable substations, signaling huts) tailored to EU terrain.</w:t>
      </w:r>
    </w:p>
    <w:p w14:paraId="18A1A4C4" w14:textId="77777777" w:rsidR="00840B7D" w:rsidRPr="00840B7D" w:rsidRDefault="00840B7D" w:rsidP="00840B7D">
      <w:pPr>
        <w:rPr>
          <w:b/>
          <w:bCs/>
        </w:rPr>
      </w:pPr>
      <w:r w:rsidRPr="00840B7D">
        <w:rPr>
          <w:b/>
          <w:bCs/>
        </w:rPr>
        <w:t>Strategic Advantage:</w:t>
      </w:r>
    </w:p>
    <w:p w14:paraId="0C3AC434" w14:textId="1E59887B" w:rsidR="00840B7D" w:rsidRPr="00840B7D" w:rsidRDefault="00840B7D" w:rsidP="00840B7D">
      <w:pPr>
        <w:ind w:left="720"/>
      </w:pPr>
      <w:r w:rsidRPr="00840B7D">
        <w:t>Low-cost, high-compliance production by Texmaco with Leonhard Weiss’s site expertise</w:t>
      </w:r>
      <w:r>
        <w:t xml:space="preserve">, </w:t>
      </w:r>
      <w:r w:rsidRPr="00840B7D">
        <w:rPr>
          <w:b/>
          <w:bCs/>
        </w:rPr>
        <w:t>cost competitiveness</w:t>
      </w:r>
      <w:r w:rsidRPr="00840B7D">
        <w:t xml:space="preserve"> in bidding.</w:t>
      </w:r>
    </w:p>
    <w:p w14:paraId="4585BFEE" w14:textId="0BFFC3E8" w:rsidR="00840B7D" w:rsidRPr="00840B7D" w:rsidRDefault="00840B7D" w:rsidP="00840B7D"/>
    <w:p w14:paraId="3720DA6A" w14:textId="6C6EC353" w:rsidR="00840B7D" w:rsidRPr="00840B7D" w:rsidRDefault="00840B7D" w:rsidP="007B2285">
      <w:pPr>
        <w:ind w:left="-284"/>
        <w:rPr>
          <w:b/>
          <w:bCs/>
          <w:color w:val="4C94D8" w:themeColor="text2" w:themeTint="80"/>
          <w:sz w:val="24"/>
          <w:szCs w:val="24"/>
        </w:rPr>
      </w:pPr>
      <w:r w:rsidRPr="00840B7D">
        <w:rPr>
          <w:b/>
          <w:bCs/>
          <w:color w:val="4C94D8" w:themeColor="text2" w:themeTint="80"/>
          <w:sz w:val="24"/>
          <w:szCs w:val="24"/>
        </w:rPr>
        <w:t>2. Bid</w:t>
      </w:r>
      <w:r w:rsidRPr="007B2285">
        <w:rPr>
          <w:b/>
          <w:bCs/>
          <w:color w:val="4C94D8" w:themeColor="text2" w:themeTint="80"/>
          <w:sz w:val="24"/>
          <w:szCs w:val="24"/>
        </w:rPr>
        <w:t>ding</w:t>
      </w:r>
      <w:r w:rsidRPr="00840B7D">
        <w:rPr>
          <w:b/>
          <w:bCs/>
          <w:color w:val="4C94D8" w:themeColor="text2" w:themeTint="80"/>
          <w:sz w:val="24"/>
          <w:szCs w:val="24"/>
        </w:rPr>
        <w:t xml:space="preserve"> in Emerging Markets</w:t>
      </w:r>
    </w:p>
    <w:p w14:paraId="0267DCE5" w14:textId="4ACE8585" w:rsidR="00840B7D" w:rsidRPr="00840B7D" w:rsidRDefault="00840B7D" w:rsidP="00840B7D">
      <w:r w:rsidRPr="00840B7D">
        <w:t xml:space="preserve">Leverage Texmaco’s geographic reach and Leonhard Weiss’s engineering capability to jointly </w:t>
      </w:r>
      <w:r w:rsidRPr="00840B7D">
        <w:rPr>
          <w:b/>
          <w:bCs/>
        </w:rPr>
        <w:t>bid for large-scale infrastructure projects</w:t>
      </w:r>
      <w:r w:rsidRPr="00840B7D">
        <w:t xml:space="preserve"> in Africa, Southeast Asia and the Middle East.</w:t>
      </w:r>
    </w:p>
    <w:p w14:paraId="6591DC23" w14:textId="77777777" w:rsidR="00840B7D" w:rsidRPr="00840B7D" w:rsidRDefault="00840B7D" w:rsidP="00840B7D">
      <w:pPr>
        <w:rPr>
          <w:b/>
          <w:bCs/>
        </w:rPr>
      </w:pPr>
      <w:r w:rsidRPr="00840B7D">
        <w:rPr>
          <w:b/>
          <w:bCs/>
        </w:rPr>
        <w:t>Texmaco’s Strength:</w:t>
      </w:r>
    </w:p>
    <w:p w14:paraId="27B7053B" w14:textId="33D15EBD" w:rsidR="00840B7D" w:rsidRPr="00840B7D" w:rsidRDefault="00840B7D" w:rsidP="00840B7D">
      <w:pPr>
        <w:pStyle w:val="ListParagraph"/>
        <w:numPr>
          <w:ilvl w:val="0"/>
          <w:numId w:val="4"/>
        </w:numPr>
      </w:pPr>
      <w:r w:rsidRPr="00840B7D">
        <w:t xml:space="preserve">Active presence in </w:t>
      </w:r>
      <w:r>
        <w:t>Africa</w:t>
      </w:r>
      <w:r w:rsidRPr="00840B7D">
        <w:t xml:space="preserve">, </w:t>
      </w:r>
      <w:r>
        <w:t>South east Asia</w:t>
      </w:r>
    </w:p>
    <w:p w14:paraId="33508319" w14:textId="4C2350FB" w:rsidR="00840B7D" w:rsidRPr="00840B7D" w:rsidRDefault="00840B7D" w:rsidP="00840B7D">
      <w:pPr>
        <w:numPr>
          <w:ilvl w:val="0"/>
          <w:numId w:val="4"/>
        </w:numPr>
      </w:pPr>
      <w:r w:rsidRPr="00840B7D">
        <w:t>Strong government relationships</w:t>
      </w:r>
      <w:r>
        <w:t>.</w:t>
      </w:r>
    </w:p>
    <w:p w14:paraId="32C227AE" w14:textId="77777777" w:rsidR="00840B7D" w:rsidRPr="00840B7D" w:rsidRDefault="00840B7D" w:rsidP="00840B7D">
      <w:pPr>
        <w:numPr>
          <w:ilvl w:val="0"/>
          <w:numId w:val="4"/>
        </w:numPr>
      </w:pPr>
      <w:r w:rsidRPr="00840B7D">
        <w:t>Broad EPC experience: railway sidings, electrification, bridges, depot sheds</w:t>
      </w:r>
    </w:p>
    <w:p w14:paraId="5D7910A1" w14:textId="77777777" w:rsidR="00840B7D" w:rsidRPr="00840B7D" w:rsidRDefault="00840B7D" w:rsidP="00840B7D">
      <w:pPr>
        <w:rPr>
          <w:b/>
          <w:bCs/>
        </w:rPr>
      </w:pPr>
      <w:r w:rsidRPr="00840B7D">
        <w:rPr>
          <w:b/>
          <w:bCs/>
        </w:rPr>
        <w:t>Collaboration Potential:</w:t>
      </w:r>
    </w:p>
    <w:p w14:paraId="087FE934" w14:textId="29B74034" w:rsidR="00840B7D" w:rsidRPr="00840B7D" w:rsidRDefault="00840B7D" w:rsidP="00840B7D">
      <w:pPr>
        <w:numPr>
          <w:ilvl w:val="0"/>
          <w:numId w:val="5"/>
        </w:numPr>
      </w:pPr>
      <w:r w:rsidRPr="00840B7D">
        <w:rPr>
          <w:b/>
          <w:bCs/>
        </w:rPr>
        <w:t>Metro Rail EPC Projects</w:t>
      </w:r>
      <w:r w:rsidRPr="00840B7D">
        <w:t xml:space="preserve">: Collaborate on design, supply, and build of metro stations, depots, trackwork in </w:t>
      </w:r>
      <w:r>
        <w:t xml:space="preserve">MEENA </w:t>
      </w:r>
      <w:r w:rsidRPr="00840B7D">
        <w:t>countries</w:t>
      </w:r>
      <w:r>
        <w:t>.</w:t>
      </w:r>
    </w:p>
    <w:p w14:paraId="2E2214E8" w14:textId="77777777" w:rsidR="00840B7D" w:rsidRPr="00840B7D" w:rsidRDefault="00840B7D" w:rsidP="00840B7D">
      <w:pPr>
        <w:numPr>
          <w:ilvl w:val="0"/>
          <w:numId w:val="5"/>
        </w:numPr>
      </w:pPr>
      <w:r w:rsidRPr="00840B7D">
        <w:rPr>
          <w:b/>
          <w:bCs/>
        </w:rPr>
        <w:t>Transport Corridors</w:t>
      </w:r>
      <w:r w:rsidRPr="00840B7D">
        <w:t>: Joint bids for roads, tunnels, rail corridors in multilateral (AfDB, World Bank, JICA) funded projects</w:t>
      </w:r>
    </w:p>
    <w:p w14:paraId="6C88D7C7" w14:textId="364B7EE4" w:rsidR="00840B7D" w:rsidRPr="00840B7D" w:rsidRDefault="00840B7D" w:rsidP="00840B7D">
      <w:pPr>
        <w:numPr>
          <w:ilvl w:val="0"/>
          <w:numId w:val="5"/>
        </w:numPr>
      </w:pPr>
      <w:r w:rsidRPr="00840B7D">
        <w:rPr>
          <w:b/>
          <w:bCs/>
        </w:rPr>
        <w:t>Logistics Parks/Terminals</w:t>
      </w:r>
      <w:r w:rsidRPr="00840B7D">
        <w:t>: Texmaco can provide rolling stock while Leonhard Weiss leads civil and utility EPC execution</w:t>
      </w:r>
    </w:p>
    <w:p w14:paraId="55D6CB84" w14:textId="77777777" w:rsidR="00840B7D" w:rsidRDefault="00840B7D" w:rsidP="00840B7D">
      <w:pPr>
        <w:rPr>
          <w:b/>
          <w:bCs/>
        </w:rPr>
      </w:pPr>
    </w:p>
    <w:p w14:paraId="3D16D5EB" w14:textId="77777777" w:rsidR="00840B7D" w:rsidRDefault="00840B7D" w:rsidP="00840B7D">
      <w:pPr>
        <w:rPr>
          <w:b/>
          <w:bCs/>
        </w:rPr>
      </w:pPr>
    </w:p>
    <w:p w14:paraId="58CAE2C8" w14:textId="2C4A6524" w:rsidR="00840B7D" w:rsidRPr="00840B7D" w:rsidRDefault="00840B7D" w:rsidP="00840B7D">
      <w:pPr>
        <w:rPr>
          <w:b/>
          <w:bCs/>
        </w:rPr>
      </w:pPr>
      <w:r w:rsidRPr="00840B7D">
        <w:rPr>
          <w:b/>
          <w:bCs/>
        </w:rPr>
        <w:t>Strategic Advantage:</w:t>
      </w:r>
    </w:p>
    <w:p w14:paraId="7A6AE54D" w14:textId="77777777" w:rsidR="00840B7D" w:rsidRPr="00840B7D" w:rsidRDefault="00840B7D" w:rsidP="00840B7D">
      <w:pPr>
        <w:numPr>
          <w:ilvl w:val="0"/>
          <w:numId w:val="6"/>
        </w:numPr>
      </w:pPr>
      <w:r w:rsidRPr="00840B7D">
        <w:t xml:space="preserve">Position as a </w:t>
      </w:r>
      <w:r w:rsidRPr="00840B7D">
        <w:rPr>
          <w:b/>
          <w:bCs/>
        </w:rPr>
        <w:t>Europe–India EPC consortium</w:t>
      </w:r>
      <w:r w:rsidRPr="00840B7D">
        <w:t xml:space="preserve"> blending Texmaco’s cost advantage with LW’s design and compliance edge = preferred bidder for global tenders.</w:t>
      </w:r>
    </w:p>
    <w:p w14:paraId="71EBA239" w14:textId="301968EC" w:rsidR="00840B7D" w:rsidRPr="00840B7D" w:rsidRDefault="00840B7D" w:rsidP="00840B7D"/>
    <w:p w14:paraId="77BB4A3B" w14:textId="3D4FCCD5" w:rsidR="00840B7D" w:rsidRPr="00840B7D" w:rsidRDefault="00840B7D" w:rsidP="007B2285">
      <w:pPr>
        <w:ind w:left="-284"/>
        <w:rPr>
          <w:b/>
          <w:bCs/>
          <w:color w:val="4C94D8" w:themeColor="text2" w:themeTint="80"/>
          <w:sz w:val="24"/>
          <w:szCs w:val="24"/>
        </w:rPr>
      </w:pPr>
      <w:r w:rsidRPr="00840B7D">
        <w:rPr>
          <w:b/>
          <w:bCs/>
          <w:color w:val="4C94D8" w:themeColor="text2" w:themeTint="80"/>
          <w:sz w:val="24"/>
          <w:szCs w:val="24"/>
        </w:rPr>
        <w:t>3. Digitization &amp; Signaling Integration</w:t>
      </w:r>
    </w:p>
    <w:p w14:paraId="671BBE6E" w14:textId="6EE6CC14" w:rsidR="00840B7D" w:rsidRPr="00840B7D" w:rsidRDefault="00840B7D" w:rsidP="00840B7D">
      <w:r w:rsidRPr="00840B7D">
        <w:t xml:space="preserve">Partner in the rollout of </w:t>
      </w:r>
      <w:r w:rsidRPr="00840B7D">
        <w:rPr>
          <w:b/>
          <w:bCs/>
        </w:rPr>
        <w:t>digital rail technologies in India</w:t>
      </w:r>
      <w:r w:rsidRPr="00840B7D">
        <w:t>, leveraging Leonhard Weiss’s DSTW/ETCS expertise and Texmaco’s access to the Indian Railways ecosystem.</w:t>
      </w:r>
    </w:p>
    <w:p w14:paraId="2E656BB0" w14:textId="77777777" w:rsidR="00840B7D" w:rsidRPr="00840B7D" w:rsidRDefault="00840B7D" w:rsidP="00840B7D">
      <w:pPr>
        <w:rPr>
          <w:b/>
          <w:bCs/>
        </w:rPr>
      </w:pPr>
      <w:r w:rsidRPr="00840B7D">
        <w:rPr>
          <w:b/>
          <w:bCs/>
        </w:rPr>
        <w:t>Texmaco’s Strength:</w:t>
      </w:r>
    </w:p>
    <w:p w14:paraId="03E0FDBB" w14:textId="592AEABF" w:rsidR="00840B7D" w:rsidRPr="00840B7D" w:rsidRDefault="00840B7D" w:rsidP="007B2285">
      <w:pPr>
        <w:pStyle w:val="ListParagraph"/>
        <w:numPr>
          <w:ilvl w:val="1"/>
          <w:numId w:val="5"/>
        </w:numPr>
        <w:ind w:left="426"/>
      </w:pPr>
      <w:r w:rsidRPr="00840B7D">
        <w:t xml:space="preserve">Close working relationships with </w:t>
      </w:r>
      <w:r w:rsidR="00401285">
        <w:t>Indian Railways.</w:t>
      </w:r>
    </w:p>
    <w:p w14:paraId="5E561649" w14:textId="77777777" w:rsidR="00840B7D" w:rsidRPr="00840B7D" w:rsidRDefault="00840B7D" w:rsidP="00840B7D">
      <w:pPr>
        <w:rPr>
          <w:b/>
          <w:bCs/>
        </w:rPr>
      </w:pPr>
      <w:r w:rsidRPr="00840B7D">
        <w:rPr>
          <w:b/>
          <w:bCs/>
        </w:rPr>
        <w:t>Collaboration Potential:</w:t>
      </w:r>
    </w:p>
    <w:p w14:paraId="27A1E608" w14:textId="001F0CDF" w:rsidR="00840B7D" w:rsidRPr="00840B7D" w:rsidRDefault="00840B7D" w:rsidP="00840B7D">
      <w:pPr>
        <w:numPr>
          <w:ilvl w:val="0"/>
          <w:numId w:val="8"/>
        </w:numPr>
      </w:pPr>
      <w:r w:rsidRPr="00840B7D">
        <w:rPr>
          <w:b/>
          <w:bCs/>
        </w:rPr>
        <w:t>Digital Signaling Rollout</w:t>
      </w:r>
      <w:r w:rsidRPr="00840B7D">
        <w:t xml:space="preserve">: Co-deploy DSTW (Digital Interlocking) and </w:t>
      </w:r>
      <w:r w:rsidR="00401285">
        <w:t>KAVACH</w:t>
      </w:r>
      <w:r w:rsidRPr="00840B7D">
        <w:t xml:space="preserve"> across Indian Railways and DFC corridors</w:t>
      </w:r>
    </w:p>
    <w:p w14:paraId="09028FE2" w14:textId="77777777" w:rsidR="00840B7D" w:rsidRPr="00840B7D" w:rsidRDefault="00840B7D" w:rsidP="00840B7D">
      <w:pPr>
        <w:numPr>
          <w:ilvl w:val="0"/>
          <w:numId w:val="8"/>
        </w:numPr>
      </w:pPr>
      <w:r w:rsidRPr="00840B7D">
        <w:rPr>
          <w:b/>
          <w:bCs/>
        </w:rPr>
        <w:t>Telematics Integration</w:t>
      </w:r>
      <w:r w:rsidRPr="00840B7D">
        <w:t>: Collaborate on rail asset monitoring, predictive maintenance systems</w:t>
      </w:r>
    </w:p>
    <w:p w14:paraId="425695D0" w14:textId="77777777" w:rsidR="00840B7D" w:rsidRPr="00840B7D" w:rsidRDefault="00840B7D" w:rsidP="00840B7D">
      <w:pPr>
        <w:numPr>
          <w:ilvl w:val="0"/>
          <w:numId w:val="8"/>
        </w:numPr>
      </w:pPr>
      <w:r w:rsidRPr="00840B7D">
        <w:rPr>
          <w:b/>
          <w:bCs/>
        </w:rPr>
        <w:t>Tech Transfer</w:t>
      </w:r>
      <w:r w:rsidRPr="00840B7D">
        <w:t>: LW can provide digital control logic and training; Texmaco can scale rollout through OHE/signal EPC contracts</w:t>
      </w:r>
    </w:p>
    <w:p w14:paraId="0EBE15B2" w14:textId="77777777" w:rsidR="00840B7D" w:rsidRPr="00840B7D" w:rsidRDefault="00840B7D" w:rsidP="00840B7D">
      <w:pPr>
        <w:rPr>
          <w:b/>
          <w:bCs/>
        </w:rPr>
      </w:pPr>
      <w:r w:rsidRPr="00840B7D">
        <w:rPr>
          <w:b/>
          <w:bCs/>
        </w:rPr>
        <w:t>Strategic Advantage:</w:t>
      </w:r>
    </w:p>
    <w:p w14:paraId="2D530BEE" w14:textId="77777777" w:rsidR="00840B7D" w:rsidRPr="00840B7D" w:rsidRDefault="00840B7D" w:rsidP="00840B7D">
      <w:pPr>
        <w:numPr>
          <w:ilvl w:val="0"/>
          <w:numId w:val="9"/>
        </w:numPr>
      </w:pPr>
      <w:r w:rsidRPr="00840B7D">
        <w:t xml:space="preserve">Align with Government of India’s </w:t>
      </w:r>
      <w:r w:rsidRPr="00840B7D">
        <w:rPr>
          <w:b/>
          <w:bCs/>
        </w:rPr>
        <w:t>Mission Raftar and Gati Shakti</w:t>
      </w:r>
      <w:r w:rsidRPr="00840B7D">
        <w:t xml:space="preserve"> through rail modernization; establish JV for digital infra rollouts.</w:t>
      </w:r>
    </w:p>
    <w:p w14:paraId="65FD8120" w14:textId="7DF816C4" w:rsidR="00840B7D" w:rsidRPr="00840B7D" w:rsidRDefault="00840B7D" w:rsidP="00840B7D"/>
    <w:p w14:paraId="494F9665" w14:textId="3F401DE8" w:rsidR="00840B7D" w:rsidRPr="00840B7D" w:rsidRDefault="00840B7D" w:rsidP="007B2285">
      <w:pPr>
        <w:ind w:left="-284"/>
        <w:rPr>
          <w:b/>
          <w:bCs/>
          <w:color w:val="4C94D8" w:themeColor="text2" w:themeTint="80"/>
          <w:sz w:val="24"/>
          <w:szCs w:val="24"/>
        </w:rPr>
      </w:pPr>
      <w:r w:rsidRPr="00840B7D">
        <w:rPr>
          <w:b/>
          <w:bCs/>
          <w:color w:val="4C94D8" w:themeColor="text2" w:themeTint="80"/>
          <w:sz w:val="24"/>
          <w:szCs w:val="24"/>
        </w:rPr>
        <w:t>4. Urban Infrastructure &amp; Smart City Projects</w:t>
      </w:r>
    </w:p>
    <w:p w14:paraId="0D497E81" w14:textId="7362176C" w:rsidR="00840B7D" w:rsidRPr="00840B7D" w:rsidRDefault="00840B7D" w:rsidP="00840B7D">
      <w:r w:rsidRPr="00840B7D">
        <w:t xml:space="preserve">Develop turnkey solutions for </w:t>
      </w:r>
      <w:r w:rsidRPr="00840B7D">
        <w:rPr>
          <w:b/>
          <w:bCs/>
        </w:rPr>
        <w:t>urban civil works</w:t>
      </w:r>
      <w:r w:rsidRPr="00840B7D">
        <w:t xml:space="preserve"> by combining Texmaco’s steel fabrication with Leonhard Weiss’s urban construction expertise.</w:t>
      </w:r>
    </w:p>
    <w:p w14:paraId="5786DE39" w14:textId="77777777" w:rsidR="00840B7D" w:rsidRPr="00840B7D" w:rsidRDefault="00840B7D" w:rsidP="00840B7D">
      <w:pPr>
        <w:rPr>
          <w:b/>
          <w:bCs/>
        </w:rPr>
      </w:pPr>
      <w:r w:rsidRPr="00840B7D">
        <w:rPr>
          <w:b/>
          <w:bCs/>
        </w:rPr>
        <w:t>Texmaco’s Strength:</w:t>
      </w:r>
    </w:p>
    <w:p w14:paraId="6C0815DC" w14:textId="0D280A30" w:rsidR="00840B7D" w:rsidRPr="00840B7D" w:rsidRDefault="00840B7D" w:rsidP="001C3911">
      <w:pPr>
        <w:pStyle w:val="ListParagraph"/>
        <w:numPr>
          <w:ilvl w:val="0"/>
          <w:numId w:val="10"/>
        </w:numPr>
      </w:pPr>
      <w:r w:rsidRPr="00840B7D">
        <w:t xml:space="preserve">Manufacturing of </w:t>
      </w:r>
      <w:r w:rsidRPr="001C3911">
        <w:rPr>
          <w:b/>
          <w:bCs/>
        </w:rPr>
        <w:t>metro station platforms, FOBs, footbridges</w:t>
      </w:r>
    </w:p>
    <w:p w14:paraId="0D3B7B02" w14:textId="77777777" w:rsidR="00840B7D" w:rsidRPr="00840B7D" w:rsidRDefault="00840B7D" w:rsidP="00840B7D">
      <w:pPr>
        <w:numPr>
          <w:ilvl w:val="0"/>
          <w:numId w:val="10"/>
        </w:numPr>
      </w:pPr>
      <w:r w:rsidRPr="00840B7D">
        <w:t>EPC execution of road underpasses, stormwater drains, utility ducts</w:t>
      </w:r>
    </w:p>
    <w:p w14:paraId="3DEAA65C" w14:textId="15297E9A" w:rsidR="00840B7D" w:rsidRPr="00840B7D" w:rsidRDefault="00840B7D" w:rsidP="00840B7D">
      <w:pPr>
        <w:numPr>
          <w:ilvl w:val="0"/>
          <w:numId w:val="10"/>
        </w:numPr>
      </w:pPr>
      <w:r w:rsidRPr="00840B7D">
        <w:t>Custom fabrication for telecom, shelter and rooftop structures</w:t>
      </w:r>
    </w:p>
    <w:p w14:paraId="6DFCFED2" w14:textId="77777777" w:rsidR="00840B7D" w:rsidRPr="00840B7D" w:rsidRDefault="00840B7D" w:rsidP="00840B7D">
      <w:pPr>
        <w:rPr>
          <w:b/>
          <w:bCs/>
        </w:rPr>
      </w:pPr>
      <w:r w:rsidRPr="00840B7D">
        <w:rPr>
          <w:b/>
          <w:bCs/>
        </w:rPr>
        <w:t>Collaboration Potential:</w:t>
      </w:r>
    </w:p>
    <w:p w14:paraId="1DC8B19B" w14:textId="73EA90DD" w:rsidR="00840B7D" w:rsidRPr="00840B7D" w:rsidRDefault="00840B7D" w:rsidP="00840B7D">
      <w:pPr>
        <w:numPr>
          <w:ilvl w:val="0"/>
          <w:numId w:val="11"/>
        </w:numPr>
      </w:pPr>
      <w:r w:rsidRPr="00840B7D">
        <w:rPr>
          <w:b/>
          <w:bCs/>
        </w:rPr>
        <w:t>Smart City Corridors</w:t>
      </w:r>
      <w:r w:rsidRPr="00840B7D">
        <w:t>: Jointly develop ducting networks, underground utility lines and IoT-compatible shelters</w:t>
      </w:r>
    </w:p>
    <w:p w14:paraId="37524FC4" w14:textId="77777777" w:rsidR="00840B7D" w:rsidRPr="00840B7D" w:rsidRDefault="00840B7D" w:rsidP="00840B7D">
      <w:pPr>
        <w:numPr>
          <w:ilvl w:val="0"/>
          <w:numId w:val="11"/>
        </w:numPr>
      </w:pPr>
      <w:r w:rsidRPr="00840B7D">
        <w:rPr>
          <w:b/>
          <w:bCs/>
        </w:rPr>
        <w:t>Urban Metro Infra</w:t>
      </w:r>
      <w:r w:rsidRPr="00840B7D">
        <w:t>: Build complete station civil + utility + access structures using LW’s civil methods and Texmaco’s modules</w:t>
      </w:r>
    </w:p>
    <w:p w14:paraId="60C5EB13" w14:textId="7B29F76C" w:rsidR="00840B7D" w:rsidRPr="00840B7D" w:rsidRDefault="00840B7D" w:rsidP="00840B7D">
      <w:pPr>
        <w:rPr>
          <w:b/>
          <w:bCs/>
        </w:rPr>
      </w:pPr>
      <w:r w:rsidRPr="00840B7D">
        <w:rPr>
          <w:b/>
          <w:bCs/>
        </w:rPr>
        <w:lastRenderedPageBreak/>
        <w:t>Strategic Advantage</w:t>
      </w:r>
    </w:p>
    <w:p w14:paraId="23D82261" w14:textId="77777777" w:rsidR="00840B7D" w:rsidRPr="00840B7D" w:rsidRDefault="00840B7D" w:rsidP="00840B7D">
      <w:pPr>
        <w:numPr>
          <w:ilvl w:val="0"/>
          <w:numId w:val="12"/>
        </w:numPr>
      </w:pPr>
      <w:r w:rsidRPr="00840B7D">
        <w:t>Access to both smart city tenders (India, ASEAN) and faster execution of urban-grade civil infra at scale.</w:t>
      </w:r>
    </w:p>
    <w:p w14:paraId="35AB9AFC" w14:textId="73A159A3" w:rsidR="00840B7D" w:rsidRPr="00840B7D" w:rsidRDefault="00840B7D" w:rsidP="00840B7D"/>
    <w:p w14:paraId="136594C9" w14:textId="6862AEA7" w:rsidR="00840B7D" w:rsidRPr="00840B7D" w:rsidRDefault="00840B7D" w:rsidP="007B2285">
      <w:pPr>
        <w:ind w:left="-284"/>
        <w:rPr>
          <w:b/>
          <w:bCs/>
          <w:color w:val="4C94D8" w:themeColor="text2" w:themeTint="80"/>
          <w:sz w:val="24"/>
          <w:szCs w:val="24"/>
        </w:rPr>
      </w:pPr>
      <w:r w:rsidRPr="00840B7D">
        <w:rPr>
          <w:b/>
          <w:bCs/>
          <w:color w:val="4C94D8" w:themeColor="text2" w:themeTint="80"/>
          <w:sz w:val="24"/>
          <w:szCs w:val="24"/>
        </w:rPr>
        <w:t>5. Global Capability Centre (GCC) Integration</w:t>
      </w:r>
    </w:p>
    <w:p w14:paraId="24117209" w14:textId="77777777" w:rsidR="00401285" w:rsidRDefault="00840B7D" w:rsidP="00401285">
      <w:pPr>
        <w:numPr>
          <w:ilvl w:val="0"/>
          <w:numId w:val="13"/>
        </w:numPr>
      </w:pPr>
      <w:r w:rsidRPr="00840B7D">
        <w:t xml:space="preserve">Embed Leonhard Weiss into Texmaco’s upcoming </w:t>
      </w:r>
      <w:r w:rsidRPr="00840B7D">
        <w:rPr>
          <w:b/>
          <w:bCs/>
        </w:rPr>
        <w:t>Global Capability Centre</w:t>
      </w:r>
      <w:r w:rsidR="00401285">
        <w:rPr>
          <w:b/>
          <w:bCs/>
        </w:rPr>
        <w:t xml:space="preserve">, </w:t>
      </w:r>
      <w:r w:rsidR="00401285" w:rsidRPr="00401285">
        <w:t xml:space="preserve">a </w:t>
      </w:r>
      <w:r w:rsidR="00401285">
        <w:t>h</w:t>
      </w:r>
      <w:r w:rsidR="00401285" w:rsidRPr="00840B7D">
        <w:t>ub for global collaboration</w:t>
      </w:r>
      <w:r w:rsidR="00401285">
        <w:t xml:space="preserve">, </w:t>
      </w:r>
      <w:r w:rsidRPr="00840B7D">
        <w:t>as a partner for project co-development.</w:t>
      </w:r>
    </w:p>
    <w:p w14:paraId="240802DF" w14:textId="4139FD1B" w:rsidR="00767D70" w:rsidRDefault="00840B7D" w:rsidP="007B2285">
      <w:pPr>
        <w:numPr>
          <w:ilvl w:val="0"/>
          <w:numId w:val="13"/>
        </w:numPr>
      </w:pPr>
      <w:r w:rsidRPr="00840B7D">
        <w:t xml:space="preserve">Create a </w:t>
      </w:r>
      <w:r w:rsidRPr="00840B7D">
        <w:rPr>
          <w:b/>
          <w:bCs/>
        </w:rPr>
        <w:t>co-branded Indo-German innovation unit</w:t>
      </w:r>
      <w:r w:rsidRPr="00840B7D">
        <w:t xml:space="preserve"> housed within Texmaco's ecosystem, enhancing both visibility and capability globally.</w:t>
      </w:r>
    </w:p>
    <w:sectPr w:rsidR="0076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51D0"/>
    <w:multiLevelType w:val="multilevel"/>
    <w:tmpl w:val="23968E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0789"/>
    <w:multiLevelType w:val="multilevel"/>
    <w:tmpl w:val="8E38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90A48"/>
    <w:multiLevelType w:val="hybridMultilevel"/>
    <w:tmpl w:val="AE905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E3A"/>
    <w:multiLevelType w:val="multilevel"/>
    <w:tmpl w:val="5BBEFC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16D3A"/>
    <w:multiLevelType w:val="multilevel"/>
    <w:tmpl w:val="2D0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20A8"/>
    <w:multiLevelType w:val="multilevel"/>
    <w:tmpl w:val="F03E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928A2"/>
    <w:multiLevelType w:val="multilevel"/>
    <w:tmpl w:val="0F4A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D7252"/>
    <w:multiLevelType w:val="multilevel"/>
    <w:tmpl w:val="0000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41487"/>
    <w:multiLevelType w:val="multilevel"/>
    <w:tmpl w:val="5FEC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63C82"/>
    <w:multiLevelType w:val="multilevel"/>
    <w:tmpl w:val="7E1468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B6038"/>
    <w:multiLevelType w:val="multilevel"/>
    <w:tmpl w:val="2444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C79BE"/>
    <w:multiLevelType w:val="multilevel"/>
    <w:tmpl w:val="7FD6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E4354"/>
    <w:multiLevelType w:val="multilevel"/>
    <w:tmpl w:val="7E96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276D6"/>
    <w:multiLevelType w:val="multilevel"/>
    <w:tmpl w:val="B73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511DA"/>
    <w:multiLevelType w:val="multilevel"/>
    <w:tmpl w:val="2A5A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24ECD"/>
    <w:multiLevelType w:val="hybridMultilevel"/>
    <w:tmpl w:val="A0FC5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410CB"/>
    <w:multiLevelType w:val="multilevel"/>
    <w:tmpl w:val="BB30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295096">
    <w:abstractNumId w:val="0"/>
  </w:num>
  <w:num w:numId="2" w16cid:durableId="373895908">
    <w:abstractNumId w:val="10"/>
  </w:num>
  <w:num w:numId="3" w16cid:durableId="1801075101">
    <w:abstractNumId w:val="1"/>
  </w:num>
  <w:num w:numId="4" w16cid:durableId="843932197">
    <w:abstractNumId w:val="3"/>
  </w:num>
  <w:num w:numId="5" w16cid:durableId="410542848">
    <w:abstractNumId w:val="13"/>
  </w:num>
  <w:num w:numId="6" w16cid:durableId="2020811181">
    <w:abstractNumId w:val="12"/>
  </w:num>
  <w:num w:numId="7" w16cid:durableId="754328376">
    <w:abstractNumId w:val="5"/>
  </w:num>
  <w:num w:numId="8" w16cid:durableId="11759921">
    <w:abstractNumId w:val="11"/>
  </w:num>
  <w:num w:numId="9" w16cid:durableId="937103272">
    <w:abstractNumId w:val="8"/>
  </w:num>
  <w:num w:numId="10" w16cid:durableId="644046998">
    <w:abstractNumId w:val="9"/>
  </w:num>
  <w:num w:numId="11" w16cid:durableId="1627924536">
    <w:abstractNumId w:val="7"/>
  </w:num>
  <w:num w:numId="12" w16cid:durableId="1873808527">
    <w:abstractNumId w:val="4"/>
  </w:num>
  <w:num w:numId="13" w16cid:durableId="1666015004">
    <w:abstractNumId w:val="16"/>
  </w:num>
  <w:num w:numId="14" w16cid:durableId="1485007506">
    <w:abstractNumId w:val="14"/>
  </w:num>
  <w:num w:numId="15" w16cid:durableId="1067458777">
    <w:abstractNumId w:val="6"/>
  </w:num>
  <w:num w:numId="16" w16cid:durableId="1649628514">
    <w:abstractNumId w:val="2"/>
  </w:num>
  <w:num w:numId="17" w16cid:durableId="21259254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7D"/>
    <w:rsid w:val="0005697B"/>
    <w:rsid w:val="00137E39"/>
    <w:rsid w:val="001C3911"/>
    <w:rsid w:val="002B4094"/>
    <w:rsid w:val="00401285"/>
    <w:rsid w:val="00767D70"/>
    <w:rsid w:val="007B2285"/>
    <w:rsid w:val="00840B7D"/>
    <w:rsid w:val="00C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75A3"/>
  <w15:chartTrackingRefBased/>
  <w15:docId w15:val="{023846B0-8C9B-4B98-800A-FFF87A6F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B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Mullick</dc:creator>
  <cp:keywords/>
  <dc:description/>
  <cp:lastModifiedBy>Pranjal Mullick</cp:lastModifiedBy>
  <cp:revision>5</cp:revision>
  <dcterms:created xsi:type="dcterms:W3CDTF">2025-08-22T05:33:00Z</dcterms:created>
  <dcterms:modified xsi:type="dcterms:W3CDTF">2025-08-22T06:03:00Z</dcterms:modified>
</cp:coreProperties>
</file>