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E5C54">
      <w:pPr>
        <w:pStyle w:val="2"/>
        <w:keepNext w:val="0"/>
        <w:keepLines w:val="0"/>
        <w:pageBreakBefore w:val="0"/>
        <w:widowControl/>
        <w:suppressLineNumbers w:val="0"/>
        <w:kinsoku/>
        <w:wordWrap/>
        <w:overflowPunct/>
        <w:topLinePunct w:val="0"/>
        <w:autoSpaceDE/>
        <w:autoSpaceDN/>
        <w:bidi w:val="0"/>
        <w:adjustRightInd/>
        <w:snapToGrid/>
        <w:spacing w:line="480" w:lineRule="auto"/>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数据挖掘实验个人案例总结</w:t>
      </w:r>
    </w:p>
    <w:p w14:paraId="528F62C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lang w:val="en-US" w:eastAsia="zh-CN"/>
        </w:rPr>
      </w:pPr>
      <w:r>
        <w:rPr>
          <w:rFonts w:hint="eastAsia" w:ascii="黑体" w:hAnsi="黑体" w:eastAsia="黑体" w:cs="黑体"/>
          <w:sz w:val="24"/>
          <w:szCs w:val="24"/>
          <w:lang w:val="en-US" w:eastAsia="zh-CN"/>
        </w:rPr>
        <w:t>信管2302于景琪 202321054034</w:t>
      </w:r>
    </w:p>
    <w:p w14:paraId="2AE2BD5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在《基于机器学习的糖尿病预测模型对比分析——皮马印第安人糖尿病数据集分类研究》项目中，我主要负责线性回归模型的研究与分析工作，同时承担项目后期研究成果整合、汇报PPT制作以及最终汇报答辩等任务。通过参与本次案例研究，我不仅加深了对机器学习相关知识的理解，也提高了数据分析、项目统筹以及学术汇报能力。</w:t>
      </w:r>
    </w:p>
    <w:p w14:paraId="0D56895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项目开展初期，小组围绕糖尿病预测问题展开研究，利用皮马印第安人糖尿病数据集，对不同机器学习模型的预测效果进行对比分析。在模型研究部分，我主要负责线性回归模型的学习、构建与实验分析工作。为了更好地完成研究任务，我首先查阅了大量相关资料，系统学习了线性回归模型的基本原理、参数求解方法以及模型评价指标，并结合本项目的数据特点设计实验方案。</w:t>
      </w:r>
    </w:p>
    <w:p w14:paraId="4B6DDFE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在具体研究过程中，我对数据进行了预处理和分析，重点研究年龄（Age）与怀孕次数（Pregnancies）两个变量之间的关系。通过建立线性回归模型，对变量间的相关性进行验证，并观察模型训练过程中的参数变化和误差变化情况。实验结果表明，年龄与怀孕次数之间存在较明显的线性关系，模型能够较好地反映两者之间的变化趋势。虽然线性回归并非本项目最终采用的分类模型，但通过这一研究过程，我进一步理解了数据分析中变量关系挖掘的重要意义，也为后续特征分析提供了参考依据。</w:t>
      </w:r>
    </w:p>
    <w:p w14:paraId="541B9E6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随着项目研究逐步深入，各成员陆续完成了数据预处理、探索性分析以及模型构建等工作。项目后期，我承担了研究成果整合与汇报材料制作的主要任务。由于项目涉及多个模型、多个实验结果以及大量分析内容，如何将分散的研究成果系统化呈现成为后期工作的重点。因此，我对各成员完成的研究内容进行了全面整理和归纳，对实验结果、分析结论以及相关图表进行了统一汇总，并按照数据挖掘项目的完整流程重新梳理整体结构。</w:t>
      </w:r>
    </w:p>
    <w:p w14:paraId="0924B57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在整理过程中，我重点关注项目内容之间的逻辑衔接。通过反复阅读各部分研究成果，对重复内容进行精简，对关键结论进行提炼，对章节顺序进行调整，使项目整体形成从研究背景、数据准备、数据探索、模型建立、模型评估到研究结论的完整逻辑链条。通过这一过程，不仅提高了项目成果的整体性，也增强了研究内容的可读性和表达效果。</w:t>
      </w:r>
    </w:p>
    <w:p w14:paraId="468FB4F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在此基础上，我负责制作项目最终汇报PPT。由于PPT是展示项目成果的重要载体，因此我需要深入理解各成员完成的研究内容，并思考如何将复杂的数据分析过程和研究成果以更加清晰直观的形式呈现出来。为了提高汇报质量，我首先根据课程要求和学术汇报规范设计整体框架，将整套PPT划分为挖掘目标定义、数据准备、数据探索、模型建立、模型评估以及模型部署与结论六个部分，确保汇报内容层次清晰、逻辑完整。</w:t>
      </w:r>
    </w:p>
    <w:p w14:paraId="1FBF373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在PPT制作过程中，我负责将各成员提供的研究内容、实验结果和图表素材进行统一整合，并根据汇报需求重新设计页面结构和展示顺序。对于重要研究结论，我通过突出重点信息、优化版面布局以及统一视觉风格等方式增强展示效果。同时，为了保证整套PPT具有较强的专业性和整体性，我对文字内容进行了统一修改和规范，对不同章节之间的过渡进行了优化，使整份汇报材料更加符合学术展示要求。</w:t>
      </w:r>
    </w:p>
    <w:p w14:paraId="7367CBD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除了PPT制作工作外，我还承担了项目最终汇报与答辩任务。在汇报准备阶段，我根据PPT内容编写讲稿，对项目背景、研究过程、实验结果以及研究结论进行系统梳理，并多次进行模拟演练，确保能够准确流畅地完成汇报。在正式展示过程中，我围绕糖尿病预测问题展开介绍，详细讲解了数据预处理方法、特征分析结果以及决策树、MLP神经网络和支持向量机等模型的实验效果，并重点说明了支持向量机模型在测试集上达到80.5%准确率这一研究成果。</w:t>
      </w:r>
    </w:p>
    <w:p w14:paraId="04A4E42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在答辩环节中，我结合项目研究过程进行了详细</w:t>
      </w:r>
      <w:r>
        <w:rPr>
          <w:rFonts w:hint="eastAsia" w:ascii="黑体" w:hAnsi="黑体" w:eastAsia="黑体" w:cs="黑体"/>
          <w:sz w:val="24"/>
          <w:szCs w:val="24"/>
          <w:lang w:val="en-US" w:eastAsia="zh-CN"/>
        </w:rPr>
        <w:t>讲解</w:t>
      </w:r>
      <w:r>
        <w:rPr>
          <w:rFonts w:hint="eastAsia" w:ascii="黑体" w:hAnsi="黑体" w:eastAsia="黑体" w:cs="黑体"/>
          <w:sz w:val="24"/>
          <w:szCs w:val="24"/>
        </w:rPr>
        <w:t>，重点阐述了</w:t>
      </w:r>
      <w:r>
        <w:rPr>
          <w:rFonts w:hint="eastAsia" w:ascii="黑体" w:hAnsi="黑体" w:eastAsia="黑体" w:cs="黑体"/>
          <w:sz w:val="24"/>
          <w:szCs w:val="24"/>
          <w:lang w:val="en-US" w:eastAsia="zh-CN"/>
        </w:rPr>
        <w:t>数据探索、</w:t>
      </w:r>
      <w:r>
        <w:rPr>
          <w:rFonts w:hint="eastAsia" w:ascii="黑体" w:hAnsi="黑体" w:eastAsia="黑体" w:cs="黑体"/>
          <w:sz w:val="24"/>
          <w:szCs w:val="24"/>
        </w:rPr>
        <w:t>模型</w:t>
      </w:r>
      <w:r>
        <w:rPr>
          <w:rFonts w:hint="eastAsia" w:ascii="黑体" w:hAnsi="黑体" w:eastAsia="黑体" w:cs="黑体"/>
          <w:sz w:val="24"/>
          <w:szCs w:val="24"/>
          <w:lang w:val="en-US" w:eastAsia="zh-CN"/>
        </w:rPr>
        <w:t>建立和模型评估</w:t>
      </w:r>
      <w:r>
        <w:rPr>
          <w:rFonts w:hint="eastAsia" w:ascii="黑体" w:hAnsi="黑体" w:eastAsia="黑体" w:cs="黑体"/>
          <w:sz w:val="24"/>
          <w:szCs w:val="24"/>
        </w:rPr>
        <w:t>等内容。通过与老师的交流讨论，我进一步加深了对机器学习模型应用场景和实际意义的理解，也提升了自己的临场表达能力和学术交流能力。</w:t>
      </w:r>
    </w:p>
    <w:p w14:paraId="53EDC39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通过本次案例研究，我不仅掌握了线性回归模型的基本原理和应用方法，更重要的是提升了项目成果整合、学术汇报制作以及现场答辩等方面的综合能力。我深刻认识到，一个完整的数据挖掘项目不仅需要技术分析能力，还需要良好的团队协作能力、信息整合能力以及成果展示能力。尤其是在项目后期PPT制作和汇报答辩过程中，我学会了如何将复杂的研究内容转化为清晰易懂的展示成果，提高了自身的逻辑思维能力、表达能力和组织协调能力。</w:t>
      </w:r>
    </w:p>
    <w:p w14:paraId="48CA5F5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总体而言，本次项目让我将课堂所学知识应用到实际案例分析之中，进一步理解了机器学习在医学预测领域的应用价值，也积累了项目研究与成果展示的实践经验。这些收获不仅增强了</w:t>
      </w:r>
      <w:bookmarkStart w:id="0" w:name="_GoBack"/>
      <w:bookmarkEnd w:id="0"/>
      <w:r>
        <w:rPr>
          <w:rFonts w:hint="eastAsia" w:ascii="黑体" w:hAnsi="黑体" w:eastAsia="黑体" w:cs="黑体"/>
          <w:sz w:val="24"/>
          <w:szCs w:val="24"/>
        </w:rPr>
        <w:t>我的专业素养，也为今后的学习和工作奠定了良好的基础。</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2E851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8</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2026-06-12T12:17:55Z</dcterms:created>
  <dc:creator>lenovo</dc:creator>
  <cp:lastModifiedBy>skwu40742</cp:lastModifiedBy>
  <dcterms:modified xsi:type="dcterms:W3CDTF">2026-06-12T12:26:18Z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eyJoZGlkIjoiMjExZjhjOGYzMmUxZmEyOWJkNWM3MTk2MmFkODM5NDAiLCJ1c2VySWQiOiIxNzUxNjc2NjkyIn0=</vt:lpwstr>
  </property>
  <property fmtid="{D5CDD505-2E9C-101B-9397-08002B2CF9AE}" pid="4" name="ICV">
    <vt:lpwstr>64B258239B724A35AC486A40B9E9D433_12</vt:lpwstr>
  </property>
</Properties>
</file>