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A412C2"/>
    <w:p w14:paraId="3C6963AC"/>
    <w:p w14:paraId="43354BCC"/>
    <w:p w14:paraId="6C674479"/>
    <w:p w14:paraId="78F9B828"/>
    <w:p w14:paraId="6FCBC301">
      <w:pPr>
        <w:jc w:val="center"/>
      </w:pPr>
      <w:r>
        <w:rPr>
          <w:b/>
          <w:color w:val="003366"/>
          <w:sz w:val="48"/>
        </w:rPr>
        <w:t>基于多层感知机神经网络的糖尿病预测个人项目报告</w:t>
      </w:r>
    </w:p>
    <w:p w14:paraId="41C3D219"/>
    <w:p w14:paraId="07A68397">
      <w:pPr>
        <w:jc w:val="center"/>
      </w:pPr>
      <w:r>
        <w:rPr>
          <w:i/>
          <w:color w:val="505050"/>
          <w:sz w:val="32"/>
        </w:rPr>
        <w:t>Multilayer Perceptron for Diabetes Prediction</w:t>
      </w:r>
    </w:p>
    <w:p w14:paraId="47F99161"/>
    <w:p w14:paraId="4F8C0A61"/>
    <w:p w14:paraId="578AC435">
      <w:pPr>
        <w:jc w:val="center"/>
      </w:pPr>
      <w:r>
        <w:rPr>
          <w:color w:val="646464"/>
          <w:sz w:val="24"/>
        </w:rPr>
        <w:t>数据集: Pima Indians Diabetes Dataset</w:t>
      </w:r>
    </w:p>
    <w:p w14:paraId="68E8B27C">
      <w:pPr>
        <w:jc w:val="center"/>
      </w:pPr>
      <w:r>
        <w:rPr>
          <w:color w:val="646464"/>
          <w:sz w:val="24"/>
        </w:rPr>
        <w:t>算法: 多层感知机 (MLP) + 反向传播</w:t>
      </w:r>
    </w:p>
    <w:p w14:paraId="79B7C0D2">
      <w:pPr>
        <w:jc w:val="center"/>
      </w:pPr>
      <w:r>
        <w:rPr>
          <w:color w:val="646464"/>
          <w:sz w:val="24"/>
        </w:rPr>
        <w:t>实现语言: Python + NumPy + Scikit-learn</w:t>
      </w:r>
    </w:p>
    <w:p w14:paraId="72FF03FB">
      <w:pPr>
        <w:jc w:val="center"/>
      </w:pPr>
      <w:r>
        <w:rPr>
          <w:color w:val="646464"/>
          <w:sz w:val="24"/>
        </w:rPr>
        <w:t>项目完成日期: 2026年6月</w:t>
      </w:r>
    </w:p>
    <w:p w14:paraId="5861B53E">
      <w:r>
        <w:br w:type="page"/>
      </w:r>
    </w:p>
    <w:p w14:paraId="260272C1">
      <w:pPr>
        <w:pStyle w:val="3"/>
      </w:pPr>
      <w:r>
        <w:rPr>
          <w:color w:val="003366"/>
        </w:rPr>
        <w:t>摘  要</w:t>
      </w:r>
    </w:p>
    <w:p w14:paraId="4538C0D3">
      <w:pPr>
        <w:spacing w:after="80"/>
        <w:ind w:firstLine="425"/>
      </w:pPr>
      <w:r>
        <w:t>本项目以皮马印第安人糖尿病数据集为基础，从零实现了一个多层感知机（MLP）神经网络分类器，用于糖尿病发病风险的二分类预测。数据集包含768个女性患者的样本，涉及8个生理特征属性。本项目的核心工作包括：（1）从零实现MLP神经网络，包括前向传播、反向传播、跡度下降优化等核心算法；（2）设计包含100个隐藏单元的网络结构，应用Sigmoid激活函数和L2正则化；（3）采用小批量梯度下降和动量（Momentum）加速训练；（4）通过交叉点检验证评估模型性能。实验结果表明，训练集准确率为71.66%，测试集准确率为74.68%，验证了MLP神经网络在医疗诊断分类任务中的有效性。</w:t>
      </w:r>
    </w:p>
    <w:p w14:paraId="799CB608"/>
    <w:p w14:paraId="07AB6F06">
      <w:r>
        <w:rPr>
          <w:b/>
        </w:rPr>
        <w:t>关键词：</w:t>
      </w:r>
      <w:r>
        <w:t>多层感知机；反向传播；糖尿病预测；神经网络；机器学习</w:t>
      </w:r>
    </w:p>
    <w:p w14:paraId="05BBD8F5">
      <w:r>
        <w:br w:type="page"/>
      </w:r>
    </w:p>
    <w:p w14:paraId="6FBA6659">
      <w:pPr>
        <w:pStyle w:val="3"/>
      </w:pPr>
      <w:r>
        <w:rPr>
          <w:color w:val="003366"/>
        </w:rPr>
        <w:t>1  引言</w:t>
      </w:r>
    </w:p>
    <w:p w14:paraId="26890B7F">
      <w:pPr>
        <w:pStyle w:val="4"/>
      </w:pPr>
      <w:r>
        <w:rPr>
          <w:color w:val="003366"/>
        </w:rPr>
        <w:t>1.1  项目背景</w:t>
      </w:r>
    </w:p>
    <w:p w14:paraId="75EF9DAF">
      <w:pPr>
        <w:spacing w:after="80"/>
        <w:ind w:firstLine="425"/>
      </w:pPr>
      <w:r>
        <w:t>糖尿病是一种全球性的慢性代谢疾病，据国际糖尿病联盟（IDF）统计，全球糖尿病患者已超过4.6亿人，预计到2045年将达到7亿人。早期发现和干预对于糖尿病的管理至关重要，而机器学习技术为糖尿病的早期筛查提供了新的可能性。</w:t>
      </w:r>
    </w:p>
    <w:p w14:paraId="1B1FE6A7">
      <w:pPr>
        <w:spacing w:after="80"/>
        <w:ind w:firstLine="425"/>
      </w:pPr>
      <w:r>
        <w:t>本项目采用皮马印第安人糖尿病数据集（Pima Indians Diabetes Dataset），从零实现多层感知机神经网络（MLP）进行分类。MLP是一种典型的前馈式神经网络，由输入层、隐藏层和输出层组成，通过反向传播算法进行训练。相比于传统的机器学习算法如决策树和支持向量机，MLP能够学习数据中的非线性模式，具有更强的表达能力。</w:t>
      </w:r>
    </w:p>
    <w:p w14:paraId="0F18B89B">
      <w:pPr>
        <w:pStyle w:val="4"/>
      </w:pPr>
      <w:r>
        <w:rPr>
          <w:color w:val="003366"/>
        </w:rPr>
        <w:t>1.2  项目目标</w:t>
      </w:r>
    </w:p>
    <w:p w14:paraId="5A9B252D">
      <w:pPr>
        <w:spacing w:after="80"/>
        <w:ind w:firstLine="425"/>
      </w:pPr>
      <w:r>
        <w:t>本项目的主要目标包括：</w:t>
      </w:r>
    </w:p>
    <w:p w14:paraId="46F2A7C2">
      <w:pPr>
        <w:pStyle w:val="16"/>
        <w:spacing w:after="40"/>
      </w:pPr>
      <w:r>
        <w:t>从零实现一个完整的多层感知机神经网络分类器</w:t>
      </w:r>
    </w:p>
    <w:p w14:paraId="037DD4ED">
      <w:pPr>
        <w:pStyle w:val="16"/>
        <w:spacing w:after="40"/>
      </w:pPr>
      <w:r>
        <w:t>理解并实现前向传播、反向传播、梯度下降等核心算法</w:t>
      </w:r>
    </w:p>
    <w:p w14:paraId="45D79542">
      <w:pPr>
        <w:pStyle w:val="16"/>
        <w:spacing w:after="40"/>
      </w:pPr>
      <w:r>
        <w:t>应用MLP解决糖尿病分类问题</w:t>
      </w:r>
    </w:p>
    <w:p w14:paraId="6FD2EC48">
      <w:pPr>
        <w:pStyle w:val="16"/>
        <w:spacing w:after="40"/>
      </w:pPr>
      <w:r>
        <w:t>分析不同超参数对模型性能的影响</w:t>
      </w:r>
    </w:p>
    <w:p w14:paraId="5B1FCBBC">
      <w:pPr>
        <w:pStyle w:val="16"/>
        <w:spacing w:after="40"/>
      </w:pPr>
      <w:r>
        <w:t>与其他机器学习算法进行对比</w:t>
      </w:r>
    </w:p>
    <w:p w14:paraId="07D43C74">
      <w:pPr>
        <w:pStyle w:val="4"/>
      </w:pPr>
      <w:r>
        <w:rPr>
          <w:color w:val="003366"/>
        </w:rPr>
        <w:t>1.3  技术栈</w:t>
      </w:r>
    </w:p>
    <w:p w14:paraId="793FE6BB">
      <w:pPr>
        <w:spacing w:after="80"/>
        <w:ind w:firstLine="425"/>
      </w:pPr>
      <w:r>
        <w:t>本项目主要使用以下技术：</w:t>
      </w:r>
    </w:p>
    <w:p w14:paraId="6D36BD1E">
      <w:pPr>
        <w:pStyle w:val="16"/>
        <w:spacing w:after="40"/>
      </w:pPr>
      <w:r>
        <w:t>Python 3: 主要编程语言</w:t>
      </w:r>
    </w:p>
    <w:p w14:paraId="26AD5403">
      <w:pPr>
        <w:pStyle w:val="16"/>
        <w:spacing w:after="40"/>
      </w:pPr>
      <w:r>
        <w:t>NumPy: 矩阵运算和线性代数库</w:t>
      </w:r>
    </w:p>
    <w:p w14:paraId="7925BDA3">
      <w:pPr>
        <w:pStyle w:val="16"/>
        <w:spacing w:after="40"/>
      </w:pPr>
      <w:r>
        <w:t>Pandas: 数据处理和分析</w:t>
      </w:r>
    </w:p>
    <w:p w14:paraId="475D5F59">
      <w:pPr>
        <w:pStyle w:val="16"/>
        <w:spacing w:after="40"/>
      </w:pPr>
      <w:r>
        <w:t>Scikit-learn: 数据划分和评估指标</w:t>
      </w:r>
    </w:p>
    <w:p w14:paraId="6E0C06AE">
      <w:pPr>
        <w:pStyle w:val="16"/>
        <w:spacing w:after="40"/>
      </w:pPr>
      <w:r>
        <w:t>Matplotlib: 可视化绘图</w:t>
      </w:r>
    </w:p>
    <w:p w14:paraId="6F6CC822">
      <w:r>
        <w:br w:type="page"/>
      </w:r>
    </w:p>
    <w:p w14:paraId="11A2C4E9">
      <w:pPr>
        <w:pStyle w:val="3"/>
      </w:pPr>
      <w:r>
        <w:rPr>
          <w:color w:val="003366"/>
        </w:rPr>
        <w:t>2  数据集描述与预处理</w:t>
      </w:r>
    </w:p>
    <w:p w14:paraId="4F642376">
      <w:pPr>
        <w:pStyle w:val="4"/>
      </w:pPr>
      <w:r>
        <w:rPr>
          <w:color w:val="003366"/>
        </w:rPr>
        <w:t>2.1  数据集来源</w:t>
      </w:r>
    </w:p>
    <w:p w14:paraId="4212368E">
      <w:pPr>
        <w:spacing w:after="80"/>
        <w:ind w:firstLine="425"/>
      </w:pPr>
      <w:r>
        <w:t>皮马印第安人糖尿病数据集来自美国国家糖尿病、消化和肾脏疾病研究所（NIDDK），由UCI机器学习知识库公开提供。数据集包含768个样本，所有受试者均为21岁以上的皮马印第安女性。其中500例为非糖尿病患者，268例为糖尿病患者。</w:t>
      </w:r>
    </w:p>
    <w:p w14:paraId="25202BC5">
      <w:pPr>
        <w:pStyle w:val="4"/>
      </w:pPr>
      <w:r>
        <w:rPr>
          <w:color w:val="003366"/>
        </w:rPr>
        <w:t>2.2  特征属性</w:t>
      </w:r>
    </w:p>
    <w:p w14:paraId="4FD8AA47">
      <w:pPr>
        <w:spacing w:after="80"/>
        <w:ind w:firstLine="425"/>
      </w:pPr>
      <w:r>
        <w:t>数据集包含8个输入特征和1个输出标签：</w:t>
      </w:r>
    </w:p>
    <w:p w14:paraId="018E91CA">
      <w:pPr>
        <w:pStyle w:val="16"/>
        <w:spacing w:after="40"/>
      </w:pPr>
      <w:r>
        <w:rPr>
          <w:b/>
        </w:rPr>
        <w:t xml:space="preserve">Pregnancies: </w:t>
      </w:r>
      <w:r>
        <w:t>怀孕次数，范围0-17次</w:t>
      </w:r>
    </w:p>
    <w:p w14:paraId="51C0C268">
      <w:pPr>
        <w:pStyle w:val="16"/>
        <w:spacing w:after="40"/>
      </w:pPr>
      <w:r>
        <w:rPr>
          <w:b/>
        </w:rPr>
        <w:t xml:space="preserve">Glucose: </w:t>
      </w:r>
      <w:r>
        <w:t>血糖浓度，mg/dL</w:t>
      </w:r>
    </w:p>
    <w:p w14:paraId="3A661978">
      <w:pPr>
        <w:pStyle w:val="16"/>
        <w:spacing w:after="40"/>
      </w:pPr>
      <w:r>
        <w:rPr>
          <w:b/>
        </w:rPr>
        <w:t xml:space="preserve">BloodPressure: </w:t>
      </w:r>
      <w:r>
        <w:t>舒张压，mm Hg</w:t>
      </w:r>
    </w:p>
    <w:p w14:paraId="0FC349BD">
      <w:pPr>
        <w:pStyle w:val="16"/>
        <w:spacing w:after="40"/>
      </w:pPr>
      <w:r>
        <w:rPr>
          <w:b/>
        </w:rPr>
        <w:t xml:space="preserve">SkinThickness: </w:t>
      </w:r>
      <w:r>
        <w:t>三头肌皮褶厚度，mm</w:t>
      </w:r>
    </w:p>
    <w:p w14:paraId="3FE12036">
      <w:pPr>
        <w:pStyle w:val="16"/>
        <w:spacing w:after="40"/>
      </w:pPr>
      <w:r>
        <w:rPr>
          <w:b/>
        </w:rPr>
        <w:t xml:space="preserve">Insulin: </w:t>
      </w:r>
      <w:r>
        <w:t>血清胰岜素，mu U/mL</w:t>
      </w:r>
    </w:p>
    <w:p w14:paraId="2B6AACFA">
      <w:pPr>
        <w:pStyle w:val="16"/>
        <w:spacing w:after="40"/>
      </w:pPr>
      <w:r>
        <w:rPr>
          <w:b/>
        </w:rPr>
        <w:t xml:space="preserve">BMI: </w:t>
      </w:r>
      <w:r>
        <w:t>身体质量指数，kg/m^2</w:t>
      </w:r>
    </w:p>
    <w:p w14:paraId="5BA736F2">
      <w:pPr>
        <w:pStyle w:val="16"/>
        <w:spacing w:after="40"/>
      </w:pPr>
      <w:r>
        <w:rPr>
          <w:b/>
        </w:rPr>
        <w:t xml:space="preserve">DiabetesPedigreeFunction: </w:t>
      </w:r>
      <w:r>
        <w:t>糖尿病遗传函数</w:t>
      </w:r>
    </w:p>
    <w:p w14:paraId="63F04E82">
      <w:pPr>
        <w:pStyle w:val="16"/>
        <w:spacing w:after="40"/>
      </w:pPr>
      <w:r>
        <w:rPr>
          <w:b/>
        </w:rPr>
        <w:t xml:space="preserve">Age: </w:t>
      </w:r>
      <w:r>
        <w:t>年龄，岁</w:t>
      </w:r>
    </w:p>
    <w:p w14:paraId="721E220B">
      <w:pPr>
        <w:pStyle w:val="16"/>
        <w:spacing w:after="40"/>
      </w:pPr>
      <w:r>
        <w:rPr>
          <w:b/>
        </w:rPr>
        <w:t xml:space="preserve">Outcome: </w:t>
      </w:r>
      <w:r>
        <w:t>分类标签，0表示未患糖尿病，1表示患有糖尿病</w:t>
      </w:r>
    </w:p>
    <w:p w14:paraId="3FBFB59D">
      <w:pPr>
        <w:pStyle w:val="4"/>
      </w:pPr>
      <w:r>
        <w:rPr>
          <w:color w:val="003366"/>
        </w:rPr>
        <w:t>2.3  数据预处理</w:t>
      </w:r>
    </w:p>
    <w:p w14:paraId="4728A1A5">
      <w:pPr>
        <w:spacing w:after="80"/>
        <w:ind w:firstLine="425"/>
      </w:pPr>
      <w:r>
        <w:t>在进行MLP训练之前，我们对数据进行了以下预处理：</w:t>
      </w:r>
    </w:p>
    <w:p w14:paraId="15CB3A86">
      <w:pPr>
        <w:pStyle w:val="16"/>
        <w:spacing w:after="40"/>
      </w:pPr>
      <w:r>
        <w:t>数据加载: 使用Pandas读取CSV文件</w:t>
      </w:r>
    </w:p>
    <w:p w14:paraId="7A14616A">
      <w:pPr>
        <w:pStyle w:val="16"/>
        <w:spacing w:after="40"/>
      </w:pPr>
      <w:r>
        <w:t>类型转换: 将所有特征转换为数值类型</w:t>
      </w:r>
    </w:p>
    <w:p w14:paraId="1E6F0B0F">
      <w:pPr>
        <w:pStyle w:val="16"/>
        <w:spacing w:after="40"/>
      </w:pPr>
      <w:r>
        <w:t>数据划分: 80%训练集（614个样本）, 20%测试集（154个样本）</w:t>
      </w:r>
    </w:p>
    <w:p w14:paraId="07A2DE58">
      <w:pPr>
        <w:pStyle w:val="16"/>
        <w:spacing w:after="40"/>
      </w:pPr>
      <w:r>
        <w:t>样本保存: 将训练和测试数据保存为CSV文件便于复用</w:t>
      </w:r>
    </w:p>
    <w:p w14:paraId="09A70FB6">
      <w:r>
        <w:drawing>
          <wp:inline distT="0" distB="0" distL="114300" distR="114300">
            <wp:extent cx="5039995" cy="4869815"/>
            <wp:effectExtent l="0" t="0" r="1905" b="698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4870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656ED">
      <w:pPr>
        <w:spacing w:after="240"/>
        <w:jc w:val="center"/>
      </w:pPr>
      <w:r>
        <w:rPr>
          <w:i/>
          <w:sz w:val="20"/>
        </w:rPr>
        <w:t>图1: Pima Indians Diabetes数据集成对关系图</w:t>
      </w:r>
    </w:p>
    <w:p w14:paraId="4ACEB795">
      <w:r>
        <w:br w:type="page"/>
      </w:r>
    </w:p>
    <w:p w14:paraId="1EC27EA1">
      <w:pPr>
        <w:pStyle w:val="3"/>
      </w:pPr>
      <w:r>
        <w:rPr>
          <w:color w:val="003366"/>
        </w:rPr>
        <w:t>3  多层感知机神经网络原理</w:t>
      </w:r>
    </w:p>
    <w:p w14:paraId="22AA5E18">
      <w:pPr>
        <w:pStyle w:val="4"/>
      </w:pPr>
      <w:r>
        <w:rPr>
          <w:color w:val="003366"/>
        </w:rPr>
        <w:t>3.1  神经网络架构</w:t>
      </w:r>
    </w:p>
    <w:p w14:paraId="6E1D6752">
      <w:pPr>
        <w:spacing w:after="80"/>
        <w:ind w:firstLine="425"/>
      </w:pPr>
      <w:r>
        <w:t>多层感知机（Multilayer Perceptron, MLP）是一种前馈式神经网络模型。本项目中实现的MLP由三层组成：输入层、隐藏层和输出层。输入层包含8个神经元，对应数据集的8个特征。隐藏层包含100个神经元，使用Sigmoid激活函数。输出层包含2个神经元（二分类），同样使用Sigmoid激活。</w:t>
      </w:r>
    </w:p>
    <w:p w14:paraId="5A8BF7FA">
      <w:pPr>
        <w:spacing w:after="80"/>
        <w:ind w:firstLine="425"/>
      </w:pPr>
      <w:r>
        <w:t>网络的前向传播过程可以用以下数学表达式描述：隐藏层输入: z2 = w1 · a1^T  (a1为输入向量加偏置)</w:t>
      </w:r>
      <w:r>
        <w:br w:type="textWrapping"/>
      </w:r>
      <w:r>
        <w:t>隐藏层输出: a2 = σ(z2)  (σ为Sigmoid函数)</w:t>
      </w:r>
      <w:r>
        <w:br w:type="textWrapping"/>
      </w:r>
      <w:r>
        <w:t>输出层输入: z3 = w2 · a2</w:t>
      </w:r>
      <w:r>
        <w:br w:type="textWrapping"/>
      </w:r>
      <w:r>
        <w:t>输出层输出: a3 = σ(z3)</w:t>
      </w:r>
    </w:p>
    <w:p w14:paraId="246CDBBE">
      <w:pPr>
        <w:pStyle w:val="4"/>
      </w:pPr>
      <w:r>
        <w:rPr>
          <w:color w:val="003366"/>
        </w:rPr>
        <w:t>3.2  Sigmoid激活函数</w:t>
      </w:r>
    </w:p>
    <w:p w14:paraId="489CEC6A">
      <w:pPr>
        <w:spacing w:after="80"/>
        <w:ind w:firstLine="425"/>
      </w:pPr>
      <w:r>
        <w:t>Sigmoid函数是神经网络中最经典的激活函数之一，其定义为:</w:t>
      </w:r>
      <w:r>
        <w:br w:type="textWrapping"/>
      </w:r>
      <w:r>
        <w:t>σ(z) = 1 / (1 + e^(-z))</w:t>
      </w:r>
      <w:r>
        <w:br w:type="textWrapping"/>
      </w:r>
      <w:r>
        <w:t>它将输入值映射到(0, 1)区间内，非常适合用于二分类问题的输出层。Sigmoid函数的导数具有优美的形式：</w:t>
      </w:r>
      <w:r>
        <w:br w:type="textWrapping"/>
      </w:r>
      <w:r>
        <w:t>σ'(z) = σ(z) · (1 - σ(z))</w:t>
      </w:r>
      <w:r>
        <w:br w:type="textWrapping"/>
      </w:r>
      <w:r>
        <w:t>这一性质极大地简化了反向传播中梯度的计算。</w:t>
      </w:r>
    </w:p>
    <w:p w14:paraId="3EC7D4DE">
      <w:pPr>
        <w:pStyle w:val="4"/>
      </w:pPr>
      <w:r>
        <w:rPr>
          <w:color w:val="003366"/>
        </w:rPr>
        <w:t>3.3  损失函数与正则化</w:t>
      </w:r>
    </w:p>
    <w:p w14:paraId="4A0060B3">
      <w:pPr>
        <w:spacing w:after="80"/>
        <w:ind w:firstLine="425"/>
      </w:pPr>
      <w:r>
        <w:t>本项目使用交叉熵损失（Cross-Entropy Loss）作为优化目标：</w:t>
      </w:r>
      <w:r>
        <w:br w:type="textWrapping"/>
      </w:r>
      <w:r>
        <w:t>J = -Σ[y · log(ŷ) + (1-y) · log(1-ŷ)]</w:t>
      </w:r>
      <w:r>
        <w:br w:type="textWrapping"/>
      </w:r>
      <w:r>
        <w:t>交叉熵损失在分类问题中通常比均方误差更有效，因为它能够更好地处理概率输出。</w:t>
      </w:r>
    </w:p>
    <w:p w14:paraId="5975F94D">
      <w:pPr>
        <w:spacing w:after="80"/>
        <w:ind w:firstLine="425"/>
      </w:pPr>
      <w:r>
        <w:t>为了防止过拟合，我们引入了L2正则化项：</w:t>
      </w:r>
      <w:r>
        <w:br w:type="textWrapping"/>
      </w:r>
      <w:r>
        <w:t>J_reg = J + (λ/2) · (∑w1^2 + ∑w2^2)</w:t>
      </w:r>
      <w:r>
        <w:br w:type="textWrapping"/>
      </w:r>
      <w:r>
        <w:t>其中λ = 0.1是正则化系数，w1和w2分别为隐藏层和输出层的权重矩阵。这一项限制了权重的大小，有效避免模型过分拟合训练数据。</w:t>
      </w:r>
    </w:p>
    <w:p w14:paraId="395B1115">
      <w:r>
        <w:br w:type="page"/>
      </w:r>
    </w:p>
    <w:p w14:paraId="7F086522">
      <w:pPr>
        <w:pStyle w:val="3"/>
      </w:pPr>
      <w:r>
        <w:rPr>
          <w:color w:val="003366"/>
        </w:rPr>
        <w:t>4  MLP神经网络实现</w:t>
      </w:r>
    </w:p>
    <w:p w14:paraId="227F9D3E">
      <w:pPr>
        <w:pStyle w:val="4"/>
      </w:pPr>
      <w:r>
        <w:rPr>
          <w:color w:val="003366"/>
        </w:rPr>
        <w:t>4.1  类架构设计</w:t>
      </w:r>
    </w:p>
    <w:p w14:paraId="326BBAED">
      <w:pPr>
        <w:spacing w:after="80"/>
        <w:ind w:firstLine="425"/>
      </w:pPr>
      <w:r>
        <w:t>本项目实现了一个NeuralNetMLP类，它封装了神经网络的所有核心功能。以下是类的主要结构：</w:t>
      </w:r>
    </w:p>
    <w:p w14:paraId="1D23EC73">
      <w:pPr>
        <w:spacing w:after="40"/>
        <w:ind w:left="567"/>
      </w:pPr>
      <w:r>
        <w:rPr>
          <w:rFonts w:ascii="Courier New" w:hAnsi="Courier New"/>
          <w:sz w:val="18"/>
        </w:rPr>
        <w:t>class NeuralNetMLP(object):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def __init__(self, n_output, n_features, n_hidden=30,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l1=0.0, l2=0.0, epochs=500, eta=0.001,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alpha=0.0, decrease_const=0.0, shuffle=True,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minibatches=1, random_state=None):</w:t>
      </w:r>
    </w:p>
    <w:p w14:paraId="1BF4E06C">
      <w:pPr>
        <w:spacing w:after="80"/>
        <w:ind w:firstLine="425"/>
      </w:pPr>
      <w:r>
        <w:t>NeuralNetMLP类的核心参数包括：</w:t>
      </w:r>
    </w:p>
    <w:p w14:paraId="0061D46A">
      <w:pPr>
        <w:pStyle w:val="16"/>
        <w:spacing w:after="40"/>
      </w:pPr>
      <w:r>
        <w:rPr>
          <w:b/>
        </w:rPr>
        <w:t xml:space="preserve">n_output: </w:t>
      </w:r>
      <w:r>
        <w:t>输出层神经元数（分类数）</w:t>
      </w:r>
    </w:p>
    <w:p w14:paraId="531059AC">
      <w:pPr>
        <w:pStyle w:val="16"/>
        <w:spacing w:after="40"/>
      </w:pPr>
      <w:r>
        <w:rPr>
          <w:b/>
        </w:rPr>
        <w:t xml:space="preserve">n_features: </w:t>
      </w:r>
      <w:r>
        <w:t>输入特征数</w:t>
      </w:r>
    </w:p>
    <w:p w14:paraId="165C9A9A">
      <w:pPr>
        <w:pStyle w:val="16"/>
        <w:spacing w:after="40"/>
      </w:pPr>
      <w:r>
        <w:rPr>
          <w:b/>
        </w:rPr>
        <w:t xml:space="preserve">n_hidden: </w:t>
      </w:r>
      <w:r>
        <w:t>隐藏层神经元数（本项目中为100）</w:t>
      </w:r>
    </w:p>
    <w:p w14:paraId="5BE36203">
      <w:pPr>
        <w:pStyle w:val="16"/>
        <w:spacing w:after="40"/>
      </w:pPr>
      <w:r>
        <w:rPr>
          <w:b/>
        </w:rPr>
        <w:t xml:space="preserve">l2: </w:t>
      </w:r>
      <w:r>
        <w:t>L2正则化系数（本项目中为0.1）</w:t>
      </w:r>
    </w:p>
    <w:p w14:paraId="3919EDFF">
      <w:pPr>
        <w:pStyle w:val="16"/>
        <w:spacing w:after="40"/>
      </w:pPr>
      <w:r>
        <w:rPr>
          <w:b/>
        </w:rPr>
        <w:t xml:space="preserve">epochs: </w:t>
      </w:r>
      <w:r>
        <w:t>训练轮数（本项目中为1000）</w:t>
      </w:r>
    </w:p>
    <w:p w14:paraId="4DB2BABF">
      <w:pPr>
        <w:pStyle w:val="16"/>
        <w:spacing w:after="40"/>
      </w:pPr>
      <w:r>
        <w:rPr>
          <w:b/>
        </w:rPr>
        <w:t xml:space="preserve">eta: </w:t>
      </w:r>
      <w:r>
        <w:t>学习率（本项目中为0.1）</w:t>
      </w:r>
    </w:p>
    <w:p w14:paraId="67F503A1">
      <w:pPr>
        <w:pStyle w:val="16"/>
        <w:spacing w:after="40"/>
      </w:pPr>
      <w:r>
        <w:rPr>
          <w:b/>
        </w:rPr>
        <w:t xml:space="preserve">alpha: </w:t>
      </w:r>
      <w:r>
        <w:t>动量系数（本项目中为0.1）</w:t>
      </w:r>
    </w:p>
    <w:p w14:paraId="772F75C0">
      <w:pPr>
        <w:pStyle w:val="16"/>
        <w:spacing w:after="40"/>
      </w:pPr>
      <w:r>
        <w:rPr>
          <w:b/>
        </w:rPr>
        <w:t xml:space="preserve">minibatches: </w:t>
      </w:r>
      <w:r>
        <w:t>小批量数（本项目中为50）</w:t>
      </w:r>
    </w:p>
    <w:p w14:paraId="5D9AC8BB">
      <w:pPr>
        <w:pStyle w:val="16"/>
        <w:spacing w:after="40"/>
      </w:pPr>
      <w:r>
        <w:rPr>
          <w:b/>
        </w:rPr>
        <w:t xml:space="preserve">decrease_const: </w:t>
      </w:r>
      <w:r>
        <w:t>自适应学习率衰减系数（0.00001）</w:t>
      </w:r>
    </w:p>
    <w:p w14:paraId="3DE09418">
      <w:pPr>
        <w:pStyle w:val="4"/>
      </w:pPr>
      <w:r>
        <w:rPr>
          <w:color w:val="003366"/>
        </w:rPr>
        <w:t>4.2  前向传播实现</w:t>
      </w:r>
    </w:p>
    <w:p w14:paraId="1159AC16">
      <w:pPr>
        <w:spacing w:after="80"/>
        <w:ind w:firstLine="425"/>
      </w:pPr>
      <w:r>
        <w:t>前向传播是神经网络计算输出的过程。它按照从输入层到隐藏层再到输出层的顺序，逐层计算激活值。核心代码如下：</w:t>
      </w:r>
    </w:p>
    <w:p w14:paraId="36743B79">
      <w:pPr>
        <w:spacing w:after="40"/>
        <w:ind w:left="567"/>
      </w:pPr>
      <w:r>
        <w:rPr>
          <w:rFonts w:ascii="Courier New" w:hAnsi="Courier New"/>
          <w:sz w:val="18"/>
        </w:rPr>
        <w:t>def _feedforward(self, X, w1, w2):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a1 = self._add_bias_unit(X, how='column')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z2 = w1.dot(a1.T)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a2 = self._sigmoid(z2)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a2 = self._add_bias_unit(a2, how='row')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z3 = w2.dot(a2)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a3 = self._sigmoid(z3)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a1, z2, a2, z3, a3</w:t>
      </w:r>
    </w:p>
    <w:p w14:paraId="10EE077D">
      <w:pPr>
        <w:spacing w:after="80"/>
        <w:ind w:firstLine="425"/>
      </w:pPr>
      <w:r>
        <w:t>此函数接收输入数据X和当前权重w1、w2，返回各层的输入和输出值，为反向传播提供必要的中间结果。</w:t>
      </w:r>
    </w:p>
    <w:p w14:paraId="589A6DA0">
      <w:pPr>
        <w:pStyle w:val="4"/>
      </w:pPr>
      <w:r>
        <w:rPr>
          <w:color w:val="003366"/>
        </w:rPr>
        <w:t>4.3  反向传播与梯度下降</w:t>
      </w:r>
    </w:p>
    <w:p w14:paraId="35CD5C37">
      <w:pPr>
        <w:spacing w:after="80"/>
        <w:ind w:firstLine="425"/>
      </w:pPr>
      <w:r>
        <w:t>反向传播是MLP训练的核心算法。它通过链式法则从输出层开始，逐层向前计算损失函数对各权重的偏导数，从而更新权重以最小化损失：</w:t>
      </w:r>
    </w:p>
    <w:p w14:paraId="194FA136">
      <w:pPr>
        <w:spacing w:after="40"/>
        <w:ind w:left="567"/>
      </w:pPr>
      <w:r>
        <w:rPr>
          <w:rFonts w:ascii="Courier New" w:hAnsi="Courier New"/>
          <w:sz w:val="18"/>
        </w:rPr>
        <w:t>def _get_gradient(self, a1, a2, a3, z2, y_enc, w1, w2):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sigma3 = a3 - y_enc     # output layer error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z2_bias = self._add_bias_unit(z2, how='row')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sigma2 = w2.T.dot(sigma3) * self._sigmoid_gradient(z2)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sigma2 = sigma2[1:, :]  # remove bias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grad1 = sigma2.dot(a1)  # gradient for w1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grad2 = sigma3.dot(a2.T)  # gradient for w2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# add regularization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grad1[:, 1:] += self.l2 * w1[:, 1:]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grad2[:, 1:] += self.l2 * w2[:, 1:]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return grad1, grad2</w:t>
      </w:r>
    </w:p>
    <w:p w14:paraId="0C8884E7">
      <w:pPr>
        <w:pStyle w:val="4"/>
      </w:pPr>
      <w:r>
        <w:rPr>
          <w:color w:val="003366"/>
        </w:rPr>
        <w:t>4.4  更新规则与动量</w:t>
      </w:r>
    </w:p>
    <w:p w14:paraId="5ADD354D">
      <w:pPr>
        <w:spacing w:after="80"/>
        <w:ind w:firstLine="425"/>
      </w:pPr>
      <w:r>
        <w:t>权重更新规则结合了梯度下降和动量技术：</w:t>
      </w:r>
      <w:r>
        <w:br w:type="textWrapping"/>
      </w:r>
      <w:r>
        <w:t>delta_w = eta · grad + alpha · delta_w_prev</w:t>
      </w:r>
      <w:r>
        <w:br w:type="textWrapping"/>
      </w:r>
      <w:r>
        <w:t>w = w - delta_w</w:t>
      </w:r>
    </w:p>
    <w:p w14:paraId="4CB5FC17">
      <w:pPr>
        <w:spacing w:after="80"/>
        <w:ind w:firstLine="425"/>
      </w:pPr>
      <w:r>
        <w:t>动量技术（Momentum）累积之前的梯度信息，帮助加速收敛并平滑训练过程。小批量梯度下降（Mini-batch SGD）将数据分为若干小批量（本项目中50个批量），每次计算一个批量的梯度并更新参数，这样既能保持训练稳定性，又能提高速度。</w:t>
      </w:r>
    </w:p>
    <w:p w14:paraId="33CE8BB8">
      <w:pPr>
        <w:pStyle w:val="4"/>
      </w:pPr>
      <w:r>
        <w:rPr>
          <w:color w:val="003366"/>
        </w:rPr>
        <w:t>4.5  自适应学习率</w:t>
      </w:r>
    </w:p>
    <w:p w14:paraId="43E1FB40">
      <w:pPr>
        <w:spacing w:after="80"/>
        <w:ind w:firstLine="425"/>
      </w:pPr>
      <w:r>
        <w:t>本项目实现了自适应学习率机制：</w:t>
      </w:r>
      <w:r>
        <w:br w:type="textWrapping"/>
      </w:r>
      <w:r>
        <w:t>eta_epoch = eta / (1 + decrease_const · epoch)</w:t>
      </w:r>
      <w:r>
        <w:br w:type="textWrapping"/>
      </w:r>
      <w:r>
        <w:t>学习率随着训练进行逐渐减小，这样在训练初期可以快速逼近最优解，而在训练后期用小的学习率精细调整，有助于收敛到更好的局部最优解。</w:t>
      </w:r>
    </w:p>
    <w:p w14:paraId="55CD2612">
      <w:r>
        <w:br w:type="page"/>
      </w:r>
    </w:p>
    <w:p w14:paraId="18B083FA">
      <w:pPr>
        <w:pStyle w:val="3"/>
      </w:pPr>
      <w:r>
        <w:rPr>
          <w:color w:val="003366"/>
        </w:rPr>
        <w:t>5  实验结果与分析</w:t>
      </w:r>
    </w:p>
    <w:p w14:paraId="352F2FFE">
      <w:pPr>
        <w:pStyle w:val="4"/>
      </w:pPr>
      <w:r>
        <w:rPr>
          <w:color w:val="003366"/>
        </w:rPr>
        <w:t>5.1  训练过程</w:t>
      </w:r>
    </w:p>
    <w:p w14:paraId="19AEC4C4">
      <w:pPr>
        <w:spacing w:after="80"/>
        <w:ind w:firstLine="425"/>
      </w:pPr>
      <w:r>
        <w:t>将MLP神经网络应用于糖尿病数据集，以下是模型配置：</w:t>
      </w:r>
    </w:p>
    <w:p w14:paraId="05B9C881">
      <w:pPr>
        <w:spacing w:after="40"/>
        <w:ind w:left="567"/>
      </w:pPr>
      <w:r>
        <w:rPr>
          <w:rFonts w:ascii="Courier New" w:hAnsi="Courier New"/>
          <w:sz w:val="18"/>
        </w:rPr>
        <w:t>nn = NeuralNetMLP(n_output=10, n_features=8, n_hidden=100,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l2=0.1, l1=0.0, epochs=1000, eta=0.1,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alpha=0.1, decrease_const=0.00001,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 xml:space="preserve">                  shuffle=True, minibatches=50, random_state=1)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nn.fit(X_train, y_train, print_progress=True)</w:t>
      </w:r>
    </w:p>
    <w:p w14:paraId="69424F29">
      <w:pPr>
        <w:spacing w:after="80"/>
        <w:ind w:firstLine="425"/>
      </w:pPr>
      <w:r>
        <w:t>当前向传播过程中，输出层为10个神经元，使用了One-hot编码处理二分类问题。尽管糖尿病数据集是二分类问题，但这种编码方式通用性更强，可以应对多分类场景。</w:t>
      </w:r>
    </w:p>
    <w:p w14:paraId="55382B73">
      <w:pPr>
        <w:pStyle w:val="4"/>
      </w:pPr>
      <w:r>
        <w:rPr>
          <w:color w:val="003366"/>
        </w:rPr>
        <w:t>5.2  损失函数收敛分析</w:t>
      </w:r>
    </w:p>
    <w:p w14:paraId="576168C6">
      <w:pPr>
        <w:spacing w:after="80"/>
        <w:ind w:firstLine="425"/>
      </w:pPr>
      <w:r>
        <w:t>下图展示了训练过程中损失函数的变化趋势。可以看到，损失值在训练初期快速下降，随后逐渐趋于平稳，表明模型能够有效学习。</w:t>
      </w:r>
    </w:p>
    <w:p w14:paraId="1359302A">
      <w:r>
        <w:drawing>
          <wp:inline distT="0" distB="0" distL="114300" distR="114300">
            <wp:extent cx="5039995" cy="332803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3283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7F942">
      <w:pPr>
        <w:spacing w:after="240"/>
        <w:jc w:val="center"/>
      </w:pPr>
      <w:r>
        <w:rPr>
          <w:i/>
          <w:sz w:val="20"/>
        </w:rPr>
        <w:t>图2: MLP神经网络损失函数收敛曲线</w:t>
      </w:r>
    </w:p>
    <w:p w14:paraId="05C733F4">
      <w:pPr>
        <w:spacing w:after="80"/>
        <w:ind w:firstLine="425"/>
      </w:pPr>
      <w:r>
        <w:t>从损失曲线可以看出：（1）前100个epoch内损失值急剧下降，说明模型在训练初期学习速度快；（2）400-600个epoch后损失值趋于缓慢下降，进入精细调整阶段；（3）800-1000个epoch期间损失值基本稳定，说明模型已收敛。</w:t>
      </w:r>
    </w:p>
    <w:p w14:paraId="69D21D4E">
      <w:pPr>
        <w:pStyle w:val="4"/>
      </w:pPr>
      <w:r>
        <w:rPr>
          <w:color w:val="003366"/>
        </w:rPr>
        <w:t>5.3  分类结果</w:t>
      </w:r>
    </w:p>
    <w:p w14:paraId="119B558E">
      <w:pPr>
        <w:spacing w:after="80"/>
        <w:ind w:firstLine="425"/>
      </w:pPr>
      <w:r>
        <w:t>训练完成后，我们在测试集上评估了模型性能：</w:t>
      </w:r>
    </w:p>
    <w:p w14:paraId="3DBDA532">
      <w:pPr>
        <w:spacing w:after="40"/>
        <w:ind w:left="567"/>
      </w:pPr>
      <w:r>
        <w:rPr>
          <w:rFonts w:ascii="Courier New" w:hAnsi="Courier New"/>
          <w:sz w:val="18"/>
        </w:rPr>
        <w:t># 训练集准确率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y_train_pred = nn.predict(X_train)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 = np.sum(y_train == y_train_pred) / X_train.shape[0]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print('Training accuracy: %.2f%%' % (acc * 100))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输出: Training accuracy: 71.66%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测试集准确率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y_test_pred = nn.predict(X_test)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acc = np.sum(y_test == y_test_pred) / X_test.shape[0]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print('Testing accuracy: %.2f%%' % (acc * 100))</w:t>
      </w:r>
      <w:r>
        <w:rPr>
          <w:rFonts w:ascii="Courier New" w:hAnsi="Courier New"/>
          <w:sz w:val="18"/>
        </w:rPr>
        <w:br w:type="textWrapping"/>
      </w:r>
      <w:r>
        <w:rPr>
          <w:rFonts w:ascii="Courier New" w:hAnsi="Courier New"/>
          <w:sz w:val="18"/>
        </w:rPr>
        <w:t># 输出: Testing accuracy: 74.68%</w:t>
      </w:r>
    </w:p>
    <w:p w14:paraId="05D18BE5">
      <w:pPr>
        <w:pStyle w:val="4"/>
      </w:pPr>
      <w:r>
        <w:rPr>
          <w:color w:val="003366"/>
        </w:rPr>
        <w:t>5.4  结果分析</w:t>
      </w:r>
    </w:p>
    <w:p w14:paraId="6A455B39">
      <w:pPr>
        <w:spacing w:after="80"/>
        <w:ind w:firstLine="425"/>
      </w:pPr>
      <w:r>
        <w:t>训练集准确率为71.66%，测试集准确率为74.68%。这表明模型具有良好的泛化能力，测试集准确率略高于训练集，说明模型未过拟合。这与L2正则化和自适应学习率的使用密切相关。</w:t>
      </w:r>
    </w:p>
    <w:p w14:paraId="65ABB7AB">
      <w:pPr>
        <w:spacing w:after="80"/>
        <w:ind w:firstLine="425"/>
      </w:pPr>
      <w:r>
        <w:t>与其他算法的对比（参考报告数据）如下：</w:t>
      </w:r>
    </w:p>
    <w:tbl>
      <w:tblPr>
        <w:tblStyle w:val="49"/>
        <w:tblW w:w="0" w:type="auto"/>
        <w:tblInd w:w="0" w:type="dxa"/>
        <w:tbl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single" w:color="4F81BD" w:themeColor="accent1" w:sz="8" w:space="0"/>
          <w:insideV w:val="single" w:color="4F81BD" w:themeColor="accent1" w:sz="8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2"/>
        <w:gridCol w:w="2882"/>
        <w:gridCol w:w="2882"/>
      </w:tblGrid>
      <w:tr w14:paraId="71680238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F7BA322">
            <w:pPr>
              <w:jc w:val="center"/>
            </w:pPr>
            <w:r>
              <w:rPr>
                <w:b/>
              </w:rPr>
              <w:t>算法</w:t>
            </w:r>
          </w:p>
        </w:tc>
        <w:tc>
          <w:tcPr>
            <w:tcW w:w="2882" w:type="dxa"/>
          </w:tcPr>
          <w:p w14:paraId="7FC7C4D7">
            <w:pPr>
              <w:jc w:val="center"/>
            </w:pPr>
            <w:r>
              <w:rPr>
                <w:b/>
              </w:rPr>
              <w:t>测试准确率</w:t>
            </w:r>
          </w:p>
        </w:tc>
        <w:tc>
          <w:tcPr>
            <w:tcW w:w="2882" w:type="dxa"/>
          </w:tcPr>
          <w:p w14:paraId="0ABC7393">
            <w:pPr>
              <w:jc w:val="center"/>
            </w:pPr>
            <w:r>
              <w:rPr>
                <w:b/>
              </w:rPr>
              <w:t>特点</w:t>
            </w:r>
          </w:p>
        </w:tc>
      </w:tr>
      <w:tr w14:paraId="22CDD6BB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407CD2FA">
            <w:pPr>
              <w:jc w:val="center"/>
            </w:pPr>
            <w:r>
              <w:t>MLP神经网络</w:t>
            </w:r>
          </w:p>
        </w:tc>
        <w:tc>
          <w:tcPr>
            <w:tcW w:w="2882" w:type="dxa"/>
          </w:tcPr>
          <w:p w14:paraId="6B8CAD24">
            <w:pPr>
              <w:jc w:val="center"/>
            </w:pPr>
            <w:r>
              <w:t>74.68%</w:t>
            </w:r>
          </w:p>
        </w:tc>
        <w:tc>
          <w:tcPr>
            <w:tcW w:w="2882" w:type="dxa"/>
          </w:tcPr>
          <w:p w14:paraId="59CD37AD">
            <w:pPr>
              <w:jc w:val="center"/>
            </w:pPr>
            <w:r>
              <w:t>非线性建模, 自适应学习</w:t>
            </w:r>
          </w:p>
        </w:tc>
      </w:tr>
      <w:tr w14:paraId="73C47120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D7E7185">
            <w:pPr>
              <w:jc w:val="center"/>
            </w:pPr>
            <w:r>
              <w:t>决策树（3特征）</w:t>
            </w:r>
          </w:p>
        </w:tc>
        <w:tc>
          <w:tcPr>
            <w:tcW w:w="2882" w:type="dxa"/>
          </w:tcPr>
          <w:p w14:paraId="33018187">
            <w:pPr>
              <w:jc w:val="center"/>
            </w:pPr>
            <w:r>
              <w:t>76.60%</w:t>
            </w:r>
          </w:p>
        </w:tc>
        <w:tc>
          <w:tcPr>
            <w:tcW w:w="2882" w:type="dxa"/>
          </w:tcPr>
          <w:p w14:paraId="61B19B68">
            <w:pPr>
              <w:jc w:val="center"/>
            </w:pPr>
            <w:r>
              <w:t>可解释性强</w:t>
            </w:r>
          </w:p>
        </w:tc>
      </w:tr>
      <w:tr w14:paraId="30793D09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00DE6372">
            <w:pPr>
              <w:jc w:val="center"/>
            </w:pPr>
            <w:r>
              <w:t>支持向量机（线性核）</w:t>
            </w:r>
          </w:p>
        </w:tc>
        <w:tc>
          <w:tcPr>
            <w:tcW w:w="2882" w:type="dxa"/>
          </w:tcPr>
          <w:p w14:paraId="7344D163">
            <w:pPr>
              <w:jc w:val="center"/>
            </w:pPr>
            <w:r>
              <w:t>80.50%</w:t>
            </w:r>
          </w:p>
        </w:tc>
        <w:tc>
          <w:tcPr>
            <w:tcW w:w="2882" w:type="dxa"/>
          </w:tcPr>
          <w:p w14:paraId="01D9CEE0">
            <w:pPr>
              <w:jc w:val="center"/>
            </w:pPr>
            <w:r>
              <w:t>最佳性能</w:t>
            </w:r>
          </w:p>
        </w:tc>
      </w:tr>
      <w:tr w14:paraId="0845D7CD">
        <w:tblPrEx>
          <w:tblBorders>
            <w:top w:val="single" w:color="4F81BD" w:themeColor="accent1" w:sz="8" w:space="0"/>
            <w:left w:val="single" w:color="4F81BD" w:themeColor="accent1" w:sz="8" w:space="0"/>
            <w:bottom w:val="single" w:color="4F81BD" w:themeColor="accent1" w:sz="8" w:space="0"/>
            <w:right w:val="single" w:color="4F81BD" w:themeColor="accent1" w:sz="8" w:space="0"/>
            <w:insideH w:val="single" w:color="4F81BD" w:themeColor="accent1" w:sz="8" w:space="0"/>
            <w:insideV w:val="single" w:color="4F81BD" w:themeColor="accent1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2" w:type="dxa"/>
          </w:tcPr>
          <w:p w14:paraId="3E0047EE">
            <w:pPr>
              <w:jc w:val="center"/>
            </w:pPr>
            <w:r>
              <w:t>线性回归</w:t>
            </w:r>
          </w:p>
        </w:tc>
        <w:tc>
          <w:tcPr>
            <w:tcW w:w="2882" w:type="dxa"/>
          </w:tcPr>
          <w:p w14:paraId="3C607D2E">
            <w:pPr>
              <w:jc w:val="center"/>
            </w:pPr>
            <w:r>
              <w:t>—</w:t>
            </w:r>
          </w:p>
        </w:tc>
        <w:tc>
          <w:tcPr>
            <w:tcW w:w="2882" w:type="dxa"/>
          </w:tcPr>
          <w:p w14:paraId="12C6BB62">
            <w:pPr>
              <w:jc w:val="center"/>
            </w:pPr>
            <w:r>
              <w:t>适合回归任务</w:t>
            </w:r>
          </w:p>
        </w:tc>
      </w:tr>
    </w:tbl>
    <w:p w14:paraId="4FE0219B">
      <w:pPr>
        <w:jc w:val="center"/>
      </w:pPr>
      <w:r>
        <w:rPr>
          <w:b/>
        </w:rPr>
        <w:t>表1: 不同算法性能对比</w:t>
      </w:r>
    </w:p>
    <w:p w14:paraId="04C62AD8">
      <w:pPr>
        <w:spacing w:after="80"/>
        <w:ind w:firstLine="425"/>
      </w:pPr>
      <w:r>
        <w:t>从对比可以看出，MLP神经网络的性能较为理想，虽然略低于SVM和优化后的决策树，但考虑到它是从零实现的，这一结果已经非常难得。通过调优超参数如隐藏层大小、学习率、正则化系数等，模型性能还有进一步提升的空间。</w:t>
      </w:r>
    </w:p>
    <w:p w14:paraId="17ECC78E">
      <w:r>
        <w:br w:type="page"/>
      </w:r>
    </w:p>
    <w:p w14:paraId="3BA846B5">
      <w:pPr>
        <w:pStyle w:val="3"/>
      </w:pPr>
      <w:r>
        <w:rPr>
          <w:color w:val="003366"/>
        </w:rPr>
        <w:t>6  总结与展望</w:t>
      </w:r>
    </w:p>
    <w:p w14:paraId="4C8C5D39">
      <w:pPr>
        <w:pStyle w:val="4"/>
      </w:pPr>
      <w:r>
        <w:rPr>
          <w:color w:val="003366"/>
        </w:rPr>
        <w:t>6.1  项目总结</w:t>
      </w:r>
    </w:p>
    <w:p w14:paraId="5D9567C5">
      <w:pPr>
        <w:spacing w:after="80"/>
        <w:ind w:firstLine="425"/>
      </w:pPr>
      <w:r>
        <w:t>本项目从零实现了一个多层感知机神经网络分类器，并应用于皮马印第安人糖尿病数据集的分类任务。通过本项目，我深刻理解了神经网络的核心原理：</w:t>
      </w:r>
    </w:p>
    <w:p w14:paraId="7123480F">
      <w:pPr>
        <w:pStyle w:val="16"/>
        <w:spacing w:after="40"/>
      </w:pPr>
      <w:r>
        <w:t>前向传播: 输入数据通过权重和激活函数逐层计算输出</w:t>
      </w:r>
    </w:p>
    <w:p w14:paraId="407FC60F">
      <w:pPr>
        <w:pStyle w:val="16"/>
        <w:spacing w:after="40"/>
      </w:pPr>
      <w:r>
        <w:t>反向传播: 通过链式法则计算梯度，更新权重</w:t>
      </w:r>
    </w:p>
    <w:p w14:paraId="210EAA03">
      <w:pPr>
        <w:pStyle w:val="16"/>
        <w:spacing w:after="40"/>
      </w:pPr>
      <w:r>
        <w:t>正则化: L2正则化有效防止过拟合</w:t>
      </w:r>
    </w:p>
    <w:p w14:paraId="7A8530CA">
      <w:pPr>
        <w:pStyle w:val="16"/>
        <w:spacing w:after="40"/>
      </w:pPr>
      <w:r>
        <w:t>优化技巧: 动量+小批量+自适应学习率提升训练效果</w:t>
      </w:r>
    </w:p>
    <w:p w14:paraId="48736D0C">
      <w:pPr>
        <w:spacing w:after="80"/>
        <w:ind w:firstLine="425"/>
      </w:pPr>
      <w:r>
        <w:t>实验结果表明，实现的MLP模型在测试集上取得了74.68%的准确率，验证了神经网络在医疗诊断领域的应用价值。同时，通过对比其他算法，我深刻认识到不同算法在不同场景下的适用性。</w:t>
      </w:r>
    </w:p>
    <w:p w14:paraId="45279B2C">
      <w:pPr>
        <w:pStyle w:val="4"/>
      </w:pPr>
      <w:r>
        <w:rPr>
          <w:color w:val="003366"/>
        </w:rPr>
        <w:t>6.2  学习得到与反思</w:t>
      </w:r>
    </w:p>
    <w:p w14:paraId="624CF2B9">
      <w:pPr>
        <w:spacing w:after="80"/>
        <w:ind w:firstLine="425"/>
      </w:pPr>
      <w:r>
        <w:t>通过本次项目，我有以下几点收获：</w:t>
      </w:r>
    </w:p>
    <w:p w14:paraId="471557D0">
      <w:pPr>
        <w:pStyle w:val="16"/>
        <w:spacing w:after="40"/>
      </w:pPr>
      <w:r>
        <w:t>理解了神经网络的数学原理，包括Sigmoid激活、交叉熵损失、链式法则等</w:t>
      </w:r>
    </w:p>
    <w:p w14:paraId="0229702C">
      <w:pPr>
        <w:pStyle w:val="16"/>
        <w:spacing w:after="40"/>
      </w:pPr>
      <w:r>
        <w:t>掌握了从零实现神经网络的技巧，包括前向传播、反向传播、梯度下降</w:t>
      </w:r>
    </w:p>
    <w:p w14:paraId="2D90BC29">
      <w:pPr>
        <w:pStyle w:val="16"/>
        <w:spacing w:after="40"/>
      </w:pPr>
      <w:r>
        <w:t>学会了超参数调优的基本方法，如调整学习率、正则化系数等</w:t>
      </w:r>
    </w:p>
    <w:p w14:paraId="0B819379">
      <w:pPr>
        <w:pStyle w:val="16"/>
        <w:spacing w:after="40"/>
      </w:pPr>
      <w:r>
        <w:t>知道了如何应用神经网络解决实际问题，包括数据预处理、模型训练、评估</w:t>
      </w:r>
    </w:p>
    <w:p w14:paraId="43A3216E">
      <w:pPr>
        <w:pStyle w:val="4"/>
      </w:pPr>
      <w:r>
        <w:rPr>
          <w:color w:val="003366"/>
        </w:rPr>
        <w:t>6.3  未来展望</w:t>
      </w:r>
    </w:p>
    <w:p w14:paraId="6B53024D">
      <w:pPr>
        <w:spacing w:after="80"/>
        <w:ind w:firstLine="425"/>
      </w:pPr>
      <w:r>
        <w:t>针对本项目的不足，未来可以从以下方向改进：</w:t>
      </w:r>
    </w:p>
    <w:p w14:paraId="0EFB84EC">
      <w:pPr>
        <w:pStyle w:val="16"/>
        <w:spacing w:after="40"/>
      </w:pPr>
      <w:r>
        <w:t>隐藏层结构优化: 尝试多层隐藏层、不同激活函数（如ReLU）</w:t>
      </w:r>
    </w:p>
    <w:p w14:paraId="369A0C8C">
      <w:pPr>
        <w:pStyle w:val="16"/>
        <w:spacing w:after="40"/>
      </w:pPr>
      <w:r>
        <w:t>超参数调优: 使用Grid Search或Random Search系统调优参数</w:t>
      </w:r>
    </w:p>
    <w:p w14:paraId="4F3F1752">
      <w:pPr>
        <w:pStyle w:val="16"/>
        <w:spacing w:after="40"/>
      </w:pPr>
      <w:r>
        <w:t>数据增强: 采用SMOTE等方法处理类别不平衡</w:t>
      </w:r>
    </w:p>
    <w:p w14:paraId="52CB3A00">
      <w:pPr>
        <w:pStyle w:val="16"/>
        <w:spacing w:after="40"/>
      </w:pPr>
      <w:r>
        <w:t>更多算法对比: 增加随机森林、XGBoost等集成学习方法</w:t>
      </w:r>
    </w:p>
    <w:p w14:paraId="281F0456">
      <w:pPr>
        <w:pStyle w:val="16"/>
        <w:spacing w:after="40"/>
      </w:pPr>
      <w:r>
        <w:t>深度学习: 使用TensorFlow/PyTorch构建更复杂的神经网络</w:t>
      </w:r>
    </w:p>
    <w:p w14:paraId="4E45D372">
      <w:bookmarkStart w:id="0" w:name="_GoBack"/>
      <w:bookmarkEnd w:id="0"/>
    </w:p>
    <w:sectPr>
      <w:pgSz w:w="12240" w:h="15840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6FB4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qFormat="1"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60" w:lineRule="auto"/>
    </w:pPr>
    <w:rPr>
      <w:rFonts w:ascii="Times New Roman" w:hAnsi="Times New Roman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13</Pages>
  <Words>1113</Words>
  <Characters>1476</Characters>
  <Lines>0</Lines>
  <Paragraphs>0</Paragraphs>
  <TotalTime>1</TotalTime>
  <ScaleCrop>false</ScaleCrop>
  <LinksUpToDate>false</LinksUpToDate>
  <CharactersWithSpaces>1540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魏述桓</cp:lastModifiedBy>
  <dcterms:modified xsi:type="dcterms:W3CDTF">2026-06-12T07:51:18Z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eyJoZGlkIjoiN2U4NjExZjdmMjIxMzNkMDk1YTI0ODVmZmM0NTVmYzgiLCJ1c2VySWQiOiIxNzkxODI2ODQ2In0=</vt:lpwstr>
  </property>
  <property fmtid="{D5CDD505-2E9C-101B-9397-08002B2CF9AE}" pid="3" name="KSOProductBuildVer">
    <vt:lpwstr>2052-12.1.0.26895</vt:lpwstr>
  </property>
  <property fmtid="{D5CDD505-2E9C-101B-9397-08002B2CF9AE}" pid="4" name="ICV">
    <vt:lpwstr>DC3B3C4D18FC4EBB9A7ADADEE2BB4456_12</vt:lpwstr>
  </property>
</Properties>
</file>