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uppressAutoHyphens/>
        <w:spacing w:lineRule="atLeast" w:line="0"/>
        <w:jc w:val="center"/>
        <w:rPr>
          <w:rFonts w:ascii="方正小标宋简体" w:cs="Times New Roman" w:eastAsia="方正小标宋简体" w:hAnsi="宋体" w:hint="eastAsia"/>
          <w:sz w:val="44"/>
          <w:szCs w:val="44"/>
        </w:rPr>
      </w:pPr>
      <w:r>
        <w:rPr>
          <w:rFonts w:ascii="方正小标宋简体" w:cs="Times New Roman" w:eastAsia="方正小标宋简体" w:hAnsi="宋体" w:hint="eastAsia"/>
          <w:sz w:val="44"/>
          <w:szCs w:val="44"/>
          <w:lang w:val="en-US" w:eastAsia="zh-CN"/>
        </w:rPr>
        <w:t>强制执行申请书</w:t>
      </w:r>
    </w:p>
    <w:p>
      <w:pPr>
        <w:pStyle w:val="style0"/>
        <w:suppressAutoHyphens/>
        <w:spacing w:lineRule="atLeast" w:line="0"/>
        <w:jc w:val="center"/>
        <w:rPr>
          <w:rFonts w:ascii="宋体" w:cs="宋体" w:eastAsia="宋体" w:hAnsi="宋体" w:hint="eastAsia"/>
          <w:b/>
          <w:bCs/>
          <w:sz w:val="36"/>
          <w:szCs w:val="36"/>
        </w:rPr>
      </w:pPr>
      <w:r>
        <w:rPr>
          <w:rFonts w:ascii="方正小标宋简体" w:cs="Times New Roman" w:eastAsia="方正小标宋简体" w:hAnsi="宋体" w:hint="eastAsia"/>
          <w:sz w:val="36"/>
          <w:szCs w:val="36"/>
        </w:rPr>
        <w:t>（</w:t>
      </w:r>
      <w:r>
        <w:rPr>
          <w:rFonts w:ascii="方正小标宋简体" w:cs="Times New Roman" w:eastAsia="方正小标宋简体" w:hAnsi="宋体" w:hint="eastAsia"/>
          <w:sz w:val="36"/>
          <w:szCs w:val="36"/>
          <w:lang w:val="en-US" w:eastAsia="zh-CN"/>
        </w:rPr>
        <w:t>申请执行用</w:t>
      </w:r>
      <w:r>
        <w:rPr>
          <w:rFonts w:ascii="方正小标宋简体" w:cs="Times New Roman" w:eastAsia="方正小标宋简体" w:hAnsi="宋体" w:hint="eastAsia"/>
          <w:sz w:val="36"/>
          <w:szCs w:val="36"/>
        </w:rPr>
        <w:t>）</w:t>
      </w:r>
    </w:p>
    <w:tbl>
      <w:tblPr>
        <w:tblStyle w:val="style154"/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7"/>
        <w:gridCol w:w="6715"/>
      </w:tblGrid>
      <w:tr>
        <w:trPr/>
        <w:tc>
          <w:tcPr>
            <w:tcW w:w="8952" w:type="dxa"/>
            <w:gridSpan w:val="2"/>
            <w:tcBorders/>
          </w:tcPr>
          <w:p>
            <w:pPr>
              <w:pStyle w:val="style0"/>
              <w:spacing w:lineRule="auto" w:line="276"/>
              <w:rPr>
                <w:rFonts w:ascii="宋体" w:cs="宋体" w:eastAsia="宋体" w:hAnsi="宋体" w:hint="eastAsia"/>
                <w:b/>
                <w:bCs/>
                <w:sz w:val="20"/>
                <w:szCs w:val="20"/>
              </w:rPr>
            </w:pPr>
            <w:r>
              <w:rPr>
                <w:rFonts w:ascii="宋体" w:cs="宋体" w:eastAsia="宋体" w:hAnsi="宋体" w:hint="eastAsia"/>
                <w:b/>
                <w:bCs/>
                <w:sz w:val="20"/>
                <w:szCs w:val="20"/>
              </w:rPr>
              <w:t>说明：</w:t>
            </w:r>
          </w:p>
          <w:p>
            <w:pPr>
              <w:pStyle w:val="style0"/>
              <w:spacing w:lineRule="auto" w:line="276"/>
              <w:ind w:firstLine="400" w:firstLineChars="200"/>
              <w:jc w:val="left"/>
              <w:rPr>
                <w:rFonts w:ascii="宋体" w:cs="宋体" w:eastAsia="宋体" w:hAnsi="宋体" w:hint="eastAsia"/>
                <w:sz w:val="20"/>
                <w:szCs w:val="20"/>
                <w:lang w:eastAsia="zh-CN"/>
              </w:rPr>
            </w:pP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t>1.</w:t>
            </w:r>
            <w:r>
              <w:rPr>
                <w:rFonts w:ascii="宋体" w:cs="宋体" w:eastAsia="宋体" w:hAnsi="宋体" w:hint="eastAsia"/>
                <w:sz w:val="20"/>
                <w:szCs w:val="20"/>
                <w:lang w:eastAsia="zh-CN"/>
              </w:rPr>
              <w:t>发生法律效力的民事、行政判决、裁定，刑事判决、裁定中的财产部分，以及法律规定由人民法院执行的其他法律文书，当事人必须履行。一方拒绝履行的，当事人可以向人民法院申请执行。为了方便您申请执行，保护您的合法权利，请如实填写本表。</w:t>
            </w:r>
          </w:p>
          <w:p>
            <w:pPr>
              <w:pStyle w:val="style0"/>
              <w:spacing w:lineRule="auto" w:line="276"/>
              <w:ind w:firstLine="400" w:firstLineChars="200"/>
              <w:jc w:val="left"/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t>2.</w:t>
            </w:r>
            <w:r>
              <w:rPr>
                <w:rFonts w:ascii="宋体" w:cs="宋体" w:eastAsia="宋体" w:hAnsi="宋体" w:hint="eastAsia"/>
                <w:sz w:val="20"/>
                <w:szCs w:val="20"/>
                <w:lang w:eastAsia="zh-CN"/>
              </w:rPr>
              <w:t>申请执行时，除本申请书外，还需向人民法院提供以下材料：（1）证明您身份的材料，如身</w:t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t>份</w:t>
            </w:r>
            <w:r>
              <w:rPr>
                <w:rFonts w:ascii="宋体" w:cs="宋体" w:eastAsia="宋体" w:hAnsi="宋体" w:hint="eastAsia"/>
                <w:sz w:val="20"/>
                <w:szCs w:val="20"/>
                <w:lang w:eastAsia="zh-CN"/>
              </w:rPr>
              <w:t>证复印件、营业执照复印件、法定代表人身份证明或负责人身份证明等；（2）生效法律文书副本及生效证明；（3）继承人或权利承受人继承或承受权利的证明文件；（4）其他应当提交的文件或证</w:t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t>件。</w:t>
            </w:r>
          </w:p>
          <w:p>
            <w:pPr>
              <w:pStyle w:val="style0"/>
              <w:spacing w:lineRule="auto" w:line="276"/>
              <w:ind w:firstLine="400" w:firstLineChars="200"/>
              <w:jc w:val="left"/>
              <w:rPr>
                <w:rFonts w:ascii="宋体" w:cs="宋体" w:eastAsia="宋体" w:hAnsi="宋体" w:hint="eastAsia"/>
                <w:sz w:val="20"/>
                <w:szCs w:val="20"/>
                <w:lang w:eastAsia="zh-CN"/>
              </w:rPr>
            </w:pP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t>3.</w:t>
            </w:r>
            <w:r>
              <w:rPr>
                <w:rFonts w:ascii="宋体" w:cs="宋体" w:eastAsia="宋体" w:hAnsi="宋体" w:hint="eastAsia"/>
                <w:sz w:val="20"/>
                <w:szCs w:val="20"/>
                <w:lang w:eastAsia="zh-CN"/>
              </w:rPr>
              <w:t>本表所涉内容系针对申请执行专用，有些内容可能与您的具体申请无关，您认为与申请无关的项目可以填“无”或不填；对于本表中勾选项可以在对应项打“√”；您认为另有重要内容需要列明的，可以另附页填写。</w:t>
            </w:r>
          </w:p>
          <w:p>
            <w:pPr>
              <w:pStyle w:val="style0"/>
              <w:spacing w:lineRule="auto" w:line="276"/>
              <w:ind w:firstLine="400" w:firstLineChars="200"/>
              <w:jc w:val="left"/>
              <w:rPr>
                <w:rFonts w:ascii="宋体" w:cs="宋体" w:eastAsia="宋体" w:hAnsi="宋体" w:hint="eastAsia"/>
                <w:sz w:val="20"/>
                <w:szCs w:val="20"/>
                <w:lang w:eastAsia="zh-CN"/>
              </w:rPr>
            </w:pP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t>4.</w:t>
            </w:r>
            <w:r>
              <w:rPr>
                <w:rFonts w:ascii="宋体" w:cs="宋体" w:eastAsia="宋体" w:hAnsi="宋体" w:hint="eastAsia"/>
                <w:sz w:val="20"/>
                <w:szCs w:val="20"/>
                <w:lang w:eastAsia="zh-CN"/>
              </w:rPr>
              <w:t>本表word电子版填写时，相关栏目可复制粘贴或扩容，但不得改变要素内容、格式设置。例如，多原告、多被告或多委托诉讼代理人等情况，可根据实际情况复制粘贴；需填写文字较多时，可根据实际对栏目进行扩容等。</w:t>
            </w:r>
          </w:p>
          <w:p>
            <w:pPr>
              <w:pStyle w:val="style0"/>
              <w:spacing w:lineRule="auto" w:line="276"/>
              <w:ind w:firstLine="400" w:firstLineChars="200"/>
              <w:jc w:val="left"/>
              <w:rPr>
                <w:rFonts w:ascii="宋体" w:cs="宋体" w:eastAsia="宋体" w:hAnsi="宋体" w:hint="eastAsia"/>
                <w:sz w:val="20"/>
                <w:szCs w:val="20"/>
              </w:rPr>
            </w:pPr>
            <w:r>
              <w:rPr>
                <w:rFonts w:ascii="宋体" w:cs="宋体" w:eastAsia="宋体" w:hAnsi="宋体" w:hint="eastAsia"/>
                <w:sz w:val="20"/>
                <w:szCs w:val="20"/>
              </w:rPr>
              <w:t>★特别提示★</w:t>
            </w:r>
          </w:p>
          <w:p>
            <w:pPr>
              <w:pStyle w:val="style0"/>
              <w:spacing w:lineRule="auto" w:line="276"/>
              <w:ind w:firstLine="400" w:firstLineChars="200"/>
              <w:jc w:val="left"/>
              <w:rPr>
                <w:rFonts w:ascii="宋体" w:cs="宋体" w:eastAsia="宋体" w:hAnsi="宋体" w:hint="eastAsia"/>
                <w:sz w:val="20"/>
                <w:szCs w:val="20"/>
              </w:rPr>
            </w:pPr>
            <w:r>
              <w:rPr>
                <w:rFonts w:ascii="宋体" w:cs="宋体" w:eastAsia="宋体" w:hAnsi="宋体" w:hint="eastAsia"/>
                <w:sz w:val="20"/>
                <w:szCs w:val="20"/>
                <w:lang w:eastAsia="zh-CN"/>
              </w:rPr>
              <w:t>●诉讼参加人应遵守诚信原则如实认真填写表格。如果申请执行人违反民事诉讼法的规定，基于捏造的事实获取的仲裁裁决或者调解书、公证债权文书、支付令等生效法律文书申请执行，或者通过捏造事实等导致人民法院错误执行的，人民法院将依法追究责任</w:t>
            </w:r>
            <w:r>
              <w:rPr>
                <w:rFonts w:ascii="宋体" w:cs="宋体" w:eastAsia="宋体" w:hAnsi="宋体" w:hint="eastAsia"/>
                <w:sz w:val="20"/>
                <w:szCs w:val="20"/>
              </w:rPr>
              <w:t>。</w:t>
            </w:r>
          </w:p>
          <w:p>
            <w:pPr>
              <w:pStyle w:val="style0"/>
              <w:spacing w:lineRule="auto" w:line="276"/>
              <w:ind w:firstLine="400" w:firstLineChars="200"/>
              <w:jc w:val="left"/>
              <w:rPr>
                <w:rFonts w:ascii="宋体" w:cs="宋体" w:eastAsia="宋体" w:hAnsi="宋体" w:hint="eastAsia"/>
                <w:sz w:val="20"/>
                <w:szCs w:val="20"/>
              </w:rPr>
            </w:pPr>
            <w:r>
              <w:rPr>
                <w:rFonts w:ascii="宋体" w:cs="宋体" w:eastAsia="宋体" w:hAnsi="宋体" w:hint="eastAsia"/>
                <w:sz w:val="20"/>
                <w:szCs w:val="20"/>
                <w:lang w:eastAsia="zh-CN"/>
              </w:rPr>
              <w:t>●被执行人可能存在财产不足或无财产可供执行的情形，执行过程中，申请执行人应当向执行法院积极提供被执行人的财产线索</w:t>
            </w:r>
            <w:r>
              <w:rPr>
                <w:rFonts w:ascii="宋体" w:cs="宋体" w:eastAsia="宋体" w:hAnsi="宋体" w:hint="eastAsia"/>
                <w:sz w:val="20"/>
                <w:szCs w:val="20"/>
              </w:rPr>
              <w:t>。</w:t>
            </w:r>
          </w:p>
          <w:p>
            <w:pPr>
              <w:pStyle w:val="style0"/>
              <w:spacing w:lineRule="auto" w:line="276"/>
              <w:ind w:firstLine="400" w:firstLineChars="200"/>
              <w:jc w:val="left"/>
              <w:rPr>
                <w:rFonts w:ascii="宋体" w:cs="宋体" w:eastAsia="宋体" w:hAnsi="宋体" w:hint="eastAsia"/>
                <w:sz w:val="20"/>
                <w:szCs w:val="20"/>
              </w:rPr>
            </w:pPr>
            <w:r>
              <w:rPr>
                <w:rFonts w:ascii="宋体" w:cs="宋体" w:eastAsia="宋体" w:hAnsi="宋体" w:hint="eastAsia"/>
                <w:sz w:val="20"/>
                <w:szCs w:val="20"/>
                <w:lang w:eastAsia="zh-CN"/>
              </w:rPr>
              <w:t>●多份生效法律文书确定的多个债权人分别对同一被执行人申请执行，且该被执行人为法人的，被执行人财产按照执行法院采取执行措施的先后顺序受偿。当作为被执行人的法人财产不足以清偿全部债务时，各债权人可以向人民法院提出被执行人破产、重整等申请。</w:t>
            </w:r>
          </w:p>
        </w:tc>
      </w:tr>
      <w:tr>
        <w:tblPrEx/>
        <w:trPr/>
        <w:tc>
          <w:tcPr>
            <w:tcW w:w="8952" w:type="dxa"/>
            <w:gridSpan w:val="2"/>
            <w:tcBorders/>
          </w:tcPr>
          <w:p>
            <w:pPr>
              <w:pStyle w:val="style0"/>
              <w:suppressAutoHyphens/>
              <w:spacing w:lineRule="auto" w:line="276"/>
              <w:jc w:val="center"/>
              <w:rPr>
                <w:rFonts w:ascii="宋体" w:cs="宋体" w:eastAsia="宋体" w:hAnsi="宋体" w:hint="eastAsia"/>
                <w:b/>
                <w:bCs/>
                <w:sz w:val="42"/>
                <w:szCs w:val="42"/>
              </w:rPr>
            </w:pPr>
            <w:r>
              <w:rPr>
                <w:rFonts w:ascii="方正小标宋简体" w:cs="Times New Roman" w:eastAsia="方正小标宋简体" w:hAnsi="宋体" w:hint="eastAsia"/>
                <w:sz w:val="30"/>
                <w:szCs w:val="30"/>
              </w:rPr>
              <w:t>当事人信息</w:t>
            </w:r>
          </w:p>
        </w:tc>
      </w:tr>
      <w:tr>
        <w:tblPrEx/>
        <w:trPr/>
        <w:tc>
          <w:tcPr>
            <w:tcW w:w="2237" w:type="dxa"/>
            <w:tcBorders/>
          </w:tcPr>
          <w:p>
            <w:pPr>
              <w:pStyle w:val="style0"/>
              <w:spacing w:lineRule="auto" w:line="276"/>
              <w:jc w:val="left"/>
              <w:rPr>
                <w:rFonts w:ascii="宋体" w:cs="宋体" w:eastAsia="宋体" w:hAnsi="宋体" w:hint="eastAsia"/>
                <w:sz w:val="20"/>
                <w:szCs w:val="20"/>
              </w:rPr>
            </w:pPr>
            <w:r>
              <w:rPr>
                <w:rFonts w:ascii="宋体" w:cs="宋体" w:eastAsia="宋体" w:hAnsi="宋体" w:hint="eastAsia"/>
                <w:sz w:val="20"/>
                <w:szCs w:val="20"/>
              </w:rPr>
              <w:t>申请执行人（自然人）</w:t>
            </w:r>
          </w:p>
        </w:tc>
        <w:tc>
          <w:tcPr>
            <w:tcW w:w="6715" w:type="dxa"/>
            <w:tcBorders/>
          </w:tcPr>
          <w:p>
            <w:pPr>
              <w:pStyle w:val="style0"/>
              <w:spacing w:lineRule="auto" w:line="276"/>
              <w:jc w:val="left"/>
              <w:rPr>
                <w:rFonts w:ascii="宋体" w:cs="宋体" w:eastAsia="宋体" w:hAnsi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sz w:val="20"/>
                <w:szCs w:val="20"/>
              </w:rPr>
              <w:t>姓名：</w:t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t>江永红</w:t>
            </w:r>
          </w:p>
          <w:p>
            <w:pPr>
              <w:pStyle w:val="style0"/>
              <w:spacing w:lineRule="auto" w:line="276"/>
              <w:jc w:val="left"/>
              <w:rPr>
                <w:rFonts w:ascii="宋体" w:cs="宋体" w:eastAsia="宋体" w:hAnsi="宋体" w:hint="eastAsia"/>
                <w:sz w:val="20"/>
                <w:szCs w:val="20"/>
              </w:rPr>
            </w:pPr>
            <w:r>
              <w:rPr>
                <w:rFonts w:ascii="宋体" w:cs="宋体" w:eastAsia="宋体" w:hAnsi="宋体" w:hint="eastAsia"/>
                <w:sz w:val="20"/>
                <w:szCs w:val="20"/>
              </w:rPr>
              <w:t>性别：男</w:t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sym w:font="Wingdings" w:char="a8"/>
            </w:r>
            <w:r>
              <w:rPr>
                <w:rFonts w:ascii="宋体" w:cs="宋体" w:eastAsia="宋体" w:hAnsi="宋体" w:hint="eastAsia"/>
                <w:sz w:val="20"/>
                <w:szCs w:val="20"/>
              </w:rPr>
              <w:t xml:space="preserve"> </w:t>
            </w:r>
            <w:r>
              <w:rPr>
                <w:rFonts w:ascii="宋体" w:cs="宋体" w:eastAsia="宋体" w:hAnsi="宋体"/>
                <w:sz w:val="20"/>
                <w:szCs w:val="20"/>
              </w:rPr>
              <w:t xml:space="preserve"> </w:t>
            </w:r>
            <w:r>
              <w:rPr>
                <w:rFonts w:ascii="宋体" w:cs="宋体" w:eastAsia="宋体" w:hAnsi="宋体" w:hint="eastAsia"/>
                <w:sz w:val="20"/>
                <w:szCs w:val="20"/>
              </w:rPr>
              <w:t>女</w:t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sym w:font="Wingdings" w:char="fe"/>
            </w:r>
          </w:p>
          <w:p>
            <w:pPr>
              <w:pStyle w:val="style0"/>
              <w:spacing w:lineRule="auto" w:line="276"/>
              <w:jc w:val="left"/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sz w:val="20"/>
                <w:szCs w:val="20"/>
              </w:rPr>
              <w:t>出生日期：</w:t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t>1973年5月19日</w:t>
            </w:r>
            <w:r>
              <w:rPr>
                <w:rFonts w:ascii="宋体" w:cs="宋体" w:eastAsia="宋体" w:hAnsi="宋体"/>
                <w:sz w:val="20"/>
                <w:szCs w:val="20"/>
              </w:rPr>
              <w:t xml:space="preserve">        </w:t>
            </w:r>
            <w:r>
              <w:rPr>
                <w:rFonts w:ascii="宋体" w:cs="宋体" w:eastAsia="宋体" w:hAnsi="宋体" w:hint="eastAsia"/>
                <w:sz w:val="20"/>
                <w:szCs w:val="20"/>
              </w:rPr>
              <w:t>民族：</w:t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t>汉</w:t>
            </w:r>
          </w:p>
          <w:p>
            <w:pPr>
              <w:pStyle w:val="style0"/>
              <w:spacing w:lineRule="auto" w:line="276"/>
              <w:jc w:val="left"/>
              <w:rPr>
                <w:rFonts w:ascii="宋体" w:cs="宋体" w:eastAsia="宋体" w:hAnsi="宋体" w:hint="eastAsia"/>
                <w:sz w:val="20"/>
                <w:szCs w:val="20"/>
              </w:rPr>
            </w:pPr>
            <w:r>
              <w:rPr>
                <w:rFonts w:ascii="宋体" w:cs="宋体" w:eastAsia="宋体" w:hAnsi="宋体" w:hint="eastAsia"/>
                <w:sz w:val="20"/>
                <w:szCs w:val="20"/>
              </w:rPr>
              <w:t>工作单位：</w:t>
            </w:r>
            <w:r>
              <w:rPr>
                <w:rFonts w:ascii="宋体" w:cs="宋体" w:eastAsia="宋体" w:hAnsi="宋体"/>
                <w:sz w:val="20"/>
                <w:szCs w:val="20"/>
              </w:rPr>
              <w:t xml:space="preserve">        </w:t>
            </w:r>
            <w:r>
              <w:rPr>
                <w:rFonts w:ascii="宋体" w:cs="宋体" w:eastAsia="宋体" w:hAnsi="宋体" w:hint="eastAsia"/>
                <w:sz w:val="20"/>
                <w:szCs w:val="20"/>
              </w:rPr>
              <w:t>职务：</w:t>
            </w:r>
            <w:r>
              <w:rPr>
                <w:rFonts w:ascii="宋体" w:cs="宋体" w:eastAsia="宋体" w:hAnsi="宋体"/>
                <w:sz w:val="20"/>
                <w:szCs w:val="20"/>
              </w:rPr>
              <w:t xml:space="preserve">        </w:t>
            </w:r>
            <w:r>
              <w:rPr>
                <w:rFonts w:ascii="宋体" w:cs="宋体" w:eastAsia="宋体" w:hAnsi="宋体" w:hint="eastAsia"/>
                <w:sz w:val="20"/>
                <w:szCs w:val="20"/>
              </w:rPr>
              <w:t>联系电话：15973115514</w:t>
            </w:r>
          </w:p>
          <w:p>
            <w:pPr>
              <w:pStyle w:val="style0"/>
              <w:spacing w:lineRule="auto" w:line="276"/>
              <w:jc w:val="left"/>
              <w:rPr>
                <w:rFonts w:ascii="宋体" w:cs="宋体" w:eastAsia="宋体" w:hAnsi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sz w:val="20"/>
                <w:szCs w:val="20"/>
              </w:rPr>
              <w:t>住所地（户籍所在地）：</w:t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t>湖南省宁乡市回龙铺镇沩河十三组</w:t>
            </w:r>
          </w:p>
          <w:p>
            <w:pPr>
              <w:pStyle w:val="style0"/>
              <w:spacing w:lineRule="auto" w:line="276"/>
              <w:jc w:val="left"/>
              <w:rPr>
                <w:rFonts w:ascii="宋体" w:cs="宋体" w:eastAsia="宋体" w:hAnsi="宋体" w:hint="eastAsia"/>
                <w:sz w:val="20"/>
                <w:szCs w:val="20"/>
              </w:rPr>
            </w:pPr>
            <w:r>
              <w:rPr>
                <w:rFonts w:ascii="宋体" w:cs="宋体" w:eastAsia="宋体" w:hAnsi="宋体" w:hint="eastAsia"/>
                <w:sz w:val="20"/>
                <w:szCs w:val="20"/>
              </w:rPr>
              <w:t>经常居住地：</w:t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t>湖南省宁乡市回龙铺镇沩河十三组</w:t>
            </w:r>
          </w:p>
          <w:p>
            <w:pPr>
              <w:pStyle w:val="style0"/>
              <w:spacing w:lineRule="auto" w:line="276"/>
              <w:jc w:val="left"/>
              <w:rPr>
                <w:rFonts w:ascii="宋体" w:cs="宋体" w:eastAsia="宋体" w:hAnsi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sz w:val="20"/>
                <w:szCs w:val="20"/>
              </w:rPr>
              <w:t>证件类型：</w:t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t>身份证</w:t>
            </w:r>
          </w:p>
          <w:p>
            <w:pPr>
              <w:pStyle w:val="style0"/>
              <w:spacing w:lineRule="auto" w:line="276"/>
              <w:jc w:val="left"/>
              <w:rPr>
                <w:rFonts w:ascii="宋体" w:cs="宋体" w:eastAsia="宋体" w:hAnsi="宋体" w:hint="eastAsia"/>
                <w:sz w:val="20"/>
                <w:szCs w:val="20"/>
              </w:rPr>
            </w:pPr>
            <w:r>
              <w:rPr>
                <w:rFonts w:ascii="宋体" w:cs="宋体" w:eastAsia="宋体" w:hAnsi="宋体" w:hint="eastAsia"/>
                <w:sz w:val="20"/>
                <w:szCs w:val="20"/>
              </w:rPr>
              <w:t>证件号码：430124197305195901</w:t>
            </w:r>
          </w:p>
          <w:p>
            <w:pPr>
              <w:pStyle w:val="style0"/>
              <w:spacing w:lineRule="auto" w:line="276"/>
              <w:jc w:val="left"/>
              <w:rPr>
                <w:rFonts w:ascii="宋体" w:cs="宋体" w:eastAsia="宋体" w:hAnsi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t>银行账号：6217995510005765465</w:t>
            </w:r>
            <w:bookmarkStart w:id="0" w:name="_GoBack"/>
            <w:bookmarkEnd w:id="0"/>
          </w:p>
          <w:p>
            <w:pPr>
              <w:pStyle w:val="style0"/>
              <w:spacing w:lineRule="auto" w:line="276"/>
              <w:jc w:val="left"/>
              <w:rPr>
                <w:rFonts w:ascii="宋体" w:cs="宋体" w:eastAsia="宋体" w:hAnsi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t>开户名：江永红   开户行：中国邮政储蓄银行</w:t>
            </w:r>
          </w:p>
        </w:tc>
      </w:tr>
      <w:tr>
        <w:tblPrEx/>
        <w:trPr/>
        <w:tc>
          <w:tcPr>
            <w:tcW w:w="2237" w:type="dxa"/>
            <w:tcBorders/>
            <w:shd w:val="clear" w:color="auto" w:fill="auto"/>
          </w:tcPr>
          <w:p>
            <w:pPr>
              <w:pStyle w:val="style0"/>
              <w:spacing w:lineRule="auto" w:line="276"/>
              <w:jc w:val="left"/>
              <w:rPr>
                <w:rFonts w:ascii="宋体" w:cs="宋体" w:eastAsia="宋体" w:hAnsi="宋体" w:hint="eastAsia"/>
                <w:kern w:val="2"/>
                <w:sz w:val="20"/>
                <w:szCs w:val="20"/>
                <w:lang w:val="en-US" w:bidi="ar-SA" w:eastAsia="zh-CN"/>
              </w:rPr>
            </w:pPr>
            <w:r>
              <w:rPr>
                <w:rFonts w:ascii="宋体" w:cs="宋体" w:eastAsia="宋体" w:hAnsi="宋体" w:hint="eastAsia"/>
                <w:sz w:val="20"/>
                <w:szCs w:val="20"/>
              </w:rPr>
              <w:t>委托诉讼代理人</w:t>
            </w:r>
          </w:p>
        </w:tc>
        <w:tc>
          <w:tcPr>
            <w:tcW w:w="6715" w:type="dxa"/>
            <w:tcBorders/>
            <w:shd w:val="clear" w:color="auto" w:fill="auto"/>
          </w:tcPr>
          <w:p>
            <w:pPr>
              <w:pStyle w:val="style0"/>
              <w:spacing w:lineRule="auto" w:line="276"/>
              <w:jc w:val="left"/>
              <w:rPr>
                <w:rFonts w:ascii="宋体" w:cs="宋体" w:eastAsia="宋体" w:hAnsi="宋体" w:hint="eastAsia"/>
                <w:sz w:val="20"/>
                <w:szCs w:val="20"/>
              </w:rPr>
            </w:pPr>
            <w:r>
              <w:rPr>
                <w:rFonts w:ascii="宋体" w:cs="宋体" w:eastAsia="宋体" w:hAnsi="宋体" w:hint="eastAsia"/>
                <w:sz w:val="20"/>
                <w:szCs w:val="20"/>
              </w:rPr>
              <w:t>有</w:t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sym w:font="Wingdings" w:char="fe"/>
            </w:r>
          </w:p>
          <w:p>
            <w:pPr>
              <w:pStyle w:val="style0"/>
              <w:spacing w:lineRule="auto" w:line="276"/>
              <w:ind w:firstLine="360"/>
              <w:jc w:val="left"/>
              <w:rPr>
                <w:rFonts w:ascii="宋体" w:cs="宋体" w:eastAsia="宋体" w:hAnsi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sz w:val="20"/>
                <w:szCs w:val="20"/>
              </w:rPr>
              <w:t>姓名：</w:t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t>陈伟</w:t>
            </w:r>
          </w:p>
          <w:p>
            <w:pPr>
              <w:pStyle w:val="style0"/>
              <w:spacing w:lineRule="auto" w:line="276"/>
              <w:ind w:firstLine="360"/>
              <w:jc w:val="left"/>
              <w:rPr>
                <w:rFonts w:ascii="宋体" w:cs="宋体" w:eastAsia="宋体" w:hAnsi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sz w:val="20"/>
                <w:szCs w:val="20"/>
              </w:rPr>
              <w:t>单位：</w:t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t xml:space="preserve">湖南金厚（宁乡）律师事务所 </w:t>
            </w:r>
            <w:r>
              <w:rPr>
                <w:rFonts w:ascii="宋体" w:cs="宋体" w:eastAsia="宋体" w:hAnsi="宋体" w:hint="eastAsia"/>
                <w:sz w:val="20"/>
                <w:szCs w:val="20"/>
              </w:rPr>
              <w:t>职务：</w:t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t xml:space="preserve">律师  </w:t>
            </w:r>
            <w:r>
              <w:rPr>
                <w:rFonts w:ascii="宋体" w:cs="宋体" w:eastAsia="宋体" w:hAnsi="宋体" w:hint="eastAsia"/>
                <w:sz w:val="20"/>
                <w:szCs w:val="20"/>
              </w:rPr>
              <w:t>联系电话：</w:t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t>13975892485</w:t>
            </w:r>
          </w:p>
          <w:p>
            <w:pPr>
              <w:pStyle w:val="style0"/>
              <w:spacing w:lineRule="auto" w:line="276"/>
              <w:ind w:firstLine="360"/>
              <w:jc w:val="left"/>
              <w:rPr>
                <w:rFonts w:ascii="宋体" w:cs="宋体" w:eastAsia="宋体" w:hAnsi="宋体" w:hint="eastAsia"/>
                <w:sz w:val="20"/>
                <w:szCs w:val="20"/>
              </w:rPr>
            </w:pPr>
            <w:r>
              <w:rPr>
                <w:rFonts w:ascii="宋体" w:cs="宋体" w:eastAsia="宋体" w:hAnsi="宋体" w:hint="eastAsia"/>
                <w:sz w:val="20"/>
                <w:szCs w:val="20"/>
              </w:rPr>
              <w:t>代理权限：一般授权</w:t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sym w:font="Wingdings" w:char="a8"/>
            </w:r>
            <w:r>
              <w:rPr>
                <w:rFonts w:ascii="宋体" w:cs="宋体" w:eastAsia="宋体" w:hAnsi="宋体" w:hint="eastAsia"/>
                <w:sz w:val="20"/>
                <w:szCs w:val="20"/>
              </w:rPr>
              <w:t xml:space="preserve">  特别授权</w:t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sym w:font="Wingdings" w:char="fe"/>
            </w:r>
            <w:r>
              <w:rPr>
                <w:rFonts w:ascii="宋体" w:cs="宋体" w:eastAsia="宋体" w:hAnsi="宋体" w:hint="eastAsia"/>
                <w:sz w:val="20"/>
                <w:szCs w:val="20"/>
                <w:u w:val="single"/>
                <w:lang w:val="en-US" w:eastAsia="zh-CN"/>
              </w:rPr>
              <w:t xml:space="preserve">  包括但不限于代为执行和解等</w:t>
            </w:r>
          </w:p>
          <w:p>
            <w:pPr>
              <w:pStyle w:val="style0"/>
              <w:tabs>
                <w:tab w:val="left" w:leader="none" w:pos="2164"/>
              </w:tabs>
              <w:spacing w:lineRule="auto" w:line="276"/>
              <w:jc w:val="left"/>
              <w:rPr>
                <w:rFonts w:ascii="宋体" w:cs="宋体" w:eastAsia="宋体" w:hAnsi="宋体" w:hint="eastAsia"/>
                <w:kern w:val="2"/>
                <w:sz w:val="20"/>
                <w:szCs w:val="20"/>
                <w:lang w:val="en-US" w:bidi="ar-SA" w:eastAsia="zh-CN"/>
              </w:rPr>
            </w:pPr>
            <w:r>
              <w:rPr>
                <w:rFonts w:ascii="宋体" w:cs="宋体" w:eastAsia="宋体" w:hAnsi="宋体" w:hint="eastAsia"/>
                <w:sz w:val="20"/>
                <w:szCs w:val="20"/>
              </w:rPr>
              <w:t>无</w:t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sym w:font="Wingdings" w:char="a8"/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tab/>
            </w:r>
          </w:p>
        </w:tc>
      </w:tr>
      <w:tr>
        <w:tblPrEx/>
        <w:trPr/>
        <w:tc>
          <w:tcPr>
            <w:tcW w:w="2237" w:type="dxa"/>
            <w:tcBorders/>
          </w:tcPr>
          <w:p>
            <w:pPr>
              <w:pStyle w:val="style0"/>
              <w:spacing w:lineRule="auto" w:line="276"/>
              <w:jc w:val="left"/>
              <w:rPr>
                <w:rFonts w:ascii="宋体" w:cs="宋体" w:eastAsia="宋体" w:hAnsi="宋体" w:hint="eastAsia"/>
                <w:sz w:val="20"/>
                <w:szCs w:val="20"/>
              </w:rPr>
            </w:pPr>
            <w:r>
              <w:rPr>
                <w:rFonts w:ascii="宋体" w:cs="宋体" w:eastAsia="宋体" w:hAnsi="宋体" w:hint="eastAsia"/>
                <w:sz w:val="20"/>
                <w:szCs w:val="20"/>
              </w:rPr>
              <w:t>申请执行人（法人、非法人组织）</w:t>
            </w:r>
          </w:p>
        </w:tc>
        <w:tc>
          <w:tcPr>
            <w:tcW w:w="6715" w:type="dxa"/>
            <w:tcBorders/>
          </w:tcPr>
          <w:p>
            <w:pPr>
              <w:pStyle w:val="style0"/>
              <w:spacing w:lineRule="auto" w:line="276"/>
              <w:jc w:val="left"/>
              <w:rPr>
                <w:rFonts w:ascii="宋体" w:cs="宋体" w:eastAsia="宋体" w:hAnsi="宋体" w:hint="eastAsia"/>
                <w:sz w:val="20"/>
                <w:szCs w:val="20"/>
              </w:rPr>
            </w:pPr>
            <w:r>
              <w:rPr>
                <w:rFonts w:ascii="宋体" w:cs="宋体" w:eastAsia="宋体" w:hAnsi="宋体" w:hint="eastAsia"/>
                <w:sz w:val="20"/>
                <w:szCs w:val="20"/>
              </w:rPr>
              <w:t>名称：</w:t>
            </w:r>
          </w:p>
          <w:p>
            <w:pPr>
              <w:pStyle w:val="style0"/>
              <w:spacing w:lineRule="auto" w:line="276"/>
              <w:jc w:val="left"/>
              <w:rPr>
                <w:rFonts w:ascii="宋体" w:cs="宋体" w:eastAsia="宋体" w:hAnsi="宋体" w:hint="eastAsia"/>
                <w:sz w:val="20"/>
                <w:szCs w:val="20"/>
              </w:rPr>
            </w:pPr>
            <w:r>
              <w:rPr>
                <w:rFonts w:ascii="宋体" w:cs="宋体" w:eastAsia="宋体" w:hAnsi="宋体" w:hint="eastAsia"/>
                <w:sz w:val="20"/>
                <w:szCs w:val="20"/>
              </w:rPr>
              <w:t>住所地（主要办事机构所在地）：</w:t>
            </w:r>
          </w:p>
          <w:p>
            <w:pPr>
              <w:pStyle w:val="style0"/>
              <w:spacing w:lineRule="auto" w:line="276"/>
              <w:jc w:val="left"/>
              <w:rPr>
                <w:rFonts w:ascii="宋体" w:cs="宋体" w:eastAsia="宋体" w:hAnsi="宋体" w:hint="eastAsia"/>
                <w:sz w:val="20"/>
                <w:szCs w:val="20"/>
              </w:rPr>
            </w:pPr>
            <w:r>
              <w:rPr>
                <w:rFonts w:ascii="宋体" w:cs="宋体" w:eastAsia="宋体" w:hAnsi="宋体" w:hint="eastAsia"/>
                <w:sz w:val="20"/>
                <w:szCs w:val="20"/>
              </w:rPr>
              <w:t>注册地/登记地：</w:t>
            </w:r>
          </w:p>
          <w:p>
            <w:pPr>
              <w:pStyle w:val="style0"/>
              <w:spacing w:lineRule="auto" w:line="276"/>
              <w:jc w:val="left"/>
              <w:rPr>
                <w:rFonts w:ascii="宋体" w:cs="宋体" w:eastAsia="宋体" w:hAnsi="宋体" w:hint="eastAsia"/>
                <w:sz w:val="20"/>
                <w:szCs w:val="20"/>
              </w:rPr>
            </w:pPr>
            <w:r>
              <w:rPr>
                <w:rFonts w:ascii="宋体" w:cs="宋体" w:eastAsia="宋体" w:hAnsi="宋体" w:hint="eastAsia"/>
                <w:sz w:val="20"/>
                <w:szCs w:val="20"/>
              </w:rPr>
              <w:t>法定代表人/负责人：</w:t>
            </w:r>
            <w:r>
              <w:rPr>
                <w:rFonts w:ascii="宋体" w:cs="宋体" w:eastAsia="宋体" w:hAnsi="宋体"/>
                <w:sz w:val="20"/>
                <w:szCs w:val="20"/>
              </w:rPr>
              <w:t xml:space="preserve">        </w:t>
            </w:r>
            <w:r>
              <w:rPr>
                <w:rFonts w:ascii="宋体" w:cs="宋体" w:eastAsia="宋体" w:hAnsi="宋体" w:hint="eastAsia"/>
                <w:sz w:val="20"/>
                <w:szCs w:val="20"/>
              </w:rPr>
              <w:t>职务：</w:t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t xml:space="preserve">        </w:t>
            </w:r>
            <w:r>
              <w:rPr>
                <w:rFonts w:ascii="宋体" w:cs="宋体" w:eastAsia="宋体" w:hAnsi="宋体" w:hint="eastAsia"/>
                <w:sz w:val="20"/>
                <w:szCs w:val="20"/>
              </w:rPr>
              <w:t>联系电话：</w:t>
            </w:r>
          </w:p>
          <w:p>
            <w:pPr>
              <w:pStyle w:val="style0"/>
              <w:spacing w:lineRule="auto" w:line="276"/>
              <w:jc w:val="left"/>
              <w:rPr>
                <w:rFonts w:ascii="宋体" w:cs="宋体" w:eastAsia="宋体" w:hAnsi="宋体" w:hint="eastAsia"/>
                <w:sz w:val="20"/>
                <w:szCs w:val="20"/>
                <w:lang w:eastAsia="zh-CN"/>
              </w:rPr>
            </w:pPr>
            <w:r>
              <w:rPr>
                <w:rFonts w:ascii="宋体" w:cs="宋体" w:eastAsia="宋体" w:hAnsi="宋体" w:hint="eastAsia"/>
                <w:sz w:val="20"/>
                <w:szCs w:val="20"/>
              </w:rPr>
              <w:t>统一社会信用代码</w:t>
            </w:r>
            <w:r>
              <w:rPr>
                <w:rFonts w:ascii="宋体" w:cs="宋体" w:eastAsia="宋体" w:hAnsi="宋体" w:hint="eastAsia"/>
                <w:sz w:val="20"/>
                <w:szCs w:val="20"/>
                <w:lang w:eastAsia="zh-CN"/>
              </w:rPr>
              <w:t>：</w:t>
            </w:r>
          </w:p>
          <w:p>
            <w:pPr>
              <w:pStyle w:val="style0"/>
              <w:spacing w:lineRule="auto" w:line="276"/>
              <w:jc w:val="left"/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t>银行账号：</w:t>
            </w:r>
          </w:p>
          <w:p>
            <w:pPr>
              <w:pStyle w:val="style0"/>
              <w:spacing w:lineRule="auto" w:line="276"/>
              <w:jc w:val="left"/>
              <w:rPr>
                <w:rFonts w:ascii="宋体" w:cs="宋体" w:eastAsia="宋体" w:hAnsi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t>开户名：        开户行：</w:t>
            </w:r>
          </w:p>
          <w:p>
            <w:pPr>
              <w:pStyle w:val="style0"/>
              <w:spacing w:lineRule="auto" w:line="276"/>
              <w:jc w:val="left"/>
              <w:rPr>
                <w:rFonts w:ascii="宋体" w:cs="宋体" w:eastAsia="宋体" w:hAnsi="宋体" w:hint="eastAsia"/>
                <w:sz w:val="20"/>
                <w:szCs w:val="20"/>
                <w:lang w:eastAsia="zh-CN"/>
              </w:rPr>
            </w:pPr>
            <w:r>
              <w:rPr>
                <w:rFonts w:ascii="宋体" w:cs="宋体" w:eastAsia="宋体" w:hAnsi="宋体" w:hint="eastAsia"/>
                <w:sz w:val="20"/>
                <w:szCs w:val="20"/>
                <w:lang w:eastAsia="zh-CN"/>
              </w:rPr>
              <w:t>类型：有限责任公司</w:t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sym w:font="Wingdings" w:char="a8"/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t xml:space="preserve">  </w:t>
            </w:r>
            <w:r>
              <w:rPr>
                <w:rFonts w:ascii="宋体" w:cs="宋体" w:eastAsia="宋体" w:hAnsi="宋体" w:hint="eastAsia"/>
                <w:sz w:val="20"/>
                <w:szCs w:val="20"/>
                <w:lang w:eastAsia="zh-CN"/>
              </w:rPr>
              <w:t>股份有限公司</w:t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sym w:font="Wingdings" w:char="a8"/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t xml:space="preserve">  </w:t>
            </w:r>
            <w:r>
              <w:rPr>
                <w:rFonts w:ascii="宋体" w:cs="宋体" w:eastAsia="宋体" w:hAnsi="宋体" w:hint="eastAsia"/>
                <w:sz w:val="20"/>
                <w:szCs w:val="20"/>
                <w:lang w:eastAsia="zh-CN"/>
              </w:rPr>
              <w:t>其他企业法人</w:t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sym w:font="Wingdings" w:char="a8"/>
            </w:r>
          </w:p>
          <w:p>
            <w:pPr>
              <w:pStyle w:val="style0"/>
              <w:spacing w:lineRule="auto" w:line="276"/>
              <w:ind w:firstLine="600" w:firstLineChars="300"/>
              <w:jc w:val="left"/>
              <w:rPr>
                <w:rFonts w:ascii="宋体" w:cs="宋体" w:eastAsia="宋体" w:hAnsi="宋体" w:hint="eastAsia"/>
                <w:sz w:val="20"/>
                <w:szCs w:val="20"/>
                <w:lang w:eastAsia="zh-CN"/>
              </w:rPr>
            </w:pPr>
            <w:r>
              <w:rPr>
                <w:rFonts w:ascii="宋体" w:cs="宋体" w:eastAsia="宋体" w:hAnsi="宋体" w:hint="eastAsia"/>
                <w:sz w:val="20"/>
                <w:szCs w:val="20"/>
                <w:lang w:eastAsia="zh-CN"/>
              </w:rPr>
              <w:t>事业单位</w:t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sym w:font="Wingdings" w:char="a8"/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t xml:space="preserve">  </w:t>
            </w:r>
            <w:r>
              <w:rPr>
                <w:rFonts w:ascii="宋体" w:cs="宋体" w:eastAsia="宋体" w:hAnsi="宋体" w:hint="eastAsia"/>
                <w:sz w:val="20"/>
                <w:szCs w:val="20"/>
                <w:lang w:eastAsia="zh-CN"/>
              </w:rPr>
              <w:t>社会团体</w:t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sym w:font="Wingdings" w:char="a8"/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t xml:space="preserve">  </w:t>
            </w:r>
            <w:r>
              <w:rPr>
                <w:rFonts w:ascii="宋体" w:cs="宋体" w:eastAsia="宋体" w:hAnsi="宋体" w:hint="eastAsia"/>
                <w:sz w:val="20"/>
                <w:szCs w:val="20"/>
                <w:lang w:eastAsia="zh-CN"/>
              </w:rPr>
              <w:t>基金会</w:t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sym w:font="Wingdings" w:char="a8"/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t xml:space="preserve">  </w:t>
            </w:r>
            <w:r>
              <w:rPr>
                <w:rFonts w:ascii="宋体" w:cs="宋体" w:eastAsia="宋体" w:hAnsi="宋体" w:hint="eastAsia"/>
                <w:sz w:val="20"/>
                <w:szCs w:val="20"/>
                <w:lang w:eastAsia="zh-CN"/>
              </w:rPr>
              <w:t>社会服务机构</w:t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sym w:font="Wingdings" w:char="a8"/>
            </w:r>
          </w:p>
          <w:p>
            <w:pPr>
              <w:pStyle w:val="style0"/>
              <w:spacing w:lineRule="auto" w:line="276"/>
              <w:ind w:firstLine="600" w:firstLineChars="300"/>
              <w:jc w:val="left"/>
              <w:rPr>
                <w:rFonts w:ascii="宋体" w:cs="宋体" w:eastAsia="宋体" w:hAnsi="宋体" w:hint="eastAsia"/>
                <w:sz w:val="20"/>
                <w:szCs w:val="20"/>
                <w:lang w:eastAsia="zh-CN"/>
              </w:rPr>
            </w:pPr>
            <w:r>
              <w:rPr>
                <w:rFonts w:ascii="宋体" w:cs="宋体" w:eastAsia="宋体" w:hAnsi="宋体" w:hint="eastAsia"/>
                <w:sz w:val="20"/>
                <w:szCs w:val="20"/>
                <w:lang w:eastAsia="zh-CN"/>
              </w:rPr>
              <w:t>机关法人</w:t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sym w:font="Wingdings" w:char="a8"/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t xml:space="preserve">  </w:t>
            </w:r>
            <w:r>
              <w:rPr>
                <w:rFonts w:ascii="宋体" w:cs="宋体" w:eastAsia="宋体" w:hAnsi="宋体" w:hint="eastAsia"/>
                <w:sz w:val="20"/>
                <w:szCs w:val="20"/>
                <w:lang w:eastAsia="zh-CN"/>
              </w:rPr>
              <w:t>农村集体经济组织法人</w:t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sym w:font="Wingdings" w:char="a8"/>
            </w:r>
          </w:p>
          <w:p>
            <w:pPr>
              <w:pStyle w:val="style0"/>
              <w:spacing w:lineRule="auto" w:line="276"/>
              <w:ind w:firstLine="600" w:firstLineChars="300"/>
              <w:jc w:val="left"/>
              <w:rPr>
                <w:rFonts w:ascii="宋体" w:cs="宋体" w:eastAsia="宋体" w:hAnsi="宋体" w:hint="eastAsia"/>
                <w:sz w:val="20"/>
                <w:szCs w:val="20"/>
                <w:lang w:eastAsia="zh-CN"/>
              </w:rPr>
            </w:pPr>
            <w:r>
              <w:rPr>
                <w:rFonts w:ascii="宋体" w:cs="宋体" w:eastAsia="宋体" w:hAnsi="宋体" w:hint="eastAsia"/>
                <w:sz w:val="20"/>
                <w:szCs w:val="20"/>
                <w:lang w:eastAsia="zh-CN"/>
              </w:rPr>
              <w:t>城镇农村的合作经济组织法人</w:t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sym w:font="Wingdings" w:char="a8"/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t xml:space="preserve">  </w:t>
            </w:r>
            <w:r>
              <w:rPr>
                <w:rFonts w:ascii="宋体" w:cs="宋体" w:eastAsia="宋体" w:hAnsi="宋体" w:hint="eastAsia"/>
                <w:sz w:val="20"/>
                <w:szCs w:val="20"/>
                <w:lang w:eastAsia="zh-CN"/>
              </w:rPr>
              <w:t>基层群众性自治组织法人</w:t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sym w:font="Wingdings" w:char="a8"/>
            </w:r>
          </w:p>
          <w:p>
            <w:pPr>
              <w:pStyle w:val="style0"/>
              <w:spacing w:lineRule="auto" w:line="276"/>
              <w:ind w:firstLine="600" w:firstLineChars="300"/>
              <w:jc w:val="left"/>
              <w:rPr>
                <w:rFonts w:ascii="宋体" w:cs="宋体" w:eastAsia="宋体" w:hAnsi="宋体" w:hint="eastAsia"/>
                <w:sz w:val="20"/>
                <w:szCs w:val="20"/>
                <w:lang w:eastAsia="zh-CN"/>
              </w:rPr>
            </w:pPr>
            <w:r>
              <w:rPr>
                <w:rFonts w:ascii="宋体" w:cs="宋体" w:eastAsia="宋体" w:hAnsi="宋体" w:hint="eastAsia"/>
                <w:sz w:val="20"/>
                <w:szCs w:val="20"/>
                <w:lang w:eastAsia="zh-CN"/>
              </w:rPr>
              <w:t>个人独资企业</w:t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sym w:font="Wingdings" w:char="a8"/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t xml:space="preserve">  </w:t>
            </w:r>
            <w:r>
              <w:rPr>
                <w:rFonts w:ascii="宋体" w:cs="宋体" w:eastAsia="宋体" w:hAnsi="宋体" w:hint="eastAsia"/>
                <w:sz w:val="20"/>
                <w:szCs w:val="20"/>
                <w:lang w:eastAsia="zh-CN"/>
              </w:rPr>
              <w:t>合伙企业</w:t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sym w:font="Wingdings" w:char="a8"/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t xml:space="preserve">  </w:t>
            </w:r>
            <w:r>
              <w:rPr>
                <w:rFonts w:ascii="宋体" w:cs="宋体" w:eastAsia="宋体" w:hAnsi="宋体" w:hint="eastAsia"/>
                <w:sz w:val="20"/>
                <w:szCs w:val="20"/>
                <w:lang w:eastAsia="zh-CN"/>
              </w:rPr>
              <w:t>不具有法人资格的专业服务机构</w:t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sym w:font="Wingdings" w:char="a8"/>
            </w:r>
          </w:p>
          <w:p>
            <w:pPr>
              <w:pStyle w:val="style0"/>
              <w:spacing w:lineRule="auto" w:line="276"/>
              <w:jc w:val="left"/>
              <w:rPr>
                <w:rFonts w:ascii="宋体" w:cs="宋体" w:eastAsia="宋体" w:hAnsi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sz w:val="20"/>
                <w:szCs w:val="20"/>
                <w:lang w:eastAsia="zh-CN"/>
              </w:rPr>
              <w:t>所有制性质：国有</w:t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sym w:font="Wingdings" w:char="a8"/>
            </w:r>
            <w:r>
              <w:rPr>
                <w:rFonts w:ascii="宋体" w:cs="宋体" w:eastAsia="宋体" w:hAnsi="宋体" w:hint="eastAsia"/>
                <w:sz w:val="20"/>
                <w:szCs w:val="20"/>
                <w:lang w:eastAsia="zh-CN"/>
              </w:rPr>
              <w:t>（控股</w:t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sym w:font="Wingdings" w:char="a8"/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t xml:space="preserve">  </w:t>
            </w:r>
            <w:r>
              <w:rPr>
                <w:rFonts w:ascii="宋体" w:cs="宋体" w:eastAsia="宋体" w:hAnsi="宋体" w:hint="eastAsia"/>
                <w:sz w:val="20"/>
                <w:szCs w:val="20"/>
                <w:lang w:eastAsia="zh-CN"/>
              </w:rPr>
              <w:t>参股</w:t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sym w:font="Wingdings" w:char="a8"/>
            </w:r>
            <w:r>
              <w:rPr>
                <w:rFonts w:ascii="宋体" w:cs="宋体" w:eastAsia="宋体" w:hAnsi="宋体" w:hint="eastAsia"/>
                <w:sz w:val="20"/>
                <w:szCs w:val="20"/>
                <w:lang w:eastAsia="zh-CN"/>
              </w:rPr>
              <w:t>）  民营</w:t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sym w:font="Wingdings" w:char="a8"/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t xml:space="preserve">  </w:t>
            </w:r>
            <w:r>
              <w:rPr>
                <w:rFonts w:ascii="宋体" w:cs="宋体" w:eastAsia="宋体" w:hAnsi="宋体" w:hint="eastAsia"/>
                <w:sz w:val="20"/>
                <w:szCs w:val="20"/>
                <w:lang w:eastAsia="zh-CN"/>
              </w:rPr>
              <w:t>其他</w:t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t>____________</w:t>
            </w:r>
          </w:p>
        </w:tc>
      </w:tr>
      <w:tr>
        <w:tblPrEx/>
        <w:trPr/>
        <w:tc>
          <w:tcPr>
            <w:tcW w:w="2237" w:type="dxa"/>
            <w:tcBorders/>
          </w:tcPr>
          <w:p>
            <w:pPr>
              <w:pStyle w:val="style0"/>
              <w:spacing w:lineRule="auto" w:line="276"/>
              <w:jc w:val="left"/>
              <w:rPr>
                <w:rFonts w:ascii="宋体" w:cs="宋体" w:eastAsia="宋体" w:hAnsi="宋体" w:hint="eastAsia"/>
                <w:sz w:val="20"/>
                <w:szCs w:val="20"/>
              </w:rPr>
            </w:pPr>
            <w:r>
              <w:rPr>
                <w:rFonts w:ascii="宋体" w:cs="宋体" w:eastAsia="宋体" w:hAnsi="宋体" w:hint="eastAsia"/>
                <w:sz w:val="20"/>
                <w:szCs w:val="20"/>
              </w:rPr>
              <w:t>委托诉讼代理人</w:t>
            </w:r>
          </w:p>
        </w:tc>
        <w:tc>
          <w:tcPr>
            <w:tcW w:w="6715" w:type="dxa"/>
            <w:tcBorders/>
          </w:tcPr>
          <w:p>
            <w:pPr>
              <w:pStyle w:val="style0"/>
              <w:spacing w:lineRule="auto" w:line="276"/>
              <w:jc w:val="left"/>
              <w:rPr>
                <w:rFonts w:ascii="宋体" w:cs="宋体" w:eastAsia="宋体" w:hAnsi="宋体" w:hint="eastAsia"/>
                <w:sz w:val="20"/>
                <w:szCs w:val="20"/>
              </w:rPr>
            </w:pPr>
            <w:r>
              <w:rPr>
                <w:rFonts w:ascii="宋体" w:cs="宋体" w:eastAsia="宋体" w:hAnsi="宋体" w:hint="eastAsia"/>
                <w:sz w:val="20"/>
                <w:szCs w:val="20"/>
              </w:rPr>
              <w:t>有</w:t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sym w:font="Wingdings" w:char="a8"/>
            </w:r>
          </w:p>
          <w:p>
            <w:pPr>
              <w:pStyle w:val="style0"/>
              <w:spacing w:lineRule="auto" w:line="276"/>
              <w:ind w:firstLine="360"/>
              <w:jc w:val="left"/>
              <w:rPr>
                <w:rFonts w:ascii="宋体" w:cs="宋体" w:eastAsia="宋体" w:hAnsi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sz w:val="20"/>
                <w:szCs w:val="20"/>
              </w:rPr>
              <w:t>姓名：</w:t>
            </w:r>
          </w:p>
          <w:p>
            <w:pPr>
              <w:pStyle w:val="style0"/>
              <w:spacing w:lineRule="auto" w:line="276"/>
              <w:ind w:firstLine="360"/>
              <w:jc w:val="left"/>
              <w:rPr>
                <w:rFonts w:ascii="宋体" w:cs="宋体" w:eastAsia="宋体" w:hAnsi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sz w:val="20"/>
                <w:szCs w:val="20"/>
              </w:rPr>
              <w:t>单位：</w:t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t xml:space="preserve">      </w:t>
            </w:r>
            <w:r>
              <w:rPr>
                <w:rFonts w:ascii="宋体" w:cs="宋体" w:eastAsia="宋体" w:hAnsi="宋体" w:hint="eastAsia"/>
                <w:sz w:val="20"/>
                <w:szCs w:val="20"/>
              </w:rPr>
              <w:t>职务：</w:t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t xml:space="preserve">      </w:t>
            </w:r>
            <w:r>
              <w:rPr>
                <w:rFonts w:ascii="宋体" w:cs="宋体" w:eastAsia="宋体" w:hAnsi="宋体" w:hint="eastAsia"/>
                <w:sz w:val="20"/>
                <w:szCs w:val="20"/>
              </w:rPr>
              <w:t>联系电话：</w:t>
            </w:r>
          </w:p>
          <w:p>
            <w:pPr>
              <w:pStyle w:val="style0"/>
              <w:spacing w:lineRule="auto" w:line="276"/>
              <w:ind w:firstLine="360"/>
              <w:jc w:val="left"/>
              <w:rPr>
                <w:rFonts w:ascii="宋体" w:cs="宋体" w:eastAsia="宋体" w:hAnsi="宋体" w:hint="eastAsia"/>
                <w:sz w:val="20"/>
                <w:szCs w:val="20"/>
              </w:rPr>
            </w:pPr>
            <w:r>
              <w:rPr>
                <w:rFonts w:ascii="宋体" w:cs="宋体" w:eastAsia="宋体" w:hAnsi="宋体" w:hint="eastAsia"/>
                <w:sz w:val="20"/>
                <w:szCs w:val="20"/>
              </w:rPr>
              <w:t>代理权限：一般授权</w:t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sym w:font="Wingdings" w:char="a8"/>
            </w:r>
            <w:r>
              <w:rPr>
                <w:rFonts w:ascii="宋体" w:cs="宋体" w:eastAsia="宋体" w:hAnsi="宋体" w:hint="eastAsia"/>
                <w:sz w:val="20"/>
                <w:szCs w:val="20"/>
              </w:rPr>
              <w:t xml:space="preserve">  特别授权</w:t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sym w:font="Wingdings" w:char="a8"/>
            </w:r>
            <w:r>
              <w:rPr>
                <w:rFonts w:ascii="宋体" w:cs="宋体" w:eastAsia="宋体" w:hAnsi="宋体"/>
                <w:sz w:val="20"/>
                <w:szCs w:val="20"/>
              </w:rPr>
              <w:t>___</w:t>
            </w:r>
            <w:r>
              <w:rPr>
                <w:rFonts w:ascii="宋体" w:cs="宋体" w:eastAsia="宋体" w:hAnsi="宋体"/>
                <w:sz w:val="20"/>
                <w:szCs w:val="20"/>
                <w:u w:val="single"/>
              </w:rPr>
              <w:t>_</w:t>
            </w:r>
            <w:r>
              <w:rPr>
                <w:rFonts w:ascii="宋体" w:cs="宋体" w:eastAsia="宋体" w:hAnsi="宋体"/>
                <w:sz w:val="20"/>
                <w:szCs w:val="20"/>
              </w:rPr>
              <w:t>___</w:t>
            </w:r>
          </w:p>
          <w:p>
            <w:pPr>
              <w:pStyle w:val="style0"/>
              <w:spacing w:lineRule="auto" w:line="276"/>
              <w:jc w:val="left"/>
              <w:rPr>
                <w:rFonts w:ascii="宋体" w:cs="宋体" w:eastAsia="宋体" w:hAnsi="宋体" w:hint="eastAsia"/>
                <w:sz w:val="20"/>
                <w:szCs w:val="20"/>
              </w:rPr>
            </w:pPr>
            <w:r>
              <w:rPr>
                <w:rFonts w:ascii="宋体" w:cs="宋体" w:eastAsia="宋体" w:hAnsi="宋体" w:hint="eastAsia"/>
                <w:sz w:val="20"/>
                <w:szCs w:val="20"/>
              </w:rPr>
              <w:t>无</w:t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sym w:font="Wingdings" w:char="a8"/>
            </w:r>
          </w:p>
        </w:tc>
      </w:tr>
      <w:tr>
        <w:tblPrEx/>
        <w:trPr/>
        <w:tc>
          <w:tcPr>
            <w:tcW w:w="2237" w:type="dxa"/>
            <w:tcBorders/>
          </w:tcPr>
          <w:p>
            <w:pPr>
              <w:pStyle w:val="style0"/>
              <w:spacing w:lineRule="auto" w:line="276"/>
              <w:jc w:val="left"/>
              <w:rPr>
                <w:rFonts w:ascii="宋体" w:cs="宋体" w:eastAsia="宋体" w:hAnsi="宋体" w:hint="eastAsia"/>
                <w:sz w:val="20"/>
                <w:szCs w:val="20"/>
              </w:rPr>
            </w:pPr>
            <w:r>
              <w:rPr>
                <w:rFonts w:ascii="宋体" w:cs="宋体" w:eastAsia="宋体" w:hAnsi="宋体" w:hint="eastAsia"/>
                <w:sz w:val="20"/>
                <w:szCs w:val="20"/>
              </w:rPr>
              <w:t>被执行人（自然人）</w:t>
            </w:r>
          </w:p>
        </w:tc>
        <w:tc>
          <w:tcPr>
            <w:tcW w:w="6715" w:type="dxa"/>
            <w:tcBorders/>
          </w:tcPr>
          <w:p>
            <w:pPr>
              <w:pStyle w:val="style0"/>
              <w:spacing w:lineRule="auto" w:line="276"/>
              <w:jc w:val="left"/>
              <w:rPr>
                <w:rFonts w:ascii="宋体" w:cs="宋体" w:eastAsia="宋体" w:hAnsi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sz w:val="20"/>
                <w:szCs w:val="20"/>
              </w:rPr>
              <w:t>姓名：</w:t>
            </w:r>
          </w:p>
          <w:p>
            <w:pPr>
              <w:pStyle w:val="style0"/>
              <w:spacing w:lineRule="auto" w:line="276"/>
              <w:jc w:val="left"/>
              <w:rPr>
                <w:rFonts w:ascii="宋体" w:cs="宋体" w:eastAsia="宋体" w:hAnsi="宋体" w:hint="eastAsia"/>
                <w:sz w:val="20"/>
                <w:szCs w:val="20"/>
              </w:rPr>
            </w:pPr>
            <w:r>
              <w:rPr>
                <w:rFonts w:ascii="宋体" w:cs="宋体" w:eastAsia="宋体" w:hAnsi="宋体" w:hint="eastAsia"/>
                <w:sz w:val="20"/>
                <w:szCs w:val="20"/>
              </w:rPr>
              <w:t>性别：男</w:t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sym w:font="Wingdings" w:char="fe"/>
            </w:r>
            <w:r>
              <w:rPr>
                <w:rFonts w:ascii="宋体" w:cs="宋体" w:eastAsia="宋体" w:hAnsi="宋体" w:hint="eastAsia"/>
                <w:sz w:val="20"/>
                <w:szCs w:val="20"/>
              </w:rPr>
              <w:t xml:space="preserve">  女</w:t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sym w:font="Wingdings" w:char="a8"/>
            </w:r>
          </w:p>
          <w:p>
            <w:pPr>
              <w:pStyle w:val="style0"/>
              <w:spacing w:lineRule="auto" w:line="276"/>
              <w:jc w:val="left"/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sz w:val="20"/>
                <w:szCs w:val="20"/>
              </w:rPr>
              <w:t>出生日期</w:t>
            </w:r>
            <w:r>
              <w:rPr>
                <w:rFonts w:ascii="宋体" w:cs="宋体" w:hAnsi="宋体" w:hint="default"/>
                <w:sz w:val="20"/>
                <w:szCs w:val="20"/>
                <w:lang w:val="en-US"/>
              </w:rPr>
              <w:t>：</w:t>
            </w:r>
            <w:r>
              <w:rPr>
                <w:rFonts w:ascii="宋体" w:cs="宋体" w:eastAsia="宋体" w:hAnsi="宋体" w:hint="eastAsia"/>
                <w:sz w:val="20"/>
                <w:szCs w:val="20"/>
              </w:rPr>
              <w:t xml:space="preserve">     民族：</w:t>
            </w:r>
            <w:r>
              <w:rPr>
                <w:rFonts w:ascii="宋体" w:cs="宋体" w:hAnsi="宋体" w:hint="eastAsia"/>
                <w:sz w:val="20"/>
                <w:szCs w:val="20"/>
                <w:lang w:val="en-US" w:eastAsia="zh-CN"/>
              </w:rPr>
              <w:t>汉</w:t>
            </w:r>
          </w:p>
          <w:p>
            <w:pPr>
              <w:pStyle w:val="style0"/>
              <w:spacing w:lineRule="auto" w:line="276"/>
              <w:jc w:val="left"/>
              <w:rPr>
                <w:rFonts w:ascii="宋体" w:cs="宋体" w:eastAsia="宋体" w:hAnsi="宋体" w:hint="eastAsia"/>
                <w:sz w:val="20"/>
                <w:szCs w:val="20"/>
              </w:rPr>
            </w:pPr>
            <w:r>
              <w:rPr>
                <w:rFonts w:ascii="宋体" w:cs="宋体" w:eastAsia="宋体" w:hAnsi="宋体" w:hint="eastAsia"/>
                <w:sz w:val="20"/>
                <w:szCs w:val="20"/>
              </w:rPr>
              <w:t>工作单位：</w:t>
            </w:r>
            <w:r>
              <w:rPr>
                <w:rFonts w:ascii="宋体" w:cs="宋体" w:hAnsi="宋体" w:hint="eastAsia"/>
                <w:sz w:val="20"/>
                <w:szCs w:val="20"/>
                <w:lang w:val="en-US" w:eastAsia="zh-CN"/>
              </w:rPr>
              <w:t xml:space="preserve">        </w:t>
            </w:r>
            <w:r>
              <w:rPr>
                <w:rFonts w:ascii="宋体" w:cs="宋体" w:eastAsia="宋体" w:hAnsi="宋体" w:hint="eastAsia"/>
                <w:sz w:val="20"/>
                <w:szCs w:val="20"/>
              </w:rPr>
              <w:t>职务：        联系电话：15073161343</w:t>
            </w:r>
          </w:p>
          <w:p>
            <w:pPr>
              <w:pStyle w:val="style0"/>
              <w:spacing w:lineRule="auto" w:line="276"/>
              <w:jc w:val="left"/>
              <w:rPr>
                <w:rFonts w:ascii="宋体" w:cs="宋体" w:eastAsia="宋体" w:hAnsi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sz w:val="20"/>
                <w:szCs w:val="20"/>
              </w:rPr>
              <w:t>住所地（户籍所在地）：</w:t>
            </w:r>
            <w:r>
              <w:rPr>
                <w:rFonts w:ascii="宋体" w:cs="宋体" w:hAnsi="宋体" w:hint="eastAsia"/>
                <w:sz w:val="20"/>
                <w:szCs w:val="20"/>
                <w:lang w:val="en-US" w:eastAsia="zh-CN"/>
              </w:rPr>
              <w:t>湖南省资福镇华宝村道泉滩组18号</w:t>
            </w:r>
          </w:p>
          <w:p>
            <w:pPr>
              <w:pStyle w:val="style0"/>
              <w:spacing w:lineRule="auto" w:line="276"/>
              <w:jc w:val="left"/>
              <w:rPr>
                <w:rFonts w:ascii="宋体" w:cs="宋体" w:eastAsia="宋体" w:hAnsi="宋体" w:hint="eastAsia"/>
                <w:sz w:val="20"/>
                <w:szCs w:val="20"/>
              </w:rPr>
            </w:pPr>
            <w:r>
              <w:rPr>
                <w:rFonts w:ascii="宋体" w:cs="宋体" w:eastAsia="宋体" w:hAnsi="宋体" w:hint="eastAsia"/>
                <w:sz w:val="20"/>
                <w:szCs w:val="20"/>
              </w:rPr>
              <w:t>经常居住地：</w:t>
            </w:r>
            <w:r>
              <w:rPr>
                <w:rFonts w:ascii="宋体" w:cs="宋体" w:hAnsi="宋体" w:hint="eastAsia"/>
                <w:sz w:val="20"/>
                <w:szCs w:val="20"/>
                <w:lang w:val="en-US" w:eastAsia="zh-CN"/>
              </w:rPr>
              <w:t>湖南省资福镇华宝村道泉滩组18号</w:t>
            </w:r>
          </w:p>
          <w:p>
            <w:pPr>
              <w:pStyle w:val="style0"/>
              <w:spacing w:lineRule="auto" w:line="276"/>
              <w:jc w:val="left"/>
              <w:rPr>
                <w:rFonts w:ascii="宋体" w:cs="宋体" w:eastAsia="宋体" w:hAnsi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sz w:val="20"/>
                <w:szCs w:val="20"/>
              </w:rPr>
              <w:t>证件类型：</w:t>
            </w:r>
            <w:r>
              <w:rPr>
                <w:rFonts w:ascii="宋体" w:cs="宋体" w:hAnsi="宋体" w:hint="eastAsia"/>
                <w:sz w:val="20"/>
                <w:szCs w:val="20"/>
                <w:lang w:val="en-US" w:eastAsia="zh-CN"/>
              </w:rPr>
              <w:t>身份证</w:t>
            </w:r>
          </w:p>
          <w:p>
            <w:pPr>
              <w:pStyle w:val="style0"/>
              <w:spacing w:lineRule="auto" w:line="276"/>
              <w:jc w:val="left"/>
              <w:rPr>
                <w:rFonts w:ascii="宋体" w:cs="宋体" w:eastAsia="宋体" w:hAnsi="宋体" w:hint="eastAsia"/>
                <w:sz w:val="20"/>
                <w:szCs w:val="20"/>
              </w:rPr>
            </w:pPr>
            <w:r>
              <w:rPr>
                <w:rFonts w:ascii="宋体" w:cs="宋体" w:eastAsia="宋体" w:hAnsi="宋体" w:hint="eastAsia"/>
                <w:sz w:val="20"/>
                <w:szCs w:val="20"/>
              </w:rPr>
              <w:t>证件号码：43012419881226497X</w:t>
            </w:r>
          </w:p>
        </w:tc>
      </w:tr>
      <w:tr>
        <w:tblPrEx/>
        <w:trPr/>
        <w:tc>
          <w:tcPr>
            <w:tcW w:w="2237" w:type="dxa"/>
            <w:tcBorders/>
          </w:tcPr>
          <w:p>
            <w:pPr>
              <w:pStyle w:val="style0"/>
              <w:spacing w:lineRule="auto" w:line="276"/>
              <w:jc w:val="left"/>
              <w:rPr>
                <w:rFonts w:ascii="宋体" w:cs="宋体" w:eastAsia="宋体" w:hAnsi="宋体" w:hint="eastAsia"/>
                <w:sz w:val="20"/>
                <w:szCs w:val="20"/>
              </w:rPr>
            </w:pPr>
            <w:r>
              <w:rPr>
                <w:rFonts w:ascii="宋体" w:cs="宋体" w:eastAsia="宋体" w:hAnsi="宋体" w:hint="eastAsia"/>
                <w:sz w:val="20"/>
                <w:szCs w:val="20"/>
              </w:rPr>
              <w:t>被执行人（法人、非法人组织）</w:t>
            </w:r>
          </w:p>
        </w:tc>
        <w:tc>
          <w:tcPr>
            <w:tcW w:w="6715" w:type="dxa"/>
            <w:tcBorders/>
          </w:tcPr>
          <w:p>
            <w:pPr>
              <w:pStyle w:val="style0"/>
              <w:spacing w:lineRule="auto" w:line="276"/>
              <w:jc w:val="left"/>
              <w:rPr>
                <w:rFonts w:ascii="宋体" w:cs="宋体" w:eastAsia="宋体" w:hAnsi="宋体" w:hint="eastAsia"/>
                <w:sz w:val="20"/>
                <w:szCs w:val="20"/>
              </w:rPr>
            </w:pPr>
            <w:r>
              <w:rPr>
                <w:rFonts w:ascii="宋体" w:cs="宋体" w:eastAsia="宋体" w:hAnsi="宋体" w:hint="eastAsia"/>
                <w:sz w:val="20"/>
                <w:szCs w:val="20"/>
              </w:rPr>
              <w:t>名称：</w:t>
            </w:r>
          </w:p>
          <w:p>
            <w:pPr>
              <w:pStyle w:val="style0"/>
              <w:spacing w:lineRule="auto" w:line="276"/>
              <w:jc w:val="left"/>
              <w:rPr>
                <w:rFonts w:ascii="宋体" w:cs="宋体" w:eastAsia="宋体" w:hAnsi="宋体" w:hint="eastAsia"/>
                <w:sz w:val="20"/>
                <w:szCs w:val="20"/>
              </w:rPr>
            </w:pPr>
            <w:r>
              <w:rPr>
                <w:rFonts w:ascii="宋体" w:cs="宋体" w:eastAsia="宋体" w:hAnsi="宋体" w:hint="eastAsia"/>
                <w:sz w:val="20"/>
                <w:szCs w:val="20"/>
              </w:rPr>
              <w:t>住所地（主要办事机构所在地）：</w:t>
            </w:r>
          </w:p>
          <w:p>
            <w:pPr>
              <w:pStyle w:val="style0"/>
              <w:spacing w:lineRule="auto" w:line="276"/>
              <w:jc w:val="left"/>
              <w:rPr>
                <w:rFonts w:ascii="宋体" w:cs="宋体" w:eastAsia="宋体" w:hAnsi="宋体" w:hint="eastAsia"/>
                <w:sz w:val="20"/>
                <w:szCs w:val="20"/>
              </w:rPr>
            </w:pPr>
            <w:r>
              <w:rPr>
                <w:rFonts w:ascii="宋体" w:cs="宋体" w:eastAsia="宋体" w:hAnsi="宋体" w:hint="eastAsia"/>
                <w:sz w:val="20"/>
                <w:szCs w:val="20"/>
              </w:rPr>
              <w:t>注册地/登记地：</w:t>
            </w:r>
          </w:p>
          <w:p>
            <w:pPr>
              <w:pStyle w:val="style0"/>
              <w:spacing w:lineRule="auto" w:line="276"/>
              <w:jc w:val="left"/>
              <w:rPr>
                <w:rFonts w:ascii="宋体" w:cs="宋体" w:eastAsia="宋体" w:hAnsi="宋体" w:hint="eastAsia"/>
                <w:sz w:val="20"/>
                <w:szCs w:val="20"/>
              </w:rPr>
            </w:pPr>
            <w:r>
              <w:rPr>
                <w:rFonts w:ascii="宋体" w:cs="宋体" w:eastAsia="宋体" w:hAnsi="宋体" w:hint="eastAsia"/>
                <w:sz w:val="20"/>
                <w:szCs w:val="20"/>
              </w:rPr>
              <w:t>法定代表人/负责人：        职务：</w:t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t xml:space="preserve">        </w:t>
            </w:r>
            <w:r>
              <w:rPr>
                <w:rFonts w:ascii="宋体" w:cs="宋体" w:eastAsia="宋体" w:hAnsi="宋体" w:hint="eastAsia"/>
                <w:sz w:val="20"/>
                <w:szCs w:val="20"/>
              </w:rPr>
              <w:t>联系电话：</w:t>
            </w:r>
          </w:p>
          <w:p>
            <w:pPr>
              <w:pStyle w:val="style0"/>
              <w:spacing w:lineRule="auto" w:line="276"/>
              <w:jc w:val="left"/>
              <w:rPr>
                <w:rFonts w:ascii="宋体" w:cs="宋体" w:eastAsia="宋体" w:hAnsi="宋体" w:hint="eastAsia"/>
                <w:sz w:val="20"/>
                <w:szCs w:val="20"/>
                <w:lang w:eastAsia="zh-CN"/>
              </w:rPr>
            </w:pPr>
            <w:r>
              <w:rPr>
                <w:rFonts w:ascii="宋体" w:cs="宋体" w:eastAsia="宋体" w:hAnsi="宋体" w:hint="eastAsia"/>
                <w:sz w:val="20"/>
                <w:szCs w:val="20"/>
              </w:rPr>
              <w:t>统一社会信用代码</w:t>
            </w:r>
            <w:r>
              <w:rPr>
                <w:rFonts w:ascii="宋体" w:cs="宋体" w:eastAsia="宋体" w:hAnsi="宋体" w:hint="eastAsia"/>
                <w:sz w:val="20"/>
                <w:szCs w:val="20"/>
                <w:lang w:eastAsia="zh-CN"/>
              </w:rPr>
              <w:t>：</w:t>
            </w:r>
          </w:p>
          <w:p>
            <w:pPr>
              <w:pStyle w:val="style0"/>
              <w:spacing w:lineRule="auto" w:line="276"/>
              <w:jc w:val="left"/>
              <w:rPr>
                <w:rFonts w:ascii="宋体" w:cs="宋体" w:eastAsia="宋体" w:hAnsi="宋体" w:hint="eastAsia"/>
                <w:sz w:val="20"/>
                <w:szCs w:val="20"/>
                <w:lang w:eastAsia="zh-CN"/>
              </w:rPr>
            </w:pPr>
            <w:r>
              <w:rPr>
                <w:rFonts w:ascii="宋体" w:cs="宋体" w:eastAsia="宋体" w:hAnsi="宋体" w:hint="eastAsia"/>
                <w:sz w:val="20"/>
                <w:szCs w:val="20"/>
                <w:lang w:eastAsia="zh-CN"/>
              </w:rPr>
              <w:t>类型：有限责任公司</w:t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sym w:font="Wingdings" w:char="a8"/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t xml:space="preserve">  </w:t>
            </w:r>
            <w:r>
              <w:rPr>
                <w:rFonts w:ascii="宋体" w:cs="宋体" w:eastAsia="宋体" w:hAnsi="宋体" w:hint="eastAsia"/>
                <w:sz w:val="20"/>
                <w:szCs w:val="20"/>
                <w:lang w:eastAsia="zh-CN"/>
              </w:rPr>
              <w:t>股份有限公司</w:t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sym w:font="Wingdings" w:char="a8"/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t xml:space="preserve">  </w:t>
            </w:r>
            <w:r>
              <w:rPr>
                <w:rFonts w:ascii="宋体" w:cs="宋体" w:eastAsia="宋体" w:hAnsi="宋体" w:hint="eastAsia"/>
                <w:sz w:val="20"/>
                <w:szCs w:val="20"/>
                <w:lang w:eastAsia="zh-CN"/>
              </w:rPr>
              <w:t>其他企业法人</w:t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sym w:font="Wingdings" w:char="a8"/>
            </w:r>
          </w:p>
          <w:p>
            <w:pPr>
              <w:pStyle w:val="style0"/>
              <w:spacing w:lineRule="auto" w:line="276"/>
              <w:ind w:firstLine="600" w:firstLineChars="300"/>
              <w:jc w:val="left"/>
              <w:rPr>
                <w:rFonts w:ascii="宋体" w:cs="宋体" w:eastAsia="宋体" w:hAnsi="宋体" w:hint="eastAsia"/>
                <w:sz w:val="20"/>
                <w:szCs w:val="20"/>
                <w:lang w:eastAsia="zh-CN"/>
              </w:rPr>
            </w:pPr>
            <w:r>
              <w:rPr>
                <w:rFonts w:ascii="宋体" w:cs="宋体" w:eastAsia="宋体" w:hAnsi="宋体" w:hint="eastAsia"/>
                <w:sz w:val="20"/>
                <w:szCs w:val="20"/>
                <w:lang w:eastAsia="zh-CN"/>
              </w:rPr>
              <w:t>事业单位</w:t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sym w:font="Wingdings" w:char="a8"/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t xml:space="preserve">  </w:t>
            </w:r>
            <w:r>
              <w:rPr>
                <w:rFonts w:ascii="宋体" w:cs="宋体" w:eastAsia="宋体" w:hAnsi="宋体" w:hint="eastAsia"/>
                <w:sz w:val="20"/>
                <w:szCs w:val="20"/>
                <w:lang w:eastAsia="zh-CN"/>
              </w:rPr>
              <w:t>社会团体</w:t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sym w:font="Wingdings" w:char="a8"/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t xml:space="preserve">  </w:t>
            </w:r>
            <w:r>
              <w:rPr>
                <w:rFonts w:ascii="宋体" w:cs="宋体" w:eastAsia="宋体" w:hAnsi="宋体" w:hint="eastAsia"/>
                <w:sz w:val="20"/>
                <w:szCs w:val="20"/>
                <w:lang w:eastAsia="zh-CN"/>
              </w:rPr>
              <w:t>基金会</w:t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sym w:font="Wingdings" w:char="a8"/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t xml:space="preserve">  </w:t>
            </w:r>
            <w:r>
              <w:rPr>
                <w:rFonts w:ascii="宋体" w:cs="宋体" w:eastAsia="宋体" w:hAnsi="宋体" w:hint="eastAsia"/>
                <w:sz w:val="20"/>
                <w:szCs w:val="20"/>
                <w:lang w:eastAsia="zh-CN"/>
              </w:rPr>
              <w:t>社会服务机构</w:t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sym w:font="Wingdings" w:char="a8"/>
            </w:r>
          </w:p>
          <w:p>
            <w:pPr>
              <w:pStyle w:val="style0"/>
              <w:spacing w:lineRule="auto" w:line="276"/>
              <w:ind w:firstLine="600" w:firstLineChars="300"/>
              <w:jc w:val="left"/>
              <w:rPr>
                <w:rFonts w:ascii="宋体" w:cs="宋体" w:eastAsia="宋体" w:hAnsi="宋体" w:hint="eastAsia"/>
                <w:sz w:val="20"/>
                <w:szCs w:val="20"/>
                <w:lang w:eastAsia="zh-CN"/>
              </w:rPr>
            </w:pPr>
            <w:r>
              <w:rPr>
                <w:rFonts w:ascii="宋体" w:cs="宋体" w:eastAsia="宋体" w:hAnsi="宋体" w:hint="eastAsia"/>
                <w:sz w:val="20"/>
                <w:szCs w:val="20"/>
                <w:lang w:eastAsia="zh-CN"/>
              </w:rPr>
              <w:t>机关法人</w:t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sym w:font="Wingdings" w:char="a8"/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t xml:space="preserve">  </w:t>
            </w:r>
            <w:r>
              <w:rPr>
                <w:rFonts w:ascii="宋体" w:cs="宋体" w:eastAsia="宋体" w:hAnsi="宋体" w:hint="eastAsia"/>
                <w:sz w:val="20"/>
                <w:szCs w:val="20"/>
                <w:lang w:eastAsia="zh-CN"/>
              </w:rPr>
              <w:t>农村集体经济组织法人</w:t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sym w:font="Wingdings" w:char="a8"/>
            </w:r>
          </w:p>
          <w:p>
            <w:pPr>
              <w:pStyle w:val="style0"/>
              <w:spacing w:lineRule="auto" w:line="276"/>
              <w:ind w:firstLine="600" w:firstLineChars="300"/>
              <w:jc w:val="left"/>
              <w:rPr>
                <w:rFonts w:ascii="宋体" w:cs="宋体" w:eastAsia="宋体" w:hAnsi="宋体" w:hint="eastAsia"/>
                <w:sz w:val="20"/>
                <w:szCs w:val="20"/>
                <w:lang w:eastAsia="zh-CN"/>
              </w:rPr>
            </w:pPr>
            <w:r>
              <w:rPr>
                <w:rFonts w:ascii="宋体" w:cs="宋体" w:eastAsia="宋体" w:hAnsi="宋体" w:hint="eastAsia"/>
                <w:sz w:val="20"/>
                <w:szCs w:val="20"/>
                <w:lang w:eastAsia="zh-CN"/>
              </w:rPr>
              <w:t>城镇农村的合作经济组织法人</w:t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sym w:font="Wingdings" w:char="a8"/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t xml:space="preserve">  </w:t>
            </w:r>
            <w:r>
              <w:rPr>
                <w:rFonts w:ascii="宋体" w:cs="宋体" w:eastAsia="宋体" w:hAnsi="宋体" w:hint="eastAsia"/>
                <w:sz w:val="20"/>
                <w:szCs w:val="20"/>
                <w:lang w:eastAsia="zh-CN"/>
              </w:rPr>
              <w:t>基层群众性自治组织法人</w:t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sym w:font="Wingdings" w:char="a8"/>
            </w:r>
          </w:p>
          <w:p>
            <w:pPr>
              <w:pStyle w:val="style0"/>
              <w:spacing w:lineRule="auto" w:line="276"/>
              <w:ind w:firstLine="600" w:firstLineChars="300"/>
              <w:jc w:val="left"/>
              <w:rPr>
                <w:rFonts w:ascii="宋体" w:cs="宋体" w:eastAsia="宋体" w:hAnsi="宋体" w:hint="eastAsia"/>
                <w:sz w:val="20"/>
                <w:szCs w:val="20"/>
                <w:lang w:eastAsia="zh-CN"/>
              </w:rPr>
            </w:pPr>
            <w:r>
              <w:rPr>
                <w:rFonts w:ascii="宋体" w:cs="宋体" w:eastAsia="宋体" w:hAnsi="宋体" w:hint="eastAsia"/>
                <w:sz w:val="20"/>
                <w:szCs w:val="20"/>
                <w:lang w:eastAsia="zh-CN"/>
              </w:rPr>
              <w:t>个人独资企业</w:t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sym w:font="Wingdings" w:char="a8"/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t xml:space="preserve">  </w:t>
            </w:r>
            <w:r>
              <w:rPr>
                <w:rFonts w:ascii="宋体" w:cs="宋体" w:eastAsia="宋体" w:hAnsi="宋体" w:hint="eastAsia"/>
                <w:sz w:val="20"/>
                <w:szCs w:val="20"/>
                <w:lang w:eastAsia="zh-CN"/>
              </w:rPr>
              <w:t>合伙企业</w:t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sym w:font="Wingdings" w:char="a8"/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t xml:space="preserve">  </w:t>
            </w:r>
            <w:r>
              <w:rPr>
                <w:rFonts w:ascii="宋体" w:cs="宋体" w:eastAsia="宋体" w:hAnsi="宋体" w:hint="eastAsia"/>
                <w:sz w:val="20"/>
                <w:szCs w:val="20"/>
                <w:lang w:eastAsia="zh-CN"/>
              </w:rPr>
              <w:t>不具有法人资格的专业服务机构</w:t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sym w:font="Wingdings" w:char="a8"/>
            </w:r>
          </w:p>
          <w:p>
            <w:pPr>
              <w:pStyle w:val="style0"/>
              <w:spacing w:lineRule="auto" w:line="276"/>
              <w:jc w:val="left"/>
              <w:rPr>
                <w:rFonts w:ascii="宋体" w:cs="宋体" w:eastAsia="宋体" w:hAnsi="宋体" w:hint="eastAsia"/>
                <w:sz w:val="20"/>
                <w:szCs w:val="20"/>
              </w:rPr>
            </w:pPr>
            <w:r>
              <w:rPr>
                <w:rFonts w:ascii="宋体" w:cs="宋体" w:eastAsia="宋体" w:hAnsi="宋体" w:hint="eastAsia"/>
                <w:sz w:val="20"/>
                <w:szCs w:val="20"/>
                <w:lang w:eastAsia="zh-CN"/>
              </w:rPr>
              <w:t>所有制性质：国有</w:t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sym w:font="Wingdings" w:char="a8"/>
            </w:r>
            <w:r>
              <w:rPr>
                <w:rFonts w:ascii="宋体" w:cs="宋体" w:eastAsia="宋体" w:hAnsi="宋体" w:hint="eastAsia"/>
                <w:sz w:val="20"/>
                <w:szCs w:val="20"/>
                <w:lang w:eastAsia="zh-CN"/>
              </w:rPr>
              <w:t>（控股</w:t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sym w:font="Wingdings" w:char="a8"/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t xml:space="preserve">  </w:t>
            </w:r>
            <w:r>
              <w:rPr>
                <w:rFonts w:ascii="宋体" w:cs="宋体" w:eastAsia="宋体" w:hAnsi="宋体" w:hint="eastAsia"/>
                <w:sz w:val="20"/>
                <w:szCs w:val="20"/>
                <w:lang w:eastAsia="zh-CN"/>
              </w:rPr>
              <w:t>参股</w:t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sym w:font="Wingdings" w:char="a8"/>
            </w:r>
            <w:r>
              <w:rPr>
                <w:rFonts w:ascii="宋体" w:cs="宋体" w:eastAsia="宋体" w:hAnsi="宋体" w:hint="eastAsia"/>
                <w:sz w:val="20"/>
                <w:szCs w:val="20"/>
                <w:lang w:eastAsia="zh-CN"/>
              </w:rPr>
              <w:t>）  民营</w:t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sym w:font="Wingdings" w:char="a8"/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t xml:space="preserve">  </w:t>
            </w:r>
            <w:r>
              <w:rPr>
                <w:rFonts w:ascii="宋体" w:cs="宋体" w:eastAsia="宋体" w:hAnsi="宋体" w:hint="eastAsia"/>
                <w:sz w:val="20"/>
                <w:szCs w:val="20"/>
                <w:lang w:eastAsia="zh-CN"/>
              </w:rPr>
              <w:t>其他</w:t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t>____________</w:t>
            </w:r>
          </w:p>
        </w:tc>
      </w:tr>
      <w:tr>
        <w:tblPrEx/>
        <w:trPr/>
        <w:tc>
          <w:tcPr>
            <w:tcW w:w="8952" w:type="dxa"/>
            <w:gridSpan w:val="2"/>
            <w:tcBorders/>
          </w:tcPr>
          <w:p>
            <w:pPr>
              <w:pStyle w:val="style0"/>
              <w:suppressAutoHyphens/>
              <w:spacing w:lineRule="auto" w:line="276"/>
              <w:jc w:val="center"/>
              <w:rPr>
                <w:rFonts w:ascii="方正小标宋简体" w:cs="Times New Roman" w:eastAsia="方正小标宋简体" w:hAnsi="宋体" w:hint="eastAsia"/>
                <w:sz w:val="30"/>
                <w:szCs w:val="30"/>
              </w:rPr>
            </w:pPr>
            <w:r>
              <w:rPr>
                <w:rFonts w:ascii="方正小标宋简体" w:cs="Times New Roman" w:eastAsia="方正小标宋简体" w:hAnsi="宋体" w:hint="eastAsia"/>
                <w:sz w:val="30"/>
                <w:szCs w:val="30"/>
              </w:rPr>
              <w:t>执行依据信息</w:t>
            </w:r>
          </w:p>
        </w:tc>
      </w:tr>
      <w:tr>
        <w:tblPrEx/>
        <w:trPr/>
        <w:tc>
          <w:tcPr>
            <w:tcW w:w="2237" w:type="dxa"/>
            <w:tcBorders/>
          </w:tcPr>
          <w:p>
            <w:pPr>
              <w:pStyle w:val="style0"/>
              <w:spacing w:lineRule="auto" w:line="276"/>
              <w:jc w:val="left"/>
              <w:rPr>
                <w:rFonts w:ascii="宋体" w:cs="宋体" w:hAnsi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cs="宋体" w:hAnsi="宋体" w:hint="eastAsia"/>
                <w:sz w:val="20"/>
                <w:szCs w:val="20"/>
                <w:lang w:val="en-US" w:eastAsia="zh-CN"/>
              </w:rPr>
              <w:t>文书类型（注：1.行政处罚决定、行政处理决定，需先经人民法院裁定准予执行；2.申请执行债权文书的，需一并提交执行证书）</w:t>
            </w:r>
          </w:p>
        </w:tc>
        <w:tc>
          <w:tcPr>
            <w:tcW w:w="6715" w:type="dxa"/>
            <w:tcBorders/>
          </w:tcPr>
          <w:p>
            <w:pPr>
              <w:pStyle w:val="style0"/>
              <w:spacing w:lineRule="auto" w:line="276"/>
              <w:jc w:val="left"/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t>民事类：</w:t>
            </w:r>
          </w:p>
          <w:p>
            <w:pPr>
              <w:pStyle w:val="style0"/>
              <w:spacing w:lineRule="auto" w:line="276"/>
              <w:ind w:firstLine="400" w:firstLineChars="200"/>
              <w:jc w:val="left"/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t>判决书</w:t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sym w:font="Wingdings" w:char="fe"/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t xml:space="preserve">  裁定书</w:t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sym w:font="Wingdings" w:char="a8"/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t xml:space="preserve">  调解书</w:t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sym w:font="Wingdings" w:char="a8"/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t xml:space="preserve">  制裁决定</w:t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sym w:font="Wingdings" w:char="a8"/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t xml:space="preserve">  支付令</w:t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sym w:font="Wingdings" w:char="a8"/>
            </w:r>
          </w:p>
          <w:p>
            <w:pPr>
              <w:pStyle w:val="style0"/>
              <w:spacing w:lineRule="auto" w:line="276"/>
              <w:jc w:val="left"/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t>刑事类：</w:t>
            </w:r>
          </w:p>
          <w:p>
            <w:pPr>
              <w:pStyle w:val="style0"/>
              <w:spacing w:lineRule="auto" w:line="276"/>
              <w:ind w:firstLine="400" w:firstLineChars="200"/>
              <w:jc w:val="left"/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t>刑事附带民事判决书</w:t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sym w:font="Wingdings" w:char="a8"/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t xml:space="preserve">  刑事附带民事裁定书</w:t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sym w:font="Wingdings" w:char="a8"/>
            </w:r>
          </w:p>
          <w:p>
            <w:pPr>
              <w:pStyle w:val="style0"/>
              <w:spacing w:lineRule="auto" w:line="276"/>
              <w:ind w:firstLine="400" w:firstLineChars="200"/>
              <w:jc w:val="left"/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t>刑事附带民事调解书</w:t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sym w:font="Wingdings" w:char="a8"/>
            </w:r>
          </w:p>
          <w:p>
            <w:pPr>
              <w:pStyle w:val="style0"/>
              <w:spacing w:lineRule="auto" w:line="276"/>
              <w:jc w:val="left"/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t>行政类：</w:t>
            </w:r>
          </w:p>
          <w:p>
            <w:pPr>
              <w:pStyle w:val="style0"/>
              <w:spacing w:lineRule="auto" w:line="276"/>
              <w:ind w:firstLine="400" w:firstLineChars="200"/>
              <w:jc w:val="left"/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t>判决书</w:t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sym w:font="Wingdings" w:char="a8"/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t xml:space="preserve">  裁定书</w:t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sym w:font="Wingdings" w:char="a8"/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t xml:space="preserve">  调解书</w:t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sym w:font="Wingdings" w:char="a8"/>
            </w:r>
          </w:p>
          <w:p>
            <w:pPr>
              <w:pStyle w:val="style0"/>
              <w:spacing w:lineRule="auto" w:line="276"/>
              <w:ind w:firstLine="400" w:firstLineChars="200"/>
              <w:jc w:val="left"/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t>行政处罚决定</w:t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sym w:font="Wingdings" w:char="a8"/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t xml:space="preserve">  行政处理决定</w:t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sym w:font="Wingdings" w:char="a8"/>
            </w:r>
          </w:p>
          <w:p>
            <w:pPr>
              <w:pStyle w:val="style0"/>
              <w:spacing w:lineRule="auto" w:line="276"/>
              <w:jc w:val="left"/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t>仲裁、公证类：</w:t>
            </w:r>
          </w:p>
          <w:p>
            <w:pPr>
              <w:pStyle w:val="style0"/>
              <w:spacing w:lineRule="auto" w:line="276"/>
              <w:ind w:firstLine="400" w:firstLineChars="200"/>
              <w:jc w:val="left"/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t>裁决书</w:t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sym w:font="Wingdings" w:char="a8"/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t xml:space="preserve">  调解书</w:t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sym w:font="Wingdings" w:char="a8"/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t xml:space="preserve">  财产保全裁定</w:t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sym w:font="Wingdings" w:char="a8"/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t xml:space="preserve">  证据保全裁定</w:t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sym w:font="Wingdings" w:char="fe"/>
            </w:r>
          </w:p>
          <w:p>
            <w:pPr>
              <w:pStyle w:val="style0"/>
              <w:spacing w:lineRule="auto" w:line="276"/>
              <w:ind w:firstLine="400" w:firstLineChars="200"/>
              <w:jc w:val="left"/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t>赋予强制执行效力的债权文书</w:t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sym w:font="Wingdings" w:char="a8"/>
            </w:r>
          </w:p>
          <w:p>
            <w:pPr>
              <w:pStyle w:val="style0"/>
              <w:spacing w:lineRule="auto" w:line="276"/>
              <w:jc w:val="left"/>
              <w:rPr>
                <w:rFonts w:ascii="宋体" w:cs="宋体" w:hAnsi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t>其他</w:t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sym w:font="Wingdings" w:char="a8"/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t>________________________________________________</w:t>
            </w:r>
          </w:p>
        </w:tc>
      </w:tr>
      <w:tr>
        <w:tblPrEx/>
        <w:trPr/>
        <w:tc>
          <w:tcPr>
            <w:tcW w:w="2237" w:type="dxa"/>
            <w:tcBorders/>
          </w:tcPr>
          <w:p>
            <w:pPr>
              <w:pStyle w:val="style0"/>
              <w:spacing w:lineRule="auto" w:line="276"/>
              <w:jc w:val="left"/>
              <w:rPr>
                <w:rFonts w:ascii="宋体" w:cs="宋体" w:hAnsi="宋体" w:hint="eastAsia"/>
                <w:sz w:val="20"/>
                <w:szCs w:val="20"/>
                <w:lang w:val="en-US" w:eastAsia="zh-CN"/>
              </w:rPr>
            </w:pPr>
            <w:r>
              <w:rPr>
                <w:rFonts w:ascii="宋体" w:cs="宋体" w:hAnsi="宋体" w:hint="eastAsia"/>
                <w:sz w:val="20"/>
                <w:szCs w:val="20"/>
                <w:lang w:val="en-US" w:eastAsia="zh-CN"/>
              </w:rPr>
              <w:t>执行依据作出机构</w:t>
            </w:r>
          </w:p>
        </w:tc>
        <w:tc>
          <w:tcPr>
            <w:tcW w:w="6715" w:type="dxa"/>
            <w:tcBorders/>
          </w:tcPr>
          <w:p>
            <w:pPr>
              <w:pStyle w:val="style0"/>
              <w:spacing w:lineRule="auto" w:line="276"/>
              <w:jc w:val="left"/>
              <w:rPr>
                <w:rFonts w:ascii="宋体" w:cs="宋体" w:hAnsi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cs="宋体" w:hAnsi="宋体" w:hint="eastAsia"/>
                <w:sz w:val="20"/>
                <w:szCs w:val="20"/>
                <w:lang w:val="en-US" w:eastAsia="zh-CN"/>
              </w:rPr>
              <w:t>宁乡市人民法院</w:t>
            </w:r>
          </w:p>
        </w:tc>
      </w:tr>
      <w:tr>
        <w:tblPrEx/>
        <w:trPr/>
        <w:tc>
          <w:tcPr>
            <w:tcW w:w="2237" w:type="dxa"/>
            <w:tcBorders/>
          </w:tcPr>
          <w:p>
            <w:pPr>
              <w:pStyle w:val="style0"/>
              <w:spacing w:lineRule="auto" w:line="276"/>
              <w:jc w:val="left"/>
              <w:rPr>
                <w:rFonts w:ascii="宋体" w:cs="宋体" w:hAnsi="宋体" w:hint="eastAsia"/>
                <w:sz w:val="20"/>
                <w:szCs w:val="20"/>
                <w:lang w:val="en-US" w:eastAsia="zh-CN"/>
              </w:rPr>
            </w:pPr>
            <w:r>
              <w:rPr>
                <w:rFonts w:ascii="宋体" w:cs="宋体" w:hAnsi="宋体" w:hint="eastAsia"/>
                <w:sz w:val="20"/>
                <w:szCs w:val="20"/>
                <w:lang w:val="en-US" w:eastAsia="zh-CN"/>
              </w:rPr>
              <w:t>案由</w:t>
            </w:r>
          </w:p>
        </w:tc>
        <w:tc>
          <w:tcPr>
            <w:tcW w:w="6715" w:type="dxa"/>
            <w:tcBorders/>
          </w:tcPr>
          <w:p>
            <w:pPr>
              <w:pStyle w:val="style0"/>
              <w:spacing w:lineRule="auto" w:line="276"/>
              <w:jc w:val="left"/>
              <w:rPr>
                <w:rFonts w:ascii="宋体" w:cs="宋体" w:hAnsi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cs="宋体" w:hAnsi="宋体" w:hint="eastAsia"/>
                <w:sz w:val="20"/>
                <w:szCs w:val="20"/>
                <w:lang w:val="en-US" w:eastAsia="zh-CN"/>
              </w:rPr>
              <w:t>民间借贷纠纷</w:t>
            </w:r>
          </w:p>
        </w:tc>
      </w:tr>
      <w:tr>
        <w:tblPrEx/>
        <w:trPr/>
        <w:tc>
          <w:tcPr>
            <w:tcW w:w="2237" w:type="dxa"/>
            <w:tcBorders/>
          </w:tcPr>
          <w:p>
            <w:pPr>
              <w:pStyle w:val="style0"/>
              <w:spacing w:lineRule="auto" w:line="276"/>
              <w:jc w:val="left"/>
              <w:rPr>
                <w:rFonts w:ascii="宋体" w:cs="宋体" w:hAnsi="宋体" w:hint="eastAsia"/>
                <w:sz w:val="20"/>
                <w:szCs w:val="20"/>
                <w:lang w:val="en-US" w:eastAsia="zh-CN"/>
              </w:rPr>
            </w:pPr>
            <w:r>
              <w:rPr>
                <w:rFonts w:ascii="宋体" w:cs="宋体" w:hAnsi="宋体" w:hint="eastAsia"/>
                <w:sz w:val="20"/>
                <w:szCs w:val="20"/>
                <w:lang w:val="en-US" w:eastAsia="zh-CN"/>
              </w:rPr>
              <w:t>文书号</w:t>
            </w:r>
          </w:p>
        </w:tc>
        <w:tc>
          <w:tcPr>
            <w:tcW w:w="6715" w:type="dxa"/>
            <w:tcBorders/>
          </w:tcPr>
          <w:p>
            <w:pPr>
              <w:pStyle w:val="style0"/>
              <w:spacing w:lineRule="auto" w:line="276"/>
              <w:jc w:val="left"/>
              <w:rPr>
                <w:rFonts w:ascii="宋体" w:cs="宋体" w:eastAsia="宋体" w:hAnsi="宋体" w:hint="eastAsia"/>
                <w:sz w:val="20"/>
                <w:szCs w:val="20"/>
              </w:rPr>
            </w:pPr>
            <w:r>
              <w:rPr>
                <w:rFonts w:ascii="宋体" w:cs="宋体" w:eastAsia="宋体" w:hAnsi="宋体" w:hint="eastAsia"/>
                <w:sz w:val="20"/>
                <w:szCs w:val="20"/>
              </w:rPr>
              <w:t>（2024）湘 0182 民初 13266 号</w:t>
            </w:r>
          </w:p>
        </w:tc>
      </w:tr>
      <w:tr>
        <w:tblPrEx/>
        <w:trPr/>
        <w:tc>
          <w:tcPr>
            <w:tcW w:w="2237" w:type="dxa"/>
            <w:tcBorders/>
          </w:tcPr>
          <w:p>
            <w:pPr>
              <w:pStyle w:val="style0"/>
              <w:spacing w:lineRule="auto" w:line="276"/>
              <w:jc w:val="left"/>
              <w:rPr>
                <w:rFonts w:ascii="宋体" w:cs="宋体" w:hAnsi="宋体" w:hint="eastAsia"/>
                <w:sz w:val="20"/>
                <w:szCs w:val="20"/>
                <w:lang w:val="en-US" w:eastAsia="zh-CN"/>
              </w:rPr>
            </w:pPr>
            <w:r>
              <w:rPr>
                <w:rFonts w:ascii="宋体" w:cs="宋体" w:hAnsi="宋体" w:hint="eastAsia"/>
                <w:sz w:val="20"/>
                <w:szCs w:val="20"/>
                <w:lang w:val="en-US" w:eastAsia="zh-CN"/>
              </w:rPr>
              <w:t>生效日期</w:t>
            </w:r>
          </w:p>
        </w:tc>
        <w:tc>
          <w:tcPr>
            <w:tcW w:w="6715" w:type="dxa"/>
            <w:tcBorders/>
          </w:tcPr>
          <w:p>
            <w:pPr>
              <w:pStyle w:val="style0"/>
              <w:spacing w:lineRule="auto" w:line="276"/>
              <w:jc w:val="left"/>
              <w:rPr>
                <w:rFonts w:ascii="宋体" w:cs="宋体" w:eastAsia="宋体" w:hAnsi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cs="宋体" w:hAnsi="宋体" w:hint="eastAsia"/>
                <w:sz w:val="20"/>
                <w:szCs w:val="20"/>
                <w:lang w:val="en-US" w:eastAsia="zh-CN"/>
              </w:rPr>
              <w:t xml:space="preserve">  2025年1月31日</w:t>
            </w:r>
          </w:p>
        </w:tc>
      </w:tr>
      <w:tr>
        <w:tblPrEx/>
        <w:trPr/>
        <w:tc>
          <w:tcPr>
            <w:tcW w:w="2237" w:type="dxa"/>
            <w:tcBorders/>
          </w:tcPr>
          <w:p>
            <w:pPr>
              <w:pStyle w:val="style0"/>
              <w:spacing w:lineRule="auto" w:line="276"/>
              <w:jc w:val="left"/>
              <w:rPr>
                <w:rFonts w:ascii="宋体" w:cs="宋体" w:hAnsi="宋体" w:hint="eastAsia"/>
                <w:sz w:val="20"/>
                <w:szCs w:val="20"/>
                <w:lang w:val="en-US" w:eastAsia="zh-CN"/>
              </w:rPr>
            </w:pPr>
            <w:r>
              <w:rPr>
                <w:rFonts w:ascii="宋体" w:cs="宋体" w:hAnsi="宋体" w:hint="eastAsia"/>
                <w:sz w:val="20"/>
                <w:szCs w:val="20"/>
                <w:lang w:val="en-US" w:eastAsia="zh-CN"/>
              </w:rPr>
              <w:t>执行依据判项主文</w:t>
            </w:r>
          </w:p>
        </w:tc>
        <w:tc>
          <w:tcPr>
            <w:tcW w:w="6715" w:type="dxa"/>
            <w:tcBorders/>
          </w:tcPr>
          <w:p>
            <w:pPr>
              <w:pStyle w:val="style0"/>
              <w:spacing w:lineRule="auto" w:line="276"/>
              <w:jc w:val="left"/>
              <w:rPr>
                <w:rFonts w:ascii="宋体" w:cs="宋体" w:eastAsia="宋体" w:hAnsi="宋体" w:hint="eastAsia"/>
                <w:sz w:val="20"/>
                <w:szCs w:val="20"/>
              </w:rPr>
            </w:pPr>
            <w:r>
              <w:rPr>
                <w:rFonts w:ascii="宋体" w:cs="宋体" w:eastAsia="宋体" w:hAnsi="宋体" w:hint="eastAsia"/>
                <w:sz w:val="20"/>
                <w:szCs w:val="20"/>
              </w:rPr>
              <w:t>一、被告钟雷于本判决生效之日起七日内向原告江永红偿</w:t>
            </w:r>
          </w:p>
          <w:p>
            <w:pPr>
              <w:pStyle w:val="style0"/>
              <w:spacing w:lineRule="auto" w:line="276"/>
              <w:jc w:val="left"/>
              <w:rPr>
                <w:rFonts w:ascii="宋体" w:cs="宋体" w:eastAsia="宋体" w:hAnsi="宋体" w:hint="eastAsia"/>
                <w:sz w:val="20"/>
                <w:szCs w:val="20"/>
              </w:rPr>
            </w:pPr>
            <w:r>
              <w:rPr>
                <w:rFonts w:ascii="宋体" w:cs="宋体" w:eastAsia="宋体" w:hAnsi="宋体" w:hint="eastAsia"/>
                <w:sz w:val="20"/>
                <w:szCs w:val="20"/>
              </w:rPr>
              <w:t>还借款本金 220 330 元及利息 39 000 元（后段利息以 215 168.46</w:t>
            </w:r>
          </w:p>
          <w:p>
            <w:pPr>
              <w:pStyle w:val="style0"/>
              <w:spacing w:lineRule="auto" w:line="276"/>
              <w:jc w:val="left"/>
              <w:rPr>
                <w:rFonts w:ascii="宋体" w:cs="宋体" w:eastAsia="宋体" w:hAnsi="宋体" w:hint="eastAsia"/>
                <w:sz w:val="20"/>
                <w:szCs w:val="20"/>
              </w:rPr>
            </w:pPr>
            <w:r>
              <w:rPr>
                <w:rFonts w:ascii="宋体" w:cs="宋体" w:eastAsia="宋体" w:hAnsi="宋体" w:hint="eastAsia"/>
                <w:sz w:val="20"/>
                <w:szCs w:val="20"/>
              </w:rPr>
              <w:t>元借款本金为基数，按照年利率 7.25%的标准，自 2024 年 8 月</w:t>
            </w:r>
          </w:p>
          <w:p>
            <w:pPr>
              <w:pStyle w:val="style0"/>
              <w:spacing w:lineRule="auto" w:line="276"/>
              <w:jc w:val="left"/>
              <w:rPr>
                <w:rFonts w:ascii="宋体" w:cs="宋体" w:eastAsia="宋体" w:hAnsi="宋体" w:hint="eastAsia"/>
                <w:sz w:val="20"/>
                <w:szCs w:val="20"/>
              </w:rPr>
            </w:pPr>
            <w:r>
              <w:rPr>
                <w:rFonts w:ascii="宋体" w:cs="宋体" w:eastAsia="宋体" w:hAnsi="宋体" w:hint="eastAsia"/>
                <w:sz w:val="20"/>
                <w:szCs w:val="20"/>
              </w:rPr>
              <w:t>21 日计算至实际清偿之日止）；</w:t>
            </w:r>
          </w:p>
          <w:p>
            <w:pPr>
              <w:pStyle w:val="style0"/>
              <w:spacing w:lineRule="auto" w:line="276"/>
              <w:jc w:val="left"/>
              <w:rPr>
                <w:rFonts w:ascii="宋体" w:cs="宋体" w:eastAsia="宋体" w:hAnsi="宋体" w:hint="eastAsia"/>
                <w:sz w:val="20"/>
                <w:szCs w:val="20"/>
              </w:rPr>
            </w:pPr>
            <w:r>
              <w:rPr>
                <w:rFonts w:ascii="宋体" w:cs="宋体" w:eastAsia="宋体" w:hAnsi="宋体" w:hint="eastAsia"/>
                <w:sz w:val="20"/>
                <w:szCs w:val="20"/>
              </w:rPr>
              <w:t>二、被告钟雷于本判决生效之日起七日内向原告江永红支</w:t>
            </w:r>
          </w:p>
          <w:p>
            <w:pPr>
              <w:pStyle w:val="style0"/>
              <w:spacing w:lineRule="auto" w:line="276"/>
              <w:jc w:val="left"/>
              <w:rPr>
                <w:rFonts w:ascii="宋体" w:cs="宋体" w:eastAsia="宋体" w:hAnsi="宋体" w:hint="eastAsia"/>
                <w:sz w:val="20"/>
                <w:szCs w:val="20"/>
              </w:rPr>
            </w:pPr>
            <w:r>
              <w:rPr>
                <w:rFonts w:ascii="宋体" w:cs="宋体" w:eastAsia="宋体" w:hAnsi="宋体" w:hint="eastAsia"/>
                <w:sz w:val="20"/>
                <w:szCs w:val="20"/>
              </w:rPr>
              <w:t>付实现债权的费用 15 000 元;</w:t>
            </w:r>
          </w:p>
          <w:p>
            <w:pPr>
              <w:pStyle w:val="style0"/>
              <w:spacing w:lineRule="auto" w:line="276"/>
              <w:jc w:val="left"/>
              <w:rPr>
                <w:rFonts w:ascii="宋体" w:cs="宋体" w:eastAsia="宋体" w:hAnsi="宋体" w:hint="eastAsia"/>
                <w:sz w:val="20"/>
                <w:szCs w:val="20"/>
              </w:rPr>
            </w:pPr>
            <w:r>
              <w:rPr>
                <w:rFonts w:ascii="宋体" w:cs="宋体" w:eastAsia="宋体" w:hAnsi="宋体" w:hint="eastAsia"/>
                <w:sz w:val="20"/>
                <w:szCs w:val="20"/>
              </w:rPr>
              <w:t>三、驳回原告江永红的其他诉讼请求。6</w:t>
            </w:r>
          </w:p>
          <w:p>
            <w:pPr>
              <w:pStyle w:val="style0"/>
              <w:spacing w:lineRule="auto" w:line="276"/>
              <w:jc w:val="left"/>
              <w:rPr>
                <w:rFonts w:ascii="宋体" w:cs="宋体" w:eastAsia="宋体" w:hAnsi="宋体" w:hint="eastAsia"/>
                <w:sz w:val="20"/>
                <w:szCs w:val="20"/>
              </w:rPr>
            </w:pPr>
            <w:r>
              <w:rPr>
                <w:rFonts w:ascii="宋体" w:cs="宋体" w:eastAsia="宋体" w:hAnsi="宋体" w:hint="eastAsia"/>
                <w:sz w:val="20"/>
                <w:szCs w:val="20"/>
              </w:rPr>
              <w:t>如果未按本判决指定期间履行金钱给付义务，应当按照《中</w:t>
            </w:r>
          </w:p>
          <w:p>
            <w:pPr>
              <w:pStyle w:val="style0"/>
              <w:spacing w:lineRule="auto" w:line="276"/>
              <w:jc w:val="left"/>
              <w:rPr>
                <w:rFonts w:ascii="宋体" w:cs="宋体" w:eastAsia="宋体" w:hAnsi="宋体" w:hint="eastAsia"/>
                <w:sz w:val="20"/>
                <w:szCs w:val="20"/>
              </w:rPr>
            </w:pPr>
            <w:r>
              <w:rPr>
                <w:rFonts w:ascii="宋体" w:cs="宋体" w:eastAsia="宋体" w:hAnsi="宋体" w:hint="eastAsia"/>
                <w:sz w:val="20"/>
                <w:szCs w:val="20"/>
              </w:rPr>
              <w:t>华人民共和国民事诉讼法》第二百六十四条之规定，加倍支付</w:t>
            </w:r>
          </w:p>
          <w:p>
            <w:pPr>
              <w:pStyle w:val="style0"/>
              <w:spacing w:lineRule="auto" w:line="276"/>
              <w:jc w:val="left"/>
              <w:rPr>
                <w:rFonts w:ascii="宋体" w:cs="宋体" w:eastAsia="宋体" w:hAnsi="宋体" w:hint="eastAsia"/>
                <w:sz w:val="20"/>
                <w:szCs w:val="20"/>
              </w:rPr>
            </w:pPr>
            <w:r>
              <w:rPr>
                <w:rFonts w:ascii="宋体" w:cs="宋体" w:eastAsia="宋体" w:hAnsi="宋体" w:hint="eastAsia"/>
                <w:sz w:val="20"/>
                <w:szCs w:val="20"/>
              </w:rPr>
              <w:t>迟延履行期间的债务利息。</w:t>
            </w:r>
          </w:p>
          <w:p>
            <w:pPr>
              <w:pStyle w:val="style0"/>
              <w:spacing w:lineRule="auto" w:line="276"/>
              <w:jc w:val="left"/>
              <w:rPr>
                <w:rFonts w:ascii="宋体" w:cs="宋体" w:eastAsia="宋体" w:hAnsi="宋体" w:hint="eastAsia"/>
                <w:sz w:val="20"/>
                <w:szCs w:val="20"/>
                <w:lang w:eastAsia="zh-CN"/>
              </w:rPr>
            </w:pPr>
            <w:r>
              <w:rPr>
                <w:rFonts w:ascii="宋体" w:cs="宋体" w:eastAsia="宋体" w:hAnsi="宋体" w:hint="eastAsia"/>
                <w:sz w:val="20"/>
                <w:szCs w:val="20"/>
              </w:rPr>
              <w:t>案件受理费 2707 元（已减半收取），由被告钟雷负担</w:t>
            </w:r>
            <w:r>
              <w:rPr>
                <w:rFonts w:ascii="宋体" w:cs="宋体" w:hAnsi="宋体" w:hint="eastAsia"/>
                <w:sz w:val="20"/>
                <w:szCs w:val="20"/>
                <w:lang w:eastAsia="zh-CN"/>
              </w:rPr>
              <w:t>。</w:t>
            </w:r>
          </w:p>
          <w:p>
            <w:pPr>
              <w:pStyle w:val="style0"/>
              <w:spacing w:lineRule="auto" w:line="276"/>
              <w:jc w:val="left"/>
              <w:rPr>
                <w:rFonts w:ascii="宋体" w:cs="宋体" w:eastAsia="宋体" w:hAnsi="宋体" w:hint="eastAsia"/>
                <w:sz w:val="20"/>
                <w:szCs w:val="20"/>
              </w:rPr>
            </w:pPr>
          </w:p>
        </w:tc>
      </w:tr>
      <w:tr>
        <w:tblPrEx/>
        <w:trPr/>
        <w:tc>
          <w:tcPr>
            <w:tcW w:w="8952" w:type="dxa"/>
            <w:gridSpan w:val="2"/>
            <w:tcBorders/>
          </w:tcPr>
          <w:p>
            <w:pPr>
              <w:pStyle w:val="style0"/>
              <w:suppressAutoHyphens/>
              <w:spacing w:lineRule="auto" w:line="276"/>
              <w:jc w:val="center"/>
              <w:rPr>
                <w:rFonts w:ascii="宋体" w:cs="宋体" w:eastAsia="宋体" w:hAnsi="宋体" w:hint="eastAsia"/>
                <w:sz w:val="18"/>
                <w:szCs w:val="18"/>
              </w:rPr>
            </w:pPr>
            <w:r>
              <w:rPr>
                <w:rFonts w:ascii="方正小标宋简体" w:cs="Times New Roman" w:eastAsia="方正小标宋简体" w:hAnsi="宋体" w:hint="eastAsia"/>
                <w:sz w:val="30"/>
                <w:szCs w:val="30"/>
              </w:rPr>
              <w:t>申请执行事项</w:t>
            </w:r>
          </w:p>
        </w:tc>
      </w:tr>
      <w:tr>
        <w:tblPrEx/>
        <w:trPr>
          <w:trHeight w:val="497" w:hRule="atLeast"/>
        </w:trPr>
        <w:tc>
          <w:tcPr>
            <w:tcW w:w="8952" w:type="dxa"/>
            <w:gridSpan w:val="2"/>
            <w:tcBorders/>
          </w:tcPr>
          <w:p>
            <w:pPr>
              <w:pStyle w:val="style0"/>
              <w:spacing w:lineRule="auto" w:line="276"/>
              <w:jc w:val="left"/>
              <w:rPr>
                <w:rFonts w:ascii="楷体" w:cs="楷体" w:eastAsia="楷体" w:hAnsi="楷体" w:hint="eastAsia"/>
                <w:sz w:val="20"/>
                <w:szCs w:val="20"/>
                <w:lang w:eastAsia="zh-CN"/>
              </w:rPr>
            </w:pPr>
            <w:r>
              <w:rPr>
                <w:rFonts w:ascii="楷体" w:cs="楷体" w:eastAsia="楷体" w:hAnsi="楷体" w:hint="eastAsia"/>
                <w:sz w:val="20"/>
                <w:szCs w:val="20"/>
                <w:lang w:eastAsia="zh-CN"/>
              </w:rPr>
              <w:t>（</w:t>
            </w:r>
            <w:r>
              <w:rPr>
                <w:rFonts w:ascii="楷体" w:cs="楷体" w:eastAsia="楷体" w:hAnsi="楷体" w:hint="eastAsia"/>
                <w:sz w:val="20"/>
                <w:szCs w:val="20"/>
                <w:lang w:val="en-US" w:eastAsia="zh-CN"/>
              </w:rPr>
              <w:t>可概括描述申请执行的请求、事实与理由，相关具体内容请在下方要素式表格中填写</w:t>
            </w:r>
            <w:r>
              <w:rPr>
                <w:rFonts w:ascii="楷体" w:cs="楷体" w:eastAsia="楷体" w:hAnsi="楷体" w:hint="eastAsia"/>
                <w:sz w:val="20"/>
                <w:szCs w:val="20"/>
                <w:lang w:eastAsia="zh-CN"/>
              </w:rPr>
              <w:t>）</w:t>
            </w:r>
          </w:p>
          <w:p>
            <w:pPr>
              <w:pStyle w:val="style0"/>
              <w:spacing w:lineRule="auto" w:line="276"/>
              <w:jc w:val="left"/>
              <w:rPr>
                <w:rFonts w:ascii="楷体" w:cs="楷体" w:eastAsia="楷体" w:hAnsi="楷体" w:hint="eastAsia"/>
                <w:sz w:val="20"/>
                <w:szCs w:val="20"/>
                <w:lang w:eastAsia="zh-CN"/>
              </w:rPr>
            </w:pPr>
            <w:r>
              <w:rPr>
                <w:rFonts w:ascii="楷体" w:cs="楷体" w:eastAsia="楷体" w:hAnsi="楷体" w:hint="eastAsia"/>
                <w:sz w:val="20"/>
                <w:szCs w:val="20"/>
                <w:lang w:eastAsia="zh-CN"/>
              </w:rPr>
              <w:t>申请事项：</w:t>
            </w:r>
          </w:p>
          <w:p>
            <w:pPr>
              <w:pStyle w:val="style0"/>
              <w:spacing w:lineRule="auto" w:line="276"/>
              <w:jc w:val="left"/>
              <w:rPr>
                <w:rFonts w:ascii="宋体" w:cs="宋体" w:eastAsia="宋体" w:hAnsi="宋体" w:hint="eastAsia"/>
                <w:sz w:val="20"/>
                <w:szCs w:val="20"/>
                <w:lang w:eastAsia="zh-CN"/>
              </w:rPr>
            </w:pPr>
            <w:r>
              <w:rPr>
                <w:rFonts w:ascii="宋体" w:cs="宋体" w:eastAsia="宋体" w:hAnsi="宋体" w:hint="eastAsia"/>
                <w:sz w:val="20"/>
                <w:szCs w:val="20"/>
                <w:lang w:eastAsia="zh-CN"/>
              </w:rPr>
              <w:t>一、被执行人向申请执行人偿还借款本金 217830 元及利息 39 000 元（后段利息以 215 168.46元借款本金为基数，按照年利率 7.25%的标准，自 2024 年 8 月 21 日计算至实际清偿之日止）；</w:t>
            </w:r>
          </w:p>
          <w:p>
            <w:pPr>
              <w:pStyle w:val="style0"/>
              <w:spacing w:lineRule="auto" w:line="276"/>
              <w:jc w:val="left"/>
              <w:rPr>
                <w:rFonts w:ascii="宋体" w:cs="宋体" w:eastAsia="宋体" w:hAnsi="宋体" w:hint="eastAsia"/>
                <w:sz w:val="20"/>
                <w:szCs w:val="20"/>
                <w:lang w:eastAsia="zh-CN"/>
              </w:rPr>
            </w:pPr>
            <w:r>
              <w:rPr>
                <w:rFonts w:ascii="宋体" w:cs="宋体" w:eastAsia="宋体" w:hAnsi="宋体" w:hint="eastAsia"/>
                <w:sz w:val="20"/>
                <w:szCs w:val="20"/>
                <w:lang w:eastAsia="zh-CN"/>
              </w:rPr>
              <w:t>二、被执行人向申请执行人支付实现债权的费用 15 000 元；</w:t>
            </w:r>
          </w:p>
          <w:p>
            <w:pPr>
              <w:pStyle w:val="style0"/>
              <w:spacing w:lineRule="auto" w:line="276"/>
              <w:jc w:val="left"/>
              <w:rPr>
                <w:rFonts w:ascii="宋体" w:cs="宋体" w:eastAsia="宋体" w:hAnsi="宋体" w:hint="eastAsia"/>
                <w:sz w:val="20"/>
                <w:szCs w:val="20"/>
                <w:lang w:eastAsia="zh-CN"/>
              </w:rPr>
            </w:pPr>
            <w:r>
              <w:rPr>
                <w:rFonts w:ascii="宋体" w:cs="宋体" w:eastAsia="宋体" w:hAnsi="宋体" w:hint="eastAsia"/>
                <w:sz w:val="20"/>
                <w:szCs w:val="20"/>
                <w:lang w:eastAsia="zh-CN"/>
              </w:rPr>
              <w:t>三、被执行人负担案件受理费2707元；</w:t>
            </w:r>
          </w:p>
          <w:p>
            <w:pPr>
              <w:pStyle w:val="style0"/>
              <w:spacing w:lineRule="auto" w:line="276"/>
              <w:jc w:val="left"/>
              <w:rPr>
                <w:rFonts w:ascii="宋体" w:cs="宋体" w:eastAsia="宋体" w:hAnsi="宋体" w:hint="eastAsia"/>
                <w:sz w:val="20"/>
                <w:szCs w:val="20"/>
                <w:lang w:eastAsia="zh-CN"/>
              </w:rPr>
            </w:pPr>
            <w:r>
              <w:rPr>
                <w:rFonts w:ascii="宋体" w:cs="宋体" w:eastAsia="宋体" w:hAnsi="宋体" w:hint="eastAsia"/>
                <w:sz w:val="20"/>
                <w:szCs w:val="20"/>
                <w:lang w:eastAsia="zh-CN"/>
              </w:rPr>
              <w:t>四、被执行人加倍支付迟延履行期间的债务利息。</w:t>
            </w:r>
          </w:p>
          <w:p>
            <w:pPr>
              <w:pStyle w:val="style0"/>
              <w:spacing w:lineRule="auto" w:line="276"/>
              <w:jc w:val="left"/>
              <w:rPr>
                <w:rFonts w:ascii="宋体" w:cs="宋体" w:eastAsia="宋体" w:hAnsi="宋体" w:hint="eastAsia"/>
                <w:sz w:val="20"/>
                <w:szCs w:val="20"/>
                <w:lang w:eastAsia="zh-CN"/>
              </w:rPr>
            </w:pPr>
            <w:r>
              <w:rPr>
                <w:rFonts w:ascii="宋体" w:cs="宋体" w:eastAsia="宋体" w:hAnsi="宋体" w:hint="eastAsia"/>
                <w:sz w:val="20"/>
                <w:szCs w:val="20"/>
                <w:lang w:eastAsia="zh-CN"/>
              </w:rPr>
              <w:t>事实和理由：</w:t>
            </w:r>
          </w:p>
          <w:p>
            <w:pPr>
              <w:pStyle w:val="style0"/>
              <w:spacing w:lineRule="auto" w:line="276"/>
              <w:jc w:val="left"/>
              <w:rPr>
                <w:rFonts w:ascii="楷体" w:cs="楷体" w:eastAsia="楷体" w:hAnsi="楷体" w:hint="eastAsia"/>
                <w:sz w:val="20"/>
                <w:szCs w:val="20"/>
                <w:lang w:eastAsia="zh-CN"/>
              </w:rPr>
            </w:pPr>
            <w:r>
              <w:rPr>
                <w:rFonts w:ascii="宋体" w:cs="宋体" w:eastAsia="宋体" w:hAnsi="宋体" w:hint="eastAsia"/>
                <w:sz w:val="20"/>
                <w:szCs w:val="20"/>
                <w:lang w:eastAsia="zh-CN"/>
              </w:rPr>
              <w:t>申请执行人与被执行人民间借贷纠纷一案，2025年1月13日，宁乡市人民法院作出（2024）湘 0182 民初 13266 号民事判决书。判决书作出后，被执行人仅偿还2000元，再未按民事判决书指定的期间履行给付金钱义务。因被执行人拒不履行生效法律文书所确认的义务，特向法院申请强制执行。</w:t>
            </w:r>
          </w:p>
        </w:tc>
      </w:tr>
      <w:tr>
        <w:tblPrEx/>
        <w:trPr/>
        <w:tc>
          <w:tcPr>
            <w:tcW w:w="2237" w:type="dxa"/>
            <w:tcBorders/>
          </w:tcPr>
          <w:p>
            <w:pPr>
              <w:pStyle w:val="style0"/>
              <w:spacing w:lineRule="auto" w:line="276"/>
              <w:jc w:val="left"/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t>申请执行事项</w:t>
            </w:r>
          </w:p>
        </w:tc>
        <w:tc>
          <w:tcPr>
            <w:tcW w:w="6715" w:type="dxa"/>
            <w:tcBorders/>
          </w:tcPr>
          <w:p>
            <w:pPr>
              <w:pStyle w:val="style0"/>
              <w:spacing w:lineRule="auto" w:line="276"/>
              <w:jc w:val="left"/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t>金钱给付</w:t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sym w:font="Wingdings" w:char="fe"/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t>：</w:t>
            </w:r>
          </w:p>
          <w:p>
            <w:pPr>
              <w:pStyle w:val="style0"/>
              <w:spacing w:lineRule="auto" w:line="276"/>
              <w:ind w:firstLine="1000" w:firstLineChars="500"/>
              <w:jc w:val="left"/>
              <w:rPr>
                <w:rFonts w:ascii="宋体" w:cs="宋体" w:eastAsia="宋体" w:hAnsi="宋体" w:hint="default"/>
                <w:sz w:val="20"/>
                <w:szCs w:val="20"/>
                <w:u w:val="single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t>本金</w:t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sym w:font="Wingdings" w:char="fe"/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t>：</w:t>
            </w:r>
            <w:r>
              <w:rPr>
                <w:rFonts w:ascii="宋体" w:cs="宋体" w:eastAsia="宋体" w:hAnsi="宋体" w:hint="eastAsia"/>
                <w:sz w:val="20"/>
                <w:szCs w:val="20"/>
                <w:u w:val="single"/>
                <w:lang w:val="en-US" w:eastAsia="zh-CN"/>
              </w:rPr>
              <w:t xml:space="preserve">217830   </w:t>
            </w:r>
          </w:p>
          <w:p>
            <w:pPr>
              <w:pStyle w:val="style0"/>
              <w:spacing w:lineRule="auto" w:line="276"/>
              <w:ind w:firstLine="1000" w:firstLineChars="500"/>
              <w:jc w:val="left"/>
              <w:rPr>
                <w:rFonts w:ascii="宋体" w:cs="宋体" w:eastAsia="宋体" w:hAnsi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t>一般债务利息</w:t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sym w:font="Wingdings" w:char="fe"/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t>：</w:t>
            </w:r>
            <w:r>
              <w:rPr>
                <w:rFonts w:ascii="宋体" w:cs="宋体" w:eastAsia="宋体" w:hAnsi="宋体" w:hint="eastAsia"/>
                <w:sz w:val="20"/>
                <w:szCs w:val="20"/>
                <w:u w:val="single"/>
                <w:lang w:val="en-US" w:eastAsia="zh-CN"/>
              </w:rPr>
              <w:t xml:space="preserve">39000 （后段利息以 215 168.46元借款本金为基数，按照年利率 7.25%的标准，自 2024 年 8 月 21 日计算至实际清偿之日止）    </w:t>
            </w:r>
          </w:p>
          <w:p>
            <w:pPr>
              <w:pStyle w:val="style0"/>
              <w:spacing w:lineRule="auto" w:line="276"/>
              <w:ind w:firstLine="1000" w:firstLineChars="500"/>
              <w:jc w:val="left"/>
              <w:rPr>
                <w:rFonts w:ascii="宋体" w:cs="宋体" w:eastAsia="宋体" w:hAnsi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t>迟延履行利息</w:t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sym w:font="Wingdings" w:char="fe"/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t>：</w:t>
            </w:r>
            <w:r>
              <w:rPr>
                <w:rFonts w:ascii="楷体" w:cs="楷体" w:eastAsia="楷体" w:hAnsi="楷体" w:hint="eastAsia"/>
                <w:sz w:val="20"/>
                <w:szCs w:val="20"/>
                <w:u w:val="single"/>
                <w:lang w:eastAsia="zh-CN"/>
              </w:rPr>
              <w:t>加倍支付迟延履行期间的债务利息</w:t>
            </w:r>
            <w:r>
              <w:rPr>
                <w:rFonts w:ascii="楷体" w:cs="楷体" w:eastAsia="楷体" w:hAnsi="楷体" w:hint="eastAsia"/>
                <w:sz w:val="20"/>
                <w:szCs w:val="20"/>
                <w:u w:val="single"/>
                <w:lang w:val="en-US" w:eastAsia="zh-CN"/>
              </w:rPr>
              <w:t xml:space="preserve">   </w:t>
            </w:r>
          </w:p>
          <w:p>
            <w:pPr>
              <w:pStyle w:val="style0"/>
              <w:spacing w:lineRule="auto" w:line="276"/>
              <w:ind w:firstLine="1000" w:firstLineChars="500"/>
              <w:jc w:val="left"/>
              <w:rPr>
                <w:rFonts w:ascii="宋体" w:cs="宋体" w:eastAsia="宋体" w:hAnsi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t>其他费用</w:t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sym w:font="Wingdings" w:char="fe"/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t>：</w:t>
            </w:r>
            <w:r>
              <w:rPr>
                <w:rFonts w:ascii="宋体" w:cs="宋体" w:eastAsia="宋体" w:hAnsi="宋体" w:hint="eastAsia"/>
                <w:sz w:val="20"/>
                <w:szCs w:val="20"/>
                <w:u w:val="single"/>
                <w:lang w:val="en-US" w:eastAsia="zh-CN"/>
              </w:rPr>
              <w:t xml:space="preserve">   </w:t>
            </w:r>
            <w:r>
              <w:rPr>
                <w:rFonts w:ascii="宋体" w:cs="宋体" w:eastAsia="宋体" w:hAnsi="宋体" w:hint="eastAsia"/>
                <w:sz w:val="20"/>
                <w:szCs w:val="20"/>
                <w:u w:val="single"/>
                <w:lang w:val="en-US" w:eastAsia="zh-CN"/>
              </w:rPr>
              <w:t xml:space="preserve">15000+2707     </w:t>
            </w:r>
          </w:p>
          <w:p>
            <w:pPr>
              <w:pStyle w:val="style0"/>
              <w:spacing w:lineRule="auto" w:line="276"/>
              <w:jc w:val="left"/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t>行为执行</w:t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sym w:font="Wingdings" w:char="a8"/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t>_______________________________________________________</w:t>
            </w:r>
          </w:p>
          <w:p>
            <w:pPr>
              <w:pStyle w:val="style0"/>
              <w:spacing w:lineRule="auto" w:line="276"/>
              <w:jc w:val="left"/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t>交付特定物</w:t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sym w:font="Wingdings" w:char="a8"/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t>_____________________________________________________</w:t>
            </w:r>
          </w:p>
          <w:p>
            <w:pPr>
              <w:pStyle w:val="style0"/>
              <w:spacing w:lineRule="auto" w:line="276"/>
              <w:jc w:val="left"/>
              <w:rPr>
                <w:rFonts w:ascii="宋体" w:cs="宋体" w:eastAsia="宋体" w:hAnsi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t>其他</w:t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sym w:font="Wingdings" w:char="a8"/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t>___________________________________________________________</w:t>
            </w:r>
          </w:p>
        </w:tc>
      </w:tr>
      <w:tr>
        <w:tblPrEx/>
        <w:trPr/>
        <w:tc>
          <w:tcPr>
            <w:tcW w:w="2237" w:type="dxa"/>
            <w:tcBorders/>
          </w:tcPr>
          <w:p>
            <w:pPr>
              <w:pStyle w:val="style0"/>
              <w:spacing w:lineRule="auto" w:line="276"/>
              <w:jc w:val="left"/>
              <w:rPr>
                <w:rFonts w:ascii="宋体" w:cs="宋体" w:eastAsia="宋体" w:hAnsi="宋体" w:hint="eastAsia"/>
                <w:sz w:val="20"/>
                <w:szCs w:val="20"/>
                <w:lang w:val="en-US"/>
              </w:rPr>
            </w:pP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t>是否有诉前/诉讼保全</w:t>
            </w:r>
          </w:p>
        </w:tc>
        <w:tc>
          <w:tcPr>
            <w:tcW w:w="6715" w:type="dxa"/>
            <w:tcBorders/>
          </w:tcPr>
          <w:p>
            <w:pPr>
              <w:pStyle w:val="style0"/>
              <w:spacing w:lineRule="auto" w:line="276"/>
              <w:jc w:val="left"/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t>有</w:t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sym w:font="Wingdings" w:char="a8"/>
            </w:r>
          </w:p>
          <w:p>
            <w:pPr>
              <w:pStyle w:val="style0"/>
              <w:spacing w:lineRule="auto" w:line="276"/>
              <w:ind w:firstLine="400" w:firstLineChars="200"/>
              <w:jc w:val="left"/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t>保全案号：</w:t>
            </w:r>
          </w:p>
          <w:p>
            <w:pPr>
              <w:pStyle w:val="style0"/>
              <w:spacing w:lineRule="auto" w:line="276"/>
              <w:ind w:firstLine="400" w:firstLineChars="200"/>
              <w:jc w:val="left"/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t>保全措施最早到期时间：  年  月  日</w:t>
            </w:r>
          </w:p>
          <w:p>
            <w:pPr>
              <w:pStyle w:val="style0"/>
              <w:spacing w:lineRule="auto" w:line="276"/>
              <w:jc w:val="left"/>
              <w:rPr>
                <w:rFonts w:ascii="宋体" w:cs="宋体" w:eastAsia="宋体" w:hAnsi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t>无</w:t>
            </w: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sym w:font="Wingdings" w:char="fe"/>
            </w:r>
          </w:p>
        </w:tc>
      </w:tr>
      <w:tr>
        <w:tblPrEx/>
        <w:trPr/>
        <w:tc>
          <w:tcPr>
            <w:tcW w:w="2237" w:type="dxa"/>
            <w:tcBorders/>
          </w:tcPr>
          <w:p>
            <w:pPr>
              <w:pStyle w:val="style0"/>
              <w:spacing w:lineRule="auto" w:line="276"/>
              <w:jc w:val="left"/>
              <w:rPr>
                <w:rFonts w:ascii="宋体" w:cs="宋体" w:eastAsia="宋体" w:hAnsi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sz w:val="20"/>
                <w:szCs w:val="20"/>
                <w:lang w:val="en-US" w:eastAsia="zh-CN"/>
              </w:rPr>
              <w:t>其他财产线索</w:t>
            </w:r>
          </w:p>
        </w:tc>
        <w:tc>
          <w:tcPr>
            <w:tcW w:w="6715" w:type="dxa"/>
            <w:tcBorders/>
          </w:tcPr>
          <w:p>
            <w:pPr>
              <w:pStyle w:val="style0"/>
              <w:spacing w:lineRule="auto" w:line="276"/>
              <w:jc w:val="left"/>
              <w:rPr>
                <w:rFonts w:ascii="宋体" w:cs="宋体" w:eastAsia="宋体" w:hAnsi="宋体" w:hint="default"/>
                <w:sz w:val="20"/>
                <w:szCs w:val="20"/>
                <w:lang w:val="en-US" w:eastAsia="zh-CN"/>
              </w:rPr>
            </w:pPr>
          </w:p>
          <w:p>
            <w:pPr>
              <w:pStyle w:val="style0"/>
              <w:spacing w:lineRule="auto" w:line="276"/>
              <w:jc w:val="left"/>
              <w:rPr>
                <w:rFonts w:ascii="宋体" w:cs="宋体" w:eastAsia="宋体" w:hAnsi="宋体" w:hint="default"/>
                <w:sz w:val="20"/>
                <w:szCs w:val="20"/>
                <w:lang w:val="en-US" w:eastAsia="zh-CN"/>
              </w:rPr>
            </w:pPr>
          </w:p>
        </w:tc>
      </w:tr>
    </w:tbl>
    <w:p>
      <w:pPr>
        <w:pStyle w:val="style0"/>
        <w:spacing w:lineRule="auto" w:line="276"/>
        <w:rPr>
          <w:rFonts w:ascii="宋体" w:cs="宋体" w:eastAsia="宋体" w:hAnsi="宋体" w:hint="eastAsia"/>
          <w:b/>
          <w:bCs/>
          <w:sz w:val="42"/>
          <w:szCs w:val="42"/>
        </w:rPr>
      </w:pPr>
    </w:p>
    <w:p>
      <w:pPr>
        <w:pStyle w:val="style0"/>
        <w:suppressAutoHyphens/>
        <w:jc w:val="center"/>
        <w:rPr>
          <w:rFonts w:ascii="方正小标宋简体" w:cs="Times New Roman" w:eastAsia="方正小标宋简体"/>
          <w:sz w:val="36"/>
          <w:szCs w:val="36"/>
        </w:rPr>
      </w:pPr>
      <w:r>
        <w:rPr>
          <w:rFonts w:ascii="方正小标宋简体" w:cs="Times New Roman" w:eastAsia="方正小标宋简体" w:hint="eastAsia"/>
          <w:sz w:val="36"/>
          <w:szCs w:val="36"/>
          <w:lang w:val="en-US" w:eastAsia="zh-CN"/>
        </w:rPr>
        <w:t>申请</w:t>
      </w:r>
      <w:r>
        <w:rPr>
          <w:rFonts w:ascii="方正小标宋简体" w:cs="Times New Roman" w:eastAsia="方正小标宋简体" w:hint="eastAsia"/>
          <w:sz w:val="36"/>
          <w:szCs w:val="36"/>
        </w:rPr>
        <w:t>人（签字、盖章）：</w:t>
      </w:r>
    </w:p>
    <w:p>
      <w:pPr>
        <w:pStyle w:val="style0"/>
        <w:suppressAutoHyphens/>
        <w:ind w:left="2520"/>
        <w:jc w:val="center"/>
        <w:rPr>
          <w:rFonts w:ascii="方正小标宋简体" w:cs="Times New Roman" w:eastAsia="方正小标宋简体" w:hint="eastAsia"/>
          <w:sz w:val="36"/>
          <w:szCs w:val="36"/>
        </w:rPr>
      </w:pPr>
      <w:r>
        <w:rPr>
          <w:rFonts w:ascii="方正小标宋简体" w:cs="Times New Roman" w:eastAsia="方正小标宋简体"/>
          <w:sz w:val="36"/>
          <w:szCs w:val="36"/>
        </w:rPr>
        <w:t xml:space="preserve"> </w:t>
      </w:r>
      <w:r>
        <w:rPr>
          <w:rFonts w:ascii="方正小标宋简体" w:cs="Times New Roman" w:eastAsia="方正小标宋简体" w:hint="eastAsia"/>
          <w:sz w:val="36"/>
          <w:szCs w:val="36"/>
        </w:rPr>
        <w:t>日期：</w:t>
      </w:r>
    </w:p>
    <w:p>
      <w:pPr>
        <w:pStyle w:val="style0"/>
        <w:suppressAutoHyphens/>
        <w:spacing w:lineRule="auto" w:line="276"/>
        <w:ind w:left="4620" w:leftChars="0" w:firstLine="420" w:firstLineChars="0"/>
        <w:jc w:val="both"/>
        <w:rPr>
          <w:rFonts w:ascii="方正小标宋简体" w:cs="Times New Roman" w:eastAsia="方正小标宋简体" w:hAnsi="宋体" w:hint="eastAsia"/>
          <w:color w:val="ffffff"/>
          <w:sz w:val="36"/>
          <w:szCs w:val="36"/>
        </w:rPr>
      </w:pPr>
      <w:r>
        <w:rPr>
          <w:rFonts w:ascii="宋体" w:cs="宋体" w:eastAsia="宋体" w:hAnsi="宋体" w:hint="eastAsia"/>
          <w:b/>
          <w:bCs/>
          <w:color w:val="ffffff"/>
          <w:sz w:val="42"/>
          <w:szCs w:val="42"/>
        </w:rPr>
        <w:t>{pic_qmPath}</w:t>
      </w:r>
    </w:p>
    <w:p>
      <w:pPr>
        <w:pStyle w:val="style0"/>
        <w:suppressAutoHyphens/>
        <w:ind w:left="2520"/>
        <w:jc w:val="center"/>
        <w:rPr>
          <w:rFonts w:ascii="方正小标宋简体" w:cs="Times New Roman" w:eastAsia="方正小标宋简体" w:hint="eastAsia"/>
          <w:sz w:val="36"/>
          <w:szCs w:val="36"/>
        </w:rPr>
      </w:pPr>
    </w:p>
    <w:sectPr>
      <w:headerReference w:type="even" r:id="rId2"/>
      <w:headerReference w:type="default" r:id="rId3"/>
      <w:footerReference w:type="default" r:id="rId4"/>
      <w:pgSz w:w="11906" w:h="16838" w:orient="portrait"/>
      <w:pgMar w:top="1418" w:right="1418" w:bottom="1418" w:left="1418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宋体"/>
    <w:panose1 w:val="02010600030001010101"/>
    <w:charset w:val="86"/>
    <w:family w:val="auto"/>
    <w:pitch w:val="default"/>
    <w:sig w:usb0="000002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黑体"/>
    <w:panose1 w:val="020106090600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2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7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default"/>
    <w:sig w:usb0="E4002EFF" w:usb1="C000247B" w:usb2="00000009" w:usb3="00000000" w:csb0="200001FF" w:csb1="00000000"/>
  </w:font>
  <w:font w:name="Microsoft Himalaya">
    <w:altName w:val="Microsoft Himalaya"/>
    <w:panose1 w:val="01010100010001010101"/>
    <w:charset w:val="00"/>
    <w:family w:val="auto"/>
    <w:pitch w:val="default"/>
    <w:sig w:usb0="80000003" w:usb1="00010000" w:usb2="00000040" w:usb3="00000000" w:csb0="00000001" w:csb1="00000000"/>
  </w:font>
  <w:font w:name="方正小标宋简体">
    <w:altName w:val="方正小标宋简体"/>
    <w:panose1 w:val="02010601030001010101"/>
    <w:charset w:val="86"/>
    <w:family w:val="script"/>
    <w:pitch w:val="default"/>
    <w:sig w:usb0="00000001" w:usb1="080E0000" w:usb2="00000000" w:usb3="00000000" w:csb0="00040000" w:csb1="00000000"/>
  </w:font>
  <w:font w:name="楷体">
    <w:altName w:val="楷体"/>
    <w:panose1 w:val="02010609060001010101"/>
    <w:charset w:val="86"/>
    <w:family w:val="modern"/>
    <w:pitch w:val="default"/>
    <w:sig w:usb0="800002BF" w:usb1="38CF7CFA" w:usb2="00000016" w:usb3="00000000" w:csb0="00040001" w:csb1="00000000"/>
  </w:font>
</w:fonts>
</file>

<file path=word/footer3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/>
    </w:pPr>
    <w:r>
      <w:rPr>
        <w:sz w:val="18"/>
      </w:rPr>
      <mc:AlternateContent>
        <mc:Choice Requires="wps">
          <w:drawing>
            <wp:anchor distT="0" distB="0" distL="0" distR="0" simplePos="false" relativeHeight="2" behindDoc="false" locked="false" layoutInCell="true" allowOverlap="true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097" name="文本框 1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1828800" cy="1828800"/>
                      </a:xfrm>
                      <a:prstGeom prst="rect"/>
                      <a:ln>
                        <a:noFill/>
                      </a:ln>
                    </wps:spPr>
                    <wps:txbx id="4097">
                      <w:txbxContent>
                        <w:p>
                          <w:pPr>
                            <w:pStyle w:val="style32"/>
                            <w:rPr/>
                          </w:pPr>
                          <w:r>
                            <w:t xml:space="preserve">第 </w:t>
                          </w:r>
                          <w:r>
                            <w:rPr/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t>1</w:t>
                          </w:r>
                          <w:r>
                            <w:rPr/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rPr/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t>8</w:t>
                          </w:r>
                          <w:r>
                            <w:rPr/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lIns="0" rIns="0" tIns="0" bIns="0" vert="horz" anchor="t" wrap="none" upright="false">
                      <a:prstTxWarp prst="textNoShape"/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4097" filled="f" stroked="f" style="position:absolute;margin-left:0.0pt;margin-top:0.0pt;width:144.0pt;height:144.0pt;z-index:2;mso-position-horizontal:center;mso-position-horizontal-relative:margin;mso-position-vertical-relative:text;mso-width-relative:page;mso-height-relative:page;mso-wrap-distance-left:0.0pt;mso-wrap-distance-right:0.0pt;visibility:visible;mso-wrap-style:none;">
              <v:stroke on="f" weight="0.5pt"/>
              <v:fill/>
              <v:textbox inset="0.0pt,0.0pt,0.0pt,0.0pt" style="mso-fit-shape-to-text:true;">
                <w:txbxContent>
                  <w:p>
                    <w:pPr>
                      <w:pStyle w:val="style32"/>
                      <w:rPr/>
                    </w:pPr>
                    <w:r>
                      <w:t xml:space="preserve">第 </w:t>
                    </w:r>
                    <w:r>
                      <w:rPr/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rPr/>
                      <w:fldChar w:fldCharType="separate"/>
                    </w:r>
                    <w:r>
                      <w:t>1</w:t>
                    </w:r>
                    <w:r>
                      <w:rPr/>
                      <w:fldChar w:fldCharType="end"/>
                    </w:r>
                    <w:r>
                      <w:t xml:space="preserve"> 页 共 </w:t>
                    </w:r>
                    <w:r>
                      <w:rPr/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rPr/>
                      <w:fldChar w:fldCharType="separate"/>
                    </w:r>
                    <w:r>
                      <w:t>8</w:t>
                    </w:r>
                    <w:r>
                      <w:rPr/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rect>
          </w:pict>
        </mc:Fallback>
      </mc:AlternateContent>
    </w: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pBdr>
        <w:bottom w:val="none" w:sz="0" w:space="0" w:color="auto"/>
      </w:pBdr>
      <w:rPr/>
    </w:pPr>
  </w:p>
</w:hdr>
</file>

<file path=word/header2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pBdr>
        <w:bottom w:val="none" w:sz="0" w:space="0" w:color="auto"/>
      </w:pBdr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embedSystemFonts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o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宋体" w:hAnsi="Calibri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widowControl w:val="false"/>
      <w:jc w:val="both"/>
    </w:pPr>
    <w:rPr>
      <w:rFonts w:ascii="Calibri" w:cs="Microsoft Himalaya" w:eastAsia="宋体" w:hAnsi="Calibri"/>
      <w:kern w:val="2"/>
      <w:sz w:val="21"/>
      <w:szCs w:val="24"/>
      <w:lang w:val="en-US" w:bidi="ar-SA" w:eastAsia="zh-CN"/>
    </w:rPr>
  </w:style>
  <w:style w:type="character" w:default="1" w:styleId="style65">
    <w:name w:val="Default Paragraph Font"/>
    <w:next w:val="style65"/>
    <w:qFormat/>
    <w:uiPriority w:val="1"/>
  </w:style>
  <w:style w:type="table" w:default="1" w:styleId="style105">
    <w:name w:val="Normal Table"/>
    <w:next w:val="style105"/>
    <w:qFormat/>
    <w:uiPriority w:val="99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30">
    <w:name w:val="annotation text"/>
    <w:basedOn w:val="style0"/>
    <w:next w:val="style30"/>
    <w:qFormat/>
    <w:uiPriority w:val="0"/>
    <w:pPr>
      <w:jc w:val="left"/>
    </w:pPr>
    <w:rPr/>
  </w:style>
  <w:style w:type="paragraph" w:styleId="style153">
    <w:name w:val="Balloon Text"/>
    <w:basedOn w:val="style0"/>
    <w:next w:val="style153"/>
    <w:link w:val="style4099"/>
    <w:qFormat/>
    <w:uiPriority w:val="0"/>
    <w:pPr/>
    <w:rPr>
      <w:sz w:val="18"/>
      <w:szCs w:val="18"/>
    </w:rPr>
  </w:style>
  <w:style w:type="paragraph" w:styleId="style32">
    <w:name w:val="footer"/>
    <w:basedOn w:val="style0"/>
    <w:next w:val="style32"/>
    <w:link w:val="style4101"/>
    <w:qFormat/>
    <w:uiPriority w:val="0"/>
    <w:pPr>
      <w:tabs>
        <w:tab w:val="center" w:leader="none" w:pos="4153"/>
        <w:tab w:val="right" w:leader="none" w:pos="8306"/>
      </w:tabs>
      <w:snapToGrid w:val="false"/>
      <w:jc w:val="left"/>
    </w:pPr>
    <w:rPr>
      <w:sz w:val="18"/>
      <w:szCs w:val="18"/>
    </w:rPr>
  </w:style>
  <w:style w:type="paragraph" w:styleId="style31">
    <w:name w:val="header"/>
    <w:basedOn w:val="style0"/>
    <w:next w:val="style31"/>
    <w:link w:val="style4100"/>
    <w:qFormat/>
    <w:uiPriority w:val="0"/>
    <w:pPr>
      <w:pBdr>
        <w:bottom w:val="single" w:sz="6" w:space="1" w:color="auto"/>
      </w:pBdr>
      <w:tabs>
        <w:tab w:val="center" w:leader="none" w:pos="4153"/>
        <w:tab w:val="right" w:leader="none" w:pos="8306"/>
      </w:tabs>
      <w:snapToGrid w:val="false"/>
      <w:jc w:val="center"/>
    </w:pPr>
    <w:rPr>
      <w:sz w:val="18"/>
      <w:szCs w:val="18"/>
    </w:rPr>
  </w:style>
  <w:style w:type="table" w:styleId="style154">
    <w:name w:val="Table Grid"/>
    <w:basedOn w:val="style105"/>
    <w:next w:val="style154"/>
    <w:qFormat/>
    <w:uiPriority w:val="0"/>
    <w:pPr>
      <w:widowControl w:val="false"/>
      <w:jc w:val="both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character" w:styleId="style39">
    <w:name w:val="annotation reference"/>
    <w:basedOn w:val="style65"/>
    <w:next w:val="style39"/>
    <w:qFormat/>
    <w:uiPriority w:val="0"/>
    <w:rPr>
      <w:sz w:val="21"/>
      <w:szCs w:val="21"/>
    </w:rPr>
  </w:style>
  <w:style w:type="paragraph" w:customStyle="1" w:styleId="style4097">
    <w:name w:val="Table Text"/>
    <w:basedOn w:val="style0"/>
    <w:next w:val="style4097"/>
    <w:qFormat/>
    <w:uiPriority w:val="0"/>
    <w:pPr/>
    <w:rPr>
      <w:rFonts w:ascii="宋体" w:cs="宋体" w:eastAsia="宋体" w:hAnsi="宋体"/>
      <w:sz w:val="19"/>
      <w:szCs w:val="19"/>
      <w:lang w:eastAsia="en-US"/>
    </w:rPr>
  </w:style>
  <w:style w:type="table" w:customStyle="1" w:styleId="style4098">
    <w:name w:val="Table Normal"/>
    <w:next w:val="style4098"/>
    <w:qFormat/>
    <w:uiPriority w:val="2"/>
    <w:pPr/>
    <w:rPr/>
    <w:tblPr>
      <w:tblCellMar>
        <w:top w:w="0" w:type="dxa"/>
        <w:left w:w="0" w:type="dxa"/>
        <w:bottom w:w="0" w:type="dxa"/>
        <w:right w:w="0" w:type="dxa"/>
      </w:tblCellMar>
    </w:tblPr>
    <w:tcPr>
      <w:tcBorders/>
    </w:tcPr>
  </w:style>
  <w:style w:type="character" w:customStyle="1" w:styleId="style4099">
    <w:name w:val="批注框文本 字符"/>
    <w:basedOn w:val="style65"/>
    <w:next w:val="style4099"/>
    <w:link w:val="style153"/>
    <w:qFormat/>
    <w:uiPriority w:val="0"/>
    <w:rPr>
      <w:rFonts w:ascii="Calibri" w:cs="Microsoft Himalaya" w:eastAsia="宋体" w:hAnsi="Calibri"/>
      <w:kern w:val="2"/>
      <w:sz w:val="18"/>
      <w:szCs w:val="18"/>
      <w:lang w:bidi="ar-SA"/>
    </w:rPr>
  </w:style>
  <w:style w:type="character" w:customStyle="1" w:styleId="style4100">
    <w:name w:val="页眉 字符"/>
    <w:basedOn w:val="style65"/>
    <w:next w:val="style4100"/>
    <w:link w:val="style31"/>
    <w:qFormat/>
    <w:uiPriority w:val="0"/>
    <w:rPr>
      <w:rFonts w:ascii="Calibri" w:cs="Microsoft Himalaya" w:eastAsia="宋体" w:hAnsi="Calibri"/>
      <w:kern w:val="2"/>
      <w:sz w:val="18"/>
      <w:szCs w:val="18"/>
      <w:lang w:bidi="ar-SA"/>
    </w:rPr>
  </w:style>
  <w:style w:type="character" w:customStyle="1" w:styleId="style4101">
    <w:name w:val="页脚 字符"/>
    <w:basedOn w:val="style65"/>
    <w:next w:val="style4101"/>
    <w:link w:val="style32"/>
    <w:qFormat/>
    <w:uiPriority w:val="0"/>
    <w:rPr>
      <w:rFonts w:ascii="Calibri" w:cs="Microsoft Himalaya" w:eastAsia="宋体" w:hAnsi="Calibri"/>
      <w:kern w:val="2"/>
      <w:sz w:val="18"/>
      <w:szCs w:val="18"/>
      <w:lang w:bidi="ar-SA"/>
    </w:rPr>
  </w:style>
  <w:style w:type="paragraph" w:styleId="style179">
    <w:name w:val="List Paragraph"/>
    <w:basedOn w:val="style0"/>
    <w:next w:val="style179"/>
    <w:qFormat/>
    <w:uiPriority w:val="99"/>
    <w:pPr>
      <w:ind w:firstLine="420" w:firstLineChars="200"/>
    </w:pPr>
    <w:rPr/>
  </w:style>
  <w:style w:type="paragraph" w:customStyle="1" w:styleId="style4102">
    <w:name w:val="Table Paragraph"/>
    <w:basedOn w:val="style0"/>
    <w:next w:val="style4102"/>
    <w:qFormat/>
    <w:uiPriority w:val="1"/>
    <w:pPr>
      <w:jc w:val="left"/>
    </w:pPr>
    <w:rPr>
      <w:kern w:val="0"/>
      <w:sz w:val="22"/>
      <w:szCs w:val="22"/>
      <w:lang w:eastAsia="en-US"/>
    </w:rPr>
  </w:style>
  <w:style w:type="character" w:styleId="style156">
    <w:name w:val="Placeholder Text"/>
    <w:basedOn w:val="style65"/>
    <w:next w:val="style156"/>
    <w:qFormat/>
    <w:uiPriority w:val="99"/>
    <w:rPr>
      <w:color w:val="80808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3.xml"/><Relationship Id="rId9" Type="http://schemas.openxmlformats.org/officeDocument/2006/relationships/customXml" Target="../customXml/item1.xml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2496</Words>
  <Pages>4</Pages>
  <Characters>2969</Characters>
  <Application>WPS Office</Application>
  <DocSecurity>0</DocSecurity>
  <Paragraphs>164</Paragraphs>
  <ScaleCrop>false</ScaleCrop>
  <Company>Lenovo</Company>
  <LinksUpToDate>false</LinksUpToDate>
  <CharactersWithSpaces>3239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2025-06-19T08:59:00Z</dcterms:created>
  <dc:creator>Administrator</dc:creator>
  <lastModifiedBy>ALI-AN00</lastModifiedBy>
  <lastPrinted>2025-07-31T03:35:23Z</lastPrinted>
  <dcterms:modified xsi:type="dcterms:W3CDTF">2025-12-30T14:24:33Z</dcterms:modified>
  <revision>24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313EDF124F59469F9CC78713AE429B18_13</vt:lpwstr>
  </property>
  <property fmtid="{D5CDD505-2E9C-101B-9397-08002B2CF9AE}" pid="4" name="KSOTemplateDocerSaveRecord">
    <vt:lpwstr>eyJoZGlkIjoiZmU2NWUxM2FlOWRmMjJlYWY5MjQxMzc3MGYwYjY2NzgiLCJ1c2VySWQiOiIxMTMxNzAzNjE1In0=</vt:lpwstr>
  </property>
</Properties>
</file>