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48171" w14:textId="391C2768" w:rsidR="00864976" w:rsidRPr="006506F3" w:rsidRDefault="00864976" w:rsidP="00864976">
      <w:pPr>
        <w:jc w:val="center"/>
        <w:rPr>
          <w:rFonts w:ascii="宋体" w:eastAsia="宋体" w:hAnsi="宋体" w:hint="eastAsia"/>
          <w:sz w:val="24"/>
        </w:rPr>
      </w:pPr>
      <w:r w:rsidRPr="006506F3">
        <w:rPr>
          <w:rFonts w:ascii="宋体" w:eastAsia="宋体" w:hAnsi="宋体" w:hint="eastAsia"/>
          <w:sz w:val="24"/>
        </w:rPr>
        <w:t>基于用例精华</w:t>
      </w:r>
    </w:p>
    <w:p w14:paraId="73A69F98" w14:textId="194F6713" w:rsidR="00864976" w:rsidRPr="006506F3" w:rsidRDefault="00864976" w:rsidP="006506F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</w:rPr>
      </w:pPr>
      <w:r w:rsidRPr="006506F3">
        <w:rPr>
          <w:rFonts w:ascii="宋体" w:eastAsia="宋体" w:hAnsi="宋体" w:hint="eastAsia"/>
          <w:sz w:val="24"/>
        </w:rPr>
        <w:t>精华后的类图</w:t>
      </w:r>
    </w:p>
    <w:p w14:paraId="51D32003" w14:textId="794BD7F1" w:rsidR="00381AE6" w:rsidRPr="006506F3" w:rsidRDefault="00C93B49" w:rsidP="00D8040B">
      <w:pPr>
        <w:jc w:val="center"/>
        <w:rPr>
          <w:rFonts w:ascii="宋体" w:eastAsia="宋体" w:hAnsi="宋体" w:hint="eastAsia"/>
          <w:sz w:val="24"/>
        </w:rPr>
      </w:pPr>
      <w:r>
        <w:object w:dxaOrig="9151" w:dyaOrig="8791" w14:anchorId="5C1AA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98.65pt" o:ole="">
            <v:imagedata r:id="rId5" o:title=""/>
          </v:shape>
          <o:OLEObject Type="Embed" ProgID="Visio.Drawing.15" ShapeID="_x0000_i1025" DrawAspect="Content" ObjectID="_1811678187" r:id="rId6"/>
        </w:object>
      </w:r>
    </w:p>
    <w:p w14:paraId="7BD96A31" w14:textId="27778340" w:rsidR="00864976" w:rsidRDefault="00D8040B" w:rsidP="00DF437A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精华后的类</w:t>
      </w:r>
      <w:proofErr w:type="gramStart"/>
      <w:r>
        <w:rPr>
          <w:rFonts w:ascii="宋体" w:eastAsia="宋体" w:hAnsi="宋体" w:hint="eastAsia"/>
          <w:sz w:val="24"/>
        </w:rPr>
        <w:t>图包括</w:t>
      </w:r>
      <w:proofErr w:type="gramEnd"/>
      <w:r>
        <w:rPr>
          <w:rFonts w:ascii="宋体" w:eastAsia="宋体" w:hAnsi="宋体" w:hint="eastAsia"/>
          <w:sz w:val="24"/>
        </w:rPr>
        <w:t>了</w:t>
      </w:r>
      <w:r w:rsidR="00DF437A">
        <w:rPr>
          <w:rFonts w:ascii="宋体" w:eastAsia="宋体" w:hAnsi="宋体" w:hint="eastAsia"/>
          <w:sz w:val="24"/>
        </w:rPr>
        <w:t>User（用户）类，Account（账户）类，Video（视频）类，</w:t>
      </w:r>
      <w:r w:rsidR="00CB2684">
        <w:rPr>
          <w:rFonts w:ascii="宋体" w:eastAsia="宋体" w:hAnsi="宋体" w:hint="eastAsia"/>
          <w:sz w:val="24"/>
        </w:rPr>
        <w:t>Comment（评论）类，</w:t>
      </w:r>
      <w:proofErr w:type="spellStart"/>
      <w:r w:rsidR="00CB2684">
        <w:rPr>
          <w:rFonts w:ascii="宋体" w:eastAsia="宋体" w:hAnsi="宋体" w:hint="eastAsia"/>
          <w:sz w:val="24"/>
        </w:rPr>
        <w:t>UserInterface</w:t>
      </w:r>
      <w:proofErr w:type="spellEnd"/>
      <w:r w:rsidR="00CB2684">
        <w:rPr>
          <w:rFonts w:ascii="宋体" w:eastAsia="宋体" w:hAnsi="宋体" w:hint="eastAsia"/>
          <w:sz w:val="24"/>
        </w:rPr>
        <w:t>（用户接口）类和</w:t>
      </w:r>
      <w:proofErr w:type="spellStart"/>
      <w:r w:rsidR="00CB2684">
        <w:rPr>
          <w:rFonts w:ascii="宋体" w:eastAsia="宋体" w:hAnsi="宋体" w:hint="eastAsia"/>
          <w:sz w:val="24"/>
        </w:rPr>
        <w:t>AnalysisControl</w:t>
      </w:r>
      <w:proofErr w:type="spellEnd"/>
      <w:r w:rsidR="00CB2684">
        <w:rPr>
          <w:rFonts w:ascii="宋体" w:eastAsia="宋体" w:hAnsi="宋体" w:hint="eastAsia"/>
          <w:sz w:val="24"/>
        </w:rPr>
        <w:t>（分析控制器）类。</w:t>
      </w:r>
    </w:p>
    <w:p w14:paraId="2EF2E985" w14:textId="253FDE0E" w:rsidR="0083549F" w:rsidRDefault="0083549F" w:rsidP="00DF437A">
      <w:pPr>
        <w:ind w:firstLine="420"/>
        <w:rPr>
          <w:rFonts w:ascii="宋体" w:eastAsia="宋体" w:hAnsi="宋体" w:hint="eastAsia"/>
          <w:sz w:val="24"/>
        </w:rPr>
      </w:pPr>
      <w:r w:rsidRPr="0083549F">
        <w:rPr>
          <w:rFonts w:ascii="宋体" w:eastAsia="宋体" w:hAnsi="宋体"/>
          <w:sz w:val="24"/>
        </w:rPr>
        <w:t>User（用户）:代表系统用户，包含唯一的用户ID（</w:t>
      </w:r>
      <w:proofErr w:type="spellStart"/>
      <w:r w:rsidRPr="0083549F">
        <w:rPr>
          <w:rFonts w:ascii="宋体" w:eastAsia="宋体" w:hAnsi="宋体"/>
          <w:sz w:val="24"/>
        </w:rPr>
        <w:t>userId</w:t>
      </w:r>
      <w:proofErr w:type="spellEnd"/>
      <w:r w:rsidRPr="0083549F">
        <w:rPr>
          <w:rFonts w:ascii="宋体" w:eastAsia="宋体" w:hAnsi="宋体"/>
          <w:sz w:val="24"/>
        </w:rPr>
        <w:t>）、用户名（username）和密码（password）。</w:t>
      </w:r>
    </w:p>
    <w:p w14:paraId="5DD01153" w14:textId="72DF1E93" w:rsidR="00D8040B" w:rsidRDefault="00C93B49" w:rsidP="00C93B49">
      <w:pPr>
        <w:ind w:firstLine="420"/>
        <w:rPr>
          <w:rFonts w:ascii="宋体" w:eastAsia="宋体" w:hAnsi="宋体" w:hint="eastAsia"/>
          <w:sz w:val="24"/>
        </w:rPr>
      </w:pPr>
      <w:r w:rsidRPr="00C93B49">
        <w:rPr>
          <w:rFonts w:ascii="宋体" w:eastAsia="宋体" w:hAnsi="宋体"/>
          <w:sz w:val="24"/>
        </w:rPr>
        <w:t>Account和Video之间的关系表示一个账号拥有多个视频（Owns），而一个视频属于一个账号（Belongs to）。Video和Comment之间的关系表示一个视频可以有多个评论（Has），而一个评论属于一个视频。</w:t>
      </w:r>
    </w:p>
    <w:p w14:paraId="28A7CED7" w14:textId="77777777" w:rsidR="00C93B49" w:rsidRDefault="00C93B49" w:rsidP="00C93B49">
      <w:pPr>
        <w:ind w:firstLine="420"/>
        <w:rPr>
          <w:rFonts w:ascii="宋体" w:eastAsia="宋体" w:hAnsi="宋体" w:hint="eastAsia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UserInterface</w:t>
      </w:r>
      <w:proofErr w:type="spellEnd"/>
      <w:r>
        <w:rPr>
          <w:rFonts w:ascii="宋体" w:eastAsia="宋体" w:hAnsi="宋体" w:hint="eastAsia"/>
          <w:sz w:val="24"/>
        </w:rPr>
        <w:t>（用户接口）类作为边界控制器，将用户发起的请求传递</w:t>
      </w:r>
      <w:proofErr w:type="gramStart"/>
      <w:r>
        <w:rPr>
          <w:rFonts w:ascii="宋体" w:eastAsia="宋体" w:hAnsi="宋体" w:hint="eastAsia"/>
          <w:sz w:val="24"/>
        </w:rPr>
        <w:t>给核心</w:t>
      </w:r>
      <w:proofErr w:type="gramEnd"/>
      <w:r>
        <w:rPr>
          <w:rFonts w:ascii="宋体" w:eastAsia="宋体" w:hAnsi="宋体" w:hint="eastAsia"/>
          <w:sz w:val="24"/>
        </w:rPr>
        <w:t>的</w:t>
      </w:r>
      <w:proofErr w:type="spellStart"/>
      <w:r>
        <w:rPr>
          <w:rFonts w:ascii="宋体" w:eastAsia="宋体" w:hAnsi="宋体" w:hint="eastAsia"/>
          <w:sz w:val="24"/>
        </w:rPr>
        <w:t>AnalysisControler</w:t>
      </w:r>
      <w:proofErr w:type="spellEnd"/>
      <w:r>
        <w:rPr>
          <w:rFonts w:ascii="宋体" w:eastAsia="宋体" w:hAnsi="宋体" w:hint="eastAsia"/>
          <w:sz w:val="24"/>
        </w:rPr>
        <w:t>（分析控制器）类。</w:t>
      </w:r>
    </w:p>
    <w:p w14:paraId="296D5113" w14:textId="0D1C0239" w:rsidR="007E4C96" w:rsidRDefault="00C93B49" w:rsidP="00B959C1">
      <w:pPr>
        <w:ind w:firstLine="420"/>
        <w:rPr>
          <w:rFonts w:ascii="宋体" w:eastAsia="宋体" w:hAnsi="宋体" w:hint="eastAsia"/>
          <w:sz w:val="24"/>
        </w:rPr>
      </w:pPr>
      <w:proofErr w:type="spellStart"/>
      <w:r w:rsidRPr="00C93B49">
        <w:rPr>
          <w:rFonts w:ascii="宋体" w:eastAsia="宋体" w:hAnsi="宋体"/>
          <w:sz w:val="24"/>
        </w:rPr>
        <w:t>AnalysisController</w:t>
      </w:r>
      <w:proofErr w:type="spellEnd"/>
      <w:r w:rsidRPr="00C93B49">
        <w:rPr>
          <w:rFonts w:ascii="宋体" w:eastAsia="宋体" w:hAnsi="宋体"/>
          <w:sz w:val="24"/>
        </w:rPr>
        <w:t xml:space="preserve"> 负责协调各个核心模块的工作，并处理结果返回给用户。</w:t>
      </w:r>
      <w:proofErr w:type="gramStart"/>
      <w:r>
        <w:rPr>
          <w:rFonts w:ascii="宋体" w:eastAsia="宋体" w:hAnsi="宋体" w:hint="eastAsia"/>
          <w:sz w:val="24"/>
        </w:rPr>
        <w:t>包括爬取网站</w:t>
      </w:r>
      <w:proofErr w:type="gramEnd"/>
      <w:r>
        <w:rPr>
          <w:rFonts w:ascii="宋体" w:eastAsia="宋体" w:hAnsi="宋体" w:hint="eastAsia"/>
          <w:sz w:val="24"/>
        </w:rPr>
        <w:t>视频相关信息；计算视频指标，产生数据分析图；对评论进行情感分析；</w:t>
      </w:r>
      <w:proofErr w:type="gramStart"/>
      <w:r>
        <w:rPr>
          <w:rFonts w:ascii="宋体" w:eastAsia="宋体" w:hAnsi="宋体" w:hint="eastAsia"/>
          <w:sz w:val="24"/>
        </w:rPr>
        <w:t>根据爬取的</w:t>
      </w:r>
      <w:proofErr w:type="gramEnd"/>
      <w:r>
        <w:rPr>
          <w:rFonts w:ascii="宋体" w:eastAsia="宋体" w:hAnsi="宋体" w:hint="eastAsia"/>
          <w:sz w:val="24"/>
        </w:rPr>
        <w:t>信息提取用户的关键特征，生成用户画像；调用AI助手，</w:t>
      </w:r>
      <w:proofErr w:type="gramStart"/>
      <w:r>
        <w:rPr>
          <w:rFonts w:ascii="宋体" w:eastAsia="宋体" w:hAnsi="宋体" w:hint="eastAsia"/>
          <w:sz w:val="24"/>
        </w:rPr>
        <w:t>对爬取</w:t>
      </w:r>
      <w:proofErr w:type="gramEnd"/>
      <w:r>
        <w:rPr>
          <w:rFonts w:ascii="宋体" w:eastAsia="宋体" w:hAnsi="宋体" w:hint="eastAsia"/>
          <w:sz w:val="24"/>
        </w:rPr>
        <w:t>的数据进行分析，给出优化建议。</w:t>
      </w:r>
    </w:p>
    <w:p w14:paraId="73688DFC" w14:textId="0FBBF1A5" w:rsidR="00D8040B" w:rsidRPr="006506F3" w:rsidRDefault="007E4C96" w:rsidP="007E4C96">
      <w:pPr>
        <w:widowControl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56834840" w14:textId="2723A0D8" w:rsidR="00864976" w:rsidRPr="006506F3" w:rsidRDefault="00864976" w:rsidP="00864976">
      <w:pPr>
        <w:rPr>
          <w:rFonts w:ascii="宋体" w:eastAsia="宋体" w:hAnsi="宋体" w:hint="eastAsia"/>
          <w:sz w:val="24"/>
        </w:rPr>
      </w:pPr>
      <w:r w:rsidRPr="006506F3">
        <w:rPr>
          <w:rFonts w:ascii="宋体" w:eastAsia="宋体" w:hAnsi="宋体" w:hint="eastAsia"/>
          <w:sz w:val="24"/>
        </w:rPr>
        <w:lastRenderedPageBreak/>
        <w:t>二、精华中用到的顺序图</w:t>
      </w:r>
    </w:p>
    <w:p w14:paraId="1CDE48E0" w14:textId="7B4518C6" w:rsidR="00864976" w:rsidRPr="006506F3" w:rsidRDefault="00864976" w:rsidP="00864976">
      <w:pPr>
        <w:rPr>
          <w:rFonts w:ascii="宋体" w:eastAsia="宋体" w:hAnsi="宋体" w:hint="eastAsia"/>
          <w:sz w:val="24"/>
        </w:rPr>
      </w:pPr>
      <w:r w:rsidRPr="006506F3">
        <w:rPr>
          <w:rFonts w:ascii="宋体" w:eastAsia="宋体" w:hAnsi="宋体"/>
          <w:sz w:val="24"/>
        </w:rPr>
        <w:tab/>
      </w:r>
      <w:r w:rsidR="00FC0A0C" w:rsidRPr="006506F3">
        <w:rPr>
          <w:rFonts w:ascii="宋体" w:eastAsia="宋体" w:hAnsi="宋体" w:hint="eastAsia"/>
          <w:noProof/>
          <w:sz w:val="24"/>
        </w:rPr>
        <w:drawing>
          <wp:inline distT="0" distB="0" distL="114300" distR="114300" wp14:anchorId="24D44E68" wp14:editId="236AC3FD">
            <wp:extent cx="5274310" cy="2870965"/>
            <wp:effectExtent l="0" t="0" r="2540" b="5715"/>
            <wp:docPr id="25" name="图片 2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DCAF" w14:textId="77777777" w:rsidR="00FC0A0C" w:rsidRPr="006506F3" w:rsidRDefault="00FC0A0C" w:rsidP="00FC0A0C">
      <w:pPr>
        <w:ind w:firstLine="420"/>
        <w:rPr>
          <w:rFonts w:ascii="宋体" w:eastAsia="宋体" w:hAnsi="宋体" w:hint="eastAsia"/>
          <w:sz w:val="24"/>
        </w:rPr>
      </w:pPr>
      <w:r w:rsidRPr="006506F3">
        <w:rPr>
          <w:rFonts w:ascii="宋体" w:eastAsia="宋体" w:hAnsi="宋体" w:hint="eastAsia"/>
          <w:sz w:val="24"/>
        </w:rPr>
        <w:t xml:space="preserve">在这个顺序图中：User 是平台的用户，通过用户界面 </w:t>
      </w:r>
      <w:proofErr w:type="spellStart"/>
      <w:r w:rsidRPr="006506F3">
        <w:rPr>
          <w:rFonts w:ascii="宋体" w:eastAsia="宋体" w:hAnsi="宋体" w:hint="eastAsia"/>
          <w:sz w:val="24"/>
        </w:rPr>
        <w:t>UserInterface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发起数据分析请求。</w:t>
      </w:r>
    </w:p>
    <w:p w14:paraId="4A666D7E" w14:textId="440ACFE4" w:rsidR="00F819A1" w:rsidRDefault="00FC0A0C" w:rsidP="00FC0A0C">
      <w:pPr>
        <w:ind w:firstLine="420"/>
        <w:rPr>
          <w:rFonts w:ascii="宋体" w:eastAsia="宋体" w:hAnsi="宋体" w:hint="eastAsia"/>
          <w:sz w:val="24"/>
        </w:rPr>
      </w:pPr>
      <w:proofErr w:type="spellStart"/>
      <w:r w:rsidRPr="006506F3">
        <w:rPr>
          <w:rFonts w:ascii="宋体" w:eastAsia="宋体" w:hAnsi="宋体" w:hint="eastAsia"/>
          <w:sz w:val="24"/>
        </w:rPr>
        <w:t>UserInterface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作为边界控制器，将请求传递</w:t>
      </w:r>
      <w:proofErr w:type="gramStart"/>
      <w:r w:rsidRPr="006506F3">
        <w:rPr>
          <w:rFonts w:ascii="宋体" w:eastAsia="宋体" w:hAnsi="宋体" w:hint="eastAsia"/>
          <w:sz w:val="24"/>
        </w:rPr>
        <w:t>给核心</w:t>
      </w:r>
      <w:proofErr w:type="gramEnd"/>
      <w:r w:rsidRPr="006506F3">
        <w:rPr>
          <w:rFonts w:ascii="宋体" w:eastAsia="宋体" w:hAnsi="宋体" w:hint="eastAsia"/>
          <w:sz w:val="24"/>
        </w:rPr>
        <w:t xml:space="preserve">的 </w:t>
      </w:r>
      <w:proofErr w:type="spellStart"/>
      <w:r w:rsidRPr="006506F3">
        <w:rPr>
          <w:rFonts w:ascii="宋体" w:eastAsia="宋体" w:hAnsi="宋体" w:hint="eastAsia"/>
          <w:sz w:val="24"/>
        </w:rPr>
        <w:t>AnalysisController</w:t>
      </w:r>
      <w:proofErr w:type="spellEnd"/>
      <w:r w:rsidRPr="006506F3">
        <w:rPr>
          <w:rFonts w:ascii="宋体" w:eastAsia="宋体" w:hAnsi="宋体" w:hint="eastAsia"/>
          <w:sz w:val="24"/>
        </w:rPr>
        <w:t>。</w:t>
      </w:r>
      <w:proofErr w:type="spellStart"/>
      <w:r w:rsidRPr="006506F3">
        <w:rPr>
          <w:rFonts w:ascii="宋体" w:eastAsia="宋体" w:hAnsi="宋体" w:hint="eastAsia"/>
          <w:sz w:val="24"/>
        </w:rPr>
        <w:t>AnalysisController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负责协调各个核心模块的工作，并处理结果返回给用户。</w:t>
      </w:r>
      <w:proofErr w:type="spellStart"/>
      <w:r w:rsidRPr="006506F3">
        <w:rPr>
          <w:rFonts w:ascii="宋体" w:eastAsia="宋体" w:hAnsi="宋体" w:hint="eastAsia"/>
          <w:sz w:val="24"/>
        </w:rPr>
        <w:t>DataCrawler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</w:t>
      </w:r>
      <w:proofErr w:type="gramStart"/>
      <w:r w:rsidRPr="006506F3">
        <w:rPr>
          <w:rFonts w:ascii="宋体" w:eastAsia="宋体" w:hAnsi="宋体" w:hint="eastAsia"/>
          <w:sz w:val="24"/>
        </w:rPr>
        <w:t>负责爬取网站</w:t>
      </w:r>
      <w:proofErr w:type="gramEnd"/>
      <w:r w:rsidRPr="006506F3">
        <w:rPr>
          <w:rFonts w:ascii="宋体" w:eastAsia="宋体" w:hAnsi="宋体" w:hint="eastAsia"/>
          <w:sz w:val="24"/>
        </w:rPr>
        <w:t>视频发布者的相关信息。</w:t>
      </w:r>
      <w:proofErr w:type="spellStart"/>
      <w:r w:rsidRPr="006506F3">
        <w:rPr>
          <w:rFonts w:ascii="宋体" w:eastAsia="宋体" w:hAnsi="宋体" w:hint="eastAsia"/>
          <w:sz w:val="24"/>
        </w:rPr>
        <w:t>MetricsCalculator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负责计算指标，生成数据分析图。</w:t>
      </w:r>
      <w:proofErr w:type="spellStart"/>
      <w:r w:rsidRPr="006506F3">
        <w:rPr>
          <w:rFonts w:ascii="宋体" w:eastAsia="宋体" w:hAnsi="宋体" w:hint="eastAsia"/>
          <w:sz w:val="24"/>
        </w:rPr>
        <w:t>SentimentAnalyzer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利用情感分析工具对每条评论进行情感分析。</w:t>
      </w:r>
      <w:proofErr w:type="spellStart"/>
      <w:r w:rsidRPr="006506F3">
        <w:rPr>
          <w:rFonts w:ascii="宋体" w:eastAsia="宋体" w:hAnsi="宋体" w:hint="eastAsia"/>
          <w:sz w:val="24"/>
        </w:rPr>
        <w:t>UserProfileGenerator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</w:t>
      </w:r>
      <w:proofErr w:type="gramStart"/>
      <w:r w:rsidRPr="006506F3">
        <w:rPr>
          <w:rFonts w:ascii="宋体" w:eastAsia="宋体" w:hAnsi="宋体" w:hint="eastAsia"/>
          <w:sz w:val="24"/>
        </w:rPr>
        <w:t>根据爬取的</w:t>
      </w:r>
      <w:proofErr w:type="gramEnd"/>
      <w:r w:rsidRPr="006506F3">
        <w:rPr>
          <w:rFonts w:ascii="宋体" w:eastAsia="宋体" w:hAnsi="宋体" w:hint="eastAsia"/>
          <w:sz w:val="24"/>
        </w:rPr>
        <w:t>信息提取用户的关键特征，生成用户画像。</w:t>
      </w:r>
    </w:p>
    <w:p w14:paraId="6DD63737" w14:textId="77777777" w:rsidR="00F819A1" w:rsidRDefault="00F819A1">
      <w:pPr>
        <w:widowControl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br w:type="page"/>
      </w:r>
    </w:p>
    <w:p w14:paraId="4E112D91" w14:textId="77777777" w:rsidR="00F819A1" w:rsidRPr="00D55E91" w:rsidRDefault="00F819A1" w:rsidP="00F819A1">
      <w:pPr>
        <w:jc w:val="center"/>
        <w:rPr>
          <w:rFonts w:ascii="宋体" w:eastAsia="宋体" w:hAnsi="宋体" w:hint="eastAsia"/>
          <w:sz w:val="24"/>
        </w:rPr>
      </w:pPr>
      <w:r w:rsidRPr="00D55E91">
        <w:rPr>
          <w:rFonts w:ascii="宋体" w:eastAsia="宋体" w:hAnsi="宋体" w:hint="eastAsia"/>
          <w:sz w:val="24"/>
        </w:rPr>
        <w:lastRenderedPageBreak/>
        <w:t>体系结构设计</w:t>
      </w:r>
    </w:p>
    <w:p w14:paraId="040E05CC" w14:textId="77777777" w:rsidR="00F819A1" w:rsidRPr="00D55E91" w:rsidRDefault="00F819A1" w:rsidP="00F819A1">
      <w:pPr>
        <w:ind w:left="1260" w:hanging="1260"/>
        <w:rPr>
          <w:rFonts w:ascii="宋体" w:eastAsia="宋体" w:hAnsi="宋体" w:hint="eastAsia"/>
          <w:sz w:val="24"/>
        </w:rPr>
      </w:pPr>
      <w:r w:rsidRPr="00D55E91">
        <w:rPr>
          <w:rFonts w:ascii="宋体" w:eastAsia="宋体" w:hAnsi="宋体" w:hint="eastAsia"/>
          <w:sz w:val="24"/>
        </w:rPr>
        <w:t>一、体系结构风格</w:t>
      </w:r>
    </w:p>
    <w:p w14:paraId="290108BA" w14:textId="77777777" w:rsidR="00F819A1" w:rsidRPr="00D55E91" w:rsidRDefault="00F819A1" w:rsidP="00F819A1">
      <w:pPr>
        <w:ind w:left="420"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我们的体系结构采用模块化和客户端-服务器风格体系结构，包含数据爬虫、数据分析、前端</w:t>
      </w:r>
      <w:proofErr w:type="gramStart"/>
      <w:r>
        <w:rPr>
          <w:rFonts w:ascii="宋体" w:eastAsia="宋体" w:hAnsi="宋体" w:hint="eastAsia"/>
          <w:sz w:val="24"/>
        </w:rPr>
        <w:t>交互和</w:t>
      </w:r>
      <w:proofErr w:type="gramEnd"/>
      <w:r>
        <w:rPr>
          <w:rFonts w:ascii="宋体" w:eastAsia="宋体" w:hAnsi="宋体" w:hint="eastAsia"/>
          <w:sz w:val="24"/>
        </w:rPr>
        <w:t>后端处理四个功能模块。其中数据爬虫、数据分析、后端处理三个模块部署在服务器，前端交互模块部署在客户端。</w:t>
      </w:r>
    </w:p>
    <w:p w14:paraId="27B88217" w14:textId="77777777" w:rsidR="00F819A1" w:rsidRPr="00140343" w:rsidRDefault="00F819A1" w:rsidP="00F819A1">
      <w:pPr>
        <w:ind w:left="420"/>
        <w:rPr>
          <w:rFonts w:ascii="宋体" w:eastAsia="宋体" w:hAnsi="宋体" w:hint="eastAsia"/>
          <w:sz w:val="24"/>
        </w:rPr>
      </w:pPr>
    </w:p>
    <w:p w14:paraId="6C6380DF" w14:textId="77777777" w:rsidR="00F819A1" w:rsidRPr="00D55E91" w:rsidRDefault="00F819A1" w:rsidP="00F819A1">
      <w:pPr>
        <w:rPr>
          <w:rFonts w:ascii="宋体" w:eastAsia="宋体" w:hAnsi="宋体" w:hint="eastAsia"/>
          <w:sz w:val="24"/>
        </w:rPr>
      </w:pPr>
      <w:r w:rsidRPr="00D55E91">
        <w:rPr>
          <w:rFonts w:ascii="宋体" w:eastAsia="宋体" w:hAnsi="宋体" w:hint="eastAsia"/>
          <w:sz w:val="24"/>
        </w:rPr>
        <w:t>二、系统整体结构图</w:t>
      </w:r>
    </w:p>
    <w:p w14:paraId="4053E705" w14:textId="77777777" w:rsidR="00F819A1" w:rsidRPr="00D55E91" w:rsidRDefault="00F819A1" w:rsidP="00F819A1">
      <w:pPr>
        <w:jc w:val="center"/>
        <w:rPr>
          <w:rFonts w:ascii="宋体" w:eastAsia="宋体" w:hAnsi="宋体" w:hint="eastAsia"/>
          <w:sz w:val="24"/>
        </w:rPr>
      </w:pPr>
      <w:r w:rsidRPr="00D55E91">
        <w:rPr>
          <w:rFonts w:ascii="宋体" w:eastAsia="宋体" w:hAnsi="宋体" w:hint="eastAsia"/>
          <w:noProof/>
          <w:sz w:val="24"/>
        </w:rPr>
        <w:drawing>
          <wp:inline distT="0" distB="0" distL="114300" distR="114300" wp14:anchorId="22FD6AE2" wp14:editId="6EFA234F">
            <wp:extent cx="5267960" cy="1918970"/>
            <wp:effectExtent l="0" t="0" r="0" b="0"/>
            <wp:docPr id="2" name="图片 2" descr="自媒体分析工具系统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自媒体分析工具系统架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75F8" w14:textId="77777777" w:rsidR="00F819A1" w:rsidRDefault="00F819A1" w:rsidP="00F819A1">
      <w:pPr>
        <w:ind w:left="420" w:firstLine="420"/>
        <w:rPr>
          <w:rFonts w:ascii="宋体" w:eastAsia="宋体" w:hAnsi="宋体" w:hint="eastAsia"/>
          <w:sz w:val="24"/>
        </w:rPr>
      </w:pPr>
      <w:r w:rsidRPr="00D55E91">
        <w:rPr>
          <w:rFonts w:ascii="宋体" w:eastAsia="宋体" w:hAnsi="宋体" w:hint="eastAsia"/>
          <w:sz w:val="24"/>
        </w:rPr>
        <w:t>在我们的体系结构中，主要分为四个模块，从设计优先顺序来看，首先是数据爬虫，我们需要选择一个平台，对特定用户的数据进行获取，进入特定用户的主页，对其所发布的每一条内容进行获取，包括视频和动态以及其中的数据。</w:t>
      </w:r>
    </w:p>
    <w:p w14:paraId="3E048C0D" w14:textId="77777777" w:rsidR="00F819A1" w:rsidRPr="00D55E91" w:rsidRDefault="00F819A1" w:rsidP="00F819A1">
      <w:pPr>
        <w:ind w:left="420" w:firstLine="420"/>
        <w:rPr>
          <w:rFonts w:ascii="宋体" w:eastAsia="宋体" w:hAnsi="宋体" w:hint="eastAsia"/>
          <w:sz w:val="24"/>
        </w:rPr>
      </w:pPr>
      <w:r w:rsidRPr="00D55E91">
        <w:rPr>
          <w:rFonts w:ascii="宋体" w:eastAsia="宋体" w:hAnsi="宋体" w:hint="eastAsia"/>
          <w:sz w:val="24"/>
        </w:rPr>
        <w:t>然后</w:t>
      </w:r>
      <w:r>
        <w:rPr>
          <w:rFonts w:ascii="宋体" w:eastAsia="宋体" w:hAnsi="宋体" w:hint="eastAsia"/>
          <w:sz w:val="24"/>
        </w:rPr>
        <w:t>是</w:t>
      </w:r>
      <w:r w:rsidRPr="00D55E91">
        <w:rPr>
          <w:rFonts w:ascii="宋体" w:eastAsia="宋体" w:hAnsi="宋体" w:hint="eastAsia"/>
          <w:sz w:val="24"/>
        </w:rPr>
        <w:t>数据</w:t>
      </w:r>
      <w:r>
        <w:rPr>
          <w:rFonts w:ascii="宋体" w:eastAsia="宋体" w:hAnsi="宋体" w:hint="eastAsia"/>
          <w:sz w:val="24"/>
        </w:rPr>
        <w:t>分析模块</w:t>
      </w:r>
      <w:r w:rsidRPr="00D55E91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在服务</w:t>
      </w:r>
      <w:proofErr w:type="gramStart"/>
      <w:r>
        <w:rPr>
          <w:rFonts w:ascii="宋体" w:eastAsia="宋体" w:hAnsi="宋体" w:hint="eastAsia"/>
          <w:sz w:val="24"/>
        </w:rPr>
        <w:t>端建立</w:t>
      </w:r>
      <w:proofErr w:type="gramEnd"/>
      <w:r>
        <w:rPr>
          <w:rFonts w:ascii="宋体" w:eastAsia="宋体" w:hAnsi="宋体" w:hint="eastAsia"/>
          <w:sz w:val="24"/>
        </w:rPr>
        <w:t>数据库，</w:t>
      </w:r>
      <w:r w:rsidRPr="00D55E91">
        <w:rPr>
          <w:rFonts w:ascii="宋体" w:eastAsia="宋体" w:hAnsi="宋体" w:hint="eastAsia"/>
          <w:sz w:val="24"/>
        </w:rPr>
        <w:t>将获取的数据存入数据库中。之后是设计前端交互界面，包括基本的交互界面，使得使用工具的人，能够进行可视化操作，并能看到可以选择哪些功能。在相关的交互界面中，还包括根据功能展示相关的结果，这需要后端的处理，根据前端发来的请求，我们需要对请求进行处理，根据模型和数据库的数据，返回结果给前端，并可能以图表的形式来展示。</w:t>
      </w:r>
    </w:p>
    <w:p w14:paraId="4F7DAA5C" w14:textId="77777777" w:rsidR="00F819A1" w:rsidRPr="00D55E91" w:rsidRDefault="00F819A1" w:rsidP="00F819A1">
      <w:pPr>
        <w:rPr>
          <w:rFonts w:ascii="宋体" w:eastAsia="宋体" w:hAnsi="宋体" w:hint="eastAsia"/>
          <w:sz w:val="24"/>
        </w:rPr>
      </w:pPr>
    </w:p>
    <w:p w14:paraId="7398B2A8" w14:textId="77777777" w:rsidR="00864976" w:rsidRPr="00F819A1" w:rsidRDefault="00864976" w:rsidP="00FC0A0C">
      <w:pPr>
        <w:ind w:firstLine="420"/>
        <w:rPr>
          <w:rFonts w:ascii="宋体" w:eastAsia="宋体" w:hAnsi="宋体" w:hint="eastAsia"/>
          <w:sz w:val="24"/>
        </w:rPr>
      </w:pPr>
    </w:p>
    <w:sectPr w:rsidR="00864976" w:rsidRPr="00F81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5B5"/>
    <w:multiLevelType w:val="hybridMultilevel"/>
    <w:tmpl w:val="19A88776"/>
    <w:lvl w:ilvl="0" w:tplc="20AE01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955C7"/>
    <w:multiLevelType w:val="hybridMultilevel"/>
    <w:tmpl w:val="411E70EE"/>
    <w:lvl w:ilvl="0" w:tplc="E76828F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 w16cid:durableId="1863741335">
    <w:abstractNumId w:val="0"/>
  </w:num>
  <w:num w:numId="2" w16cid:durableId="196368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7F"/>
    <w:rsid w:val="000358FD"/>
    <w:rsid w:val="00381AE6"/>
    <w:rsid w:val="006506F3"/>
    <w:rsid w:val="007E4C96"/>
    <w:rsid w:val="007F687F"/>
    <w:rsid w:val="008277AA"/>
    <w:rsid w:val="0083549F"/>
    <w:rsid w:val="00846E57"/>
    <w:rsid w:val="00864976"/>
    <w:rsid w:val="00B04272"/>
    <w:rsid w:val="00B5376F"/>
    <w:rsid w:val="00B959C1"/>
    <w:rsid w:val="00C93B49"/>
    <w:rsid w:val="00CB2684"/>
    <w:rsid w:val="00CE0CA3"/>
    <w:rsid w:val="00D17D8F"/>
    <w:rsid w:val="00D8040B"/>
    <w:rsid w:val="00DF437A"/>
    <w:rsid w:val="00F819A1"/>
    <w:rsid w:val="00FC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984A"/>
  <w15:chartTrackingRefBased/>
  <w15:docId w15:val="{5C720AD4-BD15-42C4-BB2A-F2E87E30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7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宁川 徐</dc:creator>
  <cp:keywords/>
  <dc:description/>
  <cp:lastModifiedBy>宁川 徐</cp:lastModifiedBy>
  <cp:revision>14</cp:revision>
  <dcterms:created xsi:type="dcterms:W3CDTF">2025-06-09T10:50:00Z</dcterms:created>
  <dcterms:modified xsi:type="dcterms:W3CDTF">2025-06-17T07:10:00Z</dcterms:modified>
</cp:coreProperties>
</file>