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_usedtim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_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# 优化建议</w:t>
        <w:br/>
        <w:t>根据以上分析，我们可以提出以下优化方向：</w:t>
        <w:br/>
        <w:br/>
        <w:t>网络连接与设备交互优化：针对控制家居功能响应时间较长的问题，可以强化网络连接稳定性，采用更高效的通信协议。</w:t>
        <w:br/>
        <w:t>提升信息检索效率：对于查询知识功能，可以优化检索算法，加快数据处理速度。</w:t>
        <w:br/>
        <w:t>增强本地处理能力：对于播放音乐和查天气等功能，可以增加本地缓存和预加载机制，减少对外部资源的依赖。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