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GOST type B" w:hAnsi="GOST type B"/>
        </w:rPr>
      </w:pPr>
      <w:r>
        <w:rPr>
          <w:rFonts w:ascii="GOST type B" w:hAnsi="GOST type B"/>
          <w:i/>
          <w:sz w:val="72"/>
          <w:szCs w:val="72"/>
        </w:rPr>
        <w:t>ПРИЛОЖЕНИЯ</w:t>
      </w:r>
    </w:p>
    <w:p>
      <w:pPr>
        <w:pStyle w:val="Normal"/>
        <w:jc w:val="center"/>
        <w:rPr>
          <w:rFonts w:ascii="GOST type B" w:hAnsi="GOST type B"/>
        </w:rPr>
      </w:pPr>
      <w:r>
        <w:rPr>
          <w:rFonts w:ascii="GOST type B" w:hAnsi="GOST type B"/>
          <w:i/>
          <w:sz w:val="72"/>
          <w:szCs w:val="72"/>
        </w:rPr>
        <w:t xml:space="preserve">ПРИЛОЖЕНИЕ Б </w:t>
      </w:r>
    </w:p>
    <w:p>
      <w:pPr>
        <w:pStyle w:val="Normal"/>
        <w:jc w:val="center"/>
        <w:rPr>
          <w:rFonts w:ascii="GOST type B" w:hAnsi="GOST type B" w:cs="GOST type B"/>
          <w:highlight w:val="none"/>
        </w:rPr>
      </w:pPr>
      <w:bookmarkStart w:id="0" w:name="_GoBack"/>
      <w:bookmarkEnd w:id="0"/>
      <w:r>
        <w:rPr>
          <w:rFonts w:cs="GOST type B" w:ascii="GOST type B" w:hAnsi="GOST type B"/>
          <w:bCs/>
          <w:i/>
          <w:sz w:val="28"/>
          <w:szCs w:val="28"/>
        </w:rPr>
        <w:t>ВАРИАНТ 9</w:t>
      </w:r>
    </w:p>
    <w:tbl>
      <w:tblPr>
        <w:tblStyle w:val="4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Параметр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Основные предметно-значимые сущности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Массив элементы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Основные предметно-значимые атрибуты сущностей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Массив – название,колво элементов,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Элементы – индекс номер количество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Основные требования к функциям системы: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Найдем элемент S который сума четных элементов меньше 3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Найдем P произведение нечетных элементов меньше 1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Найдем R который равен суме P+S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Дополнительно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jc w:val="left"/>
        <w:rPr>
          <w:rFonts w:ascii="GOST type B" w:hAnsi="GOST type B" w:cs="GOST type B"/>
        </w:rPr>
      </w:pPr>
      <w:r>
        <w:rPr>
          <w:rFonts w:cs="GOST type B" w:ascii="GOST type B" w:hAnsi="GOST type B"/>
        </w:rPr>
      </w:r>
    </w:p>
    <w:p>
      <w:pPr>
        <w:pStyle w:val="Normal"/>
        <w:jc w:val="left"/>
        <w:rPr>
          <w:rFonts w:ascii="GOST type B" w:hAnsi="GOST type B" w:cs="GOST type B"/>
        </w:rPr>
      </w:pPr>
      <w:r>
        <w:rPr>
          <w:rFonts w:cs="GOST type B" w:ascii="GOST type B" w:hAnsi="GOST type B"/>
        </w:rPr>
      </w:r>
    </w:p>
    <w:p>
      <w:pPr>
        <w:pStyle w:val="Normal"/>
        <w:jc w:val="left"/>
        <w:rPr>
          <w:rFonts w:ascii="GOST type B" w:hAnsi="GOST type B" w:cs="GOST type B"/>
        </w:rPr>
      </w:pPr>
      <w:r>
        <w:rPr>
          <w:rFonts w:cs="GOST type B" w:ascii="GOST type B" w:hAnsi="GOST type B"/>
        </w:rPr>
      </w:r>
    </w:p>
    <w:tbl>
      <w:tblPr>
        <w:tblStyle w:val="4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Параметр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Основные предметно-значимые сущности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Элементы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Основные предметно-значимые атрибуты сущностей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 xml:space="preserve">Элементы – индекс номер количество положительные и или отрицательные 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Основные требования к функциям системы: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Отрицательные элементы возводим в куб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Положительные элементы возводим в куб 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Дополнительно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jc w:val="left"/>
        <w:rPr>
          <w:rFonts w:ascii="GOST type B" w:hAnsi="GOST type B" w:cs="GOST type B"/>
        </w:rPr>
      </w:pPr>
      <w:r>
        <w:rPr>
          <w:rFonts w:cs="GOST type B" w:ascii="GOST type B" w:hAnsi="GOST type B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highlight w:val="none"/>
        </w:rPr>
      </w:pPr>
      <w:r>
        <w:rPr/>
      </w:r>
    </w:p>
    <w:p>
      <w:pPr>
        <w:pStyle w:val="Normal"/>
        <w:jc w:val="center"/>
        <w:rPr>
          <w:highlight w:val="none"/>
        </w:rPr>
      </w:pPr>
      <w:r>
        <w:rPr/>
        <w:t xml:space="preserve">ТЕХ задание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Задача №2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Написать   метод,   который   положительные   числа   возводит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 квадрат, а отрицательные – в куб. С его помощью обработать ряд чисел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от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–10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до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10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33394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highlight w:val="none"/>
        </w:rPr>
      </w:pPr>
      <w:r>
        <w:rPr/>
        <w:t>Мы берем новый массив в котор</w:t>
      </w:r>
      <w:r>
        <w:rPr/>
        <w:t xml:space="preserve">ом </w:t>
      </w:r>
      <w:r>
        <w:rPr/>
        <w:t xml:space="preserve">ожидается 35 элеметнов </w:t>
      </w:r>
    </w:p>
    <w:p>
      <w:pPr>
        <w:pStyle w:val="Normal"/>
        <w:jc w:val="left"/>
        <w:rPr>
          <w:highlight w:val="none"/>
        </w:rPr>
      </w:pPr>
      <w:r>
        <w:rPr/>
        <w:t>Берем переменую S  которое является сума четных элемнтов меньше 3</w:t>
      </w:r>
    </w:p>
    <w:p>
      <w:pPr>
        <w:pStyle w:val="Normal"/>
        <w:jc w:val="left"/>
        <w:rPr>
          <w:highlight w:val="none"/>
        </w:rPr>
      </w:pPr>
      <w:r>
        <w:rPr/>
        <w:t>Берем еще одну переменую P которое является произвидение нечетных элементов большех 1</w:t>
      </w:r>
    </w:p>
    <w:p>
      <w:pPr>
        <w:pStyle w:val="Normal"/>
        <w:jc w:val="left"/>
        <w:rPr>
          <w:highlight w:val="none"/>
        </w:rPr>
      </w:pPr>
      <w:r>
        <w:rPr/>
        <w:t>Мы берем 1 отрицателью пременую и возводим в куб</w:t>
      </w:r>
    </w:p>
    <w:p>
      <w:pPr>
        <w:pStyle w:val="Normal"/>
        <w:jc w:val="left"/>
        <w:rPr>
          <w:highlight w:val="none"/>
        </w:rPr>
      </w:pPr>
      <w:r>
        <w:rPr/>
        <w:t xml:space="preserve">Берем 2 положительную возводим в кводрат </w:t>
      </w:r>
    </w:p>
    <w:p>
      <w:pPr>
        <w:pStyle w:val="Normal"/>
        <w:jc w:val="left"/>
        <w:rPr>
          <w:highlight w:val="none"/>
        </w:rPr>
      </w:pPr>
      <w:r>
        <w:rPr/>
        <w:t>Берем и печатаем таблицу от -10 до 10</w:t>
      </w:r>
    </w:p>
    <w:p>
      <w:pPr>
        <w:pStyle w:val="Normal"/>
        <w:jc w:val="left"/>
        <w:rPr>
          <w:highlight w:val="none"/>
        </w:rPr>
      </w:pPr>
      <w:r>
        <w:rPr/>
        <w:drawing>
          <wp:inline distT="0" distB="0" distL="0" distR="0">
            <wp:extent cx="5940425" cy="333946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highlight w:val="none"/>
        </w:rPr>
      </w:pPr>
      <w:r>
        <w:rPr/>
      </w:r>
    </w:p>
    <w:p>
      <w:pPr>
        <w:pStyle w:val="Normal"/>
        <w:jc w:val="left"/>
        <w:rPr>
          <w:highlight w:val="none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ST type B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3</Pages>
  <Words>169</Words>
  <Characters>1052</Characters>
  <CharactersWithSpaces>1205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2022-11-30T09:32:28Z</dcterms:modified>
  <cp:revision>2</cp:revision>
  <dc:subject/>
  <dc:title/>
</cp:coreProperties>
</file>