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GOST type B" w:hAnsi="GOST type B"/>
        </w:rPr>
      </w:pPr>
      <w:r>
        <w:rPr>
          <w:rFonts w:ascii="GOST type B" w:hAnsi="GOST type B"/>
          <w:i/>
          <w:sz w:val="72"/>
          <w:szCs w:val="72"/>
        </w:rPr>
        <w:t xml:space="preserve">ПРИЛОЖЕНИЕ Д</w:t>
      </w:r>
      <w:r/>
    </w:p>
    <w:p>
      <w:r/>
      <w:r/>
    </w:p>
    <w:p>
      <w:pPr>
        <w:pStyle w:val="819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i/>
          <w:sz w:val="28"/>
        </w:rPr>
        <w:t xml:space="preserve">Пояснительная записка к техническому проекту включает в себя:</w:t>
      </w:r>
      <w:r>
        <w:rPr>
          <w:rFonts w:ascii="GOST type B" w:hAnsi="GOST type B" w:cs="GOST type B" w:eastAsia="GOST type B"/>
          <w:i/>
          <w:sz w:val="28"/>
        </w:rPr>
      </w:r>
      <w:r>
        <w:rPr>
          <w:sz w:val="28"/>
        </w:rPr>
      </w:r>
    </w:p>
    <w:p>
      <w:pPr>
        <w:pStyle w:val="819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b w:val="0"/>
          <w:i/>
          <w:sz w:val="28"/>
        </w:rPr>
        <w:t xml:space="preserve">– </w:t>
      </w:r>
      <w:r>
        <w:rPr>
          <w:rStyle w:val="818"/>
          <w:rFonts w:ascii="GOST type B" w:hAnsi="GOST type B" w:cs="GOST type B" w:eastAsia="GOST type B"/>
          <w:b w:val="0"/>
          <w:i/>
          <w:sz w:val="28"/>
        </w:rPr>
        <w:t xml:space="preserve">Введение</w:t>
      </w:r>
      <w:r>
        <w:rPr>
          <w:rFonts w:ascii="GOST type B" w:hAnsi="GOST type B" w:cs="GOST type B" w:eastAsia="GOST type B"/>
          <w:b w:val="0"/>
          <w:i/>
          <w:sz w:val="28"/>
        </w:rPr>
        <w:t xml:space="preserve">.</w:t>
      </w:r>
      <w:r>
        <w:rPr>
          <w:rFonts w:ascii="GOST type B" w:hAnsi="GOST type B" w:cs="GOST type B" w:eastAsia="GOST type B"/>
          <w:i/>
          <w:sz w:val="28"/>
        </w:rPr>
        <w:t xml:space="preserve"> В этом разделе приводится полное наименование системы и тема разработки, а также список документов, послуживших основанием для работ по проекту.</w:t>
      </w:r>
      <w:r>
        <w:rPr>
          <w:rFonts w:ascii="GOST type B" w:hAnsi="GOST type B" w:cs="GOST type B" w:eastAsia="GOST type B"/>
          <w:i/>
          <w:sz w:val="28"/>
        </w:rPr>
      </w:r>
      <w:r>
        <w:rPr>
          <w:sz w:val="28"/>
        </w:rPr>
      </w:r>
    </w:p>
    <w:p>
      <w:pPr>
        <w:pStyle w:val="819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b w:val="0"/>
          <w:i/>
          <w:sz w:val="28"/>
        </w:rPr>
        <w:t xml:space="preserve">– </w:t>
      </w:r>
      <w:r>
        <w:rPr>
          <w:rStyle w:val="818"/>
          <w:rFonts w:ascii="GOST type B" w:hAnsi="GOST type B" w:cs="GOST type B" w:eastAsia="GOST type B"/>
          <w:b w:val="0"/>
          <w:i/>
          <w:sz w:val="28"/>
        </w:rPr>
        <w:t xml:space="preserve">Назначение и область применения</w:t>
      </w:r>
      <w:r>
        <w:rPr>
          <w:rFonts w:ascii="GOST type B" w:hAnsi="GOST type B" w:cs="GOST type B" w:eastAsia="GOST type B"/>
          <w:b w:val="0"/>
          <w:i/>
          <w:sz w:val="28"/>
        </w:rPr>
        <w:t xml:space="preserve">. </w:t>
      </w:r>
      <w:r>
        <w:rPr>
          <w:rFonts w:ascii="GOST type B" w:hAnsi="GOST type B" w:cs="GOST type B" w:eastAsia="GOST type B"/>
          <w:i/>
          <w:sz w:val="28"/>
        </w:rPr>
        <w:t xml:space="preserve">Здесь описываются цели и задачи, которые будут решены с помощью системы, а также сфера ее использования.</w:t>
      </w:r>
      <w:r>
        <w:rPr>
          <w:rFonts w:ascii="GOST type B" w:hAnsi="GOST type B" w:cs="GOST type B" w:eastAsia="GOST type B"/>
          <w:i/>
          <w:sz w:val="28"/>
        </w:rPr>
      </w:r>
      <w:r>
        <w:rPr>
          <w:sz w:val="28"/>
        </w:rPr>
      </w:r>
    </w:p>
    <w:p>
      <w:pPr>
        <w:pStyle w:val="819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b w:val="0"/>
          <w:i/>
          <w:sz w:val="28"/>
        </w:rPr>
        <w:t xml:space="preserve">– </w:t>
      </w:r>
      <w:r>
        <w:rPr>
          <w:rStyle w:val="818"/>
          <w:rFonts w:ascii="GOST type B" w:hAnsi="GOST type B" w:cs="GOST type B" w:eastAsia="GOST type B"/>
          <w:b w:val="0"/>
          <w:i/>
          <w:sz w:val="28"/>
        </w:rPr>
        <w:t xml:space="preserve">Технические характеристики</w:t>
      </w:r>
      <w:r>
        <w:rPr>
          <w:rFonts w:ascii="GOST type B" w:hAnsi="GOST type B" w:cs="GOST type B" w:eastAsia="GOST type B"/>
          <w:b w:val="0"/>
          <w:i/>
          <w:sz w:val="28"/>
        </w:rPr>
        <w:t xml:space="preserve">. </w:t>
      </w:r>
      <w:r>
        <w:rPr>
          <w:rFonts w:ascii="GOST type B" w:hAnsi="GOST type B" w:cs="GOST type B" w:eastAsia="GOST type B"/>
          <w:i/>
          <w:sz w:val="28"/>
        </w:rPr>
        <w:t xml:space="preserve">Этот раздел обычно разбивают на подразделы, в которых описывают: постановку задачи на создание программы; используемы</w:t>
      </w:r>
      <w:r>
        <w:rPr>
          <w:rFonts w:ascii="GOST type B" w:hAnsi="GOST type B" w:cs="GOST type B" w:eastAsia="GOST type B"/>
          <w:i/>
          <w:sz w:val="28"/>
        </w:rPr>
        <w:t xml:space="preserve">й математический аппарат; алгоритм работы ПО; структуру входных и выходных данных; состав технических и программных средств. Также необходимо приводить расчеты и результаты анализа для обоснования выбора именно тех решений, о которых говорится в документе.</w:t>
      </w:r>
      <w:r>
        <w:rPr>
          <w:rFonts w:ascii="GOST type B" w:hAnsi="GOST type B" w:cs="GOST type B" w:eastAsia="GOST type B"/>
          <w:i/>
          <w:sz w:val="28"/>
        </w:rPr>
      </w:r>
      <w:r>
        <w:rPr>
          <w:sz w:val="28"/>
        </w:rPr>
      </w:r>
    </w:p>
    <w:p>
      <w:pPr>
        <w:pStyle w:val="819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b w:val="0"/>
          <w:i/>
          <w:sz w:val="28"/>
        </w:rPr>
        <w:t xml:space="preserve">– </w:t>
      </w:r>
      <w:r>
        <w:rPr>
          <w:rStyle w:val="818"/>
          <w:rFonts w:ascii="GOST type B" w:hAnsi="GOST type B" w:cs="GOST type B" w:eastAsia="GOST type B"/>
          <w:b w:val="0"/>
          <w:i/>
          <w:sz w:val="28"/>
        </w:rPr>
        <w:t xml:space="preserve">Ожидаемые технико-экономические показатели</w:t>
      </w:r>
      <w:r>
        <w:rPr>
          <w:rFonts w:ascii="GOST type B" w:hAnsi="GOST type B" w:cs="GOST type B" w:eastAsia="GOST type B"/>
          <w:b w:val="0"/>
          <w:i/>
          <w:sz w:val="28"/>
        </w:rPr>
        <w:t xml:space="preserve">. </w:t>
      </w:r>
      <w:r>
        <w:rPr>
          <w:rFonts w:ascii="GOST type B" w:hAnsi="GOST type B" w:cs="GOST type B" w:eastAsia="GOST type B"/>
          <w:i/>
          <w:sz w:val="28"/>
        </w:rPr>
        <w:t xml:space="preserve">Раздел предполагает экономическое обоснование разработки с учетом ее технических показателей.</w:t>
      </w:r>
      <w:r>
        <w:rPr>
          <w:rFonts w:ascii="GOST type B" w:hAnsi="GOST type B" w:cs="GOST type B" w:eastAsia="GOST type B"/>
          <w:i/>
          <w:sz w:val="28"/>
        </w:rPr>
      </w:r>
      <w:r>
        <w:rPr>
          <w:sz w:val="28"/>
        </w:rPr>
      </w:r>
    </w:p>
    <w:p>
      <w:pPr>
        <w:pStyle w:val="819"/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b w:val="0"/>
          <w:i/>
          <w:sz w:val="28"/>
        </w:rPr>
        <w:t xml:space="preserve">– </w:t>
      </w:r>
      <w:r>
        <w:rPr>
          <w:rStyle w:val="818"/>
          <w:rFonts w:ascii="GOST type B" w:hAnsi="GOST type B" w:cs="GOST type B" w:eastAsia="GOST type B"/>
          <w:b w:val="0"/>
          <w:i/>
          <w:sz w:val="28"/>
        </w:rPr>
        <w:t xml:space="preserve">Источники, использованные при разработке</w:t>
      </w:r>
      <w:r>
        <w:rPr>
          <w:rFonts w:ascii="GOST type B" w:hAnsi="GOST type B" w:cs="GOST type B" w:eastAsia="GOST type B"/>
          <w:b w:val="0"/>
          <w:i/>
          <w:sz w:val="28"/>
        </w:rPr>
        <w:t xml:space="preserve">.</w:t>
      </w:r>
      <w:r>
        <w:rPr>
          <w:rFonts w:ascii="GOST type B" w:hAnsi="GOST type B" w:cs="GOST type B" w:eastAsia="GOST type B"/>
          <w:i/>
          <w:sz w:val="28"/>
        </w:rPr>
        <w:t xml:space="preserve"> Раздел представляет собой список документов, статей и публикаций, на которые были приведены ссылки в тексте.</w:t>
      </w:r>
      <w:r>
        <w:rPr>
          <w:rFonts w:ascii="GOST type B" w:hAnsi="GOST type B" w:cs="GOST type B" w:eastAsia="GOST type B"/>
          <w:i/>
          <w:sz w:val="28"/>
        </w:rPr>
      </w:r>
      <w:r>
        <w:rPr>
          <w:sz w:val="28"/>
        </w:rPr>
      </w:r>
    </w:p>
    <w:p>
      <w:pPr>
        <w:pStyle w:val="819"/>
        <w:rPr>
          <w:rFonts w:ascii="GOST type B" w:hAnsi="GOST type B" w:cs="GOST type B" w:eastAsia="GOST type B"/>
          <w:i/>
          <w:sz w:val="28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</w:rPr>
      </w:r>
      <w:r>
        <w:rPr>
          <w:sz w:val="28"/>
        </w:rPr>
      </w:r>
    </w:p>
    <w:p>
      <w:pPr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i/>
          <w:sz w:val="28"/>
          <w:highlight w:val="none"/>
        </w:rPr>
      </w:r>
      <w:r>
        <w:rPr>
          <w:rFonts w:ascii="GOST type B" w:hAnsi="GOST type B" w:cs="GOST type B" w:eastAsia="GOST type B"/>
          <w:i/>
          <w:sz w:val="28"/>
          <w:highlight w:val="none"/>
        </w:rPr>
      </w:r>
    </w:p>
    <w:p>
      <w:pPr>
        <w:ind w:left="0" w:right="0" w:hanging="850"/>
        <w:rPr>
          <w:rFonts w:ascii="GOST type B" w:hAnsi="GOST type B" w:cs="GOST type B" w:eastAsia="GOST type B"/>
          <w:i/>
          <w:sz w:val="28"/>
          <w:highlight w:val="none"/>
        </w:rPr>
      </w:pPr>
      <w:r>
        <w:rPr>
          <w:rFonts w:ascii="GOST type B" w:hAnsi="GOST type B" w:cs="GOST type B" w:eastAsia="GOST type B"/>
          <w:i/>
          <w:sz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62675" cy="33147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853410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rcRect l="22079" t="30242" r="34788" b="10425"/>
                        <a:stretch/>
                      </pic:blipFill>
                      <pic:spPr bwMode="auto">
                        <a:xfrm flipH="0" flipV="0">
                          <a:off x="0" y="0"/>
                          <a:ext cx="6162674" cy="33146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85.2pt;height:261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GOST type B" w:hAnsi="GOST type B" w:cs="GOST type B" w:eastAsia="GOST type B"/>
          <w:i/>
          <w:sz w:val="28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Пояснительная записк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а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before="100" w:beforeAutospacing="1" w:after="240" w:line="30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Структура документа: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hyperlink r:id="rId10" w:tooltip="http://www.rugost.com/index.php?option=com_content&amp;view=article&amp;id=134:q-q12&amp;catid=26&amp;Itemid=63#1" w:anchor="1" w:history="1">
        <w:r>
          <w:rPr>
            <w:rFonts w:ascii="GOST type B" w:hAnsi="GOST type B" w:cs="GOST type B" w:eastAsia="GOST type B"/>
            <w:b/>
            <w:i/>
            <w:color w:val="000000" w:themeColor="text1"/>
            <w:sz w:val="28"/>
            <w:szCs w:val="18"/>
            <w:lang w:eastAsia="ru-RU"/>
          </w:rPr>
          <w:t xml:space="preserve">ОБЩИЕ ПОЛОЖЕНИЯ</w:t>
        </w:r>
      </w:hyperlink>
      <w:r>
        <w:rPr>
          <w:color w:val="000000" w:themeColor="text1"/>
          <w:sz w:val="24"/>
        </w:rPr>
      </w:r>
      <w:r>
        <w:rPr>
          <w:sz w:val="24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11" w:tooltip="http://www.rugost.com/index.php?option=com_content&amp;view=article&amp;id=134:q-q12&amp;catid=26&amp;Itemid=63#1_1" w:anchor="1_1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1.1 Наименование проектируемой автоматизируемой системы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12" w:tooltip="http://www.rugost.com/index.php?option=com_content&amp;view=article&amp;id=134:q-q12&amp;catid=26&amp;Itemid=63#1_2" w:anchor="1_2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1.2 Документы, на основании которых ведется проектирование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13" w:tooltip="http://www.rugost.com/index.php?option=com_content&amp;view=article&amp;id=134:q-q12&amp;catid=26&amp;Itemid=63#1_3" w:anchor="1_3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1.3 Организации, участвующие в разработке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14" w:tooltip="http://www.rugost.com/index.php?option=com_content&amp;view=article&amp;id=134:q-q12&amp;catid=26&amp;Itemid=63#1_4" w:anchor="1_4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1.4 Стадии и сроки исполнения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15" w:tooltip="http://www.rugost.com/index.php?option=com_content&amp;view=article&amp;id=134:q-q12&amp;catid=26&amp;Itemid=63#1_5" w:anchor="1_5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1.5 Цели, назначение и области использования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16" w:tooltip="http://www.rugost.com/index.php?option=com_content&amp;view=article&amp;id=134:q-q12&amp;catid=26&amp;Itemid=63#1_6" w:anchor="1_6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1.6 Соответствие проектных решений нормам и правилам техники безопасности, </w:t>
        </w:r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пожаро</w:t>
        </w:r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- и взрывобезопасности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17" w:tooltip="http://www.rugost.com/index.php?option=com_content&amp;view=article&amp;id=134:q-q12&amp;catid=26&amp;Itemid=63#1_7" w:anchor="1_7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1.7 Нормативно-технические документы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18" w:tooltip="http://www.rugost.com/index.php?option=com_content&amp;view=article&amp;id=134:q-q12&amp;catid=26&amp;Itemid=63#1_8" w:anchor="1_8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1.8 </w:t>
        </w:r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НИРы</w:t>
        </w:r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 и изобретения, используемые при разработке системы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19" w:tooltip="http://www.rugost.com/index.php?option=com_content&amp;view=article&amp;id=134:q-q12&amp;catid=26&amp;Itemid=63#1_9" w:anchor="1_9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1.9 Очередность создания системы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0" w:tooltip="http://www.rugost.com/index.php?option=com_content&amp;view=article&amp;id=134:q-q12&amp;catid=26&amp;Itemid=63#2" w:anchor="2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2 ОПИСАНИЕ ПРОЦЕССА ДЕЯТЕЛЬНОСТИ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1" w:tooltip="http://www.rugost.com/index.php?option=com_content&amp;view=article&amp;id=134:q-q12&amp;catid=26&amp;Itemid=63#3" w:anchor="3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 ОСНОВНЫЕ ТЕХНИЧЕСКИЕ РЕШЕНИЯ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2" w:tooltip="http://www.rugost.com/index.php?option=com_content&amp;view=article&amp;id=134:q-q12&amp;catid=26&amp;Itemid=63#3_1" w:anchor="3_1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3.1 Структура системы, перечень подсистем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3" w:tooltip="http://www.rugost.com/index.php?option=com_content&amp;view=article&amp;id=134:q-q12&amp;catid=26&amp;Itemid=63#3_2" w:anchor="3_2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3.2 Способы и средства связи для информационного обмена между компонентами подсистем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4" w:tooltip="http://www.rugost.com/index.php?option=com_content&amp;view=article&amp;id=134:q-q12&amp;catid=26&amp;Itemid=63#3_3" w:anchor="3_3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3.3 Взаимосвязь АС со смежными системами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5" w:tooltip="http://www.rugost.com/index.php?option=com_content&amp;view=article&amp;id=134:q-q12&amp;catid=26&amp;Itemid=63#3_4" w:anchor="3_4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3.4 Режимы функционирования системы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6" w:tooltip="http://www.rugost.com/index.php?option=com_content&amp;view=article&amp;id=134:q-q12&amp;catid=26&amp;Itemid=63#3_5" w:anchor="3_5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3.5 Численность, функции и квалификация персонала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7" w:tooltip="http://www.rugost.com/index.php?option=com_content&amp;view=article&amp;id=134:q-q12&amp;catid=26&amp;Itemid=63#3_6" w:anchor="3_6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3.6 Обеспечение потребительских характеристик системы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8" w:tooltip="http://www.rugost.com/index.php?option=com_content&amp;view=article&amp;id=134:q-q12&amp;catid=26&amp;Itemid=63#3_7" w:anchor="3_7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3.7 Функции, выполняемые системой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29" w:tooltip="http://www.rugost.com/index.php?option=com_content&amp;view=article&amp;id=134:q-q12&amp;catid=26&amp;Itemid=63#3_8" w:anchor="3_8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3.8 Комплекс технических средств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30" w:tooltip="http://www.rugost.com/index.php?option=com_content&amp;view=article&amp;id=134:q-q12&amp;catid=26&amp;Itemid=63#3_9" w:anchor="3_9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3.9 Информационное обеспечение системы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31" w:tooltip="http://www.rugost.com/index.php?option=com_content&amp;view=article&amp;id=134:q-q12&amp;catid=26&amp;Itemid=63#3_10" w:anchor="3_10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3.10 Программное обеспечение системы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32" w:tooltip="http://www.rugost.com/index.php?option=com_content&amp;view=article&amp;id=134:q-q12&amp;catid=26&amp;Itemid=63#4" w:anchor="4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4 МЕРОПРИЯТИЯ ПО ПОДГОТОВКЕ ОБЪЕКТА АВТОМАТИЗАЦИИ К ВВОДУ СИСТЕМЫ В ДЕЙСТВИЕ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33" w:tooltip="http://www.rugost.com/index.php?option=com_content&amp;view=article&amp;id=134:q-q12&amp;catid=26&amp;Itemid=63#4_1" w:anchor="4_1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4.1 Приведение информации к виду, пригодному для обработки на ЭВМ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34" w:tooltip="http://www.rugost.com/index.php?option=com_content&amp;view=article&amp;id=134:q-q12&amp;catid=26&amp;Itemid=63#4_2" w:anchor="4_2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4.2 Мероприятия по подготовке персонала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35" w:tooltip="http://www.rugost.com/index.php?option=com_content&amp;view=article&amp;id=134:q-q12&amp;catid=26&amp;Itemid=63#4_3" w:anchor="4_3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4.3 Организация необходимых подразделений и рабочих мест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36" w:tooltip="http://www.rugost.com/index.php?option=com_content&amp;view=article&amp;id=134:q-q12&amp;catid=26&amp;Itemid=63#4_4" w:anchor="4_4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4.4 Изменение объекта автоматизации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numPr>
          <w:ilvl w:val="0"/>
          <w:numId w:val="1"/>
        </w:numPr>
        <w:ind w:left="0"/>
        <w:spacing w:before="100" w:beforeAutospacing="1" w:after="100" w:afterAutospacing="1" w:line="300" w:lineRule="atLeast"/>
        <w:shd w:val="clear" w:color="auto" w:fill="ffffff"/>
        <w:rPr>
          <w:rFonts w:ascii="GOST type B" w:hAnsi="GOST type B" w:cs="GOST type B" w:eastAsia="GOST type B"/>
          <w:i/>
          <w:color w:val="00B0F0"/>
          <w:sz w:val="28"/>
          <w:highlight w:val="white"/>
        </w:rPr>
      </w:pPr>
      <w:r>
        <w:rPr>
          <w:rFonts w:ascii="GOST type B" w:hAnsi="GOST type B" w:cs="GOST type B" w:eastAsia="GOST type B"/>
          <w:i/>
          <w:color w:val="00B0F0"/>
          <w:sz w:val="28"/>
          <w:highlight w:val="white"/>
        </w:rPr>
      </w:r>
      <w:hyperlink r:id="rId37" w:tooltip="http://www.rugost.com/index.php?option=com_content&amp;view=article&amp;id=134:q-q12&amp;catid=26&amp;Itemid=63#4_5" w:anchor="4_5" w:history="1">
        <w:r>
          <w:rPr>
            <w:rFonts w:ascii="GOST type B" w:hAnsi="GOST type B" w:cs="GOST type B" w:eastAsia="GOST type B"/>
            <w:i/>
            <w:color w:val="00B0F0"/>
            <w:sz w:val="28"/>
            <w:szCs w:val="18"/>
            <w:highlight w:val="white"/>
            <w:lang w:eastAsia="ru-RU"/>
          </w:rPr>
          <w:t xml:space="preserve">4.5 Дополнительные мероприятия</w:t>
        </w:r>
      </w:hyperlink>
      <w:r>
        <w:rPr>
          <w:color w:val="00B0F0"/>
          <w:sz w:val="24"/>
          <w:highlight w:val="white"/>
        </w:rPr>
      </w:r>
      <w:r>
        <w:rPr>
          <w:color w:val="00B0F0"/>
          <w:sz w:val="24"/>
          <w:highlight w:val="white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 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" w:name="1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 ОБЩИЕ ПОЛОЖЕНИЯ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УКАЗАНИЯ ГОСТ: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В разделе "Общие положения" приводят: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1) наименование проектируемой АС и наименования документов, их номера и дату утверждения, на основании которых ведут проектирование АС;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2) перечень организаций, участвующих в разработке системы, сроки выполнения стадий;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3) цели, назначение и области использования АС;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4) подтверждение соответствия проектных решений действующим нормам и правилам техники безопасности,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пожаро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- и взрывобезопасности и т. п.;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5) сведения об использованных при проектировании нормативно-технических документах;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6) сведения о НИР, передовом опыте, изобретениях, использованных при разработке проекта;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7) очередность создания системы и объем каждой очереди.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" w:name="1_1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1.1 Наименование проектируемой автоматизируемой системы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Наименование разрабатываемой системы приводится в техническом задании, раздел </w:t>
      </w:r>
      <w:hyperlink r:id="rId38" w:tooltip="http://www.rugost.com/index.php?option=com_content&amp;view=article&amp;id=107:34-1-3&amp;catid=25&amp;Itemid=62#1_1" w:anchor="1_1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"1.1 Полное наименование системы и ее условное обозначение"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3" w:name="1_2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3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1.2 Документы, на основании которых ведется проектирование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hyperlink r:id="rId39" w:tooltip="http://www.rugost.com/index.php?option=com_content&amp;view=article&amp;id=107:34-1-3&amp;catid=25&amp;Itemid=62#1_4" w:anchor="1_4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1.4 Перечень документов, на основании которых создается система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4" w:name="1_3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4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1.3 Организации, участвующие в разработке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 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"</w:t>
      </w:r>
      <w:hyperlink r:id="rId40" w:tooltip="http://www.rugost.com/index.php?option=com_content&amp;view=article&amp;id=107:34-1-3&amp;catid=25&amp;Itemid=62#1_3" w:anchor="1_3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1.3 Наименования организации-заказчика и организаций-участников работ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5" w:name="1_4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5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1.4 Стадии и сроки исполнения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 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"</w:t>
      </w:r>
      <w:hyperlink r:id="rId41" w:tooltip="http://www.rugost.com/index.php?option=com_content&amp;view=article&amp;id=107:34-1-3&amp;catid=25&amp;Itemid=62#1_5" w:anchor="1_5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1.5 Плановые сроки начала и окончания работы по созданию системы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6" w:name="1_5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6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1.5 Цели, назначение и области использования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 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 "</w:t>
      </w:r>
      <w:hyperlink r:id="rId42" w:tooltip="http://www.rugost.com/index.php?option=com_content&amp;view=article&amp;id=107:34-1-3&amp;catid=25&amp;Itemid=62#2_1" w:anchor="2_1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2.1 Назначение системы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 и "</w:t>
      </w:r>
      <w:hyperlink r:id="rId43" w:tooltip="http://www.rugost.com/index.php?option=com_content&amp;view=article&amp;id=107:34-1-3&amp;catid=25&amp;Itemid=62#2_2" w:anchor="2_2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2.2 Цели создания системы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7" w:name="1_6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7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1.6 Соответствие проектных решений нормам и правилам техники безопасности,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пожаро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- и взрывобезопасности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Соответствие проектных решений нормам и правилам техники безопасности,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пожаро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- и взрывобезопасности приведены в техническом задании, в разделе "</w:t>
      </w:r>
      <w:hyperlink r:id="rId44" w:tooltip="http://www.rugost.com/index.php?option=com_content&amp;view=article&amp;id=108:34-4-8&amp;catid=25&amp;Itemid=62#4_1_5" w:anchor="4_1_5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4.1.5 Требования к безопасности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8" w:name="1_7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8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1.7 Нормативно-технические документы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Перечень документов можно взять в техническом задании, в разделе </w:t>
      </w:r>
      <w:hyperlink r:id="rId45" w:tooltip="http://www.rugost.com/index.php?option=com_content&amp;view=article&amp;id=107:34-1-3&amp;catid=25&amp;Itemid=62#1_8" w:anchor="1_8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1.8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9" w:name="1_8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9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1.8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НИРы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 и изобретения, используемые при разработке системы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ФОРМАЛЬНОЕ  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При разработке системы никакие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НИРы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и изобретения не использовались.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0" w:name="1_9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0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1.9 Очередность создания системы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ФОРМАЛЬНОЕ  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Очередность создания системы описана в разделе </w:t>
      </w:r>
      <w:hyperlink r:id="rId46" w:tooltip="http://www.rugost.com/index.php?option=com_content&amp;view=article&amp;id=107:34-1-3&amp;catid=25&amp;Itemid=62#1_4" w:anchor="1_4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1.4. «Стадии и сроки исполнения»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1" w:name="2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1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2 ОПИСАНИЕ ПРОЦЕССА ДЕЯТЕЛЬНОСТИ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УКАЗАНИЯ ГОСТ: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В разделе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"Описание процесса деятельности" отражают состав процедур (операций) с учетом обеспечения взаимосвязи и совместимости процессов автоматизированной к неавтоматизированной деятельности, формируют требования к организации работ в условиях функционирования АС.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highlight w:val="none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highlight w:val="none"/>
          <w:lang w:eastAsia="ru-RU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18"/>
          <w:highlight w:val="none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b w:val="0"/>
          <w:bCs/>
          <w:i/>
          <w:color w:val="000000" w:themeColor="text1"/>
          <w:sz w:val="28"/>
          <w:szCs w:val="18"/>
          <w:lang w:eastAsia="ru-RU"/>
        </w:rPr>
        <w:t xml:space="preserve">2.1 Описание постановки задачи:</w:t>
      </w:r>
      <w:r>
        <w:rPr>
          <w:rFonts w:ascii="GOST type B" w:hAnsi="GOST type B" w:cs="GOST type B" w:eastAsia="GOST type B"/>
          <w:b/>
          <w:bCs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АИС «Кадры» предназначена для комплексного информационно-аналитического обеспечения процессов федерального агентства "Государственные Кадры", в части исполнения следующих процессов: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планирование структуры организаций, штатных расписаний и кадровых политик;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произведение расчета заработной платы;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оперативного учета движения кадров;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- ведение административного документооборота по персоналу и учету труда, аттестации и определению потребностей (обучение, повышение квалификации) работников;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рекрутинг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персонала на вакантные должности;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ведение архивов без ограничения сроков давности;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публиковать открытую часть информации системы гражданам Российской Федерации.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Внедрение разрабатываемой АС Кадры должно обеспечить выполнение административных процессов в соответствии с описанием, приведенном в п.2.2-2.3.</w:t>
      </w:r>
      <w:r>
        <w:rPr>
          <w:rFonts w:ascii="GOST type B" w:hAnsi="GOST type B" w:cs="GOST type B" w:eastAsia="GOST type B"/>
          <w:i/>
          <w:color w:val="000000"/>
          <w:sz w:val="28"/>
        </w:rPr>
      </w:r>
      <w:r/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b w:val="0"/>
          <w:bCs/>
          <w:i/>
          <w:color w:val="000000" w:themeColor="text1"/>
          <w:sz w:val="28"/>
          <w:szCs w:val="18"/>
          <w:lang w:eastAsia="ru-RU"/>
        </w:rPr>
        <w:t xml:space="preserve">2.2 Планирование структуры организаций, штатных расписаний и кадровых политик</w:t>
      </w:r>
      <w:r>
        <w:rPr>
          <w:rFonts w:ascii="GOST type B" w:hAnsi="GOST type B" w:cs="GOST type B" w:eastAsia="GOST type B"/>
          <w:b/>
          <w:bCs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Планирование структуры организаций, штатных расписаний и кадровых политик осуществляется в центральном аппарате федерального агентства "Государственные Кадры", и представляется собой выполнение следующих операций: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Составление структуры;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Утверждение структуры;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2" w:name="3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2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 ОСНОВНЫЕ ТЕХНИЧЕСКИЕ РЕШЕНИЯ</w:t>
      </w:r>
      <w:r>
        <w:rPr>
          <w:sz w:val="24"/>
        </w:rPr>
      </w:r>
      <w:r/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УКАЗАНИЯ ГОСТ: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В разделе "Основные технические решения" приводят: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1) решения по структуре системы, подсистем, средствам и способам связи для информационного обмена между компонентами системы, подсистем: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2) решения по взаимосвязям АС со смежными системами, обеспечению ее совместимости;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3) решения по режимам функционирования, диагностированию работы системы;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4) решения по численности, квалификации и функциям персонала АС, режимам его работы, порядку взаимодействия;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5) сведения об обеспечении заданных в техническом задании (ТЗ) потребительских характеристик системы (подсистем), определяющих ее качество;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6) состав функций, комплексов задач (задач) реализуемых системой (подсистемой);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7) решения по комплексу технических средств, его размещению на объекте;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8) решения по составу информации, объему, способам ее организации, видам машинных носителей, входным и выходным документам и сообщениям, последовательности обработки информации и другим компонентам;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9) решения по составу программных средств, языкам деятельности, алгоритмам процедур и операций и методам их реализации. В разделе приводят в виде иллюстраций другие документы, которые допускается включать по </w:t>
      </w:r>
      <w:hyperlink r:id="rId47" w:tooltip="http://www.rugost.com/index.php?option=com_content&amp;view=article&amp;id=91:34201-89&amp;catid=22&amp;Itemid=53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ГОСТ 34.201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3" w:name="3_1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3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3.1 Структура системы, перечень подсистем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Н "</w:t>
      </w:r>
      <w:hyperlink r:id="rId48" w:tooltip="http://www.rugost.com/index.php?option=com_content&amp;view=article&amp;id=108:34-4-8&amp;catid=25&amp;Itemid=62#4_1_1_1" w:anchor="4_1_1_1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4.1.1.1 Перечень подсистем, их назначение и основные характеристики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".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4" w:name="3_2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4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3.2 Способы и средства связи для информационного обмена между компонентами подсистем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hyperlink r:id="rId49" w:tooltip="http://www.rugost.com/index.php?option=com_content&amp;view=article&amp;id=108:34-4-8&amp;catid=25&amp;Itemid=62#4_1_1_2" w:anchor="4_1_1_2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4.1.1.2 Требования к способам и средствам связи для информационного обмена между компонентами системы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".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5" w:name="3_3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5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3.3 Взаимосвязь АС со смежными системами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  <w:szCs w:val="1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"</w:t>
      </w:r>
      <w:hyperlink r:id="rId50" w:tooltip="http://www.rugost.com/index.php?option=com_content&amp;view=article&amp;id=108:34-4-8&amp;catid=25&amp;Itemid=62#4_1_1_3" w:anchor="4_1_1_3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4.1.1.3 Требования к характеристикам взаимосвязей </w:t>
        </w:r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создаваемой системы со смежными системами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".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  необходимо переписать в императиве 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6" w:name="3_4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6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3.4 Режимы функционирования системы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"</w:t>
      </w:r>
      <w:hyperlink r:id="rId51" w:tooltip="http://www.rugost.com/index.php?option=com_content&amp;view=article&amp;id=108:34-4-8&amp;catid=25&amp;Itemid=62#4_1_1_4" w:anchor="4_1_1_4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4.1.1.4 Требования к режимам функционирования системы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7" w:name="3_5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7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3.5 Численность, функции и квалификация персонала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hyperlink r:id="rId52" w:tooltip="http://www.rugost.com/index.php?option=com_content&amp;view=article&amp;id=108:34-4-8&amp;catid=25&amp;Itemid=62#4_1_2" w:anchor="4_1_2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4.1.2 Требования к численности и квалификации персонала системы</w:t>
        </w:r>
      </w:hyperlink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8" w:name="3_6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8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3.6 Обеспечение потребительских характеристик системы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В состав основных потребительских характеристик системы входят: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надежность;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безопасность;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производительность;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19" w:name="3_7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19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3.7 Функции, выполняемые системой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Наполнение этого раздела можно взять в документе "</w:t>
      </w:r>
      <w:hyperlink r:id="rId53" w:tooltip="http://www.rugost.com/index.php?option=com_content&amp;task=view&amp;id=135&amp;Itemid=63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Описание автоматизируемых функций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0" w:name="3_8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0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3.8 Комплекс технических средств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С</w:t>
      </w:r>
      <w:hyperlink r:id="rId54" w:tooltip="http://www.rugost.com/index.php?option=com_content&amp;view=article&amp;id=134:q-q12&amp;catid=26&amp;Itemid=63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хема структурная комплекса технических средств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1" w:name="3_9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1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3.9 Информационное обеспечение системы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hyperlink r:id="rId55" w:tooltip="http://www.rugost.com/index.php?option=com_content&amp;task=view&amp;id=169&amp;Itemid=63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Описание информационного обеспечения системы</w:t>
        </w:r>
      </w:hyperlink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"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2" w:name="3_10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2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3.10 Программное обеспечение системы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Программное обеспечение системы состоит из системного и базового программного обеспечения и прикладного программного обеспечения.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highlight w:val="none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highlight w:val="none"/>
          <w:lang w:eastAsia="ru-RU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18"/>
          <w:highlight w:val="none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b w:val="0"/>
          <w:bCs/>
          <w:i/>
          <w:color w:val="000000" w:themeColor="text1"/>
          <w:sz w:val="28"/>
          <w:szCs w:val="18"/>
          <w:lang w:eastAsia="ru-RU"/>
        </w:rPr>
        <w:t xml:space="preserve">Системное и базовое программное обеспечение: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В качестве операционной системы серверов баз данных используется: ...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В качестве операционной системы клиентский ПК могут быть </w:t>
      </w:r>
      <w:r>
        <w:rPr>
          <w:rFonts w:ascii="GOST type B" w:hAnsi="GOST type B" w:cs="GOST type B" w:eastAsia="GOST type B"/>
          <w:i/>
          <w:color w:val="000000"/>
          <w:sz w:val="28"/>
        </w:rPr>
      </w:r>
      <w:r/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использованы: ...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</w:r>
      <w:r>
        <w:rPr>
          <w:rFonts w:ascii="GOST type B" w:hAnsi="GOST type B" w:cs="GOST type B" w:eastAsia="GOST type B"/>
          <w:i/>
          <w:color w:val="000000"/>
          <w:sz w:val="28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 w:themeColor="text1"/>
          <w:sz w:val="28"/>
          <w:szCs w:val="27"/>
          <w:highlight w:val="none"/>
          <w:lang w:eastAsia="ru-RU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b w:val="0"/>
          <w:bCs/>
          <w:i/>
          <w:color w:val="000000" w:themeColor="text1"/>
          <w:sz w:val="28"/>
          <w:szCs w:val="18"/>
          <w:lang w:eastAsia="ru-RU"/>
        </w:rPr>
        <w:t xml:space="preserve">Прикладное программное обеспечение: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Прикладное программное обеспечение состоит из клиентских приложений, приложений формирования отчетов и печати и т.д.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Клиентское приложение АС Кадры: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3" w:name="4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3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4 МЕРОПРИЯТИЯ ПО ПОДГОТОВКЕ ОБЪЕКТА АВТОМАТИЗАЦИИ К ВВОДУ СИСТЕМЫ В ДЕЙСТВИЕ</w:t>
      </w:r>
      <w:r/>
      <w:r/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УКАЗАНИЯ ГОСТ: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В разделе "Мероприятия по подготовке объекта автоматизации к вводу системы в действие" приводят: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1) мероприятия по приведению информации к виду, пригодному для обработки на ЭВМ;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2) мероприятия по обучению и проверке квалификации персонала;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3) мероприятия по созданию необходимых подразделений и рабочих мест;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4) мероприятия по изменению объекта автоматизации;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5) другие мероприятия, исходящие из специфических особенностей создаваемых АС.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4" w:name="4_1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4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4.1 Приведение информации к виду, пригодному для обработки на ЭВМ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ФОРМАЛЬНОЕ  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Мероприятия по приведению информации к виду, пригодному для обработки на ЭВМ не проводятся.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5" w:name="4_2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5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4.2 Мероприятия по подготовке персонала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  <w:szCs w:val="1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Необходимо составить следующие программы обучения: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– для пользователя системы;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– для администраторов системы.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6" w:name="4_3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6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4.3 Организация необходимых подразделений и рабочих мест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hyperlink r:id="rId56" w:tooltip="http://www.rugost.com/index.php?option=com_content&amp;task=view&amp;id=123&amp;Itemid=63" w:history="1"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Схема организационной структур</w:t>
        </w:r>
        <w:r>
          <w:rPr>
            <w:rFonts w:ascii="GOST type B" w:hAnsi="GOST type B" w:cs="GOST type B" w:eastAsia="GOST type B"/>
            <w:i/>
            <w:color w:val="000000" w:themeColor="text1"/>
            <w:sz w:val="28"/>
            <w:szCs w:val="18"/>
            <w:lang w:eastAsia="ru-RU"/>
          </w:rPr>
          <w:t xml:space="preserve">ы</w:t>
        </w:r>
      </w:hyperlink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450" w:lineRule="atLeast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  <w:outlineLvl w:val="2"/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7" w:name="4_4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7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4.4 Изменение объекта автоматизации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размещение оборудования;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Start w:id="28" w:name="4_5"/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bookmarkEnd w:id="28"/>
      <w:r>
        <w:rPr>
          <w:rFonts w:ascii="GOST type B" w:hAnsi="GOST type B" w:cs="GOST type B" w:eastAsia="GOST type B"/>
          <w:i/>
          <w:color w:val="000000" w:themeColor="text1"/>
          <w:sz w:val="28"/>
          <w:szCs w:val="27"/>
          <w:lang w:eastAsia="ru-RU"/>
        </w:rPr>
        <w:t xml:space="preserve">4.5 Дополнительные мероприятия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spacing w:after="0" w:line="240" w:lineRule="auto"/>
        <w:shd w:val="clear" w:color="auto" w:fill="ffffff"/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t xml:space="preserve"> 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Импорт данных из старой системы в АС Кадры;</w:t>
      </w:r>
      <w:r>
        <w:rPr>
          <w:rFonts w:ascii="GOST type B" w:hAnsi="GOST type B" w:cs="GOST type B" w:eastAsia="GOST type B"/>
          <w:i/>
          <w:color w:val="000000" w:themeColor="text1"/>
          <w:sz w:val="28"/>
          <w:szCs w:val="18"/>
          <w:lang w:eastAsia="ru-RU"/>
        </w:rPr>
        <w:br/>
        <w:t xml:space="preserve">- Обновление импортированных данных.</w:t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</w:rPr>
      </w:r>
      <w:r>
        <w:rPr>
          <w:color w:val="000000" w:themeColor="text1"/>
          <w:sz w:val="24"/>
        </w:rPr>
      </w:r>
      <w:r>
        <w:rPr>
          <w:sz w:val="24"/>
        </w:rPr>
      </w:r>
    </w:p>
    <w:p>
      <w:pPr>
        <w:rPr>
          <w:rFonts w:ascii="GOST type B" w:hAnsi="GOST type B" w:cs="GOST type B" w:eastAsia="GOST type B"/>
          <w:i/>
          <w:color w:val="000000"/>
          <w:sz w:val="28"/>
        </w:rPr>
      </w:pPr>
      <w:r>
        <w:rPr>
          <w:rFonts w:ascii="GOST type B" w:hAnsi="GOST type B" w:cs="GOST type B" w:eastAsia="GOST type B"/>
          <w:i/>
          <w:color w:val="000000" w:themeColor="text1"/>
          <w:sz w:val="28"/>
          <w:highlight w:val="none"/>
        </w:rPr>
      </w:r>
      <w:r>
        <w:rPr>
          <w:color w:val="000000" w:themeColor="text1"/>
          <w:sz w:val="24"/>
        </w:rPr>
      </w:r>
      <w:r>
        <w:rPr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  <w:style w:type="character" w:styleId="818">
    <w:name w:val="Strong"/>
    <w:uiPriority w:val="22"/>
    <w:qFormat/>
    <w:rPr>
      <w:b/>
      <w:bCs/>
    </w:rPr>
  </w:style>
  <w:style w:type="paragraph" w:styleId="819">
    <w:name w:val="Normal (Web)"/>
    <w:basedOn w:val="814"/>
    <w:uiPriority w:val="99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100" w:beforeAutospacing="1" w:after="100" w:afterAutospacing="1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="Times New Roman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://www.rugost.com/index.php?option=com_content&amp;view=article&amp;id=134:q-q12&amp;catid=26&amp;Itemid=63" TargetMode="External"/><Relationship Id="rId11" Type="http://schemas.openxmlformats.org/officeDocument/2006/relationships/hyperlink" Target="http://www.rugost.com/index.php?option=com_content&amp;view=article&amp;id=134:q-q12&amp;catid=26&amp;Itemid=63" TargetMode="External"/><Relationship Id="rId12" Type="http://schemas.openxmlformats.org/officeDocument/2006/relationships/hyperlink" Target="http://www.rugost.com/index.php?option=com_content&amp;view=article&amp;id=134:q-q12&amp;catid=26&amp;Itemid=63" TargetMode="External"/><Relationship Id="rId13" Type="http://schemas.openxmlformats.org/officeDocument/2006/relationships/hyperlink" Target="http://www.rugost.com/index.php?option=com_content&amp;view=article&amp;id=134:q-q12&amp;catid=26&amp;Itemid=63" TargetMode="External"/><Relationship Id="rId14" Type="http://schemas.openxmlformats.org/officeDocument/2006/relationships/hyperlink" Target="http://www.rugost.com/index.php?option=com_content&amp;view=article&amp;id=134:q-q12&amp;catid=26&amp;Itemid=63" TargetMode="External"/><Relationship Id="rId15" Type="http://schemas.openxmlformats.org/officeDocument/2006/relationships/hyperlink" Target="http://www.rugost.com/index.php?option=com_content&amp;view=article&amp;id=134:q-q12&amp;catid=26&amp;Itemid=63" TargetMode="External"/><Relationship Id="rId16" Type="http://schemas.openxmlformats.org/officeDocument/2006/relationships/hyperlink" Target="http://www.rugost.com/index.php?option=com_content&amp;view=article&amp;id=134:q-q12&amp;catid=26&amp;Itemid=63" TargetMode="External"/><Relationship Id="rId17" Type="http://schemas.openxmlformats.org/officeDocument/2006/relationships/hyperlink" Target="http://www.rugost.com/index.php?option=com_content&amp;view=article&amp;id=134:q-q12&amp;catid=26&amp;Itemid=63" TargetMode="External"/><Relationship Id="rId18" Type="http://schemas.openxmlformats.org/officeDocument/2006/relationships/hyperlink" Target="http://www.rugost.com/index.php?option=com_content&amp;view=article&amp;id=134:q-q12&amp;catid=26&amp;Itemid=63" TargetMode="External"/><Relationship Id="rId19" Type="http://schemas.openxmlformats.org/officeDocument/2006/relationships/hyperlink" Target="http://www.rugost.com/index.php?option=com_content&amp;view=article&amp;id=134:q-q12&amp;catid=26&amp;Itemid=63" TargetMode="External"/><Relationship Id="rId20" Type="http://schemas.openxmlformats.org/officeDocument/2006/relationships/hyperlink" Target="http://www.rugost.com/index.php?option=com_content&amp;view=article&amp;id=134:q-q12&amp;catid=26&amp;Itemid=63" TargetMode="External"/><Relationship Id="rId21" Type="http://schemas.openxmlformats.org/officeDocument/2006/relationships/hyperlink" Target="http://www.rugost.com/index.php?option=com_content&amp;view=article&amp;id=134:q-q12&amp;catid=26&amp;Itemid=63" TargetMode="External"/><Relationship Id="rId22" Type="http://schemas.openxmlformats.org/officeDocument/2006/relationships/hyperlink" Target="http://www.rugost.com/index.php?option=com_content&amp;view=article&amp;id=134:q-q12&amp;catid=26&amp;Itemid=63" TargetMode="External"/><Relationship Id="rId23" Type="http://schemas.openxmlformats.org/officeDocument/2006/relationships/hyperlink" Target="http://www.rugost.com/index.php?option=com_content&amp;view=article&amp;id=134:q-q12&amp;catid=26&amp;Itemid=63" TargetMode="External"/><Relationship Id="rId24" Type="http://schemas.openxmlformats.org/officeDocument/2006/relationships/hyperlink" Target="http://www.rugost.com/index.php?option=com_content&amp;view=article&amp;id=134:q-q12&amp;catid=26&amp;Itemid=63" TargetMode="External"/><Relationship Id="rId25" Type="http://schemas.openxmlformats.org/officeDocument/2006/relationships/hyperlink" Target="http://www.rugost.com/index.php?option=com_content&amp;view=article&amp;id=134:q-q12&amp;catid=26&amp;Itemid=63" TargetMode="External"/><Relationship Id="rId26" Type="http://schemas.openxmlformats.org/officeDocument/2006/relationships/hyperlink" Target="http://www.rugost.com/index.php?option=com_content&amp;view=article&amp;id=134:q-q12&amp;catid=26&amp;Itemid=63" TargetMode="External"/><Relationship Id="rId27" Type="http://schemas.openxmlformats.org/officeDocument/2006/relationships/hyperlink" Target="http://www.rugost.com/index.php?option=com_content&amp;view=article&amp;id=134:q-q12&amp;catid=26&amp;Itemid=63" TargetMode="External"/><Relationship Id="rId28" Type="http://schemas.openxmlformats.org/officeDocument/2006/relationships/hyperlink" Target="http://www.rugost.com/index.php?option=com_content&amp;view=article&amp;id=134:q-q12&amp;catid=26&amp;Itemid=63" TargetMode="External"/><Relationship Id="rId29" Type="http://schemas.openxmlformats.org/officeDocument/2006/relationships/hyperlink" Target="http://www.rugost.com/index.php?option=com_content&amp;view=article&amp;id=134:q-q12&amp;catid=26&amp;Itemid=63" TargetMode="External"/><Relationship Id="rId30" Type="http://schemas.openxmlformats.org/officeDocument/2006/relationships/hyperlink" Target="http://www.rugost.com/index.php?option=com_content&amp;view=article&amp;id=134:q-q12&amp;catid=26&amp;Itemid=63" TargetMode="External"/><Relationship Id="rId31" Type="http://schemas.openxmlformats.org/officeDocument/2006/relationships/hyperlink" Target="http://www.rugost.com/index.php?option=com_content&amp;view=article&amp;id=134:q-q12&amp;catid=26&amp;Itemid=63" TargetMode="External"/><Relationship Id="rId32" Type="http://schemas.openxmlformats.org/officeDocument/2006/relationships/hyperlink" Target="http://www.rugost.com/index.php?option=com_content&amp;view=article&amp;id=134:q-q12&amp;catid=26&amp;Itemid=63" TargetMode="External"/><Relationship Id="rId33" Type="http://schemas.openxmlformats.org/officeDocument/2006/relationships/hyperlink" Target="http://www.rugost.com/index.php?option=com_content&amp;view=article&amp;id=134:q-q12&amp;catid=26&amp;Itemid=63" TargetMode="External"/><Relationship Id="rId34" Type="http://schemas.openxmlformats.org/officeDocument/2006/relationships/hyperlink" Target="http://www.rugost.com/index.php?option=com_content&amp;view=article&amp;id=134:q-q12&amp;catid=26&amp;Itemid=63" TargetMode="External"/><Relationship Id="rId35" Type="http://schemas.openxmlformats.org/officeDocument/2006/relationships/hyperlink" Target="http://www.rugost.com/index.php?option=com_content&amp;view=article&amp;id=134:q-q12&amp;catid=26&amp;Itemid=63" TargetMode="External"/><Relationship Id="rId36" Type="http://schemas.openxmlformats.org/officeDocument/2006/relationships/hyperlink" Target="http://www.rugost.com/index.php?option=com_content&amp;view=article&amp;id=134:q-q12&amp;catid=26&amp;Itemid=63" TargetMode="External"/><Relationship Id="rId37" Type="http://schemas.openxmlformats.org/officeDocument/2006/relationships/hyperlink" Target="http://www.rugost.com/index.php?option=com_content&amp;view=article&amp;id=134:q-q12&amp;catid=26&amp;Itemid=63" TargetMode="External"/><Relationship Id="rId38" Type="http://schemas.openxmlformats.org/officeDocument/2006/relationships/hyperlink" Target="http://www.rugost.com/index.php?option=com_content&amp;view=article&amp;id=107:34-1-3&amp;catid=25&amp;Itemid=62" TargetMode="External"/><Relationship Id="rId39" Type="http://schemas.openxmlformats.org/officeDocument/2006/relationships/hyperlink" Target="http://www.rugost.com/index.php?option=com_content&amp;view=article&amp;id=107:34-1-3&amp;catid=25&amp;Itemid=62" TargetMode="External"/><Relationship Id="rId40" Type="http://schemas.openxmlformats.org/officeDocument/2006/relationships/hyperlink" Target="http://www.rugost.com/index.php?option=com_content&amp;view=article&amp;id=107:34-1-3&amp;catid=25&amp;Itemid=62" TargetMode="External"/><Relationship Id="rId41" Type="http://schemas.openxmlformats.org/officeDocument/2006/relationships/hyperlink" Target="http://www.rugost.com/index.php?option=com_content&amp;view=article&amp;id=107:34-1-3&amp;catid=25&amp;Itemid=62" TargetMode="External"/><Relationship Id="rId42" Type="http://schemas.openxmlformats.org/officeDocument/2006/relationships/hyperlink" Target="http://www.rugost.com/index.php?option=com_content&amp;view=article&amp;id=107:34-1-3&amp;catid=25&amp;Itemid=62" TargetMode="External"/><Relationship Id="rId43" Type="http://schemas.openxmlformats.org/officeDocument/2006/relationships/hyperlink" Target="http://www.rugost.com/index.php?option=com_content&amp;view=article&amp;id=107:34-1-3&amp;catid=25&amp;Itemid=62" TargetMode="External"/><Relationship Id="rId44" Type="http://schemas.openxmlformats.org/officeDocument/2006/relationships/hyperlink" Target="http://www.rugost.com/index.php?option=com_content&amp;view=article&amp;id=108:34-4-8&amp;catid=25&amp;Itemid=62" TargetMode="External"/><Relationship Id="rId45" Type="http://schemas.openxmlformats.org/officeDocument/2006/relationships/hyperlink" Target="http://www.rugost.com/index.php?option=com_content&amp;view=article&amp;id=107:34-1-3&amp;catid=25&amp;Itemid=62" TargetMode="External"/><Relationship Id="rId46" Type="http://schemas.openxmlformats.org/officeDocument/2006/relationships/hyperlink" Target="http://www.rugost.com/index.php?option=com_content&amp;view=article&amp;id=107:34-1-3&amp;catid=25&amp;Itemid=62" TargetMode="External"/><Relationship Id="rId47" Type="http://schemas.openxmlformats.org/officeDocument/2006/relationships/hyperlink" Target="http://www.rugost.com/index.php?option=com_content&amp;view=article&amp;id=91:34201-89&amp;catid=22&amp;Itemid=53" TargetMode="External"/><Relationship Id="rId48" Type="http://schemas.openxmlformats.org/officeDocument/2006/relationships/hyperlink" Target="http://www.rugost.com/index.php?option=com_content&amp;view=article&amp;id=108:34-4-8&amp;catid=25&amp;Itemid=62" TargetMode="External"/><Relationship Id="rId49" Type="http://schemas.openxmlformats.org/officeDocument/2006/relationships/hyperlink" Target="http://www.rugost.com/index.php?option=com_content&amp;view=article&amp;id=108:34-4-8&amp;catid=25&amp;Itemid=62" TargetMode="External"/><Relationship Id="rId50" Type="http://schemas.openxmlformats.org/officeDocument/2006/relationships/hyperlink" Target="http://www.rugost.com/index.php?option=com_content&amp;view=article&amp;id=108:34-4-8&amp;catid=25&amp;Itemid=62" TargetMode="External"/><Relationship Id="rId51" Type="http://schemas.openxmlformats.org/officeDocument/2006/relationships/hyperlink" Target="http://www.rugost.com/index.php?option=com_content&amp;view=article&amp;id=108:34-4-8&amp;catid=25&amp;Itemid=62" TargetMode="External"/><Relationship Id="rId52" Type="http://schemas.openxmlformats.org/officeDocument/2006/relationships/hyperlink" Target="http://www.rugost.com/index.php?option=com_content&amp;view=article&amp;id=108:34-4-8&amp;catid=25&amp;Itemid=62" TargetMode="External"/><Relationship Id="rId53" Type="http://schemas.openxmlformats.org/officeDocument/2006/relationships/hyperlink" Target="http://www.rugost.com/index.php?option=com_content&amp;task=view&amp;id=135&amp;Itemid=63" TargetMode="External"/><Relationship Id="rId54" Type="http://schemas.openxmlformats.org/officeDocument/2006/relationships/hyperlink" Target="http://www.rugost.com/index.php?option=com_content&amp;view=article&amp;id=134:q-q12&amp;catid=26&amp;Itemid=63" TargetMode="External"/><Relationship Id="rId55" Type="http://schemas.openxmlformats.org/officeDocument/2006/relationships/hyperlink" Target="http://www.rugost.com/index.php?option=com_content&amp;task=view&amp;id=169&amp;Itemid=63" TargetMode="External"/><Relationship Id="rId56" Type="http://schemas.openxmlformats.org/officeDocument/2006/relationships/hyperlink" Target="http://www.rugost.com/index.php?option=com_content&amp;task=view&amp;id=123&amp;Itemid=6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2022-12-02T10:24:51Z</dcterms:modified>
</cp:coreProperties>
</file>