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- 11/07/2026 11:18</w:t>
      </w:r>
    </w:p>
    <w:p>
      <w:r>
        <w:rPr>
          <w:rFonts w:ascii="Times New Roman" w:hAnsi="Times New Roman" w:eastAsia="Times New Roman" w:cs="Times New Roman"/>
          <w:sz w:val="24"/>
        </w:rPr>
        <w:t>Thời gian bắt đầu: 11/07/2026 11:18</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Người lạ 1</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Người lạ</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Người lạ 2</w:t>
            </w:r>
          </w:p>
        </w:tc>
        <w:tc>
          <w:tcPr>
            <w:tcW w:type="dxa" w:w="5310"/>
          </w:tcPr>
          <w:p>
            <w:r>
              <w:rPr>
                <w:rFonts w:ascii="Times New Roman" w:hAnsi="Times New Roman" w:eastAsia="Times New Roman" w:cs="Times New Roman"/>
                <w:sz w:val="24"/>
              </w:rPr>
              <w:t>Khách</w:t>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Bây giờ mình làm cái phòng lab ở trên này, phòng lab ở Cần Thơ hai cái.</w:t>
      </w:r>
    </w:p>
    <w:p>
      <w:pPr>
        <w:jc w:val="both"/>
      </w:pPr>
      <w:r>
        <w:rPr>
          <w:rFonts w:ascii="Times New Roman" w:hAnsi="Times New Roman" w:eastAsia="Times New Roman" w:cs="Times New Roman"/>
          <w:b/>
          <w:sz w:val="24"/>
        </w:rPr>
        <w:t xml:space="preserve">Người lạ: </w:t>
      </w:r>
      <w:r>
        <w:rPr>
          <w:rFonts w:ascii="Times New Roman" w:hAnsi="Times New Roman" w:eastAsia="Times New Roman" w:cs="Times New Roman"/>
          <w:sz w:val="24"/>
        </w:rPr>
        <w:t>Hello</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Tự nhiên nó phát sinh ra cái đó là cơ hội rất tốt cho mình đó. Cơ hội giống như Huỳnh Trung nói tự nhiên cờ tới tay rồi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Lâu đời nữa. Biết sao giờ nó đang cho mình.</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Lớn lắm. Ngay mặt tiền anh, mặt tiền đó. Mình làm cái viện gen, hai cái chi nhánh luôn.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Chi nhánh thành satellite của mình. Cần Thơ thì giờ gọi là trung tâm.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Tên gọi là trung tâm đất phèn. Nhưng mà bây giờ cái đó còn bự hơn cái viện bự hơn cái viện lúa của ông kia luôn. Thật luôn á.</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Đất phèn. Thành ra tỉnh nó cho Cần Thơ. Lớn lắm đất đó. Chiến lược trong nước mình là chiến lược quốc tế lại. Thì viết cái mô hình siêu chóp.</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bây giờ thí dụ mình muốn thì anh sẽ liên kết với một cái trung tâm. Bà Cherie Blair bả là người được giải Nobel về vấn đề gene.</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Mình kéo những người như bả về. Trụ sở UC Berkeley nữa, ở miền Bắc Cali. Rồi gene siêu chóp mình có ung thư, có công nghệ gene.</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Đó, mình phải có cái chiến lược mình đi. Mà muốn kêu những người vô hợp tác với mình đâu phải dễ.</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Mình phải thảo luận rồi họ phải biết CT Group là ai. Tầm nhìn thế giới như thế nào, họ liên kết với mình thế nào và rút về khi mà mình muốn công nghệ ra là mình đồng liên minh với họ luôn.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Đồng sở hữu.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Đồng sở hữu luôn. Cái đó mới ra bức tranh lớn được chứ còn cứ ngồi lo vũng bùn đất ở dưới mặt trời thì cả đời lẩn quẩn.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Bữa em đã thông báo với Tươi rồi, nói thôi em đừng có tham gia gì vô công việc này nữa.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Thông báo rõ rồi.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Bây giờ mình lên kế hoạch cho Cần Thơ. Nó hay là giờ mình để mình coi phát triển ở chỗ cái ba mươi mấy héc ta đó. Nhưng mà đó là cái trung tâm, hình ảnh trung tâm rất là lớn.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Mình phát triển ra khi mình có cơ hội về chỗ sân bay, phát triển cái chỗ đó. Có thể mặc dù đó là đất nông nghiệp nhưng mình làm cái phòng lab gì trong đó, mình làm cái lab ở chỗ đó.</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Rồi mình làm cái satellite dưới Cần Thơ là quá ngon.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Cần Thơ bây giờ họ kinh phí họ quá trời luôn mà không có chỗ chi. Không có chỗ chi tiêu. Mà kêu Đại học Cần Thơ thì Đại học Cần Thơ không có người để làm.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Nghĩa là ông Sở Khoa học Công nghệ tỉnh kêu hiệu trưởng, phó hiệu trưởng qua nói tôi đem tiền cho mấy anh mà mấy anh không có người làm.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Tại vì mấy cái đề tài cấp tỉnh hồi xưa giờ cấp cho các viện, các trường đâu đó chừng hai ba tỷ. Bây giờ cho một trăm tỷ không biết làm, không biết sao xài, không dám làm.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Sợ làm bậy bạ rồi công an tới.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Không biết sao tiêu.</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Hồi xưa giờ Đại học Cần Thơ cứ năn nỉ từng chỗ xin tiền tài trợ. Ở đây học không bao giờ học có tiền, học là học sư phạm, học đi có những người giỏi. Từ những cái đó mình đi kiếm tiền từ nhà nước.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anh hiệu trưởng làm giám đốc trung tâm đâu phải ngồi đó tự nhiên tiền tới cho mình, mình phải làm mới thực hiện được. Thực hiện được cái gì đó thì thực hiện được thì tương lai tiền vô càng nhiều.</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Nó kiếm tới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Còn Đại học là như vậy. Còn bây giờ mấy ông Đại học làm lâu quá quen tư duy cũ, tự nhiên tiền nhiều quá tới không biết làm gì, không dám làm.</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nếu mà nói ngày trăm tỷ ông chịu tự tử luôn á. Nhưng mà nói ngày giờ tôi cho chừng đó không trả lời luôn. Tất nhiên rồi.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Bao giờ xài hai ba tỷ quen rồi giờ cho trăm tỷ biết làm đề tài gì.</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Chính cái đó là cơ hội của mình. Mình sẽ hướng dẫn Đại học Cần Thơ, mình dẫn dắt nó.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 phát triển cả đào tạo. Nó làm với mình muốn chết luôn chứ hồi xưa giờ bị dí, giờ mình vô mình gánh thay nó.</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Hồi xưa giờ Đại học Cần Thơ bị gõ đầu liên tục.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Ngược lại mình cũng nên hợp tác với nó tại nó có phòng lab, nó có con người, nó có sinh viên.</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Mấy cái phòng lab đó để học thôi.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Đương nhiên mình phải làm lab của mình chứ. Nhưng cái phòng lab ở quốc tế nó là phòng lab nghiên cứu, còn phòng lab của mình là phòng lab để học, để thực hành cho sinh viên, hai cái khác nhau.</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Bây giờ đang có cơ hội rất lớn cho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Có nhiều trường hợp phòng lab của mình làm xong ra kết quả không đúng sách cái thôi sửa lại cho giống sách đi cho nó chắc ăn, còn làm thí nghiệm nó cũng trớt quớt.</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Hai cái hệ thống khác nhau, người ta là đại học nghiên cứu, mình là đại học đào tạo.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Hai cái hệ khác nhau. Đại học nghiên cứu là một giáo sư một năm chỉ có giảng có chừng một trăm tiếng, hai trăm tiếng, còn lại là thời gian nghiên cứu.</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Còn ở đây suốt mùa ngày nào cũng hai buổi.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ở đây có cái bối cảnh này là câu hỏi mới.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Nhưng mà nếu mà chuyển qua đại học nghiên cứu là chết liền lập tức tại vì không có thu được học phí. Tài trợ thì không có, nhà nước không đưa, cơ chế tự chủ mà. Không thu học phí lấy gì mà trang trải, cuối cùng quay lại đi dạy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Đi dạy không thì mòn kiến thức thêm, tức là mấy ngành công nghệ cao này chỉ cần năm năm không học là đi.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Như anh một ngày nào cũng phải học hết, mà chừng tuần mình không học là mình coi như là lạc hậu rồi.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Đâu phải đọc sách mà sau này cuốn sách AI khi mà nó xuất bản ra là hết xài. Cuốn sách AI em mua mấy cuốn nhưng mà không bao giờ hết xài, nó qua một mùa xuân mới là nó cũ rồi, gọi là outdate.</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Bây giờ có mấy cái trang mới.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Đó là cái thứ hai để nghiên cứu mấy cái dịch tễ học. Hôm hổm họp với anh Thứ trưởng Bộ Khoa học Công nghệ giới thiệu phòng lab như vậy.</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Người ngoài cuộc được ngồi nghe, lắng nghe.</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Tóm lại mình cũng có mười mấy phòng lab trọng điểm quốc gia đầu tư rất nhiều tiền. Sau mười tám năm trở lại cái con số không, cũng không có sáng tạo phát minh được gì trong phòng lab quốc gia.</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Hiện tại là cái gì? Bao nhiêu tiền mua máy, đa số các máy là trùm mền, tức là không xài.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Tại vì mấy máy đó cũ rồi. Bây giờ muốn tạo lại phòng lab trọng điểm mới nữa thì phải mua máy mới.</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Thì cái dòng máy mới này mua máy mới thì chuyên gia có không để mà làm sử dụng máy mới.</w:t>
      </w:r>
    </w:p>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