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4353DA7" w14:textId="0E95FFAF" w:rsidR="006A28C2" w:rsidRPr="009E18E2" w:rsidRDefault="006A28C2" w:rsidP="00AC0001">
      <w:pPr>
        <w:spacing w:before="360" w:after="360" w:line="240" w:lineRule="auto"/>
        <w:ind w:left="0"/>
        <w:rPr>
          <w:rFonts w:asciiTheme="minorHAnsi" w:hAnsiTheme="minorHAnsi" w:cs="Calibri"/>
          <w:b/>
          <w:bCs/>
          <w:color w:val="C00000"/>
          <w:sz w:val="26"/>
          <w:szCs w:val="26"/>
        </w:rPr>
      </w:pPr>
      <w:bookmarkStart w:id="0" w:name="_GoBack"/>
      <w:bookmarkEnd w:id="0"/>
    </w:p>
    <w:tbl>
      <w:tblPr>
        <w:tblW w:w="11444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25"/>
        <w:gridCol w:w="3494"/>
        <w:gridCol w:w="2060"/>
        <w:gridCol w:w="3565"/>
      </w:tblGrid>
      <w:tr w:rsidR="006A28C2" w:rsidRPr="00DA4AC1" w14:paraId="40BA2E4B" w14:textId="77777777" w:rsidTr="00F97280">
        <w:trPr>
          <w:trHeight w:val="69"/>
          <w:jc w:val="center"/>
        </w:trPr>
        <w:tc>
          <w:tcPr>
            <w:tcW w:w="11444" w:type="dxa"/>
            <w:gridSpan w:val="4"/>
            <w:vAlign w:val="center"/>
          </w:tcPr>
          <w:p w14:paraId="598AE684" w14:textId="77777777" w:rsidR="006A28C2" w:rsidRPr="006A28C2" w:rsidRDefault="006A28C2" w:rsidP="006A28C2">
            <w:pPr>
              <w:spacing w:before="60" w:after="60" w:line="240" w:lineRule="auto"/>
              <w:ind w:left="-23"/>
              <w:jc w:val="center"/>
              <w:rPr>
                <w:rFonts w:asciiTheme="minorHAnsi" w:hAnsiTheme="minorHAnsi"/>
                <w:b/>
                <w:sz w:val="30"/>
                <w:szCs w:val="30"/>
              </w:rPr>
            </w:pPr>
            <w:r w:rsidRPr="006A28C2">
              <w:rPr>
                <w:rFonts w:ascii="Cambria" w:hAnsi="Cambria" w:cs="Times New Roman"/>
                <w:b/>
                <w:bCs/>
                <w:color w:val="000000"/>
                <w:sz w:val="30"/>
                <w:szCs w:val="30"/>
                <w:lang w:eastAsia="en-US"/>
              </w:rPr>
              <w:t>Use Case Specification</w:t>
            </w:r>
          </w:p>
        </w:tc>
      </w:tr>
      <w:tr w:rsidR="006A28C2" w:rsidRPr="00867CE9" w14:paraId="35817E83" w14:textId="77777777" w:rsidTr="00F97280">
        <w:trPr>
          <w:trHeight w:val="50"/>
          <w:jc w:val="center"/>
        </w:trPr>
        <w:tc>
          <w:tcPr>
            <w:tcW w:w="2325" w:type="dxa"/>
          </w:tcPr>
          <w:p w14:paraId="418ED301" w14:textId="77777777" w:rsidR="006A28C2" w:rsidRPr="006A28C2" w:rsidRDefault="006A28C2" w:rsidP="006A28C2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Use Case ID and Name:</w:t>
            </w:r>
          </w:p>
        </w:tc>
        <w:tc>
          <w:tcPr>
            <w:tcW w:w="9119" w:type="dxa"/>
            <w:gridSpan w:val="3"/>
          </w:tcPr>
          <w:p w14:paraId="1F41AC73" w14:textId="716AA823" w:rsidR="0003147F" w:rsidRPr="00867CE9" w:rsidRDefault="00F97280" w:rsidP="006A28C2">
            <w:pPr>
              <w:spacing w:before="60" w:after="60" w:line="240" w:lineRule="auto"/>
              <w:ind w:left="0"/>
              <w:rPr>
                <w:rFonts w:asciiTheme="minorHAnsi" w:hAnsiTheme="minorHAnsi"/>
                <w:color w:val="EE0000"/>
                <w:szCs w:val="20"/>
              </w:rPr>
            </w:pPr>
            <w:r w:rsidRPr="00F97280">
              <w:rPr>
                <w:rFonts w:asciiTheme="minorHAnsi" w:hAnsiTheme="minorHAnsi"/>
                <w:color w:val="EE0000"/>
                <w:szCs w:val="20"/>
              </w:rPr>
              <w:t>UC-14: Export Data to CSV</w:t>
            </w:r>
          </w:p>
        </w:tc>
      </w:tr>
      <w:tr w:rsidR="006A28C2" w:rsidRPr="00DA4AC1" w14:paraId="06C72724" w14:textId="77777777" w:rsidTr="00F97280">
        <w:trPr>
          <w:trHeight w:val="50"/>
          <w:jc w:val="center"/>
        </w:trPr>
        <w:tc>
          <w:tcPr>
            <w:tcW w:w="2325" w:type="dxa"/>
          </w:tcPr>
          <w:p w14:paraId="43DF2D0C" w14:textId="77777777" w:rsidR="006A28C2" w:rsidRPr="006A28C2" w:rsidRDefault="006A28C2" w:rsidP="006A28C2">
            <w:pPr>
              <w:spacing w:before="60" w:after="60" w:line="240" w:lineRule="auto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Created By:</w:t>
            </w:r>
          </w:p>
        </w:tc>
        <w:tc>
          <w:tcPr>
            <w:tcW w:w="3494" w:type="dxa"/>
          </w:tcPr>
          <w:p w14:paraId="63D00DCF" w14:textId="78377A18" w:rsidR="0003147F" w:rsidRPr="00867CE9" w:rsidRDefault="00F97280" w:rsidP="006A28C2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Cs w:val="20"/>
              </w:rPr>
            </w:pPr>
            <w:r>
              <w:rPr>
                <w:rFonts w:asciiTheme="minorHAnsi" w:hAnsiTheme="minorHAnsi"/>
                <w:color w:val="2E74B5" w:themeColor="accent1" w:themeShade="BF"/>
                <w:szCs w:val="20"/>
              </w:rPr>
              <w:t>Nguyen Khoi Nguyen</w:t>
            </w:r>
          </w:p>
        </w:tc>
        <w:tc>
          <w:tcPr>
            <w:tcW w:w="2060" w:type="dxa"/>
          </w:tcPr>
          <w:p w14:paraId="3FAE9FFB" w14:textId="77777777" w:rsidR="006A28C2" w:rsidRPr="006A28C2" w:rsidRDefault="006A28C2" w:rsidP="006A28C2">
            <w:pPr>
              <w:spacing w:before="60" w:after="60" w:line="240" w:lineRule="auto"/>
              <w:ind w:left="7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Date Created:</w:t>
            </w:r>
          </w:p>
        </w:tc>
        <w:tc>
          <w:tcPr>
            <w:tcW w:w="3565" w:type="dxa"/>
          </w:tcPr>
          <w:p w14:paraId="293C3B99" w14:textId="0D3A0AFB" w:rsidR="0003147F" w:rsidRPr="006A28C2" w:rsidRDefault="00F97280" w:rsidP="006A28C2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Cs w:val="20"/>
              </w:rPr>
            </w:pPr>
            <w:r w:rsidRPr="00F97280">
              <w:rPr>
                <w:rFonts w:asciiTheme="minorHAnsi" w:hAnsiTheme="minorHAnsi"/>
                <w:color w:val="2E74B5" w:themeColor="accent1" w:themeShade="BF"/>
                <w:szCs w:val="20"/>
              </w:rPr>
              <w:t>2026-06-16</w:t>
            </w:r>
          </w:p>
        </w:tc>
      </w:tr>
      <w:tr w:rsidR="006A28C2" w:rsidRPr="00867CE9" w14:paraId="27AB5614" w14:textId="77777777" w:rsidTr="00F97280">
        <w:trPr>
          <w:trHeight w:val="260"/>
          <w:jc w:val="center"/>
        </w:trPr>
        <w:tc>
          <w:tcPr>
            <w:tcW w:w="2325" w:type="dxa"/>
          </w:tcPr>
          <w:p w14:paraId="2135394A" w14:textId="77777777" w:rsidR="006A28C2" w:rsidRPr="006A28C2" w:rsidRDefault="006A28C2" w:rsidP="006A28C2">
            <w:pPr>
              <w:spacing w:before="60" w:after="60" w:line="240" w:lineRule="auto"/>
              <w:ind w:left="-23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Primary Actor:</w:t>
            </w:r>
          </w:p>
        </w:tc>
        <w:tc>
          <w:tcPr>
            <w:tcW w:w="3494" w:type="dxa"/>
          </w:tcPr>
          <w:p w14:paraId="11E3A1FB" w14:textId="201E07C9" w:rsidR="0003147F" w:rsidRPr="00867CE9" w:rsidRDefault="00F97280" w:rsidP="006A28C2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Cs w:val="20"/>
              </w:rPr>
            </w:pPr>
            <w:r>
              <w:rPr>
                <w:rFonts w:asciiTheme="minorHAnsi" w:hAnsiTheme="minorHAnsi"/>
                <w:color w:val="2E74B5" w:themeColor="accent1" w:themeShade="BF"/>
                <w:szCs w:val="20"/>
              </w:rPr>
              <w:t>Admin</w:t>
            </w:r>
            <w:r w:rsidRPr="00F97280">
              <w:rPr>
                <w:rFonts w:asciiTheme="minorHAnsi" w:hAnsiTheme="minorHAnsi"/>
                <w:color w:val="2E74B5" w:themeColor="accent1" w:themeShade="BF"/>
                <w:szCs w:val="20"/>
              </w:rPr>
              <w:t>, Organizer</w:t>
            </w:r>
          </w:p>
        </w:tc>
        <w:tc>
          <w:tcPr>
            <w:tcW w:w="2060" w:type="dxa"/>
          </w:tcPr>
          <w:p w14:paraId="64C9C258" w14:textId="77777777" w:rsidR="006A28C2" w:rsidRPr="006A28C2" w:rsidRDefault="006A28C2" w:rsidP="006A28C2">
            <w:pPr>
              <w:spacing w:before="60" w:after="60" w:line="240" w:lineRule="auto"/>
              <w:ind w:left="7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Secondary Actors:</w:t>
            </w:r>
          </w:p>
        </w:tc>
        <w:tc>
          <w:tcPr>
            <w:tcW w:w="3565" w:type="dxa"/>
          </w:tcPr>
          <w:p w14:paraId="2B319199" w14:textId="2D12D9E3" w:rsidR="006A28C2" w:rsidRPr="00867CE9" w:rsidRDefault="006A28C2" w:rsidP="006A28C2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</w:p>
        </w:tc>
      </w:tr>
      <w:tr w:rsidR="006A28C2" w:rsidRPr="00867CE9" w14:paraId="5CC3FF96" w14:textId="77777777" w:rsidTr="00F97280">
        <w:trPr>
          <w:trHeight w:val="71"/>
          <w:jc w:val="center"/>
        </w:trPr>
        <w:tc>
          <w:tcPr>
            <w:tcW w:w="2325" w:type="dxa"/>
          </w:tcPr>
          <w:p w14:paraId="7311F948" w14:textId="77777777" w:rsidR="006A28C2" w:rsidRPr="006A28C2" w:rsidRDefault="006A28C2" w:rsidP="006A28C2">
            <w:pPr>
              <w:spacing w:before="60" w:after="60" w:line="240" w:lineRule="auto"/>
              <w:ind w:left="-23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Trigger:</w:t>
            </w:r>
          </w:p>
        </w:tc>
        <w:tc>
          <w:tcPr>
            <w:tcW w:w="9119" w:type="dxa"/>
            <w:gridSpan w:val="3"/>
          </w:tcPr>
          <w:p w14:paraId="13952BF5" w14:textId="69E140D7" w:rsidR="006A28C2" w:rsidRPr="00867CE9" w:rsidRDefault="00F97280" w:rsidP="006A28C2">
            <w:pPr>
              <w:spacing w:before="60" w:after="60" w:line="240" w:lineRule="auto"/>
              <w:ind w:left="0"/>
              <w:rPr>
                <w:rFonts w:asciiTheme="minorHAnsi" w:hAnsiTheme="minorHAnsi"/>
                <w:bCs/>
                <w:szCs w:val="20"/>
              </w:rPr>
            </w:pPr>
            <w:r w:rsidRPr="00F97280">
              <w:rPr>
                <w:rFonts w:asciiTheme="minorHAnsi" w:hAnsiTheme="minorHAnsi"/>
                <w:bCs/>
                <w:color w:val="0070C0"/>
                <w:szCs w:val="20"/>
              </w:rPr>
              <w:t>The Admin or Organizer clicks on the "Export to CSV" button on the data dashboard</w:t>
            </w:r>
            <w:r>
              <w:rPr>
                <w:rFonts w:asciiTheme="minorHAnsi" w:hAnsiTheme="minorHAnsi"/>
                <w:bCs/>
                <w:color w:val="0070C0"/>
                <w:szCs w:val="20"/>
              </w:rPr>
              <w:t>.</w:t>
            </w:r>
          </w:p>
        </w:tc>
      </w:tr>
      <w:tr w:rsidR="006A28C2" w:rsidRPr="00867CE9" w14:paraId="2E71283D" w14:textId="77777777" w:rsidTr="00F97280">
        <w:trPr>
          <w:trHeight w:val="50"/>
          <w:jc w:val="center"/>
        </w:trPr>
        <w:tc>
          <w:tcPr>
            <w:tcW w:w="2325" w:type="dxa"/>
          </w:tcPr>
          <w:p w14:paraId="6631166D" w14:textId="77777777" w:rsidR="006A28C2" w:rsidRPr="006A28C2" w:rsidRDefault="006A28C2" w:rsidP="006A28C2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Description:</w:t>
            </w:r>
          </w:p>
        </w:tc>
        <w:tc>
          <w:tcPr>
            <w:tcW w:w="9119" w:type="dxa"/>
            <w:gridSpan w:val="3"/>
          </w:tcPr>
          <w:p w14:paraId="043633E2" w14:textId="579ECABA" w:rsidR="006A28C2" w:rsidRPr="00867CE9" w:rsidRDefault="00F97280" w:rsidP="006A28C2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F97280">
              <w:rPr>
                <w:rFonts w:asciiTheme="minorHAnsi" w:hAnsiTheme="minorHAnsi"/>
                <w:color w:val="2E74B5" w:themeColor="accent1" w:themeShade="BF"/>
                <w:szCs w:val="20"/>
              </w:rPr>
              <w:t>The "Export Data to CSV" use case describes the process by which an Administrator or Organizer exports structured system data (such as rankings, scores, team details, or participant lists) into a comma-separated values (CSV) file for external analysis or reporting.</w:t>
            </w:r>
          </w:p>
        </w:tc>
      </w:tr>
      <w:tr w:rsidR="006A28C2" w:rsidRPr="00DA4AC1" w14:paraId="4E310577" w14:textId="77777777" w:rsidTr="00F97280">
        <w:trPr>
          <w:trHeight w:val="50"/>
          <w:jc w:val="center"/>
        </w:trPr>
        <w:tc>
          <w:tcPr>
            <w:tcW w:w="2325" w:type="dxa"/>
          </w:tcPr>
          <w:p w14:paraId="46217C69" w14:textId="77777777" w:rsidR="006A28C2" w:rsidRPr="006A28C2" w:rsidRDefault="006A28C2" w:rsidP="006A28C2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Preconditions:</w:t>
            </w:r>
          </w:p>
        </w:tc>
        <w:tc>
          <w:tcPr>
            <w:tcW w:w="9119" w:type="dxa"/>
            <w:gridSpan w:val="3"/>
          </w:tcPr>
          <w:p w14:paraId="44328322" w14:textId="77777777" w:rsidR="00F97280" w:rsidRDefault="00F97280" w:rsidP="007271DF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F97280">
              <w:rPr>
                <w:rFonts w:asciiTheme="minorHAnsi" w:hAnsiTheme="minorHAnsi"/>
                <w:color w:val="2E74B5" w:themeColor="accent1" w:themeShade="BF"/>
                <w:szCs w:val="20"/>
              </w:rPr>
              <w:t xml:space="preserve">PRE-1: The user is logged into the system. </w:t>
            </w:r>
          </w:p>
          <w:p w14:paraId="304EFE22" w14:textId="77777777" w:rsidR="00F97280" w:rsidRDefault="00F97280" w:rsidP="007271DF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F97280">
              <w:rPr>
                <w:rFonts w:asciiTheme="minorHAnsi" w:hAnsiTheme="minorHAnsi"/>
                <w:color w:val="2E74B5" w:themeColor="accent1" w:themeShade="BF"/>
                <w:szCs w:val="20"/>
              </w:rPr>
              <w:t xml:space="preserve">PRE-2: The user account has the role 'ADMIN' or 'ORGANIZER'. </w:t>
            </w:r>
          </w:p>
          <w:p w14:paraId="315CBFA6" w14:textId="61782C0D" w:rsidR="00F93A2B" w:rsidRPr="00DE0467" w:rsidRDefault="00F97280" w:rsidP="007271DF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F97280">
              <w:rPr>
                <w:rFonts w:asciiTheme="minorHAnsi" w:hAnsiTheme="minorHAnsi"/>
                <w:color w:val="2E74B5" w:themeColor="accent1" w:themeShade="BF"/>
                <w:szCs w:val="20"/>
              </w:rPr>
              <w:t>PRE-3: The target dashboard or data table is loaded and contains data.</w:t>
            </w:r>
          </w:p>
        </w:tc>
      </w:tr>
      <w:tr w:rsidR="006A28C2" w:rsidRPr="00DA4AC1" w14:paraId="282685E6" w14:textId="77777777" w:rsidTr="00F97280">
        <w:trPr>
          <w:trHeight w:val="188"/>
          <w:jc w:val="center"/>
        </w:trPr>
        <w:tc>
          <w:tcPr>
            <w:tcW w:w="2325" w:type="dxa"/>
          </w:tcPr>
          <w:p w14:paraId="49AB8EFB" w14:textId="77777777" w:rsidR="006A28C2" w:rsidRPr="006A28C2" w:rsidRDefault="006A28C2" w:rsidP="006A28C2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Post–conditions:</w:t>
            </w:r>
          </w:p>
        </w:tc>
        <w:tc>
          <w:tcPr>
            <w:tcW w:w="9119" w:type="dxa"/>
            <w:gridSpan w:val="3"/>
          </w:tcPr>
          <w:p w14:paraId="39BD244E" w14:textId="63B87AE1" w:rsidR="007271DF" w:rsidRPr="00DE0467" w:rsidRDefault="00F97280" w:rsidP="007271DF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F97280">
              <w:rPr>
                <w:rFonts w:asciiTheme="minorHAnsi" w:hAnsiTheme="minorHAnsi"/>
                <w:color w:val="2E74B5" w:themeColor="accent1" w:themeShade="BF"/>
                <w:szCs w:val="20"/>
              </w:rPr>
              <w:t>POST-1: A CSV file containing the target dataset is generated and downloaded to the user's local device. POST-2: The system records the export action in the audit logs.</w:t>
            </w:r>
          </w:p>
        </w:tc>
      </w:tr>
      <w:tr w:rsidR="006A28C2" w:rsidRPr="00DA4AC1" w14:paraId="1C1ABF7B" w14:textId="77777777" w:rsidTr="00F97280">
        <w:trPr>
          <w:trHeight w:val="116"/>
          <w:jc w:val="center"/>
        </w:trPr>
        <w:tc>
          <w:tcPr>
            <w:tcW w:w="2325" w:type="dxa"/>
          </w:tcPr>
          <w:p w14:paraId="68EB9FEB" w14:textId="77777777" w:rsidR="006A28C2" w:rsidRPr="006A28C2" w:rsidRDefault="006A28C2" w:rsidP="006A28C2">
            <w:pPr>
              <w:spacing w:before="60" w:after="60" w:line="240" w:lineRule="auto"/>
              <w:ind w:left="-23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Normal Flow:</w:t>
            </w:r>
          </w:p>
        </w:tc>
        <w:tc>
          <w:tcPr>
            <w:tcW w:w="9119" w:type="dxa"/>
            <w:gridSpan w:val="3"/>
          </w:tcPr>
          <w:p w14:paraId="242641AC" w14:textId="5926C933" w:rsidR="00F97280" w:rsidRDefault="00F97280" w:rsidP="00F97280">
            <w:pPr>
              <w:pStyle w:val="ListParagraph"/>
              <w:numPr>
                <w:ilvl w:val="0"/>
                <w:numId w:val="2"/>
              </w:numPr>
              <w:spacing w:before="120" w:after="120" w:line="240" w:lineRule="auto"/>
              <w:contextualSpacing w:val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F97280">
              <w:rPr>
                <w:rFonts w:asciiTheme="minorHAnsi" w:hAnsiTheme="minorHAnsi"/>
                <w:color w:val="2E74B5" w:themeColor="accent1" w:themeShade="BF"/>
                <w:szCs w:val="20"/>
              </w:rPr>
              <w:t>The user logs into the dashboard.</w:t>
            </w:r>
          </w:p>
          <w:p w14:paraId="4F49D477" w14:textId="1F71506B" w:rsidR="00F97280" w:rsidRDefault="00F97280" w:rsidP="00F97280">
            <w:pPr>
              <w:pStyle w:val="ListParagraph"/>
              <w:numPr>
                <w:ilvl w:val="0"/>
                <w:numId w:val="2"/>
              </w:numPr>
              <w:spacing w:before="120" w:after="120" w:line="240" w:lineRule="auto"/>
              <w:contextualSpacing w:val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F97280">
              <w:rPr>
                <w:rFonts w:asciiTheme="minorHAnsi" w:hAnsiTheme="minorHAnsi"/>
                <w:color w:val="2E74B5" w:themeColor="accent1" w:themeShade="BF"/>
                <w:szCs w:val="20"/>
              </w:rPr>
              <w:t xml:space="preserve">The user navigates to the section containing the data table they wish to export (e.g., Round Rankings, Teams List, or Participants List). </w:t>
            </w:r>
          </w:p>
          <w:p w14:paraId="74FD64ED" w14:textId="0261A00A" w:rsidR="00F97280" w:rsidRDefault="00F97280" w:rsidP="00F97280">
            <w:pPr>
              <w:pStyle w:val="ListParagraph"/>
              <w:numPr>
                <w:ilvl w:val="0"/>
                <w:numId w:val="2"/>
              </w:numPr>
              <w:spacing w:before="120" w:after="120" w:line="240" w:lineRule="auto"/>
              <w:contextualSpacing w:val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F97280">
              <w:rPr>
                <w:rFonts w:asciiTheme="minorHAnsi" w:hAnsiTheme="minorHAnsi"/>
                <w:color w:val="2E74B5" w:themeColor="accent1" w:themeShade="BF"/>
                <w:szCs w:val="20"/>
              </w:rPr>
              <w:t>The system displays the data table and the "Export to CSV" button.</w:t>
            </w:r>
          </w:p>
          <w:p w14:paraId="3A31870C" w14:textId="02AF703C" w:rsidR="00F97280" w:rsidRDefault="00F97280" w:rsidP="00F97280">
            <w:pPr>
              <w:pStyle w:val="ListParagraph"/>
              <w:numPr>
                <w:ilvl w:val="0"/>
                <w:numId w:val="2"/>
              </w:numPr>
              <w:spacing w:before="120" w:after="120" w:line="240" w:lineRule="auto"/>
              <w:contextualSpacing w:val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>
              <w:rPr>
                <w:rFonts w:asciiTheme="minorHAnsi" w:hAnsiTheme="minorHAnsi"/>
                <w:color w:val="2E74B5" w:themeColor="accent1" w:themeShade="BF"/>
                <w:szCs w:val="20"/>
              </w:rPr>
              <w:t xml:space="preserve"> </w:t>
            </w:r>
            <w:r w:rsidRPr="00F97280">
              <w:rPr>
                <w:rFonts w:asciiTheme="minorHAnsi" w:hAnsiTheme="minorHAnsi"/>
                <w:color w:val="2E74B5" w:themeColor="accent1" w:themeShade="BF"/>
                <w:szCs w:val="20"/>
              </w:rPr>
              <w:t xml:space="preserve">The user clicks the "Export to CSV" button. </w:t>
            </w:r>
          </w:p>
          <w:p w14:paraId="148ABADE" w14:textId="73F1CB9C" w:rsidR="00F97280" w:rsidRDefault="00F97280" w:rsidP="00F97280">
            <w:pPr>
              <w:pStyle w:val="ListParagraph"/>
              <w:numPr>
                <w:ilvl w:val="0"/>
                <w:numId w:val="2"/>
              </w:numPr>
              <w:spacing w:before="120" w:after="120" w:line="240" w:lineRule="auto"/>
              <w:contextualSpacing w:val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F97280">
              <w:rPr>
                <w:rFonts w:asciiTheme="minorHAnsi" w:hAnsiTheme="minorHAnsi"/>
                <w:color w:val="2E74B5" w:themeColor="accent1" w:themeShade="BF"/>
                <w:szCs w:val="20"/>
              </w:rPr>
              <w:t xml:space="preserve">The system validates the request and verifies the user's role permission. </w:t>
            </w:r>
          </w:p>
          <w:p w14:paraId="238A347E" w14:textId="5174599B" w:rsidR="00F97280" w:rsidRDefault="00F97280" w:rsidP="00F97280">
            <w:pPr>
              <w:pStyle w:val="ListParagraph"/>
              <w:numPr>
                <w:ilvl w:val="0"/>
                <w:numId w:val="2"/>
              </w:numPr>
              <w:spacing w:before="120" w:after="120" w:line="240" w:lineRule="auto"/>
              <w:contextualSpacing w:val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F97280">
              <w:rPr>
                <w:rFonts w:asciiTheme="minorHAnsi" w:hAnsiTheme="minorHAnsi"/>
                <w:color w:val="2E74B5" w:themeColor="accent1" w:themeShade="BF"/>
                <w:szCs w:val="20"/>
              </w:rPr>
              <w:t xml:space="preserve">The system queries the database to retrieve the full dataset representing the table [see 1-EF]. </w:t>
            </w:r>
          </w:p>
          <w:p w14:paraId="640FA157" w14:textId="778603BC" w:rsidR="00F97280" w:rsidRDefault="00F97280" w:rsidP="00F97280">
            <w:pPr>
              <w:pStyle w:val="ListParagraph"/>
              <w:numPr>
                <w:ilvl w:val="0"/>
                <w:numId w:val="2"/>
              </w:numPr>
              <w:spacing w:before="120" w:after="120" w:line="240" w:lineRule="auto"/>
              <w:contextualSpacing w:val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F97280">
              <w:rPr>
                <w:rFonts w:asciiTheme="minorHAnsi" w:hAnsiTheme="minorHAnsi"/>
                <w:color w:val="2E74B5" w:themeColor="accent1" w:themeShade="BF"/>
                <w:szCs w:val="20"/>
              </w:rPr>
              <w:t>The system formats the retrieved data into a CSV string (using UTF-8 encoding) [see 1-AF].</w:t>
            </w:r>
          </w:p>
          <w:p w14:paraId="05C6D6AA" w14:textId="71BE4377" w:rsidR="00F97280" w:rsidRDefault="00F97280" w:rsidP="00F97280">
            <w:pPr>
              <w:pStyle w:val="ListParagraph"/>
              <w:numPr>
                <w:ilvl w:val="0"/>
                <w:numId w:val="2"/>
              </w:numPr>
              <w:spacing w:before="120" w:after="120" w:line="240" w:lineRule="auto"/>
              <w:contextualSpacing w:val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>
              <w:rPr>
                <w:rFonts w:asciiTheme="minorHAnsi" w:hAnsiTheme="minorHAnsi"/>
                <w:color w:val="2E74B5" w:themeColor="accent1" w:themeShade="BF"/>
                <w:szCs w:val="20"/>
              </w:rPr>
              <w:t xml:space="preserve"> </w:t>
            </w:r>
            <w:r w:rsidRPr="00F97280">
              <w:rPr>
                <w:rFonts w:asciiTheme="minorHAnsi" w:hAnsiTheme="minorHAnsi"/>
                <w:color w:val="2E74B5" w:themeColor="accent1" w:themeShade="BF"/>
                <w:szCs w:val="20"/>
              </w:rPr>
              <w:t>The system initiates the file download (e.g., ranking_round_1.csv or all_teams.csv) to the user's browser [see 2-EF].</w:t>
            </w:r>
          </w:p>
          <w:p w14:paraId="21C84C10" w14:textId="70512888" w:rsidR="00C5069E" w:rsidRPr="00C5069E" w:rsidRDefault="00F97280" w:rsidP="00F97280">
            <w:pPr>
              <w:pStyle w:val="ListParagraph"/>
              <w:numPr>
                <w:ilvl w:val="0"/>
                <w:numId w:val="2"/>
              </w:numPr>
              <w:spacing w:before="120" w:after="120" w:line="240" w:lineRule="auto"/>
              <w:contextualSpacing w:val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>
              <w:rPr>
                <w:rFonts w:asciiTheme="minorHAnsi" w:hAnsiTheme="minorHAnsi"/>
                <w:color w:val="2E74B5" w:themeColor="accent1" w:themeShade="BF"/>
                <w:szCs w:val="20"/>
              </w:rPr>
              <w:t xml:space="preserve"> </w:t>
            </w:r>
            <w:r w:rsidRPr="00F97280">
              <w:rPr>
                <w:rFonts w:asciiTheme="minorHAnsi" w:hAnsiTheme="minorHAnsi"/>
                <w:color w:val="2E74B5" w:themeColor="accent1" w:themeShade="BF"/>
                <w:szCs w:val="20"/>
              </w:rPr>
              <w:t>The system records the export action in the audit logs.</w:t>
            </w:r>
          </w:p>
        </w:tc>
      </w:tr>
      <w:tr w:rsidR="006A28C2" w:rsidRPr="00DA4AC1" w14:paraId="4540EFB7" w14:textId="77777777" w:rsidTr="00F97280">
        <w:trPr>
          <w:trHeight w:val="50"/>
          <w:jc w:val="center"/>
        </w:trPr>
        <w:tc>
          <w:tcPr>
            <w:tcW w:w="2325" w:type="dxa"/>
          </w:tcPr>
          <w:p w14:paraId="493097F7" w14:textId="77777777" w:rsidR="006A28C2" w:rsidRPr="006A28C2" w:rsidRDefault="006A28C2" w:rsidP="006A28C2">
            <w:pPr>
              <w:spacing w:before="60" w:after="60" w:line="240" w:lineRule="auto"/>
              <w:ind w:left="-23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Alternative Flows:</w:t>
            </w:r>
          </w:p>
        </w:tc>
        <w:tc>
          <w:tcPr>
            <w:tcW w:w="9119" w:type="dxa"/>
            <w:gridSpan w:val="3"/>
          </w:tcPr>
          <w:p w14:paraId="6C4DF67A" w14:textId="77777777" w:rsidR="00F97280" w:rsidRPr="00F97280" w:rsidRDefault="00576485" w:rsidP="00F97280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F97280">
              <w:rPr>
                <w:i/>
                <w:iCs/>
                <w:color w:val="C00000"/>
                <w:sz w:val="18"/>
                <w:szCs w:val="18"/>
              </w:rPr>
              <w:t xml:space="preserve"> </w:t>
            </w:r>
            <w:r w:rsidR="001E6E5C" w:rsidRPr="00F97280">
              <w:rPr>
                <w:rFonts w:asciiTheme="minorHAnsi" w:hAnsiTheme="minorHAnsi"/>
                <w:color w:val="00B050"/>
                <w:szCs w:val="20"/>
              </w:rPr>
              <w:t>1-AF</w:t>
            </w:r>
            <w:r w:rsidR="00F97280" w:rsidRPr="00F97280">
              <w:rPr>
                <w:rFonts w:asciiTheme="minorHAnsi" w:hAnsiTheme="minorHAnsi"/>
                <w:color w:val="2E74B5" w:themeColor="accent1" w:themeShade="BF"/>
                <w:szCs w:val="20"/>
              </w:rPr>
              <w:t xml:space="preserve"> Empty dataset to export</w:t>
            </w:r>
          </w:p>
          <w:p w14:paraId="3BBA57BC" w14:textId="2EF7AE99" w:rsidR="00F97280" w:rsidRDefault="00F97280" w:rsidP="00F97280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F97280">
              <w:rPr>
                <w:rFonts w:asciiTheme="minorHAnsi" w:hAnsiTheme="minorHAnsi"/>
                <w:color w:val="2E74B5" w:themeColor="accent1" w:themeShade="BF"/>
                <w:szCs w:val="20"/>
              </w:rPr>
              <w:t xml:space="preserve">The system detects that there are no records in the table to export. </w:t>
            </w:r>
          </w:p>
          <w:p w14:paraId="709D2AED" w14:textId="17647A8C" w:rsidR="00F97280" w:rsidRDefault="00F97280" w:rsidP="00F97280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F97280">
              <w:rPr>
                <w:rFonts w:asciiTheme="minorHAnsi" w:hAnsiTheme="minorHAnsi"/>
                <w:color w:val="2E74B5" w:themeColor="accent1" w:themeShade="BF"/>
                <w:szCs w:val="20"/>
              </w:rPr>
              <w:t xml:space="preserve">The system disables the "Export to CSV" button (or displays a message: "No data available to export"). </w:t>
            </w:r>
          </w:p>
          <w:p w14:paraId="1E307D3B" w14:textId="5B1E282A" w:rsidR="002357DF" w:rsidRPr="004B14C2" w:rsidRDefault="00F97280" w:rsidP="00F97280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F97280">
              <w:rPr>
                <w:rFonts w:asciiTheme="minorHAnsi" w:hAnsiTheme="minorHAnsi"/>
                <w:color w:val="2E74B5" w:themeColor="accent1" w:themeShade="BF"/>
                <w:szCs w:val="20"/>
              </w:rPr>
              <w:t>The use case ends.</w:t>
            </w:r>
          </w:p>
        </w:tc>
      </w:tr>
      <w:tr w:rsidR="006A28C2" w:rsidRPr="00DA4AC1" w14:paraId="2B597BCC" w14:textId="77777777" w:rsidTr="00F97280">
        <w:trPr>
          <w:trHeight w:val="50"/>
          <w:jc w:val="center"/>
        </w:trPr>
        <w:tc>
          <w:tcPr>
            <w:tcW w:w="2325" w:type="dxa"/>
          </w:tcPr>
          <w:p w14:paraId="67390A8E" w14:textId="77777777" w:rsidR="006A28C2" w:rsidRPr="006A28C2" w:rsidRDefault="006A28C2" w:rsidP="006A28C2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Exceptions:</w:t>
            </w:r>
          </w:p>
        </w:tc>
        <w:tc>
          <w:tcPr>
            <w:tcW w:w="9119" w:type="dxa"/>
            <w:gridSpan w:val="3"/>
          </w:tcPr>
          <w:p w14:paraId="2E103955" w14:textId="7F4F708C" w:rsidR="00FE708C" w:rsidRDefault="00707F31" w:rsidP="00707F31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707F31">
              <w:rPr>
                <w:rFonts w:asciiTheme="minorHAnsi" w:hAnsiTheme="minorHAnsi"/>
                <w:color w:val="C00000"/>
                <w:szCs w:val="20"/>
              </w:rPr>
              <w:t xml:space="preserve">1-EF: </w:t>
            </w:r>
            <w:r w:rsidR="00F97280" w:rsidRPr="00F97280">
              <w:rPr>
                <w:rFonts w:asciiTheme="minorHAnsi" w:hAnsiTheme="minorHAnsi"/>
                <w:color w:val="2E74B5" w:themeColor="accent1" w:themeShade="BF"/>
                <w:szCs w:val="20"/>
              </w:rPr>
              <w:t>Database connection failure</w:t>
            </w:r>
            <w:r w:rsidR="00F97280">
              <w:rPr>
                <w:rFonts w:asciiTheme="minorHAnsi" w:hAnsiTheme="minorHAnsi"/>
                <w:color w:val="2E74B5" w:themeColor="accent1" w:themeShade="BF"/>
                <w:szCs w:val="20"/>
              </w:rPr>
              <w:t>.</w:t>
            </w:r>
          </w:p>
          <w:p w14:paraId="2113B17C" w14:textId="77777777" w:rsidR="00F97280" w:rsidRDefault="00F97280" w:rsidP="00F97280">
            <w:pPr>
              <w:pStyle w:val="ListParagraph"/>
              <w:numPr>
                <w:ilvl w:val="0"/>
                <w:numId w:val="5"/>
              </w:numPr>
              <w:spacing w:before="60" w:after="6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F97280">
              <w:rPr>
                <w:rFonts w:asciiTheme="minorHAnsi" w:hAnsiTheme="minorHAnsi"/>
                <w:color w:val="2E74B5" w:themeColor="accent1" w:themeShade="BF"/>
                <w:szCs w:val="20"/>
              </w:rPr>
              <w:t>The system fails to r</w:t>
            </w:r>
            <w:r>
              <w:rPr>
                <w:rFonts w:asciiTheme="minorHAnsi" w:hAnsiTheme="minorHAnsi"/>
                <w:color w:val="2E74B5" w:themeColor="accent1" w:themeShade="BF"/>
                <w:szCs w:val="20"/>
              </w:rPr>
              <w:t>etrieve data from the database.</w:t>
            </w:r>
          </w:p>
          <w:p w14:paraId="4CDDB815" w14:textId="77777777" w:rsidR="00F97280" w:rsidRDefault="00F97280" w:rsidP="00F97280">
            <w:pPr>
              <w:pStyle w:val="ListParagraph"/>
              <w:numPr>
                <w:ilvl w:val="0"/>
                <w:numId w:val="5"/>
              </w:numPr>
              <w:spacing w:before="60" w:after="6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F97280">
              <w:rPr>
                <w:rFonts w:asciiTheme="minorHAnsi" w:hAnsiTheme="minorHAnsi"/>
                <w:color w:val="2E74B5" w:themeColor="accent1" w:themeShade="BF"/>
                <w:szCs w:val="20"/>
              </w:rPr>
              <w:t xml:space="preserve">The system displays an error message: "Failed to export data due to a database error." </w:t>
            </w:r>
          </w:p>
          <w:p w14:paraId="730A08C5" w14:textId="77777777" w:rsidR="00C5069E" w:rsidRDefault="00F97280" w:rsidP="00F97280">
            <w:pPr>
              <w:pStyle w:val="ListParagraph"/>
              <w:numPr>
                <w:ilvl w:val="0"/>
                <w:numId w:val="5"/>
              </w:numPr>
              <w:spacing w:before="60" w:after="6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F97280">
              <w:rPr>
                <w:rFonts w:asciiTheme="minorHAnsi" w:hAnsiTheme="minorHAnsi"/>
                <w:color w:val="2E74B5" w:themeColor="accent1" w:themeShade="BF"/>
                <w:szCs w:val="20"/>
              </w:rPr>
              <w:t>The use case terminates.</w:t>
            </w:r>
          </w:p>
          <w:p w14:paraId="78880859" w14:textId="426CEED7" w:rsidR="00F97280" w:rsidRPr="00F97280" w:rsidRDefault="00F97280" w:rsidP="00F97280">
            <w:pPr>
              <w:spacing w:before="60" w:after="60" w:line="240" w:lineRule="auto"/>
              <w:ind w:left="0"/>
              <w:rPr>
                <w:rFonts w:asciiTheme="minorHAnsi" w:hAnsiTheme="minorHAnsi"/>
                <w:color w:val="0070C0"/>
                <w:szCs w:val="20"/>
              </w:rPr>
            </w:pPr>
            <w:r>
              <w:rPr>
                <w:rFonts w:asciiTheme="minorHAnsi" w:hAnsiTheme="minorHAnsi"/>
                <w:color w:val="C00000"/>
                <w:szCs w:val="20"/>
              </w:rPr>
              <w:t>2</w:t>
            </w:r>
            <w:r w:rsidRPr="00707F31">
              <w:rPr>
                <w:rFonts w:asciiTheme="minorHAnsi" w:hAnsiTheme="minorHAnsi"/>
                <w:color w:val="C00000"/>
                <w:szCs w:val="20"/>
              </w:rPr>
              <w:t>-EF:</w:t>
            </w:r>
            <w:r>
              <w:t xml:space="preserve"> </w:t>
            </w:r>
            <w:r w:rsidRPr="00F97280">
              <w:rPr>
                <w:rFonts w:asciiTheme="minorHAnsi" w:hAnsiTheme="minorHAnsi"/>
                <w:color w:val="0070C0"/>
                <w:szCs w:val="20"/>
              </w:rPr>
              <w:t>File generation / download failure</w:t>
            </w:r>
            <w:r>
              <w:rPr>
                <w:rFonts w:asciiTheme="minorHAnsi" w:hAnsiTheme="minorHAnsi"/>
                <w:color w:val="0070C0"/>
                <w:szCs w:val="20"/>
              </w:rPr>
              <w:t>.</w:t>
            </w:r>
          </w:p>
          <w:p w14:paraId="6F91EB24" w14:textId="673737E6" w:rsidR="00F97280" w:rsidRDefault="00F97280" w:rsidP="00F97280">
            <w:pPr>
              <w:spacing w:before="60" w:after="60" w:line="240" w:lineRule="auto"/>
              <w:ind w:left="36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F97280">
              <w:rPr>
                <w:rFonts w:asciiTheme="minorHAnsi" w:hAnsiTheme="minorHAnsi"/>
                <w:color w:val="2E74B5" w:themeColor="accent1" w:themeShade="BF"/>
                <w:szCs w:val="20"/>
              </w:rPr>
              <w:t xml:space="preserve">1. </w:t>
            </w:r>
            <w:r>
              <w:rPr>
                <w:rFonts w:asciiTheme="minorHAnsi" w:hAnsiTheme="minorHAnsi"/>
                <w:color w:val="2E74B5" w:themeColor="accent1" w:themeShade="BF"/>
                <w:szCs w:val="20"/>
              </w:rPr>
              <w:t xml:space="preserve">   </w:t>
            </w:r>
            <w:r w:rsidRPr="00F97280">
              <w:rPr>
                <w:rFonts w:asciiTheme="minorHAnsi" w:hAnsiTheme="minorHAnsi"/>
                <w:color w:val="2E74B5" w:themeColor="accent1" w:themeShade="BF"/>
                <w:szCs w:val="20"/>
              </w:rPr>
              <w:t xml:space="preserve">The system fails to generate the CSV format or write the file stream. </w:t>
            </w:r>
          </w:p>
          <w:p w14:paraId="52484D2F" w14:textId="32C79B7D" w:rsidR="00F97280" w:rsidRDefault="00F97280" w:rsidP="00F97280">
            <w:pPr>
              <w:spacing w:before="60" w:after="60" w:line="240" w:lineRule="auto"/>
              <w:ind w:left="36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F97280">
              <w:rPr>
                <w:rFonts w:asciiTheme="minorHAnsi" w:hAnsiTheme="minorHAnsi"/>
                <w:color w:val="2E74B5" w:themeColor="accent1" w:themeShade="BF"/>
                <w:szCs w:val="20"/>
              </w:rPr>
              <w:t xml:space="preserve">2. </w:t>
            </w:r>
            <w:r>
              <w:rPr>
                <w:rFonts w:asciiTheme="minorHAnsi" w:hAnsiTheme="minorHAnsi"/>
                <w:color w:val="2E74B5" w:themeColor="accent1" w:themeShade="BF"/>
                <w:szCs w:val="20"/>
              </w:rPr>
              <w:t xml:space="preserve">   </w:t>
            </w:r>
            <w:r w:rsidRPr="00F97280">
              <w:rPr>
                <w:rFonts w:asciiTheme="minorHAnsi" w:hAnsiTheme="minorHAnsi"/>
                <w:color w:val="2E74B5" w:themeColor="accent1" w:themeShade="BF"/>
                <w:szCs w:val="20"/>
              </w:rPr>
              <w:t xml:space="preserve">The system displays an error message: "Export failed. Please try again." </w:t>
            </w:r>
          </w:p>
          <w:p w14:paraId="1256E9F1" w14:textId="787071A4" w:rsidR="00F97280" w:rsidRPr="00F97280" w:rsidRDefault="00F97280" w:rsidP="00F97280">
            <w:pPr>
              <w:spacing w:before="60" w:after="60" w:line="240" w:lineRule="auto"/>
              <w:ind w:left="36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F97280">
              <w:rPr>
                <w:rFonts w:asciiTheme="minorHAnsi" w:hAnsiTheme="minorHAnsi"/>
                <w:color w:val="2E74B5" w:themeColor="accent1" w:themeShade="BF"/>
                <w:szCs w:val="20"/>
              </w:rPr>
              <w:t xml:space="preserve">3. </w:t>
            </w:r>
            <w:r>
              <w:rPr>
                <w:rFonts w:asciiTheme="minorHAnsi" w:hAnsiTheme="minorHAnsi"/>
                <w:color w:val="2E74B5" w:themeColor="accent1" w:themeShade="BF"/>
                <w:szCs w:val="20"/>
              </w:rPr>
              <w:t xml:space="preserve">   </w:t>
            </w:r>
            <w:r w:rsidRPr="00F97280">
              <w:rPr>
                <w:rFonts w:asciiTheme="minorHAnsi" w:hAnsiTheme="minorHAnsi"/>
                <w:color w:val="2E74B5" w:themeColor="accent1" w:themeShade="BF"/>
                <w:szCs w:val="20"/>
              </w:rPr>
              <w:t>The use case terminates.</w:t>
            </w:r>
          </w:p>
        </w:tc>
      </w:tr>
      <w:tr w:rsidR="006A28C2" w:rsidRPr="00DA4AC1" w14:paraId="2CDB215A" w14:textId="77777777" w:rsidTr="00F97280">
        <w:trPr>
          <w:trHeight w:val="50"/>
          <w:jc w:val="center"/>
        </w:trPr>
        <w:tc>
          <w:tcPr>
            <w:tcW w:w="2325" w:type="dxa"/>
          </w:tcPr>
          <w:p w14:paraId="22EF1242" w14:textId="77777777" w:rsidR="006A28C2" w:rsidRPr="006A28C2" w:rsidRDefault="006A28C2" w:rsidP="006A28C2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Priority:</w:t>
            </w:r>
          </w:p>
        </w:tc>
        <w:tc>
          <w:tcPr>
            <w:tcW w:w="9119" w:type="dxa"/>
            <w:gridSpan w:val="3"/>
          </w:tcPr>
          <w:p w14:paraId="489C3CF3" w14:textId="722E7684" w:rsidR="006A28C2" w:rsidRPr="00FF1382" w:rsidRDefault="00FF1382" w:rsidP="006A28C2">
            <w:pPr>
              <w:spacing w:before="60" w:after="60" w:line="240" w:lineRule="auto"/>
              <w:ind w:left="7"/>
              <w:rPr>
                <w:rFonts w:asciiTheme="minorHAnsi" w:hAnsiTheme="minorHAnsi"/>
                <w:b/>
                <w:szCs w:val="20"/>
              </w:rPr>
            </w:pPr>
            <w:r w:rsidRPr="00FF1382">
              <w:rPr>
                <w:color w:val="0070C0"/>
                <w:sz w:val="18"/>
                <w:szCs w:val="18"/>
              </w:rPr>
              <w:t>High</w:t>
            </w:r>
          </w:p>
        </w:tc>
      </w:tr>
      <w:tr w:rsidR="006A28C2" w:rsidRPr="00DA4AC1" w14:paraId="02560AE7" w14:textId="77777777" w:rsidTr="00F97280">
        <w:trPr>
          <w:trHeight w:val="50"/>
          <w:jc w:val="center"/>
        </w:trPr>
        <w:tc>
          <w:tcPr>
            <w:tcW w:w="2325" w:type="dxa"/>
          </w:tcPr>
          <w:p w14:paraId="6D9B42D3" w14:textId="77777777" w:rsidR="006A28C2" w:rsidRPr="006A28C2" w:rsidRDefault="006A28C2" w:rsidP="006A28C2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Frequency of Use:</w:t>
            </w:r>
          </w:p>
        </w:tc>
        <w:tc>
          <w:tcPr>
            <w:tcW w:w="9119" w:type="dxa"/>
            <w:gridSpan w:val="3"/>
          </w:tcPr>
          <w:p w14:paraId="785F7D47" w14:textId="1CC0D80B" w:rsidR="006A28C2" w:rsidRPr="006A28C2" w:rsidRDefault="00753E6F" w:rsidP="00F97280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Cs w:val="20"/>
              </w:rPr>
            </w:pPr>
            <w:r>
              <w:rPr>
                <w:i/>
                <w:iCs/>
                <w:color w:val="C00000"/>
                <w:sz w:val="18"/>
                <w:szCs w:val="18"/>
              </w:rPr>
              <w:t xml:space="preserve"> </w:t>
            </w:r>
            <w:r w:rsidR="00F97280">
              <w:rPr>
                <w:color w:val="0070C0"/>
                <w:sz w:val="18"/>
                <w:szCs w:val="18"/>
              </w:rPr>
              <w:t>Medium</w:t>
            </w:r>
          </w:p>
        </w:tc>
      </w:tr>
      <w:tr w:rsidR="006A28C2" w:rsidRPr="00DA4AC1" w14:paraId="26C5C381" w14:textId="77777777" w:rsidTr="00F97280">
        <w:trPr>
          <w:trHeight w:val="50"/>
          <w:jc w:val="center"/>
        </w:trPr>
        <w:tc>
          <w:tcPr>
            <w:tcW w:w="2325" w:type="dxa"/>
          </w:tcPr>
          <w:p w14:paraId="39ECE801" w14:textId="77777777" w:rsidR="006A28C2" w:rsidRPr="006A28C2" w:rsidRDefault="006A28C2" w:rsidP="006A28C2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Business Rules:</w:t>
            </w:r>
          </w:p>
        </w:tc>
        <w:tc>
          <w:tcPr>
            <w:tcW w:w="9119" w:type="dxa"/>
            <w:gridSpan w:val="3"/>
          </w:tcPr>
          <w:p w14:paraId="142A1B15" w14:textId="77777777" w:rsidR="00F97280" w:rsidRDefault="00F97280" w:rsidP="0097268B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color w:val="2E74B5" w:themeColor="accent1" w:themeShade="BF"/>
                <w:szCs w:val="20"/>
              </w:rPr>
            </w:pPr>
            <w:r w:rsidRPr="00F97280">
              <w:rPr>
                <w:rFonts w:asciiTheme="minorHAnsi" w:hAnsiTheme="minorHAnsi"/>
                <w:b/>
                <w:color w:val="2E74B5" w:themeColor="accent1" w:themeShade="BF"/>
                <w:szCs w:val="20"/>
              </w:rPr>
              <w:t xml:space="preserve">BR-1: </w:t>
            </w:r>
            <w:r w:rsidRPr="00F97280">
              <w:rPr>
                <w:rFonts w:asciiTheme="minorHAnsi" w:hAnsiTheme="minorHAnsi"/>
                <w:color w:val="2E74B5" w:themeColor="accent1" w:themeShade="BF"/>
                <w:szCs w:val="20"/>
              </w:rPr>
              <w:t>Role Authorization: Only users with the role 'ADMIN' or 'ORGANIZER' are authorized to export data.</w:t>
            </w:r>
            <w:r w:rsidRPr="00F97280">
              <w:rPr>
                <w:rFonts w:asciiTheme="minorHAnsi" w:hAnsiTheme="minorHAnsi"/>
                <w:b/>
                <w:color w:val="2E74B5" w:themeColor="accent1" w:themeShade="BF"/>
                <w:szCs w:val="20"/>
              </w:rPr>
              <w:t xml:space="preserve"> </w:t>
            </w:r>
          </w:p>
          <w:p w14:paraId="7C56BE0C" w14:textId="2E5DA51C" w:rsidR="00106F8D" w:rsidRPr="00106F8D" w:rsidRDefault="00F97280" w:rsidP="0097268B">
            <w:pPr>
              <w:spacing w:before="60" w:after="60" w:line="240" w:lineRule="auto"/>
              <w:ind w:left="0"/>
              <w:rPr>
                <w:rFonts w:asciiTheme="minorHAnsi" w:hAnsiTheme="minorHAnsi"/>
                <w:szCs w:val="20"/>
              </w:rPr>
            </w:pPr>
            <w:r w:rsidRPr="00F97280">
              <w:rPr>
                <w:rFonts w:asciiTheme="minorHAnsi" w:hAnsiTheme="minorHAnsi"/>
                <w:b/>
                <w:color w:val="2E74B5" w:themeColor="accent1" w:themeShade="BF"/>
                <w:szCs w:val="20"/>
              </w:rPr>
              <w:t xml:space="preserve">BR-2: </w:t>
            </w:r>
            <w:r w:rsidRPr="00F97280">
              <w:rPr>
                <w:rFonts w:asciiTheme="minorHAnsi" w:hAnsiTheme="minorHAnsi"/>
                <w:color w:val="2E74B5" w:themeColor="accent1" w:themeShade="BF"/>
                <w:szCs w:val="20"/>
              </w:rPr>
              <w:t>Anonymization: For round scoring sheets exported for external audit, judge identities may be anonymized if required by the event configuration.</w:t>
            </w:r>
          </w:p>
        </w:tc>
      </w:tr>
      <w:tr w:rsidR="006A28C2" w:rsidRPr="00DA4AC1" w14:paraId="36DCB370" w14:textId="77777777" w:rsidTr="00F97280">
        <w:trPr>
          <w:trHeight w:val="50"/>
          <w:jc w:val="center"/>
        </w:trPr>
        <w:tc>
          <w:tcPr>
            <w:tcW w:w="2325" w:type="dxa"/>
          </w:tcPr>
          <w:p w14:paraId="0BE9EA22" w14:textId="77777777" w:rsidR="006A28C2" w:rsidRPr="006A28C2" w:rsidRDefault="006A28C2" w:rsidP="006A28C2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Other Information:</w:t>
            </w:r>
          </w:p>
        </w:tc>
        <w:tc>
          <w:tcPr>
            <w:tcW w:w="9119" w:type="dxa"/>
            <w:gridSpan w:val="3"/>
          </w:tcPr>
          <w:p w14:paraId="27C7CBA8" w14:textId="11E19224" w:rsidR="006A28C2" w:rsidRPr="00C0449A" w:rsidRDefault="006A28C2" w:rsidP="006A28C2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Cs w:val="20"/>
              </w:rPr>
            </w:pPr>
          </w:p>
        </w:tc>
      </w:tr>
      <w:tr w:rsidR="006A28C2" w:rsidRPr="00DA4AC1" w14:paraId="428B3F13" w14:textId="77777777" w:rsidTr="00F97280">
        <w:trPr>
          <w:trHeight w:val="50"/>
          <w:jc w:val="center"/>
        </w:trPr>
        <w:tc>
          <w:tcPr>
            <w:tcW w:w="2325" w:type="dxa"/>
          </w:tcPr>
          <w:p w14:paraId="4BDCAD7F" w14:textId="77777777" w:rsidR="006A28C2" w:rsidRPr="006A28C2" w:rsidRDefault="006A28C2" w:rsidP="006A28C2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Assumptions:</w:t>
            </w:r>
          </w:p>
        </w:tc>
        <w:tc>
          <w:tcPr>
            <w:tcW w:w="9119" w:type="dxa"/>
            <w:gridSpan w:val="3"/>
          </w:tcPr>
          <w:p w14:paraId="5EE3F5BE" w14:textId="77777777" w:rsidR="00F97280" w:rsidRDefault="00F97280" w:rsidP="006A28C2">
            <w:pPr>
              <w:spacing w:before="60" w:after="60" w:line="240" w:lineRule="auto"/>
              <w:ind w:left="0"/>
              <w:rPr>
                <w:color w:val="0070C0"/>
                <w:sz w:val="18"/>
                <w:szCs w:val="18"/>
              </w:rPr>
            </w:pPr>
            <w:r w:rsidRPr="00F97280">
              <w:rPr>
                <w:color w:val="0070C0"/>
                <w:sz w:val="18"/>
                <w:szCs w:val="18"/>
              </w:rPr>
              <w:t>1. The user's web browser is configured to allow file downloads from the application.</w:t>
            </w:r>
          </w:p>
          <w:p w14:paraId="6BF8CADC" w14:textId="6A575CB4" w:rsidR="006A28C2" w:rsidRPr="00C0449A" w:rsidRDefault="00F97280" w:rsidP="006A28C2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Cs w:val="20"/>
              </w:rPr>
            </w:pPr>
            <w:r w:rsidRPr="00F97280">
              <w:rPr>
                <w:color w:val="0070C0"/>
                <w:sz w:val="18"/>
                <w:szCs w:val="18"/>
              </w:rPr>
              <w:t xml:space="preserve"> 2. The dataset being exported fits within the memory limits of the server-side CSV generator.</w:t>
            </w:r>
          </w:p>
        </w:tc>
      </w:tr>
    </w:tbl>
    <w:p w14:paraId="72FF9E21" w14:textId="3C4DB88A" w:rsidR="00E1595D" w:rsidRDefault="00AC378C">
      <w:r>
        <w:rPr>
          <w:rFonts w:asciiTheme="minorHAnsi" w:hAnsiTheme="minorHAnsi" w:cs="Calibri"/>
          <w:b/>
          <w:bCs/>
          <w:noProof/>
          <w:color w:val="C00000"/>
          <w:sz w:val="26"/>
          <w:szCs w:val="26"/>
          <w:lang w:eastAsia="en-US"/>
        </w:rPr>
        <w:lastRenderedPageBreak/>
        <w:drawing>
          <wp:anchor distT="0" distB="0" distL="114300" distR="114300" simplePos="0" relativeHeight="251658240" behindDoc="0" locked="0" layoutInCell="1" allowOverlap="1" wp14:anchorId="633998D0" wp14:editId="009ED03A">
            <wp:simplePos x="0" y="0"/>
            <wp:positionH relativeFrom="column">
              <wp:posOffset>-57150</wp:posOffset>
            </wp:positionH>
            <wp:positionV relativeFrom="paragraph">
              <wp:posOffset>392430</wp:posOffset>
            </wp:positionV>
            <wp:extent cx="7011670" cy="4646295"/>
            <wp:effectExtent l="0" t="0" r="0" b="190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_14_Export Data to CSV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1670" cy="4646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1595D" w:rsidSect="006A28C2">
      <w:pgSz w:w="11906" w:h="16838" w:code="9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016876"/>
    <w:multiLevelType w:val="hybridMultilevel"/>
    <w:tmpl w:val="5DD8986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071E3D"/>
    <w:multiLevelType w:val="hybridMultilevel"/>
    <w:tmpl w:val="DACE96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AA161F"/>
    <w:multiLevelType w:val="hybridMultilevel"/>
    <w:tmpl w:val="66DEC3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5DF5C50"/>
    <w:multiLevelType w:val="hybridMultilevel"/>
    <w:tmpl w:val="E5B84880"/>
    <w:lvl w:ilvl="0" w:tplc="D0F4C5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  <w:sz w:val="26"/>
        <w:szCs w:val="2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85F168E"/>
    <w:multiLevelType w:val="hybridMultilevel"/>
    <w:tmpl w:val="468E42F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8C2"/>
    <w:rsid w:val="0003147F"/>
    <w:rsid w:val="000B1FE4"/>
    <w:rsid w:val="00106F8D"/>
    <w:rsid w:val="001338C0"/>
    <w:rsid w:val="00197D38"/>
    <w:rsid w:val="001B26D8"/>
    <w:rsid w:val="001C4E7A"/>
    <w:rsid w:val="001E6E5C"/>
    <w:rsid w:val="002031CA"/>
    <w:rsid w:val="00226BDE"/>
    <w:rsid w:val="002357DF"/>
    <w:rsid w:val="003247FC"/>
    <w:rsid w:val="00345F70"/>
    <w:rsid w:val="003A75FA"/>
    <w:rsid w:val="004B14C2"/>
    <w:rsid w:val="00560AB9"/>
    <w:rsid w:val="00576485"/>
    <w:rsid w:val="005D1902"/>
    <w:rsid w:val="006A28C2"/>
    <w:rsid w:val="006D0001"/>
    <w:rsid w:val="00706299"/>
    <w:rsid w:val="00707F31"/>
    <w:rsid w:val="00717C90"/>
    <w:rsid w:val="007271DF"/>
    <w:rsid w:val="00753E6F"/>
    <w:rsid w:val="007616EB"/>
    <w:rsid w:val="00791DD3"/>
    <w:rsid w:val="007923FA"/>
    <w:rsid w:val="00867CE9"/>
    <w:rsid w:val="008C4EFA"/>
    <w:rsid w:val="008F7703"/>
    <w:rsid w:val="009173DC"/>
    <w:rsid w:val="0097268B"/>
    <w:rsid w:val="009840F9"/>
    <w:rsid w:val="009C0731"/>
    <w:rsid w:val="009F7220"/>
    <w:rsid w:val="00A01413"/>
    <w:rsid w:val="00AC0001"/>
    <w:rsid w:val="00AC378C"/>
    <w:rsid w:val="00C0449A"/>
    <w:rsid w:val="00C14763"/>
    <w:rsid w:val="00C5069E"/>
    <w:rsid w:val="00CB4DC3"/>
    <w:rsid w:val="00DC485C"/>
    <w:rsid w:val="00DE0467"/>
    <w:rsid w:val="00E1595D"/>
    <w:rsid w:val="00E24C59"/>
    <w:rsid w:val="00E46504"/>
    <w:rsid w:val="00E91736"/>
    <w:rsid w:val="00ED2C9C"/>
    <w:rsid w:val="00F93A2B"/>
    <w:rsid w:val="00F97280"/>
    <w:rsid w:val="00FE708C"/>
    <w:rsid w:val="00FF1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0E1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28C2"/>
    <w:pPr>
      <w:suppressAutoHyphens/>
      <w:spacing w:after="200" w:line="300" w:lineRule="exact"/>
      <w:ind w:left="720"/>
    </w:pPr>
    <w:rPr>
      <w:rFonts w:ascii="Arial" w:eastAsia="Times New Roman" w:hAnsi="Arial" w:cs="Arial"/>
      <w:sz w:val="20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1DD3"/>
    <w:pPr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C37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78C"/>
    <w:rPr>
      <w:rFonts w:ascii="Tahoma" w:eastAsia="Times New Roman" w:hAnsi="Tahoma" w:cs="Tahoma"/>
      <w:sz w:val="16"/>
      <w:szCs w:val="16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28C2"/>
    <w:pPr>
      <w:suppressAutoHyphens/>
      <w:spacing w:after="200" w:line="300" w:lineRule="exact"/>
      <w:ind w:left="720"/>
    </w:pPr>
    <w:rPr>
      <w:rFonts w:ascii="Arial" w:eastAsia="Times New Roman" w:hAnsi="Arial" w:cs="Arial"/>
      <w:sz w:val="20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1DD3"/>
    <w:pPr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C37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78C"/>
    <w:rPr>
      <w:rFonts w:ascii="Tahoma" w:eastAsia="Times New Roman" w:hAnsi="Tahoma" w:cs="Tahoma"/>
      <w:sz w:val="16"/>
      <w:szCs w:val="1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432</Words>
  <Characters>2464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giao.lang</dc:creator>
  <cp:lastModifiedBy>ASUS</cp:lastModifiedBy>
  <cp:revision>4</cp:revision>
  <dcterms:created xsi:type="dcterms:W3CDTF">2026-06-16T08:40:00Z</dcterms:created>
  <dcterms:modified xsi:type="dcterms:W3CDTF">2026-06-24T16:13:00Z</dcterms:modified>
</cp:coreProperties>
</file>