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4981" w14:textId="0DE7BCCD" w:rsidR="00385A43" w:rsidRDefault="00BB4502" w:rsidP="00A857DA">
      <w:pPr>
        <w:pStyle w:val="1"/>
      </w:pPr>
      <w:r>
        <w:rPr>
          <w:rFonts w:hint="eastAsia"/>
        </w:rPr>
        <w:t>中美关系历史</w:t>
      </w:r>
    </w:p>
    <w:p w14:paraId="0E42B87A" w14:textId="37E6F51D" w:rsidR="00BB4502" w:rsidRDefault="00BB4502" w:rsidP="00A857DA">
      <w:pPr>
        <w:pStyle w:val="2"/>
      </w:pPr>
      <w:r>
        <w:rPr>
          <w:rFonts w:hint="eastAsia"/>
        </w:rPr>
        <w:t>清朝时期：</w:t>
      </w:r>
    </w:p>
    <w:p w14:paraId="0DF3DC09" w14:textId="5BCE554F" w:rsidR="00BB4502" w:rsidRDefault="00BB4502" w:rsidP="00BB4502">
      <w:r>
        <w:t>1784年，仅成立不到一年的美国，为开拓被英国所封锁的海外贸易路线，派遣战舰所改装的武装商船中国皇后</w:t>
      </w:r>
      <w:proofErr w:type="gramStart"/>
      <w:r>
        <w:t>号载著以</w:t>
      </w:r>
      <w:proofErr w:type="gramEnd"/>
      <w:r>
        <w:t>人参、皮毛为主的货物，出发前往澳门港与清廷进行贸易。船只进港</w:t>
      </w:r>
      <w:proofErr w:type="gramStart"/>
      <w:r>
        <w:t>后呜炮十三响作</w:t>
      </w:r>
      <w:proofErr w:type="gramEnd"/>
      <w:r>
        <w:t>纪念，并挂起13星的美国国旗，是为美国国旗第一次在中国范围挂起。也很有可能是第一批拥有美国国籍的人进入中国范围。是为中美关系之始。</w:t>
      </w:r>
    </w:p>
    <w:p w14:paraId="5F4CF9F1" w14:textId="77777777" w:rsidR="00BB4502" w:rsidRDefault="00BB4502" w:rsidP="00BB4502"/>
    <w:p w14:paraId="271D86FE" w14:textId="77777777" w:rsidR="00BB4502" w:rsidRDefault="00BB4502" w:rsidP="00BB4502">
      <w:r>
        <w:t>1843年，顾盛担任首任美国驻华专员，驻地在澳门。1844年，顾</w:t>
      </w:r>
      <w:proofErr w:type="gramStart"/>
      <w:r>
        <w:t>盛签署</w:t>
      </w:r>
      <w:proofErr w:type="gramEnd"/>
      <w:r>
        <w:t>了美国与中国的第一个条约《望厦条约》。1858年清政府在在第二次鸦片战争战败后与美国签订《中美天津条约</w:t>
      </w:r>
      <w:proofErr w:type="gramStart"/>
      <w:r>
        <w:t>》</w:t>
      </w:r>
      <w:proofErr w:type="gramEnd"/>
      <w:r>
        <w:t>。1862年，美国在北京东交民巷建立驻华公使馆。1878年，大清国在美国华盛顿建立</w:t>
      </w:r>
      <w:proofErr w:type="gramStart"/>
      <w:r>
        <w:t>常设性驻美</w:t>
      </w:r>
      <w:proofErr w:type="gramEnd"/>
      <w:r>
        <w:t>公使馆，首任公使陈兰彬。</w:t>
      </w:r>
    </w:p>
    <w:p w14:paraId="32D07C17" w14:textId="77777777" w:rsidR="00BB4502" w:rsidRDefault="00BB4502" w:rsidP="00BB4502"/>
    <w:p w14:paraId="03355294" w14:textId="77777777" w:rsidR="00BB4502" w:rsidRDefault="00BB4502" w:rsidP="00BB4502">
      <w:r>
        <w:t>1882年5月6日，美国总统切斯特·艾伦·阿瑟签署的一项法案《排华法案》，成为《美国法典》的一部分。是1880年对《中美天津条约续增条约》的修订，允许美国暂停华人移民，美国国会根据修订的条约，很快就制定了这项法案。</w:t>
      </w:r>
    </w:p>
    <w:p w14:paraId="2FADB189" w14:textId="77777777" w:rsidR="00BB4502" w:rsidRDefault="00BB4502" w:rsidP="00BB4502"/>
    <w:p w14:paraId="325638FF" w14:textId="2AFC31EA" w:rsidR="00BB4502" w:rsidRDefault="00BB4502" w:rsidP="00BB4502">
      <w:r>
        <w:t>1901年，清政府与美国等十一国签署了《辛丑条约》。1902年，美国政府抗议俄国在义和团之乱之后拒不撤兵满洲违反了门户开放政策。1905年，日本在日俄战争后取代俄国取得</w:t>
      </w:r>
      <w:proofErr w:type="gramStart"/>
      <w:r>
        <w:t>满州</w:t>
      </w:r>
      <w:proofErr w:type="gramEnd"/>
      <w:r>
        <w:t>南部，美国和日本共同承诺要维持在满洲的平等，但美国承认日本在华特殊利益（蓝辛-石井协定）导致减低门户开放政策的约束力。在金融上，美国努力维护门户开放政策，成立了一个国际财团。中国的铁路贷款通过它实现各国货币之间的兑换。1908年，美国免除部分庚子赔款，用于游美学</w:t>
      </w:r>
      <w:proofErr w:type="gramStart"/>
      <w:r>
        <w:t>务</w:t>
      </w:r>
      <w:proofErr w:type="gramEnd"/>
      <w:r>
        <w:t>处的建设。三年间共组织三批近200人赴美留学。</w:t>
      </w:r>
    </w:p>
    <w:p w14:paraId="2813AF15" w14:textId="05EAB012" w:rsidR="00BB4502" w:rsidRDefault="00BB4502" w:rsidP="00A857DA">
      <w:pPr>
        <w:pStyle w:val="2"/>
      </w:pPr>
      <w:r>
        <w:rPr>
          <w:rFonts w:hint="eastAsia"/>
        </w:rPr>
        <w:t>中华</w:t>
      </w:r>
      <w:r w:rsidR="00BE466F">
        <w:rPr>
          <w:rFonts w:hint="eastAsia"/>
        </w:rPr>
        <w:t>民国时期：</w:t>
      </w:r>
    </w:p>
    <w:p w14:paraId="0717A5E8" w14:textId="311961F2" w:rsidR="00BE466F" w:rsidRDefault="00BE466F" w:rsidP="00BE466F">
      <w:r>
        <w:t>1913年5月2日，美国承认以袁世凯为大总统的中华民国，开始与北洋政府建立外交关系。1921年11月11日至1922年2月6日，召开华盛顿会议，签署九国公约，再次确定了通过门户开放政策维持中国的领土完整。然而，这一次由美国、英国、日本、法国，以及中国共同签署的协定</w:t>
      </w:r>
      <w:proofErr w:type="gramStart"/>
      <w:r>
        <w:t>无缺乏</w:t>
      </w:r>
      <w:proofErr w:type="gramEnd"/>
      <w:r>
        <w:t>任何的实施细则，但1931年日本侵略了满洲并建立起满洲国，门户开放政策也随之不存在了，使各国减少了约束力。</w:t>
      </w:r>
    </w:p>
    <w:p w14:paraId="2A22D8C0" w14:textId="383BC443" w:rsidR="00BE466F" w:rsidRDefault="00BE466F" w:rsidP="00BE466F">
      <w:r>
        <w:t>1928年4月4日，在国民政府与美国政府就南京事件分别在南京和华盛顿发表《宁案中美协定》。7月25日，美国驻华公使马慕瑞与国民政府代表财政部长宋子文在北平签订《整理中美两国关税关系之条约》，条约的签订意味着美国已正式承认国民政府。1935年，美国在华投资2亿美元，日本5亿美元；英国则是10亿美元，在上海最多，又是对外贸易最大港口。二战时期，美国对华进行援助。</w:t>
      </w:r>
    </w:p>
    <w:p w14:paraId="67E4FD21" w14:textId="32FAED18" w:rsidR="00BE466F" w:rsidRDefault="00BE466F" w:rsidP="00BE466F">
      <w:r>
        <w:rPr>
          <w:noProof/>
        </w:rPr>
        <w:lastRenderedPageBreak/>
        <w:drawing>
          <wp:inline distT="0" distB="0" distL="0" distR="0" wp14:anchorId="3162D225" wp14:editId="2D97C8B1">
            <wp:extent cx="2382520" cy="30397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2520" cy="3039745"/>
                    </a:xfrm>
                    <a:prstGeom prst="rect">
                      <a:avLst/>
                    </a:prstGeom>
                    <a:noFill/>
                    <a:ln>
                      <a:noFill/>
                    </a:ln>
                  </pic:spPr>
                </pic:pic>
              </a:graphicData>
            </a:graphic>
          </wp:inline>
        </w:drawing>
      </w:r>
    </w:p>
    <w:p w14:paraId="1CF7D5CE" w14:textId="2265603E" w:rsidR="00BE466F" w:rsidRDefault="00BE466F" w:rsidP="00BE466F">
      <w:r>
        <w:t>1941年后美国与日本谈判，希望促使中日议和，</w:t>
      </w:r>
      <w:proofErr w:type="gramStart"/>
      <w:r>
        <w:t>蒋</w:t>
      </w:r>
      <w:proofErr w:type="gramEnd"/>
      <w:r>
        <w:t>中正电告美国政府不得牺牲中国以谋求对日妥协，要日本从中国撤兵及归还侵占中国之土地。美国政府随后停止对日本供应战略物资，并要日本只承认</w:t>
      </w:r>
      <w:proofErr w:type="gramStart"/>
      <w:r>
        <w:t>蒋</w:t>
      </w:r>
      <w:proofErr w:type="gramEnd"/>
      <w:r>
        <w:t>中正领导之国民政府，无条件退出全部中国领土。</w:t>
      </w:r>
    </w:p>
    <w:p w14:paraId="18669C93" w14:textId="31C66033" w:rsidR="00BE466F" w:rsidRDefault="00BE466F" w:rsidP="00BE466F">
      <w:r>
        <w:t>1943年1月11日于华盛顿签订《中美平等新约》，分为中文及英文版本，两文效力相同。美国朝野普遍认为中国政府是中国民主化之希望所在。虽然中国推行训政与美式民主差距很大，但由于同为同盟国盟友，当时美国政府、国会、一般民众对于中国颇有好感；此时，中国抵御日本获列强正视与钦佩，国际地位提升。美国认为中国政府是重要盟友，可牵制日军，但相对于美国对英国援助，中国得到美国军援物资很少。</w:t>
      </w:r>
      <w:proofErr w:type="gramStart"/>
      <w:r>
        <w:t>蒋</w:t>
      </w:r>
      <w:proofErr w:type="gramEnd"/>
      <w:r>
        <w:t>中正与美国驻华联络官约瑟夫·史迪威关系恶化，罗斯福以阿尔伯特·魏德迈接替其职，但中国与美国政府</w:t>
      </w:r>
      <w:proofErr w:type="gramStart"/>
      <w:r>
        <w:t>之间因此</w:t>
      </w:r>
      <w:proofErr w:type="gramEnd"/>
      <w:r>
        <w:t>产生间隙。</w:t>
      </w:r>
    </w:p>
    <w:p w14:paraId="6F0FF5C8" w14:textId="3B5B1F23" w:rsidR="00BE466F" w:rsidRDefault="00BE466F" w:rsidP="00BE466F">
      <w:r>
        <w:t>1948年1月3日于南京</w:t>
      </w:r>
      <w:proofErr w:type="gramStart"/>
      <w:r>
        <w:t>签定</w:t>
      </w:r>
      <w:proofErr w:type="gramEnd"/>
      <w:r>
        <w:t>《中美经济援助协定》，分为中文及英文版本，其中最特别是美方代表司徒雷登以中文签名。8月5日协助成立中国农村复兴委员会，即今中华民国行政院农业委员会前身。</w:t>
      </w:r>
    </w:p>
    <w:p w14:paraId="7926B37F" w14:textId="2F9F57A9" w:rsidR="00BE466F" w:rsidRDefault="00BE466F" w:rsidP="00BE466F">
      <w:r>
        <w:t>1949年8月5日，美国国务院发表《中美关系白皮书》，正式名称为《美国与中国的关系：特别著重一九四四年至一九四九年的阶段》，书中表示，国民政府在国共内战的失败，是中华民国政府本身的领导问题，与美国无关，美国在战后中国情势已尽力而为，最后失败应由国民党负起全责，是为“袖手旁观”政策。白皮书发表后，美国停止对中华民国的军事援助，严重打击了中华民国政府战斗的士气。</w:t>
      </w:r>
    </w:p>
    <w:p w14:paraId="7781329B" w14:textId="092843FE" w:rsidR="00BE466F" w:rsidRDefault="00BE466F" w:rsidP="00BE466F"/>
    <w:p w14:paraId="68C52D41" w14:textId="2F15B75F" w:rsidR="00BE466F" w:rsidRDefault="00BE466F" w:rsidP="00A857DA">
      <w:pPr>
        <w:pStyle w:val="2"/>
      </w:pPr>
      <w:r>
        <w:rPr>
          <w:rFonts w:hint="eastAsia"/>
        </w:rPr>
        <w:t>建国初期：</w:t>
      </w:r>
    </w:p>
    <w:p w14:paraId="655602ED" w14:textId="391BF224" w:rsidR="00BE466F" w:rsidRDefault="00BE466F" w:rsidP="00BE466F">
      <w:r>
        <w:t>1949年，中华人民共和国成立，在头三十年中，美国从未外交承认这个政府并继续与在台湾的中华民国政府保持外交关系，维持承认中华民国政府是台湾海峡两岸的唯一合法政府。</w:t>
      </w:r>
    </w:p>
    <w:p w14:paraId="6F287447" w14:textId="2E2F1F11" w:rsidR="00BE466F" w:rsidRDefault="00BE466F" w:rsidP="00BE466F">
      <w:r>
        <w:t>1949年中国人民解放军进入华南之时，美国的驻华大使馆也随中华民国政府一起撤往台北，不过部分驻华领事官员们仍留在中国大陆，直到1950年才全部撤离。1950年6月25日，朝鲜战争爆发，中华人民共和国与美国建交的可能性也随之破灭。1950年年底，中共在中国发动“仇视”、“鄙视”及“蔑视”美帝国主义的三视教育运动，以清除当时中国社会的“亲美、崇美、恐美”思想。朝鲜战争后，中国共产党政权和美国的关系急速恶化，但双方都意识到</w:t>
      </w:r>
      <w:r>
        <w:lastRenderedPageBreak/>
        <w:t>对方的存在，1954年到1970年，北京政权和美国之间在瑞士日内</w:t>
      </w:r>
      <w:r>
        <w:rPr>
          <w:rFonts w:hint="eastAsia"/>
        </w:rPr>
        <w:t>瓦以及波兰华沙共举行了</w:t>
      </w:r>
      <w:r>
        <w:t>136次大使级会谈。</w:t>
      </w:r>
    </w:p>
    <w:p w14:paraId="60C7AB30" w14:textId="0769A2B3" w:rsidR="00BE466F" w:rsidRDefault="00BE466F" w:rsidP="00A857DA">
      <w:pPr>
        <w:pStyle w:val="2"/>
      </w:pPr>
      <w:r>
        <w:rPr>
          <w:rFonts w:hint="eastAsia"/>
        </w:rPr>
        <w:t>1</w:t>
      </w:r>
      <w:r>
        <w:t>970-</w:t>
      </w:r>
      <w:proofErr w:type="gramStart"/>
      <w:r>
        <w:t>2000</w:t>
      </w:r>
      <w:proofErr w:type="gramEnd"/>
      <w:r>
        <w:rPr>
          <w:rFonts w:hint="eastAsia"/>
        </w:rPr>
        <w:t>年代：</w:t>
      </w:r>
    </w:p>
    <w:p w14:paraId="0741BB27" w14:textId="51EB67F2" w:rsidR="00BE466F" w:rsidRDefault="00BE466F" w:rsidP="00BE466F">
      <w:proofErr w:type="gramStart"/>
      <w:r>
        <w:t>1960</w:t>
      </w:r>
      <w:proofErr w:type="gramEnd"/>
      <w:r>
        <w:t>年代末，由于苏联的威胁，美国与中华人民共和国的领导人都意识到，改善双边关系符合两国的共同利益。1969年3月中苏爆发珍宝岛冲突，中华人民共和国与苏联持续处于敌对状态，而中美关系则开始正常化。1969年，美国总统尼克松上台后，为了希望改善与中国的关系，下令宣布放宽对华的贸易限制。</w:t>
      </w:r>
    </w:p>
    <w:p w14:paraId="7FB587FA" w14:textId="77777777" w:rsidR="00BE466F" w:rsidRDefault="00BE466F" w:rsidP="00BE466F">
      <w:r>
        <w:t>1971年7月15日，美国总统尼克松宣布，他的国家安全顾问亨利·基辛格博士已经对北京进行了一次秘密访问，而他本人已经受邀访问中华人民共和国。1972年2月，尼克松总统访问北京、杭州以及上海，会见了毛泽东和周恩来等中国领导人。尼克松返国前，中美共同签署了《上海公报》，这是一份表达双方对外交事务看法的声明。在公报中，两国承诺会为外交关系的完全正常化努力。美国认识到海峡两岸都坚持一个中国，（并对此不表异议）支持和平解决两岸问题，将逐步减少在台美军设施和武装力量。这使得两国之间关系正常化的障碍——台湾问题——被暂时</w:t>
      </w:r>
      <w:r>
        <w:rPr>
          <w:rFonts w:hint="eastAsia"/>
        </w:rPr>
        <w:t>搁置，使得重新开启两国在贸易以及其他领域间的接触与合作成为可能。</w:t>
      </w:r>
    </w:p>
    <w:p w14:paraId="722E8697" w14:textId="69ADE9E3" w:rsidR="00BE466F" w:rsidRDefault="00BE466F" w:rsidP="00BE466F">
      <w:r>
        <w:rPr>
          <w:noProof/>
        </w:rPr>
        <w:drawing>
          <wp:inline distT="0" distB="0" distL="0" distR="0" wp14:anchorId="225795DB" wp14:editId="3E36D762">
            <wp:extent cx="2095500" cy="1466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pic:spPr>
                </pic:pic>
              </a:graphicData>
            </a:graphic>
          </wp:inline>
        </w:drawing>
      </w:r>
      <w:r>
        <w:rPr>
          <w:noProof/>
        </w:rPr>
        <w:drawing>
          <wp:inline distT="0" distB="0" distL="0" distR="0" wp14:anchorId="2F4049FE" wp14:editId="35A72E74">
            <wp:extent cx="2095500" cy="1362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362075"/>
                    </a:xfrm>
                    <a:prstGeom prst="rect">
                      <a:avLst/>
                    </a:prstGeom>
                    <a:noFill/>
                  </pic:spPr>
                </pic:pic>
              </a:graphicData>
            </a:graphic>
          </wp:inline>
        </w:drawing>
      </w:r>
    </w:p>
    <w:p w14:paraId="39984CFE" w14:textId="64F97ADD" w:rsidR="00BE466F" w:rsidRDefault="00BE466F" w:rsidP="00BE466F">
      <w:r>
        <w:t>1973年5月，在两国建立外交关系的努力下，美国政府在北京设立在华联络办事处，而中华人民共和国政府也在华盛顿设立类似的办事处。从1973年至1978年间，大卫·布鲁斯、乔治·布什、托玛斯·盖茨和伦纳德·伍德科克等美国大使级外交官先后担任过联络处负责人。</w:t>
      </w:r>
    </w:p>
    <w:p w14:paraId="7A9357CF" w14:textId="4FF289D2" w:rsidR="00BE466F" w:rsidRDefault="00BE466F" w:rsidP="00BE466F">
      <w:r>
        <w:t>1975年福特总统访华，再次确定美方与中华人民共和国建立外交关系的意愿。1977年卡特总统上台后不久便重申上海公报的重要性。1978年12月15日两国政府宣布，美利坚合众国与中华人民共和国商定自1979年1月1日起互相承认并建立外交关系。</w:t>
      </w:r>
    </w:p>
    <w:p w14:paraId="54E54708" w14:textId="4C7CCBB1" w:rsidR="00BE466F" w:rsidRDefault="00BE466F" w:rsidP="00BE466F">
      <w:r>
        <w:t>1979年1月1日，美国和中华人民共和国建交。在《中美建立外交关系联合公报》中，美国宣布断绝与中华民国（后美国称其为“台湾治理当局”）的外交关系，转而承认中华人民共和国。美国再次重申上海公报中所提到的一个中国政策，认知到台湾是中国的一部分，认同中华人民共和国政府是中国唯一的合法政府；中华人民共和国则表示同意美国人民继续与台湾人民保持商务、文化以及其他非官方的往来。美国国内的《台湾关系法》则对现行法律进行修改，以鼓励台美之间的非官方往来。中美建交也对中华民国造成了巨大的冲击。国民党召开11届3中全会应对此次冲</w:t>
      </w:r>
      <w:r>
        <w:rPr>
          <w:rFonts w:hint="eastAsia"/>
        </w:rPr>
        <w:t>击，决定与中共誓不两立、反共复国到底</w:t>
      </w:r>
      <w:r>
        <w:t>。</w:t>
      </w:r>
    </w:p>
    <w:p w14:paraId="6FA8DBF2" w14:textId="11D98920" w:rsidR="00BE466F" w:rsidRDefault="00BE466F" w:rsidP="00BE466F">
      <w:r>
        <w:t>1979年1月，中华人民共和国国务院副总理邓小平访美，开启了两国之间一连串重要、高级别的交流，这些交流活动一直延续到1989年，期间是两国关系最好的时期。两国之间签署了多个双边条约，特别是在科技与文化领域的交流活动以及贸易交流。自1979年初开始两国就在《科学技术合作条约》的框架下进行了数百个合作研究项目。</w:t>
      </w:r>
    </w:p>
    <w:p w14:paraId="616E400E" w14:textId="2743B66B" w:rsidR="0091597E" w:rsidRDefault="0091597E" w:rsidP="00BE466F">
      <w:r>
        <w:rPr>
          <w:noProof/>
        </w:rPr>
        <w:lastRenderedPageBreak/>
        <w:drawing>
          <wp:inline distT="0" distB="0" distL="0" distR="0" wp14:anchorId="4C3AE131" wp14:editId="43BF91A8">
            <wp:extent cx="2095500" cy="1419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pic:spPr>
                </pic:pic>
              </a:graphicData>
            </a:graphic>
          </wp:inline>
        </w:drawing>
      </w:r>
    </w:p>
    <w:p w14:paraId="067FF594" w14:textId="52F8B571" w:rsidR="00BE466F" w:rsidRDefault="00BE466F" w:rsidP="00BE466F">
      <w:r>
        <w:t>1979年3月1日，两国正式在北京和华盛顿设立大使馆。1979年8月，美国副总统沃尔特·蒙代尔对邓小平副总理的访问进行回访。这次访问使得两国在1980年9月签署了在海洋领域、民航连接等方面的一些条约。</w:t>
      </w:r>
    </w:p>
    <w:p w14:paraId="04183853" w14:textId="0FD75586" w:rsidR="00BE466F" w:rsidRDefault="00BE466F" w:rsidP="00BE466F">
      <w:proofErr w:type="gramStart"/>
      <w:r>
        <w:t>1980</w:t>
      </w:r>
      <w:proofErr w:type="gramEnd"/>
      <w:r>
        <w:t>年代，直到1989年前，期间是中美关系最好的时期。随着1980年双方高层与工作层级接触的加深，两国开始在更广泛的议题上进行对话，包括全球与地区战略问题、政治、军事问题、裁军问题、联合国以及其他多边组织事务等。两国的关系在1981年美售中华民国武器后出现短暂危机，中华人民共和国政府方面强烈反对美国出售武器予中华民国政府。1981年6月美国国务卿亚历山大·黑格访问北京，试图解释美国在与台湾维持非官方往来方面的政策。1982年5月，副总统老布什再度访华。两国在1982年8月17日签署的联合公报。在这第三个</w:t>
      </w:r>
      <w:r>
        <w:rPr>
          <w:rFonts w:hint="eastAsia"/>
        </w:rPr>
        <w:t>公报中，美国承诺将逐渐减少对台的武器出售，而中方则承诺和平解决台湾问题是中方的基本原则。</w:t>
      </w:r>
      <w:r>
        <w:t>1984年美国总统雷根与中华人民共和国国务院总理赵紫阳进行了互访，赵紫阳总理是首位访问美国的中国政府首脑。</w:t>
      </w:r>
    </w:p>
    <w:p w14:paraId="269E2DC2" w14:textId="6BB9FF49" w:rsidR="00BE466F" w:rsidRDefault="00BE466F" w:rsidP="00BE466F">
      <w:r>
        <w:t>1985年7月，中华人民共和国主席李先念访问美国，这是中国国家元首对美国的首次访问。1985年10月副总统老布什再度访华，并且设立了美在华的第四个总领事馆（美国驻成都总领事馆）。1985年至1989年间双方进行了多次内阁层级的交流，1989年2月美国总统老布什再度访华。两国之间所进行的文化交流活动令两国人民都对对方的文化、艺术以及教育成就都有更深的认识。许多中方的访问学者以及官派留学生到美国进行学术交流。</w:t>
      </w:r>
    </w:p>
    <w:p w14:paraId="1C8DF8D5" w14:textId="4B3C033F" w:rsidR="0091597E" w:rsidRDefault="0091597E" w:rsidP="0091597E">
      <w:r>
        <w:t>1997年江泽民访问美国，这是六四天安门事件以来中华人民共和国领导人首次访问美国。此次访问中双方签署了官员贯彻1985年的和平利用核能源合作的有关协议等多份协议。1998年6月克林顿总统回访中国，走访了中国多个城市，并与中国人民直接接触，发表演说，向中国人民传播美国的理想与价值观。</w:t>
      </w:r>
    </w:p>
    <w:p w14:paraId="58555C41" w14:textId="1F45E23E" w:rsidR="0091597E" w:rsidRDefault="0091597E" w:rsidP="0091597E">
      <w:r>
        <w:rPr>
          <w:noProof/>
        </w:rPr>
        <w:drawing>
          <wp:inline distT="0" distB="0" distL="0" distR="0" wp14:anchorId="53B667E5" wp14:editId="6865AA5F">
            <wp:extent cx="1133475" cy="819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819150"/>
                    </a:xfrm>
                    <a:prstGeom prst="rect">
                      <a:avLst/>
                    </a:prstGeom>
                    <a:noFill/>
                  </pic:spPr>
                </pic:pic>
              </a:graphicData>
            </a:graphic>
          </wp:inline>
        </w:drawing>
      </w:r>
    </w:p>
    <w:p w14:paraId="59837A3F" w14:textId="5705354C" w:rsidR="0091597E" w:rsidRDefault="0091597E" w:rsidP="0091597E">
      <w:r>
        <w:t>1999年5月美国轰炸中华人民共和国驻贝尔格莱德大使馆，引发中华人民共和国民众游行示威。直到1999年末双方关系才恢复。1999年10月两国就赔偿伤亡家属及财物达成协议。美国仅承认是由于使用三年前的卫星地图导致误炸，但是大陆民众普遍认为以美国的军事、科技实力不会出现如此低级失误，并不接受误炸的解释。</w:t>
      </w:r>
    </w:p>
    <w:p w14:paraId="7DDA771A" w14:textId="41182020" w:rsidR="0091597E" w:rsidRDefault="0091597E" w:rsidP="0091597E"/>
    <w:p w14:paraId="559532E1" w14:textId="7C52ACAD" w:rsidR="0091597E" w:rsidRDefault="0091597E" w:rsidP="00A857DA">
      <w:pPr>
        <w:pStyle w:val="2"/>
      </w:pPr>
      <w:r>
        <w:t>2000-</w:t>
      </w:r>
      <w:proofErr w:type="gramStart"/>
      <w:r>
        <w:t>2010</w:t>
      </w:r>
      <w:proofErr w:type="gramEnd"/>
      <w:r>
        <w:rPr>
          <w:rFonts w:hint="eastAsia"/>
        </w:rPr>
        <w:t>年代</w:t>
      </w:r>
    </w:p>
    <w:p w14:paraId="05988661" w14:textId="430CFCD5" w:rsidR="0091597E" w:rsidRDefault="0091597E" w:rsidP="0091597E">
      <w:r>
        <w:t>2001年4月中国一架歼-8II战斗机监视美国EP-3E侦察机对中国的侦察活动，两架飞机在南中国海区域相撞，美方侦察机迫降于中国海南省，中方战斗机撞毁，飞行员跳伞后失踪（后</w:t>
      </w:r>
      <w:r>
        <w:lastRenderedPageBreak/>
        <w:t>经确认丧生）。经过磋商后美国总统布什写信慰问当时的中华人民共和国主席江泽民，即“两个表示遗憾的信件”。美方人员在被拘留11天后返国。两国关系也随着此次事件的降温以及此后的一系列事件而重新恢复。在911事件后中美关系从本质上发生变化。中华人民共和国公开强烈支持打击恐怖主义的战争。中国在联合国安理会投票支持安理会第1373号决议，支持美国等联</w:t>
      </w:r>
      <w:r>
        <w:rPr>
          <w:rFonts w:hint="eastAsia"/>
        </w:rPr>
        <w:t>军对阿富汗的军事打击，并在塔利班政权垮台后向阿富汗提供了</w:t>
      </w:r>
      <w:r>
        <w:t>1.5亿美元的人道救助。911之后中美开展了反</w:t>
      </w:r>
      <w:proofErr w:type="gramStart"/>
      <w:r>
        <w:t>恐方面</w:t>
      </w:r>
      <w:proofErr w:type="gramEnd"/>
      <w:r>
        <w:t>的双边对话。</w:t>
      </w:r>
    </w:p>
    <w:p w14:paraId="78D23E14" w14:textId="0E3C86D3" w:rsidR="0091597E" w:rsidRDefault="0091597E" w:rsidP="0091597E">
      <w:r>
        <w:rPr>
          <w:rFonts w:hint="eastAsia"/>
        </w:rPr>
        <w:t>在美国遭受恐怖袭击后，美国不再将中华人民共和国看作是最大的潜在威胁，转而注重中东局势以及恐怖主义威胁，美国认识到东亚局势必须保持稳定。</w:t>
      </w:r>
      <w:r>
        <w:t>2005年开始，美国提出中美两国是“利益相关的参与者（Stakeholder）”的论点，着重强调双方的可合作性。</w:t>
      </w:r>
    </w:p>
    <w:p w14:paraId="34A48FCF" w14:textId="4FD9A67F" w:rsidR="0091597E" w:rsidRDefault="0091597E" w:rsidP="0091597E">
      <w:r>
        <w:rPr>
          <w:rFonts w:hint="eastAsia"/>
        </w:rPr>
        <w:t>在中华人民共和国也意识到美国在阿富汗以及伊拉克的军事行动，令美国无法再在东亚制造针对中国的行动。部分民众在事件发生后有庆祝活动或言论，指事件是美国政府和人民咎由自取，</w:t>
      </w:r>
      <w:proofErr w:type="gramStart"/>
      <w:r>
        <w:rPr>
          <w:rFonts w:hint="eastAsia"/>
        </w:rPr>
        <w:t>亦有另部份</w:t>
      </w:r>
      <w:proofErr w:type="gramEnd"/>
      <w:r>
        <w:rPr>
          <w:rFonts w:hint="eastAsia"/>
        </w:rPr>
        <w:t>人察觉</w:t>
      </w:r>
      <w:r>
        <w:t>911所带来的巨大破坏，并对事件深表同情，亦有部份侨胞在事发后参与救援及协助工作（其中一名华人曾</w:t>
      </w:r>
      <w:proofErr w:type="gramStart"/>
      <w:r>
        <w:t>喆</w:t>
      </w:r>
      <w:proofErr w:type="gramEnd"/>
      <w:r>
        <w:t>因热心参与救援工作，而获得纽约市政府以他的名字为一条街道命名以作纪念）。由于伊拉克局势以及反</w:t>
      </w:r>
      <w:proofErr w:type="gramStart"/>
      <w:r>
        <w:t>恐方面</w:t>
      </w:r>
      <w:proofErr w:type="gramEnd"/>
      <w:r>
        <w:t>美国必须寻求中国的合作，中华人民共和国民间的反美情绪有些微减缓但微不足道，亦有部份民众和保守派领导层倾向由中华人民共和国政府自行</w:t>
      </w:r>
      <w:proofErr w:type="gramStart"/>
      <w:r>
        <w:rPr>
          <w:rFonts w:hint="eastAsia"/>
        </w:rPr>
        <w:t>作出</w:t>
      </w:r>
      <w:proofErr w:type="gramEnd"/>
      <w:r>
        <w:rPr>
          <w:rFonts w:hint="eastAsia"/>
        </w:rPr>
        <w:t>反恐行动，不跟美国等国家合作。</w:t>
      </w:r>
    </w:p>
    <w:p w14:paraId="0AB76BE7" w14:textId="174E91A7" w:rsidR="0091597E" w:rsidRPr="00BE466F" w:rsidRDefault="0091597E" w:rsidP="0091597E">
      <w:r>
        <w:rPr>
          <w:rFonts w:hint="eastAsia"/>
        </w:rPr>
        <w:t>中华人民共和国和美国也共同在地区问题上合作。中华人民共和国在朝鲜核问题上与美国进行紧密合作，中方在朝鲜宣布退出核不扩散条约后表示强烈反对。中华人民共和国并希望维持朝鲜半岛无核化。在中华人民共和国的努力下，朝鲜与美国开始了有关核问题的多边谈判，亦即六方会谈。然而到</w:t>
      </w:r>
      <w:r>
        <w:t>2009年朝鲜宣布退出六方会谈后，会谈已经终止，后多年朝鲜进行了核试爆和飞弹试射，朝核问题至今仍然尚待解决。</w:t>
      </w:r>
    </w:p>
    <w:sectPr w:rsidR="0091597E" w:rsidRPr="00BE46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02"/>
    <w:rsid w:val="0000234D"/>
    <w:rsid w:val="00194D74"/>
    <w:rsid w:val="00200DA7"/>
    <w:rsid w:val="003636BA"/>
    <w:rsid w:val="00385A43"/>
    <w:rsid w:val="003E6504"/>
    <w:rsid w:val="00433267"/>
    <w:rsid w:val="00624834"/>
    <w:rsid w:val="0091597E"/>
    <w:rsid w:val="009C21F9"/>
    <w:rsid w:val="00A65B4C"/>
    <w:rsid w:val="00A857DA"/>
    <w:rsid w:val="00BB3B3D"/>
    <w:rsid w:val="00BB4502"/>
    <w:rsid w:val="00BE466F"/>
    <w:rsid w:val="00D522BF"/>
    <w:rsid w:val="00D87A35"/>
    <w:rsid w:val="00E80FFC"/>
    <w:rsid w:val="00EF5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E29D"/>
  <w15:chartTrackingRefBased/>
  <w15:docId w15:val="{2DF93151-F28C-4C12-9C94-7601320C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57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57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57DA"/>
    <w:rPr>
      <w:b/>
      <w:bCs/>
      <w:kern w:val="44"/>
      <w:sz w:val="44"/>
      <w:szCs w:val="44"/>
    </w:rPr>
  </w:style>
  <w:style w:type="character" w:customStyle="1" w:styleId="20">
    <w:name w:val="标题 2 字符"/>
    <w:basedOn w:val="a0"/>
    <w:link w:val="2"/>
    <w:uiPriority w:val="9"/>
    <w:rsid w:val="00A857D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7168">
      <w:bodyDiv w:val="1"/>
      <w:marLeft w:val="0"/>
      <w:marRight w:val="0"/>
      <w:marTop w:val="0"/>
      <w:marBottom w:val="0"/>
      <w:divBdr>
        <w:top w:val="none" w:sz="0" w:space="0" w:color="auto"/>
        <w:left w:val="none" w:sz="0" w:space="0" w:color="auto"/>
        <w:bottom w:val="none" w:sz="0" w:space="0" w:color="auto"/>
        <w:right w:val="none" w:sz="0" w:space="0" w:color="auto"/>
      </w:divBdr>
    </w:div>
    <w:div w:id="10037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岁月 单车</dc:creator>
  <cp:keywords/>
  <dc:description/>
  <cp:lastModifiedBy>岁月 单车</cp:lastModifiedBy>
  <cp:revision>3</cp:revision>
  <dcterms:created xsi:type="dcterms:W3CDTF">2022-11-26T14:01:00Z</dcterms:created>
  <dcterms:modified xsi:type="dcterms:W3CDTF">2022-11-27T16:10:00Z</dcterms:modified>
</cp:coreProperties>
</file>