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/>
        <w:pBdr>
          <w:bottom w:val="single" w:sz="16" w:space="8" w:color="B38B2E"/>
        </w:pBdr>
      </w:pPr>
      <w:r>
        <w:rPr>
          <w:rFonts w:ascii="Calibri" w:hAnsi="Calibri" w:eastAsia="Noto Sans CJK TC"/>
          <w:b/>
          <w:color w:val="B38B2E"/>
          <w:sz w:val="22"/>
        </w:rPr>
        <w:t>化新精密有限公司｜受控標準作業程序</w:t>
      </w:r>
    </w:p>
    <w:p>
      <w:pPr>
        <w:spacing w:before="100" w:after="40"/>
      </w:pPr>
      <w:r>
        <w:rPr>
          <w:rFonts w:ascii="Calibri" w:hAnsi="Calibri" w:eastAsia="Noto Sans CJK TC"/>
          <w:b/>
          <w:color w:val="1F4D78"/>
          <w:sz w:val="22"/>
        </w:rPr>
        <w:t>SOP 01—12</w:t>
      </w:r>
    </w:p>
    <w:p>
      <w:pPr>
        <w:spacing w:before="40" w:after="80"/>
      </w:pPr>
      <w:r>
        <w:rPr>
          <w:rFonts w:ascii="Calibri" w:hAnsi="Calibri" w:eastAsia="Noto Sans CJK TC"/>
          <w:b/>
          <w:color w:val="0B2545"/>
          <w:sz w:val="56"/>
        </w:rPr>
        <w:t>智慧 5S</w:t>
        <w:br/>
        <w:t>標準作業程序</w:t>
      </w:r>
    </w:p>
    <w:p>
      <w:pPr>
        <w:spacing w:before="0" w:after="300"/>
      </w:pPr>
      <w:r>
        <w:rPr>
          <w:rFonts w:ascii="Calibri" w:hAnsi="Calibri" w:eastAsia="Noto Sans CJK TC"/>
          <w:color w:val="5B6573"/>
          <w:sz w:val="25"/>
        </w:rPr>
        <w:t>從正確登入到巡檢、改善、驗證、紅牌、離線補送與管理複盤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HXP-5S-SOP-001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對應系統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管理平台 v1.0.2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文件狀態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正式版（核准後生效）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制定日期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 年 8 月 7 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2545"/>
          <w:left w:val="single" w:sz="8" w:space="0" w:color="0B2545"/>
          <w:bottom w:val="single" w:sz="8" w:space="0" w:color="0B2545"/>
          <w:right w:val="single" w:sz="8" w:space="0" w:color="0B2545"/>
          <w:insideH w:val="single" w:sz="8" w:space="0" w:color="0B2545"/>
          <w:insideV w:val="single" w:sz="8" w:space="0" w:color="0B254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0B254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Noto Sans CJK TC"/>
                <w:b/>
                <w:color w:val="FFFFFF"/>
                <w:sz w:val="23"/>
              </w:rPr>
              <w:t>作業核心：每一個動作都要有正確入口、正確角色、必填資料、完成訊號與異常停止點；以單號、狀態與證據完成閉環。</w:t>
            </w:r>
          </w:p>
        </w:tc>
      </w:tr>
    </w:tbl>
    <w:p>
      <w:pPr>
        <w:spacing w:after="20"/>
      </w:pPr>
    </w:p>
    <w:p>
      <w:pPr>
        <w:spacing w:before="120" w:after="100"/>
      </w:pPr>
      <w:r>
        <w:rPr>
          <w:rFonts w:ascii="Calibri" w:hAnsi="Calibri" w:eastAsia="Noto Sans CJK TC"/>
          <w:b/>
          <w:color w:val="1F4D78"/>
          <w:sz w:val="21"/>
        </w:rPr>
        <w:t>核准與生效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spacing w:before="200" w:after="0"/>
      </w:pPr>
      <w:r>
        <w:rPr>
          <w:rFonts w:ascii="Calibri" w:hAnsi="Calibri" w:eastAsia="Noto Sans CJK TC"/>
          <w:b/>
          <w:color w:val="5B6573"/>
          <w:sz w:val="19"/>
        </w:rPr>
        <w:t>受控文件｜依畫面動作、完成訊號與異常停止點執行｜未核准不得擅自變更</w:t>
      </w:r>
    </w:p>
    <w:p>
      <w:pPr>
        <w:spacing w:before="360" w:after="0"/>
        <w:jc w:val="right"/>
      </w:pPr>
      <w:r>
        <w:rPr>
          <w:rFonts w:ascii="Calibri" w:hAnsi="Calibri" w:eastAsia="Noto Sans CJK TC"/>
          <w:b/>
          <w:color w:val="5B6573"/>
          <w:sz w:val="19"/>
        </w:rPr>
        <w:t>化新精密有限公司｜製造部｜2026</w:t>
      </w:r>
    </w:p>
    <w:p>
      <w:r>
        <w:br w:type="page"/>
      </w:r>
    </w:p>
    <w:p>
      <w:pPr>
        <w:pStyle w:val="Heading1"/>
      </w:pPr>
      <w:r>
        <w:t>一、文件管制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標準作業程序（SOP）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HXP-5S-SOP-001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v1.0.2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上位文件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HXP-5S-MGT-001 v1.0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保存原則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Git、Word 與系統版本同步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正式入口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https://qhero70.github.io/smart-factory-worker-app/5s/?v=102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生效方式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編製、審查、核准與公告後生效</w:t>
            </w:r>
          </w:p>
        </w:tc>
      </w:tr>
    </w:tbl>
    <w:p>
      <w:pPr>
        <w:spacing w:after="40"/>
      </w:pPr>
    </w:p>
    <w:p>
      <w:pPr>
        <w:pStyle w:val="Heading2"/>
      </w:pPr>
      <w:r>
        <w:t>1.1 核准欄位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pStyle w:val="Heading2"/>
      </w:pPr>
      <w:r>
        <w:t>1.2 修訂履歷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00"/>
        <w:gridCol w:w="1500"/>
        <w:gridCol w:w="5060"/>
        <w:gridCol w:w="1800"/>
      </w:tblGrid>
      <w:tr>
        <w:trPr>
          <w:cantSplit/>
          <w:tblHeader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版次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日期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修訂摘要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核准狀態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2026-08-07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依智慧 5S 管理平台 v1.0.2 與管理辦法建立首版 SOP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核准後生效</w:t>
            </w:r>
          </w:p>
        </w:tc>
      </w:tr>
    </w:tbl>
    <w:p>
      <w:pPr>
        <w:spacing w:after="40"/>
      </w:pPr>
    </w:p>
    <w:p>
      <w:pPr>
        <w:pStyle w:val="Heading1"/>
      </w:pPr>
      <w:r>
        <w:t>二、目的、範圍與程序總覽</w:t>
      </w:r>
    </w:p>
    <w:p>
      <w:pPr>
        <w:pStyle w:val="Heading2"/>
      </w:pPr>
      <w:r>
        <w:t>2.1 目的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本 SOP 將智慧 5S 管理辦法轉為可直接執行的步驟，確保不同人員在手機、平板或電腦上，使用同一份正式資料、相同判定與一致狀態流程，完成復原、巡檢、改善、驗證、紅牌處置、通知與複盤。</w:t>
      </w:r>
    </w:p>
    <w:p>
      <w:pPr>
        <w:pStyle w:val="Heading2"/>
      </w:pPr>
      <w:r>
        <w:t>2.2 適用範圍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適用於已在 </w:t>
      </w:r>
      <w:r>
        <w:rPr>
          <w:rFonts w:ascii="Calibri" w:hAnsi="Calibri" w:eastAsia="Noto Sans CJK TC"/>
          <w:b/>
          <w:color w:val="1F4D78"/>
          <w:sz w:val="21"/>
        </w:rPr>
        <w:t>5S_區域主檔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啟用並完成基準核准的區域。第一階段為 A9 簡單專線示範區、A9 1069 檢驗桌、A9 1070 檢驗桌與 A9 紅牌暫存區。</w:t>
      </w:r>
    </w:p>
    <w:p>
      <w:pPr>
        <w:pStyle w:val="Heading2"/>
      </w:pPr>
      <w:r>
        <w:t>2.3 程序總覽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00"/>
        <w:gridCol w:w="2400"/>
        <w:gridCol w:w="2400"/>
        <w:gridCol w:w="336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程序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作業名稱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主要角色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正式輸出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SOP-01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安裝、入口與登入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全體使用人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已驗證使用者、正確系統角色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SOP-02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區域、清單與基準啟用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區域負責人、主管、管理員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可執行的區域與檢查清單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SOP-03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班前、交接與收班復原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符合基準的現場或異常案件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SOP-04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 行動巡檢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現場人員、區域負責人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巡檢主檔、明細、照片與改善單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SOP-05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改善接單、處理與送驗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改善負責人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改善後照片、說明、驗證中狀態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SOP-06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改善驗證、駁回與結案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主管、區域負責人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驗證結果、改善歷程與結案時間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SOP-07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全物品盤點與紅牌建立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現場人員、區域負責人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盤點、紅牌、改善與待通知紀錄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SOP-08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紅牌暫存、處置與結案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責任部門、主管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處置證據、實際處置日、複查人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SOP-09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離線送出與恢復補送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全體使用人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清空待同步佇列、正式資料回讀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SOP-10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待通知處理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群組管理者、系統管理員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已發送、待設定或發送失敗紀錄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SOP-11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週、月 KPI 複盤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主管、推動主責人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週追蹤、月複盤與資源決議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SOP-12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系統異常、修正與版本變更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系統管理員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異常證據、修正軌跡、驗收與 Git 版本</w:t>
            </w:r>
          </w:p>
        </w:tc>
      </w:tr>
    </w:tbl>
    <w:p>
      <w:pPr>
        <w:spacing w:after="40"/>
      </w:pPr>
    </w:p>
    <w:p>
      <w:pPr>
        <w:pStyle w:val="Heading1"/>
      </w:pPr>
      <w:r>
        <w:t>三、共通作業規則</w:t>
      </w:r>
    </w:p>
    <w:p>
      <w:pPr>
        <w:pStyle w:val="Heading2"/>
      </w:pPr>
      <w:r>
        <w:t>3.1 作業前檢查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網址為已公告的正式 PWA 入口，版本顯示 1.0.2。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登入人員、部門、組別、職稱與系統角色正確。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區域名稱、區域代碼與檢查清單代碼符合現場。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手機相機、儲存空間、日期時間與網路狀態無異常。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不借用他人工號，不用舊版書籤、個人副本或測試資料執行正式作業。</w:t>
      </w:r>
    </w:p>
    <w:p>
      <w:pPr>
        <w:pStyle w:val="Heading2"/>
      </w:pPr>
      <w:r>
        <w:t>3.2 照片證據規則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930"/>
        <w:gridCol w:w="393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要求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合格做法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不合格範例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可識別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同時拍到區域、物品與異常位置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只有局部特寫，無法判斷位置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可比對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改善前後使用相近方向與距離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前後角度完全不同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可追溯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照片與當次單號、時間及區域相符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使用舊照片、他區照片或網路圖片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無敏感資料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避開證件、薪資、醫療與私人通訊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異常旁顯示個資或內部密碼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檔案可處理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等待預覽與壓縮完成再繼續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顯示照片壓縮中時立即離開頁面</w:t>
            </w:r>
          </w:p>
        </w:tc>
      </w:tr>
    </w:tbl>
    <w:p>
      <w:pPr>
        <w:spacing w:after="40"/>
      </w:pPr>
    </w:p>
    <w:p>
      <w:pPr>
        <w:pStyle w:val="Heading2"/>
      </w:pPr>
      <w:r>
        <w:t>3.3 即時控制優先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發現人身安全、重大品質、漏液、停線、設備破損或生產中斷風險時，先停止作業、隔離、標示與口頭或電話通報，再建立系統紀錄。不得因正在拍照、填寫或等待 LINE 而延誤控制。</w:t>
      </w:r>
    </w:p>
    <w:p>
      <w:pPr>
        <w:pStyle w:val="Heading2"/>
      </w:pPr>
      <w:r>
        <w:t>3.4 完成與停止訊號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500"/>
        <w:gridCol w:w="43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作業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完成訊號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必須停止並通報的情況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首頁顯示本人姓名與正確角色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人員主檔無此人、已停用或身分錯誤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顯示巡檢已完成、單號與同步結果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處理中斷、單號未顯示或疑似重複送出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狀態為驗證中且有改善後照片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案件列號缺失、照片無法讀取或負責人錯誤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顯示已結案或駁回後改善中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驗證人與執行人相同或權限不符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有紅牌編號、暫存位置與預定處置日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資產、客戶財產或化學品未完成會辦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離線補送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 0 並回讀到正式資料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待同步不減、失敗增加或出現重複單號</w:t>
            </w:r>
          </w:p>
        </w:tc>
      </w:tr>
    </w:tbl>
    <w:p>
      <w:pPr>
        <w:spacing w:after="40"/>
      </w:pPr>
    </w:p>
    <w:p>
      <w:pPr>
        <w:pStyle w:val="Heading1"/>
      </w:pPr>
      <w:r>
        <w:t>四、SOP-01｜PWA 安裝、入口與登入</w:t>
      </w:r>
    </w:p>
    <w:p>
      <w:pPr>
        <w:pStyle w:val="Heading2"/>
      </w:pPr>
      <w:r>
        <w:t>4.1 作業步驟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以公司公告連結開啟 </w:t>
      </w:r>
      <w:r>
        <w:rPr>
          <w:rFonts w:ascii="Calibri" w:hAnsi="Calibri" w:eastAsia="Noto Sans CJK TC"/>
          <w:b/>
          <w:color w:val="1F4D78"/>
          <w:sz w:val="21"/>
        </w:rPr>
        <w:t>https://qhero70.github.io/smart-factory-worker-app/5s/?v=102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確認登入畫面版本為 1.0.2，資料庫顯示「⭐智慧工廠主資料庫」。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Android／Chrome 使用「安裝 PWA」；iPhone／Safari 使用分享按鈕後選「加入主畫面」。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在「工號或姓名」輸入完整工號或姓名，點選「登入智慧 5S」。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系統讀取 </w:t>
      </w:r>
      <w:r>
        <w:rPr>
          <w:rFonts w:ascii="Calibri" w:hAnsi="Calibri" w:eastAsia="Noto Sans CJK TC"/>
          <w:b/>
          <w:color w:val="1F4D78"/>
          <w:sz w:val="21"/>
        </w:rPr>
        <w:t>01_人員主檔</w:t>
      </w:r>
      <w:r>
        <w:rPr>
          <w:rFonts w:ascii="Calibri" w:hAnsi="Calibri" w:eastAsia="Noto Sans CJK TC"/>
          <w:b w:val="0"/>
          <w:color w:val="000000"/>
          <w:sz w:val="22"/>
        </w:rPr>
        <w:t>。進入首頁後，點選右上角頭像或底部「設定」。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核對姓名、工號、部門、組別、職稱與「系統角色」。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使用公用裝置作業完畢時，於「設定」點選「登出」。</w:t>
      </w:r>
    </w:p>
    <w:p>
      <w:pPr>
        <w:pStyle w:val="Heading2"/>
      </w:pPr>
      <w:r>
        <w:t>4.2 驗收與異常處理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780"/>
        <w:gridCol w:w="378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檢查點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通過標準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異常處理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入口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網址、版本與資料庫名稱正確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刪除舊書籤，重新以正式入口安裝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工號或姓名對應唯一啟用人員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出現「人員主檔找不到」時，記錄輸入值並查核 01_人員主檔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角色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顯示主管、區域負責人或現場人員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修正職稱或角色類型，登出後重新登入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離線登入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本裝置曾成功登入者可讀取快取人員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首次登入必須聯網；無快取時不得借用他人帳號</w:t>
            </w:r>
          </w:p>
        </w:tc>
      </w:tr>
    </w:tbl>
    <w:p>
      <w:pPr>
        <w:spacing w:after="40"/>
      </w:pPr>
    </w:p>
    <w:p>
      <w:pPr>
        <w:pStyle w:val="Heading1"/>
      </w:pPr>
      <w:r>
        <w:t>五、SOP-02｜區域、清單與基準啟用</w:t>
      </w:r>
    </w:p>
    <w:p>
      <w:pPr>
        <w:pStyle w:val="Heading2"/>
      </w:pPr>
      <w:r>
        <w:t>5.1 啟用前必備資料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00"/>
        <w:gridCol w:w="4760"/>
        <w:gridCol w:w="1700"/>
        <w:gridCol w:w="1600"/>
      </w:tblGrid>
      <w:tr>
        <w:trPr>
          <w:cantSplit/>
          <w:tblHeader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對象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必備內容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負責人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核准人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代碼、名稱、部門、負責人工號、清單代碼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區域主管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現場基準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邊界、定位線、名稱、數量上限、有效期、責任標示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區域負責人、種子教官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區域主管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基準照片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合格狀態、必要視角、拍攝日期與區域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區域主管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檢查清單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項目代碼、5S 分類、內容、判定基準、權重、順序、啟用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種子教官、管理員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區域主管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收件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群組識別碼、雙人確認與單筆測試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群組管理者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區域主管</w:t>
            </w:r>
          </w:p>
        </w:tc>
      </w:tr>
    </w:tbl>
    <w:p>
      <w:pPr>
        <w:spacing w:after="40"/>
      </w:pPr>
    </w:p>
    <w:p>
      <w:pPr>
        <w:pStyle w:val="Heading2"/>
      </w:pPr>
      <w:r>
        <w:t>5.2 啟用步驟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區域負責人與種子教官在現場完成必要性判定、定位與基準照片。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將區域代碼、負責人工號與檢查清單代碼寫入 </w:t>
      </w:r>
      <w:r>
        <w:rPr>
          <w:rFonts w:ascii="Calibri" w:hAnsi="Calibri" w:eastAsia="Noto Sans CJK TC"/>
          <w:b/>
          <w:color w:val="1F4D78"/>
          <w:sz w:val="21"/>
        </w:rPr>
        <w:t>5S_區域主檔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將項目代碼、判定基準、權重、順序與啟用狀態寫入 </w:t>
      </w:r>
      <w:r>
        <w:rPr>
          <w:rFonts w:ascii="Calibri" w:hAnsi="Calibri" w:eastAsia="Noto Sans CJK TC"/>
          <w:b/>
          <w:color w:val="1F4D78"/>
          <w:sz w:val="21"/>
        </w:rPr>
        <w:t>5S_檢查項目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區域主管以實物、照片與清單逐項核對；不合格項先修正。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使用測試標記完成一次完整巡檢、一次低於 5 分改善與一次離線補送。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確認回寫、照片、狀態流轉都正確後，再將區域設為啟用。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未建立責任人、檢查清單或基準照片的區域，不得以空白標準先上線再補資料。</w:t>
            </w:r>
          </w:p>
        </w:tc>
      </w:tr>
    </w:tbl>
    <w:p>
      <w:pPr>
        <w:spacing w:after="20"/>
      </w:pPr>
    </w:p>
    <w:p>
      <w:pPr>
        <w:pStyle w:val="Heading1"/>
      </w:pPr>
      <w:r>
        <w:t>六、SOP-03｜班前、交接與收班復原</w:t>
      </w:r>
    </w:p>
    <w:p>
      <w:pPr>
        <w:pStyle w:val="Heading2"/>
      </w:pPr>
      <w:r>
        <w:t>6.1 作業順序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以區域基準照片對照通道、桌面、工具、文件、清潔用品、樣品與待處理物品。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將可當班排除的移位、數量超限、標籤歪斜、工具未歸位或少量污染先復原。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無法當班排除、需跨部門、涉及安全品質或重複發生者，進入 SOP-04 建立改善單。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不需要或待判定物品，進入 SOP-07 物品盤點與紅牌程序。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交接時主動告知未結改善單、紅牌暫存品、臨時對策與待同步筆數。</w:t>
      </w:r>
    </w:p>
    <w:p>
      <w:pPr>
        <w:pStyle w:val="Heading2"/>
      </w:pPr>
      <w:r>
        <w:t>6.2 完成標準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通道、逃生與消防區無阻擋。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必要物品符合一物一位、名稱、數量上限與有效期。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清掃中發現的漏液、破損、切屑、粉塵或工具異常已排除或建案。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交接資訊能以改善單號、紅牌編號或巡檢單號追溯。</w:t>
      </w:r>
    </w:p>
    <w:p>
      <w:pPr>
        <w:pStyle w:val="Heading1"/>
      </w:pPr>
      <w:r>
        <w:t>七、SOP-04｜5S 行動巡檢</w:t>
      </w:r>
    </w:p>
    <w:p>
      <w:pPr>
        <w:pStyle w:val="Heading2"/>
      </w:pPr>
      <w:r>
        <w:t>7.1 進入巡檢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從首頁點選「立即開始巡檢」，或底部導覽「巡檢」。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在「巡檢區域」點選實際所在區域，核對區域名稱與檢查清單代碼。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系統依 </w:t>
      </w:r>
      <w:r>
        <w:rPr>
          <w:rFonts w:ascii="Calibri" w:hAnsi="Calibri" w:eastAsia="Noto Sans CJK TC"/>
          <w:b/>
          <w:color w:val="1F4D78"/>
          <w:sz w:val="21"/>
        </w:rPr>
        <w:t>5S_檢查項目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顯示順序、判定基準、5S 分類與重大權重。</w:t>
      </w:r>
    </w:p>
    <w:p>
      <w:pPr>
        <w:pStyle w:val="Heading2"/>
      </w:pPr>
      <w:r>
        <w:t>7.2 逐項評分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1700"/>
        <w:gridCol w:w="3300"/>
        <w:gridCol w:w="2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畫面按鈕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必做動作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送出後結果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5／符合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完全符合已核准基準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確認現況與基準一致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保留巡檢明細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3／輕微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有輕微偏差或需復原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填異常原因並拍現況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建立低嚴重度改善單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1／異常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明顯不符且需責任追蹤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填原因、拍照並確認控制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建立中嚴重度改善單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0／重大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安全、品質、設備或現場重大異常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先立即控制與通報，再填原因、拍照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建立高嚴重度改善單與待通知</w:t>
            </w:r>
          </w:p>
        </w:tc>
      </w:tr>
    </w:tbl>
    <w:p>
      <w:pPr>
        <w:spacing w:after="40"/>
      </w:pPr>
    </w:p>
    <w:p>
      <w:pPr>
        <w:pStyle w:val="Heading2"/>
      </w:pPr>
      <w:r>
        <w:t>7.3 異常原因寫法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異常原因至少包含「位置、現況、數量或程度、需要的結果」。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不完整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可執行的寫法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很亂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1069 檢驗桌右側放置 6 支無定位筆具，超過基準上限 2 支，需移除多餘並恢復定位。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漏油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A9 專線 2 號機後方地面約 20 公分油漬，已警示與放置吸油材，需查明漏點並清理。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標示不清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1070 檢驗桌量具區兩枚標籤磨損，無法辨識名稱與數量上限，需重製並核對定位。</w:t>
            </w:r>
          </w:p>
        </w:tc>
      </w:tr>
    </w:tbl>
    <w:p>
      <w:pPr>
        <w:spacing w:after="40"/>
      </w:pPr>
    </w:p>
    <w:p>
      <w:pPr>
        <w:pStyle w:val="Heading2"/>
      </w:pPr>
      <w:r>
        <w:t>7.4 送出與確認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確認頁首進度為「已完成項目數／全部項目數」。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低於 5 分者必須有異常原因與現況照片，否則系統不允許送出。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必要時填「整體備註（選填）」，點選「送出巡檢」。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等待處理完成，不在「送出巡檢資料」畫面重複點擊、返回或關閉 PWA。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記錄巡檢單號 </w:t>
      </w:r>
      <w:r>
        <w:rPr>
          <w:rFonts w:ascii="Calibri" w:hAnsi="Calibri" w:eastAsia="Noto Sans CJK TC"/>
          <w:b/>
          <w:color w:val="1F4D78"/>
          <w:sz w:val="21"/>
        </w:rPr>
        <w:t>5S-INS-...</w:t>
      </w:r>
      <w:r>
        <w:rPr>
          <w:rFonts w:ascii="Calibri" w:hAnsi="Calibri" w:eastAsia="Noto Sans CJK TC"/>
          <w:b w:val="0"/>
          <w:color w:val="000000"/>
          <w:sz w:val="22"/>
        </w:rPr>
        <w:t>、得分率、異常項數、已同步與離線排隊筆數。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離線排隊大於 0 時，班別結束前執行 SOP-09。</w:t>
      </w:r>
    </w:p>
    <w:p>
      <w:pPr>
        <w:pStyle w:val="Heading2"/>
      </w:pPr>
      <w:r>
        <w:t>7.5 系統自動建立紀錄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4200"/>
        <w:gridCol w:w="33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條件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自動建立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預設狀態／期限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每次送出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5S_巡檢主檔、5S_巡檢明細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巡檢狀態「已送出」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有拍照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5S_照片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參照類型「巡檢異常」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單項低於 5 分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5S_改善單、5S_改善歷程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待改善／建立日起 7 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單項等於 0 分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5S_通知紀錄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重大巡檢異常／待發送</w:t>
            </w:r>
          </w:p>
        </w:tc>
      </w:tr>
    </w:tbl>
    <w:p>
      <w:pPr>
        <w:spacing w:after="40"/>
      </w:pPr>
    </w:p>
    <w:p>
      <w:pPr>
        <w:pStyle w:val="Heading1"/>
      </w:pPr>
      <w:r>
        <w:t>八、SOP-05｜改善接單、處理與送驗</w:t>
      </w:r>
    </w:p>
    <w:p>
      <w:pPr>
        <w:pStyle w:val="Heading2"/>
      </w:pPr>
      <w:r>
        <w:t>8.1 查找與接單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點選底部「改善」，以「我的」查看本人案件，或以「未結案」「逾期」查看優先案件。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點開改善卡片，核對改善單號、區域、5S 分類、問題、嚴重度、負責人、期限與改善前照片。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確認可開始後，點選「開始改善」，狀態由「待改善」轉為「改善中」。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負責人或期限明顯錯誤時，不以他人帳號替代執行；先請區域主管處理指派或例外。</w:t>
      </w:r>
    </w:p>
    <w:p>
      <w:pPr>
        <w:pStyle w:val="Heading2"/>
      </w:pPr>
      <w:r>
        <w:t>8.2 改善執行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確認異常是否仍存在，並比對基準照片、標籤、數量上限與判定基準。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採取可移除原因的對策，不只為拍照短暫整理。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如需跨部門、採購、工程、設備、資產或環安衛處理，於期限前回報主管，記錄臨時對策與新期限。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完成後以與改善前相近視角拍攝「改善後照片」。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在「處理說明／驗證意見」寫明做了什麼、結果如何、如何防止再發。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點選「完成並送驗」，狀態轉為「驗證中」。</w:t>
      </w:r>
    </w:p>
    <w:p>
      <w:pPr>
        <w:pStyle w:val="Heading2"/>
      </w:pPr>
      <w:r>
        <w:t>8.3 送驗前檢查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問題已實際排除，不只改變拍攝角度。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改善後照片可辨識區域、定位、標籤與結果。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說明可讓未參與的驗證人理解對策與成效。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涉及跨部門或資產處置者，已保留必要會辦證據。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未完成的臨時控制不得操作為「完成並送驗」。</w:t>
      </w:r>
    </w:p>
    <w:p>
      <w:pPr>
        <w:pStyle w:val="Heading1"/>
      </w:pPr>
      <w:r>
        <w:t>九、SOP-06｜改善驗證、駁回與結案</w:t>
      </w:r>
    </w:p>
    <w:p>
      <w:pPr>
        <w:pStyle w:val="Heading2"/>
      </w:pPr>
      <w:r>
        <w:t>9.1 驗證資格與步驟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僅系統角色為「主管」或「區域負責人」者可驗證。改善執行人不得驗證本人案件；重大異常優先由區域主管驗證。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在「改善」選「未結案」，點開狀態為「驗證中」的案件。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先查改善前照片、問題說明與原判定基準，再查改善後照片與處理說明。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到現場確認實際狀態，檢查定位、標籤、數量上限、責任或防再發是否完整。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確認有效時填寫驗證意見，點選「驗證通過」。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尚未排除、證據不足、只有臨時整理或容易再發時，填寫具體原因，點選「駁回改善」。</w:t>
      </w:r>
    </w:p>
    <w:p>
      <w:pPr>
        <w:pStyle w:val="Heading2"/>
      </w:pPr>
      <w:r>
        <w:t>9.2 驗證結果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860"/>
        <w:gridCol w:w="2860"/>
        <w:gridCol w:w="214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畫面動作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新狀態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必留資料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通過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驗證通過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驗證人工號、時間、結果、結案時間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駁回改善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驗證人工號、時間、「駁回：」原因、改善歷程</w:t>
            </w:r>
          </w:p>
        </w:tc>
      </w:tr>
    </w:tbl>
    <w:p>
      <w:pPr>
        <w:spacing w:after="40"/>
      </w:pPr>
    </w:p>
    <w:p>
      <w:pPr>
        <w:pStyle w:val="Heading2"/>
      </w:pPr>
      <w:r>
        <w:t>9.3 不得通過的情況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改善後照片無法對應原異常或使用舊照片。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現場與照片不一致，或只為拍照短暫移開物品。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數量上限、定位、標籤、責任或清掃週期仍未建立。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需要跨部門會辦但尚未完成，或只有臨時控制。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改善執行人與驗證人為同一人。</w:t>
      </w:r>
    </w:p>
    <w:p>
      <w:pPr>
        <w:pStyle w:val="Heading1"/>
      </w:pPr>
      <w:r>
        <w:t>十、SOP-07｜全物品盤點與紅牌建立</w:t>
      </w:r>
    </w:p>
    <w:p>
      <w:pPr>
        <w:pStyle w:val="Heading2"/>
      </w:pPr>
      <w:r>
        <w:t>10.1 新增物品盤點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點選底部「紅牌」，再點「＋ 新增物品盤點」或右下角「＋」。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選擇區域，填位置、物品名稱、規格型號、數量與單位。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選擇使用頻率：每日、每週、每月、很少使用或用不到。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選擇必要性判定：必要、待判定或非必要。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填判定理由、建議處置，必要時拍攝物品現況，點選「儲存盤點」。</w:t>
      </w:r>
    </w:p>
    <w:p>
      <w:pPr>
        <w:pStyle w:val="Heading2"/>
      </w:pPr>
      <w:r>
        <w:t>10.2 必要性判定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00"/>
        <w:gridCol w:w="2900"/>
        <w:gridCol w:w="2900"/>
        <w:gridCol w:w="236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適用情況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必填／必做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系統結果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現行作業所需，有明確頻率與保留上限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定位、標示、數量與責任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建立盤點紀錄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待判定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權屬、用途、資產或需求尚需確認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理由、確認人與確認日期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紅牌需求「待確認」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長期未用、重複、過量、過期、損壞或不再使用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理由、現況照片與建議處置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建立盤點、紅牌、改善、歷程與待通知</w:t>
            </w:r>
          </w:p>
        </w:tc>
      </w:tr>
    </w:tbl>
    <w:p>
      <w:pPr>
        <w:spacing w:after="40"/>
      </w:pPr>
    </w:p>
    <w:p>
      <w:pPr>
        <w:pStyle w:val="Heading2"/>
      </w:pPr>
      <w:r>
        <w:t>10.3 紅牌建立後立即動作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記錄系統顯示的紅牌編號 </w:t>
      </w:r>
      <w:r>
        <w:rPr>
          <w:rFonts w:ascii="Calibri" w:hAnsi="Calibri" w:eastAsia="Noto Sans CJK TC"/>
          <w:b/>
          <w:color w:val="1F4D78"/>
          <w:sz w:val="21"/>
        </w:rPr>
        <w:t>5S-RP-...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將非必要品移到核准紅牌暫存區；第一階段預設為「A9 紅牌暫存區」。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於實物標示紅牌編號、物品、數量、責任部門、掛牌日與預定處置日。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物品不可立即移動時，於原位隔離、標示並記錄理由與臨時控制。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確認紅牌為「待處置」、期限為掛牌日起 30 日，並有連動改善單號。</w:t>
      </w:r>
    </w:p>
    <w:p>
      <w:pPr>
        <w:pStyle w:val="Heading1"/>
      </w:pPr>
      <w:r>
        <w:t>十一、SOP-08｜紅牌暫存、處置與結案</w:t>
      </w:r>
    </w:p>
    <w:p>
      <w:pPr>
        <w:pStyle w:val="Heading2"/>
      </w:pPr>
      <w:r>
        <w:t>11.1 處理流程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在「紅牌」以「未結案」或「逾期」篩選，點開紅牌卡片。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核對紅牌編號、區域、物品、數量、原因、暫存位置、處置建議與期限。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責任人點選「開始處理」，狀態由「待處置」轉為「處理中」。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依權屬完成移轉、退庫、返還保管單位、核准保留、報廢、回收或其他核准處置。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涉及固定資產、客戶財產、檢量具、化學品、環安衛或財務帳務時，先完成原規定會辦與核准。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完成後由主管或區域負責人在「處置結果／說明」填實際結果，點「完成並結案」。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確認已寫入實際處置日、處置結果證據與複查人；連動改善單同步結案。</w:t>
      </w:r>
    </w:p>
    <w:p>
      <w:pPr>
        <w:pStyle w:val="Heading2"/>
      </w:pPr>
      <w:r>
        <w:t>11.2 結案證據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4200"/>
        <w:gridCol w:w="33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處置方式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至少應保留的證據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不可結案的情況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移轉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新位置、接收單位或負責人、現況說明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只移到另一個未管制區域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退庫／返還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收受單位、日期、數量與收受人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實物仍留在紅牌區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報廢／回收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核准、會辦、處置日與實際結果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尚未核准或只有建議報廢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核准保留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理由、上限、新定位、責任人與核准人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保留後仍無定位或上限</w:t>
            </w:r>
          </w:p>
        </w:tc>
      </w:tr>
    </w:tbl>
    <w:p>
      <w:pPr>
        <w:spacing w:after="40"/>
      </w:pPr>
    </w:p>
    <w:p>
      <w:pPr>
        <w:pStyle w:val="Heading1"/>
      </w:pPr>
      <w:r>
        <w:t>十二、SOP-09｜離線送出與恢復補送</w:t>
      </w:r>
    </w:p>
    <w:p>
      <w:pPr>
        <w:pStyle w:val="Heading2"/>
      </w:pPr>
      <w:r>
        <w:t>12.1 離線允許與限制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畫面顯示「離線」時，PWA 可將網路錯誤或逾時的新增、更新工作寫入 IndexedDB「待同步佇列」。為避免多人同時更新舊列號造成衝突，離線時優先執行新巡檢與新盤點；改善驗證、紅牌結案與主檔變更應優先在線執行。</w:t>
      </w:r>
    </w:p>
    <w:p>
      <w:pPr>
        <w:pStyle w:val="Heading2"/>
      </w:pPr>
      <w:r>
        <w:t>12.2 離線作業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依正常步驟完成巡檢或盤點，等待系統顯示結果。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記錄單號、時間、裝置與「離線排隊」筆數。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不因離線排隊而重做同一張巡檢或重複儲存同一物品。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補送前不清除瀏覽器資料、不卸載 PWA、不還原手機。</w:t>
      </w:r>
    </w:p>
    <w:p>
      <w:pPr>
        <w:pStyle w:val="Heading2"/>
      </w:pPr>
      <w:r>
        <w:t>12.3 網路恢復後補送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確認連線狀態為「在線」。系統會自動嘗試同步，使用人仍應進入「設定」核對。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查看「離線同步」的待同步筆數；大於 0 時點「立即同步」。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等待「同步完成：成功、失敗、剩餘」，目標為失敗 0、剩餘 0。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點「清除快取並更新」，以單號回讀巡檢、改善或紅牌資料，確認無重複、缺列或錯列。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待同步不減、失敗大於 0 或回讀異常時，停止再同步，進入 SOP-12。</w:t>
      </w:r>
    </w:p>
    <w:p>
      <w:pPr>
        <w:pStyle w:val="Heading2"/>
      </w:pPr>
      <w:r>
        <w:t>12.4 補送失敗證據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必留項目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範例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畫面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待同步筆數、成功／失敗／剩餘、錯誤訊息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業務識別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巡檢單號、改善單號、紅牌編號或盤點編號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操作環境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工號、裝置、瀏覽器／PWA、網路、日期時間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重現步驟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從哪一頁、點哪個按鈕、何時出現異常</w:t>
            </w:r>
          </w:p>
        </w:tc>
      </w:tr>
    </w:tbl>
    <w:p>
      <w:pPr>
        <w:spacing w:after="40"/>
      </w:pPr>
    </w:p>
    <w:p>
      <w:pPr>
        <w:pStyle w:val="Heading1"/>
      </w:pPr>
      <w:r>
        <w:t>十三、SOP-10｜LINE 待通知處理</w:t>
      </w:r>
    </w:p>
    <w:p>
      <w:pPr>
        <w:pStyle w:val="Heading2"/>
      </w:pPr>
      <w:r>
        <w:t>13.1 通知建立條件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400"/>
        <w:gridCol w:w="2200"/>
        <w:gridCol w:w="19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場景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前端寫入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去重鍵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預期收件人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 分重大巡檢異常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5S_通知紀錄／重大巡檢異常／待發送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巡檢單號＋項目代碼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 LINE 群組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新增非必要品紅牌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5S_通知紀錄／新增紅牌／待發送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紅牌編號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 LINE 群組</w:t>
            </w:r>
          </w:p>
        </w:tc>
      </w:tr>
    </w:tbl>
    <w:p>
      <w:pPr>
        <w:spacing w:after="40"/>
      </w:pPr>
    </w:p>
    <w:p>
      <w:pPr>
        <w:pStyle w:val="Heading2"/>
      </w:pPr>
      <w:r>
        <w:t>13.2 啟用與日常處理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每一區域 LINE 群組識別碼由區域主管與 LINE 群組管理者雙人確認。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使用單筆測試資料驗證收件對象與內容，未通過前保持不發送。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使用既有 NEXUS OS 唯一 LINE Bot 與既有發送函式，不另建第二個 Bot、Token 或入口。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建立每小時處理待通知的觸發器。成功為「已發送」；無收件對象為「待設定」；異常為「發送失敗」並留錯誤訊息。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人身安全、重大品質、停線或生產中斷不等待自動觸發器，立即依緊急通報程序升級。</w:t>
      </w:r>
    </w:p>
    <w:p>
      <w:pPr>
        <w:pStyle w:val="Heading2"/>
      </w:pPr>
      <w:r>
        <w:t>13.3 誤發或異常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立即停用待通知觸發器，保留通知編號、去重鍵、收件識別碼、送出時間與訊息內容。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不刪除錯誤訊息或通知紀錄；先確認收件識別碼、去重鍵、發送函式或觸發器問題。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修正後先用指定測試群組驗收，再恢復正式觸發器。</w:t>
      </w:r>
    </w:p>
    <w:p>
      <w:pPr>
        <w:pStyle w:val="Heading1"/>
      </w:pPr>
      <w:r>
        <w:t>十四、SOP-11｜週、月 KPI 複盤</w:t>
      </w:r>
    </w:p>
    <w:p>
      <w:pPr>
        <w:pStyle w:val="Heading2"/>
      </w:pPr>
      <w:r>
        <w:t>14.1 每週複盤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統計應巡、已巡與未巡區域，核對巡檢完成率。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檢視平均得分率、0 分重大異常、新增改善、未結改善與逾期案件。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以改善單號逐案確認責任、期限、臨時對策、驗證人與下一動作。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檢視新增紅牌、暫存天數、逾期、會辦狀態與處置結果。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檢視離線同步、資料錯列、照片、權限與 LINE 通知異常。</w:t>
      </w:r>
    </w:p>
    <w:p>
      <w:pPr>
        <w:pStyle w:val="Heading2"/>
      </w:pPr>
      <w:r>
        <w:t>14.2 每月複盤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800"/>
        <w:gridCol w:w="2500"/>
        <w:gridCol w:w="25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必看指標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管理問題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決議輸出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執行穩定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巡檢完成率、平均得分率、同步成功率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基準、頻率或系統是否可持續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基準調整、訓練、裝置或系統資源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改善閉環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準時結案率、逾期占比、重複異常率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是否治標未治本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防再發、水平展開、工程或採購案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紅牌處置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準時處置率、逾期數、保留比例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是否只轉移未處置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資產會辦、庫存、報廢與保留上限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展開決策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示範區穩定度、判定一致性、資源負荷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是否具備複製條件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展開區域、負責人、教官與驗收日</w:t>
            </w:r>
          </w:p>
        </w:tc>
      </w:tr>
    </w:tbl>
    <w:p>
      <w:pPr>
        <w:spacing w:after="40"/>
      </w:pPr>
    </w:p>
    <w:p>
      <w:pPr>
        <w:pStyle w:val="Heading2"/>
      </w:pPr>
      <w:r>
        <w:t>14.3 分數使用界線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分數與排名用於找趨勢、複製經驗與分配改善資源。基準、巡檢次數、項目難度、班別與區域條件未一致前，不得作為個人績效、獎懲或跨區直接排名。</w:t>
      </w:r>
    </w:p>
    <w:p>
      <w:pPr>
        <w:pStyle w:val="Heading1"/>
      </w:pPr>
      <w:r>
        <w:t>十五、SOP-12｜系統異常、資料修正與版本變更</w:t>
      </w:r>
    </w:p>
    <w:p>
      <w:pPr>
        <w:pStyle w:val="Heading2"/>
      </w:pPr>
      <w:r>
        <w:t>15.1 使用人異常回報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遇到無法登入、核心資料無法載入、待同步無法清空、照片失敗、錯列、重複補送、權限異常或 LINE 誤發時：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停止重複點擊、送出、人工補列或刪除資料。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保留畫面、錯誤訊息、單號、日期時間、工號、裝置、網路與操作步驟。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通知區域負責人與系統管理員；安全或品質事件同步依緊急程序通報。</w:t>
      </w:r>
    </w:p>
    <w:p>
      <w:pPr>
        <w:pStyle w:val="Heading2"/>
      </w:pPr>
      <w:r>
        <w:t>15.2 系統管理員診斷順序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800"/>
        <w:gridCol w:w="1700"/>
        <w:gridCol w:w="3800"/>
        <w:gridCol w:w="3060"/>
      </w:tblGrid>
      <w:tr>
        <w:trPr>
          <w:cantSplit/>
          <w:tblHeader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順序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檢查對象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檢查內容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允許動作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入口與版本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 1.0.2、快取 v102、GAS 部署 16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重現、清快取、核對部署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登入資料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sheetData → 01_人員主檔 → headers／rows → 登入解析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修正主檔或回傳格式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業務單號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單號、分頁、列號、原值、狀態歷程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辨識重複、缺列或錯列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離線佇列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工作類型、嘗試次數、最後錯誤與列號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備份證據後決定補送或修正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編號、去重鍵、收件識別碼、狀態與錯誤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暫停觸發器、修正後單筆測試</w:t>
            </w:r>
          </w:p>
        </w:tc>
      </w:tr>
    </w:tbl>
    <w:p>
      <w:pPr>
        <w:spacing w:after="40"/>
      </w:pPr>
    </w:p>
    <w:p>
      <w:pPr>
        <w:pStyle w:val="Heading2"/>
      </w:pPr>
      <w:r>
        <w:t>15.3 資料修正原則</w:t>
      </w:r>
    </w:p>
    <w:p>
      <w:pPr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一般作業由 PWA 經正式 API 新增或更新，不以人工插列、搬移列或改變欄位順序處理。</w:t>
      </w:r>
    </w:p>
    <w:p>
      <w:pPr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修正錯列或同步異常時，保留原值、新值、原因、執行人與時間。</w:t>
      </w:r>
    </w:p>
    <w:p>
      <w:pPr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Noto Sans CJK TC"/>
          <w:b/>
          <w:color w:val="1F4D78"/>
          <w:sz w:val="21"/>
        </w:rPr>
        <w:t>updateRow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只允許更新 </w:t>
      </w:r>
      <w:r>
        <w:rPr>
          <w:rFonts w:ascii="Calibri" w:hAnsi="Calibri" w:eastAsia="Noto Sans CJK TC"/>
          <w:b/>
          <w:color w:val="1F4D78"/>
          <w:sz w:val="21"/>
        </w:rPr>
        <w:t>5S_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分頁，不擴權到無關主檔。</w:t>
      </w:r>
    </w:p>
    <w:p>
      <w:pPr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已結案紀錄不以刪除修正；必要時建立新案件或修正歷程。</w:t>
      </w:r>
    </w:p>
    <w:p>
      <w:pPr>
        <w:pStyle w:val="Heading2"/>
      </w:pPr>
      <w:r>
        <w:t>15.4 版本變更與部署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以 Git 建立變更，記錄需求、影響、驗收與部署結果。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先使用 </w:t>
      </w:r>
      <w:r>
        <w:rPr>
          <w:rFonts w:ascii="Calibri" w:hAnsi="Calibri" w:eastAsia="Noto Sans CJK TC"/>
          <w:b/>
          <w:color w:val="1F4D78"/>
          <w:sz w:val="21"/>
        </w:rPr>
        <w:t>SYSTEM-5S-TEST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或「智慧 5S 自動驗收」資料完成靜態、寫入、狀態、離線與 LINE 驗收。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通過後再更新 GAS 部署、PWA 快取查詢版本、正式入口與受控文件。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部署後從正式入口抽驗登入、巡檢、改善、驗證、紅牌、離線補送與回讀。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狀態字典、欄位、權限、期限或通知邏輯變更時，同步更新管理辦法、SOP 與相關手冊。</w:t>
      </w:r>
    </w:p>
    <w:p>
      <w:pPr>
        <w:pStyle w:val="Heading1"/>
      </w:pPr>
      <w:r>
        <w:t>附錄 A、狀態與畫面動作字典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00"/>
        <w:gridCol w:w="1500"/>
        <w:gridCol w:w="1850"/>
        <w:gridCol w:w="1500"/>
        <w:gridCol w:w="3510"/>
      </w:tblGrid>
      <w:tr>
        <w:trPr>
          <w:cantSplit/>
          <w:tblHeader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對象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原狀態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畫面動作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新狀態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最低證據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巡檢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作業中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送出巡檢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已送出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全項評分，異常有原因與照片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待改善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開始改善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改善中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案件與負責人確認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改善中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完成並送驗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驗證中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改善後照片與處理說明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驗證中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驗證通過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已結案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現場確認、驗證意見與驗證人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驗證中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駁回改善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改善中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具體駁回原因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待處置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開始處理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處理中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處置方式、責任與會辦確認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待處置／處理中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完成並結案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已結案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實際處置日、處置結果與複查人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通知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待發送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觸發器處理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已發送／待設定／發送失敗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收件對象、去重鍵、時間或錯誤訊息</w:t>
            </w:r>
          </w:p>
        </w:tc>
      </w:tr>
    </w:tbl>
    <w:p>
      <w:pPr>
        <w:spacing w:after="40"/>
      </w:pPr>
    </w:p>
    <w:p>
      <w:pPr>
        <w:pStyle w:val="Heading1"/>
      </w:pPr>
      <w:r>
        <w:t>附錄 B、角色與權限快速對照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1700"/>
        <w:gridCol w:w="1800"/>
        <w:gridCol w:w="1500"/>
        <w:gridCol w:w="1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作業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現場人員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區域負責人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主管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系統管理員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登入、復原、巡檢與拍照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技術測試時可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改善接單、處理與送驗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本人／所屬案件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所屬區域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可追蹤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不代替執行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改善驗證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不可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可，不得驗本人案件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不代替判定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物品盤點與紅牌建立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技術測試時可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紅牌開始處理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可回報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不代替處置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紅牌結案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不可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可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不代替判定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主檔、版本、觸發器與資料修正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不可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提出需求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核准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依核准執行並留軌跡</w:t>
            </w:r>
          </w:p>
        </w:tc>
      </w:tr>
    </w:tbl>
    <w:p>
      <w:pPr>
        <w:spacing w:after="40"/>
      </w:pPr>
    </w:p>
    <w:p>
      <w:pPr>
        <w:pStyle w:val="Heading1"/>
      </w:pPr>
      <w:r>
        <w:t>附錄 C、班別結束快速檢查清單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已完成所屬區域復原，通道、工具、文件、清潔用品與待處理品符合基準。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今日應巡區域已送出巡檢，並記錄巡檢單號與異常項。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低於 5 分項目都有原因、照片、改善單、責任與期限。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0 分重大異常已先控制風險並完成即時通報，不只等待 LINE。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我的改善案件已開始、回報或送驗，逾期風險已告知主管。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非必要品已建立紅牌、移入暫存區並完成實物標示。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設定頁顯示「待同步 0」；如不為 0，已補送或完整交接異常證據。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公用裝置已登出；待補送資料不會因清除或卸載而遺失。</w:t>
      </w:r>
    </w:p>
    <w:p>
      <w:pPr>
        <w:pStyle w:val="Heading1"/>
      </w:pPr>
      <w:r>
        <w:t>附錄 D、正式系統基準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正式基準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系統版本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v1.0.2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PWA 入口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https://qhero70.github.io/smart-factory-worker-app/5s/?v=102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GAS 部署版本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 16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主系統接線版本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v5.2.6_智慧 5S 正式接線_UPDATE_ROW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巡檢警示門檻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85 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改善預設期限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7 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紅牌預設期限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30 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照片資料上限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約 42,000 字元／張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LINE 架構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 NEXUS OS 唯一 LINE Bot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版本儲存庫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qhero70/smart-factory-worker-app</w:t>
            </w:r>
          </w:p>
        </w:tc>
      </w:tr>
    </w:tbl>
    <w:p>
      <w:pPr>
        <w:spacing w:after="40"/>
      </w:pPr>
    </w:p>
    <w:p>
      <w:pPr>
        <w:spacing w:before="240" w:after="0"/>
        <w:jc w:val="center"/>
      </w:pPr>
      <w:r>
        <w:rPr>
          <w:rFonts w:ascii="Calibri" w:hAnsi="Calibri" w:eastAsia="Noto Sans CJK TC"/>
          <w:color w:val="5B6573"/>
          <w:sz w:val="18"/>
        </w:rPr>
        <w:t>文件結束｜化新精密有限公司｜智慧 5S 標準作業程序 v1.0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標準作業程序｜第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標準作業程序｜第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Calibri" w:hAnsi="Calibri" w:eastAsia="Noto Sans CJK TC"/>
        <w:color w:val="5B6573"/>
        <w:sz w:val="17"/>
      </w:rPr>
      <w:t>化新精密有限公司｜智慧 5S 管理平台 v1.0.2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CJK T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Noto Sans CJK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化新精密有限公司｜智慧 5S 標準作業程序（SOP）</dc:title>
  <dc:subject>智慧 5S 管理平台 v1.0.2 正式操作程序</dc:subject>
  <dc:creator>化新精密有限公司</dc:creator>
  <cp:keywords>智慧5S,SOP,巡檢,改善,驗證,紅牌,離線,LINE Bot</cp:keywords>
  <dc:description>由受控 Markdown 來源自動產生；程序、畫面動作與系統版本同步。</dc:description>
  <cp:lastModifiedBy>化新精密有限公司</cp:lastModifiedBy>
  <cp:revision>1</cp:revision>
  <dcterms:created xsi:type="dcterms:W3CDTF">2013-12-23T23:15:00Z</dcterms:created>
  <dcterms:modified xsi:type="dcterms:W3CDTF">2013-12-23T23:15:00Z</dcterms:modified>
  <cp:category/>
</cp:coreProperties>
</file>