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265F3" w14:textId="77777777" w:rsidR="000D667A" w:rsidRDefault="00570E7D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44"/>
        </w:rPr>
        <w:t>善新贷客户关键信息调查报告</w:t>
      </w:r>
    </w:p>
    <w:p w14:paraId="2B0DEC6D" w14:textId="77777777" w:rsidR="000D667A" w:rsidRDefault="000D667A">
      <w:pPr>
        <w:rPr>
          <w:rFonts w:hint="eastAsia"/>
        </w:rPr>
      </w:pPr>
    </w:p>
    <w:p w14:paraId="5033E09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b/>
          <w:color w:val="1F4E79"/>
          <w:sz w:val="28"/>
        </w:rPr>
        <w:t>一、企业基本信息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916"/>
        <w:gridCol w:w="2809"/>
        <w:gridCol w:w="2797"/>
      </w:tblGrid>
      <w:tr w:rsidR="004D20F5" w:rsidRPr="001D75DE" w14:paraId="241B0EB4" w14:textId="77777777" w:rsidTr="004D20F5">
        <w:tc>
          <w:tcPr>
            <w:tcW w:w="2840" w:type="dxa"/>
          </w:tcPr>
          <w:p w14:paraId="43626A27" w14:textId="77777777" w:rsidR="004D20F5" w:rsidRPr="001D75DE" w:rsidRDefault="004D20F5" w:rsidP="004D20F5">
            <w:pPr>
              <w:rPr>
                <w:rFonts w:ascii="华文仿宋" w:eastAsia="华文仿宋" w:hAnsi="华文仿宋" w:hint="eastAsia"/>
              </w:rPr>
            </w:pPr>
            <w:r w:rsidRPr="001D75DE">
              <w:rPr>
                <w:rFonts w:ascii="华文仿宋" w:eastAsia="华文仿宋" w:hAnsi="华文仿宋" w:cs="微软雅黑"/>
                <w:sz w:val="20"/>
              </w:rPr>
              <w:t>{{cst_nm}}</w:t>
            </w:r>
          </w:p>
          <w:p w14:paraId="3E68D5D3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  <w:tc>
          <w:tcPr>
            <w:tcW w:w="2841" w:type="dxa"/>
          </w:tcPr>
          <w:p w14:paraId="4CE2D3ED" w14:textId="77777777" w:rsidR="004D20F5" w:rsidRPr="001D75DE" w:rsidRDefault="004D20F5" w:rsidP="004D20F5">
            <w:pPr>
              <w:rPr>
                <w:rFonts w:ascii="华文仿宋" w:eastAsia="华文仿宋" w:hAnsi="华文仿宋" w:hint="eastAsia"/>
              </w:rPr>
            </w:pPr>
            <w:r w:rsidRPr="001D75DE">
              <w:rPr>
                <w:rFonts w:ascii="华文仿宋" w:eastAsia="华文仿宋" w:hAnsi="华文仿宋" w:cs="微软雅黑"/>
                <w:sz w:val="20"/>
              </w:rPr>
              <w:t>{{credit_code}}</w:t>
            </w:r>
          </w:p>
          <w:p w14:paraId="56DFCBDA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  <w:tc>
          <w:tcPr>
            <w:tcW w:w="2841" w:type="dxa"/>
          </w:tcPr>
          <w:p w14:paraId="2EF7F661" w14:textId="77777777" w:rsidR="004D20F5" w:rsidRPr="001D75DE" w:rsidRDefault="004D20F5" w:rsidP="004D20F5">
            <w:pPr>
              <w:rPr>
                <w:rFonts w:ascii="华文仿宋" w:eastAsia="华文仿宋" w:hAnsi="华文仿宋" w:hint="eastAsia"/>
              </w:rPr>
            </w:pPr>
            <w:r w:rsidRPr="001D75DE">
              <w:rPr>
                <w:rFonts w:ascii="华文仿宋" w:eastAsia="华文仿宋" w:hAnsi="华文仿宋" w:cs="微软雅黑"/>
                <w:sz w:val="20"/>
              </w:rPr>
              <w:t>{{fd_dt}}</w:t>
            </w:r>
          </w:p>
          <w:p w14:paraId="629C5FFB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</w:tr>
      <w:tr w:rsidR="004D20F5" w:rsidRPr="001D75DE" w14:paraId="6E1B0970" w14:textId="77777777" w:rsidTr="004D20F5">
        <w:tc>
          <w:tcPr>
            <w:tcW w:w="2840" w:type="dxa"/>
          </w:tcPr>
          <w:p w14:paraId="6057CFAB" w14:textId="77777777" w:rsidR="004D20F5" w:rsidRPr="001D75DE" w:rsidRDefault="004D20F5" w:rsidP="004D20F5">
            <w:pPr>
              <w:rPr>
                <w:rFonts w:ascii="楷体" w:eastAsia="楷体" w:hAnsi="楷体" w:hint="eastAsia"/>
                <w:sz w:val="36"/>
                <w:szCs w:val="36"/>
              </w:rPr>
            </w:pPr>
            <w:r w:rsidRPr="001D75DE">
              <w:rPr>
                <w:rFonts w:ascii="楷体" w:eastAsia="楷体" w:hAnsi="楷体" w:cs="微软雅黑"/>
                <w:sz w:val="36"/>
                <w:szCs w:val="36"/>
              </w:rPr>
              <w:t>{{lgl_rprs_nm}}</w:t>
            </w:r>
          </w:p>
          <w:p w14:paraId="3D0FE628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  <w:tc>
          <w:tcPr>
            <w:tcW w:w="2841" w:type="dxa"/>
          </w:tcPr>
          <w:p w14:paraId="25FD7369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  <w:tc>
          <w:tcPr>
            <w:tcW w:w="2841" w:type="dxa"/>
          </w:tcPr>
          <w:p w14:paraId="074145AF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</w:tr>
      <w:tr w:rsidR="004D20F5" w:rsidRPr="001D75DE" w14:paraId="2CC1A655" w14:textId="77777777" w:rsidTr="004D20F5">
        <w:tc>
          <w:tcPr>
            <w:tcW w:w="2840" w:type="dxa"/>
          </w:tcPr>
          <w:p w14:paraId="1E45F6BD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  <w:tc>
          <w:tcPr>
            <w:tcW w:w="2841" w:type="dxa"/>
          </w:tcPr>
          <w:p w14:paraId="7D177D9C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  <w:tc>
          <w:tcPr>
            <w:tcW w:w="2841" w:type="dxa"/>
          </w:tcPr>
          <w:p w14:paraId="093AB86B" w14:textId="77777777" w:rsidR="004D20F5" w:rsidRPr="001D75DE" w:rsidRDefault="004D20F5">
            <w:pPr>
              <w:rPr>
                <w:rFonts w:ascii="华文仿宋" w:eastAsia="华文仿宋" w:hAnsi="华文仿宋" w:hint="eastAsia"/>
              </w:rPr>
            </w:pPr>
          </w:p>
        </w:tc>
      </w:tr>
    </w:tbl>
    <w:p w14:paraId="713B2C1C" w14:textId="77777777" w:rsidR="000D667A" w:rsidRDefault="000D667A">
      <w:pPr>
        <w:rPr>
          <w:rFonts w:hint="eastAsia"/>
        </w:rPr>
      </w:pPr>
    </w:p>
    <w:p w14:paraId="06181DAB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{{cst_nm}}</w:t>
      </w:r>
    </w:p>
    <w:p w14:paraId="6636E76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{{credit_code}}</w:t>
      </w:r>
    </w:p>
    <w:p w14:paraId="635798A1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{{fd_dt}}</w:t>
      </w:r>
    </w:p>
    <w:p w14:paraId="3287464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{{lgl_rprs_nm}}</w:t>
      </w:r>
    </w:p>
    <w:p w14:paraId="0A9F2FCA" w14:textId="719E1D25" w:rsidR="000D667A" w:rsidRPr="001D75DE" w:rsidRDefault="00233B96">
      <w:pPr>
        <w:rPr>
          <w:rFonts w:ascii="仿宋" w:eastAsia="仿宋" w:hAnsi="仿宋" w:hint="eastAsia"/>
          <w:sz w:val="30"/>
          <w:szCs w:val="30"/>
        </w:rPr>
      </w:pPr>
      <w:r>
        <w:rPr>
          <w:rFonts w:ascii="仿宋" w:eastAsia="仿宋" w:hAnsi="仿宋" w:cs="微软雅黑" w:hint="eastAsia"/>
          <w:sz w:val="30"/>
          <w:szCs w:val="30"/>
        </w:rPr>
        <w:t>测试</w:t>
      </w:r>
      <w:r w:rsidR="00570E7D" w:rsidRPr="001D75DE">
        <w:rPr>
          <w:rFonts w:ascii="仿宋" w:eastAsia="仿宋" w:hAnsi="仿宋" w:cs="微软雅黑"/>
          <w:sz w:val="30"/>
          <w:szCs w:val="30"/>
        </w:rPr>
        <w:t>{{act_cntlr_nm}}</w:t>
      </w:r>
    </w:p>
    <w:p w14:paraId="17F91BBF" w14:textId="781F1C8D" w:rsidR="000D667A" w:rsidRPr="001D75DE" w:rsidRDefault="00233B96">
      <w:pPr>
        <w:rPr>
          <w:rFonts w:ascii="仿宋" w:eastAsia="仿宋" w:hAnsi="仿宋" w:hint="eastAsia"/>
          <w:sz w:val="30"/>
          <w:szCs w:val="30"/>
        </w:rPr>
      </w:pPr>
      <w:r>
        <w:rPr>
          <w:rFonts w:ascii="仿宋" w:eastAsia="仿宋" w:hAnsi="仿宋" w:cs="微软雅黑" w:hint="eastAsia"/>
          <w:sz w:val="30"/>
          <w:szCs w:val="30"/>
        </w:rPr>
        <w:t>测试</w:t>
      </w:r>
      <w:r w:rsidR="00570E7D" w:rsidRPr="001D75DE">
        <w:rPr>
          <w:rFonts w:ascii="仿宋" w:eastAsia="仿宋" w:hAnsi="仿宋" w:cs="微软雅黑"/>
          <w:sz w:val="30"/>
          <w:szCs w:val="30"/>
        </w:rPr>
        <w:t>{{rgst_cpamt}}</w:t>
      </w:r>
    </w:p>
    <w:p w14:paraId="4AAA2D2D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{{arcptl_cpamt}}</w:t>
      </w:r>
    </w:p>
    <w:p w14:paraId="7D93F96D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{{cpct_tpcd}}</w:t>
      </w:r>
    </w:p>
    <w:p w14:paraId="30D4C1E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{{entp_sz_cd}}</w:t>
      </w:r>
    </w:p>
    <w:p w14:paraId="6D1EDB88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{{entp_bliy}}</w:t>
      </w:r>
    </w:p>
    <w:p w14:paraId="53D8E7D7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{{dtl_adr}}</w:t>
      </w:r>
    </w:p>
    <w:p w14:paraId="434311A0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{{org_oprt_scop_dsc}}</w:t>
      </w:r>
    </w:p>
    <w:p w14:paraId="7F07FDE3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lastRenderedPageBreak/>
        <w:t>{{tech_tag}}</w:t>
      </w:r>
    </w:p>
    <w:p w14:paraId="70A3FAB4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{{tech_flow}}</w:t>
      </w:r>
    </w:p>
    <w:p w14:paraId="5DD5B45D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{{kc_score}}</w:t>
      </w:r>
    </w:p>
    <w:p w14:paraId="6A75400E" w14:textId="49571DAB" w:rsidR="000D667A" w:rsidRPr="00AF0EED" w:rsidRDefault="00AF0EED">
      <w:pPr>
        <w:rPr>
          <w:rFonts w:ascii="华文新魏" w:eastAsia="华文新魏" w:hint="eastAsia"/>
          <w:sz w:val="28"/>
          <w:szCs w:val="28"/>
        </w:rPr>
      </w:pPr>
      <w:r>
        <w:rPr>
          <w:rFonts w:ascii="华文新魏" w:eastAsia="华文新魏" w:hAnsi="微软雅黑" w:cs="微软雅黑" w:hint="eastAsia"/>
          <w:sz w:val="28"/>
          <w:szCs w:val="28"/>
        </w:rPr>
        <w:t>测试</w:t>
      </w:r>
      <w:r w:rsidR="00570E7D" w:rsidRPr="00AF0EED">
        <w:rPr>
          <w:rFonts w:ascii="华文新魏" w:eastAsia="华文新魏" w:hAnsi="微软雅黑" w:cs="微软雅黑" w:hint="eastAsia"/>
          <w:sz w:val="28"/>
          <w:szCs w:val="28"/>
        </w:rPr>
        <w:t>{{entp_ptnt_num}}</w:t>
      </w:r>
    </w:p>
    <w:p w14:paraId="2F2744FC" w14:textId="4427CF13" w:rsidR="000D667A" w:rsidRPr="00A72294" w:rsidRDefault="00A72294">
      <w:pPr>
        <w:rPr>
          <w:rFonts w:ascii="华文新魏" w:eastAsia="华文新魏" w:hAnsi="微软雅黑" w:cs="微软雅黑" w:hint="eastAsia"/>
          <w:sz w:val="28"/>
          <w:szCs w:val="28"/>
        </w:rPr>
      </w:pPr>
      <w:r>
        <w:rPr>
          <w:rFonts w:ascii="华文新魏" w:eastAsia="华文新魏" w:hAnsi="微软雅黑" w:cs="微软雅黑" w:hint="eastAsia"/>
          <w:sz w:val="28"/>
          <w:szCs w:val="28"/>
        </w:rPr>
        <w:t>测试</w:t>
      </w:r>
      <w:r w:rsidR="00570E7D" w:rsidRPr="00A72294">
        <w:rPr>
          <w:rFonts w:ascii="华文新魏" w:eastAsia="华文新魏" w:hAnsi="微软雅黑" w:cs="微软雅黑"/>
          <w:sz w:val="28"/>
          <w:szCs w:val="28"/>
        </w:rPr>
        <w:t>{{entp_prct_new_tp_ptnt_num}}</w:t>
      </w:r>
    </w:p>
    <w:p w14:paraId="108E409B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{{entp_ivt_ptnt_num}}</w:t>
      </w:r>
    </w:p>
    <w:p w14:paraId="3C51319B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{{clst_5yr_inn_rs_wcopr_num}}</w:t>
      </w:r>
    </w:p>
    <w:p w14:paraId="11E8E319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{{if_loan}}</w:t>
      </w:r>
    </w:p>
    <w:p w14:paraId="2E5CFD1E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{{product_name}}</w:t>
      </w:r>
    </w:p>
    <w:p w14:paraId="406722DE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{{loan_amount}}</w:t>
      </w:r>
    </w:p>
    <w:p w14:paraId="4FB1769D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{{loan_term}}</w:t>
      </w:r>
    </w:p>
    <w:p w14:paraId="66204850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{{loan_balance}}</w:t>
      </w:r>
    </w:p>
    <w:p w14:paraId="7F8318C0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{{dep_bal}}</w:t>
      </w:r>
    </w:p>
    <w:p w14:paraId="635968F8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{{dep_bal_dt}}</w:t>
      </w:r>
    </w:p>
    <w:p w14:paraId="781CEF98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{{dep_aadbal}}</w:t>
      </w:r>
    </w:p>
    <w:p w14:paraId="0920A3F1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{{acc_start_dt}}</w:t>
      </w:r>
    </w:p>
    <w:p w14:paraId="443E02A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{{acc_type}}</w:t>
      </w:r>
    </w:p>
    <w:p w14:paraId="19F7CF87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{{isug_pnum}}</w:t>
      </w:r>
    </w:p>
    <w:p w14:paraId="52E13D3E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lastRenderedPageBreak/>
        <w:t>{{avg_12_isug_amt}}</w:t>
      </w:r>
    </w:p>
    <w:p w14:paraId="25F74D24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{{if_yuqi}}</w:t>
      </w:r>
    </w:p>
    <w:p w14:paraId="1B571AD9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{{ltgtrltd_ind}}</w:t>
      </w:r>
    </w:p>
    <w:p w14:paraId="77ADB638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{{if_rad_alarm}}</w:t>
      </w:r>
    </w:p>
    <w:p w14:paraId="24CD41E7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{{profile_main_business}}</w:t>
      </w:r>
    </w:p>
    <w:p w14:paraId="5811FE6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{{profile_downstream}}</w:t>
      </w:r>
    </w:p>
    <w:p w14:paraId="274F53B4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{{profile_highlights}}</w:t>
      </w:r>
    </w:p>
    <w:p w14:paraId="34BB2CFF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{{profile_patent_application}}</w:t>
      </w:r>
    </w:p>
    <w:p w14:paraId="5E3475CF" w14:textId="77777777" w:rsidR="000D667A" w:rsidRDefault="000D667A">
      <w:pPr>
        <w:rPr>
          <w:rFonts w:hint="eastAsia"/>
        </w:rPr>
      </w:pPr>
    </w:p>
    <w:p w14:paraId="1D985C98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b/>
          <w:color w:val="1F4E79"/>
          <w:sz w:val="28"/>
        </w:rPr>
        <w:t>二、商业计划书提取文本</w:t>
      </w:r>
    </w:p>
    <w:p w14:paraId="7924F740" w14:textId="77777777" w:rsidR="000D667A" w:rsidRDefault="000D667A">
      <w:pPr>
        <w:rPr>
          <w:rFonts w:hint="eastAsia"/>
        </w:rPr>
      </w:pPr>
    </w:p>
    <w:p w14:paraId="1A2E4FC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{{dib_director_keyresume}}</w:t>
      </w:r>
    </w:p>
    <w:p w14:paraId="7DB6828A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{{dib_manage_business_overview}}</w:t>
      </w:r>
    </w:p>
    <w:p w14:paraId="66A69A9B" w14:textId="77777777" w:rsidR="000D667A" w:rsidRDefault="000D667A">
      <w:pPr>
        <w:rPr>
          <w:rFonts w:hint="eastAsia"/>
        </w:rPr>
      </w:pPr>
    </w:p>
    <w:p w14:paraId="20861210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b/>
          <w:color w:val="1F4E79"/>
          <w:sz w:val="28"/>
        </w:rPr>
        <w:t>三、资产负债表关键科目</w:t>
      </w:r>
    </w:p>
    <w:p w14:paraId="526FBCEA" w14:textId="77777777" w:rsidR="000D667A" w:rsidRDefault="000D667A">
      <w:pPr>
        <w:rPr>
          <w:rFonts w:hint="eastAsia"/>
        </w:rPr>
      </w:pPr>
    </w:p>
    <w:p w14:paraId="23AF3354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{{balance_sheet_key_items}}</w:t>
      </w:r>
    </w:p>
    <w:p w14:paraId="1350DA96" w14:textId="77777777" w:rsidR="000D667A" w:rsidRDefault="000D667A">
      <w:pPr>
        <w:rPr>
          <w:rFonts w:hint="eastAsia"/>
        </w:rPr>
      </w:pPr>
    </w:p>
    <w:p w14:paraId="1FDE6165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b/>
          <w:color w:val="1F4E79"/>
          <w:sz w:val="28"/>
        </w:rPr>
        <w:t>四、利润表关键科目</w:t>
      </w:r>
    </w:p>
    <w:p w14:paraId="314B1C4F" w14:textId="77777777" w:rsidR="000D667A" w:rsidRDefault="000D667A">
      <w:pPr>
        <w:rPr>
          <w:rFonts w:hint="eastAsia"/>
        </w:rPr>
      </w:pPr>
    </w:p>
    <w:p w14:paraId="2989DA84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{{profit_sheet_key_items}}</w:t>
      </w:r>
    </w:p>
    <w:p w14:paraId="3B9DCF6E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b/>
          <w:color w:val="1F4E79"/>
          <w:sz w:val="28"/>
        </w:rPr>
        <w:t>五、异常财务数据说明</w:t>
      </w:r>
    </w:p>
    <w:p w14:paraId="237A08E5" w14:textId="77777777" w:rsidR="000D667A" w:rsidRDefault="000D667A">
      <w:pPr>
        <w:rPr>
          <w:rFonts w:hint="eastAsia"/>
        </w:rPr>
      </w:pPr>
    </w:p>
    <w:p w14:paraId="2A09FC3A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{{abnormal_finance_description}}</w:t>
      </w:r>
    </w:p>
    <w:sectPr w:rsidR="000D66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667A"/>
    <w:rsid w:val="000C63CE"/>
    <w:rsid w:val="000D667A"/>
    <w:rsid w:val="001D75DE"/>
    <w:rsid w:val="002013DA"/>
    <w:rsid w:val="00233B96"/>
    <w:rsid w:val="00325ACE"/>
    <w:rsid w:val="004D20F5"/>
    <w:rsid w:val="00570E7D"/>
    <w:rsid w:val="00965880"/>
    <w:rsid w:val="00A72294"/>
    <w:rsid w:val="00AF0EED"/>
    <w:rsid w:val="00DF373A"/>
    <w:rsid w:val="00F30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62A67"/>
  <w15:docId w15:val="{818AD0DA-435F-42F4-A895-576A8E943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0F5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D20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125</Words>
  <Characters>716</Characters>
  <Application>Microsoft Office Word</Application>
  <DocSecurity>0</DocSecurity>
  <Lines>5</Lines>
  <Paragraphs>1</Paragraphs>
  <ScaleCrop>false</ScaleCrop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豪泉 邱</cp:lastModifiedBy>
  <cp:revision>9</cp:revision>
  <dcterms:created xsi:type="dcterms:W3CDTF">2026-07-28T01:56:00Z</dcterms:created>
  <dcterms:modified xsi:type="dcterms:W3CDTF">2026-08-04T11:44:00Z</dcterms:modified>
</cp:coreProperties>
</file>