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db040afebb4ad8" /><Relationship Type="http://schemas.openxmlformats.org/officeDocument/2006/relationships/extended-properties" Target="/docProps/app.xml" Id="R51535e7bdfd442f8" /><Relationship Type="http://schemas.openxmlformats.org/officeDocument/2006/relationships/custom-properties" Target="/docProps/custom.xml" Id="R5e44308630064c1c" 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4f582e4946647d9" /><Relationship Type="http://schemas.openxmlformats.org/officeDocument/2006/relationships/theme" Target="/word/theme/theme1.xml" Id="Rbebd81d548a748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/>
</file>