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9b29de26274712" /><Relationship Type="http://schemas.openxmlformats.org/officeDocument/2006/relationships/extended-properties" Target="/docProps/app.xml" Id="R569f7a1f377b4226" /><Relationship Type="http://schemas.openxmlformats.org/officeDocument/2006/relationships/custom-properties" Target="/docProps/custom.xml" Id="Rfa341ded379f42c8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5bd5f045c464977" /><Relationship Type="http://schemas.openxmlformats.org/officeDocument/2006/relationships/theme" Target="/word/theme/theme1.xml" Id="R4d3be5cde931409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/>
</file>