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c345ad1ae254570" /><Relationship Type="http://schemas.openxmlformats.org/officeDocument/2006/relationships/extended-properties" Target="/docProps/app.xml" Id="Re556bbebb85149c1" /></Relationships>
</file>

<file path=word/document.xml><?xml version="1.0" encoding="utf-8"?>
<w:document xmlns:w="http://schemas.openxmlformats.org/wordprocessingml/2006/main">
  <w:body/>
</w:document>
</file>

<file path=docProps/app.xml><?xml version="1.0" encoding="utf-8"?>
<ap:Properties xmlns:vt="http://schemas.openxmlformats.org/officeDocument/2006/docPropsVTypes" xmlns:ap="http://schemas.openxmlformats.org/officeDocument/2006/extended-properties">
  <ap:PresentationFormat>Print updated</ap:PresentationFormat>
  <ap:AppVersion>16.0000 updated</ap:AppVersion>
  <ap:Application>Microsoft Word updated</ap:Application>
  <ap:DigSig>
    <vt:blob>AQIDBAU=</vt:blob>
  </ap:DigSig>
  <ap:DocSecurity>1</ap:DocSecurity>
  <ap:HyperlinksChanged>0</ap:HyperlinksChanged>
  <ap:HLinks>
    <vt:vector baseType="variant" size="4">
      <vt:i4>0</vt:i4>
      <vt:i4>0</vt:i4>
      <vt:i4>0</vt:i4>
      <vt:i4>65541</vt:i4>
      <vt:lpstr/>
      <vt:lpstr>http://www.example.com/link1</vt:lpstr>
      <vt:i4>0</vt:i4>
      <vt:i4>0</vt:i4>
      <vt:i4>0</vt:i4>
      <vt:i4>131072</vt:i4>
      <vt:lpstr/>
      <vt:lpstr>http://www.example.com/link2</vt:lpstr>
    </vt:vector>
  </ap:HLinks>
  <ap:HyperlinkBase>http://www.example.com/ updated</ap:HyperlinkBase>
  <ap:SharedDoc>1</ap:SharedDoc>
  <ap:LinksUpToDate>1</ap:LinksUpToDate>
  <ap:TitlesOfParts>
    <vt:vector baseType="lpstr" size="3">
      <vt:lpstr>Introduction</vt:lpstr>
      <vt:lpstr>Chapter 1</vt:lpstr>
      <vt:lpstr>Chapter 2</vt:lpstr>
    </vt:vector>
  </ap:TitlesOfParts>
  <ap:HeadingPairs>
    <vt:vector baseType="variant" size="6">
      <vt:lpstr>Heading 1</vt:lpstr>
      <vt:i4>1</vt:i4>
      <vt:lpstr>Heading 2</vt:lpstr>
      <vt:i4>2</vt:i4>
      <vt:lpstr>Heading 3</vt:lpstr>
      <vt:i4>3</vt:i4>
    </vt:vector>
  </ap:HeadingPairs>
  <ap:ScaleCrop>1</ap:ScaleCrop>
  <ap:Company>Test Company updated</ap:Company>
  <ap:Manager>Test Manager updated</ap:Manager>
  <ap:Template>Normal.dotm updated</ap:Template>
</ap:Properties>
</file>