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36bb2015cc24e4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5bf8116a8c514d08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 updated"/>
  <w:defaultTableStyle w:val="TableGrid update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9629a9bfd2945e3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5bf8116a8c514d08" /></Relationships>
</file>