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25205d9f334412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b06ae5781ad14131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 updated"/>
  <w:defaultTableStyle w:val="TableGrid update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490ee7866b44ee5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b06ae5781ad14131" /></Relationships>
</file>