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b7655884e04e86" /><Relationship Type="http://schemas.openxmlformats.org/officeDocument/2006/relationships/extended-properties" Target="/docProps/app.xml" Id="R4836a4d6cee544e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ragraphs>1503548273</ap:Paragraphs>
  <ap:TotalTime>1929220310</ap:TotalTime>
  <ap:MMClips>1826530194</ap:MMClips>
  <ap:HiddenSlides>941092006</ap:HiddenSlides>
  <ap:Notes>2065870617</ap:Notes>
  <ap:Slides>641854311</ap:Slides>
  <ap:CharactersWithSpaces>2057380816</ap:CharactersWithSpaces>
  <ap:Lines>955723198</ap:Lines>
  <ap:Characters>592719080</ap:Characters>
  <ap:Words>1001699360</ap:Words>
  <ap:Pages>1855166924</ap:Pages>
</ap:Properties>
</file>