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76d0dde039411a" /><Relationship Type="http://schemas.openxmlformats.org/officeDocument/2006/relationships/extended-properties" Target="/docProps/app.xml" Id="R6a8da2d450e44d32" /><Relationship Type="http://schemas.openxmlformats.org/officeDocument/2006/relationships/custom-properties" Target="/docProps/custom.xml" Id="Rdaeb97fd2c35418b" /><Relationship Type="http://schemas.openxmlformats.org/package/2006/relationships/metadata/core-properties" Target="/package/services/metadata/core-properties/a8e5c277384c495f87dcbf8c15779bb7.psmdcp" Id="Rf8115ef75f7344e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>Document Properties</vt:lpstr>
    </vt:vector>
  </ap:TitlesOfParts>
  <ap:TotalTime>9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>Qhta</ap:Company>
  <ap:Manager>Jarosław Kuchta</ap:Manager>
  <ap:Template>Normal.dotm</ap:Template>
  <ap:HyperlinkBase>d:\VS\Docs\</ap:HyperlinkBas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/>
</file>