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ed6830e28428c" /><Relationship Type="http://schemas.openxmlformats.org/officeDocument/2006/relationships/extended-properties" Target="/docProps/app.xml" Id="R153bbd8090194042" /><Relationship Type="http://schemas.openxmlformats.org/officeDocument/2006/relationships/custom-properties" Target="/docProps/custom.xml" Id="R65b43fae8ce940ea" /><Relationship Type="http://schemas.openxmlformats.org/package/2006/relationships/metadata/core-properties" Target="/package/services/metadata/core-properties/572acf54bdbe4407bb126a03a7ec3ecc.psmdcp" Id="R8e5eacb5b18c477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>
  <op:property fmtid="d5cdd505-2e9c-101b-9397-08002b2cf9ae" pid="2" name="Cel"/>
  <op:property fmtid="d5cdd505-2e9c-101b-9397-08002b2cf9ae" pid="3" name="Język"/>
  <op:property fmtid="d5cdd505-2e9c-101b-9397-08002b2cf9ae" pid="4" name="Źródło"/>
  <op:property fmtid="d5cdd505-2e9c-101b-9397-08002b2cf9ae" pid="5" name="Temat"/>
  <op:property fmtid="d5cdd505-2e9c-101b-9397-08002b2cf9ae" pid="6" name="Wydawca"/>
  <op:property fmtid="d5cdd505-2e9c-101b-9397-08002b2cf9ae" pid="7" name="Właściciel"/>
  <op:property fmtid="d5cdd505-2e9c-101b-9397-08002b2cf9ae" pid="8" name="Data rejestracji"/>
  <op:property fmtid="d5cdd505-2e9c-101b-9397-08002b2cf9ae" pid="9" name="Wartość"/>
  <op:property fmtid="d5cdd505-2e9c-101b-9397-08002b2cf9ae" pid="10" name="Zaakceptowany"/>
</op:Properties>
</file>