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108f86bd62493e" /><Relationship Type="http://schemas.openxmlformats.org/officeDocument/2006/relationships/extended-properties" Target="/docProps/app.xml" Id="Rd921aac226064bcd" /><Relationship Type="http://schemas.openxmlformats.org/package/2006/relationships/metadata/core-properties" Target="/package/services/metadata/core-properties/0bed774de8df40d8a21250001430a9c4.psmdcp" Id="Rcbc0668dcc82476f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163631</ap:Words>
  <ap:TotalTime>1943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2286</ap:Paragraphs>
  <ap:Pages>501</ap:Pages>
  <ap:LinksUpToDate>False</ap:LinksUpToDate>
  <ap:Lines>8181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1143135</ap:CharactersWithSpaces>
  <ap:Characters>981790</ap:Characters>
  <ap:AppVersion>16.0000</ap:AppVersion>
</ap:Properties>
</file>