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C24B" w14:textId="5CE24E53" w:rsidR="000F6EB7" w:rsidRDefault="000F6EB7" w:rsidP="000F6EB7">
      <w:pPr>
        <w:pStyle w:val="Nagwek1"/>
      </w:pPr>
      <w:bookmarkStart w:id="0" w:name="_Toc10341536"/>
      <w:bookmarkStart w:id="1" w:name="_Toc133584819"/>
      <w:bookmarkStart w:id="2" w:name="_Toc133671844"/>
      <w:bookmarkStart w:id="3" w:name="_Toc140223775"/>
      <w:r>
        <w:t>Parts</w:t>
      </w:r>
    </w:p>
    <w:p w14:paraId="64746C3E" w14:textId="77777777" w:rsidR="00CE46FA" w:rsidRPr="00B02B1F" w:rsidRDefault="00CE46FA" w:rsidP="000F6EB7">
      <w:pPr>
        <w:pStyle w:val="Nagwek2"/>
        <w:rPr>
          <w:noProof/>
        </w:rPr>
      </w:pPr>
      <w:r w:rsidRPr="00B02B1F">
        <w:rPr>
          <w:noProof/>
        </w:rPr>
        <w:t xml:space="preserve">WordprocessingML </w:t>
      </w:r>
      <w:r>
        <w:rPr>
          <w:noProof/>
        </w:rPr>
        <w:t>Packages</w:t>
      </w:r>
    </w:p>
    <w:p w14:paraId="6169630F" w14:textId="77777777" w:rsidR="00CE46FA" w:rsidRPr="00B02B1F" w:rsidRDefault="00CE46FA" w:rsidP="000F6EB7">
      <w:pPr>
        <w:pStyle w:val="Nagwek3"/>
        <w:rPr>
          <w:noProof/>
        </w:rPr>
      </w:pPr>
      <w:r w:rsidRPr="00B02B1F">
        <w:rPr>
          <w:noProof/>
        </w:rPr>
        <w:t xml:space="preserve">Alternative Format Import Part </w:t>
      </w:r>
    </w:p>
    <w:p w14:paraId="66BB1BA8" w14:textId="77777777" w:rsidR="00227370" w:rsidRDefault="00CE46FA" w:rsidP="000F6EB7">
      <w:pPr>
        <w:pStyle w:val="Standardowyakapit"/>
        <w:rPr>
          <w:noProof/>
        </w:rPr>
      </w:pPr>
      <w:r w:rsidRPr="00B02B1F">
        <w:rPr>
          <w:noProof/>
        </w:rPr>
        <w:t xml:space="preserve">An alternative format import part allows content specified in an alternate format specified above to be embedded directly in a WordprocessingML document in order to allow that content to be migrated to the WordprocessingML format. </w:t>
      </w:r>
    </w:p>
    <w:p w14:paraId="51EB9540" w14:textId="77777777" w:rsidR="00227370" w:rsidRDefault="00CE46FA" w:rsidP="000F6EB7">
      <w:pPr>
        <w:pStyle w:val="Standardowyakapit"/>
        <w:rPr>
          <w:noProof/>
        </w:rPr>
      </w:pPr>
      <w:r w:rsidRPr="00B02B1F">
        <w:rPr>
          <w:noProof/>
        </w:rPr>
        <w:t xml:space="preserve">Any document part that permits a </w:t>
      </w:r>
      <w:r w:rsidRPr="00B02B1F">
        <w:rPr>
          <w:rFonts w:ascii="Cambria" w:eastAsia="Cambria" w:hAnsi="Cambria" w:cs="Cambria"/>
          <w:noProof/>
        </w:rPr>
        <w:t>p</w:t>
      </w:r>
      <w:r w:rsidRPr="00B02B1F">
        <w:rPr>
          <w:noProof/>
        </w:rPr>
        <w:t xml:space="preserve"> element can also contain an </w:t>
      </w:r>
      <w:r w:rsidRPr="00B02B1F">
        <w:rPr>
          <w:rFonts w:ascii="Cambria" w:eastAsia="Cambria" w:hAnsi="Cambria" w:cs="Cambria"/>
          <w:noProof/>
        </w:rPr>
        <w:t>altChunk</w:t>
      </w:r>
      <w:r w:rsidRPr="00B02B1F">
        <w:rPr>
          <w:noProof/>
        </w:rPr>
        <w:t xml:space="preserve"> element, whose </w:t>
      </w:r>
      <w:r w:rsidRPr="00B02B1F">
        <w:rPr>
          <w:rFonts w:ascii="Cambria" w:eastAsia="Cambria" w:hAnsi="Cambria" w:cs="Cambria"/>
          <w:noProof/>
        </w:rPr>
        <w:t>id</w:t>
      </w:r>
      <w:r w:rsidRPr="00B02B1F">
        <w:rPr>
          <w:noProof/>
        </w:rPr>
        <w:t xml:space="preserve"> attribute refers to a relationship. That relationship shall target a part within the package, which contains the content to be imported into this WordprocessingML document. </w:t>
      </w:r>
    </w:p>
    <w:p w14:paraId="55FFC2F5" w14:textId="77777777" w:rsidR="00CE46FA" w:rsidRPr="00B02B1F" w:rsidRDefault="00CE46FA" w:rsidP="000F6EB7">
      <w:pPr>
        <w:pStyle w:val="Nagwek3"/>
        <w:rPr>
          <w:noProof/>
        </w:rPr>
      </w:pPr>
      <w:r w:rsidRPr="00B02B1F">
        <w:rPr>
          <w:noProof/>
        </w:rPr>
        <w:t xml:space="preserve">Comments Part </w:t>
      </w:r>
    </w:p>
    <w:p w14:paraId="12E3E232" w14:textId="77777777" w:rsidR="00227370" w:rsidRDefault="00CE46FA" w:rsidP="000F6EB7">
      <w:pPr>
        <w:pStyle w:val="Standardowyakapit"/>
        <w:rPr>
          <w:noProof/>
        </w:rPr>
      </w:pPr>
      <w:r w:rsidRPr="00B02B1F">
        <w:rPr>
          <w:noProof/>
        </w:rPr>
        <w:t>An instance of this part type contains the information about each comment in the document.</w:t>
      </w:r>
      <w:r>
        <w:rPr>
          <w:noProof/>
        </w:rPr>
        <w:t xml:space="preserve"> </w:t>
      </w:r>
    </w:p>
    <w:p w14:paraId="6DDFAEE8" w14:textId="77777777" w:rsidR="00CE46FA" w:rsidRPr="00B02B1F" w:rsidRDefault="00CE46FA" w:rsidP="000F6EB7">
      <w:pPr>
        <w:pStyle w:val="Nagwek3"/>
        <w:rPr>
          <w:noProof/>
        </w:rPr>
      </w:pPr>
      <w:r w:rsidRPr="00B02B1F">
        <w:rPr>
          <w:noProof/>
        </w:rPr>
        <w:t xml:space="preserve">Document Settings Part </w:t>
      </w:r>
    </w:p>
    <w:p w14:paraId="24D4BE3B" w14:textId="77777777" w:rsidR="00227370" w:rsidRDefault="00CE46FA" w:rsidP="000F6EB7">
      <w:pPr>
        <w:pStyle w:val="Standardowyakapit"/>
        <w:rPr>
          <w:noProof/>
        </w:rPr>
      </w:pPr>
      <w:r w:rsidRPr="00B02B1F">
        <w:rPr>
          <w:noProof/>
        </w:rPr>
        <w:t xml:space="preserve">An instance of this part type contains all the document's properties. </w:t>
      </w:r>
    </w:p>
    <w:p w14:paraId="48A5070A" w14:textId="77777777" w:rsidR="00CE46FA" w:rsidRPr="00B02B1F" w:rsidRDefault="00CE46FA" w:rsidP="000F6EB7">
      <w:pPr>
        <w:pStyle w:val="Nagwek3"/>
        <w:rPr>
          <w:noProof/>
        </w:rPr>
      </w:pPr>
      <w:r w:rsidRPr="00B02B1F">
        <w:rPr>
          <w:noProof/>
        </w:rPr>
        <w:t xml:space="preserve">Endnotes Part </w:t>
      </w:r>
    </w:p>
    <w:p w14:paraId="6423F16A" w14:textId="77777777" w:rsidR="00227370" w:rsidRDefault="00CE46FA" w:rsidP="000F6EB7">
      <w:pPr>
        <w:pStyle w:val="Standardowyakapit"/>
        <w:rPr>
          <w:noProof/>
        </w:rPr>
      </w:pPr>
      <w:r w:rsidRPr="00B02B1F">
        <w:rPr>
          <w:noProof/>
        </w:rPr>
        <w:t>An instance of this part type contains all the endnotes for the document.</w:t>
      </w:r>
      <w:r>
        <w:rPr>
          <w:noProof/>
        </w:rPr>
        <w:t xml:space="preserve"> </w:t>
      </w:r>
    </w:p>
    <w:p w14:paraId="2790FB6B" w14:textId="77777777" w:rsidR="00CE46FA" w:rsidRPr="00B02B1F" w:rsidRDefault="00CE46FA" w:rsidP="000F6EB7">
      <w:pPr>
        <w:pStyle w:val="Nagwek3"/>
        <w:rPr>
          <w:noProof/>
        </w:rPr>
      </w:pPr>
      <w:r w:rsidRPr="00B02B1F">
        <w:rPr>
          <w:noProof/>
        </w:rPr>
        <w:t xml:space="preserve">Font Table Part </w:t>
      </w:r>
    </w:p>
    <w:p w14:paraId="344C4254" w14:textId="77777777" w:rsidR="00227370" w:rsidRDefault="00CE46FA" w:rsidP="000F6EB7">
      <w:pPr>
        <w:pStyle w:val="Standardowyakapit"/>
        <w:rPr>
          <w:noProof/>
        </w:rPr>
      </w:pPr>
      <w:r w:rsidRPr="00B02B1F">
        <w:rPr>
          <w:noProof/>
        </w:rPr>
        <w:t xml:space="preserve">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 </w:t>
      </w:r>
    </w:p>
    <w:p w14:paraId="1A092AD0" w14:textId="77777777" w:rsidR="00CE46FA" w:rsidRPr="00B02B1F" w:rsidRDefault="00CE46FA" w:rsidP="000F6EB7">
      <w:pPr>
        <w:pStyle w:val="Nagwek3"/>
        <w:rPr>
          <w:noProof/>
        </w:rPr>
      </w:pPr>
      <w:r w:rsidRPr="00B02B1F">
        <w:rPr>
          <w:noProof/>
        </w:rPr>
        <w:t xml:space="preserve">Footer Part </w:t>
      </w:r>
    </w:p>
    <w:p w14:paraId="32F03744" w14:textId="77777777" w:rsidR="00227370" w:rsidRDefault="00CE46FA" w:rsidP="000F6EB7">
      <w:pPr>
        <w:pStyle w:val="Standardowyakapit"/>
        <w:rPr>
          <w:noProof/>
        </w:rPr>
      </w:pPr>
      <w:r w:rsidRPr="00B02B1F">
        <w:rPr>
          <w:noProof/>
        </w:rPr>
        <w:t xml:space="preserve">An instance of this part type contains the information about a footer displayed for one or more sections. </w:t>
      </w:r>
    </w:p>
    <w:p w14:paraId="0B93B633" w14:textId="77777777" w:rsidR="00CE46FA" w:rsidRPr="00B02B1F" w:rsidRDefault="00CE46FA" w:rsidP="000F6EB7">
      <w:pPr>
        <w:pStyle w:val="Nagwek3"/>
        <w:rPr>
          <w:noProof/>
        </w:rPr>
      </w:pPr>
      <w:r w:rsidRPr="00B02B1F">
        <w:rPr>
          <w:noProof/>
        </w:rPr>
        <w:t xml:space="preserve">Footnotes Part </w:t>
      </w:r>
    </w:p>
    <w:p w14:paraId="3EAB31BD" w14:textId="77777777" w:rsidR="00227370" w:rsidRDefault="00CE46FA" w:rsidP="000F6EB7">
      <w:pPr>
        <w:spacing w:after="218"/>
        <w:rPr>
          <w:noProof/>
        </w:rPr>
      </w:pPr>
      <w:r w:rsidRPr="00B02B1F">
        <w:rPr>
          <w:noProof/>
        </w:rPr>
        <w:t xml:space="preserve">An instance of this part type contains all the footnotes for the document. </w:t>
      </w:r>
    </w:p>
    <w:p w14:paraId="6796367A" w14:textId="77777777" w:rsidR="00CE46FA" w:rsidRPr="00B02B1F" w:rsidRDefault="00CE46FA" w:rsidP="000F6EB7">
      <w:pPr>
        <w:pStyle w:val="Nagwek3"/>
        <w:rPr>
          <w:noProof/>
        </w:rPr>
      </w:pPr>
      <w:r w:rsidRPr="00B02B1F">
        <w:rPr>
          <w:noProof/>
        </w:rPr>
        <w:t xml:space="preserve">Glossary Document Part </w:t>
      </w:r>
    </w:p>
    <w:p w14:paraId="393117D5" w14:textId="77777777" w:rsidR="00227370" w:rsidRDefault="00CE46FA" w:rsidP="000F6EB7">
      <w:pPr>
        <w:ind w:left="9" w:right="15"/>
        <w:rPr>
          <w:noProof/>
        </w:rPr>
      </w:pPr>
      <w:r w:rsidRPr="00B02B1F">
        <w:rPr>
          <w:noProof/>
        </w:rPr>
        <w:t xml:space="preserve">An instance of this part type is a supplementary document storage location which stores the definition and content for content that shall be carried with the document for future insertion and/or use, but which shall not be visible within the contents of the main document story. </w:t>
      </w:r>
    </w:p>
    <w:p w14:paraId="1DB4C319" w14:textId="77777777" w:rsidR="00CE46FA" w:rsidRPr="00B02B1F" w:rsidRDefault="00CE46FA" w:rsidP="000F6EB7">
      <w:pPr>
        <w:pStyle w:val="Nagwek3"/>
        <w:rPr>
          <w:noProof/>
        </w:rPr>
      </w:pPr>
      <w:r w:rsidRPr="00B02B1F">
        <w:rPr>
          <w:noProof/>
        </w:rPr>
        <w:t xml:space="preserve">Header Part </w:t>
      </w:r>
    </w:p>
    <w:p w14:paraId="6CD524C2" w14:textId="77777777" w:rsidR="00227370" w:rsidRDefault="00CE46FA" w:rsidP="000F6EB7">
      <w:pPr>
        <w:ind w:left="9" w:right="15"/>
        <w:rPr>
          <w:noProof/>
        </w:rPr>
      </w:pPr>
      <w:r w:rsidRPr="00B02B1F">
        <w:rPr>
          <w:noProof/>
        </w:rPr>
        <w:t xml:space="preserve">An instance of this part type contains the information about a header displayed for one or more sections. </w:t>
      </w:r>
    </w:p>
    <w:p w14:paraId="2644B51B" w14:textId="77777777" w:rsidR="00CE46FA" w:rsidRPr="00B02B1F" w:rsidRDefault="00CE46FA" w:rsidP="000F6EB7">
      <w:pPr>
        <w:pStyle w:val="Nagwek3"/>
        <w:rPr>
          <w:noProof/>
        </w:rPr>
      </w:pPr>
      <w:r w:rsidRPr="00B02B1F">
        <w:rPr>
          <w:noProof/>
        </w:rPr>
        <w:lastRenderedPageBreak/>
        <w:t xml:space="preserve">Main Document Part </w:t>
      </w:r>
    </w:p>
    <w:p w14:paraId="7565F022" w14:textId="77777777" w:rsidR="00227370" w:rsidRDefault="00CE46FA" w:rsidP="000F6EB7">
      <w:pPr>
        <w:ind w:left="9" w:right="15"/>
        <w:rPr>
          <w:noProof/>
        </w:rPr>
      </w:pPr>
      <w:r w:rsidRPr="00B02B1F">
        <w:rPr>
          <w:noProof/>
        </w:rPr>
        <w:t xml:space="preserve">An instance of this part type contains the body of the document. </w:t>
      </w:r>
    </w:p>
    <w:p w14:paraId="3DA9FBBA" w14:textId="77777777" w:rsidR="00CE46FA" w:rsidRPr="00B02B1F" w:rsidRDefault="00CE46FA" w:rsidP="000F6EB7">
      <w:pPr>
        <w:pStyle w:val="Nagwek3"/>
        <w:rPr>
          <w:noProof/>
        </w:rPr>
      </w:pPr>
      <w:r w:rsidRPr="00B02B1F">
        <w:rPr>
          <w:noProof/>
        </w:rPr>
        <w:t xml:space="preserve">Numbering Definitions Part </w:t>
      </w:r>
    </w:p>
    <w:p w14:paraId="1CA70221" w14:textId="77777777" w:rsidR="00227370" w:rsidRDefault="00CE46FA" w:rsidP="000F6EB7">
      <w:pPr>
        <w:ind w:left="9" w:right="15"/>
        <w:rPr>
          <w:noProof/>
        </w:rPr>
      </w:pPr>
      <w:r w:rsidRPr="00B02B1F">
        <w:rPr>
          <w:noProof/>
        </w:rPr>
        <w:t xml:space="preserve">An instance of this part type contains a definition for the structure of each unique numbering definition in this document. </w:t>
      </w:r>
    </w:p>
    <w:p w14:paraId="2FEF6F2A" w14:textId="77777777" w:rsidR="00CE46FA" w:rsidRPr="00B02B1F" w:rsidRDefault="00CE46FA" w:rsidP="000F6EB7">
      <w:pPr>
        <w:pStyle w:val="Nagwek3"/>
        <w:rPr>
          <w:noProof/>
        </w:rPr>
      </w:pPr>
      <w:r w:rsidRPr="00B02B1F">
        <w:rPr>
          <w:noProof/>
        </w:rPr>
        <w:t xml:space="preserve">Style Definitions Part </w:t>
      </w:r>
    </w:p>
    <w:p w14:paraId="5BAB26DB" w14:textId="77777777" w:rsidR="00227370" w:rsidRDefault="00CE46FA" w:rsidP="000F6EB7">
      <w:pPr>
        <w:ind w:left="9" w:right="15"/>
        <w:rPr>
          <w:noProof/>
        </w:rPr>
      </w:pPr>
      <w:r w:rsidRPr="00B02B1F">
        <w:rPr>
          <w:noProof/>
        </w:rPr>
        <w:t xml:space="preserve">An instance of this part type contains the definition for a set of styles used by this document. </w:t>
      </w:r>
    </w:p>
    <w:p w14:paraId="01B365EA" w14:textId="77777777" w:rsidR="00CE46FA" w:rsidRPr="00B02B1F" w:rsidRDefault="00CE46FA" w:rsidP="000F6EB7">
      <w:pPr>
        <w:pStyle w:val="Nagwek3"/>
        <w:rPr>
          <w:noProof/>
        </w:rPr>
      </w:pPr>
      <w:r w:rsidRPr="00B02B1F">
        <w:rPr>
          <w:noProof/>
        </w:rPr>
        <w:t xml:space="preserve">Web Settings Part </w:t>
      </w:r>
    </w:p>
    <w:p w14:paraId="6FCEF7DF" w14:textId="77777777" w:rsidR="00227370" w:rsidRDefault="00CE46FA" w:rsidP="000F6EB7">
      <w:pPr>
        <w:ind w:left="9" w:right="15"/>
        <w:rPr>
          <w:noProof/>
        </w:rPr>
      </w:pPr>
      <w:r w:rsidRPr="00B02B1F">
        <w:rPr>
          <w:noProof/>
        </w:rPr>
        <w:t xml:space="preserve">An instance of this part type contains the definition for web-specific settings used by this document. </w:t>
      </w:r>
    </w:p>
    <w:p w14:paraId="32D5008E" w14:textId="77777777" w:rsidR="00CE46FA" w:rsidRPr="00B02B1F" w:rsidRDefault="00CE46FA" w:rsidP="000F6EB7">
      <w:pPr>
        <w:pStyle w:val="Nagwek3"/>
        <w:rPr>
          <w:noProof/>
        </w:rPr>
      </w:pPr>
      <w:bookmarkStart w:id="4" w:name="_Toc10341506"/>
      <w:r w:rsidRPr="00B02B1F">
        <w:rPr>
          <w:noProof/>
        </w:rPr>
        <w:t xml:space="preserve">Document Template </w:t>
      </w:r>
      <w:bookmarkEnd w:id="4"/>
    </w:p>
    <w:p w14:paraId="3C478DF8" w14:textId="77777777" w:rsidR="00227370" w:rsidRDefault="00CE46FA" w:rsidP="000F6EB7">
      <w:pPr>
        <w:ind w:left="9" w:right="15"/>
        <w:rPr>
          <w:noProof/>
        </w:rPr>
      </w:pPr>
      <w:r w:rsidRPr="00B02B1F">
        <w:rPr>
          <w:noProof/>
        </w:rPr>
        <w:t xml:space="preserve">A </w:t>
      </w:r>
      <w:r w:rsidRPr="00B02B1F">
        <w:rPr>
          <w:i/>
          <w:noProof/>
        </w:rPr>
        <w:t>document template</w:t>
      </w:r>
      <w:r w:rsidRPr="00B02B1F">
        <w:rPr>
          <w:noProof/>
        </w:rPr>
        <w:t xml:space="preserve"> can be represented by an instance of a WordprocessingML package, and contains styles, numbering definitions, and so on that are made available when documents based on that template are edited. </w:t>
      </w:r>
    </w:p>
    <w:p w14:paraId="2D1FB864" w14:textId="77777777" w:rsidR="00CE46FA" w:rsidRPr="00B02B1F" w:rsidRDefault="00CE46FA" w:rsidP="000F6EB7">
      <w:pPr>
        <w:pStyle w:val="Nagwek3"/>
        <w:rPr>
          <w:noProof/>
        </w:rPr>
      </w:pPr>
      <w:bookmarkStart w:id="5" w:name="_Toc10341507"/>
      <w:r w:rsidRPr="00B02B1F">
        <w:rPr>
          <w:noProof/>
        </w:rPr>
        <w:t>Framesets</w:t>
      </w:r>
      <w:r>
        <w:rPr>
          <w:noProof/>
        </w:rPr>
        <w:t xml:space="preserve"> </w:t>
      </w:r>
      <w:bookmarkEnd w:id="5"/>
    </w:p>
    <w:p w14:paraId="328EC904" w14:textId="201E348B" w:rsidR="00CE46FA" w:rsidRPr="00B02B1F" w:rsidRDefault="00CE46FA" w:rsidP="000F6EB7">
      <w:pPr>
        <w:spacing w:after="8"/>
        <w:ind w:left="9" w:right="15"/>
        <w:rPr>
          <w:noProof/>
        </w:rPr>
      </w:pPr>
      <w:r w:rsidRPr="00B02B1F">
        <w:rPr>
          <w:noProof/>
        </w:rPr>
        <w:t xml:space="preserve">A </w:t>
      </w:r>
      <w:r w:rsidRPr="00B02B1F">
        <w:rPr>
          <w:i/>
          <w:noProof/>
        </w:rPr>
        <w:t>frameset</w:t>
      </w:r>
      <w:r w:rsidRPr="00B02B1F">
        <w:rPr>
          <w:noProof/>
        </w:rPr>
        <w:t xml:space="preserve"> is a WordprocessingML document which specifies the location and placement of other WordprocessingML documents (which, when used in this context, are referred to as </w:t>
      </w:r>
      <w:r w:rsidRPr="00B02B1F">
        <w:rPr>
          <w:i/>
          <w:noProof/>
        </w:rPr>
        <w:t>frames</w:t>
      </w:r>
      <w:r w:rsidRPr="00B02B1F">
        <w:rPr>
          <w:noProof/>
        </w:rPr>
        <w:t xml:space="preserve">). A frameset shall be represented by an instance of a WordprocessingML document with a Web Settings part (§11.3.13) whose relationship item targets each of that frameset's frames. </w:t>
      </w:r>
    </w:p>
    <w:p w14:paraId="2AC269FC" w14:textId="77777777" w:rsidR="00CE46FA" w:rsidRPr="00B02B1F" w:rsidRDefault="00CE46FA" w:rsidP="000F6EB7">
      <w:pPr>
        <w:pStyle w:val="Nagwek3"/>
        <w:rPr>
          <w:noProof/>
        </w:rPr>
      </w:pPr>
      <w:bookmarkStart w:id="6" w:name="_Toc10341508"/>
      <w:r w:rsidRPr="00B02B1F">
        <w:rPr>
          <w:noProof/>
        </w:rPr>
        <w:t xml:space="preserve">Master Documents and Subdocuments </w:t>
      </w:r>
      <w:bookmarkEnd w:id="6"/>
    </w:p>
    <w:p w14:paraId="7F689F9E" w14:textId="77777777" w:rsidR="00CE46FA" w:rsidRPr="00B02B1F" w:rsidRDefault="00CE46FA" w:rsidP="000F6EB7">
      <w:pPr>
        <w:ind w:left="9" w:right="15"/>
        <w:rPr>
          <w:noProof/>
        </w:rPr>
      </w:pPr>
      <w:r w:rsidRPr="00B02B1F">
        <w:rPr>
          <w:noProof/>
        </w:rPr>
        <w:t xml:space="preserve">A master document shall be represented by an instance of a WordprocessingML document whose Main Document (§11.3.10) part targets each of that master document’s subdocuments. </w:t>
      </w:r>
    </w:p>
    <w:p w14:paraId="6BC05DA4" w14:textId="77777777" w:rsidR="00CE46FA" w:rsidRPr="00B02B1F" w:rsidRDefault="00CE46FA" w:rsidP="000F6EB7">
      <w:pPr>
        <w:pStyle w:val="Nagwek3"/>
        <w:rPr>
          <w:noProof/>
        </w:rPr>
      </w:pPr>
      <w:bookmarkStart w:id="7" w:name="_Toc10341509"/>
      <w:r w:rsidRPr="00B02B1F">
        <w:rPr>
          <w:noProof/>
        </w:rPr>
        <w:t xml:space="preserve">Mail Merge Data Source </w:t>
      </w:r>
      <w:bookmarkEnd w:id="7"/>
    </w:p>
    <w:p w14:paraId="4DD5567C" w14:textId="77777777" w:rsidR="00CE46FA" w:rsidRPr="00B02B1F" w:rsidRDefault="00CE46FA" w:rsidP="000F6EB7">
      <w:pPr>
        <w:ind w:left="9" w:right="15"/>
        <w:rPr>
          <w:noProof/>
        </w:rPr>
      </w:pPr>
      <w:r w:rsidRPr="00B02B1F">
        <w:rPr>
          <w:noProof/>
        </w:rPr>
        <w:t xml:space="preserve">A document that stores information about a mail merge operation is permitted to contain a Document Settings part (§11.3.3) whose relationship item targets the file location of the necessary data source using this relationship. </w:t>
      </w:r>
    </w:p>
    <w:p w14:paraId="0C63C145" w14:textId="77777777" w:rsidR="00CE46FA" w:rsidRPr="00B02B1F" w:rsidRDefault="00CE46FA" w:rsidP="000F6EB7">
      <w:pPr>
        <w:pStyle w:val="Nagwek3"/>
        <w:rPr>
          <w:noProof/>
        </w:rPr>
      </w:pPr>
      <w:bookmarkStart w:id="8" w:name="_Toc10341510"/>
      <w:r w:rsidRPr="00B02B1F">
        <w:rPr>
          <w:noProof/>
        </w:rPr>
        <w:t xml:space="preserve">Mail Merge Header Data Source </w:t>
      </w:r>
      <w:bookmarkEnd w:id="8"/>
    </w:p>
    <w:p w14:paraId="69FA2EF5" w14:textId="77777777" w:rsidR="00CE46FA" w:rsidRPr="00B02B1F" w:rsidRDefault="00CE46FA" w:rsidP="000F6EB7">
      <w:pPr>
        <w:ind w:left="9" w:right="15"/>
        <w:rPr>
          <w:noProof/>
        </w:rPr>
      </w:pPr>
      <w:r w:rsidRPr="00B02B1F">
        <w:rPr>
          <w:noProof/>
        </w:rPr>
        <w:t xml:space="preserve">A document that stores information about a mail merge operation is permitted to contain a Document Settings part (§11.3.3) whose relationship item targets the file location of the necessary header data source using this relationship. </w:t>
      </w:r>
    </w:p>
    <w:p w14:paraId="3DE8645D" w14:textId="77777777" w:rsidR="00CE46FA" w:rsidRPr="00B02B1F" w:rsidRDefault="00CE46FA" w:rsidP="000F6EB7">
      <w:pPr>
        <w:pStyle w:val="Nagwek3"/>
        <w:rPr>
          <w:noProof/>
        </w:rPr>
      </w:pPr>
      <w:bookmarkStart w:id="9" w:name="_Toc10341511"/>
      <w:r w:rsidRPr="00B02B1F">
        <w:rPr>
          <w:noProof/>
        </w:rPr>
        <w:t xml:space="preserve">XSL Transformation </w:t>
      </w:r>
      <w:bookmarkEnd w:id="9"/>
    </w:p>
    <w:p w14:paraId="22A7D787" w14:textId="32F93A99" w:rsidR="00CE46FA" w:rsidRDefault="00CE46FA" w:rsidP="000F6EB7">
      <w:pPr>
        <w:ind w:left="9" w:right="15"/>
        <w:rPr>
          <w:noProof/>
        </w:rPr>
      </w:pPr>
      <w:r w:rsidRPr="00B02B1F">
        <w:rPr>
          <w:noProof/>
        </w:rPr>
        <w:t xml:space="preserve">A document can store information about an XSL Transformation which might be applied when the document is output as a single file (e.g. as XML or HTML).That information is stored in a Document Settings part (§11.3.3) whose part relationship item contains an explicit relationship to the file location of the XSL Transformation using this relationship. </w:t>
      </w:r>
    </w:p>
    <w:p w14:paraId="2B97D4A4" w14:textId="5559DFF6" w:rsidR="004B7ED6" w:rsidRDefault="004B7ED6" w:rsidP="004B7ED6">
      <w:pPr>
        <w:pStyle w:val="Nagwek2"/>
        <w:rPr>
          <w:noProof/>
        </w:rPr>
      </w:pPr>
      <w:r>
        <w:rPr>
          <w:noProof/>
        </w:rPr>
        <w:lastRenderedPageBreak/>
        <w:t>Shared Parts</w:t>
      </w:r>
    </w:p>
    <w:p w14:paraId="3CCE689D" w14:textId="67AE7A54" w:rsidR="004B7ED6" w:rsidRDefault="004B7ED6" w:rsidP="000F6EB7">
      <w:pPr>
        <w:pStyle w:val="Nagwek3"/>
        <w:rPr>
          <w:noProof/>
        </w:rPr>
      </w:pPr>
      <w:r w:rsidRPr="002C737F">
        <w:rPr>
          <w:noProof/>
        </w:rPr>
        <w:t xml:space="preserve">Additional Characteristics Part </w:t>
      </w:r>
    </w:p>
    <w:p w14:paraId="39274118" w14:textId="31F9104F" w:rsidR="004B7ED6" w:rsidRPr="004B7ED6" w:rsidRDefault="004B7ED6" w:rsidP="000F6EB7">
      <w:r w:rsidRPr="002C737F">
        <w:rPr>
          <w:noProof/>
        </w:rPr>
        <w:t>An instance of this part type contains information about additional characteristics of the producer that generated the document, when those characteristics cannot be specified using elements defined by ECMA-376.</w:t>
      </w:r>
    </w:p>
    <w:p w14:paraId="6FFC713C" w14:textId="1933CEE7" w:rsidR="004B7ED6" w:rsidRDefault="004B7ED6" w:rsidP="000F6EB7">
      <w:pPr>
        <w:pStyle w:val="Nagwek3"/>
        <w:rPr>
          <w:noProof/>
        </w:rPr>
      </w:pPr>
      <w:r>
        <w:rPr>
          <w:noProof/>
        </w:rPr>
        <w:t>Audio Part</w:t>
      </w:r>
    </w:p>
    <w:p w14:paraId="3F3CDB06" w14:textId="1CAB4787" w:rsidR="004B7ED6" w:rsidRDefault="004B7ED6" w:rsidP="000F6EB7">
      <w:pPr>
        <w:rPr>
          <w:noProof/>
        </w:rPr>
      </w:pPr>
      <w:r w:rsidRPr="002C737F">
        <w:rPr>
          <w:noProof/>
        </w:rPr>
        <w:t>An instance of this part type contains an audio file.</w:t>
      </w:r>
    </w:p>
    <w:p w14:paraId="54A16C92" w14:textId="0472B7CC" w:rsidR="004B7ED6" w:rsidRDefault="004B7ED6" w:rsidP="000F6EB7">
      <w:pPr>
        <w:pStyle w:val="Nagwek3"/>
      </w:pPr>
      <w:r>
        <w:t>Bibliography Part</w:t>
      </w:r>
    </w:p>
    <w:p w14:paraId="20D28ECF" w14:textId="649DDBEB" w:rsidR="004B7ED6" w:rsidRDefault="004B7ED6" w:rsidP="000F6EB7">
      <w:pPr>
        <w:rPr>
          <w:noProof/>
        </w:rPr>
      </w:pPr>
      <w:r w:rsidRPr="002C737F">
        <w:rPr>
          <w:noProof/>
        </w:rPr>
        <w:t>An instance of this part type contains bibliographic data for the current package.</w:t>
      </w:r>
    </w:p>
    <w:p w14:paraId="60EEC671" w14:textId="6BE48FE4" w:rsidR="004B7ED6" w:rsidRDefault="004B7ED6" w:rsidP="000F6EB7">
      <w:pPr>
        <w:pStyle w:val="Nagwek3"/>
      </w:pPr>
      <w:r>
        <w:t>Content Part</w:t>
      </w:r>
    </w:p>
    <w:p w14:paraId="5C411374" w14:textId="77777777" w:rsidR="004B7ED6" w:rsidRPr="002C737F" w:rsidRDefault="004B7ED6" w:rsidP="000F6EB7">
      <w:pPr>
        <w:pStyle w:val="Standardowyakapit"/>
        <w:rPr>
          <w:noProof/>
        </w:rPr>
      </w:pPr>
      <w:r w:rsidRPr="002C737F">
        <w:rPr>
          <w:noProof/>
        </w:rPr>
        <w:t xml:space="preserve">An instance of this part type can contain XML markup of a format not defined by ECMA-376. </w:t>
      </w:r>
    </w:p>
    <w:p w14:paraId="20800BE5" w14:textId="201A5BCB" w:rsidR="004B7ED6" w:rsidRDefault="004B7ED6" w:rsidP="000F6EB7">
      <w:pPr>
        <w:pStyle w:val="Nagwek3"/>
        <w:rPr>
          <w:noProof/>
        </w:rPr>
      </w:pPr>
      <w:r w:rsidRPr="002C737F">
        <w:rPr>
          <w:noProof/>
        </w:rPr>
        <w:t>Custom XML Data Storage Part</w:t>
      </w:r>
    </w:p>
    <w:p w14:paraId="6E19AEB0" w14:textId="77777777" w:rsidR="004B7ED6" w:rsidRPr="002C737F" w:rsidRDefault="004B7ED6" w:rsidP="000F6EB7">
      <w:pPr>
        <w:pStyle w:val="Standardowyakapit"/>
        <w:rPr>
          <w:noProof/>
        </w:rPr>
      </w:pPr>
      <w:r w:rsidRPr="002C737F">
        <w:rPr>
          <w:noProof/>
        </w:rPr>
        <w:t xml:space="preserve">An instance of this part type can contain arbitrary XML. As such, an instance of this part can be used to roundtrip arbitrary custom XML data with this package. </w:t>
      </w:r>
    </w:p>
    <w:p w14:paraId="6936F082" w14:textId="77777777" w:rsidR="004B7ED6" w:rsidRPr="002C737F" w:rsidRDefault="004B7ED6" w:rsidP="000F6EB7">
      <w:pPr>
        <w:pStyle w:val="Nagwek3"/>
        <w:rPr>
          <w:noProof/>
        </w:rPr>
      </w:pPr>
      <w:r w:rsidRPr="002C737F">
        <w:rPr>
          <w:noProof/>
        </w:rPr>
        <w:t xml:space="preserve">Custom XML Data Storage Properties Part </w:t>
      </w:r>
    </w:p>
    <w:p w14:paraId="6F7670B7" w14:textId="77777777" w:rsidR="004B7ED6" w:rsidRPr="002C737F" w:rsidRDefault="004B7ED6" w:rsidP="000F6EB7">
      <w:pPr>
        <w:pStyle w:val="Standardowyakapit"/>
        <w:rPr>
          <w:noProof/>
        </w:rPr>
      </w:pPr>
      <w:r w:rsidRPr="002C737F">
        <w:rPr>
          <w:noProof/>
        </w:rPr>
        <w:t xml:space="preserve">An instance of this part type contains the set of properties which are specified for this custom XML data. These properties consist of a unique ID for the storage, as well as information on the set of XML schemas used by this custom XML data storage. </w:t>
      </w:r>
    </w:p>
    <w:p w14:paraId="5894FB5B" w14:textId="77777777" w:rsidR="004B7ED6" w:rsidRPr="002C737F" w:rsidRDefault="004B7ED6" w:rsidP="000F6EB7">
      <w:pPr>
        <w:pStyle w:val="Nagwek3"/>
        <w:rPr>
          <w:noProof/>
        </w:rPr>
      </w:pPr>
      <w:r w:rsidRPr="002C737F">
        <w:rPr>
          <w:noProof/>
        </w:rPr>
        <w:t xml:space="preserve">Digital Signature Origin Part </w:t>
      </w:r>
    </w:p>
    <w:p w14:paraId="667BB2DD" w14:textId="77777777" w:rsidR="004B7ED6" w:rsidRPr="002C737F" w:rsidRDefault="004B7ED6" w:rsidP="000F6EB7">
      <w:pPr>
        <w:pStyle w:val="Standardowyakapit"/>
        <w:rPr>
          <w:noProof/>
        </w:rPr>
      </w:pPr>
      <w:r w:rsidRPr="002C737F">
        <w:rPr>
          <w:noProof/>
        </w:rPr>
        <w:t xml:space="preserve">This part is defined in §13.2.1, “Digital Signature Origin Part”, of ECMA-376-2. </w:t>
      </w:r>
    </w:p>
    <w:p w14:paraId="3289BC33" w14:textId="77777777" w:rsidR="004B7ED6" w:rsidRPr="002C737F" w:rsidRDefault="004B7ED6" w:rsidP="000F6EB7">
      <w:pPr>
        <w:pStyle w:val="Nagwek3"/>
        <w:rPr>
          <w:noProof/>
        </w:rPr>
      </w:pPr>
      <w:r w:rsidRPr="002C737F">
        <w:rPr>
          <w:noProof/>
        </w:rPr>
        <w:t xml:space="preserve">Digital Signature XML Signature Part </w:t>
      </w:r>
    </w:p>
    <w:p w14:paraId="6905CA4A" w14:textId="77777777" w:rsidR="004B7ED6" w:rsidRPr="002C737F" w:rsidRDefault="004B7ED6" w:rsidP="000F6EB7">
      <w:pPr>
        <w:pStyle w:val="Standardowyakapit"/>
        <w:rPr>
          <w:noProof/>
        </w:rPr>
      </w:pPr>
      <w:r w:rsidRPr="002C737F">
        <w:rPr>
          <w:noProof/>
        </w:rPr>
        <w:t xml:space="preserve">The part is defined in §13.2.2, “Digital Signature XML Signature Part”, of ECMA-376-2. </w:t>
      </w:r>
    </w:p>
    <w:p w14:paraId="1E2E69F4" w14:textId="77777777" w:rsidR="004B7ED6" w:rsidRPr="002C737F" w:rsidRDefault="004B7ED6" w:rsidP="000F6EB7">
      <w:pPr>
        <w:pStyle w:val="Nagwek3"/>
        <w:rPr>
          <w:noProof/>
        </w:rPr>
      </w:pPr>
      <w:r w:rsidRPr="002C737F">
        <w:rPr>
          <w:noProof/>
        </w:rPr>
        <w:t xml:space="preserve">Embedded Control Persistence Part </w:t>
      </w:r>
    </w:p>
    <w:p w14:paraId="07ACD7B8" w14:textId="77777777" w:rsidR="004B7ED6" w:rsidRDefault="004B7ED6" w:rsidP="000F6EB7">
      <w:pPr>
        <w:pStyle w:val="Standardowyakapit"/>
        <w:rPr>
          <w:noProof/>
        </w:rPr>
      </w:pPr>
      <w:r w:rsidRPr="002C737F">
        <w:rPr>
          <w:noProof/>
        </w:rPr>
        <w:t xml:space="preserve">An instance of this part contains information about an embedded control in the package. This information is provided by the specified control when asked to persist. </w:t>
      </w:r>
    </w:p>
    <w:p w14:paraId="423A1BAB" w14:textId="77777777" w:rsidR="004B7ED6" w:rsidRPr="002C737F" w:rsidRDefault="004B7ED6" w:rsidP="000F6EB7">
      <w:pPr>
        <w:pStyle w:val="Nagwek3"/>
        <w:rPr>
          <w:noProof/>
        </w:rPr>
      </w:pPr>
      <w:r w:rsidRPr="002C737F">
        <w:rPr>
          <w:noProof/>
        </w:rPr>
        <w:t xml:space="preserve">Embedded Object Part </w:t>
      </w:r>
    </w:p>
    <w:p w14:paraId="41962BFD" w14:textId="77777777" w:rsidR="004B7ED6" w:rsidRPr="002C737F" w:rsidRDefault="004B7ED6" w:rsidP="000F6EB7">
      <w:pPr>
        <w:pStyle w:val="Standardowyakapit"/>
        <w:rPr>
          <w:noProof/>
        </w:rPr>
      </w:pPr>
      <w:r w:rsidRPr="002C737F">
        <w:rPr>
          <w:noProof/>
        </w:rPr>
        <w:t xml:space="preserve">An instance of this part type can contain an embedded object produced by any embedded object server. </w:t>
      </w:r>
    </w:p>
    <w:p w14:paraId="570EC391" w14:textId="77777777" w:rsidR="004B7ED6" w:rsidRPr="002C737F" w:rsidRDefault="004B7ED6" w:rsidP="000F6EB7">
      <w:pPr>
        <w:pStyle w:val="Nagwek3"/>
        <w:rPr>
          <w:noProof/>
        </w:rPr>
      </w:pPr>
      <w:r w:rsidRPr="002C737F">
        <w:rPr>
          <w:noProof/>
        </w:rPr>
        <w:t xml:space="preserve">Embedded Package Part </w:t>
      </w:r>
    </w:p>
    <w:p w14:paraId="650D9437" w14:textId="77777777" w:rsidR="004B7ED6" w:rsidRPr="002C737F" w:rsidRDefault="004B7ED6" w:rsidP="000F6EB7">
      <w:pPr>
        <w:pStyle w:val="Standardowyakapit"/>
        <w:rPr>
          <w:noProof/>
        </w:rPr>
      </w:pPr>
      <w:r w:rsidRPr="002C737F">
        <w:rPr>
          <w:noProof/>
        </w:rPr>
        <w:t xml:space="preserve">An instance of this part type contains a complete package. For example, a WordprocessingML document might contain a SpreadsheetML or PresentationML document, in which case, the WordprocessingML document package would contain an embedded package part that defined that SpreadsheetML or PresentationML document.  </w:t>
      </w:r>
    </w:p>
    <w:p w14:paraId="64ED74D5" w14:textId="77777777" w:rsidR="004B7ED6" w:rsidRPr="002C737F" w:rsidRDefault="004B7ED6" w:rsidP="000F6EB7">
      <w:pPr>
        <w:pStyle w:val="Nagwek3"/>
        <w:rPr>
          <w:noProof/>
        </w:rPr>
      </w:pPr>
      <w:r w:rsidRPr="002C737F">
        <w:rPr>
          <w:noProof/>
        </w:rPr>
        <w:lastRenderedPageBreak/>
        <w:t xml:space="preserve">File Properties </w:t>
      </w:r>
    </w:p>
    <w:p w14:paraId="36A2E811" w14:textId="77777777" w:rsidR="004B7ED6" w:rsidRPr="002C737F" w:rsidRDefault="004B7ED6" w:rsidP="000F6EB7">
      <w:pPr>
        <w:pStyle w:val="Standardowyakapit"/>
        <w:rPr>
          <w:noProof/>
        </w:rPr>
      </w:pPr>
      <w:r w:rsidRPr="002C737F">
        <w:rPr>
          <w:noProof/>
        </w:rPr>
        <w:t xml:space="preserve">There are three kinds of file properties: </w:t>
      </w:r>
      <w:r w:rsidRPr="002C737F">
        <w:rPr>
          <w:i/>
          <w:noProof/>
        </w:rPr>
        <w:t>core</w:t>
      </w:r>
      <w:r w:rsidRPr="002C737F">
        <w:rPr>
          <w:noProof/>
        </w:rPr>
        <w:t xml:space="preserve">, </w:t>
      </w:r>
      <w:r w:rsidRPr="002C737F">
        <w:rPr>
          <w:i/>
          <w:noProof/>
        </w:rPr>
        <w:t>custom</w:t>
      </w:r>
      <w:r w:rsidRPr="002C737F">
        <w:rPr>
          <w:noProof/>
        </w:rPr>
        <w:t>, and</w:t>
      </w:r>
      <w:r w:rsidRPr="002C737F">
        <w:rPr>
          <w:i/>
          <w:noProof/>
        </w:rPr>
        <w:t xml:space="preserve"> extended</w:t>
      </w:r>
      <w:r w:rsidRPr="002C737F">
        <w:rPr>
          <w:noProof/>
        </w:rPr>
        <w:t xml:space="preserve">. The </w:t>
      </w:r>
      <w:r w:rsidRPr="002C737F">
        <w:rPr>
          <w:i/>
          <w:noProof/>
        </w:rPr>
        <w:t>core file properties</w:t>
      </w:r>
      <w:r w:rsidRPr="002C737F">
        <w:rPr>
          <w:noProof/>
        </w:rPr>
        <w:t xml:space="preserve"> of a package enable users to discover, get, and set common sets of properties from within that package, regardless of whether it’s a WordprocessingML, SpreadsheetML, or PresentationML package. </w:t>
      </w:r>
      <w:r w:rsidRPr="002C737F">
        <w:rPr>
          <w:i/>
          <w:noProof/>
        </w:rPr>
        <w:t>Extended file properties</w:t>
      </w:r>
      <w:r w:rsidRPr="002C737F">
        <w:rPr>
          <w:noProof/>
        </w:rPr>
        <w:t xml:space="preserve"> are specific to Office Open XML packages, while </w:t>
      </w:r>
      <w:r w:rsidRPr="002C737F">
        <w:rPr>
          <w:i/>
          <w:noProof/>
        </w:rPr>
        <w:t>custom file properties</w:t>
      </w:r>
      <w:r w:rsidRPr="002C737F">
        <w:rPr>
          <w:noProof/>
        </w:rPr>
        <w:t xml:space="preserve"> are defined by the user, with each custom file property having a name, a value, and a type. </w:t>
      </w:r>
    </w:p>
    <w:p w14:paraId="22ADB5E2" w14:textId="77777777" w:rsidR="004B7ED6" w:rsidRPr="002C737F" w:rsidRDefault="004B7ED6" w:rsidP="000F6EB7">
      <w:pPr>
        <w:pStyle w:val="Nagwek3"/>
        <w:rPr>
          <w:noProof/>
        </w:rPr>
      </w:pPr>
      <w:r w:rsidRPr="002C737F">
        <w:rPr>
          <w:noProof/>
        </w:rPr>
        <w:t xml:space="preserve">Core File Properties Part </w:t>
      </w:r>
    </w:p>
    <w:p w14:paraId="7D27738B" w14:textId="77777777" w:rsidR="004B7ED6" w:rsidRDefault="004B7ED6" w:rsidP="000F6EB7">
      <w:pPr>
        <w:pStyle w:val="Standardowyakapit"/>
        <w:rPr>
          <w:noProof/>
        </w:rPr>
      </w:pPr>
      <w:r w:rsidRPr="002C737F">
        <w:rPr>
          <w:noProof/>
        </w:rPr>
        <w:t xml:space="preserve">This part and the related OPC part is defined in §11, “Core Properties”, of ECMA-376-2. </w:t>
      </w:r>
    </w:p>
    <w:p w14:paraId="6CF42BB6" w14:textId="77777777" w:rsidR="004B7ED6" w:rsidRPr="002C737F" w:rsidRDefault="004B7ED6" w:rsidP="000F6EB7">
      <w:pPr>
        <w:pStyle w:val="Nagwek3"/>
        <w:rPr>
          <w:noProof/>
        </w:rPr>
      </w:pPr>
      <w:r w:rsidRPr="002C737F">
        <w:rPr>
          <w:noProof/>
        </w:rPr>
        <w:t xml:space="preserve">Custom File Properties Part </w:t>
      </w:r>
    </w:p>
    <w:p w14:paraId="7BC1F4B2" w14:textId="77777777" w:rsidR="004B7ED6" w:rsidRPr="002C737F" w:rsidRDefault="004B7ED6" w:rsidP="000F6EB7">
      <w:pPr>
        <w:pStyle w:val="Standardowyakapit"/>
        <w:rPr>
          <w:noProof/>
        </w:rPr>
      </w:pPr>
      <w:r w:rsidRPr="002C737F">
        <w:rPr>
          <w:noProof/>
        </w:rPr>
        <w:t xml:space="preserve">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  </w:t>
      </w:r>
    </w:p>
    <w:p w14:paraId="712ACCAB" w14:textId="77777777" w:rsidR="004B7ED6" w:rsidRPr="002C737F" w:rsidRDefault="004B7ED6" w:rsidP="000F6EB7">
      <w:pPr>
        <w:pStyle w:val="Nagwek3"/>
        <w:rPr>
          <w:noProof/>
        </w:rPr>
      </w:pPr>
      <w:r w:rsidRPr="002C737F">
        <w:rPr>
          <w:noProof/>
        </w:rPr>
        <w:t xml:space="preserve">Extended File Properties Part </w:t>
      </w:r>
    </w:p>
    <w:p w14:paraId="15923872" w14:textId="77777777" w:rsidR="004B7ED6" w:rsidRDefault="004B7ED6" w:rsidP="000F6EB7">
      <w:pPr>
        <w:pStyle w:val="Standardowyakapit"/>
        <w:rPr>
          <w:noProof/>
        </w:rPr>
      </w:pPr>
      <w:r w:rsidRPr="002C737F">
        <w:rPr>
          <w:noProof/>
        </w:rPr>
        <w:t>An instance of this part contains properties specific to an Office Open XML document.</w:t>
      </w:r>
    </w:p>
    <w:p w14:paraId="5C530D46" w14:textId="77777777" w:rsidR="004B7ED6" w:rsidRPr="002C737F" w:rsidRDefault="004B7ED6" w:rsidP="000F6EB7">
      <w:pPr>
        <w:pStyle w:val="Nagwek3"/>
        <w:rPr>
          <w:noProof/>
        </w:rPr>
      </w:pPr>
      <w:r w:rsidRPr="002C737F">
        <w:rPr>
          <w:noProof/>
        </w:rPr>
        <w:t xml:space="preserve">Font Part </w:t>
      </w:r>
    </w:p>
    <w:p w14:paraId="3ED36111" w14:textId="77777777" w:rsidR="004B7ED6" w:rsidRPr="002C737F" w:rsidRDefault="004B7ED6" w:rsidP="000F6EB7">
      <w:pPr>
        <w:pStyle w:val="Standardowyakapit"/>
        <w:rPr>
          <w:noProof/>
        </w:rPr>
      </w:pPr>
      <w:r w:rsidRPr="002C737F">
        <w:rPr>
          <w:noProof/>
        </w:rPr>
        <w:t xml:space="preserve">An instance of this part type contains a given font embedded directly into the document. (This is useful when using custom fonts or fonts that are not widely distributed.) </w:t>
      </w:r>
    </w:p>
    <w:p w14:paraId="4CA842DB" w14:textId="59D54486" w:rsidR="004B7ED6" w:rsidRDefault="004B7ED6" w:rsidP="000F6EB7">
      <w:pPr>
        <w:pStyle w:val="Nagwek3"/>
      </w:pPr>
      <w:r>
        <w:t>Image Part</w:t>
      </w:r>
    </w:p>
    <w:p w14:paraId="6EC83544" w14:textId="77777777" w:rsidR="004B7ED6" w:rsidRPr="002C737F" w:rsidRDefault="004B7ED6" w:rsidP="000F6EB7">
      <w:pPr>
        <w:pStyle w:val="Standardowyakapit"/>
        <w:rPr>
          <w:noProof/>
        </w:rPr>
      </w:pPr>
      <w:r w:rsidRPr="002C737F">
        <w:rPr>
          <w:noProof/>
        </w:rPr>
        <w:t xml:space="preserve">An image can be stored in a package as a ZIP item. Image ZIP items shall be identified by an image part relationship and the appropriate content type. </w:t>
      </w:r>
    </w:p>
    <w:p w14:paraId="4C8EE748" w14:textId="77777777" w:rsidR="004B7ED6" w:rsidRPr="002C737F" w:rsidRDefault="004B7ED6" w:rsidP="000F6EB7">
      <w:pPr>
        <w:pStyle w:val="Nagwek3"/>
        <w:rPr>
          <w:noProof/>
        </w:rPr>
      </w:pPr>
      <w:r w:rsidRPr="002C737F">
        <w:rPr>
          <w:noProof/>
        </w:rPr>
        <w:t xml:space="preserve">Printer Settings Part </w:t>
      </w:r>
    </w:p>
    <w:p w14:paraId="0B978075" w14:textId="77777777" w:rsidR="004B7ED6" w:rsidRPr="002C737F" w:rsidRDefault="004B7ED6" w:rsidP="000F6EB7">
      <w:pPr>
        <w:pStyle w:val="Standardowyakapit"/>
        <w:rPr>
          <w:noProof/>
        </w:rPr>
      </w:pPr>
      <w:r w:rsidRPr="002C737F">
        <w:rPr>
          <w:noProof/>
        </w:rPr>
        <w:t xml:space="preserve">An instance of this part type contains information about the initialization and environment of a printer or a display device. The layout of this information is application-defined. </w:t>
      </w:r>
    </w:p>
    <w:p w14:paraId="151DBFFE" w14:textId="77777777" w:rsidR="004B7ED6" w:rsidRPr="002C737F" w:rsidRDefault="004B7ED6" w:rsidP="000F6EB7">
      <w:pPr>
        <w:pStyle w:val="Nagwek3"/>
        <w:rPr>
          <w:noProof/>
        </w:rPr>
      </w:pPr>
      <w:r w:rsidRPr="002C737F">
        <w:rPr>
          <w:noProof/>
        </w:rPr>
        <w:t xml:space="preserve">Thumbnail Part </w:t>
      </w:r>
    </w:p>
    <w:p w14:paraId="15AB72B9" w14:textId="77777777" w:rsidR="004B7ED6" w:rsidRPr="002C737F" w:rsidRDefault="004B7ED6" w:rsidP="000F6EB7">
      <w:pPr>
        <w:pStyle w:val="Standardowyakapit"/>
        <w:rPr>
          <w:noProof/>
        </w:rPr>
      </w:pPr>
      <w:r w:rsidRPr="002C737F">
        <w:rPr>
          <w:noProof/>
        </w:rPr>
        <w:t xml:space="preserve">To help end-users identify parts of a package or the package as a whole, images, called </w:t>
      </w:r>
      <w:r w:rsidRPr="002C737F">
        <w:rPr>
          <w:i/>
          <w:noProof/>
        </w:rPr>
        <w:t>thumbnails</w:t>
      </w:r>
      <w:r w:rsidRPr="002C737F">
        <w:rPr>
          <w:noProof/>
        </w:rPr>
        <w:t xml:space="preserve">, can be stored in that package. Each thumbnail image is generated by the package producer and is stored in the package as a ZIP item. There are no limitations on the size or dimensions of the thumbnail produced, and applications are free to scale the images as desired. </w:t>
      </w:r>
    </w:p>
    <w:p w14:paraId="7406DCC7" w14:textId="77777777" w:rsidR="004B7ED6" w:rsidRPr="002C737F" w:rsidRDefault="004B7ED6" w:rsidP="004B7ED6">
      <w:pPr>
        <w:pStyle w:val="Nagwek3"/>
        <w:rPr>
          <w:noProof/>
        </w:rPr>
      </w:pPr>
      <w:r w:rsidRPr="002C737F">
        <w:rPr>
          <w:noProof/>
        </w:rPr>
        <w:t xml:space="preserve">Video Part </w:t>
      </w:r>
    </w:p>
    <w:p w14:paraId="1D34DB97" w14:textId="77777777" w:rsidR="00615A3A" w:rsidRPr="002C737F" w:rsidRDefault="00615A3A" w:rsidP="00615A3A">
      <w:pPr>
        <w:pStyle w:val="Standardowyakapit"/>
        <w:rPr>
          <w:noProof/>
        </w:rPr>
      </w:pPr>
      <w:r w:rsidRPr="002C737F">
        <w:rPr>
          <w:noProof/>
        </w:rPr>
        <w:t xml:space="preserve">An instance of this part type contains a video file.  </w:t>
      </w:r>
    </w:p>
    <w:p w14:paraId="79B6A440" w14:textId="77777777" w:rsidR="004B7ED6" w:rsidRPr="004B7ED6" w:rsidRDefault="004B7ED6" w:rsidP="004B7ED6"/>
    <w:p w14:paraId="20E8C469" w14:textId="77777777" w:rsidR="0097110C" w:rsidRDefault="0097110C" w:rsidP="00DF3CB5">
      <w:pPr>
        <w:pStyle w:val="Nagwek1"/>
      </w:pPr>
      <w:r w:rsidRPr="00F8597F">
        <w:lastRenderedPageBreak/>
        <w:t>WordprocessingML Reference Material</w:t>
      </w:r>
      <w:bookmarkEnd w:id="0"/>
      <w:bookmarkEnd w:id="1"/>
      <w:bookmarkEnd w:id="2"/>
      <w:bookmarkEnd w:id="3"/>
    </w:p>
    <w:p w14:paraId="11AFC6AC" w14:textId="77777777" w:rsidR="0097110C" w:rsidRDefault="0097110C" w:rsidP="0097110C">
      <w:pPr>
        <w:pStyle w:val="Nagwek2"/>
      </w:pPr>
      <w:bookmarkStart w:id="10" w:name="_Toc133584821"/>
      <w:bookmarkStart w:id="11" w:name="_Toc133671846"/>
      <w:bookmarkStart w:id="12" w:name="_Toc133671675"/>
      <w:bookmarkStart w:id="13" w:name="_Toc140223777"/>
      <w:r w:rsidRPr="00F8597F">
        <w:t>Main Document Story</w:t>
      </w:r>
      <w:bookmarkEnd w:id="10"/>
      <w:bookmarkEnd w:id="11"/>
      <w:bookmarkEnd w:id="12"/>
      <w:bookmarkEnd w:id="13"/>
    </w:p>
    <w:p w14:paraId="1F657932" w14:textId="77777777" w:rsidR="0097110C" w:rsidRDefault="0097110C" w:rsidP="00AF149A">
      <w:pPr>
        <w:pStyle w:val="Standardowyakapit"/>
      </w:pPr>
      <w:r w:rsidRPr="00F8597F">
        <w:t>As defined in §4, a WordprocessingML document contains the markup for a rendition of an Office Open XML document of category Wordprocessing. Syntactically, the document consists of a compilation of two kinds of information, which are combined to create this rendition:</w:t>
      </w:r>
    </w:p>
    <w:p w14:paraId="75774AE0" w14:textId="77777777" w:rsidR="0097110C" w:rsidRDefault="0097110C" w:rsidP="0097110C">
      <w:pPr>
        <w:pStyle w:val="Nagwek3"/>
        <w:ind w:left="1855"/>
      </w:pPr>
      <w:bookmarkStart w:id="14" w:name="_Toc133584822"/>
      <w:bookmarkStart w:id="15" w:name="_Toc133671847"/>
      <w:bookmarkStart w:id="16" w:name="_Toc133671676"/>
      <w:bookmarkStart w:id="17" w:name="_Toc140223778"/>
      <w:r w:rsidRPr="00F8597F">
        <w:t>background (Document Background)</w:t>
      </w:r>
      <w:bookmarkEnd w:id="14"/>
      <w:bookmarkEnd w:id="15"/>
      <w:bookmarkEnd w:id="16"/>
      <w:bookmarkEnd w:id="17"/>
    </w:p>
    <w:p w14:paraId="7C8061BE" w14:textId="77777777" w:rsidR="0097110C" w:rsidRDefault="0097110C" w:rsidP="00AF149A">
      <w:pPr>
        <w:pStyle w:val="Standardowyakapit"/>
      </w:pPr>
      <w:r w:rsidRPr="00F8597F">
        <w:t xml:space="preserve">This element specifies the background for every page of the document containing the </w:t>
      </w:r>
      <w:r w:rsidRPr="00F8597F">
        <w:rPr>
          <w:rFonts w:ascii="Cambria" w:eastAsia="Cambria" w:hAnsi="Cambria" w:cs="Cambria"/>
        </w:rPr>
        <w:t>background</w:t>
      </w:r>
      <w:r w:rsidRPr="00F8597F">
        <w:t xml:space="preserve"> element. A document's </w:t>
      </w:r>
      <w:r w:rsidRPr="00F8597F">
        <w:rPr>
          <w:i/>
        </w:rPr>
        <w:t>background</w:t>
      </w:r>
      <w:r w:rsidRPr="00F8597F">
        <w:t xml:space="preserve"> is the image or fill for the entire page surface, behind all other document content.</w:t>
      </w:r>
    </w:p>
    <w:tbl>
      <w:tblPr>
        <w:tblStyle w:val="Standardowatabela"/>
        <w:tblW w:w="5000" w:type="pct"/>
        <w:tblLayout w:type="fixed"/>
        <w:tblCellMar>
          <w:left w:w="100" w:type="dxa"/>
          <w:right w:w="100" w:type="dxa"/>
        </w:tblCellMar>
        <w:tblLook w:val="0420" w:firstRow="1" w:lastRow="0" w:firstColumn="0" w:lastColumn="0" w:noHBand="0" w:noVBand="1"/>
      </w:tblPr>
      <w:tblGrid>
        <w:gridCol w:w="1987"/>
        <w:gridCol w:w="7075"/>
      </w:tblGrid>
      <w:tr w:rsidR="0097110C" w:rsidRPr="00291EB3" w14:paraId="4D99BA53" w14:textId="77777777" w:rsidTr="00C62B5E">
        <w:trPr>
          <w:cnfStyle w:val="100000000000" w:firstRow="1" w:lastRow="0" w:firstColumn="0" w:lastColumn="0" w:oddVBand="0" w:evenVBand="0" w:oddHBand="0" w:evenHBand="0" w:firstRowFirstColumn="0" w:firstRowLastColumn="0" w:lastRowFirstColumn="0" w:lastRowLastColumn="0"/>
        </w:trPr>
        <w:tc>
          <w:tcPr>
            <w:tcW w:w="1989" w:type="dxa"/>
          </w:tcPr>
          <w:p w14:paraId="59FEDB91" w14:textId="77777777" w:rsidR="0097110C" w:rsidRPr="00291EB3" w:rsidRDefault="0097110C" w:rsidP="00C62B5E">
            <w:pPr>
              <w:jc w:val="center"/>
            </w:pPr>
            <w:r w:rsidRPr="00291EB3">
              <w:t xml:space="preserve">Attributes </w:t>
            </w:r>
          </w:p>
        </w:tc>
        <w:tc>
          <w:tcPr>
            <w:tcW w:w="7083" w:type="dxa"/>
          </w:tcPr>
          <w:p w14:paraId="213A1DE6" w14:textId="77777777" w:rsidR="0097110C" w:rsidRPr="00291EB3" w:rsidRDefault="0097110C" w:rsidP="00C62B5E">
            <w:pPr>
              <w:jc w:val="center"/>
            </w:pPr>
            <w:r w:rsidRPr="00291EB3">
              <w:t xml:space="preserve">Description </w:t>
            </w:r>
          </w:p>
        </w:tc>
      </w:tr>
      <w:tr w:rsidR="0097110C" w:rsidRPr="00F8597F" w14:paraId="4DA07B24" w14:textId="77777777" w:rsidTr="00C62B5E">
        <w:tc>
          <w:tcPr>
            <w:tcW w:w="1989" w:type="dxa"/>
          </w:tcPr>
          <w:p w14:paraId="1D8DDDB8"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color </w:t>
            </w:r>
            <w:r w:rsidRPr="00F8597F">
              <w:t xml:space="preserve">(Background Color) </w:t>
            </w:r>
          </w:p>
        </w:tc>
        <w:tc>
          <w:tcPr>
            <w:tcW w:w="7083" w:type="dxa"/>
          </w:tcPr>
          <w:p w14:paraId="5A175EE6" w14:textId="1FED4B57" w:rsidR="0097110C" w:rsidRPr="00F8597F" w:rsidRDefault="0097110C" w:rsidP="00A47BBF">
            <w:pPr>
              <w:pStyle w:val="Standardowyakapit"/>
            </w:pPr>
            <w:r w:rsidRPr="00F8597F">
              <w:t xml:space="preserve">Specifies the color for the background of the document. </w:t>
            </w:r>
          </w:p>
        </w:tc>
      </w:tr>
      <w:tr w:rsidR="0097110C" w:rsidRPr="00F8597F" w14:paraId="12741B77" w14:textId="77777777" w:rsidTr="00C62B5E">
        <w:tc>
          <w:tcPr>
            <w:tcW w:w="1989" w:type="dxa"/>
          </w:tcPr>
          <w:p w14:paraId="20A0E8E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themeColor </w:t>
            </w:r>
            <w:r w:rsidRPr="00F8597F">
              <w:t xml:space="preserve">(Background Theme Color) </w:t>
            </w:r>
          </w:p>
        </w:tc>
        <w:tc>
          <w:tcPr>
            <w:tcW w:w="7083" w:type="dxa"/>
          </w:tcPr>
          <w:p w14:paraId="59A10CC7" w14:textId="07DF0BD9" w:rsidR="0097110C" w:rsidRPr="00F8597F" w:rsidRDefault="0097110C" w:rsidP="00A47BBF">
            <w:pPr>
              <w:pStyle w:val="Standardowyakapit"/>
            </w:pPr>
            <w:r w:rsidRPr="00F8597F">
              <w:t xml:space="preserve">Specifies the base theme color used to generate the background color. The background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410BECE5" w14:textId="77777777" w:rsidTr="00C62B5E">
        <w:tc>
          <w:tcPr>
            <w:tcW w:w="1989" w:type="dxa"/>
          </w:tcPr>
          <w:p w14:paraId="0B4E70A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themeShade </w:t>
            </w:r>
            <w:r w:rsidRPr="00F8597F">
              <w:t xml:space="preserve">(Background Theme Color Shade) </w:t>
            </w:r>
          </w:p>
        </w:tc>
        <w:tc>
          <w:tcPr>
            <w:tcW w:w="7083" w:type="dxa"/>
          </w:tcPr>
          <w:p w14:paraId="73167ED0" w14:textId="2F43F4C1" w:rsidR="0097110C" w:rsidRPr="00F8597F" w:rsidRDefault="0097110C" w:rsidP="00A47BBF">
            <w:pPr>
              <w:pStyle w:val="Standardowyakapit"/>
            </w:pPr>
            <w:r w:rsidRPr="00F8597F">
              <w:t xml:space="preserve">Specifies the shade value applied to the supplied theme color (if any) for this background. If the </w:t>
            </w:r>
            <w:r w:rsidRPr="009207FC">
              <w:rPr>
                <w:rStyle w:val="NazwaProgramowa"/>
              </w:rPr>
              <w:t>themeColor</w:t>
            </w:r>
            <w:r w:rsidRPr="00F8597F">
              <w:t xml:space="preserve"> attribute is not specified, this attribute shall not be specified. </w:t>
            </w:r>
          </w:p>
        </w:tc>
      </w:tr>
      <w:tr w:rsidR="0097110C" w:rsidRPr="00F8597F" w14:paraId="713E7553" w14:textId="77777777" w:rsidTr="00C62B5E">
        <w:tc>
          <w:tcPr>
            <w:tcW w:w="1989" w:type="dxa"/>
          </w:tcPr>
          <w:p w14:paraId="018BE66F"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themeTint </w:t>
            </w:r>
            <w:r w:rsidRPr="00F8597F">
              <w:t xml:space="preserve">(Background Theme Color Tint) </w:t>
            </w:r>
          </w:p>
        </w:tc>
        <w:tc>
          <w:tcPr>
            <w:tcW w:w="7083" w:type="dxa"/>
          </w:tcPr>
          <w:p w14:paraId="56896D99" w14:textId="508CB30B" w:rsidR="0097110C" w:rsidRPr="00F8597F" w:rsidRDefault="0097110C" w:rsidP="00A47BBF">
            <w:pPr>
              <w:pStyle w:val="Standardowyakapit"/>
            </w:pPr>
            <w:r w:rsidRPr="00F8597F">
              <w:t xml:space="preserve">Specifies the tint value applied to the supplied theme color (if any) for this background. If the </w:t>
            </w:r>
            <w:r w:rsidRPr="009207FC">
              <w:rPr>
                <w:rStyle w:val="NazwaProgramowa"/>
              </w:rPr>
              <w:t>themeColor</w:t>
            </w:r>
            <w:r w:rsidRPr="00F8597F">
              <w:t xml:space="preserve"> attribute is not specified, this attribute shall not be specified. </w:t>
            </w:r>
          </w:p>
        </w:tc>
      </w:tr>
    </w:tbl>
    <w:p w14:paraId="68EBC626" w14:textId="77777777" w:rsidR="0097110C" w:rsidRDefault="0097110C" w:rsidP="0097110C">
      <w:pPr>
        <w:pStyle w:val="Nagwek3"/>
        <w:ind w:left="1855"/>
      </w:pPr>
      <w:bookmarkStart w:id="18" w:name="_Toc133584823"/>
      <w:bookmarkStart w:id="19" w:name="_Toc133671848"/>
      <w:bookmarkStart w:id="20" w:name="_Toc133671677"/>
      <w:bookmarkStart w:id="21" w:name="_Toc140223779"/>
      <w:r w:rsidRPr="00F8597F">
        <w:t>body (Document Body)</w:t>
      </w:r>
      <w:bookmarkEnd w:id="18"/>
      <w:bookmarkEnd w:id="19"/>
      <w:bookmarkEnd w:id="20"/>
      <w:bookmarkEnd w:id="21"/>
    </w:p>
    <w:p w14:paraId="381D9CB6" w14:textId="77777777" w:rsidR="0097110C" w:rsidRDefault="0097110C" w:rsidP="007A0836">
      <w:pPr>
        <w:pStyle w:val="Standardowyakapit"/>
      </w:pPr>
      <w:r w:rsidRPr="00F8597F">
        <w:t>This element specifies the contents of the body of the document - the main document editing surface.</w:t>
      </w:r>
    </w:p>
    <w:p w14:paraId="7A6EC84A" w14:textId="77777777" w:rsidR="0097110C" w:rsidRDefault="0097110C" w:rsidP="0097110C">
      <w:pPr>
        <w:pStyle w:val="Nagwek3"/>
        <w:ind w:left="1855"/>
      </w:pPr>
      <w:bookmarkStart w:id="22" w:name="_Toc133584824"/>
      <w:bookmarkStart w:id="23" w:name="_Toc133671849"/>
      <w:bookmarkStart w:id="24" w:name="_Toc133671678"/>
      <w:bookmarkStart w:id="25" w:name="_Toc140223780"/>
      <w:r w:rsidRPr="00F8597F">
        <w:t>document (Document)</w:t>
      </w:r>
      <w:bookmarkEnd w:id="22"/>
      <w:bookmarkEnd w:id="23"/>
      <w:bookmarkEnd w:id="24"/>
      <w:bookmarkEnd w:id="25"/>
    </w:p>
    <w:p w14:paraId="0706BFD7" w14:textId="77777777" w:rsidR="0097110C" w:rsidRDefault="0097110C" w:rsidP="007A0836">
      <w:pPr>
        <w:pStyle w:val="Standardowyakapit"/>
      </w:pPr>
      <w:r w:rsidRPr="00F8597F">
        <w:t>This element specifies the contents of a main document part in a WordprocessingML document.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00BC9324" w14:textId="77777777" w:rsidTr="00CB7939">
        <w:tc>
          <w:tcPr>
            <w:tcW w:w="1915" w:type="dxa"/>
            <w:shd w:val="clear" w:color="auto" w:fill="C0C0C0"/>
          </w:tcPr>
          <w:p w14:paraId="61DA2829" w14:textId="77777777" w:rsidR="0097110C" w:rsidRPr="00F8597F" w:rsidRDefault="0097110C" w:rsidP="00C62B5E">
            <w:pPr>
              <w:keepNext/>
              <w:ind w:left="3"/>
              <w:jc w:val="center"/>
            </w:pPr>
            <w:r w:rsidRPr="00F8597F">
              <w:rPr>
                <w:b/>
              </w:rPr>
              <w:lastRenderedPageBreak/>
              <w:t xml:space="preserve">Attributes </w:t>
            </w:r>
          </w:p>
        </w:tc>
        <w:tc>
          <w:tcPr>
            <w:tcW w:w="7147" w:type="dxa"/>
            <w:shd w:val="clear" w:color="auto" w:fill="C0C0C0"/>
          </w:tcPr>
          <w:p w14:paraId="09439520" w14:textId="77777777" w:rsidR="0097110C" w:rsidRPr="00F8597F" w:rsidRDefault="0097110C" w:rsidP="00C62B5E">
            <w:pPr>
              <w:keepNext/>
              <w:jc w:val="center"/>
            </w:pPr>
            <w:r w:rsidRPr="00F8597F">
              <w:rPr>
                <w:b/>
              </w:rPr>
              <w:t xml:space="preserve">Description </w:t>
            </w:r>
          </w:p>
        </w:tc>
      </w:tr>
      <w:tr w:rsidR="0097110C" w:rsidRPr="00F8597F" w14:paraId="3D6126E0" w14:textId="77777777" w:rsidTr="00CB7939">
        <w:tc>
          <w:tcPr>
            <w:tcW w:w="1915" w:type="dxa"/>
          </w:tcPr>
          <w:p w14:paraId="5D658D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conformance </w:t>
            </w:r>
            <w:r w:rsidRPr="00F8597F">
              <w:t xml:space="preserve">(Document Conformance Class) </w:t>
            </w:r>
          </w:p>
        </w:tc>
        <w:tc>
          <w:tcPr>
            <w:tcW w:w="7147" w:type="dxa"/>
          </w:tcPr>
          <w:p w14:paraId="0A0A04A7" w14:textId="691C0415" w:rsidR="0097110C" w:rsidRPr="00F8597F" w:rsidRDefault="0097110C" w:rsidP="00A47BBF">
            <w:pPr>
              <w:pStyle w:val="Standardowyakapit"/>
            </w:pPr>
            <w:r w:rsidRPr="00F8597F">
              <w:t xml:space="preserve">Specifies the conformance class (§2.1) to which the WordprocessingML document conforms. </w:t>
            </w:r>
          </w:p>
        </w:tc>
      </w:tr>
    </w:tbl>
    <w:p w14:paraId="226A431D" w14:textId="77777777" w:rsidR="0097110C" w:rsidRDefault="0097110C" w:rsidP="0097110C">
      <w:pPr>
        <w:pStyle w:val="Nagwek2"/>
      </w:pPr>
      <w:bookmarkStart w:id="26" w:name="_Toc133584825"/>
      <w:bookmarkStart w:id="27" w:name="_Toc133671850"/>
      <w:bookmarkStart w:id="28" w:name="_Toc133671679"/>
      <w:bookmarkStart w:id="29" w:name="_Toc140223781"/>
      <w:r w:rsidRPr="00F8597F">
        <w:t>Paragraphs and Rich Formatting</w:t>
      </w:r>
      <w:bookmarkEnd w:id="26"/>
      <w:bookmarkEnd w:id="27"/>
      <w:bookmarkEnd w:id="28"/>
      <w:bookmarkEnd w:id="29"/>
    </w:p>
    <w:p w14:paraId="619D7F7B" w14:textId="77777777" w:rsidR="0097110C" w:rsidRDefault="0097110C" w:rsidP="007A0836">
      <w:pPr>
        <w:pStyle w:val="Standardowyakapit"/>
      </w:pPr>
      <w:r w:rsidRPr="00F8597F">
        <w:t xml:space="preserve">The basis of a WordprocessingML document is its actual text contents. Those text contents can be stored in many contexts (tables, text boxes, etc.), but the most basic form of text contents in WordprocessingML is the paragraph, specified using the </w:t>
      </w:r>
      <w:r w:rsidRPr="00F8597F">
        <w:rPr>
          <w:rFonts w:ascii="Cambria" w:eastAsia="Cambria" w:hAnsi="Cambria" w:cs="Cambria"/>
        </w:rPr>
        <w:t>p</w:t>
      </w:r>
      <w:r w:rsidRPr="00F8597F">
        <w:t xml:space="preserve"> element (§17.3.1.22).</w:t>
      </w:r>
    </w:p>
    <w:p w14:paraId="45E28D1F" w14:textId="77777777" w:rsidR="0097110C" w:rsidRDefault="0097110C" w:rsidP="0097110C">
      <w:pPr>
        <w:pStyle w:val="Nagwek3"/>
        <w:ind w:left="709"/>
      </w:pPr>
      <w:bookmarkStart w:id="30" w:name="_Toc133584826"/>
      <w:bookmarkStart w:id="31" w:name="_Toc133671851"/>
      <w:bookmarkStart w:id="32" w:name="_Toc133671680"/>
      <w:bookmarkStart w:id="33" w:name="_Toc140223782"/>
      <w:r w:rsidRPr="004C1641">
        <w:t>Paragraphs</w:t>
      </w:r>
      <w:bookmarkEnd w:id="30"/>
      <w:bookmarkEnd w:id="31"/>
      <w:bookmarkEnd w:id="32"/>
      <w:bookmarkEnd w:id="33"/>
    </w:p>
    <w:p w14:paraId="1F4CAE70" w14:textId="77777777" w:rsidR="0097110C" w:rsidRDefault="0097110C" w:rsidP="007A0836">
      <w:pPr>
        <w:pStyle w:val="Standardowyakapit"/>
      </w:pPr>
      <w:r w:rsidRPr="00F8597F">
        <w:t xml:space="preserve">The most basic unit of block-level content within a WordprocessingML document, </w:t>
      </w:r>
      <w:r w:rsidRPr="00F8597F">
        <w:rPr>
          <w:i/>
        </w:rPr>
        <w:t>paragraphs</w:t>
      </w:r>
      <w:r w:rsidRPr="00F8597F">
        <w:t xml:space="preserve"> are stored using the </w:t>
      </w:r>
      <w:r w:rsidRPr="00F8597F">
        <w:rPr>
          <w:rFonts w:ascii="Cambria" w:eastAsia="Cambria" w:hAnsi="Cambria" w:cs="Cambria"/>
        </w:rPr>
        <w:t>p</w:t>
      </w:r>
      <w:r w:rsidRPr="00F8597F">
        <w:t xml:space="preserve"> element (§17.3.1.22). A paragraph defines a distinct division of content with a WordprocessingML document which begins on a new line.</w:t>
      </w:r>
    </w:p>
    <w:p w14:paraId="0EC6E3FC" w14:textId="77777777" w:rsidR="0097110C" w:rsidRDefault="0097110C" w:rsidP="0097110C">
      <w:pPr>
        <w:pStyle w:val="Nagwek4"/>
      </w:pPr>
      <w:bookmarkStart w:id="34" w:name="_Toc133584827"/>
      <w:bookmarkStart w:id="35" w:name="_Toc133671852"/>
      <w:bookmarkStart w:id="36" w:name="_Toc133671681"/>
      <w:bookmarkStart w:id="37" w:name="_Toc140223783"/>
      <w:r w:rsidRPr="006E72EC">
        <w:rPr>
          <w:rStyle w:val="NazwaProgramowa"/>
        </w:rPr>
        <w:t>adjustRightInd</w:t>
      </w:r>
      <w:r w:rsidRPr="00F8597F">
        <w:t xml:space="preserve"> (Automatically Adjust Right Indent When Using Document Grid)</w:t>
      </w:r>
      <w:bookmarkEnd w:id="34"/>
      <w:bookmarkEnd w:id="35"/>
      <w:bookmarkEnd w:id="36"/>
      <w:bookmarkEnd w:id="37"/>
    </w:p>
    <w:p w14:paraId="7F24F9EF" w14:textId="77777777" w:rsidR="0097110C" w:rsidRDefault="0097110C" w:rsidP="007A0836">
      <w:pPr>
        <w:pStyle w:val="Standardowyakapit"/>
      </w:pPr>
      <w:r w:rsidRPr="00F8597F">
        <w:t xml:space="preserve">This element specifies whether the right indent shall be automatically adjusted for the given paragraph when a document grid has been defined for the current section using the </w:t>
      </w:r>
      <w:r w:rsidRPr="003017FF">
        <w:rPr>
          <w:rStyle w:val="NazwaProgramowa"/>
        </w:rPr>
        <w:t>docGrid</w:t>
      </w:r>
      <w:r w:rsidRPr="00F8597F">
        <w:t xml:space="preserve"> element (§17.6.5), modifying of the current right indent used on this paragraph.</w:t>
      </w:r>
    </w:p>
    <w:p w14:paraId="5FE783D8" w14:textId="77777777" w:rsidR="0097110C" w:rsidRDefault="0097110C" w:rsidP="0097110C">
      <w:pPr>
        <w:pStyle w:val="Nagwek4"/>
      </w:pPr>
      <w:bookmarkStart w:id="38" w:name="_Toc133584828"/>
      <w:bookmarkStart w:id="39" w:name="_Toc133671853"/>
      <w:bookmarkStart w:id="40" w:name="_Toc133671682"/>
      <w:bookmarkStart w:id="41" w:name="_Toc140223784"/>
      <w:r w:rsidRPr="003017FF">
        <w:rPr>
          <w:rStyle w:val="NazwaProgramowa"/>
        </w:rPr>
        <w:t>autoSpaceDE</w:t>
      </w:r>
      <w:r w:rsidRPr="00F8597F">
        <w:t xml:space="preserve"> (Automatically Adjust Spacing of Latin and East Asian Text)</w:t>
      </w:r>
      <w:bookmarkEnd w:id="38"/>
      <w:bookmarkEnd w:id="39"/>
      <w:bookmarkEnd w:id="40"/>
      <w:bookmarkEnd w:id="41"/>
    </w:p>
    <w:p w14:paraId="4FB9D766" w14:textId="77777777" w:rsidR="0097110C" w:rsidRDefault="0097110C" w:rsidP="007A0836">
      <w:pPr>
        <w:pStyle w:val="Standardowyakapit"/>
      </w:pPr>
      <w:r w:rsidRPr="00F8597F">
        <w:t>This element specifies whether inter-character spacing shall automatically be adjusted between regions of Latin text and regions of East Asian text in the current paragraph. These regions shall be determined by the Unicode character values of the text content within the paragraph.</w:t>
      </w:r>
    </w:p>
    <w:p w14:paraId="51E6D7FD" w14:textId="77777777" w:rsidR="0097110C" w:rsidRDefault="0097110C" w:rsidP="0097110C">
      <w:pPr>
        <w:pStyle w:val="Nagwek4"/>
      </w:pPr>
      <w:bookmarkStart w:id="42" w:name="_Toc133584829"/>
      <w:bookmarkStart w:id="43" w:name="_Toc133671854"/>
      <w:bookmarkStart w:id="44" w:name="_Toc133671683"/>
      <w:bookmarkStart w:id="45" w:name="_Toc140223785"/>
      <w:r w:rsidRPr="003017FF">
        <w:rPr>
          <w:rStyle w:val="NazwaProgramowa"/>
        </w:rPr>
        <w:t>autoSpaceDN</w:t>
      </w:r>
      <w:r w:rsidRPr="00F8597F">
        <w:t xml:space="preserve"> (Automatically Adjust Spacing of East Asian Text and Numbers)</w:t>
      </w:r>
      <w:bookmarkEnd w:id="42"/>
      <w:bookmarkEnd w:id="43"/>
      <w:bookmarkEnd w:id="44"/>
      <w:bookmarkEnd w:id="45"/>
    </w:p>
    <w:p w14:paraId="1FF8F501" w14:textId="77777777" w:rsidR="0097110C" w:rsidRDefault="0097110C" w:rsidP="007A0836">
      <w:pPr>
        <w:pStyle w:val="Standardowyakapit"/>
      </w:pPr>
      <w:r w:rsidRPr="00F8597F">
        <w:t>This element specifies whether inter-character spacing shall automatically be adjusted between regions of numbers and regions of East Asian text in the current paragraph. These regions shall be determined by the Unicode character values of the text content within the paragraph.</w:t>
      </w:r>
    </w:p>
    <w:p w14:paraId="4BB37B98" w14:textId="77777777" w:rsidR="0097110C" w:rsidRDefault="0097110C" w:rsidP="0097110C">
      <w:pPr>
        <w:pStyle w:val="Nagwek4"/>
      </w:pPr>
      <w:bookmarkStart w:id="46" w:name="_Toc133584830"/>
      <w:bookmarkStart w:id="47" w:name="_Toc133671855"/>
      <w:bookmarkStart w:id="48" w:name="_Toc133671684"/>
      <w:bookmarkStart w:id="49" w:name="_Toc140223786"/>
      <w:r w:rsidRPr="00F8597F">
        <w:t>bar (Paragraph Border Between Facing Pages)</w:t>
      </w:r>
      <w:bookmarkEnd w:id="46"/>
      <w:bookmarkEnd w:id="47"/>
      <w:bookmarkEnd w:id="48"/>
      <w:bookmarkEnd w:id="49"/>
    </w:p>
    <w:p w14:paraId="3F9956A7" w14:textId="77777777" w:rsidR="0097110C" w:rsidRDefault="0097110C" w:rsidP="007A0836">
      <w:pPr>
        <w:pStyle w:val="Standardowyakapit"/>
      </w:pPr>
      <w:r w:rsidRPr="00F8597F">
        <w:t xml:space="preserve">This element specifies the border which can be displayed on the inside edge of the paragraph when the parent's section settings specify that the section shall be printed using mirrored margins using the </w:t>
      </w:r>
      <w:r w:rsidRPr="003017FF">
        <w:rPr>
          <w:rStyle w:val="NazwaProgramowa"/>
        </w:rPr>
        <w:t>mirrorMargins</w:t>
      </w:r>
      <w:r w:rsidRPr="00F8597F">
        <w:t xml:space="preserve"> element (§17.15.1.57). [</w:t>
      </w:r>
      <w:r w:rsidRPr="00F8597F">
        <w:rPr>
          <w:i/>
        </w:rPr>
        <w:t>Note</w:t>
      </w:r>
      <w:r w:rsidRPr="00F8597F">
        <w:t xml:space="preserve">: This information is present in the WordprocessingML for the purposes of legacy document format compatibility, and it can be removed and/or ignored as required. </w:t>
      </w:r>
      <w:r w:rsidRPr="00B84892">
        <w:rPr>
          <w:i/>
          <w:iCs/>
        </w:rPr>
        <w:t>end note</w:t>
      </w:r>
      <w:r w:rsidRPr="00F8597F">
        <w:t>]</w:t>
      </w:r>
    </w:p>
    <w:p w14:paraId="78300D11" w14:textId="77777777" w:rsidR="0097110C" w:rsidRDefault="0097110C" w:rsidP="0097110C">
      <w:pPr>
        <w:pStyle w:val="Nagwek4"/>
      </w:pPr>
      <w:bookmarkStart w:id="50" w:name="_Toc133584831"/>
      <w:bookmarkStart w:id="51" w:name="_Toc133671856"/>
      <w:bookmarkStart w:id="52" w:name="_Toc133671685"/>
      <w:bookmarkStart w:id="53" w:name="_Toc140223787"/>
      <w:r w:rsidRPr="00F8597F">
        <w:t>between (Paragraph Border Between Identical Paragraphs)</w:t>
      </w:r>
      <w:bookmarkEnd w:id="50"/>
      <w:bookmarkEnd w:id="51"/>
      <w:bookmarkEnd w:id="52"/>
      <w:bookmarkEnd w:id="53"/>
    </w:p>
    <w:p w14:paraId="6672308C" w14:textId="77777777" w:rsidR="0097110C" w:rsidRDefault="0097110C" w:rsidP="007A0836">
      <w:pPr>
        <w:pStyle w:val="Standardowyakapit"/>
      </w:pPr>
      <w:r w:rsidRPr="00F8597F">
        <w:t>This element specifies the border which shall be displayed between each paragraph in a set of paragraphs which have the same set of paragraph border settings.</w:t>
      </w:r>
    </w:p>
    <w:p w14:paraId="00FB3C06" w14:textId="77777777" w:rsidR="0097110C" w:rsidRDefault="0097110C" w:rsidP="0097110C">
      <w:pPr>
        <w:pStyle w:val="Nagwek4"/>
      </w:pPr>
      <w:bookmarkStart w:id="54" w:name="_Toc133584832"/>
      <w:bookmarkStart w:id="55" w:name="_Toc133671857"/>
      <w:bookmarkStart w:id="56" w:name="_Toc133671686"/>
      <w:bookmarkStart w:id="57" w:name="_Toc140223788"/>
      <w:r w:rsidRPr="00F8597F">
        <w:t>bidi (Right to Left Paragraph Layout)</w:t>
      </w:r>
      <w:bookmarkEnd w:id="54"/>
      <w:bookmarkEnd w:id="55"/>
      <w:bookmarkEnd w:id="56"/>
      <w:bookmarkEnd w:id="57"/>
    </w:p>
    <w:p w14:paraId="413A5DDD" w14:textId="77777777" w:rsidR="0097110C" w:rsidRDefault="0097110C" w:rsidP="007A0836">
      <w:pPr>
        <w:pStyle w:val="Standardowyakapit"/>
      </w:pPr>
      <w:r w:rsidRPr="00F8597F">
        <w:t>This element specifies that this paragraph shall be displayed from right to left. This property only affects the following set of paragraph-level properties:</w:t>
      </w:r>
    </w:p>
    <w:p w14:paraId="090939F9" w14:textId="77777777" w:rsidR="0097110C" w:rsidRDefault="0097110C" w:rsidP="0097110C">
      <w:pPr>
        <w:pStyle w:val="Nagwek4"/>
      </w:pPr>
      <w:bookmarkStart w:id="58" w:name="_Toc133584833"/>
      <w:bookmarkStart w:id="59" w:name="_Toc133671858"/>
      <w:bookmarkStart w:id="60" w:name="_Toc133671687"/>
      <w:bookmarkStart w:id="61" w:name="_Toc140223789"/>
      <w:r w:rsidRPr="00F8597F">
        <w:t>bottom (Paragraph Border Below Identical Paragraphs)</w:t>
      </w:r>
      <w:bookmarkEnd w:id="58"/>
      <w:bookmarkEnd w:id="59"/>
      <w:bookmarkEnd w:id="60"/>
      <w:bookmarkEnd w:id="61"/>
    </w:p>
    <w:p w14:paraId="4201BABB" w14:textId="77777777" w:rsidR="0097110C" w:rsidRDefault="0097110C" w:rsidP="007A0836">
      <w:pPr>
        <w:pStyle w:val="Standardowyakapit"/>
      </w:pPr>
      <w:r w:rsidRPr="00F8597F">
        <w:t>This element specifies the border which shall be displayed below a set of paragraphs which have the same paragraph border settings.</w:t>
      </w:r>
    </w:p>
    <w:p w14:paraId="0295D9FC" w14:textId="77777777" w:rsidR="0097110C" w:rsidRDefault="0097110C" w:rsidP="0097110C">
      <w:pPr>
        <w:pStyle w:val="Nagwek4"/>
      </w:pPr>
      <w:bookmarkStart w:id="62" w:name="_Toc133584834"/>
      <w:bookmarkStart w:id="63" w:name="_Toc133671859"/>
      <w:bookmarkStart w:id="64" w:name="_Toc133671688"/>
      <w:bookmarkStart w:id="65" w:name="_Toc140223790"/>
      <w:r w:rsidRPr="009132F7">
        <w:rPr>
          <w:rStyle w:val="NazwaProgramowa"/>
        </w:rPr>
        <w:lastRenderedPageBreak/>
        <w:t>cnfStyle</w:t>
      </w:r>
      <w:r w:rsidRPr="00F8597F">
        <w:t xml:space="preserve"> (Paragraph Conditional Formatting)</w:t>
      </w:r>
      <w:bookmarkEnd w:id="62"/>
      <w:bookmarkEnd w:id="63"/>
      <w:bookmarkEnd w:id="64"/>
      <w:bookmarkEnd w:id="65"/>
    </w:p>
    <w:p w14:paraId="49D84AAC" w14:textId="77777777" w:rsidR="0097110C" w:rsidRDefault="0097110C" w:rsidP="007A0836">
      <w:pPr>
        <w:pStyle w:val="Standardowyakapit"/>
      </w:pPr>
      <w:r w:rsidRPr="00F8597F">
        <w:t>This element specifies the set of conditional table style formatting properties which have been applied to this paragraph, if this paragraph is contained within a table cell. [</w:t>
      </w:r>
      <w:r w:rsidRPr="00F8597F">
        <w:rPr>
          <w:i/>
        </w:rPr>
        <w:t>Note</w:t>
      </w:r>
      <w:r w:rsidRPr="00F8597F">
        <w:t xml:space="preserve">: This property is an optimization which can be used by consumers to determine if a given property on a paragraph is the result of the table style properties vs. direct formatting on the paragraph itself.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389"/>
        <w:gridCol w:w="6673"/>
      </w:tblGrid>
      <w:tr w:rsidR="0097110C" w:rsidRPr="00F8597F" w14:paraId="49C4CA71" w14:textId="77777777" w:rsidTr="006C018C">
        <w:tc>
          <w:tcPr>
            <w:tcW w:w="2389" w:type="dxa"/>
            <w:shd w:val="clear" w:color="auto" w:fill="C0C0C0"/>
          </w:tcPr>
          <w:p w14:paraId="6DCFE075" w14:textId="77777777" w:rsidR="0097110C" w:rsidRPr="00F8597F" w:rsidRDefault="0097110C" w:rsidP="00C62B5E">
            <w:pPr>
              <w:keepNext/>
              <w:ind w:left="3"/>
              <w:jc w:val="center"/>
            </w:pPr>
            <w:r w:rsidRPr="00F8597F">
              <w:rPr>
                <w:b/>
              </w:rPr>
              <w:t xml:space="preserve">Attributes </w:t>
            </w:r>
          </w:p>
        </w:tc>
        <w:tc>
          <w:tcPr>
            <w:tcW w:w="6673" w:type="dxa"/>
            <w:shd w:val="clear" w:color="auto" w:fill="C0C0C0"/>
          </w:tcPr>
          <w:p w14:paraId="5AE2CC4F" w14:textId="77777777" w:rsidR="0097110C" w:rsidRPr="00F8597F" w:rsidRDefault="0097110C" w:rsidP="00C62B5E">
            <w:pPr>
              <w:keepNext/>
              <w:jc w:val="center"/>
            </w:pPr>
            <w:r w:rsidRPr="00F8597F">
              <w:rPr>
                <w:b/>
              </w:rPr>
              <w:t xml:space="preserve">Description </w:t>
            </w:r>
          </w:p>
        </w:tc>
      </w:tr>
      <w:tr w:rsidR="0097110C" w:rsidRPr="00F8597F" w14:paraId="73B88AE7" w14:textId="77777777" w:rsidTr="006C018C">
        <w:tc>
          <w:tcPr>
            <w:tcW w:w="2389" w:type="dxa"/>
          </w:tcPr>
          <w:p w14:paraId="1D971F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673" w:type="dxa"/>
          </w:tcPr>
          <w:p w14:paraId="35F0D8C3" w14:textId="7FDB977F" w:rsidR="0097110C" w:rsidRPr="00F8597F" w:rsidRDefault="0097110C" w:rsidP="00A47BBF">
            <w:pPr>
              <w:pStyle w:val="Standardowyakapit"/>
            </w:pPr>
            <w:r w:rsidRPr="00F8597F">
              <w:t xml:space="preserve">Specifies that the object has inherited the conditional properties applied to the even numbered horizontal bands of the parent object. </w:t>
            </w:r>
          </w:p>
        </w:tc>
      </w:tr>
      <w:tr w:rsidR="0097110C" w:rsidRPr="00F8597F" w14:paraId="3D9818AD" w14:textId="77777777" w:rsidTr="006C018C">
        <w:tblPrEx>
          <w:tblCellMar>
            <w:top w:w="85" w:type="dxa"/>
          </w:tblCellMar>
        </w:tblPrEx>
        <w:tc>
          <w:tcPr>
            <w:tcW w:w="2389" w:type="dxa"/>
          </w:tcPr>
          <w:p w14:paraId="09B5BD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673" w:type="dxa"/>
          </w:tcPr>
          <w:p w14:paraId="5F258625" w14:textId="29CDBB80" w:rsidR="0097110C" w:rsidRPr="00F8597F" w:rsidRDefault="0097110C" w:rsidP="00A47BBF">
            <w:pPr>
              <w:pStyle w:val="Standardowyakapit"/>
            </w:pPr>
            <w:r w:rsidRPr="00F8597F">
              <w:t xml:space="preserve">Specifies that the object has inherited the conditional properties applied to the even numbered vertical bands of the parent object. </w:t>
            </w:r>
          </w:p>
        </w:tc>
      </w:tr>
      <w:tr w:rsidR="0097110C" w:rsidRPr="00F8597F" w14:paraId="0CD914B3" w14:textId="77777777" w:rsidTr="006C018C">
        <w:tblPrEx>
          <w:tblCellMar>
            <w:top w:w="85" w:type="dxa"/>
          </w:tblCellMar>
        </w:tblPrEx>
        <w:tc>
          <w:tcPr>
            <w:tcW w:w="2389" w:type="dxa"/>
          </w:tcPr>
          <w:p w14:paraId="0EF779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673" w:type="dxa"/>
          </w:tcPr>
          <w:p w14:paraId="3E66E7D8" w14:textId="6DEB8DEB" w:rsidR="0097110C" w:rsidRPr="00F8597F" w:rsidRDefault="0097110C" w:rsidP="00A47BBF">
            <w:pPr>
              <w:pStyle w:val="Standardowyakapit"/>
            </w:pPr>
            <w:r w:rsidRPr="00F8597F">
              <w:t xml:space="preserve">Specifies that the object has inherited the conditional properties applied to the first column of the parent object. </w:t>
            </w:r>
          </w:p>
        </w:tc>
      </w:tr>
      <w:tr w:rsidR="0097110C" w:rsidRPr="00F8597F" w14:paraId="4BE73687" w14:textId="77777777" w:rsidTr="006C018C">
        <w:tblPrEx>
          <w:tblCellMar>
            <w:top w:w="85" w:type="dxa"/>
          </w:tblCellMar>
        </w:tblPrEx>
        <w:tc>
          <w:tcPr>
            <w:tcW w:w="2389" w:type="dxa"/>
          </w:tcPr>
          <w:p w14:paraId="7EFBD8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673" w:type="dxa"/>
          </w:tcPr>
          <w:p w14:paraId="01FFC2F7" w14:textId="088F02E7" w:rsidR="0097110C" w:rsidRPr="00F8597F" w:rsidRDefault="0097110C" w:rsidP="00A47BBF">
            <w:pPr>
              <w:pStyle w:val="Standardowyakapit"/>
            </w:pPr>
            <w:r w:rsidRPr="00F8597F">
              <w:t xml:space="preserve">Specifies that the object has inherited the conditional properties applied to the first row of the parent object. </w:t>
            </w:r>
          </w:p>
        </w:tc>
      </w:tr>
      <w:tr w:rsidR="0097110C" w:rsidRPr="00F8597F" w14:paraId="1D910D69" w14:textId="77777777" w:rsidTr="006C018C">
        <w:tblPrEx>
          <w:tblCellMar>
            <w:top w:w="85" w:type="dxa"/>
          </w:tblCellMar>
        </w:tblPrEx>
        <w:tc>
          <w:tcPr>
            <w:tcW w:w="2389" w:type="dxa"/>
          </w:tcPr>
          <w:p w14:paraId="0023A6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673" w:type="dxa"/>
          </w:tcPr>
          <w:p w14:paraId="60EA74D6" w14:textId="1F82105F" w:rsidR="0097110C" w:rsidRPr="00F8597F" w:rsidRDefault="0097110C" w:rsidP="00A47BBF">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7EB71666" w14:textId="77777777" w:rsidTr="006C018C">
        <w:tblPrEx>
          <w:tblCellMar>
            <w:top w:w="85" w:type="dxa"/>
          </w:tblCellMar>
        </w:tblPrEx>
        <w:tc>
          <w:tcPr>
            <w:tcW w:w="2389" w:type="dxa"/>
          </w:tcPr>
          <w:p w14:paraId="60BC3C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673" w:type="dxa"/>
          </w:tcPr>
          <w:p w14:paraId="4562E9FB" w14:textId="674FA6DC" w:rsidR="0097110C" w:rsidRPr="00F8597F" w:rsidRDefault="0097110C" w:rsidP="00A47BBF">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3C49E947" w14:textId="77777777" w:rsidTr="006C018C">
        <w:tblPrEx>
          <w:tblCellMar>
            <w:top w:w="85" w:type="dxa"/>
          </w:tblCellMar>
        </w:tblPrEx>
        <w:tc>
          <w:tcPr>
            <w:tcW w:w="2389" w:type="dxa"/>
          </w:tcPr>
          <w:p w14:paraId="50E34D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673" w:type="dxa"/>
          </w:tcPr>
          <w:p w14:paraId="51F4ED8C" w14:textId="5D5B025F" w:rsidR="0097110C" w:rsidRPr="00F8597F" w:rsidRDefault="0097110C" w:rsidP="00A47BBF">
            <w:pPr>
              <w:pStyle w:val="Standardowyakapit"/>
            </w:pPr>
            <w:r w:rsidRPr="00F8597F">
              <w:t xml:space="preserve">Specifies that the object has inherited the conditional properties applied to the last column of the parent object. </w:t>
            </w:r>
          </w:p>
        </w:tc>
      </w:tr>
      <w:tr w:rsidR="0097110C" w:rsidRPr="00F8597F" w14:paraId="4EBFD7E3" w14:textId="77777777" w:rsidTr="006C018C">
        <w:tblPrEx>
          <w:tblCellMar>
            <w:top w:w="85" w:type="dxa"/>
          </w:tblCellMar>
        </w:tblPrEx>
        <w:tc>
          <w:tcPr>
            <w:tcW w:w="2389" w:type="dxa"/>
          </w:tcPr>
          <w:p w14:paraId="7A8725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673" w:type="dxa"/>
          </w:tcPr>
          <w:p w14:paraId="251C6E4A" w14:textId="3DC78523" w:rsidR="0097110C" w:rsidRPr="00F8597F" w:rsidRDefault="0097110C" w:rsidP="00A47BBF">
            <w:pPr>
              <w:pStyle w:val="Standardowyakapit"/>
            </w:pPr>
            <w:r w:rsidRPr="00F8597F">
              <w:t xml:space="preserve">Specifies that the object has inherited the conditional properties applied to the last row of the parent object. </w:t>
            </w:r>
          </w:p>
        </w:tc>
      </w:tr>
      <w:tr w:rsidR="0097110C" w:rsidRPr="00F8597F" w14:paraId="149285B7" w14:textId="77777777" w:rsidTr="006C018C">
        <w:tblPrEx>
          <w:tblCellMar>
            <w:top w:w="85" w:type="dxa"/>
          </w:tblCellMar>
        </w:tblPrEx>
        <w:tc>
          <w:tcPr>
            <w:tcW w:w="2389" w:type="dxa"/>
          </w:tcPr>
          <w:p w14:paraId="30C9F27D" w14:textId="77777777" w:rsidR="0097110C" w:rsidRPr="00F8597F" w:rsidRDefault="0097110C" w:rsidP="00C62B5E">
            <w:pPr>
              <w:ind w:right="46"/>
            </w:pPr>
            <w:r w:rsidRPr="00C62B5E">
              <w:rPr>
                <w:rStyle w:val="NazwaProgramowa"/>
                <w:rFonts w:ascii="Calibri" w:hAnsi="Calibri" w:cs="Calibri"/>
                <w:lang w:val="en-AU"/>
              </w:rPr>
              <w:t xml:space="preserve">lastRowFirstColumn </w:t>
            </w:r>
            <w:r w:rsidRPr="00F8597F">
              <w:t xml:space="preserve">(Last Row and First Column) </w:t>
            </w:r>
          </w:p>
        </w:tc>
        <w:tc>
          <w:tcPr>
            <w:tcW w:w="6673" w:type="dxa"/>
          </w:tcPr>
          <w:p w14:paraId="2315C0CF" w14:textId="663BDD70" w:rsidR="0097110C" w:rsidRPr="00F8597F" w:rsidRDefault="0097110C" w:rsidP="00A47BBF">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1EF7522A" w14:textId="77777777" w:rsidTr="006C018C">
        <w:tblPrEx>
          <w:tblCellMar>
            <w:top w:w="85" w:type="dxa"/>
          </w:tblCellMar>
        </w:tblPrEx>
        <w:tc>
          <w:tcPr>
            <w:tcW w:w="2389" w:type="dxa"/>
          </w:tcPr>
          <w:p w14:paraId="542080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673" w:type="dxa"/>
          </w:tcPr>
          <w:p w14:paraId="12AD5735" w14:textId="5EFC2322" w:rsidR="0097110C" w:rsidRPr="00F8597F" w:rsidRDefault="0097110C" w:rsidP="00A47BBF">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2DEFBA19" w14:textId="77777777" w:rsidTr="006C018C">
        <w:tblPrEx>
          <w:tblCellMar>
            <w:top w:w="85" w:type="dxa"/>
          </w:tblCellMar>
        </w:tblPrEx>
        <w:tc>
          <w:tcPr>
            <w:tcW w:w="2389" w:type="dxa"/>
          </w:tcPr>
          <w:p w14:paraId="1117DAC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oddHBand </w:t>
            </w:r>
            <w:r w:rsidRPr="00F8597F">
              <w:t xml:space="preserve">(Odd Numbered Horizontal Band) </w:t>
            </w:r>
          </w:p>
        </w:tc>
        <w:tc>
          <w:tcPr>
            <w:tcW w:w="6673" w:type="dxa"/>
          </w:tcPr>
          <w:p w14:paraId="7599F242" w14:textId="68C11C3F" w:rsidR="0097110C" w:rsidRPr="00F8597F" w:rsidRDefault="0097110C" w:rsidP="00A47BBF">
            <w:pPr>
              <w:pStyle w:val="Standardowyakapit"/>
            </w:pPr>
            <w:r w:rsidRPr="00F8597F">
              <w:t xml:space="preserve">Specifies that the object has inherited the conditional properties applied to the odd numbered horizontal bands of the parent object. </w:t>
            </w:r>
          </w:p>
        </w:tc>
      </w:tr>
      <w:tr w:rsidR="0097110C" w:rsidRPr="00F8597F" w14:paraId="7829B100" w14:textId="77777777" w:rsidTr="006C018C">
        <w:tblPrEx>
          <w:tblCellMar>
            <w:top w:w="85" w:type="dxa"/>
          </w:tblCellMar>
        </w:tblPrEx>
        <w:tc>
          <w:tcPr>
            <w:tcW w:w="2389" w:type="dxa"/>
          </w:tcPr>
          <w:p w14:paraId="60C32F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oddVBand </w:t>
            </w:r>
            <w:r w:rsidRPr="00F8597F">
              <w:t xml:space="preserve">(Odd Numbered Vertical Band) </w:t>
            </w:r>
          </w:p>
        </w:tc>
        <w:tc>
          <w:tcPr>
            <w:tcW w:w="6673" w:type="dxa"/>
          </w:tcPr>
          <w:p w14:paraId="75C09539" w14:textId="1FE998A6" w:rsidR="0097110C" w:rsidRPr="00F8597F" w:rsidRDefault="0097110C" w:rsidP="00A47BBF">
            <w:pPr>
              <w:pStyle w:val="Standardowyakapit"/>
            </w:pPr>
            <w:r w:rsidRPr="00F8597F">
              <w:t xml:space="preserve">Specifies that the object has inherited the conditional properties applied to the odd numbered vertical bands of the parent object. </w:t>
            </w:r>
          </w:p>
        </w:tc>
      </w:tr>
    </w:tbl>
    <w:p w14:paraId="28E536C7" w14:textId="77777777" w:rsidR="0097110C" w:rsidRDefault="0097110C" w:rsidP="0097110C">
      <w:pPr>
        <w:pStyle w:val="Nagwek4"/>
      </w:pPr>
      <w:bookmarkStart w:id="66" w:name="_Toc133584835"/>
      <w:bookmarkStart w:id="67" w:name="_Toc133671860"/>
      <w:bookmarkStart w:id="68" w:name="_Toc133671689"/>
      <w:bookmarkStart w:id="69" w:name="_Toc140223791"/>
      <w:r w:rsidRPr="003A5561">
        <w:rPr>
          <w:rStyle w:val="NazwaProgramowa"/>
        </w:rPr>
        <w:t>contextualSpacing</w:t>
      </w:r>
      <w:r w:rsidRPr="00F8597F">
        <w:t xml:space="preserve"> (Ignore Spacing Above and Below When Using Identical Styles)</w:t>
      </w:r>
      <w:bookmarkEnd w:id="66"/>
      <w:bookmarkEnd w:id="67"/>
      <w:bookmarkEnd w:id="68"/>
      <w:bookmarkEnd w:id="69"/>
    </w:p>
    <w:p w14:paraId="7C7335F9" w14:textId="77777777" w:rsidR="0097110C" w:rsidRDefault="0097110C" w:rsidP="007A0836">
      <w:pPr>
        <w:pStyle w:val="Standardowyakapit"/>
      </w:pPr>
      <w:r w:rsidRPr="00F8597F">
        <w:t xml:space="preserve">This element specifies that any space specified before or after this paragraph, specified using the </w:t>
      </w:r>
      <w:r w:rsidRPr="00F8597F">
        <w:rPr>
          <w:rFonts w:ascii="Cambria" w:eastAsia="Cambria" w:hAnsi="Cambria" w:cs="Cambria"/>
        </w:rPr>
        <w:t>spacing</w:t>
      </w:r>
      <w:r w:rsidRPr="00F8597F">
        <w:t xml:space="preserve"> element (§17.3.1.33), should not be applied when the preceding and following paragraphs are of the same paragraph style, affecting the top and bottom spacing respectively. [</w:t>
      </w:r>
      <w:r w:rsidRPr="00F8597F">
        <w:rPr>
          <w:i/>
        </w:rPr>
        <w:t>Example</w:t>
      </w:r>
      <w:r w:rsidRPr="00F8597F">
        <w:t xml:space="preserve">: This value is typically used for paragraphs in lists, in which any space between subsequent list items, even if inherited from another style, is not desirable. </w:t>
      </w:r>
      <w:r w:rsidRPr="00B84892">
        <w:rPr>
          <w:i/>
          <w:iCs/>
        </w:rPr>
        <w:t>end example</w:t>
      </w:r>
      <w:r w:rsidRPr="00F8597F">
        <w:t>]</w:t>
      </w:r>
    </w:p>
    <w:p w14:paraId="35A105F9" w14:textId="77777777" w:rsidR="0097110C" w:rsidRDefault="0097110C" w:rsidP="0097110C">
      <w:pPr>
        <w:pStyle w:val="Nagwek4"/>
      </w:pPr>
      <w:bookmarkStart w:id="70" w:name="_Toc133584836"/>
      <w:bookmarkStart w:id="71" w:name="_Toc133671861"/>
      <w:bookmarkStart w:id="72" w:name="_Toc133671690"/>
      <w:bookmarkStart w:id="73" w:name="_Toc140223792"/>
      <w:r w:rsidRPr="009132F7">
        <w:rPr>
          <w:rStyle w:val="NazwaProgramowa"/>
        </w:rPr>
        <w:t>divId</w:t>
      </w:r>
      <w:r w:rsidRPr="00F8597F">
        <w:t xml:space="preserve"> (Associated HTML div ID)</w:t>
      </w:r>
      <w:bookmarkEnd w:id="70"/>
      <w:bookmarkEnd w:id="71"/>
      <w:bookmarkEnd w:id="72"/>
      <w:bookmarkEnd w:id="73"/>
    </w:p>
    <w:p w14:paraId="7D6EF3CD" w14:textId="77777777" w:rsidR="0097110C" w:rsidRDefault="0097110C" w:rsidP="007A0836">
      <w:pPr>
        <w:pStyle w:val="Standardowyakapit"/>
      </w:pPr>
      <w:r w:rsidRPr="00F8597F">
        <w:t xml:space="preserve">This element specifies that this paragraph should be located within the specified HTML </w:t>
      </w:r>
      <w:r w:rsidRPr="00F8597F">
        <w:rPr>
          <w:rFonts w:ascii="Consolas" w:eastAsia="Consolas" w:hAnsi="Consolas" w:cs="Consolas"/>
        </w:rPr>
        <w:t>div</w:t>
      </w:r>
      <w:r w:rsidRPr="00F8597F">
        <w:t xml:space="preserve"> tag when this document is saved in HTML format. This ID is then used to look up the associated div stored in the </w:t>
      </w:r>
      <w:r w:rsidRPr="009132F7">
        <w:rPr>
          <w:rStyle w:val="NazwaProgramowa"/>
        </w:rPr>
        <w:t>divs</w:t>
      </w:r>
      <w:r w:rsidRPr="00F8597F">
        <w:t xml:space="preserve"> (§17.15.2.8) element. [</w:t>
      </w:r>
      <w:r w:rsidRPr="00F8597F">
        <w:rPr>
          <w:i/>
        </w:rPr>
        <w:t>Note</w:t>
      </w:r>
      <w:r w:rsidRPr="00F8597F">
        <w:t xml:space="preserve">: This element is used to preserve the fidelity of existing HTML documents when saved in the WordprocessingML format.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0"/>
        <w:gridCol w:w="7182"/>
      </w:tblGrid>
      <w:tr w:rsidR="0097110C" w:rsidRPr="00F8597F" w14:paraId="5FC32852" w14:textId="77777777" w:rsidTr="006C018C">
        <w:tc>
          <w:tcPr>
            <w:tcW w:w="1880" w:type="dxa"/>
            <w:shd w:val="clear" w:color="auto" w:fill="C0C0C0"/>
          </w:tcPr>
          <w:p w14:paraId="180BA32B" w14:textId="77777777" w:rsidR="0097110C" w:rsidRPr="00F8597F" w:rsidRDefault="0097110C" w:rsidP="00C62B5E">
            <w:pPr>
              <w:keepNext/>
              <w:ind w:left="3"/>
              <w:jc w:val="center"/>
            </w:pPr>
            <w:r w:rsidRPr="00F8597F">
              <w:rPr>
                <w:b/>
              </w:rPr>
              <w:t xml:space="preserve">Attributes </w:t>
            </w:r>
          </w:p>
        </w:tc>
        <w:tc>
          <w:tcPr>
            <w:tcW w:w="7182" w:type="dxa"/>
            <w:shd w:val="clear" w:color="auto" w:fill="C0C0C0"/>
          </w:tcPr>
          <w:p w14:paraId="117F67F0" w14:textId="77777777" w:rsidR="0097110C" w:rsidRPr="00F8597F" w:rsidRDefault="0097110C" w:rsidP="00C62B5E">
            <w:pPr>
              <w:keepNext/>
              <w:jc w:val="center"/>
            </w:pPr>
            <w:r w:rsidRPr="00F8597F">
              <w:rPr>
                <w:b/>
              </w:rPr>
              <w:t xml:space="preserve">Description </w:t>
            </w:r>
          </w:p>
        </w:tc>
      </w:tr>
      <w:tr w:rsidR="0097110C" w:rsidRPr="00F8597F" w14:paraId="12785813" w14:textId="77777777" w:rsidTr="006C018C">
        <w:tc>
          <w:tcPr>
            <w:tcW w:w="1880" w:type="dxa"/>
          </w:tcPr>
          <w:p w14:paraId="5CEEAC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82" w:type="dxa"/>
          </w:tcPr>
          <w:p w14:paraId="79DF9C33" w14:textId="3274C044" w:rsidR="0097110C" w:rsidRPr="00F8597F" w:rsidRDefault="0097110C" w:rsidP="00A47BBF">
            <w:pPr>
              <w:pStyle w:val="Standardowyakapit"/>
            </w:pPr>
            <w:r w:rsidRPr="00F8597F">
              <w:t xml:space="preserve">Specifies that the contents of this attribute contain a decimal number. </w:t>
            </w:r>
          </w:p>
        </w:tc>
      </w:tr>
    </w:tbl>
    <w:p w14:paraId="31370504" w14:textId="77777777" w:rsidR="0097110C" w:rsidRDefault="0097110C" w:rsidP="0097110C">
      <w:pPr>
        <w:pStyle w:val="Nagwek4"/>
      </w:pPr>
      <w:bookmarkStart w:id="74" w:name="_Toc133584837"/>
      <w:bookmarkStart w:id="75" w:name="_Toc133671862"/>
      <w:bookmarkStart w:id="76" w:name="_Toc133671691"/>
      <w:bookmarkStart w:id="77" w:name="_Toc140223793"/>
      <w:r w:rsidRPr="009132F7">
        <w:rPr>
          <w:rStyle w:val="NazwaProgramowa"/>
        </w:rPr>
        <w:t>framePr</w:t>
      </w:r>
      <w:r w:rsidRPr="00F8597F">
        <w:t xml:space="preserve"> (Text Frame Properties)</w:t>
      </w:r>
      <w:bookmarkEnd w:id="74"/>
      <w:bookmarkEnd w:id="75"/>
      <w:bookmarkEnd w:id="76"/>
      <w:bookmarkEnd w:id="77"/>
    </w:p>
    <w:p w14:paraId="26C836BB" w14:textId="77777777" w:rsidR="0097110C" w:rsidRDefault="0097110C" w:rsidP="007A0836">
      <w:pPr>
        <w:pStyle w:val="Standardowyakapit"/>
      </w:pPr>
      <w:r w:rsidRPr="00F8597F">
        <w:t xml:space="preserve">This element specifies information about the current paragraph with regard to </w:t>
      </w:r>
      <w:r w:rsidRPr="00F8597F">
        <w:rPr>
          <w:i/>
        </w:rPr>
        <w:t>text frames</w:t>
      </w:r>
      <w:r w:rsidRPr="00F8597F">
        <w:t xml:space="preserve">. </w:t>
      </w:r>
      <w:r w:rsidRPr="00F8597F">
        <w:rPr>
          <w:i/>
        </w:rPr>
        <w:t>Text frames</w:t>
      </w:r>
      <w:r w:rsidRPr="00F8597F">
        <w:t xml:space="preserve"> are paragraphs of text in a document which are positioned in a separate region or frame in the document and can be positioned with a specific size and position relative to non-frame paragraphs in the current document.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top w:w="88" w:type="dxa"/>
          <w:left w:w="100" w:type="dxa"/>
          <w:right w:w="100" w:type="dxa"/>
        </w:tblCellMar>
        <w:tblLook w:val="04A0" w:firstRow="1" w:lastRow="0" w:firstColumn="1" w:lastColumn="0" w:noHBand="0" w:noVBand="1"/>
      </w:tblPr>
      <w:tblGrid>
        <w:gridCol w:w="1982"/>
        <w:gridCol w:w="7080"/>
      </w:tblGrid>
      <w:tr w:rsidR="0097110C" w:rsidRPr="00F8597F" w14:paraId="2F5AD39D" w14:textId="77777777" w:rsidTr="006C018C">
        <w:tc>
          <w:tcPr>
            <w:tcW w:w="1982" w:type="dxa"/>
            <w:shd w:val="clear" w:color="auto" w:fill="C0C0C0"/>
          </w:tcPr>
          <w:p w14:paraId="0EB539B2" w14:textId="77777777" w:rsidR="0097110C" w:rsidRPr="00F8597F" w:rsidRDefault="0097110C" w:rsidP="00C62B5E">
            <w:pPr>
              <w:keepNext/>
              <w:ind w:left="3"/>
              <w:jc w:val="center"/>
            </w:pPr>
            <w:r w:rsidRPr="00F8597F">
              <w:rPr>
                <w:b/>
              </w:rPr>
              <w:t xml:space="preserve">Attributes </w:t>
            </w:r>
          </w:p>
        </w:tc>
        <w:tc>
          <w:tcPr>
            <w:tcW w:w="7080" w:type="dxa"/>
            <w:shd w:val="clear" w:color="auto" w:fill="C0C0C0"/>
          </w:tcPr>
          <w:p w14:paraId="59731789" w14:textId="77777777" w:rsidR="0097110C" w:rsidRPr="00F8597F" w:rsidRDefault="0097110C" w:rsidP="00C62B5E">
            <w:pPr>
              <w:keepNext/>
              <w:jc w:val="center"/>
            </w:pPr>
            <w:r w:rsidRPr="00F8597F">
              <w:rPr>
                <w:b/>
              </w:rPr>
              <w:t xml:space="preserve">Description </w:t>
            </w:r>
          </w:p>
        </w:tc>
      </w:tr>
      <w:tr w:rsidR="0097110C" w:rsidRPr="00F8597F" w14:paraId="05CDBBD1" w14:textId="77777777" w:rsidTr="006C018C">
        <w:tc>
          <w:tcPr>
            <w:tcW w:w="1982" w:type="dxa"/>
          </w:tcPr>
          <w:p w14:paraId="4A74F6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anchorLock </w:t>
            </w:r>
            <w:r w:rsidRPr="00F8597F">
              <w:t xml:space="preserve">(Lock Frame Anchor to Paragraph) </w:t>
            </w:r>
          </w:p>
        </w:tc>
        <w:tc>
          <w:tcPr>
            <w:tcW w:w="7080" w:type="dxa"/>
          </w:tcPr>
          <w:p w14:paraId="3724473D" w14:textId="455F934B" w:rsidR="0097110C" w:rsidRPr="00F8597F" w:rsidRDefault="0097110C" w:rsidP="00A47BBF">
            <w:pPr>
              <w:pStyle w:val="Standardowyakapit"/>
            </w:pPr>
            <w:r w:rsidRPr="00F8597F">
              <w:t xml:space="preserve">Specifies that the frame shall always remain in the same logical position relative to the non-frame paragraphs which precede and follow it in this document. </w:t>
            </w:r>
          </w:p>
        </w:tc>
      </w:tr>
      <w:tr w:rsidR="0097110C" w:rsidRPr="00F8597F" w14:paraId="6703BEA4" w14:textId="77777777" w:rsidTr="006C018C">
        <w:tblPrEx>
          <w:tblCellMar>
            <w:top w:w="86" w:type="dxa"/>
          </w:tblCellMar>
        </w:tblPrEx>
        <w:tc>
          <w:tcPr>
            <w:tcW w:w="1982" w:type="dxa"/>
          </w:tcPr>
          <w:p w14:paraId="40AAED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dropCap </w:t>
            </w:r>
            <w:r w:rsidRPr="00F8597F">
              <w:t xml:space="preserve">(Drop Cap Frame) </w:t>
            </w:r>
          </w:p>
        </w:tc>
        <w:tc>
          <w:tcPr>
            <w:tcW w:w="7080" w:type="dxa"/>
          </w:tcPr>
          <w:p w14:paraId="1F1AED06" w14:textId="42659224" w:rsidR="0097110C" w:rsidRPr="00F8597F" w:rsidRDefault="0097110C" w:rsidP="00A47BBF">
            <w:pPr>
              <w:pStyle w:val="Standardowyakapit"/>
            </w:pPr>
            <w:r w:rsidRPr="00F8597F">
              <w:t xml:space="preserve">Specifies that the current frame contains a drop cap to be located at the beginning of the next non-frame paragraph in the document. Its contents shall be used to specify how that drop cap should be positioned relative to that paragraph. </w:t>
            </w:r>
          </w:p>
        </w:tc>
      </w:tr>
      <w:tr w:rsidR="0097110C" w:rsidRPr="00F8597F" w14:paraId="5C134DAC" w14:textId="77777777" w:rsidTr="006C018C">
        <w:tblPrEx>
          <w:tblCellMar>
            <w:top w:w="86" w:type="dxa"/>
          </w:tblCellMar>
        </w:tblPrEx>
        <w:tc>
          <w:tcPr>
            <w:tcW w:w="1982" w:type="dxa"/>
          </w:tcPr>
          <w:p w14:paraId="15B594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(Frame Height) </w:t>
            </w:r>
          </w:p>
        </w:tc>
        <w:tc>
          <w:tcPr>
            <w:tcW w:w="7080" w:type="dxa"/>
          </w:tcPr>
          <w:p w14:paraId="230D9B80" w14:textId="5A4FF8E4" w:rsidR="0097110C" w:rsidRPr="00F8597F" w:rsidRDefault="0097110C" w:rsidP="00A47BBF">
            <w:pPr>
              <w:pStyle w:val="Standardowyakapit"/>
            </w:pPr>
            <w:r w:rsidRPr="00F8597F">
              <w:t xml:space="preserve">Specifies the frame's height. </w:t>
            </w:r>
          </w:p>
        </w:tc>
      </w:tr>
      <w:tr w:rsidR="0097110C" w:rsidRPr="00F8597F" w14:paraId="2A78C284" w14:textId="77777777" w:rsidTr="006C018C">
        <w:tblPrEx>
          <w:tblCellMar>
            <w:top w:w="86" w:type="dxa"/>
          </w:tblCellMar>
        </w:tblPrEx>
        <w:tc>
          <w:tcPr>
            <w:tcW w:w="1982" w:type="dxa"/>
          </w:tcPr>
          <w:p w14:paraId="6B97A6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hAnchor </w:t>
            </w:r>
            <w:r w:rsidRPr="00F8597F">
              <w:t xml:space="preserve">(Frame Horizontal Positioning Base) </w:t>
            </w:r>
          </w:p>
        </w:tc>
        <w:tc>
          <w:tcPr>
            <w:tcW w:w="7080" w:type="dxa"/>
          </w:tcPr>
          <w:p w14:paraId="275607DF" w14:textId="75365C86" w:rsidR="0097110C" w:rsidRPr="00F8597F" w:rsidRDefault="0097110C" w:rsidP="00A47BBF">
            <w:pPr>
              <w:pStyle w:val="Standardowyakapit"/>
            </w:pPr>
            <w:r w:rsidRPr="00F8597F">
              <w:t xml:space="preserve">Specifies the base object from which the horizontal positioning in the </w:t>
            </w:r>
            <w:r w:rsidRPr="00F8597F">
              <w:rPr>
                <w:rFonts w:ascii="Cambria" w:eastAsia="Cambria" w:hAnsi="Cambria" w:cs="Cambria"/>
              </w:rPr>
              <w:t>x</w:t>
            </w:r>
            <w:r w:rsidRPr="00F8597F">
              <w:t xml:space="preserve"> attribute should be calculated. </w:t>
            </w:r>
          </w:p>
        </w:tc>
      </w:tr>
      <w:tr w:rsidR="0097110C" w:rsidRPr="00F8597F" w14:paraId="6005A34D" w14:textId="77777777" w:rsidTr="006C018C">
        <w:tblPrEx>
          <w:tblCellMar>
            <w:top w:w="86" w:type="dxa"/>
          </w:tblCellMar>
        </w:tblPrEx>
        <w:tc>
          <w:tcPr>
            <w:tcW w:w="1982" w:type="dxa"/>
          </w:tcPr>
          <w:p w14:paraId="75CB126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hRule </w:t>
            </w:r>
            <w:r w:rsidRPr="00F8597F">
              <w:t xml:space="preserve">(Frame Height Type) </w:t>
            </w:r>
          </w:p>
        </w:tc>
        <w:tc>
          <w:tcPr>
            <w:tcW w:w="7080" w:type="dxa"/>
          </w:tcPr>
          <w:p w14:paraId="6394D6E9" w14:textId="71F28643" w:rsidR="0097110C" w:rsidRPr="00F8597F" w:rsidRDefault="0097110C" w:rsidP="00A47BBF">
            <w:pPr>
              <w:pStyle w:val="Standardowyakapit"/>
            </w:pPr>
            <w:r w:rsidRPr="00F8597F">
              <w:t xml:space="preserve">Specifies the meaning of the height specified for this frame. </w:t>
            </w:r>
          </w:p>
        </w:tc>
      </w:tr>
      <w:tr w:rsidR="0097110C" w:rsidRPr="00F8597F" w14:paraId="293EAC42" w14:textId="77777777" w:rsidTr="006C018C">
        <w:tblPrEx>
          <w:tblCellMar>
            <w:top w:w="86" w:type="dxa"/>
          </w:tblCellMar>
        </w:tblPrEx>
        <w:tc>
          <w:tcPr>
            <w:tcW w:w="1982" w:type="dxa"/>
          </w:tcPr>
          <w:p w14:paraId="5356A8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hSpace </w:t>
            </w:r>
            <w:r w:rsidRPr="00F8597F">
              <w:t xml:space="preserve">(Horizontal Frame Padding) </w:t>
            </w:r>
          </w:p>
        </w:tc>
        <w:tc>
          <w:tcPr>
            <w:tcW w:w="7080" w:type="dxa"/>
          </w:tcPr>
          <w:p w14:paraId="44AC8387" w14:textId="31B47C71" w:rsidR="0097110C" w:rsidRPr="00F8597F" w:rsidRDefault="0097110C" w:rsidP="00A47BBF">
            <w:pPr>
              <w:pStyle w:val="Standardowyakapit"/>
            </w:pPr>
            <w:r w:rsidRPr="00F8597F">
              <w:t xml:space="preserve">Specifies the minimum distance which shall be maintained between the current text frame and any non-frame text which has been allowed to flow around this object when the </w:t>
            </w:r>
            <w:r w:rsidRPr="00F8597F">
              <w:rPr>
                <w:rFonts w:ascii="Cambria" w:eastAsia="Cambria" w:hAnsi="Cambria" w:cs="Cambria"/>
              </w:rPr>
              <w:t>wrap</w:t>
            </w:r>
            <w:r w:rsidRPr="00F8597F">
              <w:t xml:space="preserve"> attribute on this text frame is set to </w:t>
            </w:r>
            <w:r w:rsidRPr="00081B45">
              <w:rPr>
                <w:rStyle w:val="NazwaProgramowa"/>
              </w:rPr>
              <w:t>around</w:t>
            </w:r>
            <w:r w:rsidRPr="00F8597F">
              <w:t xml:space="preserve">. </w:t>
            </w:r>
          </w:p>
        </w:tc>
      </w:tr>
      <w:tr w:rsidR="0097110C" w:rsidRPr="00F8597F" w14:paraId="1DC9698D" w14:textId="77777777" w:rsidTr="006C018C">
        <w:tblPrEx>
          <w:tblCellMar>
            <w:top w:w="87" w:type="dxa"/>
          </w:tblCellMar>
        </w:tblPrEx>
        <w:tc>
          <w:tcPr>
            <w:tcW w:w="1982" w:type="dxa"/>
          </w:tcPr>
          <w:p w14:paraId="64632E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 </w:t>
            </w:r>
            <w:r w:rsidRPr="00F8597F">
              <w:t xml:space="preserve">(Drop Cap Vertical Height in Lines) </w:t>
            </w:r>
          </w:p>
        </w:tc>
        <w:tc>
          <w:tcPr>
            <w:tcW w:w="7080" w:type="dxa"/>
          </w:tcPr>
          <w:p w14:paraId="606F02C0" w14:textId="25716CD4" w:rsidR="0097110C" w:rsidRPr="00F8597F" w:rsidRDefault="0097110C" w:rsidP="00A47BBF">
            <w:pPr>
              <w:pStyle w:val="Standardowyakapit"/>
            </w:pPr>
            <w:r w:rsidRPr="00F8597F">
              <w:t xml:space="preserve">Specifies the number of lines in the non-frame paragraph to which this text frame is anchored which should be used to calculate the drop cap's height. </w:t>
            </w:r>
          </w:p>
        </w:tc>
      </w:tr>
      <w:tr w:rsidR="0097110C" w:rsidRPr="00F8597F" w14:paraId="7C00B8E2" w14:textId="77777777" w:rsidTr="006C018C">
        <w:tblPrEx>
          <w:tblCellMar>
            <w:top w:w="87" w:type="dxa"/>
          </w:tblCellMar>
        </w:tblPrEx>
        <w:tc>
          <w:tcPr>
            <w:tcW w:w="1982" w:type="dxa"/>
          </w:tcPr>
          <w:p w14:paraId="52E30B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vAnchor </w:t>
            </w:r>
            <w:r w:rsidRPr="00F8597F">
              <w:t xml:space="preserve">(Frame Vertical Positioning Base) </w:t>
            </w:r>
          </w:p>
        </w:tc>
        <w:tc>
          <w:tcPr>
            <w:tcW w:w="7080" w:type="dxa"/>
          </w:tcPr>
          <w:p w14:paraId="2F376A96" w14:textId="66C39EB4" w:rsidR="0097110C" w:rsidRPr="00F8597F" w:rsidRDefault="0097110C" w:rsidP="00A47BBF">
            <w:pPr>
              <w:pStyle w:val="Standardowyakapit"/>
            </w:pPr>
            <w:r w:rsidRPr="00F8597F">
              <w:t xml:space="preserve">Specifies the base object from which the horizontal positioning in the </w:t>
            </w:r>
            <w:r w:rsidRPr="00F8597F">
              <w:rPr>
                <w:rFonts w:ascii="Cambria" w:eastAsia="Cambria" w:hAnsi="Cambria" w:cs="Cambria"/>
              </w:rPr>
              <w:t>y</w:t>
            </w:r>
            <w:r w:rsidRPr="00F8597F">
              <w:t xml:space="preserve"> attribute should be calculated. </w:t>
            </w:r>
          </w:p>
        </w:tc>
      </w:tr>
      <w:tr w:rsidR="0097110C" w:rsidRPr="00F8597F" w14:paraId="62034394" w14:textId="77777777" w:rsidTr="006C018C">
        <w:tblPrEx>
          <w:tblCellMar>
            <w:top w:w="86" w:type="dxa"/>
          </w:tblCellMar>
        </w:tblPrEx>
        <w:tc>
          <w:tcPr>
            <w:tcW w:w="1982" w:type="dxa"/>
          </w:tcPr>
          <w:p w14:paraId="42C19F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vSpace </w:t>
            </w:r>
            <w:r w:rsidRPr="00F8597F">
              <w:t xml:space="preserve">(Vertical Frame Padding) </w:t>
            </w:r>
          </w:p>
        </w:tc>
        <w:tc>
          <w:tcPr>
            <w:tcW w:w="7080" w:type="dxa"/>
          </w:tcPr>
          <w:p w14:paraId="3CD567FE" w14:textId="5B5F32AC" w:rsidR="0097110C" w:rsidRPr="00F8597F" w:rsidRDefault="0097110C" w:rsidP="00A47BBF">
            <w:pPr>
              <w:pStyle w:val="Standardowyakapit"/>
            </w:pPr>
            <w:r w:rsidRPr="00F8597F">
              <w:t xml:space="preserve">Specifies the minimum distance which shall be maintained between the current text frame and any non-frame text which is above or below this text frame. </w:t>
            </w:r>
          </w:p>
        </w:tc>
      </w:tr>
      <w:tr w:rsidR="0097110C" w:rsidRPr="00F8597F" w14:paraId="2709CDA4" w14:textId="77777777" w:rsidTr="006C018C">
        <w:tblPrEx>
          <w:tblCellMar>
            <w:top w:w="86" w:type="dxa"/>
          </w:tblCellMar>
        </w:tblPrEx>
        <w:tc>
          <w:tcPr>
            <w:tcW w:w="1982" w:type="dxa"/>
          </w:tcPr>
          <w:p w14:paraId="324469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(Frame Width) </w:t>
            </w:r>
          </w:p>
        </w:tc>
        <w:tc>
          <w:tcPr>
            <w:tcW w:w="7080" w:type="dxa"/>
          </w:tcPr>
          <w:p w14:paraId="7F958B31" w14:textId="327EF57D" w:rsidR="0097110C" w:rsidRPr="00F8597F" w:rsidRDefault="0097110C" w:rsidP="00A47BBF">
            <w:pPr>
              <w:pStyle w:val="Standardowyakapit"/>
            </w:pPr>
            <w:r w:rsidRPr="00F8597F">
              <w:t xml:space="preserve">Specifies the exact value for this text frame's width. </w:t>
            </w:r>
          </w:p>
        </w:tc>
      </w:tr>
      <w:tr w:rsidR="0097110C" w:rsidRPr="00F8597F" w14:paraId="56C45164" w14:textId="77777777" w:rsidTr="006C018C">
        <w:tblPrEx>
          <w:tblCellMar>
            <w:top w:w="86" w:type="dxa"/>
          </w:tblCellMar>
        </w:tblPrEx>
        <w:tc>
          <w:tcPr>
            <w:tcW w:w="1982" w:type="dxa"/>
          </w:tcPr>
          <w:p w14:paraId="3E22C3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wrap </w:t>
            </w:r>
            <w:r w:rsidRPr="00F8597F">
              <w:t xml:space="preserve">(Text Wrapping Around Frame) </w:t>
            </w:r>
          </w:p>
        </w:tc>
        <w:tc>
          <w:tcPr>
            <w:tcW w:w="7080" w:type="dxa"/>
          </w:tcPr>
          <w:p w14:paraId="75E113DF" w14:textId="4CC61F88" w:rsidR="0097110C" w:rsidRPr="00F8597F" w:rsidRDefault="0097110C" w:rsidP="00A47BBF">
            <w:pPr>
              <w:pStyle w:val="Standardowyakapit"/>
            </w:pPr>
            <w:r w:rsidRPr="00F8597F">
              <w:t xml:space="preserve">Specifies the style of text wrapping which should be allowed around the contents of this text frame. This attribute determines if non-frame text shall be allowed to flow around the contents of this frame. </w:t>
            </w:r>
          </w:p>
        </w:tc>
      </w:tr>
      <w:tr w:rsidR="0097110C" w:rsidRPr="00F8597F" w14:paraId="0634E9BD" w14:textId="77777777" w:rsidTr="006C018C">
        <w:tblPrEx>
          <w:tblCellMar>
            <w:top w:w="86" w:type="dxa"/>
          </w:tblCellMar>
        </w:tblPrEx>
        <w:tc>
          <w:tcPr>
            <w:tcW w:w="1982" w:type="dxa"/>
          </w:tcPr>
          <w:p w14:paraId="44733B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 </w:t>
            </w:r>
            <w:r w:rsidRPr="00F8597F">
              <w:t xml:space="preserve">(Absolute Horizontal Position) </w:t>
            </w:r>
          </w:p>
        </w:tc>
        <w:tc>
          <w:tcPr>
            <w:tcW w:w="7080" w:type="dxa"/>
          </w:tcPr>
          <w:p w14:paraId="7AB17DD2" w14:textId="286526D0" w:rsidR="0097110C" w:rsidRPr="00F8597F" w:rsidRDefault="0097110C" w:rsidP="00A47BBF">
            <w:pPr>
              <w:pStyle w:val="Standardowyakapit"/>
            </w:pPr>
            <w:r w:rsidRPr="00F8597F">
              <w:t xml:space="preserve">Specifies an absolute horizontal position for the text frame. This absolute position is specified relative to the horizontal anchor specified by the </w:t>
            </w:r>
            <w:r w:rsidRPr="009132F7">
              <w:rPr>
                <w:rStyle w:val="NazwaProgramowa"/>
              </w:rPr>
              <w:t>hAnchor</w:t>
            </w:r>
            <w:r w:rsidRPr="00F8597F">
              <w:t xml:space="preserve"> attribute for this text frame. </w:t>
            </w:r>
          </w:p>
        </w:tc>
      </w:tr>
      <w:tr w:rsidR="0097110C" w:rsidRPr="00F8597F" w14:paraId="673DBB63" w14:textId="77777777" w:rsidTr="006C018C">
        <w:tblPrEx>
          <w:tblCellMar>
            <w:top w:w="86" w:type="dxa"/>
          </w:tblCellMar>
        </w:tblPrEx>
        <w:tc>
          <w:tcPr>
            <w:tcW w:w="1982" w:type="dxa"/>
          </w:tcPr>
          <w:p w14:paraId="36F7A2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xAlign </w:t>
            </w:r>
            <w:r w:rsidRPr="00F8597F">
              <w:t xml:space="preserve">(Relative Horizontal Position) </w:t>
            </w:r>
          </w:p>
        </w:tc>
        <w:tc>
          <w:tcPr>
            <w:tcW w:w="7080" w:type="dxa"/>
          </w:tcPr>
          <w:p w14:paraId="647E9597" w14:textId="3BA730F6" w:rsidR="0097110C" w:rsidRPr="00F8597F" w:rsidRDefault="0097110C" w:rsidP="00A47BBF">
            <w:pPr>
              <w:pStyle w:val="Standardowyakapit"/>
            </w:pPr>
            <w:r w:rsidRPr="00F8597F">
              <w:t xml:space="preserve">Specifies a relative horizontal position for the text frame. This relative position is specified relative to the horizontal anchor specified by the </w:t>
            </w:r>
            <w:r w:rsidRPr="009132F7">
              <w:rPr>
                <w:rStyle w:val="NazwaProgramowa"/>
              </w:rPr>
              <w:t>hAnchor</w:t>
            </w:r>
            <w:r w:rsidRPr="00F8597F">
              <w:t xml:space="preserve"> attribute for this text frame. </w:t>
            </w:r>
          </w:p>
        </w:tc>
      </w:tr>
      <w:tr w:rsidR="0097110C" w:rsidRPr="00F8597F" w14:paraId="413A239B" w14:textId="77777777" w:rsidTr="006C018C">
        <w:tblPrEx>
          <w:tblCellMar>
            <w:top w:w="86" w:type="dxa"/>
          </w:tblCellMar>
        </w:tblPrEx>
        <w:tc>
          <w:tcPr>
            <w:tcW w:w="1982" w:type="dxa"/>
          </w:tcPr>
          <w:p w14:paraId="464AB6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 </w:t>
            </w:r>
            <w:r w:rsidRPr="00F8597F">
              <w:t xml:space="preserve">(Absolute Vertical Position) </w:t>
            </w:r>
          </w:p>
        </w:tc>
        <w:tc>
          <w:tcPr>
            <w:tcW w:w="7080" w:type="dxa"/>
          </w:tcPr>
          <w:p w14:paraId="08FBDC2B" w14:textId="0B4A2551" w:rsidR="0097110C" w:rsidRPr="00F8597F" w:rsidRDefault="0097110C" w:rsidP="00A47BBF">
            <w:pPr>
              <w:pStyle w:val="Standardowyakapit"/>
            </w:pPr>
            <w:r w:rsidRPr="00F8597F">
              <w:t xml:space="preserve">Specifies an absolute vertical position for the text frame. This absolute position is specified relative to the vertical anchor specified by the </w:t>
            </w:r>
            <w:r w:rsidRPr="009132F7">
              <w:rPr>
                <w:rStyle w:val="NazwaProgramowa"/>
              </w:rPr>
              <w:t>vAnchor</w:t>
            </w:r>
            <w:r w:rsidRPr="00F8597F">
              <w:t xml:space="preserve"> attribute for this text frame. </w:t>
            </w:r>
          </w:p>
        </w:tc>
      </w:tr>
      <w:tr w:rsidR="0097110C" w:rsidRPr="00F8597F" w14:paraId="7F87EFE4" w14:textId="77777777" w:rsidTr="006C018C">
        <w:tblPrEx>
          <w:tblCellMar>
            <w:top w:w="86" w:type="dxa"/>
          </w:tblCellMar>
        </w:tblPrEx>
        <w:tc>
          <w:tcPr>
            <w:tcW w:w="1982" w:type="dxa"/>
          </w:tcPr>
          <w:p w14:paraId="6E74BD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yAlign </w:t>
            </w:r>
            <w:r w:rsidRPr="00F8597F">
              <w:t xml:space="preserve">(Relative Vertical Position) </w:t>
            </w:r>
          </w:p>
        </w:tc>
        <w:tc>
          <w:tcPr>
            <w:tcW w:w="7080" w:type="dxa"/>
          </w:tcPr>
          <w:p w14:paraId="45F9142E" w14:textId="1E4435E6" w:rsidR="0097110C" w:rsidRPr="00F8597F" w:rsidRDefault="0097110C" w:rsidP="00A47BBF">
            <w:pPr>
              <w:pStyle w:val="Standardowyakapit"/>
            </w:pPr>
            <w:r w:rsidRPr="00F8597F">
              <w:t xml:space="preserve">Specifies a relative vertical position for the text frame. This relative position is specified relative to the vertical anchor specified by the </w:t>
            </w:r>
            <w:r w:rsidRPr="009132F7">
              <w:rPr>
                <w:rStyle w:val="NazwaProgramowa"/>
              </w:rPr>
              <w:t>vAnchor</w:t>
            </w:r>
            <w:r w:rsidRPr="00F8597F">
              <w:t xml:space="preserve"> attribute for this text frame. </w:t>
            </w:r>
          </w:p>
        </w:tc>
      </w:tr>
    </w:tbl>
    <w:p w14:paraId="16D34DBD" w14:textId="77777777" w:rsidR="0097110C" w:rsidRDefault="0097110C" w:rsidP="0097110C">
      <w:pPr>
        <w:pStyle w:val="Nagwek4"/>
      </w:pPr>
      <w:bookmarkStart w:id="78" w:name="_Toc133584838"/>
      <w:bookmarkStart w:id="79" w:name="_Toc133671863"/>
      <w:bookmarkStart w:id="80" w:name="_Toc133671692"/>
      <w:bookmarkStart w:id="81" w:name="_Toc140223794"/>
      <w:r w:rsidRPr="009132F7">
        <w:rPr>
          <w:rStyle w:val="NazwaProgramowa"/>
        </w:rPr>
        <w:t>ind</w:t>
      </w:r>
      <w:r w:rsidRPr="00F8597F">
        <w:t xml:space="preserve"> (Paragraph Indentation)</w:t>
      </w:r>
      <w:bookmarkEnd w:id="78"/>
      <w:bookmarkEnd w:id="79"/>
      <w:bookmarkEnd w:id="80"/>
      <w:bookmarkEnd w:id="81"/>
    </w:p>
    <w:p w14:paraId="435A0DD2" w14:textId="77777777" w:rsidR="0097110C" w:rsidRDefault="0097110C" w:rsidP="007A0836">
      <w:pPr>
        <w:pStyle w:val="Standardowyakapit"/>
      </w:pPr>
      <w:r w:rsidRPr="00F8597F">
        <w:t>This element specifies the set of indentation properties applied to the current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264"/>
        <w:gridCol w:w="6798"/>
      </w:tblGrid>
      <w:tr w:rsidR="0097110C" w:rsidRPr="00F8597F" w14:paraId="18A0B476" w14:textId="77777777" w:rsidTr="006C018C">
        <w:tc>
          <w:tcPr>
            <w:tcW w:w="2264" w:type="dxa"/>
            <w:shd w:val="clear" w:color="auto" w:fill="C0C0C0"/>
          </w:tcPr>
          <w:p w14:paraId="0F47D125" w14:textId="77777777" w:rsidR="0097110C" w:rsidRPr="00F8597F" w:rsidRDefault="0097110C" w:rsidP="00C62B5E">
            <w:pPr>
              <w:keepNext/>
              <w:jc w:val="center"/>
            </w:pPr>
            <w:r w:rsidRPr="00F8597F">
              <w:rPr>
                <w:b/>
              </w:rPr>
              <w:lastRenderedPageBreak/>
              <w:t xml:space="preserve">Attributes </w:t>
            </w:r>
          </w:p>
        </w:tc>
        <w:tc>
          <w:tcPr>
            <w:tcW w:w="6798" w:type="dxa"/>
            <w:shd w:val="clear" w:color="auto" w:fill="C0C0C0"/>
          </w:tcPr>
          <w:p w14:paraId="512F24B9" w14:textId="77777777" w:rsidR="0097110C" w:rsidRPr="00F8597F" w:rsidRDefault="0097110C" w:rsidP="00C62B5E">
            <w:pPr>
              <w:keepNext/>
              <w:ind w:right="2"/>
              <w:jc w:val="center"/>
            </w:pPr>
            <w:r w:rsidRPr="00F8597F">
              <w:rPr>
                <w:b/>
              </w:rPr>
              <w:t xml:space="preserve">Description </w:t>
            </w:r>
          </w:p>
        </w:tc>
      </w:tr>
      <w:tr w:rsidR="0097110C" w:rsidRPr="00F8597F" w14:paraId="4DECB7E0" w14:textId="77777777" w:rsidTr="006C018C">
        <w:tc>
          <w:tcPr>
            <w:tcW w:w="2264" w:type="dxa"/>
          </w:tcPr>
          <w:p w14:paraId="6837D1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(End Indentation) </w:t>
            </w:r>
          </w:p>
        </w:tc>
        <w:tc>
          <w:tcPr>
            <w:tcW w:w="6798" w:type="dxa"/>
          </w:tcPr>
          <w:p w14:paraId="211F6EDC" w14:textId="4473B9E7" w:rsidR="0097110C" w:rsidRPr="00F8597F" w:rsidRDefault="0097110C" w:rsidP="00600764">
            <w:pPr>
              <w:pStyle w:val="Standardowyakapit"/>
            </w:pPr>
            <w:r w:rsidRPr="00F8597F">
              <w:t xml:space="preserve">Specifies the indentation which shall be placed at the end of this paragraph – between the right text margin for this paragraph and the right edge of that paragraph's content in a left to right paragraph, and the left text margin and the left edge of that paragraph's text in a right to left paragraph. If the </w:t>
            </w:r>
            <w:r w:rsidRPr="009132F7">
              <w:rPr>
                <w:rStyle w:val="NazwaProgramowa"/>
              </w:rPr>
              <w:t>mirrorIndents</w:t>
            </w:r>
            <w:r w:rsidRPr="00F8597F">
              <w:t xml:space="preserve"> property (§17.3.1.18) is specified for this paragraph, then this indent is used for the outside page edge - the left page edge for odd numbered pages and the right page edge for even numbered pages. </w:t>
            </w:r>
          </w:p>
        </w:tc>
      </w:tr>
      <w:tr w:rsidR="0097110C" w:rsidRPr="00F8597F" w14:paraId="4DC1CA8A" w14:textId="77777777" w:rsidTr="006C018C">
        <w:tc>
          <w:tcPr>
            <w:tcW w:w="2264" w:type="dxa"/>
          </w:tcPr>
          <w:p w14:paraId="0D56F0E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endChars </w:t>
            </w:r>
            <w:r w:rsidRPr="00F8597F">
              <w:t xml:space="preserve">(End Indentation in Character Units) </w:t>
            </w:r>
          </w:p>
        </w:tc>
        <w:tc>
          <w:tcPr>
            <w:tcW w:w="6798" w:type="dxa"/>
          </w:tcPr>
          <w:p w14:paraId="3924A459" w14:textId="447C7A02" w:rsidR="0097110C" w:rsidRPr="00F8597F" w:rsidRDefault="0097110C" w:rsidP="00600764">
            <w:pPr>
              <w:pStyle w:val="Standardowyakapit"/>
            </w:pPr>
            <w:r w:rsidRPr="00F8597F">
              <w:t xml:space="preserve">Specifies the indentation which shall be placed at the end of this paragraph – between the right text margin for this paragraph and the right edge of that paragraph's content in a left to right paragraph, and the left text margin and the left edge of that paragraph's text in a right to left paragraph. If the </w:t>
            </w:r>
            <w:r w:rsidRPr="009132F7">
              <w:rPr>
                <w:rStyle w:val="NazwaProgramowa"/>
              </w:rPr>
              <w:t>mirrorIndents</w:t>
            </w:r>
            <w:r w:rsidRPr="00F8597F">
              <w:t xml:space="preserve"> property (§17.3.1.18) is specified for this paragraph, then this indent is used for the outside page edge - the left page edge for odd numbered pages and the right page edge for even numbered pages. </w:t>
            </w:r>
          </w:p>
        </w:tc>
      </w:tr>
      <w:tr w:rsidR="0097110C" w:rsidRPr="00F8597F" w14:paraId="29E38D94" w14:textId="77777777" w:rsidTr="006C018C">
        <w:tc>
          <w:tcPr>
            <w:tcW w:w="2264" w:type="dxa"/>
          </w:tcPr>
          <w:p w14:paraId="1E83F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 </w:t>
            </w:r>
            <w:r w:rsidRPr="00F8597F">
              <w:t xml:space="preserve">(Additional First Line Indentation) </w:t>
            </w:r>
          </w:p>
        </w:tc>
        <w:tc>
          <w:tcPr>
            <w:tcW w:w="6798" w:type="dxa"/>
          </w:tcPr>
          <w:p w14:paraId="72B87814" w14:textId="75EB1694" w:rsidR="0097110C" w:rsidRPr="00F8597F" w:rsidRDefault="0097110C" w:rsidP="00600764">
            <w:pPr>
              <w:pStyle w:val="Standardowyakapit"/>
            </w:pPr>
            <w:r w:rsidRPr="00F8597F">
              <w:t xml:space="preserve">Specifies the additional indentation which shall be applied to the first line of the parent paragraph. This additional indentation is specified relative to the paragraph indentation which is specified for all other lines in the parent paragraph. </w:t>
            </w:r>
          </w:p>
        </w:tc>
      </w:tr>
      <w:tr w:rsidR="0097110C" w:rsidRPr="00F8597F" w14:paraId="38653AB9" w14:textId="77777777" w:rsidTr="006C018C">
        <w:tc>
          <w:tcPr>
            <w:tcW w:w="2264" w:type="dxa"/>
          </w:tcPr>
          <w:p w14:paraId="19BB39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firstLineChars </w:t>
            </w:r>
            <w:r w:rsidRPr="00F8597F">
              <w:t xml:space="preserve">(Additional First Line Indentation in Character Units) </w:t>
            </w:r>
          </w:p>
        </w:tc>
        <w:tc>
          <w:tcPr>
            <w:tcW w:w="6798" w:type="dxa"/>
          </w:tcPr>
          <w:p w14:paraId="335E0150" w14:textId="0E267519" w:rsidR="0097110C" w:rsidRPr="00F8597F" w:rsidRDefault="0097110C" w:rsidP="00600764">
            <w:pPr>
              <w:pStyle w:val="Standardowyakapit"/>
            </w:pPr>
            <w:r w:rsidRPr="00F8597F">
              <w:t xml:space="preserve">Specifies the additional indentation which shall be applied to the first line of the parent paragraph. This additional indentation is specified relative to the paragraph indentation which is specified for all other lines in the parent paragraph. </w:t>
            </w:r>
          </w:p>
        </w:tc>
      </w:tr>
      <w:tr w:rsidR="0097110C" w:rsidRPr="00F8597F" w14:paraId="6FD27D37" w14:textId="77777777" w:rsidTr="006C018C">
        <w:tc>
          <w:tcPr>
            <w:tcW w:w="2264" w:type="dxa"/>
          </w:tcPr>
          <w:p w14:paraId="1E8A8A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hanging </w:t>
            </w:r>
            <w:r w:rsidRPr="00F8597F">
              <w:t xml:space="preserve">(Indentation Removed from First Line) </w:t>
            </w:r>
          </w:p>
        </w:tc>
        <w:tc>
          <w:tcPr>
            <w:tcW w:w="6798" w:type="dxa"/>
          </w:tcPr>
          <w:p w14:paraId="24A883BC" w14:textId="087CF5B1" w:rsidR="0097110C" w:rsidRPr="00F8597F" w:rsidRDefault="0097110C" w:rsidP="00600764">
            <w:pPr>
              <w:pStyle w:val="Standardowyakapit"/>
            </w:pPr>
            <w:r w:rsidRPr="00F8597F">
              <w:t xml:space="preserve">Specifies the indentation which shall be removed from the first line of the parent paragraph, by moving the indentation on the first line back towards the beginning of the direction of text flow. </w:t>
            </w:r>
          </w:p>
        </w:tc>
      </w:tr>
      <w:tr w:rsidR="0097110C" w:rsidRPr="00F8597F" w14:paraId="680E5740" w14:textId="77777777" w:rsidTr="006C018C">
        <w:tc>
          <w:tcPr>
            <w:tcW w:w="2264" w:type="dxa"/>
          </w:tcPr>
          <w:p w14:paraId="791A90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hangingChars </w:t>
            </w:r>
            <w:r w:rsidRPr="00F8597F">
              <w:t xml:space="preserve">(Indentation Removed From First Line in Character Units) </w:t>
            </w:r>
          </w:p>
        </w:tc>
        <w:tc>
          <w:tcPr>
            <w:tcW w:w="6798" w:type="dxa"/>
          </w:tcPr>
          <w:p w14:paraId="74D9F163" w14:textId="626742D0" w:rsidR="0097110C" w:rsidRPr="00F8597F" w:rsidRDefault="0097110C" w:rsidP="00600764">
            <w:pPr>
              <w:pStyle w:val="Standardowyakapit"/>
            </w:pPr>
            <w:r w:rsidRPr="00F8597F">
              <w:t xml:space="preserve">Specifies the indentation which shall be removed from the first line of the parent paragraph, by moving the indentation on the first line back towards the beginning of the direction of text flow. </w:t>
            </w:r>
          </w:p>
        </w:tc>
      </w:tr>
      <w:tr w:rsidR="0097110C" w:rsidRPr="00F8597F" w14:paraId="736440A6" w14:textId="77777777" w:rsidTr="006C018C">
        <w:tc>
          <w:tcPr>
            <w:tcW w:w="2264" w:type="dxa"/>
          </w:tcPr>
          <w:p w14:paraId="09362E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(Start Indentation) </w:t>
            </w:r>
          </w:p>
        </w:tc>
        <w:tc>
          <w:tcPr>
            <w:tcW w:w="6798" w:type="dxa"/>
          </w:tcPr>
          <w:p w14:paraId="41018BFD" w14:textId="5200C743" w:rsidR="0097110C" w:rsidRPr="00F8597F" w:rsidRDefault="0097110C" w:rsidP="00600764">
            <w:pPr>
              <w:pStyle w:val="Standardowyakapit"/>
            </w:pPr>
            <w:r w:rsidRPr="00F8597F">
              <w:t xml:space="preserve">Specifies the indentation which shall be placed at the start of this paragraph – between the left text margin for this paragraph and the left edge of that paragraph's content in a left to right paragraph, and the right text margin and the right edge of that paragraph's text in a right to left paragraph. If the </w:t>
            </w:r>
            <w:r w:rsidRPr="009132F7">
              <w:rPr>
                <w:rStyle w:val="NazwaProgramowa"/>
              </w:rPr>
              <w:t>mirrorIndents</w:t>
            </w:r>
            <w:r w:rsidRPr="00F8597F">
              <w:t xml:space="preserve"> property (§17.3.1.18) is specified for this paragraph, then this indent is used for the inside page edge - the right page edge for odd numbered pages and the left page edge for even numbered pages. </w:t>
            </w:r>
          </w:p>
        </w:tc>
      </w:tr>
      <w:tr w:rsidR="0097110C" w:rsidRPr="00F8597F" w14:paraId="22719014" w14:textId="77777777" w:rsidTr="006C018C">
        <w:tc>
          <w:tcPr>
            <w:tcW w:w="2264" w:type="dxa"/>
          </w:tcPr>
          <w:p w14:paraId="6811150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startChars </w:t>
            </w:r>
            <w:r w:rsidRPr="00F8597F">
              <w:t xml:space="preserve">(Start Indentation in Character Units) </w:t>
            </w:r>
          </w:p>
        </w:tc>
        <w:tc>
          <w:tcPr>
            <w:tcW w:w="6798" w:type="dxa"/>
          </w:tcPr>
          <w:p w14:paraId="78DBC716" w14:textId="63A46A7B" w:rsidR="0097110C" w:rsidRPr="00F8597F" w:rsidRDefault="0097110C" w:rsidP="00600764">
            <w:pPr>
              <w:pStyle w:val="Standardowyakapit"/>
            </w:pPr>
            <w:r w:rsidRPr="00F8597F">
              <w:t xml:space="preserve">Specifies the indentation which shall be placed at the start of this paragraph – between the left text margin for this paragraph and the left edge of that paragraph's content in a left to right paragraph, and the right text margin and the right edge of that paragraph's text in a right to left paragraph. If the </w:t>
            </w:r>
            <w:r w:rsidRPr="009132F7">
              <w:rPr>
                <w:rStyle w:val="NazwaProgramowa"/>
              </w:rPr>
              <w:t>mirrorIndents</w:t>
            </w:r>
            <w:r w:rsidRPr="00F8597F">
              <w:t xml:space="preserve"> property (§17.3.1.18) is specified for this paragraph, then this indent is used for the inside page edge - the right page edge for odd numbered pages and the left page edge for even numbered pages. </w:t>
            </w:r>
          </w:p>
        </w:tc>
      </w:tr>
    </w:tbl>
    <w:p w14:paraId="7D687C76" w14:textId="77777777" w:rsidR="0097110C" w:rsidRDefault="0097110C" w:rsidP="0097110C">
      <w:pPr>
        <w:pStyle w:val="Nagwek4"/>
      </w:pPr>
      <w:bookmarkStart w:id="82" w:name="_Toc133584839"/>
      <w:bookmarkStart w:id="83" w:name="_Toc133671864"/>
      <w:bookmarkStart w:id="84" w:name="_Toc133671693"/>
      <w:bookmarkStart w:id="85" w:name="_Toc140223795"/>
      <w:r w:rsidRPr="009132F7">
        <w:rPr>
          <w:rStyle w:val="NazwaProgramowa"/>
        </w:rPr>
        <w:t>jc</w:t>
      </w:r>
      <w:r w:rsidRPr="00F8597F">
        <w:t xml:space="preserve"> (Paragraph Alignment)</w:t>
      </w:r>
      <w:bookmarkEnd w:id="82"/>
      <w:bookmarkEnd w:id="83"/>
      <w:bookmarkEnd w:id="84"/>
      <w:bookmarkEnd w:id="85"/>
    </w:p>
    <w:p w14:paraId="2C7BB035" w14:textId="77777777" w:rsidR="0097110C" w:rsidRDefault="0097110C" w:rsidP="007A0836">
      <w:pPr>
        <w:pStyle w:val="Standardowyakapit"/>
      </w:pPr>
      <w:r w:rsidRPr="00F8597F">
        <w:t>This element specifies the paragraph alignment which shall be applied to text in this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0"/>
        <w:gridCol w:w="7152"/>
      </w:tblGrid>
      <w:tr w:rsidR="0097110C" w:rsidRPr="00F8597F" w14:paraId="181F3700" w14:textId="77777777" w:rsidTr="006C018C">
        <w:tc>
          <w:tcPr>
            <w:tcW w:w="1910" w:type="dxa"/>
            <w:shd w:val="clear" w:color="auto" w:fill="C0C0C0"/>
          </w:tcPr>
          <w:p w14:paraId="0C19A258" w14:textId="77777777" w:rsidR="0097110C" w:rsidRPr="00F8597F" w:rsidRDefault="0097110C" w:rsidP="00C62B5E">
            <w:pPr>
              <w:keepNext/>
              <w:ind w:right="46"/>
              <w:jc w:val="center"/>
            </w:pPr>
            <w:r w:rsidRPr="00F8597F">
              <w:rPr>
                <w:b/>
              </w:rPr>
              <w:t xml:space="preserve">Attributes </w:t>
            </w:r>
          </w:p>
        </w:tc>
        <w:tc>
          <w:tcPr>
            <w:tcW w:w="7152" w:type="dxa"/>
            <w:shd w:val="clear" w:color="auto" w:fill="C0C0C0"/>
          </w:tcPr>
          <w:p w14:paraId="4E75CBFB" w14:textId="77777777" w:rsidR="0097110C" w:rsidRPr="00F8597F" w:rsidRDefault="0097110C" w:rsidP="00C62B5E">
            <w:pPr>
              <w:keepNext/>
              <w:ind w:right="48"/>
              <w:jc w:val="center"/>
            </w:pPr>
            <w:r w:rsidRPr="00F8597F">
              <w:rPr>
                <w:b/>
              </w:rPr>
              <w:t xml:space="preserve">Description </w:t>
            </w:r>
          </w:p>
        </w:tc>
      </w:tr>
      <w:tr w:rsidR="0097110C" w:rsidRPr="00F8597F" w14:paraId="4C4A8202" w14:textId="77777777" w:rsidTr="006C018C">
        <w:tc>
          <w:tcPr>
            <w:tcW w:w="1910" w:type="dxa"/>
          </w:tcPr>
          <w:p w14:paraId="008DB4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52" w:type="dxa"/>
          </w:tcPr>
          <w:p w14:paraId="4178A479" w14:textId="70345CBB" w:rsidR="0097110C" w:rsidRPr="00F8597F" w:rsidRDefault="0097110C" w:rsidP="00600764">
            <w:pPr>
              <w:pStyle w:val="Standardowyakapit"/>
            </w:pPr>
            <w:r w:rsidRPr="00F8597F">
              <w:t xml:space="preserve">Specifies the justification which should be applied to the parent object within a document. </w:t>
            </w:r>
          </w:p>
        </w:tc>
      </w:tr>
    </w:tbl>
    <w:p w14:paraId="4A43C546" w14:textId="77777777" w:rsidR="0097110C" w:rsidRDefault="0097110C" w:rsidP="0097110C">
      <w:pPr>
        <w:pStyle w:val="Nagwek4"/>
      </w:pPr>
      <w:bookmarkStart w:id="86" w:name="_Toc133584840"/>
      <w:bookmarkStart w:id="87" w:name="_Toc133671865"/>
      <w:bookmarkStart w:id="88" w:name="_Toc133671694"/>
      <w:bookmarkStart w:id="89" w:name="_Toc140223796"/>
      <w:r w:rsidRPr="003A5561">
        <w:rPr>
          <w:rStyle w:val="NazwaProgramowa"/>
        </w:rPr>
        <w:t>keepLines</w:t>
      </w:r>
      <w:r w:rsidRPr="00F8597F">
        <w:t xml:space="preserve"> (Keep All Lines On One Page)</w:t>
      </w:r>
      <w:bookmarkEnd w:id="86"/>
      <w:bookmarkEnd w:id="87"/>
      <w:bookmarkEnd w:id="88"/>
      <w:bookmarkEnd w:id="89"/>
    </w:p>
    <w:p w14:paraId="24F3FC5A" w14:textId="77777777" w:rsidR="0097110C" w:rsidRDefault="0097110C" w:rsidP="007A0836">
      <w:pPr>
        <w:pStyle w:val="Standardowyakapit"/>
      </w:pPr>
      <w:r w:rsidRPr="00F8597F">
        <w:t>This element specifies that all lines of this paragraph should be maintained on a single page whenever possible.</w:t>
      </w:r>
    </w:p>
    <w:p w14:paraId="1B1E6716" w14:textId="77777777" w:rsidR="0097110C" w:rsidRDefault="0097110C" w:rsidP="0097110C">
      <w:pPr>
        <w:pStyle w:val="Nagwek4"/>
      </w:pPr>
      <w:bookmarkStart w:id="90" w:name="_Toc133584841"/>
      <w:bookmarkStart w:id="91" w:name="_Toc133671866"/>
      <w:bookmarkStart w:id="92" w:name="_Toc133671695"/>
      <w:bookmarkStart w:id="93" w:name="_Toc140223797"/>
      <w:r w:rsidRPr="003A5561">
        <w:rPr>
          <w:rStyle w:val="NazwaProgramowa"/>
        </w:rPr>
        <w:t>keepNext</w:t>
      </w:r>
      <w:r w:rsidRPr="00F8597F">
        <w:t xml:space="preserve"> (Keep Paragraph With Next Paragraph)</w:t>
      </w:r>
      <w:bookmarkEnd w:id="90"/>
      <w:bookmarkEnd w:id="91"/>
      <w:bookmarkEnd w:id="92"/>
      <w:bookmarkEnd w:id="93"/>
    </w:p>
    <w:p w14:paraId="78657C4C" w14:textId="77777777" w:rsidR="0097110C" w:rsidRDefault="0097110C" w:rsidP="007A0836">
      <w:pPr>
        <w:pStyle w:val="Standardowyakapit"/>
      </w:pPr>
      <w:r w:rsidRPr="00F8597F">
        <w:t>This element specifies that the contents of this paragraph are at least partly rendered on the same page as the following paragraph whenever possible.</w:t>
      </w:r>
    </w:p>
    <w:p w14:paraId="0F96387B" w14:textId="77777777" w:rsidR="0097110C" w:rsidRDefault="0097110C" w:rsidP="0097110C">
      <w:pPr>
        <w:pStyle w:val="Nagwek4"/>
      </w:pPr>
      <w:bookmarkStart w:id="94" w:name="_Toc133584842"/>
      <w:bookmarkStart w:id="95" w:name="_Toc133671867"/>
      <w:bookmarkStart w:id="96" w:name="_Toc133671696"/>
      <w:bookmarkStart w:id="97" w:name="_Toc140223798"/>
      <w:r w:rsidRPr="00F8597F">
        <w:t>kinsoku (Use East Asian Typography Rules for First and Last Character per Line)</w:t>
      </w:r>
      <w:bookmarkEnd w:id="94"/>
      <w:bookmarkEnd w:id="95"/>
      <w:bookmarkEnd w:id="96"/>
      <w:bookmarkEnd w:id="97"/>
    </w:p>
    <w:p w14:paraId="1101930A" w14:textId="77777777" w:rsidR="0097110C" w:rsidRDefault="0097110C" w:rsidP="007A0836">
      <w:pPr>
        <w:pStyle w:val="Standardowyakapit"/>
      </w:pPr>
      <w:r w:rsidRPr="00F8597F">
        <w:t>This element specifies whether East Asian typography and line-breaking rules shall be applied to text in this paragraph to determine which characters can begin and end each line. This property only applies to Simplified Chinese, Traditional Chinese, and Japanese text in this paragraph.</w:t>
      </w:r>
    </w:p>
    <w:p w14:paraId="048A6488" w14:textId="77777777" w:rsidR="0097110C" w:rsidRDefault="0097110C" w:rsidP="0097110C">
      <w:pPr>
        <w:pStyle w:val="Nagwek4"/>
      </w:pPr>
      <w:bookmarkStart w:id="98" w:name="_Toc133584843"/>
      <w:bookmarkStart w:id="99" w:name="_Toc133671868"/>
      <w:bookmarkStart w:id="100" w:name="_Toc133671697"/>
      <w:bookmarkStart w:id="101" w:name="_Toc140223799"/>
      <w:r w:rsidRPr="00F8597F">
        <w:t>left (Left Paragraph Border)</w:t>
      </w:r>
      <w:bookmarkEnd w:id="98"/>
      <w:bookmarkEnd w:id="99"/>
      <w:bookmarkEnd w:id="100"/>
      <w:bookmarkEnd w:id="101"/>
    </w:p>
    <w:p w14:paraId="4C3F789E" w14:textId="77777777" w:rsidR="0097110C" w:rsidRDefault="0097110C" w:rsidP="007A0836">
      <w:pPr>
        <w:pStyle w:val="Standardowyakapit"/>
      </w:pPr>
      <w:r w:rsidRPr="00F8597F">
        <w:t>This element specifies the border which shall be displayed on the left side of the page around the specified paragraph. This shall not change based on the paragraph direction.</w:t>
      </w:r>
    </w:p>
    <w:p w14:paraId="3347E981" w14:textId="77777777" w:rsidR="0097110C" w:rsidRDefault="0097110C" w:rsidP="0097110C">
      <w:pPr>
        <w:pStyle w:val="Nagwek4"/>
      </w:pPr>
      <w:bookmarkStart w:id="102" w:name="_Toc133584844"/>
      <w:bookmarkStart w:id="103" w:name="_Toc133671869"/>
      <w:bookmarkStart w:id="104" w:name="_Toc133671698"/>
      <w:bookmarkStart w:id="105" w:name="_Toc140223800"/>
      <w:r w:rsidRPr="003A5561">
        <w:rPr>
          <w:rStyle w:val="NazwaProgramowa"/>
        </w:rPr>
        <w:t>mirrorIndents</w:t>
      </w:r>
      <w:r w:rsidRPr="00F8597F">
        <w:t xml:space="preserve"> (Use Left/Right Indents as Inside/Outside Indents)</w:t>
      </w:r>
      <w:bookmarkEnd w:id="102"/>
      <w:bookmarkEnd w:id="103"/>
      <w:bookmarkEnd w:id="104"/>
      <w:bookmarkEnd w:id="105"/>
    </w:p>
    <w:p w14:paraId="68D5D01B" w14:textId="77777777" w:rsidR="0097110C" w:rsidRDefault="0097110C" w:rsidP="007A0836">
      <w:pPr>
        <w:pStyle w:val="Standardowyakapit"/>
      </w:pPr>
      <w:r w:rsidRPr="00F8597F">
        <w:t>This element specifies whether the paragraph indents should be interpreted as mirrored indents. When this element is present, the start indent shall become the inside indent (the one closest to the binding) and the end indent shall become the outside indent (the one furthest from the binding). [</w:t>
      </w:r>
      <w:r w:rsidRPr="00F8597F">
        <w:rPr>
          <w:i/>
        </w:rPr>
        <w:t>Note</w:t>
      </w:r>
      <w:r w:rsidRPr="00F8597F">
        <w:t xml:space="preserve">: This mirroring is typically used when the contents of the document are used to generate </w:t>
      </w:r>
      <w:r w:rsidRPr="00F8597F">
        <w:rPr>
          <w:i/>
        </w:rPr>
        <w:t>signatures</w:t>
      </w:r>
      <w:r w:rsidRPr="00F8597F">
        <w:t xml:space="preserve"> – combinations of pages which are then placed in a binding. When signatures are printed in a left-to-right document, the first, third, etc. pages are printed on the left side of the combined sheet, and the second, fourth, etc. are printed on its right side, then bound and folded. For a right-to-left document, the first, third, etc. pages are printed on the right side of the combined sheet, and the second, fourth, etc. are printed on its left side. </w:t>
      </w:r>
      <w:r w:rsidRPr="00B84892">
        <w:rPr>
          <w:i/>
          <w:iCs/>
        </w:rPr>
        <w:t>end note</w:t>
      </w:r>
      <w:r w:rsidRPr="00F8597F">
        <w:t>]</w:t>
      </w:r>
    </w:p>
    <w:p w14:paraId="2653347B" w14:textId="77777777" w:rsidR="0097110C" w:rsidRDefault="0097110C" w:rsidP="0097110C">
      <w:pPr>
        <w:pStyle w:val="Nagwek4"/>
      </w:pPr>
      <w:bookmarkStart w:id="106" w:name="_Toc133584845"/>
      <w:bookmarkStart w:id="107" w:name="_Toc133671870"/>
      <w:bookmarkStart w:id="108" w:name="_Toc133671699"/>
      <w:bookmarkStart w:id="109" w:name="_Toc140223801"/>
      <w:r w:rsidRPr="003A5561">
        <w:rPr>
          <w:rStyle w:val="NazwaProgramowa"/>
        </w:rPr>
        <w:t>numPr</w:t>
      </w:r>
      <w:r w:rsidRPr="00F8597F">
        <w:t xml:space="preserve"> (Numbering Definition Instance Reference)</w:t>
      </w:r>
      <w:bookmarkEnd w:id="106"/>
      <w:bookmarkEnd w:id="107"/>
      <w:bookmarkEnd w:id="108"/>
      <w:bookmarkEnd w:id="109"/>
    </w:p>
    <w:p w14:paraId="61111D16" w14:textId="77777777" w:rsidR="0097110C" w:rsidRDefault="0097110C" w:rsidP="007A0836">
      <w:pPr>
        <w:pStyle w:val="Standardowyakapit"/>
      </w:pPr>
      <w:r w:rsidRPr="00F8597F">
        <w:t xml:space="preserve">This element specifies that the current paragraph uses numbering information that is defined by a particular </w:t>
      </w:r>
      <w:r w:rsidRPr="00F8597F">
        <w:rPr>
          <w:i/>
        </w:rPr>
        <w:t>numbering definition instance</w:t>
      </w:r>
      <w:r w:rsidRPr="00F8597F">
        <w:t>.</w:t>
      </w:r>
    </w:p>
    <w:p w14:paraId="57BDF5B7" w14:textId="77777777" w:rsidR="0097110C" w:rsidRDefault="0097110C" w:rsidP="0097110C">
      <w:pPr>
        <w:pStyle w:val="Nagwek4"/>
      </w:pPr>
      <w:bookmarkStart w:id="110" w:name="_Toc133584846"/>
      <w:bookmarkStart w:id="111" w:name="_Toc133671871"/>
      <w:bookmarkStart w:id="112" w:name="_Toc133671700"/>
      <w:bookmarkStart w:id="113" w:name="_Toc140223802"/>
      <w:r w:rsidRPr="003A5561">
        <w:rPr>
          <w:rStyle w:val="NazwaProgramowa"/>
        </w:rPr>
        <w:lastRenderedPageBreak/>
        <w:t>outlineLvl</w:t>
      </w:r>
      <w:r w:rsidRPr="00F8597F">
        <w:t xml:space="preserve"> (Associated Outline Level)</w:t>
      </w:r>
      <w:bookmarkEnd w:id="110"/>
      <w:bookmarkEnd w:id="111"/>
      <w:bookmarkEnd w:id="112"/>
      <w:bookmarkEnd w:id="113"/>
    </w:p>
    <w:p w14:paraId="2D886465" w14:textId="77777777" w:rsidR="0097110C" w:rsidRDefault="0097110C" w:rsidP="007A0836">
      <w:pPr>
        <w:pStyle w:val="Standardowyakapit"/>
      </w:pPr>
      <w:r w:rsidRPr="00F8597F">
        <w:t xml:space="preserve">This element specifies the </w:t>
      </w:r>
      <w:r w:rsidRPr="00F8597F">
        <w:rPr>
          <w:i/>
        </w:rPr>
        <w:t>outline level</w:t>
      </w:r>
      <w:r w:rsidRPr="00F8597F">
        <w:t xml:space="preserve"> which shall be associated with the current paragraph in the document. The </w:t>
      </w:r>
      <w:r w:rsidRPr="00F8597F">
        <w:rPr>
          <w:i/>
        </w:rPr>
        <w:t>outline level</w:t>
      </w:r>
      <w:r w:rsidRPr="00F8597F">
        <w:t xml:space="preserve"> specifies an integer which defines the level of the associated text. This level shall not affect the appearance of the text in the document but shall be used to calculate the </w:t>
      </w:r>
      <w:r w:rsidRPr="00F8597F">
        <w:rPr>
          <w:rFonts w:ascii="Consolas" w:eastAsia="Consolas" w:hAnsi="Consolas" w:cs="Consolas"/>
        </w:rPr>
        <w:t>TOC</w:t>
      </w:r>
      <w:r w:rsidRPr="00F8597F">
        <w:t xml:space="preserve"> field (§17.16.5.68) if the appropriate field switches have been </w:t>
      </w:r>
      <w:proofErr w:type="gramStart"/>
      <w:r w:rsidRPr="00F8597F">
        <w:t>set, and</w:t>
      </w:r>
      <w:proofErr w:type="gramEnd"/>
      <w:r w:rsidRPr="00F8597F">
        <w:t xml:space="preserve"> can be used by consumers to provide additional application behavior.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81"/>
      </w:tblGrid>
      <w:tr w:rsidR="0097110C" w:rsidRPr="00F8597F" w14:paraId="03C26095" w14:textId="77777777" w:rsidTr="006C018C">
        <w:tc>
          <w:tcPr>
            <w:tcW w:w="1881" w:type="dxa"/>
            <w:shd w:val="clear" w:color="auto" w:fill="C0C0C0"/>
          </w:tcPr>
          <w:p w14:paraId="32E82B0A" w14:textId="77777777" w:rsidR="0097110C" w:rsidRPr="00F8597F" w:rsidRDefault="0097110C" w:rsidP="00C62B5E">
            <w:pPr>
              <w:keepNext/>
              <w:ind w:left="3"/>
              <w:jc w:val="center"/>
            </w:pPr>
            <w:r w:rsidRPr="00F8597F">
              <w:rPr>
                <w:b/>
              </w:rPr>
              <w:t xml:space="preserve">Attributes </w:t>
            </w:r>
          </w:p>
        </w:tc>
        <w:tc>
          <w:tcPr>
            <w:tcW w:w="7181" w:type="dxa"/>
            <w:shd w:val="clear" w:color="auto" w:fill="C0C0C0"/>
          </w:tcPr>
          <w:p w14:paraId="0FC7EC56" w14:textId="77777777" w:rsidR="0097110C" w:rsidRPr="00F8597F" w:rsidRDefault="0097110C" w:rsidP="00C62B5E">
            <w:pPr>
              <w:keepNext/>
              <w:jc w:val="center"/>
            </w:pPr>
            <w:r w:rsidRPr="00F8597F">
              <w:rPr>
                <w:b/>
              </w:rPr>
              <w:t xml:space="preserve">Description </w:t>
            </w:r>
          </w:p>
        </w:tc>
      </w:tr>
      <w:tr w:rsidR="0097110C" w:rsidRPr="00F8597F" w14:paraId="66261AD0" w14:textId="77777777" w:rsidTr="006C018C">
        <w:tc>
          <w:tcPr>
            <w:tcW w:w="1881" w:type="dxa"/>
          </w:tcPr>
          <w:p w14:paraId="52FFF6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81" w:type="dxa"/>
          </w:tcPr>
          <w:p w14:paraId="32BBB546" w14:textId="0306E753" w:rsidR="0097110C" w:rsidRPr="00F8597F" w:rsidRDefault="0097110C" w:rsidP="007B262C">
            <w:pPr>
              <w:pStyle w:val="Standardowyakapit"/>
            </w:pPr>
            <w:r w:rsidRPr="00F8597F">
              <w:t xml:space="preserve">Specifies that the contents of this attribute </w:t>
            </w:r>
            <w:proofErr w:type="gramStart"/>
            <w:r w:rsidRPr="00F8597F">
              <w:t>contains</w:t>
            </w:r>
            <w:proofErr w:type="gramEnd"/>
            <w:r w:rsidRPr="00F8597F">
              <w:t xml:space="preserve"> a decimal number. </w:t>
            </w:r>
          </w:p>
        </w:tc>
      </w:tr>
    </w:tbl>
    <w:p w14:paraId="44E343D8" w14:textId="77777777" w:rsidR="0097110C" w:rsidRDefault="0097110C" w:rsidP="0097110C">
      <w:pPr>
        <w:pStyle w:val="Nagwek4"/>
      </w:pPr>
      <w:bookmarkStart w:id="114" w:name="_Toc133584847"/>
      <w:bookmarkStart w:id="115" w:name="_Toc133671872"/>
      <w:bookmarkStart w:id="116" w:name="_Toc133671701"/>
      <w:bookmarkStart w:id="117" w:name="_Toc140223803"/>
      <w:r w:rsidRPr="003A5561">
        <w:rPr>
          <w:rStyle w:val="NazwaProgramowa"/>
        </w:rPr>
        <w:t>overflowPunct</w:t>
      </w:r>
      <w:r w:rsidRPr="00F8597F">
        <w:t xml:space="preserve"> (Allow Punctuation to Extend Past Text Extents)</w:t>
      </w:r>
      <w:bookmarkEnd w:id="114"/>
      <w:bookmarkEnd w:id="115"/>
      <w:bookmarkEnd w:id="116"/>
      <w:bookmarkEnd w:id="117"/>
    </w:p>
    <w:p w14:paraId="5DAE7C93" w14:textId="77777777" w:rsidR="0097110C" w:rsidRDefault="0097110C" w:rsidP="007A0836">
      <w:pPr>
        <w:pStyle w:val="Standardowyakapit"/>
      </w:pPr>
      <w:r w:rsidRPr="00F8597F">
        <w:t>This element specifies that the text in this paragraph shall be allowed to extend one character beyond the extents applied by any indents/margins when the character that extends past those extents is a punctuation character.</w:t>
      </w:r>
    </w:p>
    <w:p w14:paraId="03F18D75" w14:textId="77777777" w:rsidR="0097110C" w:rsidRDefault="0097110C" w:rsidP="0097110C">
      <w:pPr>
        <w:pStyle w:val="Nagwek4"/>
      </w:pPr>
      <w:bookmarkStart w:id="118" w:name="_Toc133584848"/>
      <w:bookmarkStart w:id="119" w:name="_Toc133671873"/>
      <w:bookmarkStart w:id="120" w:name="_Toc133671702"/>
      <w:bookmarkStart w:id="121" w:name="_Toc140223804"/>
      <w:r w:rsidRPr="00F8597F">
        <w:t>p (Paragraph)</w:t>
      </w:r>
      <w:bookmarkEnd w:id="118"/>
      <w:bookmarkEnd w:id="119"/>
      <w:bookmarkEnd w:id="120"/>
      <w:bookmarkEnd w:id="121"/>
    </w:p>
    <w:p w14:paraId="64CC658B" w14:textId="77777777" w:rsidR="0097110C" w:rsidRDefault="0097110C" w:rsidP="007A0836">
      <w:pPr>
        <w:pStyle w:val="Standardowyakapit"/>
      </w:pPr>
      <w:r w:rsidRPr="00F8597F">
        <w:t>This element specifies a paragraph of content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7"/>
        <w:gridCol w:w="7125"/>
      </w:tblGrid>
      <w:tr w:rsidR="0097110C" w:rsidRPr="00F8597F" w14:paraId="12537005" w14:textId="77777777" w:rsidTr="006C018C">
        <w:tc>
          <w:tcPr>
            <w:tcW w:w="1937" w:type="dxa"/>
            <w:shd w:val="clear" w:color="auto" w:fill="C0C0C0"/>
          </w:tcPr>
          <w:p w14:paraId="0413728C" w14:textId="77777777" w:rsidR="0097110C" w:rsidRPr="00F8597F" w:rsidRDefault="0097110C" w:rsidP="00C62B5E">
            <w:pPr>
              <w:keepNext/>
              <w:ind w:right="34"/>
              <w:jc w:val="center"/>
            </w:pPr>
            <w:r w:rsidRPr="00F8597F">
              <w:rPr>
                <w:b/>
              </w:rPr>
              <w:t xml:space="preserve">Attributes </w:t>
            </w:r>
          </w:p>
        </w:tc>
        <w:tc>
          <w:tcPr>
            <w:tcW w:w="7125" w:type="dxa"/>
            <w:shd w:val="clear" w:color="auto" w:fill="C0C0C0"/>
          </w:tcPr>
          <w:p w14:paraId="791E1689" w14:textId="77777777" w:rsidR="0097110C" w:rsidRPr="00F8597F" w:rsidRDefault="0097110C" w:rsidP="00C62B5E">
            <w:pPr>
              <w:keepNext/>
              <w:ind w:right="36"/>
              <w:jc w:val="center"/>
            </w:pPr>
            <w:r w:rsidRPr="00F8597F">
              <w:rPr>
                <w:b/>
              </w:rPr>
              <w:t xml:space="preserve">Description </w:t>
            </w:r>
          </w:p>
        </w:tc>
      </w:tr>
      <w:tr w:rsidR="0097110C" w:rsidRPr="00F8597F" w14:paraId="79857002" w14:textId="77777777" w:rsidTr="006C018C">
        <w:tc>
          <w:tcPr>
            <w:tcW w:w="1937" w:type="dxa"/>
          </w:tcPr>
          <w:p w14:paraId="25FD39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Paragraph Deletion) </w:t>
            </w:r>
          </w:p>
        </w:tc>
        <w:tc>
          <w:tcPr>
            <w:tcW w:w="7125" w:type="dxa"/>
          </w:tcPr>
          <w:p w14:paraId="2389D38C" w14:textId="04E15864" w:rsidR="0097110C" w:rsidRPr="00F8597F" w:rsidRDefault="0097110C" w:rsidP="007B262C">
            <w:pPr>
              <w:pStyle w:val="Standardowyakapit"/>
            </w:pPr>
            <w:r w:rsidRPr="00F8597F">
              <w:t xml:space="preserve">Specifies an identifier used to track the editing session when the paragraph was deleted from the main document. </w:t>
            </w:r>
          </w:p>
        </w:tc>
      </w:tr>
      <w:tr w:rsidR="0097110C" w:rsidRPr="00F8597F" w14:paraId="72F9235E" w14:textId="77777777" w:rsidTr="006C018C">
        <w:tc>
          <w:tcPr>
            <w:tcW w:w="1937" w:type="dxa"/>
          </w:tcPr>
          <w:p w14:paraId="0F26E7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rsidP </w:t>
            </w:r>
            <w:r w:rsidRPr="00F8597F">
              <w:t xml:space="preserve">(Revision Identifier for Paragraph Properties) </w:t>
            </w:r>
          </w:p>
        </w:tc>
        <w:tc>
          <w:tcPr>
            <w:tcW w:w="7125" w:type="dxa"/>
          </w:tcPr>
          <w:p w14:paraId="53B8C8B8" w14:textId="35A71B1B" w:rsidR="0097110C" w:rsidRPr="00F8597F" w:rsidRDefault="0097110C" w:rsidP="007B262C">
            <w:pPr>
              <w:pStyle w:val="Standardowyakapit"/>
            </w:pPr>
            <w:r w:rsidRPr="00F8597F">
              <w:t xml:space="preserve">This attribute specifies an identifier used to track the editing session when the paragraph's properties were last modified in this document. </w:t>
            </w:r>
          </w:p>
        </w:tc>
      </w:tr>
      <w:tr w:rsidR="0097110C" w:rsidRPr="00F8597F" w14:paraId="4306EA4B" w14:textId="77777777" w:rsidTr="006C018C">
        <w:tc>
          <w:tcPr>
            <w:tcW w:w="1937" w:type="dxa"/>
          </w:tcPr>
          <w:p w14:paraId="5ACEB5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Paragraph) </w:t>
            </w:r>
          </w:p>
        </w:tc>
        <w:tc>
          <w:tcPr>
            <w:tcW w:w="7125" w:type="dxa"/>
          </w:tcPr>
          <w:p w14:paraId="2BFA7929" w14:textId="4C542839" w:rsidR="0097110C" w:rsidRPr="00F8597F" w:rsidRDefault="0097110C" w:rsidP="007B262C">
            <w:pPr>
              <w:pStyle w:val="Standardowyakapit"/>
            </w:pPr>
            <w:r w:rsidRPr="00F8597F">
              <w:t xml:space="preserve">This attribute specifies an identifier used to track the editing session when the paragraph was added to the main document. </w:t>
            </w:r>
          </w:p>
        </w:tc>
      </w:tr>
      <w:tr w:rsidR="0097110C" w:rsidRPr="00F8597F" w14:paraId="3D4B5259" w14:textId="77777777" w:rsidTr="006C018C">
        <w:tc>
          <w:tcPr>
            <w:tcW w:w="1937" w:type="dxa"/>
          </w:tcPr>
          <w:p w14:paraId="7B5715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rsidRDefault </w:t>
            </w:r>
            <w:r w:rsidRPr="00F8597F">
              <w:t xml:space="preserve">(Default Revision Identifier for Runs) </w:t>
            </w:r>
          </w:p>
        </w:tc>
        <w:tc>
          <w:tcPr>
            <w:tcW w:w="7125" w:type="dxa"/>
          </w:tcPr>
          <w:p w14:paraId="378325BB" w14:textId="6B88A552" w:rsidR="0097110C" w:rsidRPr="00F8597F" w:rsidRDefault="0097110C" w:rsidP="007B262C">
            <w:pPr>
              <w:pStyle w:val="Standardowyakapit"/>
            </w:pPr>
            <w:r w:rsidRPr="00F8597F">
              <w:t xml:space="preserve">This attribute specifies an identifier used for all runs in this paragraph which do not explicitly declare </w:t>
            </w:r>
            <w:proofErr w:type="gramStart"/>
            <w:r w:rsidRPr="00F8597F">
              <w:t>an</w:t>
            </w:r>
            <w:proofErr w:type="gramEnd"/>
            <w:r w:rsidRPr="00F8597F">
              <w:t xml:space="preserve"> </w:t>
            </w:r>
            <w:r w:rsidRPr="003A5561">
              <w:rPr>
                <w:rStyle w:val="NazwaProgramowa"/>
              </w:rPr>
              <w:t>rsidR</w:t>
            </w:r>
            <w:r w:rsidRPr="00F8597F">
              <w:t xml:space="preserve"> attribute. This  attribute allows consumers to optimize the locations where </w:t>
            </w:r>
            <w:r w:rsidRPr="003A5561">
              <w:rPr>
                <w:rStyle w:val="NazwaProgramowa"/>
              </w:rPr>
              <w:t>rsid</w:t>
            </w:r>
            <w:r w:rsidRPr="00F8597F">
              <w:rPr>
                <w:rFonts w:ascii="Cambria" w:eastAsia="Cambria" w:hAnsi="Cambria" w:cs="Cambria"/>
              </w:rPr>
              <w:t xml:space="preserve">* </w:t>
            </w:r>
            <w:r w:rsidRPr="00F8597F">
              <w:t xml:space="preserve">values are written in this document. </w:t>
            </w:r>
          </w:p>
        </w:tc>
      </w:tr>
      <w:tr w:rsidR="0097110C" w:rsidRPr="00F8597F" w14:paraId="31609D32" w14:textId="77777777" w:rsidTr="006C018C">
        <w:tc>
          <w:tcPr>
            <w:tcW w:w="1937" w:type="dxa"/>
          </w:tcPr>
          <w:p w14:paraId="0DA2EA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Paragraph Glyph Formatting) </w:t>
            </w:r>
          </w:p>
        </w:tc>
        <w:tc>
          <w:tcPr>
            <w:tcW w:w="7125" w:type="dxa"/>
          </w:tcPr>
          <w:p w14:paraId="085EA15A" w14:textId="60AA4659" w:rsidR="0097110C" w:rsidRPr="00F8597F" w:rsidRDefault="0097110C" w:rsidP="007B262C">
            <w:pPr>
              <w:pStyle w:val="Standardowyakapit"/>
            </w:pPr>
            <w:r w:rsidRPr="00F8597F">
              <w:t xml:space="preserve">This attribute specifies an identifier used to track the editing session when the glyph character representing the paragraph mark was last modified in the main document. </w:t>
            </w:r>
          </w:p>
        </w:tc>
      </w:tr>
    </w:tbl>
    <w:p w14:paraId="404DE630" w14:textId="77777777" w:rsidR="0097110C" w:rsidRDefault="0097110C" w:rsidP="0097110C">
      <w:pPr>
        <w:pStyle w:val="Nagwek4"/>
      </w:pPr>
      <w:bookmarkStart w:id="122" w:name="_Toc133584849"/>
      <w:bookmarkStart w:id="123" w:name="_Toc133671874"/>
      <w:bookmarkStart w:id="124" w:name="_Toc133671703"/>
      <w:bookmarkStart w:id="125" w:name="_Toc140223805"/>
      <w:r w:rsidRPr="003A5561">
        <w:rPr>
          <w:rStyle w:val="NazwaProgramowa"/>
        </w:rPr>
        <w:t>pageBreakBefore</w:t>
      </w:r>
      <w:r w:rsidRPr="00F8597F">
        <w:t xml:space="preserve"> (Start Paragraph on Next Page)</w:t>
      </w:r>
      <w:bookmarkEnd w:id="122"/>
      <w:bookmarkEnd w:id="123"/>
      <w:bookmarkEnd w:id="124"/>
      <w:bookmarkEnd w:id="125"/>
    </w:p>
    <w:p w14:paraId="078496A8" w14:textId="77777777" w:rsidR="0097110C" w:rsidRDefault="0097110C" w:rsidP="007A0836">
      <w:pPr>
        <w:pStyle w:val="Standardowyakapit"/>
      </w:pPr>
      <w:r w:rsidRPr="00F8597F">
        <w:t>This element specifies that the contents of this paragraph are rendered on the start of a new page.</w:t>
      </w:r>
    </w:p>
    <w:p w14:paraId="2AA45363" w14:textId="77777777" w:rsidR="0097110C" w:rsidRDefault="0097110C" w:rsidP="0097110C">
      <w:pPr>
        <w:pStyle w:val="Nagwek4"/>
      </w:pPr>
      <w:bookmarkStart w:id="126" w:name="_Toc133584850"/>
      <w:bookmarkStart w:id="127" w:name="_Toc133671875"/>
      <w:bookmarkStart w:id="128" w:name="_Toc133671704"/>
      <w:bookmarkStart w:id="129" w:name="_Toc140223806"/>
      <w:r w:rsidRPr="003A5561">
        <w:rPr>
          <w:rStyle w:val="NazwaProgramowa"/>
        </w:rPr>
        <w:lastRenderedPageBreak/>
        <w:t>pBdr</w:t>
      </w:r>
      <w:r w:rsidRPr="00F8597F">
        <w:t xml:space="preserve"> (Paragraph Borders)</w:t>
      </w:r>
      <w:bookmarkEnd w:id="126"/>
      <w:bookmarkEnd w:id="127"/>
      <w:bookmarkEnd w:id="128"/>
      <w:bookmarkEnd w:id="129"/>
    </w:p>
    <w:p w14:paraId="7D1FD38F" w14:textId="77777777" w:rsidR="0097110C" w:rsidRDefault="0097110C" w:rsidP="007A0836">
      <w:pPr>
        <w:pStyle w:val="Standardowyakapit"/>
      </w:pPr>
      <w:r w:rsidRPr="00F8597F">
        <w:t>This element specifies the borders for the parent paragraph. Each child element shall specify a specific kind of border (left, right, bottom, top, and between).</w:t>
      </w:r>
    </w:p>
    <w:p w14:paraId="5D335267" w14:textId="77777777" w:rsidR="0097110C" w:rsidRDefault="0097110C" w:rsidP="0097110C">
      <w:pPr>
        <w:pStyle w:val="Nagwek4"/>
      </w:pPr>
      <w:bookmarkStart w:id="130" w:name="_Toc133584851"/>
      <w:bookmarkStart w:id="131" w:name="_Toc133671876"/>
      <w:bookmarkStart w:id="132" w:name="_Toc133671705"/>
      <w:bookmarkStart w:id="133" w:name="_Toc140223807"/>
      <w:r w:rsidRPr="003A5561">
        <w:rPr>
          <w:rStyle w:val="NazwaProgramowa"/>
        </w:rPr>
        <w:t>pPr</w:t>
      </w:r>
      <w:r w:rsidRPr="00F8597F">
        <w:t xml:space="preserve"> (Previous Paragraph Properties)</w:t>
      </w:r>
      <w:bookmarkEnd w:id="130"/>
      <w:bookmarkEnd w:id="131"/>
      <w:bookmarkEnd w:id="132"/>
      <w:bookmarkEnd w:id="133"/>
    </w:p>
    <w:p w14:paraId="14ED217F" w14:textId="77777777" w:rsidR="0097110C" w:rsidRDefault="0097110C" w:rsidP="007A0836">
      <w:pPr>
        <w:pStyle w:val="Standardowyakapit"/>
      </w:pPr>
      <w:r w:rsidRPr="00F8597F">
        <w:t>This element specifies a set of paragraph properties which shall be attributed to a revision by a particular author and at a particular time. This element contains the set of properties which have been tracked as a specific set of revisions by one author.</w:t>
      </w:r>
    </w:p>
    <w:p w14:paraId="77BD716B" w14:textId="77777777" w:rsidR="0097110C" w:rsidRDefault="0097110C" w:rsidP="0097110C">
      <w:pPr>
        <w:pStyle w:val="Nagwek4"/>
      </w:pPr>
      <w:bookmarkStart w:id="134" w:name="_Toc133584852"/>
      <w:bookmarkStart w:id="135" w:name="_Toc133671877"/>
      <w:bookmarkStart w:id="136" w:name="_Toc133671706"/>
      <w:bookmarkStart w:id="137" w:name="_Toc140223808"/>
      <w:r w:rsidRPr="003A5561">
        <w:rPr>
          <w:rStyle w:val="NazwaProgramowa"/>
        </w:rPr>
        <w:t>pPr</w:t>
      </w:r>
      <w:r w:rsidRPr="00F8597F">
        <w:t xml:space="preserve"> (Paragraph Properties)</w:t>
      </w:r>
      <w:bookmarkEnd w:id="134"/>
      <w:bookmarkEnd w:id="135"/>
      <w:bookmarkEnd w:id="136"/>
      <w:bookmarkEnd w:id="137"/>
    </w:p>
    <w:p w14:paraId="39B4FE66" w14:textId="77777777" w:rsidR="0097110C" w:rsidRDefault="0097110C" w:rsidP="007A0836">
      <w:pPr>
        <w:pStyle w:val="Standardowyakapit"/>
      </w:pPr>
      <w:r w:rsidRPr="00F8597F">
        <w:t xml:space="preserve">This element specifies a set of paragraph properties which shall be applied to the contents of the parent paragraph after all style/numbering/table properties have been applied to the text. These properties are defined as </w:t>
      </w:r>
      <w:r w:rsidRPr="00F8597F">
        <w:rPr>
          <w:i/>
        </w:rPr>
        <w:t xml:space="preserve">direct </w:t>
      </w:r>
      <w:proofErr w:type="gramStart"/>
      <w:r w:rsidRPr="00F8597F">
        <w:rPr>
          <w:i/>
        </w:rPr>
        <w:t>formatting</w:t>
      </w:r>
      <w:r w:rsidRPr="00F8597F">
        <w:t>, since</w:t>
      </w:r>
      <w:proofErr w:type="gramEnd"/>
      <w:r w:rsidRPr="00F8597F">
        <w:t xml:space="preserve"> they are directly applied to the paragraph and supersede any formatting from styles.</w:t>
      </w:r>
    </w:p>
    <w:p w14:paraId="7AAD64A0" w14:textId="77777777" w:rsidR="0097110C" w:rsidRDefault="0097110C" w:rsidP="0097110C">
      <w:pPr>
        <w:pStyle w:val="Nagwek4"/>
      </w:pPr>
      <w:bookmarkStart w:id="138" w:name="_Toc133584853"/>
      <w:bookmarkStart w:id="139" w:name="_Toc133671878"/>
      <w:bookmarkStart w:id="140" w:name="_Toc133671707"/>
      <w:bookmarkStart w:id="141" w:name="_Toc140223809"/>
      <w:r w:rsidRPr="003A5561">
        <w:rPr>
          <w:rStyle w:val="NazwaProgramowa"/>
        </w:rPr>
        <w:t>pStyle</w:t>
      </w:r>
      <w:r w:rsidRPr="00F8597F">
        <w:t xml:space="preserve"> (Referenced Paragraph Style)</w:t>
      </w:r>
      <w:bookmarkEnd w:id="138"/>
      <w:bookmarkEnd w:id="139"/>
      <w:bookmarkEnd w:id="140"/>
      <w:bookmarkEnd w:id="141"/>
    </w:p>
    <w:p w14:paraId="68FA5405" w14:textId="77777777" w:rsidR="0097110C" w:rsidRDefault="0097110C" w:rsidP="007A0836">
      <w:pPr>
        <w:pStyle w:val="Standardowyakapit"/>
      </w:pPr>
      <w:r w:rsidRPr="00F8597F">
        <w:t>This element specifies the style ID of the paragraph style which shall be used to format the contents of this paragraph.</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4E90D0D6" w14:textId="77777777" w:rsidTr="006C018C">
        <w:tc>
          <w:tcPr>
            <w:tcW w:w="1895" w:type="dxa"/>
            <w:shd w:val="clear" w:color="auto" w:fill="C0C0C0"/>
          </w:tcPr>
          <w:p w14:paraId="66C8F91B"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70965BD" w14:textId="77777777" w:rsidR="0097110C" w:rsidRPr="00F8597F" w:rsidRDefault="0097110C" w:rsidP="00C62B5E">
            <w:pPr>
              <w:keepNext/>
              <w:jc w:val="center"/>
            </w:pPr>
            <w:r w:rsidRPr="00F8597F">
              <w:rPr>
                <w:b/>
              </w:rPr>
              <w:t xml:space="preserve">Description </w:t>
            </w:r>
          </w:p>
        </w:tc>
      </w:tr>
      <w:tr w:rsidR="0097110C" w:rsidRPr="00F8597F" w14:paraId="6BC7F7DB" w14:textId="77777777" w:rsidTr="006C018C">
        <w:tc>
          <w:tcPr>
            <w:tcW w:w="1895" w:type="dxa"/>
          </w:tcPr>
          <w:p w14:paraId="24A87F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02FE2B18" w14:textId="31A700F7" w:rsidR="0097110C" w:rsidRPr="00F8597F" w:rsidRDefault="0097110C" w:rsidP="007B262C">
            <w:pPr>
              <w:pStyle w:val="Standardowyakapit"/>
            </w:pPr>
            <w:r w:rsidRPr="00F8597F">
              <w:t xml:space="preserve">Specifies that its contents contain a string. </w:t>
            </w:r>
          </w:p>
        </w:tc>
      </w:tr>
    </w:tbl>
    <w:p w14:paraId="03DD4E38" w14:textId="77777777" w:rsidR="0097110C" w:rsidRDefault="0097110C" w:rsidP="0097110C">
      <w:pPr>
        <w:pStyle w:val="Nagwek4"/>
      </w:pPr>
      <w:bookmarkStart w:id="142" w:name="_Toc133584854"/>
      <w:bookmarkStart w:id="143" w:name="_Toc133671879"/>
      <w:bookmarkStart w:id="144" w:name="_Toc133671708"/>
      <w:bookmarkStart w:id="145" w:name="_Toc140223810"/>
      <w:r w:rsidRPr="00F8597F">
        <w:t>right (Right Paragraph Border)</w:t>
      </w:r>
      <w:bookmarkEnd w:id="142"/>
      <w:bookmarkEnd w:id="143"/>
      <w:bookmarkEnd w:id="144"/>
      <w:bookmarkEnd w:id="145"/>
    </w:p>
    <w:p w14:paraId="5C0E7A2E" w14:textId="77777777" w:rsidR="0097110C" w:rsidRDefault="0097110C" w:rsidP="007A0836">
      <w:pPr>
        <w:pStyle w:val="Standardowyakapit"/>
      </w:pPr>
      <w:r w:rsidRPr="00F8597F">
        <w:t>This element specifies the border which shall be displayed on the right side of the page around the specified paragraph. This shall not change based on the paragraph direction.</w:t>
      </w:r>
    </w:p>
    <w:p w14:paraId="23FE73CB" w14:textId="77777777" w:rsidR="0097110C" w:rsidRDefault="0097110C" w:rsidP="0097110C">
      <w:pPr>
        <w:pStyle w:val="Nagwek4"/>
      </w:pPr>
      <w:bookmarkStart w:id="146" w:name="_Toc133584855"/>
      <w:bookmarkStart w:id="147" w:name="_Toc133671880"/>
      <w:bookmarkStart w:id="148" w:name="_Toc133671709"/>
      <w:bookmarkStart w:id="149" w:name="_Toc140223811"/>
      <w:r w:rsidRPr="003A5561">
        <w:rPr>
          <w:rStyle w:val="NazwaProgramowa"/>
        </w:rPr>
        <w:t>rPr</w:t>
      </w:r>
      <w:r w:rsidRPr="00F8597F">
        <w:t xml:space="preserve"> (Run Properties for the Paragraph Mark)</w:t>
      </w:r>
      <w:bookmarkEnd w:id="146"/>
      <w:bookmarkEnd w:id="147"/>
      <w:bookmarkEnd w:id="148"/>
      <w:bookmarkEnd w:id="149"/>
    </w:p>
    <w:p w14:paraId="73ACFC3F" w14:textId="77777777" w:rsidR="0097110C" w:rsidRDefault="0097110C" w:rsidP="007A0836">
      <w:pPr>
        <w:pStyle w:val="Standardowyakapit"/>
      </w:pPr>
      <w:r w:rsidRPr="00F8597F">
        <w:t>This element specifies the set of run properties applied to the glyph used to represent the physical location of the paragraph mark for this paragraph. This paragraph mark, being a physical character in the document, can be formatted, and therefore shall be capable of representing this formatting like any other character in the document.</w:t>
      </w:r>
    </w:p>
    <w:p w14:paraId="34376896" w14:textId="77777777" w:rsidR="0097110C" w:rsidRDefault="0097110C" w:rsidP="0097110C">
      <w:pPr>
        <w:pStyle w:val="Nagwek4"/>
      </w:pPr>
      <w:bookmarkStart w:id="150" w:name="_Toc133584856"/>
      <w:bookmarkStart w:id="151" w:name="_Toc133671881"/>
      <w:bookmarkStart w:id="152" w:name="_Toc133671710"/>
      <w:bookmarkStart w:id="153" w:name="_Toc140223812"/>
      <w:r w:rsidRPr="003A5561">
        <w:rPr>
          <w:rStyle w:val="NazwaProgramowa"/>
        </w:rPr>
        <w:t>rPr</w:t>
      </w:r>
      <w:r w:rsidRPr="00F8597F">
        <w:t xml:space="preserve"> (Previous Run Properties for the Paragraph Mark)</w:t>
      </w:r>
      <w:bookmarkEnd w:id="150"/>
      <w:bookmarkEnd w:id="151"/>
      <w:bookmarkEnd w:id="152"/>
      <w:bookmarkEnd w:id="153"/>
    </w:p>
    <w:p w14:paraId="4CB4100B" w14:textId="77777777" w:rsidR="0097110C" w:rsidRDefault="0097110C" w:rsidP="007A0836">
      <w:pPr>
        <w:pStyle w:val="Standardowyakapit"/>
      </w:pPr>
      <w:r w:rsidRPr="00F8597F">
        <w:t>This element specifies a set of run properties applied to the glyph used to represent the physical location of the paragraph mark for this paragraph which shall be attributed to a revision by a particular author and at a particular time. This element contains the set of properties which have been tracked as a specific set of revisions by one author.</w:t>
      </w:r>
    </w:p>
    <w:p w14:paraId="7A87BD9A" w14:textId="77777777" w:rsidR="0097110C" w:rsidRDefault="0097110C" w:rsidP="0097110C">
      <w:pPr>
        <w:pStyle w:val="Nagwek4"/>
      </w:pPr>
      <w:bookmarkStart w:id="154" w:name="_Toc133584857"/>
      <w:bookmarkStart w:id="155" w:name="_Toc133671882"/>
      <w:bookmarkStart w:id="156" w:name="_Toc133671711"/>
      <w:bookmarkStart w:id="157" w:name="_Toc140223813"/>
      <w:r w:rsidRPr="003A5561">
        <w:rPr>
          <w:rStyle w:val="NazwaProgramowa"/>
        </w:rPr>
        <w:t>shd</w:t>
      </w:r>
      <w:r w:rsidRPr="00F8597F">
        <w:t xml:space="preserve"> (Paragraph Shading)</w:t>
      </w:r>
      <w:bookmarkEnd w:id="154"/>
      <w:bookmarkEnd w:id="155"/>
      <w:bookmarkEnd w:id="156"/>
      <w:bookmarkEnd w:id="157"/>
    </w:p>
    <w:p w14:paraId="4481BA27" w14:textId="77777777" w:rsidR="0097110C" w:rsidRDefault="0097110C" w:rsidP="007A0836">
      <w:pPr>
        <w:pStyle w:val="Standardowyakapit"/>
      </w:pPr>
      <w:r w:rsidRPr="00F8597F">
        <w:t>This element specifies the shading applied to the contents of the paragraph.</w:t>
      </w:r>
    </w:p>
    <w:p w14:paraId="7DB1B37B" w14:textId="77777777" w:rsidR="0097110C" w:rsidRDefault="0097110C" w:rsidP="0097110C">
      <w:pPr>
        <w:pStyle w:val="Nagwek4"/>
      </w:pPr>
      <w:bookmarkStart w:id="158" w:name="_Toc133584858"/>
      <w:bookmarkStart w:id="159" w:name="_Toc133671883"/>
      <w:bookmarkStart w:id="160" w:name="_Toc133671712"/>
      <w:bookmarkStart w:id="161" w:name="_Toc140223814"/>
      <w:r w:rsidRPr="003A5561">
        <w:rPr>
          <w:rStyle w:val="NazwaProgramowa"/>
        </w:rPr>
        <w:t>snapToGrid</w:t>
      </w:r>
      <w:r w:rsidRPr="00F8597F">
        <w:t xml:space="preserve"> (Use Document Grid Settings for Inter-Line Paragraph Spacing)</w:t>
      </w:r>
      <w:bookmarkEnd w:id="158"/>
      <w:bookmarkEnd w:id="159"/>
      <w:bookmarkEnd w:id="160"/>
      <w:bookmarkEnd w:id="161"/>
    </w:p>
    <w:p w14:paraId="253F7BCF" w14:textId="77777777" w:rsidR="0097110C" w:rsidRDefault="0097110C" w:rsidP="007A0836">
      <w:pPr>
        <w:pStyle w:val="Standardowyakapit"/>
      </w:pPr>
      <w:r w:rsidRPr="00F8597F">
        <w:t xml:space="preserve">This element specifies whether the current paragraph should use the document grid lines per page settings defined in the </w:t>
      </w:r>
      <w:r w:rsidRPr="003A5561">
        <w:rPr>
          <w:rStyle w:val="NazwaProgramowa"/>
        </w:rPr>
        <w:t>docGrid</w:t>
      </w:r>
      <w:r w:rsidRPr="00F8597F">
        <w:t xml:space="preserve"> element (§17.6.5) when laying out the contents in the paragraph. This setting determines whether the additional line pitch specified in the document grid shall be added to each line in this paragraph as specified by the document grid.</w:t>
      </w:r>
    </w:p>
    <w:p w14:paraId="5CAF9D9A" w14:textId="77777777" w:rsidR="0097110C" w:rsidRDefault="0097110C" w:rsidP="0097110C">
      <w:pPr>
        <w:pStyle w:val="Nagwek4"/>
      </w:pPr>
      <w:bookmarkStart w:id="162" w:name="_Toc133584859"/>
      <w:bookmarkStart w:id="163" w:name="_Toc133671884"/>
      <w:bookmarkStart w:id="164" w:name="_Toc133671713"/>
      <w:bookmarkStart w:id="165" w:name="_Toc140223815"/>
      <w:r w:rsidRPr="00F8597F">
        <w:t>spacing (Spacing Between Lines and Above/Below Paragraph)</w:t>
      </w:r>
      <w:bookmarkEnd w:id="162"/>
      <w:bookmarkEnd w:id="163"/>
      <w:bookmarkEnd w:id="164"/>
      <w:bookmarkEnd w:id="165"/>
    </w:p>
    <w:p w14:paraId="583E0F0F" w14:textId="77777777" w:rsidR="0097110C" w:rsidRDefault="0097110C" w:rsidP="007A0836">
      <w:pPr>
        <w:pStyle w:val="Standardowyakapit"/>
      </w:pPr>
      <w:r w:rsidRPr="00F8597F">
        <w:t>This element specifies the inter-line and inter-paragraph spacing which shall be applied to the contents of this paragraph when it is displayed by a consumer.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41"/>
        <w:gridCol w:w="7021"/>
      </w:tblGrid>
      <w:tr w:rsidR="0097110C" w:rsidRPr="00F8597F" w14:paraId="503CE7AA" w14:textId="77777777" w:rsidTr="006C018C">
        <w:tc>
          <w:tcPr>
            <w:tcW w:w="2041" w:type="dxa"/>
            <w:shd w:val="clear" w:color="auto" w:fill="C0C0C0"/>
          </w:tcPr>
          <w:p w14:paraId="6ED071D4" w14:textId="77777777" w:rsidR="0097110C" w:rsidRPr="00F8597F" w:rsidRDefault="0097110C" w:rsidP="00C62B5E">
            <w:pPr>
              <w:keepNext/>
              <w:ind w:left="38"/>
              <w:jc w:val="center"/>
            </w:pPr>
            <w:r w:rsidRPr="00F8597F">
              <w:rPr>
                <w:b/>
              </w:rPr>
              <w:lastRenderedPageBreak/>
              <w:t xml:space="preserve">Attributes </w:t>
            </w:r>
          </w:p>
        </w:tc>
        <w:tc>
          <w:tcPr>
            <w:tcW w:w="7021" w:type="dxa"/>
            <w:shd w:val="clear" w:color="auto" w:fill="C0C0C0"/>
          </w:tcPr>
          <w:p w14:paraId="4DABBB4A" w14:textId="77777777" w:rsidR="0097110C" w:rsidRPr="00F8597F" w:rsidRDefault="0097110C" w:rsidP="00C62B5E">
            <w:pPr>
              <w:keepNext/>
              <w:ind w:left="36"/>
              <w:jc w:val="center"/>
            </w:pPr>
            <w:r w:rsidRPr="00F8597F">
              <w:rPr>
                <w:b/>
              </w:rPr>
              <w:t xml:space="preserve">Description </w:t>
            </w:r>
          </w:p>
        </w:tc>
      </w:tr>
      <w:tr w:rsidR="0097110C" w:rsidRPr="00F8597F" w14:paraId="7F77D151" w14:textId="77777777" w:rsidTr="006C018C">
        <w:tc>
          <w:tcPr>
            <w:tcW w:w="2041" w:type="dxa"/>
          </w:tcPr>
          <w:p w14:paraId="4B9040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 </w:t>
            </w:r>
            <w:r w:rsidRPr="00F8597F">
              <w:t xml:space="preserve">(Spacing Below Paragraph) </w:t>
            </w:r>
          </w:p>
        </w:tc>
        <w:tc>
          <w:tcPr>
            <w:tcW w:w="7021" w:type="dxa"/>
          </w:tcPr>
          <w:p w14:paraId="481C445F" w14:textId="54F9B0E5" w:rsidR="0097110C" w:rsidRPr="00F8597F" w:rsidRDefault="0097110C" w:rsidP="00CB7939">
            <w:pPr>
              <w:pStyle w:val="Standardowyakapit"/>
            </w:pPr>
            <w:r w:rsidRPr="00F8597F">
              <w:t xml:space="preserve">Specifies the spacing that should be added after the last line in this paragraph in the document in absolute units. </w:t>
            </w:r>
          </w:p>
        </w:tc>
      </w:tr>
      <w:tr w:rsidR="0097110C" w:rsidRPr="00F8597F" w14:paraId="22E15E99" w14:textId="77777777" w:rsidTr="006C018C">
        <w:tc>
          <w:tcPr>
            <w:tcW w:w="2041" w:type="dxa"/>
          </w:tcPr>
          <w:p w14:paraId="32A604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afterAutospacing </w:t>
            </w:r>
            <w:r w:rsidRPr="00F8597F">
              <w:t xml:space="preserve">(Automatically Determine Spacing Below Paragraph) </w:t>
            </w:r>
          </w:p>
        </w:tc>
        <w:tc>
          <w:tcPr>
            <w:tcW w:w="7021" w:type="dxa"/>
          </w:tcPr>
          <w:p w14:paraId="4217B757" w14:textId="3E79777A" w:rsidR="0097110C" w:rsidRPr="00F8597F" w:rsidRDefault="0097110C" w:rsidP="00CB7939">
            <w:pPr>
              <w:pStyle w:val="Standardowyakapit"/>
            </w:pPr>
            <w:r w:rsidRPr="00F8597F">
              <w:t xml:space="preserve">Specifies whether a consumer shall automatically determine the spacing after this paragraph based on its contents. </w:t>
            </w:r>
          </w:p>
        </w:tc>
      </w:tr>
      <w:tr w:rsidR="0097110C" w:rsidRPr="00F8597F" w14:paraId="196F719D" w14:textId="77777777" w:rsidTr="006C018C">
        <w:tblPrEx>
          <w:tblCellMar>
            <w:top w:w="86" w:type="dxa"/>
          </w:tblCellMar>
        </w:tblPrEx>
        <w:tc>
          <w:tcPr>
            <w:tcW w:w="2041" w:type="dxa"/>
          </w:tcPr>
          <w:p w14:paraId="3AF6CC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afterLines </w:t>
            </w:r>
            <w:r w:rsidRPr="00F8597F">
              <w:t xml:space="preserve">(Spacing Below Paragraph in Line Units) </w:t>
            </w:r>
          </w:p>
        </w:tc>
        <w:tc>
          <w:tcPr>
            <w:tcW w:w="7021" w:type="dxa"/>
          </w:tcPr>
          <w:p w14:paraId="60B84D04" w14:textId="78897D11" w:rsidR="0097110C" w:rsidRPr="00F8597F" w:rsidRDefault="0097110C" w:rsidP="00CB7939">
            <w:pPr>
              <w:pStyle w:val="Standardowyakapit"/>
            </w:pPr>
            <w:r w:rsidRPr="00F8597F">
              <w:t xml:space="preserve">Specifies the spacing that should be added after the last line in this paragraph in the document in line units. </w:t>
            </w:r>
          </w:p>
        </w:tc>
      </w:tr>
      <w:tr w:rsidR="0097110C" w:rsidRPr="00F8597F" w14:paraId="48923423" w14:textId="77777777" w:rsidTr="006C018C">
        <w:tblPrEx>
          <w:tblCellMar>
            <w:top w:w="86" w:type="dxa"/>
          </w:tblCellMar>
        </w:tblPrEx>
        <w:tc>
          <w:tcPr>
            <w:tcW w:w="2041" w:type="dxa"/>
          </w:tcPr>
          <w:p w14:paraId="636661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before </w:t>
            </w:r>
            <w:r w:rsidRPr="00F8597F">
              <w:t xml:space="preserve">(Spacing Above Paragraph) </w:t>
            </w:r>
          </w:p>
        </w:tc>
        <w:tc>
          <w:tcPr>
            <w:tcW w:w="7021" w:type="dxa"/>
          </w:tcPr>
          <w:p w14:paraId="2C1F51CF" w14:textId="3941D3E3" w:rsidR="0097110C" w:rsidRPr="00F8597F" w:rsidRDefault="0097110C" w:rsidP="00CB7939">
            <w:pPr>
              <w:pStyle w:val="Standardowyakapit"/>
            </w:pPr>
            <w:r w:rsidRPr="00F8597F">
              <w:t xml:space="preserve">Specifies the spacing that should be added above the first line in this paragraph in the document in absolute units. </w:t>
            </w:r>
          </w:p>
        </w:tc>
      </w:tr>
      <w:tr w:rsidR="0097110C" w:rsidRPr="00F8597F" w14:paraId="79CC97A0" w14:textId="77777777" w:rsidTr="006C018C">
        <w:tc>
          <w:tcPr>
            <w:tcW w:w="2041" w:type="dxa"/>
          </w:tcPr>
          <w:p w14:paraId="2BE6F6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beforeAutospacing </w:t>
            </w:r>
            <w:r w:rsidRPr="00F8597F">
              <w:t xml:space="preserve">(Automatically Determine Spacing Above Paragraph) </w:t>
            </w:r>
          </w:p>
        </w:tc>
        <w:tc>
          <w:tcPr>
            <w:tcW w:w="7021" w:type="dxa"/>
          </w:tcPr>
          <w:p w14:paraId="2566F4DD" w14:textId="1453B7A4" w:rsidR="0097110C" w:rsidRPr="00F8597F" w:rsidRDefault="0097110C" w:rsidP="00CB7939">
            <w:pPr>
              <w:pStyle w:val="Standardowyakapit"/>
            </w:pPr>
            <w:r w:rsidRPr="00F8597F">
              <w:t xml:space="preserve">Specifies whether a consumer shall automatically determine the spacing before this paragraph based on its contents. </w:t>
            </w:r>
          </w:p>
        </w:tc>
      </w:tr>
      <w:tr w:rsidR="0097110C" w:rsidRPr="00F8597F" w14:paraId="53225AE4" w14:textId="77777777" w:rsidTr="006C018C">
        <w:tc>
          <w:tcPr>
            <w:tcW w:w="2041" w:type="dxa"/>
          </w:tcPr>
          <w:p w14:paraId="38E1D10F" w14:textId="77777777" w:rsidR="0097110C" w:rsidRPr="003A5561" w:rsidRDefault="0097110C" w:rsidP="00C62B5E">
            <w:pPr>
              <w:pStyle w:val="Standardowyakapit"/>
              <w:jc w:val="left"/>
              <w:rPr>
                <w:rStyle w:val="NazwaProgramowa"/>
              </w:rPr>
            </w:pPr>
            <w:r w:rsidRPr="00C62B5E">
              <w:rPr>
                <w:rStyle w:val="NazwaProgramowa"/>
                <w:rFonts w:ascii="Calibri" w:hAnsi="Calibri" w:cs="Calibri"/>
                <w:lang w:val="en-AU"/>
              </w:rPr>
              <w:t xml:space="preserve">beforeLines </w:t>
            </w:r>
            <w:r w:rsidRPr="00F8597F">
              <w:t>(Spacing Above Paragraph in Line Units)</w:t>
            </w:r>
          </w:p>
        </w:tc>
        <w:tc>
          <w:tcPr>
            <w:tcW w:w="7021" w:type="dxa"/>
          </w:tcPr>
          <w:p w14:paraId="0A720479" w14:textId="55B51D8F" w:rsidR="0097110C" w:rsidRPr="00F8597F" w:rsidRDefault="0097110C" w:rsidP="00CB7939">
            <w:pPr>
              <w:pStyle w:val="Standardowyakapit"/>
            </w:pPr>
            <w:r w:rsidRPr="00F8597F">
              <w:t>Specifies the spacing that should be added before the first line in this paragraph in the document in line units.</w:t>
            </w:r>
          </w:p>
        </w:tc>
      </w:tr>
      <w:tr w:rsidR="0097110C" w:rsidRPr="00F8597F" w14:paraId="537FBE9F" w14:textId="77777777" w:rsidTr="006C018C">
        <w:tblPrEx>
          <w:tblCellMar>
            <w:top w:w="86" w:type="dxa"/>
          </w:tblCellMar>
        </w:tblPrEx>
        <w:tc>
          <w:tcPr>
            <w:tcW w:w="2041" w:type="dxa"/>
          </w:tcPr>
          <w:p w14:paraId="6805BA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 </w:t>
            </w:r>
            <w:r w:rsidRPr="00F8597F">
              <w:t xml:space="preserve">(Spacing Between Lines in Paragraph) </w:t>
            </w:r>
          </w:p>
        </w:tc>
        <w:tc>
          <w:tcPr>
            <w:tcW w:w="7021" w:type="dxa"/>
          </w:tcPr>
          <w:p w14:paraId="1F9C8AA6" w14:textId="61C408E8" w:rsidR="0097110C" w:rsidRPr="00F8597F" w:rsidRDefault="0097110C" w:rsidP="00CB7939">
            <w:pPr>
              <w:pStyle w:val="Standardowyakapit"/>
            </w:pPr>
            <w:r w:rsidRPr="00F8597F">
              <w:t>This attribute specifies the amount of vertical spacing between lines of text within this paragraph.</w:t>
            </w:r>
          </w:p>
        </w:tc>
      </w:tr>
      <w:tr w:rsidR="0097110C" w:rsidRPr="00F8597F" w14:paraId="6E572CD9" w14:textId="77777777" w:rsidTr="006C018C">
        <w:tblPrEx>
          <w:tblCellMar>
            <w:top w:w="86" w:type="dxa"/>
          </w:tblCellMar>
        </w:tblPrEx>
        <w:tc>
          <w:tcPr>
            <w:tcW w:w="2041" w:type="dxa"/>
          </w:tcPr>
          <w:p w14:paraId="66C0BC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lineRule </w:t>
            </w:r>
            <w:r w:rsidRPr="00F8597F">
              <w:t xml:space="preserve">(Spacing Between Lines) </w:t>
            </w:r>
          </w:p>
        </w:tc>
        <w:tc>
          <w:tcPr>
            <w:tcW w:w="7021" w:type="dxa"/>
          </w:tcPr>
          <w:p w14:paraId="1662FB80" w14:textId="03C4704B" w:rsidR="0097110C" w:rsidRPr="00F8597F" w:rsidRDefault="0097110C" w:rsidP="00CB7939">
            <w:pPr>
              <w:pStyle w:val="Standardowyakapit"/>
            </w:pPr>
            <w:r w:rsidRPr="00F8597F">
              <w:t xml:space="preserve">Specifies how the spacing between lines is calculated as stored in the </w:t>
            </w:r>
            <w:r w:rsidRPr="00F8597F">
              <w:rPr>
                <w:rFonts w:ascii="Cambria" w:eastAsia="Cambria" w:hAnsi="Cambria" w:cs="Cambria"/>
              </w:rPr>
              <w:t>line</w:t>
            </w:r>
            <w:r w:rsidRPr="00F8597F">
              <w:t xml:space="preserve"> attribute. </w:t>
            </w:r>
          </w:p>
        </w:tc>
      </w:tr>
    </w:tbl>
    <w:p w14:paraId="428A4837" w14:textId="77777777" w:rsidR="0097110C" w:rsidRDefault="0097110C" w:rsidP="0097110C">
      <w:pPr>
        <w:pStyle w:val="Nagwek4"/>
      </w:pPr>
      <w:bookmarkStart w:id="166" w:name="_Toc133584860"/>
      <w:bookmarkStart w:id="167" w:name="_Toc133671885"/>
      <w:bookmarkStart w:id="168" w:name="_Toc133671714"/>
      <w:bookmarkStart w:id="169" w:name="_Toc140223816"/>
      <w:r w:rsidRPr="00477878">
        <w:rPr>
          <w:rStyle w:val="NazwaProgramowa"/>
        </w:rPr>
        <w:t>suppressAutoHyphens</w:t>
      </w:r>
      <w:r w:rsidRPr="00F8597F">
        <w:t xml:space="preserve"> (Suppress Hyphenation for Paragraph)</w:t>
      </w:r>
      <w:bookmarkEnd w:id="166"/>
      <w:bookmarkEnd w:id="167"/>
      <w:bookmarkEnd w:id="168"/>
      <w:bookmarkEnd w:id="169"/>
    </w:p>
    <w:p w14:paraId="4E014E35" w14:textId="77777777" w:rsidR="0097110C" w:rsidRDefault="0097110C" w:rsidP="007A0836">
      <w:pPr>
        <w:pStyle w:val="Standardowyakapit"/>
      </w:pPr>
      <w:r w:rsidRPr="00F8597F">
        <w:t xml:space="preserve">This element specifies whether any hyphenation shall be performed on this paragraph by the consumer when requested using the </w:t>
      </w:r>
      <w:r w:rsidRPr="00477878">
        <w:rPr>
          <w:rStyle w:val="NazwaProgramowa"/>
        </w:rPr>
        <w:t>autoHyphenation</w:t>
      </w:r>
      <w:r w:rsidRPr="00F8597F">
        <w:t xml:space="preserve"> element (§17.15.1.10) in the document's settings. This element specifies whether the current paragraph should be exempted from any hyphenation which is applied by the consumer on this document.</w:t>
      </w:r>
    </w:p>
    <w:p w14:paraId="6E5E508C" w14:textId="77777777" w:rsidR="0097110C" w:rsidRDefault="0097110C" w:rsidP="0097110C">
      <w:pPr>
        <w:pStyle w:val="Nagwek4"/>
      </w:pPr>
      <w:bookmarkStart w:id="170" w:name="_Toc133584861"/>
      <w:bookmarkStart w:id="171" w:name="_Toc133671886"/>
      <w:bookmarkStart w:id="172" w:name="_Toc133671715"/>
      <w:bookmarkStart w:id="173" w:name="_Toc140223817"/>
      <w:r w:rsidRPr="00477878">
        <w:rPr>
          <w:rStyle w:val="NazwaProgramowa"/>
        </w:rPr>
        <w:t>suppressLineNumbers</w:t>
      </w:r>
      <w:r w:rsidRPr="00F8597F">
        <w:t xml:space="preserve"> (Suppress Line Numbers for Paragraph)</w:t>
      </w:r>
      <w:bookmarkEnd w:id="170"/>
      <w:bookmarkEnd w:id="171"/>
      <w:bookmarkEnd w:id="172"/>
      <w:bookmarkEnd w:id="173"/>
    </w:p>
    <w:p w14:paraId="3344F363" w14:textId="77777777" w:rsidR="0097110C" w:rsidRDefault="0097110C" w:rsidP="007A0836">
      <w:pPr>
        <w:pStyle w:val="Standardowyakapit"/>
      </w:pPr>
      <w:r w:rsidRPr="00F8597F">
        <w:t xml:space="preserve">This element specifies whether line numbers shall be calculated for lines in this paragraph by the consumer when line numbering is requested using the </w:t>
      </w:r>
      <w:r w:rsidRPr="00477878">
        <w:rPr>
          <w:rStyle w:val="NazwaProgramowa"/>
        </w:rPr>
        <w:t>lnNumType</w:t>
      </w:r>
      <w:r w:rsidRPr="00F8597F">
        <w:t xml:space="preserve"> element (§17.6.8) in the paragraph's parent section settings. This element specifies whether the current paragraph's lines should be exempted from line numbering, which is applied by the consumer on this document, </w:t>
      </w:r>
      <w:r w:rsidRPr="00F8597F">
        <w:lastRenderedPageBreak/>
        <w:t>not just suppressing the display of the numbering, but removing these lines from the line numbering calculation.</w:t>
      </w:r>
    </w:p>
    <w:p w14:paraId="76F9D613" w14:textId="77777777" w:rsidR="0097110C" w:rsidRDefault="0097110C" w:rsidP="0097110C">
      <w:pPr>
        <w:pStyle w:val="Nagwek4"/>
      </w:pPr>
      <w:bookmarkStart w:id="174" w:name="_Toc133584862"/>
      <w:bookmarkStart w:id="175" w:name="_Toc133671887"/>
      <w:bookmarkStart w:id="176" w:name="_Toc133671716"/>
      <w:bookmarkStart w:id="177" w:name="_Toc140223818"/>
      <w:r w:rsidRPr="00477878">
        <w:rPr>
          <w:rStyle w:val="NazwaProgramowa"/>
        </w:rPr>
        <w:t>suppressOverlap</w:t>
      </w:r>
      <w:r w:rsidRPr="00F8597F">
        <w:t xml:space="preserve"> (Prevent Text Frames From Overlapping)</w:t>
      </w:r>
      <w:bookmarkEnd w:id="174"/>
      <w:bookmarkEnd w:id="175"/>
      <w:bookmarkEnd w:id="176"/>
      <w:bookmarkEnd w:id="177"/>
    </w:p>
    <w:p w14:paraId="69968408" w14:textId="77777777" w:rsidR="0097110C" w:rsidRDefault="0097110C" w:rsidP="007A0836">
      <w:pPr>
        <w:pStyle w:val="Standardowyakapit"/>
      </w:pPr>
      <w:r w:rsidRPr="00F8597F">
        <w:t>This element specifies whether a text frame which intersects another text frame at display time shall be allowed to overlap the contents of the other text frame. If a text frame cannot overlap other text frames, it shall be repositioned when displayed to prevent this overlap as needed.</w:t>
      </w:r>
    </w:p>
    <w:p w14:paraId="48D6428B" w14:textId="77777777" w:rsidR="0097110C" w:rsidRDefault="0097110C" w:rsidP="0097110C">
      <w:pPr>
        <w:pStyle w:val="Nagwek4"/>
      </w:pPr>
      <w:bookmarkStart w:id="178" w:name="_Toc133584863"/>
      <w:bookmarkStart w:id="179" w:name="_Toc133671888"/>
      <w:bookmarkStart w:id="180" w:name="_Toc133671717"/>
      <w:bookmarkStart w:id="181" w:name="_Toc140223819"/>
      <w:r w:rsidRPr="00477878">
        <w:rPr>
          <w:rStyle w:val="NazwaProgramowa"/>
        </w:rPr>
        <w:t>tab</w:t>
      </w:r>
      <w:r w:rsidRPr="00F8597F">
        <w:t xml:space="preserve"> (Custom Tab Stop)</w:t>
      </w:r>
      <w:bookmarkEnd w:id="178"/>
      <w:bookmarkEnd w:id="179"/>
      <w:bookmarkEnd w:id="180"/>
      <w:bookmarkEnd w:id="181"/>
    </w:p>
    <w:p w14:paraId="5EC3AFAE" w14:textId="77777777" w:rsidR="0097110C" w:rsidRDefault="0097110C" w:rsidP="007A0836">
      <w:pPr>
        <w:pStyle w:val="Standardowyakapit"/>
      </w:pPr>
      <w:r w:rsidRPr="00F8597F">
        <w:t>This element specifies a single custom tab stop defined within a set of paragraph properties in a document. A tab stop location shall always be measured relative to the leading edge of the paragraph in which it is used (that is, the left edge for a left-to-right paragraph, and the right edge for a right-to-left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2"/>
        <w:gridCol w:w="7170"/>
      </w:tblGrid>
      <w:tr w:rsidR="0097110C" w:rsidRPr="00F8597F" w14:paraId="52A8F3FB" w14:textId="77777777" w:rsidTr="00CB7939">
        <w:tc>
          <w:tcPr>
            <w:tcW w:w="1892" w:type="dxa"/>
            <w:shd w:val="clear" w:color="auto" w:fill="C0C0C0"/>
          </w:tcPr>
          <w:p w14:paraId="52F62422" w14:textId="77777777" w:rsidR="0097110C" w:rsidRPr="00F8597F" w:rsidRDefault="0097110C" w:rsidP="00C62B5E">
            <w:pPr>
              <w:keepNext/>
              <w:ind w:right="35"/>
              <w:jc w:val="center"/>
            </w:pPr>
            <w:r w:rsidRPr="00F8597F">
              <w:rPr>
                <w:b/>
              </w:rPr>
              <w:t xml:space="preserve">Attributes </w:t>
            </w:r>
          </w:p>
        </w:tc>
        <w:tc>
          <w:tcPr>
            <w:tcW w:w="7170" w:type="dxa"/>
            <w:shd w:val="clear" w:color="auto" w:fill="C0C0C0"/>
          </w:tcPr>
          <w:p w14:paraId="47D50837" w14:textId="77777777" w:rsidR="0097110C" w:rsidRPr="00F8597F" w:rsidRDefault="0097110C" w:rsidP="00C62B5E">
            <w:pPr>
              <w:keepNext/>
              <w:ind w:right="37"/>
              <w:jc w:val="center"/>
            </w:pPr>
            <w:r w:rsidRPr="00F8597F">
              <w:rPr>
                <w:b/>
              </w:rPr>
              <w:t xml:space="preserve">Description </w:t>
            </w:r>
          </w:p>
        </w:tc>
      </w:tr>
      <w:tr w:rsidR="0097110C" w:rsidRPr="00F8597F" w14:paraId="56D91A71" w14:textId="77777777" w:rsidTr="00CB7939">
        <w:tc>
          <w:tcPr>
            <w:tcW w:w="1892" w:type="dxa"/>
          </w:tcPr>
          <w:p w14:paraId="36A4C1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leader </w:t>
            </w:r>
            <w:r w:rsidRPr="00F8597F">
              <w:t xml:space="preserve">(Tab Leader Character) </w:t>
            </w:r>
          </w:p>
        </w:tc>
        <w:tc>
          <w:tcPr>
            <w:tcW w:w="7170" w:type="dxa"/>
          </w:tcPr>
          <w:p w14:paraId="00123DCA" w14:textId="04962B46" w:rsidR="0097110C" w:rsidRPr="00F8597F" w:rsidRDefault="0097110C" w:rsidP="00CB7939">
            <w:pPr>
              <w:pStyle w:val="Standardowyakapit"/>
            </w:pPr>
            <w:r w:rsidRPr="00F8597F">
              <w:t xml:space="preserve">Specifies the character which shall be used to fill in the space created by a tab which ends at this custom tab stop. This character shall be repeated as required to completely fill the tab spacing generated by the tab character. </w:t>
            </w:r>
          </w:p>
        </w:tc>
      </w:tr>
      <w:tr w:rsidR="0097110C" w:rsidRPr="00F8597F" w14:paraId="3F7A6DE9" w14:textId="77777777" w:rsidTr="00CB7939">
        <w:tc>
          <w:tcPr>
            <w:tcW w:w="1892" w:type="dxa"/>
          </w:tcPr>
          <w:p w14:paraId="61D833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pos </w:t>
            </w:r>
            <w:r w:rsidRPr="00F8597F">
              <w:t xml:space="preserve">(Tab Stop Position) </w:t>
            </w:r>
          </w:p>
        </w:tc>
        <w:tc>
          <w:tcPr>
            <w:tcW w:w="7170" w:type="dxa"/>
          </w:tcPr>
          <w:p w14:paraId="16D68A0A" w14:textId="5DF3F61E" w:rsidR="0097110C" w:rsidRPr="00F8597F" w:rsidRDefault="0097110C" w:rsidP="00CB7939">
            <w:pPr>
              <w:pStyle w:val="Standardowyakapit"/>
            </w:pPr>
            <w:r w:rsidRPr="00F8597F">
              <w:t xml:space="preserve">Specifies the position of the current custom tab stop with respect to the current page margins. </w:t>
            </w:r>
          </w:p>
        </w:tc>
      </w:tr>
      <w:tr w:rsidR="0097110C" w:rsidRPr="00F8597F" w14:paraId="0CA30A31" w14:textId="77777777" w:rsidTr="00CB7939">
        <w:tc>
          <w:tcPr>
            <w:tcW w:w="1892" w:type="dxa"/>
          </w:tcPr>
          <w:p w14:paraId="56D75A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(Tab Stop Type) </w:t>
            </w:r>
          </w:p>
        </w:tc>
        <w:tc>
          <w:tcPr>
            <w:tcW w:w="7170" w:type="dxa"/>
          </w:tcPr>
          <w:p w14:paraId="6681623F" w14:textId="68ED4ABF" w:rsidR="0097110C" w:rsidRPr="00F8597F" w:rsidRDefault="0097110C" w:rsidP="00CB7939">
            <w:pPr>
              <w:pStyle w:val="Standardowyakapit"/>
            </w:pPr>
            <w:r w:rsidRPr="00F8597F">
              <w:t>Specifies the style of custom tab stop, which determines the behavior of the tab stop and the alignment which shall be applied to text entered at the current custom tab stop.</w:t>
            </w:r>
          </w:p>
        </w:tc>
      </w:tr>
    </w:tbl>
    <w:p w14:paraId="0667A89F" w14:textId="77777777" w:rsidR="0097110C" w:rsidRDefault="0097110C" w:rsidP="0097110C">
      <w:pPr>
        <w:pStyle w:val="Nagwek4"/>
      </w:pPr>
      <w:bookmarkStart w:id="182" w:name="_Toc133584864"/>
      <w:bookmarkStart w:id="183" w:name="_Toc133671889"/>
      <w:bookmarkStart w:id="184" w:name="_Toc133671718"/>
      <w:bookmarkStart w:id="185" w:name="_Toc140223820"/>
      <w:r w:rsidRPr="00F8597F">
        <w:t>tabs (Set of Custom Tab Stops)</w:t>
      </w:r>
      <w:bookmarkEnd w:id="182"/>
      <w:bookmarkEnd w:id="183"/>
      <w:bookmarkEnd w:id="184"/>
      <w:bookmarkEnd w:id="185"/>
    </w:p>
    <w:p w14:paraId="51BC850C" w14:textId="77777777" w:rsidR="0097110C" w:rsidRDefault="0097110C" w:rsidP="007A0836">
      <w:pPr>
        <w:pStyle w:val="Standardowyakapit"/>
      </w:pPr>
      <w:r w:rsidRPr="00F8597F">
        <w:t>This element specifies a sequence of custom tab stops which shall be used for any tab characters in the current paragraph.</w:t>
      </w:r>
    </w:p>
    <w:p w14:paraId="1D04BE6A" w14:textId="77777777" w:rsidR="0097110C" w:rsidRDefault="0097110C" w:rsidP="0097110C">
      <w:pPr>
        <w:pStyle w:val="Nagwek4"/>
      </w:pPr>
      <w:bookmarkStart w:id="186" w:name="_Toc133584865"/>
      <w:bookmarkStart w:id="187" w:name="_Toc133671890"/>
      <w:bookmarkStart w:id="188" w:name="_Toc133671719"/>
      <w:bookmarkStart w:id="189" w:name="_Toc140223821"/>
      <w:r w:rsidRPr="00B730B5">
        <w:rPr>
          <w:rStyle w:val="NazwaProgramowa"/>
        </w:rPr>
        <w:t>textAlignment</w:t>
      </w:r>
      <w:r w:rsidRPr="00F8597F">
        <w:t xml:space="preserve"> (Vertical Character Alignment online)</w:t>
      </w:r>
      <w:bookmarkEnd w:id="186"/>
      <w:bookmarkEnd w:id="187"/>
      <w:bookmarkEnd w:id="188"/>
      <w:bookmarkEnd w:id="189"/>
    </w:p>
    <w:p w14:paraId="5A09A666" w14:textId="77777777" w:rsidR="0097110C" w:rsidRDefault="0097110C" w:rsidP="007A0836">
      <w:pPr>
        <w:pStyle w:val="Standardowyakapit"/>
      </w:pPr>
      <w:r w:rsidRPr="00F8597F">
        <w:t>This element specifies the vertical alignment of all text on each line displayed within a paragraph. If the line height (before any added spacing) is larger than one or more characters on the line, all characters are aligned  to each other as specified by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6"/>
        <w:gridCol w:w="7186"/>
      </w:tblGrid>
      <w:tr w:rsidR="0097110C" w:rsidRPr="00F8597F" w14:paraId="4A4C36F9" w14:textId="77777777" w:rsidTr="006C018C">
        <w:tc>
          <w:tcPr>
            <w:tcW w:w="1876" w:type="dxa"/>
            <w:shd w:val="clear" w:color="auto" w:fill="C0C0C0"/>
          </w:tcPr>
          <w:p w14:paraId="6C848A13" w14:textId="77777777" w:rsidR="0097110C" w:rsidRPr="00F8597F" w:rsidRDefault="0097110C" w:rsidP="00C62B5E">
            <w:pPr>
              <w:keepNext/>
              <w:ind w:left="3"/>
              <w:jc w:val="center"/>
            </w:pPr>
            <w:r w:rsidRPr="00F8597F">
              <w:rPr>
                <w:b/>
              </w:rPr>
              <w:t xml:space="preserve">Attributes </w:t>
            </w:r>
          </w:p>
        </w:tc>
        <w:tc>
          <w:tcPr>
            <w:tcW w:w="7186" w:type="dxa"/>
            <w:shd w:val="clear" w:color="auto" w:fill="C0C0C0"/>
          </w:tcPr>
          <w:p w14:paraId="33B1E287" w14:textId="77777777" w:rsidR="0097110C" w:rsidRPr="00F8597F" w:rsidRDefault="0097110C" w:rsidP="00C62B5E">
            <w:pPr>
              <w:keepNext/>
              <w:jc w:val="center"/>
            </w:pPr>
            <w:r w:rsidRPr="00F8597F">
              <w:rPr>
                <w:b/>
              </w:rPr>
              <w:t xml:space="preserve">Description </w:t>
            </w:r>
          </w:p>
        </w:tc>
      </w:tr>
      <w:tr w:rsidR="0097110C" w:rsidRPr="00F8597F" w14:paraId="649232EC" w14:textId="77777777" w:rsidTr="006C018C">
        <w:tc>
          <w:tcPr>
            <w:tcW w:w="1876" w:type="dxa"/>
          </w:tcPr>
          <w:p w14:paraId="68E5D7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Character Alignment Position) </w:t>
            </w:r>
          </w:p>
        </w:tc>
        <w:tc>
          <w:tcPr>
            <w:tcW w:w="7186" w:type="dxa"/>
          </w:tcPr>
          <w:p w14:paraId="308B2188" w14:textId="6C9D86B5" w:rsidR="0097110C" w:rsidRPr="00F8597F" w:rsidRDefault="0097110C" w:rsidP="00CB7939">
            <w:pPr>
              <w:pStyle w:val="Standardowyakapit"/>
            </w:pPr>
            <w:r w:rsidRPr="00F8597F">
              <w:t xml:space="preserve">Specifies the style of vertical alignment which shall be used to align the characters on each line in the current paragraph. </w:t>
            </w:r>
          </w:p>
        </w:tc>
      </w:tr>
    </w:tbl>
    <w:p w14:paraId="4919D7EF" w14:textId="77777777" w:rsidR="0097110C" w:rsidRDefault="0097110C" w:rsidP="0097110C">
      <w:pPr>
        <w:pStyle w:val="Nagwek4"/>
      </w:pPr>
      <w:bookmarkStart w:id="190" w:name="_Toc133584866"/>
      <w:bookmarkStart w:id="191" w:name="_Toc133671891"/>
      <w:bookmarkStart w:id="192" w:name="_Toc133671720"/>
      <w:bookmarkStart w:id="193" w:name="_Toc140223822"/>
      <w:r w:rsidRPr="00B730B5">
        <w:rPr>
          <w:rStyle w:val="NazwaProgramowa"/>
        </w:rPr>
        <w:t>textboxTightWrap</w:t>
      </w:r>
      <w:r w:rsidRPr="00F8597F">
        <w:t xml:space="preserve"> (Allow Surrounding Paragraphs to Tight Wrap to Text Box Contents)</w:t>
      </w:r>
      <w:bookmarkEnd w:id="190"/>
      <w:bookmarkEnd w:id="191"/>
      <w:bookmarkEnd w:id="192"/>
      <w:bookmarkEnd w:id="193"/>
    </w:p>
    <w:p w14:paraId="7F7DBCF8" w14:textId="77777777" w:rsidR="0097110C" w:rsidRDefault="0097110C" w:rsidP="007A0836">
      <w:pPr>
        <w:pStyle w:val="Standardowyakapit"/>
      </w:pPr>
      <w:r w:rsidRPr="00F8597F">
        <w:t>This element specifies whether, for paragraphs in a text box, the surrounding text shall be allowed to overlap with the empty text box boundaries and tight wrap to the extents of the text within the text box.</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61"/>
        <w:gridCol w:w="7190"/>
      </w:tblGrid>
      <w:tr w:rsidR="0097110C" w:rsidRPr="00F8597F" w14:paraId="5E40172F" w14:textId="77777777" w:rsidTr="00C62B5E">
        <w:tc>
          <w:tcPr>
            <w:tcW w:w="1861" w:type="dxa"/>
            <w:shd w:val="clear" w:color="auto" w:fill="C0C0C0"/>
          </w:tcPr>
          <w:p w14:paraId="7693742D" w14:textId="77777777" w:rsidR="0097110C" w:rsidRPr="00F8597F" w:rsidRDefault="0097110C" w:rsidP="00C62B5E">
            <w:pPr>
              <w:keepNext/>
              <w:ind w:left="3"/>
              <w:jc w:val="center"/>
            </w:pPr>
            <w:r w:rsidRPr="00F8597F">
              <w:rPr>
                <w:b/>
              </w:rPr>
              <w:lastRenderedPageBreak/>
              <w:t xml:space="preserve">Attributes </w:t>
            </w:r>
          </w:p>
        </w:tc>
        <w:tc>
          <w:tcPr>
            <w:tcW w:w="7190" w:type="dxa"/>
            <w:shd w:val="clear" w:color="auto" w:fill="C0C0C0"/>
          </w:tcPr>
          <w:p w14:paraId="11DCCA0D" w14:textId="77777777" w:rsidR="0097110C" w:rsidRPr="00F8597F" w:rsidRDefault="0097110C" w:rsidP="00C62B5E">
            <w:pPr>
              <w:keepNext/>
              <w:jc w:val="center"/>
            </w:pPr>
            <w:r w:rsidRPr="00F8597F">
              <w:rPr>
                <w:b/>
              </w:rPr>
              <w:t xml:space="preserve">Description </w:t>
            </w:r>
          </w:p>
        </w:tc>
      </w:tr>
      <w:tr w:rsidR="0097110C" w:rsidRPr="00F8597F" w14:paraId="3C1C364F" w14:textId="77777777" w:rsidTr="00C62B5E">
        <w:tc>
          <w:tcPr>
            <w:tcW w:w="1861" w:type="dxa"/>
          </w:tcPr>
          <w:p w14:paraId="5BC644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(Lines to Tight Wrap to Paragraph Extents) </w:t>
            </w:r>
          </w:p>
        </w:tc>
        <w:tc>
          <w:tcPr>
            <w:tcW w:w="7190" w:type="dxa"/>
          </w:tcPr>
          <w:p w14:paraId="2EC0F8F9" w14:textId="022BAB6B" w:rsidR="0097110C" w:rsidRPr="00F8597F" w:rsidRDefault="0097110C" w:rsidP="00CB7939">
            <w:pPr>
              <w:pStyle w:val="Standardowyakapit"/>
            </w:pPr>
            <w:r w:rsidRPr="00F8597F">
              <w:t xml:space="preserve">Specifies the lines in the parent paragraph which shall allow the text to be tight wrapped to the paragraph (and not the text box) extents when displaying the document. </w:t>
            </w:r>
          </w:p>
        </w:tc>
      </w:tr>
    </w:tbl>
    <w:p w14:paraId="3B77C6A4" w14:textId="77777777" w:rsidR="0097110C" w:rsidRDefault="0097110C" w:rsidP="0097110C">
      <w:pPr>
        <w:pStyle w:val="Nagwek4"/>
      </w:pPr>
      <w:bookmarkStart w:id="194" w:name="_Toc133584867"/>
      <w:bookmarkStart w:id="195" w:name="_Toc133671892"/>
      <w:bookmarkStart w:id="196" w:name="_Toc133671721"/>
      <w:bookmarkStart w:id="197" w:name="_Toc140223823"/>
      <w:r w:rsidRPr="00B730B5">
        <w:rPr>
          <w:rStyle w:val="NazwaProgramowa"/>
        </w:rPr>
        <w:t>textDirection</w:t>
      </w:r>
      <w:r w:rsidRPr="00F8597F">
        <w:t xml:space="preserve"> (Paragraph Text Flow Direction)</w:t>
      </w:r>
      <w:bookmarkEnd w:id="194"/>
      <w:bookmarkEnd w:id="195"/>
      <w:bookmarkEnd w:id="196"/>
      <w:bookmarkEnd w:id="197"/>
    </w:p>
    <w:p w14:paraId="7D0C67B4" w14:textId="77777777" w:rsidR="0097110C" w:rsidRDefault="0097110C" w:rsidP="007A0836">
      <w:pPr>
        <w:pStyle w:val="Standardowyakapit"/>
      </w:pPr>
      <w:r w:rsidRPr="00F8597F">
        <w:t>This element specifies the direction of the text flow for this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47"/>
        <w:gridCol w:w="7115"/>
      </w:tblGrid>
      <w:tr w:rsidR="0097110C" w:rsidRPr="00F8597F" w14:paraId="617C41C6" w14:textId="77777777" w:rsidTr="006C018C">
        <w:tc>
          <w:tcPr>
            <w:tcW w:w="1947" w:type="dxa"/>
            <w:shd w:val="clear" w:color="auto" w:fill="C0C0C0"/>
          </w:tcPr>
          <w:p w14:paraId="6B80FF75" w14:textId="77777777" w:rsidR="0097110C" w:rsidRPr="00F8597F" w:rsidRDefault="0097110C" w:rsidP="00C62B5E">
            <w:pPr>
              <w:keepNext/>
              <w:ind w:left="274"/>
              <w:jc w:val="center"/>
            </w:pPr>
            <w:r w:rsidRPr="00F8597F">
              <w:rPr>
                <w:b/>
              </w:rPr>
              <w:t xml:space="preserve">Attributes </w:t>
            </w:r>
          </w:p>
        </w:tc>
        <w:tc>
          <w:tcPr>
            <w:tcW w:w="7115" w:type="dxa"/>
            <w:shd w:val="clear" w:color="auto" w:fill="C0C0C0"/>
          </w:tcPr>
          <w:p w14:paraId="4ED521BD" w14:textId="77777777" w:rsidR="0097110C" w:rsidRPr="00F8597F" w:rsidRDefault="0097110C" w:rsidP="00C62B5E">
            <w:pPr>
              <w:keepNext/>
              <w:ind w:left="271"/>
              <w:jc w:val="center"/>
            </w:pPr>
            <w:r w:rsidRPr="00F8597F">
              <w:rPr>
                <w:b/>
              </w:rPr>
              <w:t xml:space="preserve">Description </w:t>
            </w:r>
          </w:p>
        </w:tc>
      </w:tr>
      <w:tr w:rsidR="0097110C" w:rsidRPr="00F8597F" w14:paraId="2331AE59" w14:textId="77777777" w:rsidTr="006C018C">
        <w:tc>
          <w:tcPr>
            <w:tcW w:w="1947" w:type="dxa"/>
          </w:tcPr>
          <w:p w14:paraId="76F43B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115" w:type="dxa"/>
          </w:tcPr>
          <w:p w14:paraId="49783262" w14:textId="59933A7F" w:rsidR="0097110C" w:rsidRPr="00F8597F" w:rsidRDefault="0097110C" w:rsidP="00CB7939">
            <w:pPr>
              <w:pStyle w:val="Standardowyakapit"/>
            </w:pPr>
            <w:r w:rsidRPr="00F8597F">
              <w:t xml:space="preserve">Specifies the direction of the text flow for this object. </w:t>
            </w:r>
          </w:p>
        </w:tc>
      </w:tr>
    </w:tbl>
    <w:p w14:paraId="2C33B705" w14:textId="77777777" w:rsidR="0097110C" w:rsidRDefault="0097110C" w:rsidP="0097110C">
      <w:pPr>
        <w:pStyle w:val="Nagwek4"/>
      </w:pPr>
      <w:bookmarkStart w:id="198" w:name="_Toc133584868"/>
      <w:bookmarkStart w:id="199" w:name="_Toc133671893"/>
      <w:bookmarkStart w:id="200" w:name="_Toc133671722"/>
      <w:bookmarkStart w:id="201" w:name="_Toc140223824"/>
      <w:r w:rsidRPr="00B730B5">
        <w:rPr>
          <w:rStyle w:val="NazwaProgramowa"/>
        </w:rPr>
        <w:t>top</w:t>
      </w:r>
      <w:r w:rsidRPr="00F8597F">
        <w:t xml:space="preserve"> (Paragraph Border Above Identical Paragraphs)</w:t>
      </w:r>
      <w:bookmarkEnd w:id="198"/>
      <w:bookmarkEnd w:id="199"/>
      <w:bookmarkEnd w:id="200"/>
      <w:bookmarkEnd w:id="201"/>
    </w:p>
    <w:p w14:paraId="57010FDC" w14:textId="77777777" w:rsidR="0097110C" w:rsidRDefault="0097110C" w:rsidP="007A0836">
      <w:pPr>
        <w:pStyle w:val="Standardowyakapit"/>
      </w:pPr>
      <w:r w:rsidRPr="00F8597F">
        <w:t>This element specifies the  border which shall be displayed above a set of paragraphs which have the same set of paragraph border settings.</w:t>
      </w:r>
    </w:p>
    <w:p w14:paraId="74121B0A" w14:textId="77777777" w:rsidR="0097110C" w:rsidRDefault="0097110C" w:rsidP="0097110C">
      <w:pPr>
        <w:pStyle w:val="Nagwek4"/>
      </w:pPr>
      <w:bookmarkStart w:id="202" w:name="_Toc133584869"/>
      <w:bookmarkStart w:id="203" w:name="_Toc133671894"/>
      <w:bookmarkStart w:id="204" w:name="_Toc133671723"/>
      <w:bookmarkStart w:id="205" w:name="_Toc140223825"/>
      <w:r w:rsidRPr="00B730B5">
        <w:rPr>
          <w:rStyle w:val="NazwaProgramowa"/>
        </w:rPr>
        <w:t>topLinePunct</w:t>
      </w:r>
      <w:r w:rsidRPr="00F8597F">
        <w:t xml:space="preserve"> (Compress Punctuation at Start of a Line)</w:t>
      </w:r>
      <w:bookmarkEnd w:id="202"/>
      <w:bookmarkEnd w:id="203"/>
      <w:bookmarkEnd w:id="204"/>
      <w:bookmarkEnd w:id="205"/>
    </w:p>
    <w:p w14:paraId="75A45653" w14:textId="77777777" w:rsidR="0097110C" w:rsidRDefault="0097110C" w:rsidP="007A0836">
      <w:pPr>
        <w:pStyle w:val="Standardowyakapit"/>
      </w:pPr>
      <w:r w:rsidRPr="00F8597F">
        <w:t>This element specifies whether punctuation shall be compressed when it appears as the first character in a line, allowing subsequent characters on the line to be move in accordingly.</w:t>
      </w:r>
    </w:p>
    <w:p w14:paraId="29B919DF" w14:textId="77777777" w:rsidR="0097110C" w:rsidRDefault="0097110C" w:rsidP="0097110C">
      <w:pPr>
        <w:pStyle w:val="Nagwek4"/>
      </w:pPr>
      <w:bookmarkStart w:id="206" w:name="_Toc133584870"/>
      <w:bookmarkStart w:id="207" w:name="_Toc133671895"/>
      <w:bookmarkStart w:id="208" w:name="_Toc133671724"/>
      <w:bookmarkStart w:id="209" w:name="_Toc140223826"/>
      <w:r w:rsidRPr="00B730B5">
        <w:rPr>
          <w:rStyle w:val="NazwaProgramowa"/>
        </w:rPr>
        <w:t>widowControl</w:t>
      </w:r>
      <w:r w:rsidRPr="00F8597F">
        <w:t xml:space="preserve"> (Allow First/Last Line to Display on a Separate Page)</w:t>
      </w:r>
      <w:bookmarkEnd w:id="206"/>
      <w:bookmarkEnd w:id="207"/>
      <w:bookmarkEnd w:id="208"/>
      <w:bookmarkEnd w:id="209"/>
    </w:p>
    <w:p w14:paraId="3D225581" w14:textId="77777777" w:rsidR="0097110C" w:rsidRDefault="0097110C" w:rsidP="007A0836">
      <w:pPr>
        <w:pStyle w:val="Standardowyakapit"/>
      </w:pPr>
      <w:r w:rsidRPr="00F8597F">
        <w:t>This element specifies whether a consumer shall prevent a single line of this paragraph from being displayed on a separate page from the remaining content at display time by moving the line onto the following page.</w:t>
      </w:r>
    </w:p>
    <w:p w14:paraId="2BA4574F" w14:textId="77777777" w:rsidR="0097110C" w:rsidRDefault="0097110C" w:rsidP="0097110C">
      <w:pPr>
        <w:pStyle w:val="Nagwek4"/>
      </w:pPr>
      <w:bookmarkStart w:id="210" w:name="_Toc133584871"/>
      <w:bookmarkStart w:id="211" w:name="_Toc133671896"/>
      <w:bookmarkStart w:id="212" w:name="_Toc133671725"/>
      <w:bookmarkStart w:id="213" w:name="_Toc140223827"/>
      <w:r w:rsidRPr="00B730B5">
        <w:rPr>
          <w:rStyle w:val="NazwaProgramowa"/>
        </w:rPr>
        <w:t>wordWrap</w:t>
      </w:r>
      <w:r w:rsidRPr="00F8597F">
        <w:t xml:space="preserve"> (Allow Line Breaking At Character Level)</w:t>
      </w:r>
      <w:bookmarkEnd w:id="210"/>
      <w:bookmarkEnd w:id="211"/>
      <w:bookmarkEnd w:id="212"/>
      <w:bookmarkEnd w:id="213"/>
    </w:p>
    <w:p w14:paraId="5AB6423F" w14:textId="77777777" w:rsidR="0097110C" w:rsidRDefault="0097110C" w:rsidP="007A0836">
      <w:pPr>
        <w:pStyle w:val="Standardowyakapit"/>
      </w:pPr>
      <w:r w:rsidRPr="00F8597F">
        <w:t>This element specifies whether a consumer shall break text which exceeds the text extents of a line by breaking the word across two lines (breaking on the character level) or by moving the word to the following line (breaking</w:t>
      </w:r>
    </w:p>
    <w:p w14:paraId="52F43B10" w14:textId="77777777" w:rsidR="0097110C" w:rsidRDefault="0097110C" w:rsidP="0097110C">
      <w:pPr>
        <w:pStyle w:val="Nagwek3"/>
        <w:ind w:left="709"/>
      </w:pPr>
      <w:bookmarkStart w:id="214" w:name="_Toc133584872"/>
      <w:bookmarkStart w:id="215" w:name="_Toc133671897"/>
      <w:bookmarkStart w:id="216" w:name="_Toc133671726"/>
      <w:bookmarkStart w:id="217" w:name="_Toc140223828"/>
      <w:r w:rsidRPr="00F8597F">
        <w:t>Run</w:t>
      </w:r>
      <w:bookmarkEnd w:id="214"/>
      <w:bookmarkEnd w:id="215"/>
      <w:bookmarkEnd w:id="216"/>
      <w:bookmarkEnd w:id="217"/>
    </w:p>
    <w:p w14:paraId="7E8ABC82" w14:textId="77777777" w:rsidR="0097110C" w:rsidRDefault="0097110C" w:rsidP="007A0836">
      <w:pPr>
        <w:pStyle w:val="Standardowyakapit"/>
      </w:pPr>
      <w:r w:rsidRPr="00F8597F">
        <w:t xml:space="preserve">The next level of the document hierarchy is the </w:t>
      </w:r>
      <w:r w:rsidRPr="00F8597F">
        <w:rPr>
          <w:i/>
        </w:rPr>
        <w:t>run</w:t>
      </w:r>
      <w:r w:rsidRPr="00F8597F">
        <w:t xml:space="preserve">, which defines a region of text with a common set of properties. A run is represented by an </w:t>
      </w:r>
      <w:r w:rsidRPr="00F8597F">
        <w:rPr>
          <w:rFonts w:ascii="Cambria" w:eastAsia="Cambria" w:hAnsi="Cambria" w:cs="Cambria"/>
        </w:rPr>
        <w:t>r</w:t>
      </w:r>
      <w:r w:rsidRPr="00F8597F">
        <w:t xml:space="preserve"> element (§17.3.2.25), which allows the producer to specify a single set of formatting properties, applying the same information to all the contents of the run.</w:t>
      </w:r>
    </w:p>
    <w:p w14:paraId="2A427711" w14:textId="77777777" w:rsidR="0097110C" w:rsidRDefault="0097110C" w:rsidP="0097110C">
      <w:pPr>
        <w:pStyle w:val="Nagwek4"/>
      </w:pPr>
      <w:bookmarkStart w:id="218" w:name="_Toc133584873"/>
      <w:bookmarkStart w:id="219" w:name="_Toc133671898"/>
      <w:bookmarkStart w:id="220" w:name="_Toc133671727"/>
      <w:bookmarkStart w:id="221" w:name="_Toc140223829"/>
      <w:r w:rsidRPr="00B730B5">
        <w:rPr>
          <w:rStyle w:val="NazwaProgramowa"/>
        </w:rPr>
        <w:t>b</w:t>
      </w:r>
      <w:r w:rsidRPr="00F8597F">
        <w:t xml:space="preserve"> (Bold)</w:t>
      </w:r>
      <w:bookmarkEnd w:id="218"/>
      <w:bookmarkEnd w:id="219"/>
      <w:bookmarkEnd w:id="220"/>
      <w:bookmarkEnd w:id="221"/>
    </w:p>
    <w:p w14:paraId="52DE7F72" w14:textId="77777777" w:rsidR="0097110C" w:rsidRDefault="0097110C" w:rsidP="007A0836">
      <w:pPr>
        <w:pStyle w:val="Standardowyakapit"/>
      </w:pPr>
      <w:r w:rsidRPr="00F8597F">
        <w:t>This element specifies whether the bold property shall be applied to all non-complex script characters in the contents of this run when displayed in a document.</w:t>
      </w:r>
    </w:p>
    <w:p w14:paraId="1A77ACE6" w14:textId="77777777" w:rsidR="0097110C" w:rsidRDefault="0097110C" w:rsidP="0097110C">
      <w:pPr>
        <w:pStyle w:val="Nagwek4"/>
      </w:pPr>
      <w:bookmarkStart w:id="222" w:name="_Toc133584874"/>
      <w:bookmarkStart w:id="223" w:name="_Toc133671899"/>
      <w:bookmarkStart w:id="224" w:name="_Toc133671728"/>
      <w:bookmarkStart w:id="225" w:name="_Toc140223830"/>
      <w:r w:rsidRPr="00B730B5">
        <w:rPr>
          <w:rStyle w:val="NazwaProgramowa"/>
        </w:rPr>
        <w:t>bCs</w:t>
      </w:r>
      <w:r w:rsidRPr="00F8597F">
        <w:t xml:space="preserve"> (Complex Script Bold)</w:t>
      </w:r>
      <w:bookmarkEnd w:id="222"/>
      <w:bookmarkEnd w:id="223"/>
      <w:bookmarkEnd w:id="224"/>
      <w:bookmarkEnd w:id="225"/>
    </w:p>
    <w:p w14:paraId="7C30A514" w14:textId="77777777" w:rsidR="0097110C" w:rsidRDefault="0097110C" w:rsidP="007A0836">
      <w:pPr>
        <w:pStyle w:val="Standardowyakapit"/>
      </w:pPr>
      <w:r w:rsidRPr="00F8597F">
        <w:t>This element specifies whether the bold property shall be applied to all complex script characters in the contents of this run when displayed in a document.</w:t>
      </w:r>
    </w:p>
    <w:p w14:paraId="546B2DFC" w14:textId="77777777" w:rsidR="0097110C" w:rsidRDefault="0097110C" w:rsidP="0097110C">
      <w:pPr>
        <w:pStyle w:val="Nagwek4"/>
      </w:pPr>
      <w:bookmarkStart w:id="226" w:name="_Toc133584875"/>
      <w:bookmarkStart w:id="227" w:name="_Toc133671900"/>
      <w:bookmarkStart w:id="228" w:name="_Toc133671729"/>
      <w:bookmarkStart w:id="229" w:name="_Toc140223831"/>
      <w:r w:rsidRPr="00B730B5">
        <w:rPr>
          <w:rStyle w:val="NazwaProgramowa"/>
        </w:rPr>
        <w:t>bdo</w:t>
      </w:r>
      <w:r w:rsidRPr="00F8597F">
        <w:t xml:space="preserve"> (Bidirectional Override)</w:t>
      </w:r>
      <w:bookmarkEnd w:id="226"/>
      <w:bookmarkEnd w:id="227"/>
      <w:bookmarkEnd w:id="228"/>
      <w:bookmarkEnd w:id="229"/>
    </w:p>
    <w:p w14:paraId="2ECFF796" w14:textId="77777777" w:rsidR="0097110C" w:rsidRDefault="0097110C" w:rsidP="007A0836">
      <w:pPr>
        <w:pStyle w:val="Standardowyakapit"/>
      </w:pPr>
      <w:r w:rsidRPr="00F8597F">
        <w:t>This element specifies a directional override, which shall be applied as described by the Bidirectional Algorithm (cf. Unicode Technical Report #9). [</w:t>
      </w:r>
      <w:r w:rsidRPr="00F8597F">
        <w:rPr>
          <w:i/>
        </w:rPr>
        <w:t>Note</w:t>
      </w:r>
      <w:r w:rsidRPr="00F8597F">
        <w:t xml:space="preserve">: The presence of this markup is functionally equivalent to the presence of </w:t>
      </w:r>
      <w:proofErr w:type="gramStart"/>
      <w:r w:rsidRPr="00F8597F">
        <w:t>a</w:t>
      </w:r>
      <w:proofErr w:type="gramEnd"/>
      <w:r w:rsidRPr="00F8597F">
        <w:t xml:space="preserve"> LRO/RLO character at the location of the start </w:t>
      </w:r>
      <w:r w:rsidRPr="00F8597F">
        <w:lastRenderedPageBreak/>
        <w:t xml:space="preserve">element, and a corresponding PDF character at the location of the end element in a string of Unicode text.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5" w:type="dxa"/>
        </w:tblCellMar>
        <w:tblLook w:val="04A0" w:firstRow="1" w:lastRow="0" w:firstColumn="1" w:lastColumn="0" w:noHBand="0" w:noVBand="1"/>
      </w:tblPr>
      <w:tblGrid>
        <w:gridCol w:w="1898"/>
        <w:gridCol w:w="7153"/>
      </w:tblGrid>
      <w:tr w:rsidR="0097110C" w:rsidRPr="00F8597F" w14:paraId="66470876" w14:textId="77777777" w:rsidTr="00C62B5E">
        <w:tc>
          <w:tcPr>
            <w:tcW w:w="1898" w:type="dxa"/>
            <w:shd w:val="clear" w:color="auto" w:fill="C0C0C0"/>
          </w:tcPr>
          <w:p w14:paraId="298D3D1D" w14:textId="77777777" w:rsidR="0097110C" w:rsidRPr="00F8597F" w:rsidRDefault="0097110C" w:rsidP="00C62B5E">
            <w:pPr>
              <w:keepNext/>
              <w:ind w:right="8"/>
              <w:jc w:val="center"/>
            </w:pPr>
            <w:r w:rsidRPr="00F8597F">
              <w:rPr>
                <w:b/>
              </w:rPr>
              <w:t xml:space="preserve">Attributes </w:t>
            </w:r>
          </w:p>
        </w:tc>
        <w:tc>
          <w:tcPr>
            <w:tcW w:w="7153" w:type="dxa"/>
            <w:shd w:val="clear" w:color="auto" w:fill="C0C0C0"/>
          </w:tcPr>
          <w:p w14:paraId="2A6E5887" w14:textId="77777777" w:rsidR="0097110C" w:rsidRPr="00F8597F" w:rsidRDefault="0097110C" w:rsidP="00C62B5E">
            <w:pPr>
              <w:keepNext/>
              <w:ind w:right="10"/>
              <w:jc w:val="center"/>
            </w:pPr>
            <w:r w:rsidRPr="00F8597F">
              <w:rPr>
                <w:b/>
              </w:rPr>
              <w:t xml:space="preserve">Description </w:t>
            </w:r>
          </w:p>
        </w:tc>
      </w:tr>
      <w:tr w:rsidR="0097110C" w:rsidRPr="00F8597F" w14:paraId="72FD7900" w14:textId="77777777" w:rsidTr="00C62B5E">
        <w:tc>
          <w:tcPr>
            <w:tcW w:w="1898" w:type="dxa"/>
          </w:tcPr>
          <w:p w14:paraId="4E1C73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Override) </w:t>
            </w:r>
          </w:p>
        </w:tc>
        <w:tc>
          <w:tcPr>
            <w:tcW w:w="7153" w:type="dxa"/>
          </w:tcPr>
          <w:p w14:paraId="174FFF2F" w14:textId="0911897A" w:rsidR="0097110C" w:rsidRPr="00F8597F" w:rsidRDefault="0097110C" w:rsidP="00CB7939">
            <w:pPr>
              <w:pStyle w:val="Standardowyakapit"/>
            </w:pPr>
            <w:r w:rsidRPr="00F8597F">
              <w:t xml:space="preserve">Specifies the direction of the override being applied. </w:t>
            </w:r>
          </w:p>
        </w:tc>
      </w:tr>
    </w:tbl>
    <w:p w14:paraId="2C7E75B3" w14:textId="77777777" w:rsidR="0097110C" w:rsidRDefault="0097110C" w:rsidP="0097110C">
      <w:pPr>
        <w:pStyle w:val="Nagwek4"/>
      </w:pPr>
      <w:bookmarkStart w:id="230" w:name="_Toc133584876"/>
      <w:bookmarkStart w:id="231" w:name="_Toc133671901"/>
      <w:bookmarkStart w:id="232" w:name="_Toc133671730"/>
      <w:bookmarkStart w:id="233" w:name="_Toc140223832"/>
      <w:r w:rsidRPr="00B730B5">
        <w:rPr>
          <w:rStyle w:val="NazwaProgramowa"/>
        </w:rPr>
        <w:t>bdr</w:t>
      </w:r>
      <w:r w:rsidRPr="00F8597F">
        <w:t xml:space="preserve"> (Text Border)</w:t>
      </w:r>
      <w:bookmarkEnd w:id="230"/>
      <w:bookmarkEnd w:id="231"/>
      <w:bookmarkEnd w:id="232"/>
      <w:bookmarkEnd w:id="233"/>
    </w:p>
    <w:p w14:paraId="0A762A9C" w14:textId="77777777" w:rsidR="0097110C" w:rsidRDefault="0097110C" w:rsidP="007A0836">
      <w:pPr>
        <w:pStyle w:val="Standardowyakapit"/>
      </w:pPr>
      <w:r w:rsidRPr="00F8597F">
        <w:t>This element specifies information about the border applied to the text in the current run.</w:t>
      </w:r>
    </w:p>
    <w:p w14:paraId="40473E0F" w14:textId="77777777" w:rsidR="0097110C" w:rsidRDefault="0097110C" w:rsidP="0097110C">
      <w:pPr>
        <w:pStyle w:val="Nagwek4"/>
      </w:pPr>
      <w:bookmarkStart w:id="234" w:name="_Toc133584877"/>
      <w:bookmarkStart w:id="235" w:name="_Toc133671902"/>
      <w:bookmarkStart w:id="236" w:name="_Toc133671731"/>
      <w:bookmarkStart w:id="237" w:name="_Toc140223833"/>
      <w:r w:rsidRPr="00F8597F">
        <w:t>caps (Display All Characters As Capital Letters)</w:t>
      </w:r>
      <w:bookmarkEnd w:id="234"/>
      <w:bookmarkEnd w:id="235"/>
      <w:bookmarkEnd w:id="236"/>
      <w:bookmarkEnd w:id="237"/>
    </w:p>
    <w:p w14:paraId="0824A7E9" w14:textId="77777777" w:rsidR="0097110C" w:rsidRDefault="0097110C" w:rsidP="007A0836">
      <w:pPr>
        <w:pStyle w:val="Standardowyakapit"/>
      </w:pPr>
      <w:r w:rsidRPr="00F8597F">
        <w:t>This element specifies that any lowercase characters in this text run shall be formatted for display only as their capital letter character equivalents. This property does not affect any non-alphabetic character in this run and does not change the Unicode character for lowercase text, only the method in which it is displayed.</w:t>
      </w:r>
    </w:p>
    <w:p w14:paraId="7F0EDD6A" w14:textId="77777777" w:rsidR="0097110C" w:rsidRDefault="0097110C" w:rsidP="0097110C">
      <w:pPr>
        <w:pStyle w:val="Nagwek4"/>
      </w:pPr>
      <w:bookmarkStart w:id="238" w:name="_Toc133584878"/>
      <w:bookmarkStart w:id="239" w:name="_Toc133671903"/>
      <w:bookmarkStart w:id="240" w:name="_Toc133671732"/>
      <w:bookmarkStart w:id="241" w:name="_Toc140223834"/>
      <w:r w:rsidRPr="00F8597F">
        <w:t>color (Run Content Color)</w:t>
      </w:r>
      <w:bookmarkEnd w:id="238"/>
      <w:bookmarkEnd w:id="239"/>
      <w:bookmarkEnd w:id="240"/>
      <w:bookmarkEnd w:id="241"/>
    </w:p>
    <w:p w14:paraId="78512FE7" w14:textId="77777777" w:rsidR="0097110C" w:rsidRDefault="0097110C" w:rsidP="007A0836">
      <w:pPr>
        <w:pStyle w:val="Standardowyakapit"/>
      </w:pPr>
      <w:r w:rsidRPr="00F8597F">
        <w:t>This element specifies the color which shall be used to display the contents of this run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8"/>
        <w:gridCol w:w="7123"/>
      </w:tblGrid>
      <w:tr w:rsidR="0097110C" w:rsidRPr="00F8597F" w14:paraId="1FF3050D" w14:textId="77777777" w:rsidTr="00C62B5E">
        <w:tc>
          <w:tcPr>
            <w:tcW w:w="1928" w:type="dxa"/>
            <w:shd w:val="clear" w:color="auto" w:fill="C0C0C0"/>
          </w:tcPr>
          <w:p w14:paraId="6CB583A4" w14:textId="77777777" w:rsidR="0097110C" w:rsidRPr="00F8597F" w:rsidRDefault="0097110C" w:rsidP="00C62B5E">
            <w:pPr>
              <w:keepNext/>
              <w:ind w:left="3"/>
              <w:jc w:val="center"/>
            </w:pPr>
            <w:r w:rsidRPr="00F8597F">
              <w:rPr>
                <w:b/>
              </w:rPr>
              <w:t xml:space="preserve">Attributes </w:t>
            </w:r>
          </w:p>
        </w:tc>
        <w:tc>
          <w:tcPr>
            <w:tcW w:w="7123" w:type="dxa"/>
            <w:shd w:val="clear" w:color="auto" w:fill="C0C0C0"/>
          </w:tcPr>
          <w:p w14:paraId="0A8809F7" w14:textId="77777777" w:rsidR="0097110C" w:rsidRPr="00F8597F" w:rsidRDefault="0097110C" w:rsidP="00C62B5E">
            <w:pPr>
              <w:keepNext/>
              <w:jc w:val="center"/>
            </w:pPr>
            <w:r w:rsidRPr="00F8597F">
              <w:rPr>
                <w:b/>
              </w:rPr>
              <w:t xml:space="preserve">Description </w:t>
            </w:r>
          </w:p>
        </w:tc>
      </w:tr>
      <w:tr w:rsidR="0097110C" w:rsidRPr="00F8597F" w14:paraId="3F88E173" w14:textId="77777777" w:rsidTr="00C62B5E">
        <w:tc>
          <w:tcPr>
            <w:tcW w:w="1928" w:type="dxa"/>
          </w:tcPr>
          <w:p w14:paraId="49157F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(Run Content Theme Color) </w:t>
            </w:r>
          </w:p>
        </w:tc>
        <w:tc>
          <w:tcPr>
            <w:tcW w:w="7123" w:type="dxa"/>
          </w:tcPr>
          <w:p w14:paraId="50D6124D" w14:textId="71B71B12" w:rsidR="0097110C" w:rsidRPr="00F8597F" w:rsidRDefault="0097110C" w:rsidP="00CB7939">
            <w:pPr>
              <w:pStyle w:val="Standardowyakapit"/>
            </w:pPr>
            <w:r w:rsidRPr="00F8597F">
              <w:t xml:space="preserve">Specifies a theme color which should be applied to the current run. </w:t>
            </w:r>
          </w:p>
        </w:tc>
      </w:tr>
      <w:tr w:rsidR="0097110C" w:rsidRPr="00F8597F" w14:paraId="139EA28D" w14:textId="77777777" w:rsidTr="00C62B5E">
        <w:tblPrEx>
          <w:tblCellMar>
            <w:top w:w="85" w:type="dxa"/>
          </w:tblCellMar>
        </w:tblPrEx>
        <w:tc>
          <w:tcPr>
            <w:tcW w:w="1928" w:type="dxa"/>
          </w:tcPr>
          <w:p w14:paraId="013DCB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(Run Content Theme Color Shade) </w:t>
            </w:r>
          </w:p>
        </w:tc>
        <w:tc>
          <w:tcPr>
            <w:tcW w:w="7123" w:type="dxa"/>
          </w:tcPr>
          <w:p w14:paraId="6B7571E1" w14:textId="694AB845" w:rsidR="0097110C" w:rsidRPr="00F8597F" w:rsidRDefault="0097110C" w:rsidP="00CB7939">
            <w:pPr>
              <w:pStyle w:val="Standardowyakapit"/>
            </w:pPr>
            <w:r w:rsidRPr="00F8597F">
              <w:t xml:space="preserve">Specifies the shade value applied to the supplied theme color (if any) for this run’s contents. </w:t>
            </w:r>
          </w:p>
        </w:tc>
      </w:tr>
      <w:tr w:rsidR="0097110C" w:rsidRPr="00F8597F" w14:paraId="1A35FB78" w14:textId="77777777" w:rsidTr="00C62B5E">
        <w:tblPrEx>
          <w:tblCellMar>
            <w:top w:w="85" w:type="dxa"/>
          </w:tblCellMar>
        </w:tblPrEx>
        <w:tc>
          <w:tcPr>
            <w:tcW w:w="1928" w:type="dxa"/>
          </w:tcPr>
          <w:p w14:paraId="47CEBE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(Run Content Theme Color Tint) </w:t>
            </w:r>
          </w:p>
        </w:tc>
        <w:tc>
          <w:tcPr>
            <w:tcW w:w="7123" w:type="dxa"/>
          </w:tcPr>
          <w:p w14:paraId="669FC42E" w14:textId="295F05B3" w:rsidR="0097110C" w:rsidRPr="00F8597F" w:rsidRDefault="0097110C" w:rsidP="00CB7939">
            <w:pPr>
              <w:pStyle w:val="Standardowyakapit"/>
            </w:pPr>
            <w:r w:rsidRPr="00F8597F">
              <w:t xml:space="preserve">Specifies the tint value applied to the supplied theme color (if any) for this run’s contents. </w:t>
            </w:r>
          </w:p>
        </w:tc>
      </w:tr>
      <w:tr w:rsidR="0097110C" w:rsidRPr="00F8597F" w14:paraId="6A27157B" w14:textId="77777777" w:rsidTr="00C62B5E">
        <w:tblPrEx>
          <w:tblCellMar>
            <w:top w:w="85" w:type="dxa"/>
          </w:tblCellMar>
        </w:tblPrEx>
        <w:tc>
          <w:tcPr>
            <w:tcW w:w="1928" w:type="dxa"/>
          </w:tcPr>
          <w:p w14:paraId="23FCED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(Run Content Color) </w:t>
            </w:r>
          </w:p>
        </w:tc>
        <w:tc>
          <w:tcPr>
            <w:tcW w:w="7123" w:type="dxa"/>
          </w:tcPr>
          <w:p w14:paraId="5995FD66" w14:textId="7AB332BD" w:rsidR="0097110C" w:rsidRPr="00F8597F" w:rsidRDefault="0097110C" w:rsidP="00CB7939">
            <w:pPr>
              <w:pStyle w:val="Standardowyakapit"/>
            </w:pPr>
            <w:r w:rsidRPr="00F8597F">
              <w:t xml:space="preserve">Specifies the color for this run. </w:t>
            </w:r>
          </w:p>
        </w:tc>
      </w:tr>
    </w:tbl>
    <w:p w14:paraId="1A22791B" w14:textId="77777777" w:rsidR="0097110C" w:rsidRDefault="0097110C" w:rsidP="0097110C">
      <w:pPr>
        <w:pStyle w:val="Nagwek4"/>
      </w:pPr>
      <w:bookmarkStart w:id="242" w:name="_Toc133584879"/>
      <w:bookmarkStart w:id="243" w:name="_Toc133671904"/>
      <w:bookmarkStart w:id="244" w:name="_Toc133671733"/>
      <w:bookmarkStart w:id="245" w:name="_Toc140223835"/>
      <w:r w:rsidRPr="00F8597F">
        <w:t>cs (Use Complex Script Formatting on Run)</w:t>
      </w:r>
      <w:bookmarkEnd w:id="242"/>
      <w:bookmarkEnd w:id="243"/>
      <w:bookmarkEnd w:id="244"/>
      <w:bookmarkEnd w:id="245"/>
    </w:p>
    <w:p w14:paraId="378CB6D5" w14:textId="77777777" w:rsidR="0097110C" w:rsidRDefault="0097110C" w:rsidP="007A0836">
      <w:pPr>
        <w:pStyle w:val="Standardowyakapit"/>
      </w:pPr>
      <w:r w:rsidRPr="00F8597F">
        <w:t>This element specifies whether the contents of this run shall be treated as complex script text regardless of their Unicode character values when determining the formatting for this run.</w:t>
      </w:r>
    </w:p>
    <w:p w14:paraId="206C9E78" w14:textId="77777777" w:rsidR="0097110C" w:rsidRDefault="0097110C" w:rsidP="0097110C">
      <w:pPr>
        <w:pStyle w:val="Nagwek4"/>
      </w:pPr>
      <w:bookmarkStart w:id="246" w:name="_Toc133584880"/>
      <w:bookmarkStart w:id="247" w:name="_Toc133671905"/>
      <w:bookmarkStart w:id="248" w:name="_Toc133671734"/>
      <w:bookmarkStart w:id="249" w:name="_Toc140223836"/>
      <w:r w:rsidRPr="00783AB5">
        <w:rPr>
          <w:rStyle w:val="NazwaProgramowa"/>
        </w:rPr>
        <w:t>dir</w:t>
      </w:r>
      <w:r w:rsidRPr="00F8597F">
        <w:t xml:space="preserve"> (Bidirectional Embedding Level)</w:t>
      </w:r>
      <w:bookmarkEnd w:id="246"/>
      <w:bookmarkEnd w:id="247"/>
      <w:bookmarkEnd w:id="248"/>
      <w:bookmarkEnd w:id="249"/>
    </w:p>
    <w:p w14:paraId="0208142D" w14:textId="77777777" w:rsidR="0097110C" w:rsidRDefault="0097110C" w:rsidP="007A0836">
      <w:pPr>
        <w:pStyle w:val="Standardowyakapit"/>
      </w:pPr>
      <w:r w:rsidRPr="00F8597F">
        <w:t xml:space="preserve">This element specifies that the embedding level of its contents shall be increased, as described by the Bidirectional Algorithm (cf. Unicode Technical Report #9). Unlike the </w:t>
      </w:r>
      <w:r w:rsidRPr="00783AB5">
        <w:rPr>
          <w:rStyle w:val="NazwaProgramowa"/>
        </w:rPr>
        <w:t>rtl</w:t>
      </w:r>
      <w:r w:rsidRPr="00F8597F">
        <w:t xml:space="preserve"> element (§17.3.2.30), this element can be nested and causes the embedding level to increase appropriately. Within this element, the semantics for the </w:t>
      </w:r>
      <w:r w:rsidRPr="00783AB5">
        <w:rPr>
          <w:rStyle w:val="NazwaProgramowa"/>
        </w:rPr>
        <w:t>rtl</w:t>
      </w:r>
      <w:r w:rsidRPr="00F8597F">
        <w:t xml:space="preserve"> element shall continue apply, specifying a high-level override of the character classification applied at the appropriate embedding level. [</w:t>
      </w:r>
      <w:r w:rsidRPr="00F8597F">
        <w:rPr>
          <w:i/>
        </w:rPr>
        <w:t>Note</w:t>
      </w:r>
      <w:r w:rsidRPr="00F8597F">
        <w:t xml:space="preserve">: The presence of this markup is functionally equivalent to the presence </w:t>
      </w:r>
      <w:r w:rsidRPr="00F8597F">
        <w:lastRenderedPageBreak/>
        <w:t xml:space="preserve">of an LRE/RLE character at the location of the start element, and a corresponding PDF character at the location of the end element in a string of Unicode text.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0BBA33C9" w14:textId="77777777" w:rsidTr="006C018C">
        <w:tc>
          <w:tcPr>
            <w:tcW w:w="1923" w:type="dxa"/>
            <w:shd w:val="clear" w:color="auto" w:fill="C0C0C0"/>
          </w:tcPr>
          <w:p w14:paraId="07960D23"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2282B72E" w14:textId="77777777" w:rsidR="0097110C" w:rsidRPr="00F8597F" w:rsidRDefault="0097110C" w:rsidP="00C62B5E">
            <w:pPr>
              <w:keepNext/>
              <w:jc w:val="center"/>
            </w:pPr>
            <w:r w:rsidRPr="00F8597F">
              <w:rPr>
                <w:b/>
              </w:rPr>
              <w:t xml:space="preserve">Description </w:t>
            </w:r>
          </w:p>
        </w:tc>
      </w:tr>
      <w:tr w:rsidR="0097110C" w:rsidRPr="00F8597F" w14:paraId="5B74047B" w14:textId="77777777" w:rsidTr="006C018C">
        <w:tc>
          <w:tcPr>
            <w:tcW w:w="1923" w:type="dxa"/>
          </w:tcPr>
          <w:p w14:paraId="016151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Embedding) </w:t>
            </w:r>
          </w:p>
        </w:tc>
        <w:tc>
          <w:tcPr>
            <w:tcW w:w="7139" w:type="dxa"/>
          </w:tcPr>
          <w:p w14:paraId="63E4CC07" w14:textId="664AB765" w:rsidR="0097110C" w:rsidRPr="00F8597F" w:rsidRDefault="0097110C" w:rsidP="00CB7939">
            <w:pPr>
              <w:pStyle w:val="Standardowyakapit"/>
            </w:pPr>
            <w:r w:rsidRPr="00F8597F">
              <w:t xml:space="preserve">Specifies the direction of the embedding being applied. </w:t>
            </w:r>
          </w:p>
        </w:tc>
      </w:tr>
    </w:tbl>
    <w:p w14:paraId="5DD73D09" w14:textId="77777777" w:rsidR="0097110C" w:rsidRDefault="0097110C" w:rsidP="0097110C">
      <w:pPr>
        <w:pStyle w:val="Nagwek4"/>
      </w:pPr>
      <w:bookmarkStart w:id="250" w:name="_Toc133584881"/>
      <w:bookmarkStart w:id="251" w:name="_Toc133671906"/>
      <w:bookmarkStart w:id="252" w:name="_Toc133671735"/>
      <w:bookmarkStart w:id="253" w:name="_Toc140223837"/>
      <w:r w:rsidRPr="00025AD7">
        <w:rPr>
          <w:rStyle w:val="NazwaProgramowa"/>
        </w:rPr>
        <w:t>dstrike</w:t>
      </w:r>
      <w:r w:rsidRPr="00F8597F">
        <w:t xml:space="preserve"> (Double Strikethrough)</w:t>
      </w:r>
      <w:bookmarkEnd w:id="250"/>
      <w:bookmarkEnd w:id="251"/>
      <w:bookmarkEnd w:id="252"/>
      <w:bookmarkEnd w:id="253"/>
    </w:p>
    <w:p w14:paraId="254D731D" w14:textId="77777777" w:rsidR="0097110C" w:rsidRDefault="0097110C" w:rsidP="007A0836">
      <w:pPr>
        <w:pStyle w:val="Standardowyakapit"/>
      </w:pPr>
      <w:r w:rsidRPr="00F8597F">
        <w:t>This element specifies that the contents of this run shall be displayed with two horizontal lines through each character displayed on the line.</w:t>
      </w:r>
    </w:p>
    <w:p w14:paraId="1A62042C" w14:textId="77777777" w:rsidR="0097110C" w:rsidRDefault="0097110C" w:rsidP="0097110C">
      <w:pPr>
        <w:pStyle w:val="Nagwek4"/>
      </w:pPr>
      <w:bookmarkStart w:id="254" w:name="_Toc133584882"/>
      <w:bookmarkStart w:id="255" w:name="_Toc133671907"/>
      <w:bookmarkStart w:id="256" w:name="_Toc133671736"/>
      <w:bookmarkStart w:id="257" w:name="_Toc140223838"/>
      <w:r w:rsidRPr="00025AD7">
        <w:rPr>
          <w:rStyle w:val="NazwaProgramowa"/>
        </w:rPr>
        <w:t>eastAsianLayout</w:t>
      </w:r>
      <w:r w:rsidRPr="00F8597F">
        <w:t xml:space="preserve"> (East Asian Typography Settings)</w:t>
      </w:r>
      <w:bookmarkEnd w:id="254"/>
      <w:bookmarkEnd w:id="255"/>
      <w:bookmarkEnd w:id="256"/>
      <w:bookmarkEnd w:id="257"/>
    </w:p>
    <w:p w14:paraId="3D46CD19" w14:textId="77777777" w:rsidR="0097110C" w:rsidRDefault="0097110C" w:rsidP="007A0836">
      <w:pPr>
        <w:pStyle w:val="Standardowyakapit"/>
      </w:pPr>
      <w:r w:rsidRPr="00F8597F">
        <w:t>This element specifies any East Asian typography settings which shall be applied to the contents of the run.</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100" w:type="dxa"/>
          <w:right w:w="100" w:type="dxa"/>
        </w:tblCellMar>
        <w:tblLook w:val="04A0" w:firstRow="1" w:lastRow="0" w:firstColumn="1" w:lastColumn="0" w:noHBand="0" w:noVBand="1"/>
      </w:tblPr>
      <w:tblGrid>
        <w:gridCol w:w="3306"/>
        <w:gridCol w:w="5756"/>
      </w:tblGrid>
      <w:tr w:rsidR="0097110C" w:rsidRPr="00F8597F" w14:paraId="1A514867" w14:textId="77777777" w:rsidTr="006C018C">
        <w:tc>
          <w:tcPr>
            <w:tcW w:w="3306" w:type="dxa"/>
            <w:shd w:val="clear" w:color="auto" w:fill="C0C0C0"/>
          </w:tcPr>
          <w:p w14:paraId="7793DEE1" w14:textId="77777777" w:rsidR="0097110C" w:rsidRPr="00F8597F" w:rsidRDefault="0097110C" w:rsidP="00C62B5E">
            <w:pPr>
              <w:keepNext/>
              <w:ind w:right="46"/>
              <w:jc w:val="center"/>
            </w:pPr>
            <w:r w:rsidRPr="00F8597F">
              <w:rPr>
                <w:b/>
              </w:rPr>
              <w:t xml:space="preserve">Attributes </w:t>
            </w:r>
          </w:p>
        </w:tc>
        <w:tc>
          <w:tcPr>
            <w:tcW w:w="5756" w:type="dxa"/>
            <w:shd w:val="clear" w:color="auto" w:fill="C0C0C0"/>
          </w:tcPr>
          <w:p w14:paraId="7EDA5DE6" w14:textId="77777777" w:rsidR="0097110C" w:rsidRPr="00F8597F" w:rsidRDefault="0097110C" w:rsidP="00C62B5E">
            <w:pPr>
              <w:keepNext/>
              <w:ind w:right="48"/>
              <w:jc w:val="center"/>
            </w:pPr>
            <w:r w:rsidRPr="00F8597F">
              <w:rPr>
                <w:b/>
              </w:rPr>
              <w:t xml:space="preserve">Description </w:t>
            </w:r>
          </w:p>
        </w:tc>
      </w:tr>
      <w:tr w:rsidR="0097110C" w:rsidRPr="00F8597F" w14:paraId="02C3BD45" w14:textId="77777777" w:rsidTr="006C018C">
        <w:tc>
          <w:tcPr>
            <w:tcW w:w="3306" w:type="dxa"/>
          </w:tcPr>
          <w:p w14:paraId="3B5357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combine </w:t>
            </w:r>
            <w:r w:rsidRPr="00F8597F">
              <w:t xml:space="preserve">(Two Lines in One) </w:t>
            </w:r>
          </w:p>
        </w:tc>
        <w:tc>
          <w:tcPr>
            <w:tcW w:w="5756" w:type="dxa"/>
          </w:tcPr>
          <w:p w14:paraId="1BE6DD47" w14:textId="4CD260A5" w:rsidR="0097110C" w:rsidRPr="00F8597F" w:rsidRDefault="0097110C" w:rsidP="00CB7939">
            <w:pPr>
              <w:pStyle w:val="Standardowyakapit"/>
            </w:pPr>
            <w:r w:rsidRPr="00F8597F">
              <w:t xml:space="preserve">Specifies whether the contents of the current run should be combined into one line using the two lines in one logic described above in the parent element. </w:t>
            </w:r>
          </w:p>
        </w:tc>
      </w:tr>
      <w:tr w:rsidR="0097110C" w:rsidRPr="00F8597F" w14:paraId="5324C756" w14:textId="77777777" w:rsidTr="006C018C">
        <w:tc>
          <w:tcPr>
            <w:tcW w:w="3306" w:type="dxa"/>
          </w:tcPr>
          <w:p w14:paraId="2A40B6B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combineBrackets </w:t>
            </w:r>
            <w:r w:rsidRPr="00F8597F">
              <w:t xml:space="preserve">(Display Brackets Around Two Lines in One) </w:t>
            </w:r>
          </w:p>
        </w:tc>
        <w:tc>
          <w:tcPr>
            <w:tcW w:w="5756" w:type="dxa"/>
          </w:tcPr>
          <w:p w14:paraId="528854A9" w14:textId="67B1F812" w:rsidR="0097110C" w:rsidRPr="00F8597F" w:rsidRDefault="0097110C" w:rsidP="00CB7939">
            <w:pPr>
              <w:pStyle w:val="Standardowyakapit"/>
            </w:pPr>
            <w:r w:rsidRPr="00F8597F">
              <w:t xml:space="preserve">Specifies that the two lines in one text should be enclosed within a pair of brackets when displayed. This attribute's values determine the bracket style to put around combined text. </w:t>
            </w:r>
          </w:p>
        </w:tc>
      </w:tr>
      <w:tr w:rsidR="0097110C" w:rsidRPr="00F8597F" w14:paraId="1640905D" w14:textId="77777777" w:rsidTr="006C018C">
        <w:tblPrEx>
          <w:tblCellMar>
            <w:top w:w="88" w:type="dxa"/>
          </w:tblCellMar>
        </w:tblPrEx>
        <w:tc>
          <w:tcPr>
            <w:tcW w:w="3306" w:type="dxa"/>
          </w:tcPr>
          <w:p w14:paraId="450016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(East Asian Typography Run ID) </w:t>
            </w:r>
          </w:p>
        </w:tc>
        <w:tc>
          <w:tcPr>
            <w:tcW w:w="5756" w:type="dxa"/>
          </w:tcPr>
          <w:p w14:paraId="24C78B87" w14:textId="657BDE0C" w:rsidR="0097110C" w:rsidRPr="00F8597F" w:rsidRDefault="0097110C" w:rsidP="00CB7939">
            <w:pPr>
              <w:pStyle w:val="Standardowyakapit"/>
            </w:pPr>
            <w:r w:rsidRPr="00F8597F">
              <w:t xml:space="preserve">Specifies a unique ID which shall be used to link multiple runs containing </w:t>
            </w:r>
            <w:r w:rsidRPr="00025AD7">
              <w:rPr>
                <w:rStyle w:val="NazwaProgramowa"/>
              </w:rPr>
              <w:t>eastAsianLayout</w:t>
            </w:r>
            <w:r w:rsidRPr="00F8597F">
              <w:t xml:space="preserve"> element to each other to ensure that their contents are correctly displayed in the document. </w:t>
            </w:r>
          </w:p>
        </w:tc>
      </w:tr>
      <w:tr w:rsidR="0097110C" w:rsidRPr="00F8597F" w14:paraId="2E7C48FF" w14:textId="77777777" w:rsidTr="006C018C">
        <w:tblPrEx>
          <w:tblCellMar>
            <w:top w:w="86" w:type="dxa"/>
          </w:tblCellMar>
        </w:tblPrEx>
        <w:tc>
          <w:tcPr>
            <w:tcW w:w="3306" w:type="dxa"/>
          </w:tcPr>
          <w:p w14:paraId="45EEFC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 </w:t>
            </w:r>
            <w:r w:rsidRPr="00F8597F">
              <w:t xml:space="preserve">(Horizontal in Vertical (Rotate Text)) </w:t>
            </w:r>
          </w:p>
        </w:tc>
        <w:tc>
          <w:tcPr>
            <w:tcW w:w="5756" w:type="dxa"/>
          </w:tcPr>
          <w:p w14:paraId="149836D5" w14:textId="74BE454B" w:rsidR="0097110C" w:rsidRPr="00F8597F" w:rsidRDefault="0097110C" w:rsidP="00CB7939">
            <w:pPr>
              <w:pStyle w:val="Standardowyakapit"/>
            </w:pPr>
            <w:r w:rsidRPr="00F8597F">
              <w:t xml:space="preserve">Specifies that characters in this run should be rendered with a 270-degree rotation to the left from all other contents of the line when displayed in the document as described above. </w:t>
            </w:r>
          </w:p>
        </w:tc>
      </w:tr>
      <w:tr w:rsidR="0097110C" w:rsidRPr="00F8597F" w14:paraId="4ABDFC78" w14:textId="77777777" w:rsidTr="006C018C">
        <w:tblPrEx>
          <w:tblCellMar>
            <w:top w:w="86" w:type="dxa"/>
          </w:tblCellMar>
        </w:tblPrEx>
        <w:tc>
          <w:tcPr>
            <w:tcW w:w="3306" w:type="dxa"/>
          </w:tcPr>
          <w:p w14:paraId="71091A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vertCompress </w:t>
            </w:r>
            <w:r w:rsidRPr="00F8597F">
              <w:t xml:space="preserve">(Compress Rotated Text to Line Height) </w:t>
            </w:r>
          </w:p>
        </w:tc>
        <w:tc>
          <w:tcPr>
            <w:tcW w:w="5756" w:type="dxa"/>
          </w:tcPr>
          <w:p w14:paraId="2D4EFFF4" w14:textId="72396DAB" w:rsidR="0097110C" w:rsidRPr="00F8597F" w:rsidRDefault="0097110C" w:rsidP="00CB7939">
            <w:pPr>
              <w:pStyle w:val="Standardowyakapit"/>
            </w:pPr>
            <w:r w:rsidRPr="00F8597F">
              <w:t xml:space="preserve">Specifies whether the rotated text shall be compressed at display time in order to ensure that it fits into the existing line height without increasing the overall height of the line. </w:t>
            </w:r>
          </w:p>
        </w:tc>
      </w:tr>
    </w:tbl>
    <w:p w14:paraId="3A217920" w14:textId="77777777" w:rsidR="0097110C" w:rsidRDefault="0097110C" w:rsidP="0097110C">
      <w:pPr>
        <w:pStyle w:val="Nagwek4"/>
      </w:pPr>
      <w:bookmarkStart w:id="258" w:name="_Toc133584883"/>
      <w:bookmarkStart w:id="259" w:name="_Toc133671908"/>
      <w:bookmarkStart w:id="260" w:name="_Toc133671737"/>
      <w:bookmarkStart w:id="261" w:name="_Toc140223839"/>
      <w:r w:rsidRPr="00F8597F">
        <w:t>effect (Animated Text Effect)</w:t>
      </w:r>
      <w:bookmarkEnd w:id="258"/>
      <w:bookmarkEnd w:id="259"/>
      <w:bookmarkEnd w:id="260"/>
      <w:bookmarkEnd w:id="261"/>
    </w:p>
    <w:p w14:paraId="31309419" w14:textId="77777777" w:rsidR="0097110C" w:rsidRDefault="0097110C" w:rsidP="007A0836">
      <w:pPr>
        <w:pStyle w:val="Standardowyakapit"/>
      </w:pPr>
      <w:r w:rsidRPr="00F8597F">
        <w:t>This element specifies an animated text effect which should be displayed when rendering the contents of this run. This effect is rendered around the extents of the text in the run in the same location as a run border with zero pixels of padding would be rendered (if such a run border was present).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907"/>
        <w:gridCol w:w="7155"/>
      </w:tblGrid>
      <w:tr w:rsidR="0097110C" w:rsidRPr="00F8597F" w14:paraId="595FD80B" w14:textId="77777777" w:rsidTr="00C947D1">
        <w:tc>
          <w:tcPr>
            <w:tcW w:w="1907" w:type="dxa"/>
            <w:shd w:val="clear" w:color="auto" w:fill="C0C0C0"/>
          </w:tcPr>
          <w:p w14:paraId="5AC5971F" w14:textId="77777777" w:rsidR="0097110C" w:rsidRPr="00F8597F" w:rsidRDefault="0097110C" w:rsidP="00C62B5E">
            <w:pPr>
              <w:keepNext/>
              <w:ind w:left="80"/>
              <w:jc w:val="center"/>
            </w:pPr>
            <w:r w:rsidRPr="00F8597F">
              <w:rPr>
                <w:b/>
              </w:rPr>
              <w:lastRenderedPageBreak/>
              <w:t xml:space="preserve">Attributes </w:t>
            </w:r>
          </w:p>
        </w:tc>
        <w:tc>
          <w:tcPr>
            <w:tcW w:w="7155" w:type="dxa"/>
            <w:shd w:val="clear" w:color="auto" w:fill="C0C0C0"/>
          </w:tcPr>
          <w:p w14:paraId="694363FD" w14:textId="77777777" w:rsidR="0097110C" w:rsidRPr="00F8597F" w:rsidRDefault="0097110C" w:rsidP="00C62B5E">
            <w:pPr>
              <w:keepNext/>
              <w:ind w:left="78"/>
              <w:jc w:val="center"/>
            </w:pPr>
            <w:r w:rsidRPr="00F8597F">
              <w:rPr>
                <w:b/>
              </w:rPr>
              <w:t xml:space="preserve">Description </w:t>
            </w:r>
          </w:p>
        </w:tc>
      </w:tr>
      <w:tr w:rsidR="0097110C" w:rsidRPr="00F8597F" w14:paraId="47002297" w14:textId="77777777" w:rsidTr="00C947D1">
        <w:tc>
          <w:tcPr>
            <w:tcW w:w="1907" w:type="dxa"/>
          </w:tcPr>
          <w:p w14:paraId="4CF016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(Animated Text Effect Type) </w:t>
            </w:r>
          </w:p>
        </w:tc>
        <w:tc>
          <w:tcPr>
            <w:tcW w:w="7155" w:type="dxa"/>
          </w:tcPr>
          <w:p w14:paraId="39BA9C04" w14:textId="30C89017" w:rsidR="0097110C" w:rsidRPr="00F8597F" w:rsidRDefault="0097110C" w:rsidP="006C018C">
            <w:pPr>
              <w:pStyle w:val="Standardowyakapit"/>
            </w:pPr>
            <w:r w:rsidRPr="00F8597F">
              <w:t xml:space="preserve">Specifies the type of animated text effect which shall be applied to this text run. </w:t>
            </w:r>
          </w:p>
        </w:tc>
      </w:tr>
    </w:tbl>
    <w:p w14:paraId="318F3910" w14:textId="77777777" w:rsidR="0097110C" w:rsidRDefault="0097110C" w:rsidP="0097110C">
      <w:pPr>
        <w:pStyle w:val="Nagwek4"/>
      </w:pPr>
      <w:bookmarkStart w:id="262" w:name="_Toc133584884"/>
      <w:bookmarkStart w:id="263" w:name="_Toc133671909"/>
      <w:bookmarkStart w:id="264" w:name="_Toc133671738"/>
      <w:bookmarkStart w:id="265" w:name="_Toc140223840"/>
      <w:r w:rsidRPr="00025AD7">
        <w:rPr>
          <w:rStyle w:val="NazwaProgramowa"/>
        </w:rPr>
        <w:t>em</w:t>
      </w:r>
      <w:r w:rsidRPr="00F8597F">
        <w:t xml:space="preserve"> (Emphasis Mark)</w:t>
      </w:r>
      <w:bookmarkEnd w:id="262"/>
      <w:bookmarkEnd w:id="263"/>
      <w:bookmarkEnd w:id="264"/>
      <w:bookmarkEnd w:id="265"/>
    </w:p>
    <w:p w14:paraId="5E8CEC1C" w14:textId="77777777" w:rsidR="0097110C" w:rsidRDefault="0097110C" w:rsidP="007A0836">
      <w:pPr>
        <w:pStyle w:val="Standardowyakapit"/>
      </w:pPr>
      <w:r w:rsidRPr="00F8597F">
        <w:t xml:space="preserve">This element specifies the emphasis mark that shall be applied to each non-space character in this run. An </w:t>
      </w:r>
      <w:r w:rsidRPr="00F8597F">
        <w:rPr>
          <w:i/>
        </w:rPr>
        <w:t>emphasis mark</w:t>
      </w:r>
      <w:r w:rsidRPr="00F8597F">
        <w:t xml:space="preserve"> is an additional character whose display position relative to the character to which it is applied is language- and writing-direction-dependent. The emphasis mark is specified by the contents of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9"/>
        <w:gridCol w:w="7133"/>
      </w:tblGrid>
      <w:tr w:rsidR="0097110C" w:rsidRPr="00F8597F" w14:paraId="40CE3480" w14:textId="77777777" w:rsidTr="00C947D1">
        <w:tc>
          <w:tcPr>
            <w:tcW w:w="1929" w:type="dxa"/>
            <w:shd w:val="clear" w:color="auto" w:fill="C0C0C0"/>
          </w:tcPr>
          <w:p w14:paraId="4DE40AF2" w14:textId="77777777" w:rsidR="0097110C" w:rsidRPr="00F8597F" w:rsidRDefault="0097110C" w:rsidP="00C62B5E">
            <w:pPr>
              <w:keepNext/>
              <w:ind w:left="3"/>
              <w:jc w:val="center"/>
            </w:pPr>
            <w:r w:rsidRPr="00F8597F">
              <w:rPr>
                <w:b/>
              </w:rPr>
              <w:t xml:space="preserve">Attributes </w:t>
            </w:r>
          </w:p>
        </w:tc>
        <w:tc>
          <w:tcPr>
            <w:tcW w:w="7133" w:type="dxa"/>
            <w:shd w:val="clear" w:color="auto" w:fill="C0C0C0"/>
          </w:tcPr>
          <w:p w14:paraId="4084C6DF" w14:textId="77777777" w:rsidR="0097110C" w:rsidRPr="00F8597F" w:rsidRDefault="0097110C" w:rsidP="00C62B5E">
            <w:pPr>
              <w:keepNext/>
              <w:jc w:val="center"/>
            </w:pPr>
            <w:r w:rsidRPr="00F8597F">
              <w:rPr>
                <w:b/>
              </w:rPr>
              <w:t xml:space="preserve">Description </w:t>
            </w:r>
          </w:p>
        </w:tc>
      </w:tr>
      <w:tr w:rsidR="0097110C" w:rsidRPr="00F8597F" w14:paraId="6C8EE0C4" w14:textId="77777777" w:rsidTr="00C947D1">
        <w:tc>
          <w:tcPr>
            <w:tcW w:w="1929" w:type="dxa"/>
          </w:tcPr>
          <w:p w14:paraId="41C0E4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(Emphasis Mark Type) </w:t>
            </w:r>
          </w:p>
        </w:tc>
        <w:tc>
          <w:tcPr>
            <w:tcW w:w="7133" w:type="dxa"/>
          </w:tcPr>
          <w:p w14:paraId="49340ACB" w14:textId="382FA7E4" w:rsidR="0097110C" w:rsidRPr="00F8597F" w:rsidRDefault="0097110C" w:rsidP="006C018C">
            <w:pPr>
              <w:pStyle w:val="Standardowyakapit"/>
            </w:pPr>
            <w:r w:rsidRPr="00F8597F">
              <w:t xml:space="preserve">Specifies the emphasis mark applied to each non-space character in this run. </w:t>
            </w:r>
          </w:p>
        </w:tc>
      </w:tr>
    </w:tbl>
    <w:p w14:paraId="56694EF3" w14:textId="77777777" w:rsidR="0097110C" w:rsidRDefault="0097110C" w:rsidP="0097110C">
      <w:pPr>
        <w:pStyle w:val="Nagwek4"/>
      </w:pPr>
      <w:bookmarkStart w:id="266" w:name="_Toc133584885"/>
      <w:bookmarkStart w:id="267" w:name="_Toc133671910"/>
      <w:bookmarkStart w:id="268" w:name="_Toc133671739"/>
      <w:bookmarkStart w:id="269" w:name="_Toc140223841"/>
      <w:r w:rsidRPr="00F8597F">
        <w:t>emboss (Embossing)</w:t>
      </w:r>
      <w:bookmarkEnd w:id="266"/>
      <w:bookmarkEnd w:id="267"/>
      <w:bookmarkEnd w:id="268"/>
      <w:bookmarkEnd w:id="269"/>
    </w:p>
    <w:p w14:paraId="21069579" w14:textId="77777777" w:rsidR="0097110C" w:rsidRDefault="0097110C" w:rsidP="007A0836">
      <w:pPr>
        <w:pStyle w:val="Standardowyakapit"/>
      </w:pPr>
      <w:r w:rsidRPr="00F8597F">
        <w:t>This element specifies that the contents of this run should be displayed as if embossed, which makes text appear as if it is raised off the page in relief.</w:t>
      </w:r>
    </w:p>
    <w:p w14:paraId="5567D356" w14:textId="77777777" w:rsidR="0097110C" w:rsidRDefault="0097110C" w:rsidP="0097110C">
      <w:pPr>
        <w:pStyle w:val="Nagwek4"/>
      </w:pPr>
      <w:bookmarkStart w:id="270" w:name="_Toc133584886"/>
      <w:bookmarkStart w:id="271" w:name="_Toc133671911"/>
      <w:bookmarkStart w:id="272" w:name="_Toc133671740"/>
      <w:bookmarkStart w:id="273" w:name="_Toc140223842"/>
      <w:r w:rsidRPr="00025AD7">
        <w:rPr>
          <w:rStyle w:val="NazwaProgramowa"/>
        </w:rPr>
        <w:t>fitText</w:t>
      </w:r>
      <w:r w:rsidRPr="00F8597F">
        <w:t xml:space="preserve"> (Manual Run Width)</w:t>
      </w:r>
      <w:bookmarkEnd w:id="270"/>
      <w:bookmarkEnd w:id="271"/>
      <w:bookmarkEnd w:id="272"/>
      <w:bookmarkEnd w:id="273"/>
    </w:p>
    <w:p w14:paraId="0B2369DB" w14:textId="77777777" w:rsidR="0097110C" w:rsidRDefault="0097110C" w:rsidP="007A0836">
      <w:pPr>
        <w:pStyle w:val="Standardowyakapit"/>
      </w:pPr>
      <w:r w:rsidRPr="00F8597F">
        <w:t xml:space="preserve">This element specifies that the contents of this run shall not be automatically displayed based on the width of its contents, rather its contents shall be resized to fit the width specified by the </w:t>
      </w:r>
      <w:r w:rsidRPr="00F8597F">
        <w:rPr>
          <w:rFonts w:ascii="Cambria" w:eastAsia="Cambria" w:hAnsi="Cambria" w:cs="Cambria"/>
        </w:rPr>
        <w:t>val</w:t>
      </w:r>
      <w:r w:rsidRPr="00F8597F">
        <w:t xml:space="preserve"> attribute. This expansion/contraction shall be performed by equally increasing/decreasing the size of each character in this run's contents when displayed.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54EA8EA5" w14:textId="77777777" w:rsidTr="006C018C">
        <w:tc>
          <w:tcPr>
            <w:tcW w:w="1898" w:type="dxa"/>
            <w:shd w:val="clear" w:color="auto" w:fill="C0C0C0"/>
          </w:tcPr>
          <w:p w14:paraId="3B25CC14"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3412EBBD" w14:textId="77777777" w:rsidR="0097110C" w:rsidRPr="00F8597F" w:rsidRDefault="0097110C" w:rsidP="00C62B5E">
            <w:pPr>
              <w:keepNext/>
              <w:jc w:val="center"/>
            </w:pPr>
            <w:r w:rsidRPr="00F8597F">
              <w:rPr>
                <w:b/>
              </w:rPr>
              <w:t xml:space="preserve">Description </w:t>
            </w:r>
          </w:p>
        </w:tc>
      </w:tr>
      <w:tr w:rsidR="0097110C" w:rsidRPr="00F8597F" w14:paraId="419822BE" w14:textId="77777777" w:rsidTr="006C018C">
        <w:tc>
          <w:tcPr>
            <w:tcW w:w="1898" w:type="dxa"/>
          </w:tcPr>
          <w:p w14:paraId="456F39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(Fit Text Run ID) </w:t>
            </w:r>
          </w:p>
        </w:tc>
        <w:tc>
          <w:tcPr>
            <w:tcW w:w="7164" w:type="dxa"/>
          </w:tcPr>
          <w:p w14:paraId="5F7FB6E4" w14:textId="78DD735B" w:rsidR="0097110C" w:rsidRPr="00F8597F" w:rsidRDefault="0097110C" w:rsidP="006C018C">
            <w:pPr>
              <w:pStyle w:val="Standardowyakapit"/>
            </w:pPr>
            <w:r w:rsidRPr="00F8597F">
              <w:t xml:space="preserve">Specifies a unique ID which shall be used to link multiple contiguous runs containing </w:t>
            </w:r>
            <w:proofErr w:type="spellStart"/>
            <w:r w:rsidRPr="00F8597F">
              <w:rPr>
                <w:rFonts w:ascii="Cambria" w:eastAsia="Cambria" w:hAnsi="Cambria" w:cs="Cambria"/>
              </w:rPr>
              <w:t>fitText</w:t>
            </w:r>
            <w:proofErr w:type="spellEnd"/>
            <w:r w:rsidRPr="00F8597F">
              <w:t xml:space="preserve"> elements to each other to ensure that their contents are correctly merged into the specified width in the document. </w:t>
            </w:r>
          </w:p>
        </w:tc>
      </w:tr>
      <w:tr w:rsidR="0097110C" w:rsidRPr="00F8597F" w14:paraId="0A892897" w14:textId="77777777" w:rsidTr="006C018C">
        <w:tc>
          <w:tcPr>
            <w:tcW w:w="1898" w:type="dxa"/>
          </w:tcPr>
          <w:p w14:paraId="0479AB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164" w:type="dxa"/>
          </w:tcPr>
          <w:p w14:paraId="5FEFB895" w14:textId="5396E9AD" w:rsidR="0097110C" w:rsidRPr="00F8597F" w:rsidRDefault="0097110C" w:rsidP="006C018C">
            <w:pPr>
              <w:pStyle w:val="Standardowyakapit"/>
            </w:pPr>
            <w:r w:rsidRPr="00F8597F">
              <w:t xml:space="preserve">This attribute specifies the exact width of space which this run shall be fit into when displayed in the document. </w:t>
            </w:r>
          </w:p>
        </w:tc>
      </w:tr>
    </w:tbl>
    <w:p w14:paraId="16A4D720" w14:textId="77777777" w:rsidR="0097110C" w:rsidRDefault="0097110C" w:rsidP="0097110C">
      <w:pPr>
        <w:pStyle w:val="Nagwek4"/>
      </w:pPr>
      <w:bookmarkStart w:id="274" w:name="_Toc133584887"/>
      <w:bookmarkStart w:id="275" w:name="_Toc133671912"/>
      <w:bookmarkStart w:id="276" w:name="_Toc133671741"/>
      <w:bookmarkStart w:id="277" w:name="_Toc140223843"/>
      <w:r w:rsidRPr="00025AD7">
        <w:rPr>
          <w:rStyle w:val="NazwaProgramowa"/>
        </w:rPr>
        <w:t>highlight</w:t>
      </w:r>
      <w:r w:rsidRPr="00F8597F">
        <w:t xml:space="preserve"> (Text Highlighting)</w:t>
      </w:r>
      <w:bookmarkEnd w:id="274"/>
      <w:bookmarkEnd w:id="275"/>
      <w:bookmarkEnd w:id="276"/>
      <w:bookmarkEnd w:id="277"/>
    </w:p>
    <w:p w14:paraId="4CDDA2A4" w14:textId="77777777" w:rsidR="0097110C" w:rsidRDefault="0097110C" w:rsidP="007A0836">
      <w:pPr>
        <w:pStyle w:val="Standardowyakapit"/>
      </w:pPr>
      <w:r w:rsidRPr="00F8597F">
        <w:t>This element specifies a highlighting color which is applied as a background behind the contents of this run.</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936"/>
        <w:gridCol w:w="7126"/>
      </w:tblGrid>
      <w:tr w:rsidR="0097110C" w:rsidRPr="00F8597F" w14:paraId="122B7D21" w14:textId="77777777" w:rsidTr="00C947D1">
        <w:tc>
          <w:tcPr>
            <w:tcW w:w="1936" w:type="dxa"/>
            <w:shd w:val="clear" w:color="auto" w:fill="C0C0C0"/>
          </w:tcPr>
          <w:p w14:paraId="1A3D36A3" w14:textId="77777777" w:rsidR="0097110C" w:rsidRPr="00F8597F" w:rsidRDefault="0097110C" w:rsidP="00C62B5E">
            <w:pPr>
              <w:keepNext/>
              <w:ind w:left="3"/>
              <w:jc w:val="center"/>
            </w:pPr>
            <w:r w:rsidRPr="00F8597F">
              <w:rPr>
                <w:b/>
              </w:rPr>
              <w:t xml:space="preserve">Attributes </w:t>
            </w:r>
          </w:p>
        </w:tc>
        <w:tc>
          <w:tcPr>
            <w:tcW w:w="7126" w:type="dxa"/>
            <w:shd w:val="clear" w:color="auto" w:fill="C0C0C0"/>
          </w:tcPr>
          <w:p w14:paraId="3965D1B9" w14:textId="77777777" w:rsidR="0097110C" w:rsidRPr="00F8597F" w:rsidRDefault="0097110C" w:rsidP="00C62B5E">
            <w:pPr>
              <w:keepNext/>
              <w:jc w:val="center"/>
            </w:pPr>
            <w:r w:rsidRPr="00F8597F">
              <w:rPr>
                <w:b/>
              </w:rPr>
              <w:t xml:space="preserve">Description </w:t>
            </w:r>
          </w:p>
        </w:tc>
      </w:tr>
      <w:tr w:rsidR="0097110C" w:rsidRPr="00F8597F" w14:paraId="3D53A485" w14:textId="77777777" w:rsidTr="00C947D1">
        <w:tc>
          <w:tcPr>
            <w:tcW w:w="1936" w:type="dxa"/>
          </w:tcPr>
          <w:p w14:paraId="296C03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(Highlighting Color) </w:t>
            </w:r>
          </w:p>
        </w:tc>
        <w:tc>
          <w:tcPr>
            <w:tcW w:w="7126" w:type="dxa"/>
          </w:tcPr>
          <w:p w14:paraId="206AD3FF" w14:textId="208EFD6C" w:rsidR="0097110C" w:rsidRPr="00F8597F" w:rsidRDefault="0097110C" w:rsidP="006C018C">
            <w:pPr>
              <w:pStyle w:val="Standardowyakapit"/>
            </w:pPr>
            <w:r w:rsidRPr="00F8597F">
              <w:t xml:space="preserve">Specifies the color of the text highlighting which shall be applied to the contents of this </w:t>
            </w:r>
          </w:p>
        </w:tc>
      </w:tr>
    </w:tbl>
    <w:p w14:paraId="1F49DDAF" w14:textId="77777777" w:rsidR="0097110C" w:rsidRDefault="0097110C" w:rsidP="0097110C">
      <w:pPr>
        <w:pStyle w:val="Nagwek4"/>
      </w:pPr>
      <w:bookmarkStart w:id="278" w:name="_Toc133584888"/>
      <w:bookmarkStart w:id="279" w:name="_Toc133671913"/>
      <w:bookmarkStart w:id="280" w:name="_Toc133671742"/>
      <w:bookmarkStart w:id="281" w:name="_Toc140223844"/>
      <w:r w:rsidRPr="00F8597F">
        <w:t>i (Italics)</w:t>
      </w:r>
      <w:bookmarkEnd w:id="278"/>
      <w:bookmarkEnd w:id="279"/>
      <w:bookmarkEnd w:id="280"/>
      <w:bookmarkEnd w:id="281"/>
    </w:p>
    <w:p w14:paraId="6FCA56F1" w14:textId="77777777" w:rsidR="0097110C" w:rsidRDefault="0097110C" w:rsidP="007A0836">
      <w:pPr>
        <w:pStyle w:val="Standardowyakapit"/>
      </w:pPr>
      <w:r w:rsidRPr="00F8597F">
        <w:t>This element specifies whether the italic property should be applied to all non-complex script characters in the contents of this run when displayed in a document.</w:t>
      </w:r>
    </w:p>
    <w:p w14:paraId="5E3CC2A6" w14:textId="77777777" w:rsidR="0097110C" w:rsidRDefault="0097110C" w:rsidP="0097110C">
      <w:pPr>
        <w:pStyle w:val="Nagwek4"/>
      </w:pPr>
      <w:bookmarkStart w:id="282" w:name="_Toc133584889"/>
      <w:bookmarkStart w:id="283" w:name="_Toc133671914"/>
      <w:bookmarkStart w:id="284" w:name="_Toc133671743"/>
      <w:bookmarkStart w:id="285" w:name="_Toc140223845"/>
      <w:r w:rsidRPr="00360222">
        <w:rPr>
          <w:rStyle w:val="NazwaProgramowa"/>
        </w:rPr>
        <w:t>iCs</w:t>
      </w:r>
      <w:r w:rsidRPr="00F8597F">
        <w:t xml:space="preserve"> (Complex Script Italics)</w:t>
      </w:r>
      <w:bookmarkEnd w:id="282"/>
      <w:bookmarkEnd w:id="283"/>
      <w:bookmarkEnd w:id="284"/>
      <w:bookmarkEnd w:id="285"/>
    </w:p>
    <w:p w14:paraId="5C0454D0" w14:textId="77777777" w:rsidR="0097110C" w:rsidRDefault="0097110C" w:rsidP="007A0836">
      <w:pPr>
        <w:pStyle w:val="Standardowyakapit"/>
      </w:pPr>
      <w:r w:rsidRPr="00F8597F">
        <w:t>This element specifies whether the italic property should be applied to all complex script characters in the contents of this run when displayed in a document.</w:t>
      </w:r>
    </w:p>
    <w:p w14:paraId="43D10205" w14:textId="77777777" w:rsidR="0097110C" w:rsidRDefault="0097110C" w:rsidP="0097110C">
      <w:pPr>
        <w:pStyle w:val="Nagwek4"/>
      </w:pPr>
      <w:bookmarkStart w:id="286" w:name="_Toc133584890"/>
      <w:bookmarkStart w:id="287" w:name="_Toc133671915"/>
      <w:bookmarkStart w:id="288" w:name="_Toc133671744"/>
      <w:bookmarkStart w:id="289" w:name="_Toc140223846"/>
      <w:r w:rsidRPr="00F8597F">
        <w:lastRenderedPageBreak/>
        <w:t>imprint (Imprinting)</w:t>
      </w:r>
      <w:bookmarkEnd w:id="286"/>
      <w:bookmarkEnd w:id="287"/>
      <w:bookmarkEnd w:id="288"/>
      <w:bookmarkEnd w:id="289"/>
    </w:p>
    <w:p w14:paraId="444763D7" w14:textId="77777777" w:rsidR="0097110C" w:rsidRDefault="0097110C" w:rsidP="007A0836">
      <w:pPr>
        <w:pStyle w:val="Standardowyakapit"/>
      </w:pPr>
      <w:r w:rsidRPr="00F8597F">
        <w:t>This element specifies that the contents of this run should be displayed as if imprinted, which makes text appear to be imprinted or pressed into page (also referred to as 'engrave').</w:t>
      </w:r>
    </w:p>
    <w:p w14:paraId="33D6F393" w14:textId="77777777" w:rsidR="0097110C" w:rsidRDefault="0097110C" w:rsidP="0097110C">
      <w:pPr>
        <w:pStyle w:val="Nagwek4"/>
      </w:pPr>
      <w:bookmarkStart w:id="290" w:name="_Toc133584891"/>
      <w:bookmarkStart w:id="291" w:name="_Toc133671916"/>
      <w:bookmarkStart w:id="292" w:name="_Toc133671745"/>
      <w:bookmarkStart w:id="293" w:name="_Toc140223847"/>
      <w:r w:rsidRPr="00360222">
        <w:rPr>
          <w:rStyle w:val="NazwaProgramowa"/>
        </w:rPr>
        <w:t>kern</w:t>
      </w:r>
      <w:r w:rsidRPr="00F8597F">
        <w:t xml:space="preserve"> (Font Kerning)</w:t>
      </w:r>
      <w:bookmarkEnd w:id="290"/>
      <w:bookmarkEnd w:id="291"/>
      <w:bookmarkEnd w:id="292"/>
      <w:bookmarkEnd w:id="293"/>
    </w:p>
    <w:p w14:paraId="584B24F2" w14:textId="77777777" w:rsidR="0097110C" w:rsidRDefault="0097110C" w:rsidP="007A0836">
      <w:pPr>
        <w:pStyle w:val="Standardowyakapit"/>
      </w:pPr>
      <w:r w:rsidRPr="00F8597F">
        <w:t>This element specifies whether font kerning shall be applied to the contents of this run. If it is specified, then kerning shall be automatically adjusted when displaying characters in this run as needed.</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4"/>
        <w:gridCol w:w="7087"/>
      </w:tblGrid>
      <w:tr w:rsidR="0097110C" w:rsidRPr="00F8597F" w14:paraId="4F28E813" w14:textId="77777777" w:rsidTr="00C62B5E">
        <w:tc>
          <w:tcPr>
            <w:tcW w:w="1964" w:type="dxa"/>
            <w:shd w:val="clear" w:color="auto" w:fill="C0C0C0"/>
          </w:tcPr>
          <w:p w14:paraId="20AD27DA" w14:textId="77777777" w:rsidR="0097110C" w:rsidRPr="00F8597F" w:rsidRDefault="0097110C" w:rsidP="00C62B5E">
            <w:pPr>
              <w:keepNext/>
              <w:ind w:left="3"/>
              <w:jc w:val="center"/>
            </w:pPr>
            <w:r w:rsidRPr="00F8597F">
              <w:rPr>
                <w:b/>
              </w:rPr>
              <w:t xml:space="preserve">Attributes </w:t>
            </w:r>
          </w:p>
        </w:tc>
        <w:tc>
          <w:tcPr>
            <w:tcW w:w="7087" w:type="dxa"/>
            <w:shd w:val="clear" w:color="auto" w:fill="C0C0C0"/>
          </w:tcPr>
          <w:p w14:paraId="2DDE95E3" w14:textId="77777777" w:rsidR="0097110C" w:rsidRPr="00F8597F" w:rsidRDefault="0097110C" w:rsidP="00C62B5E">
            <w:pPr>
              <w:keepNext/>
              <w:jc w:val="center"/>
            </w:pPr>
            <w:r w:rsidRPr="00F8597F">
              <w:rPr>
                <w:b/>
              </w:rPr>
              <w:t xml:space="preserve">Description </w:t>
            </w:r>
          </w:p>
        </w:tc>
      </w:tr>
      <w:tr w:rsidR="0097110C" w:rsidRPr="00F8597F" w14:paraId="00791FE5" w14:textId="77777777" w:rsidTr="00C62B5E">
        <w:tc>
          <w:tcPr>
            <w:tcW w:w="1964" w:type="dxa"/>
          </w:tcPr>
          <w:p w14:paraId="6F5C0D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087" w:type="dxa"/>
          </w:tcPr>
          <w:p w14:paraId="6381AA8F" w14:textId="0F96F0B7" w:rsidR="0097110C" w:rsidRPr="00F8597F" w:rsidRDefault="0097110C" w:rsidP="006C018C">
            <w:pPr>
              <w:pStyle w:val="Standardowyakapit"/>
            </w:pPr>
            <w:r w:rsidRPr="00F8597F">
              <w:t xml:space="preserve">Specifies a positive measurement specified in half-points (1/144 of an inch). </w:t>
            </w:r>
          </w:p>
        </w:tc>
      </w:tr>
    </w:tbl>
    <w:p w14:paraId="3E9EB3D3" w14:textId="77777777" w:rsidR="0097110C" w:rsidRDefault="0097110C" w:rsidP="0097110C">
      <w:pPr>
        <w:pStyle w:val="Nagwek4"/>
      </w:pPr>
      <w:bookmarkStart w:id="294" w:name="_Toc133584892"/>
      <w:bookmarkStart w:id="295" w:name="_Toc133671917"/>
      <w:bookmarkStart w:id="296" w:name="_Toc133671746"/>
      <w:bookmarkStart w:id="297" w:name="_Toc140223848"/>
      <w:r w:rsidRPr="00360222">
        <w:rPr>
          <w:rStyle w:val="NazwaProgramowa"/>
        </w:rPr>
        <w:t>lang</w:t>
      </w:r>
      <w:r w:rsidRPr="00F8597F">
        <w:t xml:space="preserve"> (Languages for Run Content)</w:t>
      </w:r>
      <w:bookmarkEnd w:id="294"/>
      <w:bookmarkEnd w:id="295"/>
      <w:bookmarkEnd w:id="296"/>
      <w:bookmarkEnd w:id="297"/>
    </w:p>
    <w:p w14:paraId="69658CAD" w14:textId="77777777" w:rsidR="0097110C" w:rsidRDefault="0097110C" w:rsidP="007A0836">
      <w:pPr>
        <w:pStyle w:val="Standardowyakapit"/>
      </w:pPr>
      <w:r w:rsidRPr="00F8597F">
        <w:t>This element specifies the languages which shall be used to check spelling and grammar (if requested) when processing the contents of this run.</w:t>
      </w:r>
    </w:p>
    <w:tbl>
      <w:tblPr>
        <w:tblStyle w:val="TableGrid"/>
        <w:tblW w:w="4994" w:type="pct"/>
        <w:tblInd w:w="0" w:type="dxa"/>
        <w:tblBorders>
          <w:top w:val="single" w:sz="4" w:space="0" w:color="000000"/>
          <w:left w:val="single" w:sz="4" w:space="0" w:color="000000"/>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2403"/>
        <w:gridCol w:w="6648"/>
      </w:tblGrid>
      <w:tr w:rsidR="0097110C" w:rsidRPr="00F8597F" w14:paraId="732898F3" w14:textId="77777777" w:rsidTr="00C62B5E">
        <w:tc>
          <w:tcPr>
            <w:tcW w:w="2403" w:type="dxa"/>
            <w:shd w:val="clear" w:color="auto" w:fill="C0C0C0"/>
          </w:tcPr>
          <w:p w14:paraId="35F11095" w14:textId="77777777" w:rsidR="0097110C" w:rsidRPr="00F8597F" w:rsidRDefault="0097110C" w:rsidP="00C62B5E">
            <w:pPr>
              <w:keepNext/>
              <w:ind w:right="39"/>
              <w:jc w:val="center"/>
            </w:pPr>
            <w:r w:rsidRPr="00F8597F">
              <w:rPr>
                <w:b/>
              </w:rPr>
              <w:t xml:space="preserve">Attributes </w:t>
            </w:r>
          </w:p>
        </w:tc>
        <w:tc>
          <w:tcPr>
            <w:tcW w:w="6648" w:type="dxa"/>
            <w:shd w:val="clear" w:color="auto" w:fill="C0C0C0"/>
          </w:tcPr>
          <w:p w14:paraId="7C1600C6" w14:textId="77777777" w:rsidR="0097110C" w:rsidRPr="00F8597F" w:rsidRDefault="0097110C" w:rsidP="00C62B5E">
            <w:pPr>
              <w:keepNext/>
              <w:ind w:right="42"/>
              <w:jc w:val="center"/>
            </w:pPr>
            <w:r w:rsidRPr="00F8597F">
              <w:rPr>
                <w:b/>
              </w:rPr>
              <w:t xml:space="preserve">Description </w:t>
            </w:r>
          </w:p>
        </w:tc>
      </w:tr>
      <w:tr w:rsidR="0097110C" w:rsidRPr="00F8597F" w14:paraId="18A39FF9" w14:textId="77777777" w:rsidTr="00C62B5E">
        <w:tc>
          <w:tcPr>
            <w:tcW w:w="2403" w:type="dxa"/>
          </w:tcPr>
          <w:p w14:paraId="778087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bidi </w:t>
            </w:r>
            <w:r w:rsidRPr="00F8597F">
              <w:t xml:space="preserve">(Complex Script Language) </w:t>
            </w:r>
          </w:p>
        </w:tc>
        <w:tc>
          <w:tcPr>
            <w:tcW w:w="6648" w:type="dxa"/>
          </w:tcPr>
          <w:p w14:paraId="560854A2" w14:textId="5941723F" w:rsidR="0097110C" w:rsidRPr="00F8597F" w:rsidRDefault="0097110C" w:rsidP="006C018C">
            <w:pPr>
              <w:pStyle w:val="Standardowyakapit"/>
            </w:pPr>
            <w:r w:rsidRPr="00F8597F">
              <w:t xml:space="preserve">Specifies the language which shall be used when processing the contents of this run which use complex script characters, as determined by the Unicode character values of the run content. </w:t>
            </w:r>
          </w:p>
        </w:tc>
      </w:tr>
      <w:tr w:rsidR="0097110C" w:rsidRPr="00F8597F" w14:paraId="562F0909" w14:textId="77777777" w:rsidTr="00C62B5E">
        <w:tc>
          <w:tcPr>
            <w:tcW w:w="2403" w:type="dxa"/>
          </w:tcPr>
          <w:p w14:paraId="583CD4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Language) </w:t>
            </w:r>
          </w:p>
        </w:tc>
        <w:tc>
          <w:tcPr>
            <w:tcW w:w="6648" w:type="dxa"/>
          </w:tcPr>
          <w:p w14:paraId="710133D9" w14:textId="1B8AA37E" w:rsidR="0097110C" w:rsidRPr="00F8597F" w:rsidRDefault="0097110C" w:rsidP="006C018C">
            <w:pPr>
              <w:pStyle w:val="Standardowyakapit"/>
            </w:pPr>
            <w:r w:rsidRPr="00F8597F">
              <w:t xml:space="preserve">Specifies the language which shall be used when processing the contents of this run which use East Asian characters, as determined by the Unicode character values of the run content. </w:t>
            </w:r>
          </w:p>
        </w:tc>
      </w:tr>
      <w:tr w:rsidR="0097110C" w:rsidRPr="00F8597F" w14:paraId="696DA04F" w14:textId="77777777" w:rsidTr="00C62B5E">
        <w:tc>
          <w:tcPr>
            <w:tcW w:w="2403" w:type="dxa"/>
          </w:tcPr>
          <w:p w14:paraId="657A8C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(Latin Language) </w:t>
            </w:r>
          </w:p>
        </w:tc>
        <w:tc>
          <w:tcPr>
            <w:tcW w:w="6648" w:type="dxa"/>
          </w:tcPr>
          <w:p w14:paraId="7D02A47F" w14:textId="5FBF2A5C" w:rsidR="0097110C" w:rsidRPr="00F8597F" w:rsidRDefault="0097110C" w:rsidP="006C018C">
            <w:pPr>
              <w:pStyle w:val="Standardowyakapit"/>
            </w:pPr>
            <w:r w:rsidRPr="00F8597F">
              <w:t xml:space="preserve">Specifies the language which shall be used to check spelling and grammar (if requested) when processing the contents of this run which use Latin characters, as determined by the Unicode character values of the run content. </w:t>
            </w:r>
          </w:p>
        </w:tc>
      </w:tr>
    </w:tbl>
    <w:p w14:paraId="25F6DC0C" w14:textId="77777777" w:rsidR="0097110C" w:rsidRDefault="0097110C" w:rsidP="0097110C">
      <w:pPr>
        <w:pStyle w:val="Nagwek4"/>
      </w:pPr>
      <w:bookmarkStart w:id="298" w:name="_Toc133584893"/>
      <w:bookmarkStart w:id="299" w:name="_Toc133671918"/>
      <w:bookmarkStart w:id="300" w:name="_Toc133671747"/>
      <w:bookmarkStart w:id="301" w:name="_Toc140223849"/>
      <w:r w:rsidRPr="00360222">
        <w:rPr>
          <w:rStyle w:val="NazwaProgramowa"/>
        </w:rPr>
        <w:t>noProof</w:t>
      </w:r>
      <w:r w:rsidRPr="00F8597F">
        <w:t xml:space="preserve"> (Do Not Check Spelling or Grammar)</w:t>
      </w:r>
      <w:bookmarkEnd w:id="298"/>
      <w:bookmarkEnd w:id="299"/>
      <w:bookmarkEnd w:id="300"/>
      <w:bookmarkEnd w:id="301"/>
    </w:p>
    <w:p w14:paraId="0A648949" w14:textId="77777777" w:rsidR="0097110C" w:rsidRDefault="0097110C" w:rsidP="007A0836">
      <w:pPr>
        <w:pStyle w:val="Standardowyakapit"/>
      </w:pPr>
      <w:r w:rsidRPr="00F8597F">
        <w:t>This element specifies that the contents of this run shall not report any errors when the document is scanned for spelling and grammar. [</w:t>
      </w:r>
      <w:r w:rsidRPr="00F8597F">
        <w:rPr>
          <w:i/>
        </w:rPr>
        <w:t>Note</w:t>
      </w:r>
      <w:r w:rsidRPr="00F8597F">
        <w:t xml:space="preserve">: It is entirely at the consumer's/producer's discretion whether this is done by not checking the region for spelling and grammar, or simply by suppressing the results. </w:t>
      </w:r>
      <w:r w:rsidRPr="00B84892">
        <w:rPr>
          <w:i/>
          <w:iCs/>
        </w:rPr>
        <w:t>end note</w:t>
      </w:r>
      <w:r w:rsidRPr="00F8597F">
        <w:t>]</w:t>
      </w:r>
    </w:p>
    <w:p w14:paraId="00320390" w14:textId="77777777" w:rsidR="0097110C" w:rsidRDefault="0097110C" w:rsidP="0097110C">
      <w:pPr>
        <w:pStyle w:val="Nagwek4"/>
      </w:pPr>
      <w:bookmarkStart w:id="302" w:name="_Toc133584894"/>
      <w:bookmarkStart w:id="303" w:name="_Toc133671919"/>
      <w:bookmarkStart w:id="304" w:name="_Toc133671748"/>
      <w:bookmarkStart w:id="305" w:name="_Toc140223850"/>
      <w:r w:rsidRPr="00F8597F">
        <w:t>oMath (Office Open XML Math)</w:t>
      </w:r>
      <w:bookmarkEnd w:id="302"/>
      <w:bookmarkEnd w:id="303"/>
      <w:bookmarkEnd w:id="304"/>
      <w:bookmarkEnd w:id="305"/>
    </w:p>
    <w:p w14:paraId="19BF6B4E" w14:textId="77777777" w:rsidR="0097110C" w:rsidRDefault="0097110C" w:rsidP="007A0836">
      <w:pPr>
        <w:pStyle w:val="Standardowyakapit"/>
      </w:pPr>
      <w:r w:rsidRPr="00F8597F">
        <w:t>This element specifies that this run contains WordprocessingML which shall be handled as though it was Office Open XML Math.</w:t>
      </w:r>
    </w:p>
    <w:p w14:paraId="61DF3369" w14:textId="77777777" w:rsidR="0097110C" w:rsidRDefault="0097110C" w:rsidP="0097110C">
      <w:pPr>
        <w:pStyle w:val="Nagwek4"/>
      </w:pPr>
      <w:bookmarkStart w:id="306" w:name="_Toc133584895"/>
      <w:bookmarkStart w:id="307" w:name="_Toc133671920"/>
      <w:bookmarkStart w:id="308" w:name="_Toc133671749"/>
      <w:bookmarkStart w:id="309" w:name="_Toc140223851"/>
      <w:r w:rsidRPr="00E575D1">
        <w:rPr>
          <w:rStyle w:val="NazwaProgramowa"/>
        </w:rPr>
        <w:t>outline</w:t>
      </w:r>
      <w:r w:rsidRPr="00F8597F">
        <w:t xml:space="preserve"> (Display Character Outline)</w:t>
      </w:r>
      <w:bookmarkEnd w:id="306"/>
      <w:bookmarkEnd w:id="307"/>
      <w:bookmarkEnd w:id="308"/>
      <w:bookmarkEnd w:id="309"/>
    </w:p>
    <w:p w14:paraId="4AC41B09" w14:textId="77777777" w:rsidR="0097110C" w:rsidRDefault="0097110C" w:rsidP="007A0836">
      <w:pPr>
        <w:pStyle w:val="Standardowyakapit"/>
      </w:pPr>
      <w:r w:rsidRPr="00F8597F">
        <w:t>This element specifies that the contents of this run should be displayed as if they have an outline, by drawing a one-pixel wide border around the inside and outside borders of each character glyph in the run.</w:t>
      </w:r>
    </w:p>
    <w:p w14:paraId="104BA83E" w14:textId="77777777" w:rsidR="0097110C" w:rsidRDefault="0097110C" w:rsidP="0097110C">
      <w:pPr>
        <w:pStyle w:val="Nagwek4"/>
      </w:pPr>
      <w:bookmarkStart w:id="310" w:name="_Toc133584896"/>
      <w:bookmarkStart w:id="311" w:name="_Toc133671921"/>
      <w:bookmarkStart w:id="312" w:name="_Toc133671750"/>
      <w:bookmarkStart w:id="313" w:name="_Toc140223852"/>
      <w:r w:rsidRPr="00E575D1">
        <w:rPr>
          <w:rStyle w:val="NazwaProgramowa"/>
        </w:rPr>
        <w:t>position</w:t>
      </w:r>
      <w:r w:rsidRPr="00F8597F">
        <w:t xml:space="preserve"> (Vertically Raised or Lowered Text)</w:t>
      </w:r>
      <w:bookmarkEnd w:id="310"/>
      <w:bookmarkEnd w:id="311"/>
      <w:bookmarkEnd w:id="312"/>
      <w:bookmarkEnd w:id="313"/>
    </w:p>
    <w:p w14:paraId="41820CE5" w14:textId="77777777" w:rsidR="0097110C" w:rsidRDefault="0097110C" w:rsidP="007A0836">
      <w:pPr>
        <w:pStyle w:val="Standardowyakapit"/>
      </w:pPr>
      <w:r w:rsidRPr="00F8597F">
        <w:t>This element specifies the amount by which text shall be raised or lowered for this run in relation to the default baseline of the surrounding non-positioned text. This allows the text to be repositioned without altering the font size of the contents.</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4"/>
        <w:gridCol w:w="7087"/>
      </w:tblGrid>
      <w:tr w:rsidR="0097110C" w:rsidRPr="00F8597F" w14:paraId="48770FBD" w14:textId="77777777" w:rsidTr="00C62B5E">
        <w:tc>
          <w:tcPr>
            <w:tcW w:w="1964" w:type="dxa"/>
            <w:shd w:val="clear" w:color="auto" w:fill="C0C0C0"/>
          </w:tcPr>
          <w:p w14:paraId="34819B81" w14:textId="77777777" w:rsidR="0097110C" w:rsidRPr="00F8597F" w:rsidRDefault="0097110C" w:rsidP="00C62B5E">
            <w:pPr>
              <w:keepNext/>
              <w:ind w:left="3"/>
              <w:jc w:val="center"/>
            </w:pPr>
            <w:r w:rsidRPr="00F8597F">
              <w:rPr>
                <w:b/>
              </w:rPr>
              <w:lastRenderedPageBreak/>
              <w:t xml:space="preserve">Attributes </w:t>
            </w:r>
          </w:p>
        </w:tc>
        <w:tc>
          <w:tcPr>
            <w:tcW w:w="7087" w:type="dxa"/>
            <w:shd w:val="clear" w:color="auto" w:fill="C0C0C0"/>
          </w:tcPr>
          <w:p w14:paraId="6B376DAA" w14:textId="77777777" w:rsidR="0097110C" w:rsidRPr="00F8597F" w:rsidRDefault="0097110C" w:rsidP="00C62B5E">
            <w:pPr>
              <w:keepNext/>
              <w:jc w:val="center"/>
            </w:pPr>
            <w:r w:rsidRPr="00F8597F">
              <w:rPr>
                <w:b/>
              </w:rPr>
              <w:t xml:space="preserve">Description </w:t>
            </w:r>
          </w:p>
        </w:tc>
      </w:tr>
      <w:tr w:rsidR="0097110C" w:rsidRPr="00F8597F" w14:paraId="40244D2B" w14:textId="77777777" w:rsidTr="00C62B5E">
        <w:tc>
          <w:tcPr>
            <w:tcW w:w="1964" w:type="dxa"/>
          </w:tcPr>
          <w:p w14:paraId="1AA39E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(Signed Half-Point Measurement) </w:t>
            </w:r>
          </w:p>
        </w:tc>
        <w:tc>
          <w:tcPr>
            <w:tcW w:w="7087" w:type="dxa"/>
          </w:tcPr>
          <w:p w14:paraId="298A77D7" w14:textId="0C701368" w:rsidR="0097110C" w:rsidRPr="00F8597F" w:rsidRDefault="0097110C" w:rsidP="006C018C">
            <w:pPr>
              <w:pStyle w:val="Standardowyakapit"/>
            </w:pPr>
            <w:r w:rsidRPr="00F8597F">
              <w:t xml:space="preserve">Specifies a positive or negative measurement in half-points (1/144 of an inch). </w:t>
            </w:r>
          </w:p>
        </w:tc>
      </w:tr>
    </w:tbl>
    <w:p w14:paraId="405ABCEF" w14:textId="77777777" w:rsidR="0097110C" w:rsidRDefault="0097110C" w:rsidP="0097110C">
      <w:pPr>
        <w:pStyle w:val="Nagwek4"/>
      </w:pPr>
      <w:bookmarkStart w:id="314" w:name="_Toc133584897"/>
      <w:bookmarkStart w:id="315" w:name="_Toc133671922"/>
      <w:bookmarkStart w:id="316" w:name="_Toc133671751"/>
      <w:bookmarkStart w:id="317" w:name="_Toc140223853"/>
      <w:r w:rsidRPr="00F8597F">
        <w:t>r (Text Run)</w:t>
      </w:r>
      <w:bookmarkEnd w:id="314"/>
      <w:bookmarkEnd w:id="315"/>
      <w:bookmarkEnd w:id="316"/>
      <w:bookmarkEnd w:id="317"/>
    </w:p>
    <w:p w14:paraId="740F0472" w14:textId="77777777" w:rsidR="0097110C" w:rsidRDefault="0097110C" w:rsidP="007A0836">
      <w:pPr>
        <w:pStyle w:val="Standardowyakapit"/>
      </w:pPr>
      <w:r w:rsidRPr="00F8597F">
        <w:t>This element specifies a run of content in the parent field, hyperlink, custom XML element, structured document tag, smart tag, or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972"/>
        <w:gridCol w:w="6090"/>
      </w:tblGrid>
      <w:tr w:rsidR="0097110C" w:rsidRPr="00F8597F" w14:paraId="6F49E7BD" w14:textId="77777777" w:rsidTr="00C947D1">
        <w:tc>
          <w:tcPr>
            <w:tcW w:w="2972" w:type="dxa"/>
            <w:shd w:val="clear" w:color="auto" w:fill="C0C0C0"/>
          </w:tcPr>
          <w:p w14:paraId="47100121" w14:textId="77777777" w:rsidR="0097110C" w:rsidRPr="00F8597F" w:rsidRDefault="0097110C" w:rsidP="00C62B5E">
            <w:pPr>
              <w:keepNext/>
              <w:ind w:right="8"/>
              <w:jc w:val="center"/>
            </w:pPr>
            <w:r w:rsidRPr="00F8597F">
              <w:rPr>
                <w:b/>
              </w:rPr>
              <w:t xml:space="preserve">Attributes </w:t>
            </w:r>
          </w:p>
        </w:tc>
        <w:tc>
          <w:tcPr>
            <w:tcW w:w="6090" w:type="dxa"/>
            <w:shd w:val="clear" w:color="auto" w:fill="C0C0C0"/>
          </w:tcPr>
          <w:p w14:paraId="4C082395" w14:textId="77777777" w:rsidR="0097110C" w:rsidRPr="00F8597F" w:rsidRDefault="0097110C" w:rsidP="00C62B5E">
            <w:pPr>
              <w:keepNext/>
              <w:ind w:right="10"/>
              <w:jc w:val="center"/>
            </w:pPr>
            <w:r w:rsidRPr="00F8597F">
              <w:rPr>
                <w:b/>
              </w:rPr>
              <w:t xml:space="preserve">Description </w:t>
            </w:r>
          </w:p>
        </w:tc>
      </w:tr>
      <w:tr w:rsidR="0097110C" w:rsidRPr="00F8597F" w14:paraId="61A1CAE5" w14:textId="77777777" w:rsidTr="00C947D1">
        <w:tc>
          <w:tcPr>
            <w:tcW w:w="2972" w:type="dxa"/>
          </w:tcPr>
          <w:p w14:paraId="014C2AF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Run Deletion) </w:t>
            </w:r>
          </w:p>
        </w:tc>
        <w:tc>
          <w:tcPr>
            <w:tcW w:w="6090" w:type="dxa"/>
          </w:tcPr>
          <w:p w14:paraId="3D46D68E" w14:textId="2993C845" w:rsidR="0097110C" w:rsidRPr="00F8597F" w:rsidRDefault="0097110C" w:rsidP="006C018C">
            <w:pPr>
              <w:pStyle w:val="Standardowyakapit"/>
            </w:pPr>
            <w:r w:rsidRPr="00F8597F">
              <w:t xml:space="preserve">Specifies a unique identifier used to track the editing session when the run was deleted from the main document. </w:t>
            </w:r>
          </w:p>
        </w:tc>
      </w:tr>
      <w:tr w:rsidR="0097110C" w:rsidRPr="00F8597F" w14:paraId="6D989F70" w14:textId="77777777" w:rsidTr="00C947D1">
        <w:tc>
          <w:tcPr>
            <w:tcW w:w="2972" w:type="dxa"/>
          </w:tcPr>
          <w:p w14:paraId="16F18DB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Run) </w:t>
            </w:r>
          </w:p>
        </w:tc>
        <w:tc>
          <w:tcPr>
            <w:tcW w:w="6090" w:type="dxa"/>
          </w:tcPr>
          <w:p w14:paraId="2BEE3CA0" w14:textId="52E28C5F" w:rsidR="0097110C" w:rsidRPr="00F8597F" w:rsidRDefault="0097110C" w:rsidP="006C018C">
            <w:pPr>
              <w:pStyle w:val="Standardowyakapit"/>
            </w:pPr>
            <w:r w:rsidRPr="00F8597F">
              <w:t xml:space="preserve">Specifies a unique identifier used to track the editing session when the run was added to the main document. </w:t>
            </w:r>
          </w:p>
        </w:tc>
      </w:tr>
      <w:tr w:rsidR="0097110C" w:rsidRPr="00F8597F" w14:paraId="7A15EDA7" w14:textId="77777777" w:rsidTr="00C947D1">
        <w:tc>
          <w:tcPr>
            <w:tcW w:w="2972" w:type="dxa"/>
          </w:tcPr>
          <w:p w14:paraId="1329795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Run Properties) </w:t>
            </w:r>
          </w:p>
        </w:tc>
        <w:tc>
          <w:tcPr>
            <w:tcW w:w="6090" w:type="dxa"/>
          </w:tcPr>
          <w:p w14:paraId="6283EC87" w14:textId="341262E6" w:rsidR="0097110C" w:rsidRPr="00F8597F" w:rsidRDefault="0097110C" w:rsidP="006C018C">
            <w:pPr>
              <w:pStyle w:val="Standardowyakapit"/>
            </w:pPr>
            <w:r w:rsidRPr="00F8597F">
              <w:t xml:space="preserve">Specifies a unique identifier used to track the editing session when the run properties were last modified in the main document. </w:t>
            </w:r>
          </w:p>
        </w:tc>
      </w:tr>
    </w:tbl>
    <w:p w14:paraId="788EED9D" w14:textId="77777777" w:rsidR="0097110C" w:rsidRDefault="0097110C" w:rsidP="0097110C">
      <w:pPr>
        <w:pStyle w:val="Nagwek4"/>
      </w:pPr>
      <w:bookmarkStart w:id="318" w:name="_Toc133584898"/>
      <w:bookmarkStart w:id="319" w:name="_Toc133671923"/>
      <w:bookmarkStart w:id="320" w:name="_Toc133671752"/>
      <w:bookmarkStart w:id="321" w:name="_Toc140223854"/>
      <w:r w:rsidRPr="00E575D1">
        <w:rPr>
          <w:rStyle w:val="NazwaProgramowa"/>
        </w:rPr>
        <w:t>rFonts</w:t>
      </w:r>
      <w:r w:rsidRPr="00F8597F">
        <w:t xml:space="preserve"> (Run Fonts)</w:t>
      </w:r>
      <w:bookmarkEnd w:id="318"/>
      <w:bookmarkEnd w:id="319"/>
      <w:bookmarkEnd w:id="320"/>
      <w:bookmarkEnd w:id="321"/>
    </w:p>
    <w:p w14:paraId="1E3EA6D5" w14:textId="77777777" w:rsidR="0097110C" w:rsidRDefault="0097110C" w:rsidP="007A0836">
      <w:pPr>
        <w:pStyle w:val="Standardowyakapit"/>
      </w:pPr>
      <w:r w:rsidRPr="00F8597F">
        <w:t>This element specifies the fonts which shall be used to display the text contents of this run. Within a single run, there can be up to four types of font slot which shall each be allowed to use a unique font:</w:t>
      </w:r>
    </w:p>
    <w:p w14:paraId="0BFF9537" w14:textId="77777777" w:rsidR="0097110C" w:rsidRDefault="0097110C" w:rsidP="0097110C">
      <w:pPr>
        <w:pStyle w:val="Nagwek4"/>
      </w:pPr>
      <w:bookmarkStart w:id="322" w:name="_Toc133584899"/>
      <w:bookmarkStart w:id="323" w:name="_Toc133671924"/>
      <w:bookmarkStart w:id="324" w:name="_Toc133671753"/>
      <w:bookmarkStart w:id="325" w:name="_Toc140223855"/>
      <w:r w:rsidRPr="007A104A">
        <w:rPr>
          <w:rStyle w:val="NazwaProgramowa"/>
        </w:rPr>
        <w:t>rPr</w:t>
      </w:r>
      <w:r w:rsidRPr="00F8597F">
        <w:t xml:space="preserve"> (Previous Run Properties)</w:t>
      </w:r>
      <w:bookmarkEnd w:id="322"/>
      <w:bookmarkEnd w:id="323"/>
      <w:bookmarkEnd w:id="324"/>
      <w:bookmarkEnd w:id="325"/>
    </w:p>
    <w:p w14:paraId="670C0E68" w14:textId="77777777" w:rsidR="0097110C" w:rsidRDefault="0097110C" w:rsidP="007A0836">
      <w:pPr>
        <w:pStyle w:val="Standardowyakapit"/>
      </w:pPr>
      <w:r w:rsidRPr="00F8597F">
        <w:t>This element specifies a set of run properties which shall be attributed to a revision by a particular author and at a particular time. This element contains the set of properties which have been tracked as a specific set of revisions by one author.</w:t>
      </w:r>
    </w:p>
    <w:p w14:paraId="0AB78106" w14:textId="77777777" w:rsidR="0097110C" w:rsidRDefault="0097110C" w:rsidP="0097110C">
      <w:pPr>
        <w:pStyle w:val="Nagwek4"/>
      </w:pPr>
      <w:bookmarkStart w:id="326" w:name="_Toc133584900"/>
      <w:bookmarkStart w:id="327" w:name="_Toc133671925"/>
      <w:bookmarkStart w:id="328" w:name="_Toc133671754"/>
      <w:bookmarkStart w:id="329" w:name="_Toc140223856"/>
      <w:r w:rsidRPr="007A104A">
        <w:rPr>
          <w:rStyle w:val="NazwaProgramowa"/>
        </w:rPr>
        <w:t>rPr</w:t>
      </w:r>
      <w:r w:rsidRPr="00F8597F">
        <w:t xml:space="preserve"> (Run Properties)</w:t>
      </w:r>
      <w:bookmarkEnd w:id="326"/>
      <w:bookmarkEnd w:id="327"/>
      <w:bookmarkEnd w:id="328"/>
      <w:bookmarkEnd w:id="329"/>
    </w:p>
    <w:p w14:paraId="3CDD7C6D" w14:textId="77777777" w:rsidR="0097110C" w:rsidRDefault="0097110C" w:rsidP="007A0836">
      <w:pPr>
        <w:pStyle w:val="Standardowyakapit"/>
      </w:pPr>
      <w:r w:rsidRPr="00F8597F">
        <w:t xml:space="preserve">This element specifies a set of run properties which shall be applied to the contents of the parent run after all style formatting has been applied to the text. These properties are defined as </w:t>
      </w:r>
      <w:r w:rsidRPr="00F8597F">
        <w:rPr>
          <w:i/>
        </w:rPr>
        <w:t xml:space="preserve">direct </w:t>
      </w:r>
      <w:proofErr w:type="gramStart"/>
      <w:r w:rsidRPr="00F8597F">
        <w:rPr>
          <w:i/>
        </w:rPr>
        <w:t>formatting</w:t>
      </w:r>
      <w:r w:rsidRPr="00F8597F">
        <w:t>, since</w:t>
      </w:r>
      <w:proofErr w:type="gramEnd"/>
      <w:r w:rsidRPr="00F8597F">
        <w:t xml:space="preserve"> they are directly applied to the run and supersede any formatting from styles.</w:t>
      </w:r>
    </w:p>
    <w:p w14:paraId="34D141C3" w14:textId="77777777" w:rsidR="0097110C" w:rsidRDefault="0097110C" w:rsidP="0097110C">
      <w:pPr>
        <w:pStyle w:val="Nagwek4"/>
      </w:pPr>
      <w:bookmarkStart w:id="330" w:name="_Toc133584901"/>
      <w:bookmarkStart w:id="331" w:name="_Toc133671926"/>
      <w:bookmarkStart w:id="332" w:name="_Toc133671755"/>
      <w:bookmarkStart w:id="333" w:name="_Toc140223857"/>
      <w:r w:rsidRPr="007A104A">
        <w:rPr>
          <w:rStyle w:val="NazwaProgramowa"/>
        </w:rPr>
        <w:t>rStyle</w:t>
      </w:r>
      <w:r w:rsidRPr="00F8597F">
        <w:t xml:space="preserve"> (Referenced Character Style)</w:t>
      </w:r>
      <w:bookmarkEnd w:id="330"/>
      <w:bookmarkEnd w:id="331"/>
      <w:bookmarkEnd w:id="332"/>
      <w:bookmarkEnd w:id="333"/>
    </w:p>
    <w:p w14:paraId="5AD49BE6" w14:textId="77777777" w:rsidR="0097110C" w:rsidRDefault="0097110C" w:rsidP="007A0836">
      <w:pPr>
        <w:pStyle w:val="Standardowyakapit"/>
      </w:pPr>
      <w:r w:rsidRPr="00F8597F">
        <w:t>This element specifies the style ID of the character style which shall be used to format the contents of this paragraph.</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28D75C88" w14:textId="77777777" w:rsidTr="00C947D1">
        <w:tc>
          <w:tcPr>
            <w:tcW w:w="1903" w:type="dxa"/>
            <w:shd w:val="clear" w:color="auto" w:fill="C0C0C0"/>
          </w:tcPr>
          <w:p w14:paraId="44EFD1E8" w14:textId="77777777" w:rsidR="0097110C" w:rsidRPr="00F8597F" w:rsidRDefault="0097110C" w:rsidP="00C62B5E">
            <w:pPr>
              <w:keepNext/>
              <w:ind w:left="3"/>
              <w:jc w:val="center"/>
            </w:pPr>
            <w:r w:rsidRPr="00F8597F">
              <w:rPr>
                <w:b/>
              </w:rPr>
              <w:t xml:space="preserve">Attributes </w:t>
            </w:r>
          </w:p>
        </w:tc>
        <w:tc>
          <w:tcPr>
            <w:tcW w:w="7159" w:type="dxa"/>
            <w:shd w:val="clear" w:color="auto" w:fill="C0C0C0"/>
          </w:tcPr>
          <w:p w14:paraId="3F54874D" w14:textId="77777777" w:rsidR="0097110C" w:rsidRPr="00F8597F" w:rsidRDefault="0097110C" w:rsidP="00C62B5E">
            <w:pPr>
              <w:keepNext/>
              <w:jc w:val="center"/>
            </w:pPr>
            <w:r w:rsidRPr="00F8597F">
              <w:rPr>
                <w:b/>
              </w:rPr>
              <w:t xml:space="preserve">Description </w:t>
            </w:r>
          </w:p>
        </w:tc>
      </w:tr>
      <w:tr w:rsidR="0097110C" w:rsidRPr="00F8597F" w14:paraId="511F9AA3" w14:textId="77777777" w:rsidTr="00C947D1">
        <w:tc>
          <w:tcPr>
            <w:tcW w:w="1903" w:type="dxa"/>
          </w:tcPr>
          <w:p w14:paraId="690592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9" w:type="dxa"/>
          </w:tcPr>
          <w:p w14:paraId="3895425C" w14:textId="2A4039CC" w:rsidR="0097110C" w:rsidRPr="00F8597F" w:rsidRDefault="0097110C" w:rsidP="006C018C">
            <w:pPr>
              <w:pStyle w:val="Standardowyakapit"/>
            </w:pPr>
            <w:r w:rsidRPr="00F8597F">
              <w:t xml:space="preserve">Specifies that its contents contain a string. </w:t>
            </w:r>
          </w:p>
        </w:tc>
      </w:tr>
    </w:tbl>
    <w:p w14:paraId="6D71AECF" w14:textId="77777777" w:rsidR="0097110C" w:rsidRDefault="0097110C" w:rsidP="0097110C">
      <w:pPr>
        <w:pStyle w:val="Nagwek4"/>
      </w:pPr>
      <w:bookmarkStart w:id="334" w:name="_Toc133584902"/>
      <w:bookmarkStart w:id="335" w:name="_Toc133671927"/>
      <w:bookmarkStart w:id="336" w:name="_Toc133671756"/>
      <w:bookmarkStart w:id="337" w:name="_Toc140223858"/>
      <w:r w:rsidRPr="007A104A">
        <w:rPr>
          <w:rStyle w:val="NazwaProgramowa"/>
        </w:rPr>
        <w:t>rtl</w:t>
      </w:r>
      <w:r w:rsidRPr="00F8597F">
        <w:t xml:space="preserve"> (Right To Left Text)</w:t>
      </w:r>
      <w:bookmarkEnd w:id="334"/>
      <w:bookmarkEnd w:id="335"/>
      <w:bookmarkEnd w:id="336"/>
      <w:bookmarkEnd w:id="337"/>
    </w:p>
    <w:p w14:paraId="3D4C358F" w14:textId="77777777" w:rsidR="0097110C" w:rsidRDefault="0097110C" w:rsidP="007A0836">
      <w:pPr>
        <w:pStyle w:val="Standardowyakapit"/>
      </w:pPr>
      <w:r w:rsidRPr="00F8597F">
        <w:t xml:space="preserve">This element specifies whether the contents of this run shall have right-to-left characteristics. Specifically, the following behaviors are applied when this element’s </w:t>
      </w:r>
      <w:r w:rsidRPr="00F8597F">
        <w:rPr>
          <w:rFonts w:ascii="Cambria" w:eastAsia="Cambria" w:hAnsi="Cambria" w:cs="Cambria"/>
        </w:rPr>
        <w:t>val</w:t>
      </w:r>
      <w:r w:rsidRPr="00F8597F">
        <w:t xml:space="preserve"> attribute is </w:t>
      </w:r>
      <w:r w:rsidRPr="008C25F5">
        <w:rPr>
          <w:rStyle w:val="NazwaProgramowa"/>
        </w:rPr>
        <w:t>true</w:t>
      </w:r>
      <w:r w:rsidRPr="00F8597F">
        <w:t xml:space="preserve"> (or an equivalent):</w:t>
      </w:r>
    </w:p>
    <w:p w14:paraId="7A69C838" w14:textId="77777777" w:rsidR="0097110C" w:rsidRDefault="0097110C" w:rsidP="0097110C">
      <w:pPr>
        <w:pStyle w:val="Nagwek4"/>
      </w:pPr>
      <w:bookmarkStart w:id="338" w:name="_Toc133584903"/>
      <w:bookmarkStart w:id="339" w:name="_Toc133671928"/>
      <w:bookmarkStart w:id="340" w:name="_Toc133671757"/>
      <w:bookmarkStart w:id="341" w:name="_Toc140223859"/>
      <w:r w:rsidRPr="00F8597F">
        <w:lastRenderedPageBreak/>
        <w:t>shadow (Shadow)</w:t>
      </w:r>
      <w:bookmarkEnd w:id="338"/>
      <w:bookmarkEnd w:id="339"/>
      <w:bookmarkEnd w:id="340"/>
      <w:bookmarkEnd w:id="341"/>
    </w:p>
    <w:p w14:paraId="4732FDC9" w14:textId="77777777" w:rsidR="0097110C" w:rsidRDefault="0097110C" w:rsidP="007A0836">
      <w:pPr>
        <w:pStyle w:val="Standardowyakapit"/>
      </w:pPr>
      <w:r w:rsidRPr="00F8597F">
        <w:t>This element specifies that the contents of this run shall be displayed as if each character has a shadow. For left-to-right text, the shadow is beneath the text and to its right; for right-to-left text, the shadow is beneath the text and to its left.</w:t>
      </w:r>
    </w:p>
    <w:p w14:paraId="29D06F13" w14:textId="77777777" w:rsidR="0097110C" w:rsidRDefault="0097110C" w:rsidP="0097110C">
      <w:pPr>
        <w:pStyle w:val="Nagwek4"/>
      </w:pPr>
      <w:bookmarkStart w:id="342" w:name="_Toc133584904"/>
      <w:bookmarkStart w:id="343" w:name="_Toc133671929"/>
      <w:bookmarkStart w:id="344" w:name="_Toc133671758"/>
      <w:bookmarkStart w:id="345" w:name="_Toc140223860"/>
      <w:r w:rsidRPr="00A35270">
        <w:rPr>
          <w:rStyle w:val="NazwaProgramowa"/>
        </w:rPr>
        <w:t>shd</w:t>
      </w:r>
      <w:r w:rsidRPr="00F8597F">
        <w:t xml:space="preserve"> (Run Shading)</w:t>
      </w:r>
      <w:bookmarkEnd w:id="342"/>
      <w:bookmarkEnd w:id="343"/>
      <w:bookmarkEnd w:id="344"/>
      <w:bookmarkEnd w:id="345"/>
    </w:p>
    <w:p w14:paraId="3C42060B" w14:textId="77777777" w:rsidR="0097110C" w:rsidRDefault="0097110C" w:rsidP="007A0836">
      <w:pPr>
        <w:pStyle w:val="Standardowyakapit"/>
      </w:pPr>
      <w:r w:rsidRPr="00F8597F">
        <w:t>Like paragraph shading, this element specifies the shading applied to the contents of the run.</w:t>
      </w:r>
    </w:p>
    <w:p w14:paraId="7717B56B" w14:textId="77777777" w:rsidR="0097110C" w:rsidRDefault="0097110C" w:rsidP="0097110C">
      <w:pPr>
        <w:pStyle w:val="Nagwek4"/>
      </w:pPr>
      <w:bookmarkStart w:id="346" w:name="_Toc133584905"/>
      <w:bookmarkStart w:id="347" w:name="_Toc133671930"/>
      <w:bookmarkStart w:id="348" w:name="_Toc133671759"/>
      <w:bookmarkStart w:id="349" w:name="_Toc140223861"/>
      <w:r w:rsidRPr="00A35270">
        <w:rPr>
          <w:rStyle w:val="NazwaProgramowa"/>
        </w:rPr>
        <w:t>smallCaps</w:t>
      </w:r>
      <w:r w:rsidRPr="00F8597F">
        <w:t xml:space="preserve"> (Small Caps)</w:t>
      </w:r>
      <w:bookmarkEnd w:id="346"/>
      <w:bookmarkEnd w:id="347"/>
      <w:bookmarkEnd w:id="348"/>
      <w:bookmarkEnd w:id="349"/>
    </w:p>
    <w:p w14:paraId="6397BC82" w14:textId="77777777" w:rsidR="0097110C" w:rsidRDefault="0097110C" w:rsidP="007A0836">
      <w:pPr>
        <w:pStyle w:val="Standardowyakapit"/>
      </w:pPr>
      <w:r w:rsidRPr="00F8597F">
        <w:t>This element specifies that all small letter characters in this text run shall be formatted for display only as their capital letter character equivalents in a font size two points smaller than the actual font size specified for this text. This property does not affect any non-alphabetic character in this run and does not change the Unicode character for lowercase text, only the method in which it is displayed. If this font cannot be made two point smaller than the current size, then it shall be displayed as the smallest possible font size in capital letters.</w:t>
      </w:r>
    </w:p>
    <w:p w14:paraId="7A0E9677" w14:textId="77777777" w:rsidR="0097110C" w:rsidRDefault="0097110C" w:rsidP="0097110C">
      <w:pPr>
        <w:pStyle w:val="Nagwek4"/>
      </w:pPr>
      <w:bookmarkStart w:id="350" w:name="_Toc133584906"/>
      <w:bookmarkStart w:id="351" w:name="_Toc133671931"/>
      <w:bookmarkStart w:id="352" w:name="_Toc133671760"/>
      <w:bookmarkStart w:id="353" w:name="_Toc140223862"/>
      <w:r w:rsidRPr="00A35270">
        <w:rPr>
          <w:rStyle w:val="NazwaProgramowa"/>
        </w:rPr>
        <w:t>snapToGrid</w:t>
      </w:r>
      <w:r w:rsidRPr="00F8597F">
        <w:t xml:space="preserve"> (Use Document Grid Settings For Inter-Character Spacing)</w:t>
      </w:r>
      <w:bookmarkEnd w:id="350"/>
      <w:bookmarkEnd w:id="351"/>
      <w:bookmarkEnd w:id="352"/>
      <w:bookmarkEnd w:id="353"/>
    </w:p>
    <w:p w14:paraId="1CAF5A41" w14:textId="77777777" w:rsidR="0097110C" w:rsidRDefault="0097110C" w:rsidP="007A0836">
      <w:pPr>
        <w:pStyle w:val="Standardowyakapit"/>
      </w:pPr>
      <w:r w:rsidRPr="00F8597F">
        <w:t xml:space="preserve">This element specifies whether the current run should use the document grid characters per line settings defined in the </w:t>
      </w:r>
      <w:r w:rsidRPr="00A35270">
        <w:rPr>
          <w:rStyle w:val="NazwaProgramowa"/>
        </w:rPr>
        <w:t>docGrid</w:t>
      </w:r>
      <w:r w:rsidRPr="00F8597F">
        <w:t xml:space="preserve"> element (§17.6.5) when laying out the contents in this run. This setting determines whether the additional character pitch specified in the document grid shall be added to each character in this run as specified by the document grid.</w:t>
      </w:r>
    </w:p>
    <w:p w14:paraId="79BD68F7" w14:textId="77777777" w:rsidR="0097110C" w:rsidRDefault="0097110C" w:rsidP="0097110C">
      <w:pPr>
        <w:pStyle w:val="Nagwek4"/>
      </w:pPr>
      <w:bookmarkStart w:id="354" w:name="_Toc133584907"/>
      <w:bookmarkStart w:id="355" w:name="_Toc133671932"/>
      <w:bookmarkStart w:id="356" w:name="_Toc133671761"/>
      <w:bookmarkStart w:id="357" w:name="_Toc140223863"/>
      <w:r w:rsidRPr="00F8597F">
        <w:t>spacing (Character Spacing Adjustment)</w:t>
      </w:r>
      <w:bookmarkEnd w:id="354"/>
      <w:bookmarkEnd w:id="355"/>
      <w:bookmarkEnd w:id="356"/>
      <w:bookmarkEnd w:id="357"/>
    </w:p>
    <w:p w14:paraId="7270BA52" w14:textId="77777777" w:rsidR="0097110C" w:rsidRDefault="0097110C" w:rsidP="007A0836">
      <w:pPr>
        <w:pStyle w:val="Standardowyakapit"/>
      </w:pPr>
      <w:r w:rsidRPr="00F8597F">
        <w:t>This element specifies the amount of character pitch which shall be added or removed after each character in this run before the following character is rendered in the document. This property has an effect equivalent to the additional character pitched added by a document grid applied to the contents of a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5CBB80D1" w14:textId="77777777" w:rsidTr="00C947D1">
        <w:tc>
          <w:tcPr>
            <w:tcW w:w="1915" w:type="dxa"/>
            <w:shd w:val="clear" w:color="auto" w:fill="C0C0C0"/>
          </w:tcPr>
          <w:p w14:paraId="19E898E2" w14:textId="77777777" w:rsidR="0097110C" w:rsidRPr="00F8597F" w:rsidRDefault="0097110C" w:rsidP="00C62B5E">
            <w:pPr>
              <w:keepNext/>
              <w:jc w:val="center"/>
            </w:pPr>
            <w:r w:rsidRPr="00F8597F">
              <w:rPr>
                <w:b/>
              </w:rPr>
              <w:t xml:space="preserve">Attributes </w:t>
            </w:r>
          </w:p>
        </w:tc>
        <w:tc>
          <w:tcPr>
            <w:tcW w:w="7147" w:type="dxa"/>
            <w:shd w:val="clear" w:color="auto" w:fill="C0C0C0"/>
          </w:tcPr>
          <w:p w14:paraId="0B3DCBAE" w14:textId="77777777" w:rsidR="0097110C" w:rsidRPr="00F8597F" w:rsidRDefault="0097110C" w:rsidP="00C62B5E">
            <w:pPr>
              <w:keepNext/>
              <w:ind w:right="2"/>
              <w:jc w:val="center"/>
            </w:pPr>
            <w:r w:rsidRPr="00F8597F">
              <w:rPr>
                <w:b/>
              </w:rPr>
              <w:t xml:space="preserve">Description </w:t>
            </w:r>
          </w:p>
        </w:tc>
      </w:tr>
      <w:tr w:rsidR="0097110C" w:rsidRPr="00F8597F" w14:paraId="135FFF42" w14:textId="77777777" w:rsidTr="00C947D1">
        <w:tc>
          <w:tcPr>
            <w:tcW w:w="1915" w:type="dxa"/>
          </w:tcPr>
          <w:p w14:paraId="2049AB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7" w:type="dxa"/>
          </w:tcPr>
          <w:p w14:paraId="4C988CD7" w14:textId="1F1009FF" w:rsidR="0097110C" w:rsidRPr="00F8597F" w:rsidRDefault="0097110C" w:rsidP="006C018C">
            <w:pPr>
              <w:pStyle w:val="Standardowyakapit"/>
            </w:pPr>
            <w:r w:rsidRPr="00F8597F">
              <w:t xml:space="preserve">Specifies a positive or negative measurement in twentieths of a point (equivalent to 1/1440th of an inch). </w:t>
            </w:r>
          </w:p>
        </w:tc>
      </w:tr>
    </w:tbl>
    <w:p w14:paraId="1944502B" w14:textId="77777777" w:rsidR="0097110C" w:rsidRDefault="0097110C" w:rsidP="0097110C">
      <w:pPr>
        <w:pStyle w:val="Nagwek4"/>
      </w:pPr>
      <w:bookmarkStart w:id="358" w:name="_Toc133584908"/>
      <w:bookmarkStart w:id="359" w:name="_Toc133671933"/>
      <w:bookmarkStart w:id="360" w:name="_Toc133671762"/>
      <w:bookmarkStart w:id="361" w:name="_Toc140223864"/>
      <w:r w:rsidRPr="00A35270">
        <w:rPr>
          <w:rStyle w:val="NazwaProgramowa"/>
        </w:rPr>
        <w:t>specVanish</w:t>
      </w:r>
      <w:r w:rsidRPr="00F8597F">
        <w:t xml:space="preserve"> (Paragraph Mark Is Always Hidden)</w:t>
      </w:r>
      <w:bookmarkEnd w:id="358"/>
      <w:bookmarkEnd w:id="359"/>
      <w:bookmarkEnd w:id="360"/>
      <w:bookmarkEnd w:id="361"/>
    </w:p>
    <w:p w14:paraId="6CC44581" w14:textId="77777777" w:rsidR="0097110C" w:rsidRDefault="0097110C" w:rsidP="007A0836">
      <w:pPr>
        <w:pStyle w:val="Standardowyakapit"/>
      </w:pPr>
      <w:r w:rsidRPr="00F8597F">
        <w:t>This element specifies that the given run shall always behave as if it is hidden, even when hidden text is being  displayed in the current document.</w:t>
      </w:r>
    </w:p>
    <w:p w14:paraId="08C32784" w14:textId="77777777" w:rsidR="0097110C" w:rsidRDefault="0097110C" w:rsidP="0097110C">
      <w:pPr>
        <w:pStyle w:val="Nagwek4"/>
      </w:pPr>
      <w:bookmarkStart w:id="362" w:name="_Toc133584909"/>
      <w:bookmarkStart w:id="363" w:name="_Toc133671934"/>
      <w:bookmarkStart w:id="364" w:name="_Toc133671763"/>
      <w:bookmarkStart w:id="365" w:name="_Toc140223865"/>
      <w:r w:rsidRPr="00A35270">
        <w:rPr>
          <w:rStyle w:val="NazwaProgramowa"/>
        </w:rPr>
        <w:t>strike</w:t>
      </w:r>
      <w:r w:rsidRPr="00F8597F">
        <w:t xml:space="preserve"> (Single Strikethrough)</w:t>
      </w:r>
      <w:bookmarkEnd w:id="362"/>
      <w:bookmarkEnd w:id="363"/>
      <w:bookmarkEnd w:id="364"/>
      <w:bookmarkEnd w:id="365"/>
    </w:p>
    <w:p w14:paraId="41CFB32B" w14:textId="77777777" w:rsidR="0097110C" w:rsidRDefault="0097110C" w:rsidP="007A0836">
      <w:pPr>
        <w:pStyle w:val="Standardowyakapit"/>
      </w:pPr>
      <w:r w:rsidRPr="00F8597F">
        <w:t>This element specifies that the contents of this run shall be displayed with a single horizontal line through the center of the line.</w:t>
      </w:r>
    </w:p>
    <w:p w14:paraId="71322A00" w14:textId="77777777" w:rsidR="0097110C" w:rsidRDefault="0097110C" w:rsidP="0097110C">
      <w:pPr>
        <w:pStyle w:val="Nagwek4"/>
      </w:pPr>
      <w:bookmarkStart w:id="366" w:name="_Toc133584910"/>
      <w:bookmarkStart w:id="367" w:name="_Toc133671935"/>
      <w:bookmarkStart w:id="368" w:name="_Toc133671764"/>
      <w:bookmarkStart w:id="369" w:name="_Toc140223866"/>
      <w:r w:rsidRPr="00A35270">
        <w:rPr>
          <w:rStyle w:val="NazwaProgramowa"/>
        </w:rPr>
        <w:t>sz</w:t>
      </w:r>
      <w:r w:rsidRPr="00F8597F">
        <w:t xml:space="preserve"> (Non-Complex Script Font Size)</w:t>
      </w:r>
      <w:bookmarkEnd w:id="366"/>
      <w:bookmarkEnd w:id="367"/>
      <w:bookmarkEnd w:id="368"/>
      <w:bookmarkEnd w:id="369"/>
    </w:p>
    <w:p w14:paraId="2C82237C" w14:textId="77777777" w:rsidR="0097110C" w:rsidRDefault="0097110C" w:rsidP="007A0836">
      <w:pPr>
        <w:pStyle w:val="Standardowyakapit"/>
      </w:pPr>
      <w:r w:rsidRPr="00F8597F">
        <w:t xml:space="preserve">This element specifies the font size which shall be applied to all noncomplex script characters in the contents of this run when displayed. The font sizes specified by this element’s </w:t>
      </w:r>
      <w:r w:rsidRPr="00F8597F">
        <w:rPr>
          <w:rFonts w:ascii="Cambria" w:eastAsia="Cambria" w:hAnsi="Cambria" w:cs="Cambria"/>
        </w:rPr>
        <w:t>val</w:t>
      </w:r>
      <w:r w:rsidRPr="00F8597F">
        <w:t xml:space="preserve"> attribute are expressed as half-point values.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0052BF2A" w14:textId="77777777" w:rsidTr="00C947D1">
        <w:tc>
          <w:tcPr>
            <w:tcW w:w="1801" w:type="dxa"/>
            <w:shd w:val="clear" w:color="auto" w:fill="C0C0C0"/>
          </w:tcPr>
          <w:p w14:paraId="6507755A" w14:textId="77777777" w:rsidR="0097110C" w:rsidRPr="00F8597F" w:rsidRDefault="0097110C" w:rsidP="00C62B5E">
            <w:pPr>
              <w:keepNext/>
              <w:ind w:left="3"/>
              <w:jc w:val="center"/>
            </w:pPr>
            <w:r w:rsidRPr="00F8597F">
              <w:rPr>
                <w:b/>
              </w:rPr>
              <w:lastRenderedPageBreak/>
              <w:t xml:space="preserve">Attributes </w:t>
            </w:r>
          </w:p>
        </w:tc>
        <w:tc>
          <w:tcPr>
            <w:tcW w:w="7261" w:type="dxa"/>
            <w:shd w:val="clear" w:color="auto" w:fill="C0C0C0"/>
          </w:tcPr>
          <w:p w14:paraId="6A2DF667" w14:textId="77777777" w:rsidR="0097110C" w:rsidRPr="00F8597F" w:rsidRDefault="0097110C" w:rsidP="00C62B5E">
            <w:pPr>
              <w:keepNext/>
              <w:jc w:val="center"/>
            </w:pPr>
            <w:r w:rsidRPr="00F8597F">
              <w:rPr>
                <w:b/>
              </w:rPr>
              <w:t xml:space="preserve">Description </w:t>
            </w:r>
          </w:p>
        </w:tc>
      </w:tr>
      <w:tr w:rsidR="0097110C" w:rsidRPr="00F8597F" w14:paraId="668B9DE1" w14:textId="77777777" w:rsidTr="00C947D1">
        <w:tc>
          <w:tcPr>
            <w:tcW w:w="1801" w:type="dxa"/>
          </w:tcPr>
          <w:p w14:paraId="017C57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7D98B603" w14:textId="7DAF68EA" w:rsidR="0097110C" w:rsidRPr="00F8597F" w:rsidRDefault="0097110C" w:rsidP="006C018C">
            <w:pPr>
              <w:pStyle w:val="Standardowyakapit"/>
            </w:pPr>
            <w:r w:rsidRPr="00F8597F">
              <w:t xml:space="preserve">Specifies a positive measurement specified in half-points (1/144 of an inch). </w:t>
            </w:r>
          </w:p>
        </w:tc>
      </w:tr>
    </w:tbl>
    <w:p w14:paraId="3D95B605" w14:textId="77777777" w:rsidR="0097110C" w:rsidRDefault="0097110C" w:rsidP="0097110C">
      <w:pPr>
        <w:pStyle w:val="Nagwek4"/>
      </w:pPr>
      <w:bookmarkStart w:id="370" w:name="_Toc133584911"/>
      <w:bookmarkStart w:id="371" w:name="_Toc133671936"/>
      <w:bookmarkStart w:id="372" w:name="_Toc133671765"/>
      <w:bookmarkStart w:id="373" w:name="_Toc140223867"/>
      <w:r w:rsidRPr="00A35270">
        <w:rPr>
          <w:rStyle w:val="NazwaProgramowa"/>
        </w:rPr>
        <w:t>szCs</w:t>
      </w:r>
      <w:r w:rsidRPr="00F8597F">
        <w:t xml:space="preserve"> (Complex Script Font Size)</w:t>
      </w:r>
      <w:bookmarkEnd w:id="370"/>
      <w:bookmarkEnd w:id="371"/>
      <w:bookmarkEnd w:id="372"/>
      <w:bookmarkEnd w:id="373"/>
    </w:p>
    <w:p w14:paraId="3374C020" w14:textId="77777777" w:rsidR="0097110C" w:rsidRDefault="0097110C" w:rsidP="007A0836">
      <w:pPr>
        <w:pStyle w:val="Standardowyakapit"/>
      </w:pPr>
      <w:r w:rsidRPr="00F8597F">
        <w:t xml:space="preserve">This element specifies the font size which shall be applied to all complex script characters in the contents of this run when displayed. The font sizes specified by this element’s </w:t>
      </w:r>
      <w:r w:rsidRPr="00F8597F">
        <w:rPr>
          <w:rFonts w:ascii="Cambria" w:eastAsia="Cambria" w:hAnsi="Cambria" w:cs="Cambria"/>
        </w:rPr>
        <w:t>val</w:t>
      </w:r>
      <w:r w:rsidRPr="00F8597F">
        <w:t xml:space="preserve"> attribute are expressed as half-point values.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799"/>
        <w:gridCol w:w="7252"/>
      </w:tblGrid>
      <w:tr w:rsidR="0097110C" w:rsidRPr="00F8597F" w14:paraId="7965036D" w14:textId="77777777" w:rsidTr="00C62B5E">
        <w:tc>
          <w:tcPr>
            <w:tcW w:w="1799" w:type="dxa"/>
            <w:shd w:val="clear" w:color="auto" w:fill="C0C0C0"/>
          </w:tcPr>
          <w:p w14:paraId="751B6A7F" w14:textId="77777777" w:rsidR="0097110C" w:rsidRPr="00F8597F" w:rsidRDefault="0097110C" w:rsidP="00C62B5E">
            <w:pPr>
              <w:keepNext/>
              <w:ind w:left="3"/>
              <w:jc w:val="center"/>
            </w:pPr>
            <w:r w:rsidRPr="00F8597F">
              <w:rPr>
                <w:b/>
              </w:rPr>
              <w:t xml:space="preserve">Attributes </w:t>
            </w:r>
          </w:p>
        </w:tc>
        <w:tc>
          <w:tcPr>
            <w:tcW w:w="7252" w:type="dxa"/>
            <w:shd w:val="clear" w:color="auto" w:fill="C0C0C0"/>
          </w:tcPr>
          <w:p w14:paraId="37D1743C" w14:textId="77777777" w:rsidR="0097110C" w:rsidRPr="00F8597F" w:rsidRDefault="0097110C" w:rsidP="00C62B5E">
            <w:pPr>
              <w:keepNext/>
              <w:jc w:val="center"/>
            </w:pPr>
            <w:r w:rsidRPr="00F8597F">
              <w:rPr>
                <w:b/>
              </w:rPr>
              <w:t xml:space="preserve">Description </w:t>
            </w:r>
          </w:p>
        </w:tc>
      </w:tr>
      <w:tr w:rsidR="0097110C" w:rsidRPr="00F8597F" w14:paraId="013B13F1" w14:textId="77777777" w:rsidTr="00C62B5E">
        <w:tc>
          <w:tcPr>
            <w:tcW w:w="1799" w:type="dxa"/>
          </w:tcPr>
          <w:p w14:paraId="3341607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52" w:type="dxa"/>
          </w:tcPr>
          <w:p w14:paraId="0E44D20E" w14:textId="1A086956" w:rsidR="0097110C" w:rsidRPr="00F8597F" w:rsidRDefault="0097110C" w:rsidP="006C018C">
            <w:pPr>
              <w:pStyle w:val="Standardowyakapit"/>
            </w:pPr>
            <w:r w:rsidRPr="00F8597F">
              <w:t xml:space="preserve">Specifies a positive measurement specified in half-points (1/144 of an inch). </w:t>
            </w:r>
          </w:p>
        </w:tc>
      </w:tr>
    </w:tbl>
    <w:p w14:paraId="6B3640C7" w14:textId="77777777" w:rsidR="0097110C" w:rsidRDefault="0097110C" w:rsidP="0097110C">
      <w:pPr>
        <w:pStyle w:val="Nagwek4"/>
      </w:pPr>
      <w:bookmarkStart w:id="374" w:name="_Toc133584912"/>
      <w:bookmarkStart w:id="375" w:name="_Toc133671937"/>
      <w:bookmarkStart w:id="376" w:name="_Toc133671766"/>
      <w:bookmarkStart w:id="377" w:name="_Toc140223868"/>
      <w:r w:rsidRPr="00A35270">
        <w:rPr>
          <w:rStyle w:val="NazwaProgramowa"/>
        </w:rPr>
        <w:t>u</w:t>
      </w:r>
      <w:r w:rsidRPr="00F8597F">
        <w:t xml:space="preserve"> (Underline)</w:t>
      </w:r>
      <w:bookmarkEnd w:id="374"/>
      <w:bookmarkEnd w:id="375"/>
      <w:bookmarkEnd w:id="376"/>
      <w:bookmarkEnd w:id="377"/>
    </w:p>
    <w:p w14:paraId="1B6004B6" w14:textId="77777777" w:rsidR="0097110C" w:rsidRDefault="0097110C" w:rsidP="007A0836">
      <w:pPr>
        <w:pStyle w:val="Standardowyakapit"/>
      </w:pPr>
      <w:r w:rsidRPr="00F8597F">
        <w:t>This element specifies that the contents of this run should be displayed along with an underline appearing directly below the character height (less all spacing above and below the characters on the 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9"/>
        <w:gridCol w:w="7153"/>
      </w:tblGrid>
      <w:tr w:rsidR="0097110C" w:rsidRPr="00F8597F" w14:paraId="03F54147" w14:textId="77777777" w:rsidTr="006C018C">
        <w:tc>
          <w:tcPr>
            <w:tcW w:w="1909" w:type="dxa"/>
            <w:shd w:val="clear" w:color="auto" w:fill="C0C0C0"/>
          </w:tcPr>
          <w:p w14:paraId="4C83106B" w14:textId="77777777" w:rsidR="0097110C" w:rsidRPr="00F8597F" w:rsidRDefault="0097110C" w:rsidP="00C62B5E">
            <w:pPr>
              <w:keepNext/>
              <w:ind w:right="5"/>
              <w:jc w:val="center"/>
            </w:pPr>
            <w:r w:rsidRPr="00F8597F">
              <w:rPr>
                <w:b/>
              </w:rPr>
              <w:t xml:space="preserve">Attributes </w:t>
            </w:r>
          </w:p>
        </w:tc>
        <w:tc>
          <w:tcPr>
            <w:tcW w:w="7153" w:type="dxa"/>
            <w:shd w:val="clear" w:color="auto" w:fill="C0C0C0"/>
          </w:tcPr>
          <w:p w14:paraId="5B19B302" w14:textId="77777777" w:rsidR="0097110C" w:rsidRPr="00F8597F" w:rsidRDefault="0097110C" w:rsidP="00C62B5E">
            <w:pPr>
              <w:keepNext/>
              <w:ind w:right="8"/>
              <w:jc w:val="center"/>
            </w:pPr>
            <w:r w:rsidRPr="00F8597F">
              <w:rPr>
                <w:b/>
              </w:rPr>
              <w:t xml:space="preserve">Description </w:t>
            </w:r>
          </w:p>
        </w:tc>
      </w:tr>
      <w:tr w:rsidR="0097110C" w:rsidRPr="00F8597F" w14:paraId="3F7820FE" w14:textId="77777777" w:rsidTr="006C018C">
        <w:tc>
          <w:tcPr>
            <w:tcW w:w="1909" w:type="dxa"/>
          </w:tcPr>
          <w:p w14:paraId="72D5E3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(Underline Color) </w:t>
            </w:r>
          </w:p>
        </w:tc>
        <w:tc>
          <w:tcPr>
            <w:tcW w:w="7153" w:type="dxa"/>
          </w:tcPr>
          <w:p w14:paraId="1F9558B0" w14:textId="377BD1F5" w:rsidR="0097110C" w:rsidRPr="00F8597F" w:rsidRDefault="0097110C" w:rsidP="006C018C">
            <w:pPr>
              <w:pStyle w:val="Standardowyakapit"/>
            </w:pPr>
            <w:r w:rsidRPr="00F8597F">
              <w:t xml:space="preserve">Specifies the color for the underlining on this run. </w:t>
            </w:r>
          </w:p>
        </w:tc>
      </w:tr>
      <w:tr w:rsidR="0097110C" w:rsidRPr="00F8597F" w14:paraId="176F85EC" w14:textId="77777777" w:rsidTr="006C018C">
        <w:tc>
          <w:tcPr>
            <w:tcW w:w="1909" w:type="dxa"/>
          </w:tcPr>
          <w:p w14:paraId="7E968D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(Underline Theme Color) </w:t>
            </w:r>
          </w:p>
        </w:tc>
        <w:tc>
          <w:tcPr>
            <w:tcW w:w="7153" w:type="dxa"/>
          </w:tcPr>
          <w:p w14:paraId="0CF46912" w14:textId="46FB890A" w:rsidR="0097110C" w:rsidRPr="00F8597F" w:rsidRDefault="0097110C" w:rsidP="006C018C">
            <w:pPr>
              <w:pStyle w:val="Standardowyakapit"/>
            </w:pPr>
            <w:r w:rsidRPr="00F8597F">
              <w:t xml:space="preserve">Specifies a theme color which should be applied to the current underline. </w:t>
            </w:r>
          </w:p>
        </w:tc>
      </w:tr>
      <w:tr w:rsidR="0097110C" w:rsidRPr="00F8597F" w14:paraId="4604C74B" w14:textId="77777777" w:rsidTr="006C018C">
        <w:tc>
          <w:tcPr>
            <w:tcW w:w="1909" w:type="dxa"/>
          </w:tcPr>
          <w:p w14:paraId="2C7172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(Underline Theme Color Shade) </w:t>
            </w:r>
          </w:p>
        </w:tc>
        <w:tc>
          <w:tcPr>
            <w:tcW w:w="7153" w:type="dxa"/>
          </w:tcPr>
          <w:p w14:paraId="0F40DA56" w14:textId="1F3D0959" w:rsidR="0097110C" w:rsidRPr="00F8597F" w:rsidRDefault="0097110C" w:rsidP="006C018C">
            <w:pPr>
              <w:pStyle w:val="Standardowyakapit"/>
            </w:pPr>
            <w:r w:rsidRPr="00F8597F">
              <w:t xml:space="preserve">Specifies the shade value applied to the supplied theme color (if any) for this underline. </w:t>
            </w:r>
          </w:p>
        </w:tc>
      </w:tr>
      <w:tr w:rsidR="0097110C" w:rsidRPr="00F8597F" w14:paraId="7426DCE7" w14:textId="77777777" w:rsidTr="006C018C">
        <w:tc>
          <w:tcPr>
            <w:tcW w:w="1909" w:type="dxa"/>
          </w:tcPr>
          <w:p w14:paraId="405E6E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(Underline Theme Color Tint) </w:t>
            </w:r>
          </w:p>
        </w:tc>
        <w:tc>
          <w:tcPr>
            <w:tcW w:w="7153" w:type="dxa"/>
          </w:tcPr>
          <w:p w14:paraId="6FAA525E" w14:textId="780D9941" w:rsidR="0097110C" w:rsidRPr="00F8597F" w:rsidRDefault="0097110C" w:rsidP="006C018C">
            <w:pPr>
              <w:pStyle w:val="Standardowyakapit"/>
            </w:pPr>
            <w:r w:rsidRPr="00F8597F">
              <w:t xml:space="preserve">Specifies the tint value applied to the supplied theme color (if any) for this underline's contents. </w:t>
            </w:r>
          </w:p>
        </w:tc>
      </w:tr>
      <w:tr w:rsidR="0097110C" w:rsidRPr="00F8597F" w14:paraId="60868B70" w14:textId="77777777" w:rsidTr="006C018C">
        <w:tc>
          <w:tcPr>
            <w:tcW w:w="1909" w:type="dxa"/>
          </w:tcPr>
          <w:p w14:paraId="11F574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(Underline Style) </w:t>
            </w:r>
          </w:p>
        </w:tc>
        <w:tc>
          <w:tcPr>
            <w:tcW w:w="7153" w:type="dxa"/>
          </w:tcPr>
          <w:p w14:paraId="24C2CEDC" w14:textId="12DB86AC" w:rsidR="0097110C" w:rsidRPr="00F8597F" w:rsidRDefault="0097110C" w:rsidP="006C018C">
            <w:pPr>
              <w:pStyle w:val="Standardowyakapit"/>
            </w:pPr>
            <w:r w:rsidRPr="00F8597F">
              <w:t xml:space="preserve">Specifies the pattern which shall be used to create the underline applied beneath the text in this run. </w:t>
            </w:r>
          </w:p>
        </w:tc>
      </w:tr>
    </w:tbl>
    <w:p w14:paraId="76E96DC3" w14:textId="77777777" w:rsidR="0097110C" w:rsidRDefault="0097110C" w:rsidP="0097110C">
      <w:pPr>
        <w:pStyle w:val="Nagwek4"/>
      </w:pPr>
      <w:bookmarkStart w:id="378" w:name="_Toc133584913"/>
      <w:bookmarkStart w:id="379" w:name="_Toc133671938"/>
      <w:bookmarkStart w:id="380" w:name="_Toc133671767"/>
      <w:bookmarkStart w:id="381" w:name="_Toc140223869"/>
      <w:r w:rsidRPr="00F8597F">
        <w:t>vanish (Hidden Text)</w:t>
      </w:r>
      <w:bookmarkEnd w:id="378"/>
      <w:bookmarkEnd w:id="379"/>
      <w:bookmarkEnd w:id="380"/>
      <w:bookmarkEnd w:id="381"/>
    </w:p>
    <w:p w14:paraId="7424B86A" w14:textId="77777777" w:rsidR="0097110C" w:rsidRDefault="0097110C" w:rsidP="007A0836">
      <w:pPr>
        <w:pStyle w:val="Standardowyakapit"/>
      </w:pPr>
      <w:r w:rsidRPr="00F8597F">
        <w:t>This element specifies whether the contents of this run shall be hidden from display at display time in a document. [</w:t>
      </w:r>
      <w:r w:rsidRPr="00F8597F">
        <w:rPr>
          <w:i/>
        </w:rPr>
        <w:t>Note</w:t>
      </w:r>
      <w:r w:rsidRPr="00F8597F">
        <w:t xml:space="preserve">: The setting should affect the normal display of text, but an application can have settings to force hidden text to be displayed. </w:t>
      </w:r>
      <w:r w:rsidRPr="00B84892">
        <w:rPr>
          <w:i/>
          <w:iCs/>
        </w:rPr>
        <w:t>end note</w:t>
      </w:r>
      <w:r w:rsidRPr="00F8597F">
        <w:t>]</w:t>
      </w:r>
    </w:p>
    <w:p w14:paraId="3E51D42E" w14:textId="77777777" w:rsidR="0097110C" w:rsidRDefault="0097110C" w:rsidP="0097110C">
      <w:pPr>
        <w:pStyle w:val="Nagwek4"/>
      </w:pPr>
      <w:bookmarkStart w:id="382" w:name="_Toc133584914"/>
      <w:bookmarkStart w:id="383" w:name="_Toc133671939"/>
      <w:bookmarkStart w:id="384" w:name="_Toc133671768"/>
      <w:bookmarkStart w:id="385" w:name="_Toc140223870"/>
      <w:r w:rsidRPr="00A65C3C">
        <w:rPr>
          <w:rStyle w:val="NazwaProgramowa"/>
        </w:rPr>
        <w:t>vertAlign</w:t>
      </w:r>
      <w:r w:rsidRPr="00F8597F">
        <w:t xml:space="preserve"> (Subscript/Superscript Text)</w:t>
      </w:r>
      <w:bookmarkEnd w:id="382"/>
      <w:bookmarkEnd w:id="383"/>
      <w:bookmarkEnd w:id="384"/>
      <w:bookmarkEnd w:id="385"/>
    </w:p>
    <w:p w14:paraId="6445C386" w14:textId="77777777" w:rsidR="0097110C" w:rsidRDefault="0097110C" w:rsidP="007A0836">
      <w:pPr>
        <w:pStyle w:val="Standardowyakapit"/>
      </w:pPr>
      <w:r w:rsidRPr="00F8597F">
        <w:t>This element specifies the alignment which shall be applied to the contents of this run-in relation to the default appearance of the run's text. This allows the text to be repositioned as subscript or superscript without altering the font size of the run properties.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348"/>
        <w:gridCol w:w="6714"/>
      </w:tblGrid>
      <w:tr w:rsidR="0097110C" w:rsidRPr="00F8597F" w14:paraId="0CAA6DB5" w14:textId="77777777" w:rsidTr="00C947D1">
        <w:tc>
          <w:tcPr>
            <w:tcW w:w="2348" w:type="dxa"/>
            <w:shd w:val="clear" w:color="auto" w:fill="C0C0C0"/>
          </w:tcPr>
          <w:p w14:paraId="45FE6DF9" w14:textId="77777777" w:rsidR="0097110C" w:rsidRPr="00F8597F" w:rsidRDefault="0097110C" w:rsidP="00C62B5E">
            <w:pPr>
              <w:keepNext/>
              <w:ind w:right="31"/>
              <w:jc w:val="center"/>
            </w:pPr>
            <w:r w:rsidRPr="00F8597F">
              <w:rPr>
                <w:b/>
              </w:rPr>
              <w:lastRenderedPageBreak/>
              <w:t xml:space="preserve">Attributes </w:t>
            </w:r>
          </w:p>
        </w:tc>
        <w:tc>
          <w:tcPr>
            <w:tcW w:w="6714" w:type="dxa"/>
            <w:shd w:val="clear" w:color="auto" w:fill="C0C0C0"/>
          </w:tcPr>
          <w:p w14:paraId="4CCDC279" w14:textId="77777777" w:rsidR="0097110C" w:rsidRPr="00F8597F" w:rsidRDefault="0097110C" w:rsidP="00C62B5E">
            <w:pPr>
              <w:keepNext/>
              <w:ind w:right="34"/>
              <w:jc w:val="center"/>
            </w:pPr>
            <w:r w:rsidRPr="00F8597F">
              <w:rPr>
                <w:b/>
              </w:rPr>
              <w:t xml:space="preserve">Description </w:t>
            </w:r>
          </w:p>
        </w:tc>
      </w:tr>
      <w:tr w:rsidR="0097110C" w:rsidRPr="00F8597F" w14:paraId="741173C9" w14:textId="77777777" w:rsidTr="00C947D1">
        <w:tc>
          <w:tcPr>
            <w:tcW w:w="2348" w:type="dxa"/>
          </w:tcPr>
          <w:p w14:paraId="013F72C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(Subscript/Superscript Value) </w:t>
            </w:r>
          </w:p>
        </w:tc>
        <w:tc>
          <w:tcPr>
            <w:tcW w:w="6714" w:type="dxa"/>
          </w:tcPr>
          <w:p w14:paraId="17D8D288" w14:textId="71A97F95" w:rsidR="0097110C" w:rsidRPr="00F8597F" w:rsidRDefault="0097110C" w:rsidP="006C018C">
            <w:pPr>
              <w:pStyle w:val="Standardowyakapit"/>
            </w:pPr>
            <w:r w:rsidRPr="00F8597F">
              <w:t xml:space="preserve">Specifies the type of vertical alignment applied to the contents of the current run. </w:t>
            </w:r>
          </w:p>
        </w:tc>
      </w:tr>
    </w:tbl>
    <w:p w14:paraId="1118EE76" w14:textId="77777777" w:rsidR="0097110C" w:rsidRDefault="0097110C" w:rsidP="0097110C">
      <w:pPr>
        <w:pStyle w:val="Nagwek4"/>
      </w:pPr>
      <w:bookmarkStart w:id="386" w:name="_Toc133584915"/>
      <w:bookmarkStart w:id="387" w:name="_Toc133671940"/>
      <w:bookmarkStart w:id="388" w:name="_Toc133671769"/>
      <w:bookmarkStart w:id="389" w:name="_Toc140223871"/>
      <w:r w:rsidRPr="00A65C3C">
        <w:rPr>
          <w:rStyle w:val="NazwaProgramowa"/>
        </w:rPr>
        <w:t>w</w:t>
      </w:r>
      <w:r w:rsidRPr="00F8597F">
        <w:t xml:space="preserve"> (Expanded/Compressed Text)</w:t>
      </w:r>
      <w:bookmarkEnd w:id="386"/>
      <w:bookmarkEnd w:id="387"/>
      <w:bookmarkEnd w:id="388"/>
      <w:bookmarkEnd w:id="389"/>
    </w:p>
    <w:p w14:paraId="0480D50D" w14:textId="77777777" w:rsidR="0097110C" w:rsidRDefault="0097110C" w:rsidP="007A0836">
      <w:pPr>
        <w:pStyle w:val="Standardowyakapit"/>
      </w:pPr>
      <w:r w:rsidRPr="00F8597F">
        <w:t xml:space="preserve">This element specifies the amount by which each character shall be expanded or when the character is rendered in the document. This property has an of stretching or compressing each character in the run, as opposed to the </w:t>
      </w:r>
      <w:r w:rsidRPr="00F8597F">
        <w:rPr>
          <w:rFonts w:ascii="Cambria" w:eastAsia="Cambria" w:hAnsi="Cambria" w:cs="Cambria"/>
        </w:rPr>
        <w:t>spacing</w:t>
      </w:r>
      <w:r w:rsidRPr="00F8597F">
        <w:t xml:space="preserve"> element (§17.3.2.35) which expands/compresses the text by adding additional character pitch but not changing the width of the actual characters displayed on the line.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549"/>
        <w:gridCol w:w="6513"/>
      </w:tblGrid>
      <w:tr w:rsidR="0097110C" w:rsidRPr="00F8597F" w14:paraId="676A3A4C" w14:textId="77777777" w:rsidTr="00C947D1">
        <w:tc>
          <w:tcPr>
            <w:tcW w:w="2549" w:type="dxa"/>
            <w:shd w:val="clear" w:color="auto" w:fill="C0C0C0"/>
          </w:tcPr>
          <w:p w14:paraId="46DCA5C5" w14:textId="77777777" w:rsidR="0097110C" w:rsidRPr="00F8597F" w:rsidRDefault="0097110C" w:rsidP="00C62B5E">
            <w:pPr>
              <w:keepNext/>
              <w:ind w:left="3"/>
              <w:jc w:val="center"/>
            </w:pPr>
            <w:r w:rsidRPr="00F8597F">
              <w:rPr>
                <w:b/>
              </w:rPr>
              <w:t xml:space="preserve">Attributes </w:t>
            </w:r>
          </w:p>
        </w:tc>
        <w:tc>
          <w:tcPr>
            <w:tcW w:w="6513" w:type="dxa"/>
            <w:shd w:val="clear" w:color="auto" w:fill="C0C0C0"/>
          </w:tcPr>
          <w:p w14:paraId="19D04EC2" w14:textId="77777777" w:rsidR="0097110C" w:rsidRPr="00F8597F" w:rsidRDefault="0097110C" w:rsidP="00C62B5E">
            <w:pPr>
              <w:keepNext/>
              <w:jc w:val="center"/>
            </w:pPr>
            <w:r w:rsidRPr="00F8597F">
              <w:rPr>
                <w:b/>
              </w:rPr>
              <w:t xml:space="preserve">Description </w:t>
            </w:r>
          </w:p>
        </w:tc>
      </w:tr>
      <w:tr w:rsidR="0097110C" w:rsidRPr="00F8597F" w14:paraId="62678A4F" w14:textId="77777777" w:rsidTr="00C947D1">
        <w:tc>
          <w:tcPr>
            <w:tcW w:w="2549" w:type="dxa"/>
          </w:tcPr>
          <w:p w14:paraId="714B5CE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(Text Expansion/Compression Value) </w:t>
            </w:r>
          </w:p>
        </w:tc>
        <w:tc>
          <w:tcPr>
            <w:tcW w:w="6513" w:type="dxa"/>
          </w:tcPr>
          <w:p w14:paraId="2BEDF1F2" w14:textId="069C312C" w:rsidR="0097110C" w:rsidRPr="00F8597F" w:rsidRDefault="0097110C" w:rsidP="006C018C">
            <w:pPr>
              <w:pStyle w:val="Standardowyakapit"/>
            </w:pPr>
            <w:r w:rsidRPr="00F8597F">
              <w:t xml:space="preserve">Specifies that the percentage by which the contents of this run shall be expanded or compressed with respect to its normal (100%) character width. </w:t>
            </w:r>
          </w:p>
        </w:tc>
      </w:tr>
    </w:tbl>
    <w:p w14:paraId="7499B192" w14:textId="77777777" w:rsidR="0097110C" w:rsidRDefault="0097110C" w:rsidP="0097110C">
      <w:pPr>
        <w:pStyle w:val="Nagwek4"/>
      </w:pPr>
      <w:bookmarkStart w:id="390" w:name="_Toc133584916"/>
      <w:bookmarkStart w:id="391" w:name="_Toc133671941"/>
      <w:bookmarkStart w:id="392" w:name="_Toc133671770"/>
      <w:bookmarkStart w:id="393" w:name="_Toc140223872"/>
      <w:r w:rsidRPr="00A65C3C">
        <w:rPr>
          <w:rStyle w:val="NazwaProgramowa"/>
        </w:rPr>
        <w:t>webHidden</w:t>
      </w:r>
      <w:r w:rsidRPr="00F8597F">
        <w:t xml:space="preserve"> (Web Hidden Text)</w:t>
      </w:r>
      <w:bookmarkEnd w:id="390"/>
      <w:bookmarkEnd w:id="391"/>
      <w:bookmarkEnd w:id="392"/>
      <w:bookmarkEnd w:id="393"/>
    </w:p>
    <w:p w14:paraId="473E167D" w14:textId="77777777" w:rsidR="0097110C" w:rsidRDefault="0097110C" w:rsidP="007A0836">
      <w:pPr>
        <w:pStyle w:val="Standardowyakapit"/>
      </w:pPr>
      <w:r w:rsidRPr="00F8597F">
        <w:t>This element specifies whether the contents of this run shall be hidden from display at display time in a document when the document is being displayed in a web page view (§17.18.102). [</w:t>
      </w:r>
      <w:r w:rsidRPr="00F8597F">
        <w:rPr>
          <w:i/>
        </w:rPr>
        <w:t>Note</w:t>
      </w:r>
      <w:r w:rsidRPr="00F8597F">
        <w:t xml:space="preserve">: The setting should affect the normal display of text in a web page view, but an application can have settings to force hidden text to be displayed. </w:t>
      </w:r>
      <w:r w:rsidRPr="00B84892">
        <w:rPr>
          <w:i/>
          <w:iCs/>
        </w:rPr>
        <w:t>end note</w:t>
      </w:r>
      <w:r w:rsidRPr="00F8597F">
        <w:t>]</w:t>
      </w:r>
    </w:p>
    <w:p w14:paraId="730F7A2D" w14:textId="77777777" w:rsidR="0097110C" w:rsidRDefault="0097110C" w:rsidP="0097110C">
      <w:pPr>
        <w:pStyle w:val="Nagwek3"/>
        <w:ind w:left="709"/>
      </w:pPr>
      <w:bookmarkStart w:id="394" w:name="_Toc133584917"/>
      <w:bookmarkStart w:id="395" w:name="_Toc133671942"/>
      <w:bookmarkStart w:id="396" w:name="_Toc133671771"/>
      <w:bookmarkStart w:id="397" w:name="_Toc140223873"/>
      <w:r w:rsidRPr="00F8597F">
        <w:t>Run Content</w:t>
      </w:r>
      <w:bookmarkEnd w:id="394"/>
      <w:bookmarkEnd w:id="395"/>
      <w:bookmarkEnd w:id="396"/>
      <w:bookmarkEnd w:id="397"/>
    </w:p>
    <w:p w14:paraId="33CEF55A" w14:textId="77777777" w:rsidR="0097110C" w:rsidRDefault="0097110C" w:rsidP="007A0836">
      <w:pPr>
        <w:pStyle w:val="Standardowyakapit"/>
      </w:pPr>
      <w:r w:rsidRPr="00F8597F">
        <w:t xml:space="preserve">The final level of the document hierarchy is </w:t>
      </w:r>
      <w:r w:rsidRPr="00F8597F">
        <w:rPr>
          <w:i/>
        </w:rPr>
        <w:t>run content</w:t>
      </w:r>
      <w:r w:rsidRPr="00F8597F">
        <w:t>, which is defined as the set of elements which can be contained as the contents of a particular run in a document.</w:t>
      </w:r>
    </w:p>
    <w:p w14:paraId="62E48A34" w14:textId="77777777" w:rsidR="0097110C" w:rsidRDefault="0097110C" w:rsidP="0097110C">
      <w:pPr>
        <w:pStyle w:val="Nagwek4"/>
      </w:pPr>
      <w:bookmarkStart w:id="398" w:name="_Toc133584918"/>
      <w:bookmarkStart w:id="399" w:name="_Toc133671943"/>
      <w:bookmarkStart w:id="400" w:name="_Toc133671772"/>
      <w:bookmarkStart w:id="401" w:name="_Toc140223874"/>
      <w:r w:rsidRPr="00A65C3C">
        <w:rPr>
          <w:rStyle w:val="NazwaProgramowa"/>
        </w:rPr>
        <w:t>br</w:t>
      </w:r>
      <w:r w:rsidRPr="00F8597F">
        <w:t xml:space="preserve"> (Break)</w:t>
      </w:r>
      <w:bookmarkEnd w:id="398"/>
      <w:bookmarkEnd w:id="399"/>
      <w:bookmarkEnd w:id="400"/>
      <w:bookmarkEnd w:id="401"/>
    </w:p>
    <w:p w14:paraId="7496C9E0" w14:textId="77777777" w:rsidR="0097110C" w:rsidRDefault="0097110C" w:rsidP="007A0836">
      <w:pPr>
        <w:pStyle w:val="Standardowyakapit"/>
      </w:pPr>
      <w:r w:rsidRPr="00F8597F">
        <w:t xml:space="preserve">This element specifies that a break shall be placed at the current location in the run content. A </w:t>
      </w:r>
      <w:r w:rsidRPr="00F8597F">
        <w:rPr>
          <w:i/>
        </w:rPr>
        <w:t>break</w:t>
      </w:r>
      <w:r w:rsidRPr="00F8597F">
        <w:t xml:space="preserve"> is a special character which is used to override the normal line breaking that would be performed based on the normal layout of the document’s contents. [</w:t>
      </w:r>
      <w:r w:rsidRPr="00F8597F">
        <w:rPr>
          <w:i/>
        </w:rPr>
        <w:t>Example</w:t>
      </w:r>
      <w:r w:rsidRPr="00F8597F">
        <w:t xml:space="preserve">: Normal breaking for English would occur only after a breaking space or optional hyphen character.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70"/>
      </w:tblGrid>
      <w:tr w:rsidR="0097110C" w:rsidRPr="00F8597F" w14:paraId="46C5B7F1" w14:textId="77777777" w:rsidTr="00C62B5E">
        <w:tc>
          <w:tcPr>
            <w:tcW w:w="1881" w:type="dxa"/>
            <w:shd w:val="clear" w:color="auto" w:fill="C0C0C0"/>
          </w:tcPr>
          <w:p w14:paraId="5FBFF800" w14:textId="77777777" w:rsidR="0097110C" w:rsidRPr="00F8597F" w:rsidRDefault="0097110C" w:rsidP="00C62B5E">
            <w:pPr>
              <w:keepNext/>
              <w:ind w:right="34"/>
              <w:jc w:val="center"/>
            </w:pPr>
            <w:r w:rsidRPr="00F8597F">
              <w:rPr>
                <w:b/>
              </w:rPr>
              <w:t>Attributes</w:t>
            </w:r>
          </w:p>
        </w:tc>
        <w:tc>
          <w:tcPr>
            <w:tcW w:w="7170" w:type="dxa"/>
            <w:shd w:val="clear" w:color="auto" w:fill="C0C0C0"/>
          </w:tcPr>
          <w:p w14:paraId="6299F12A" w14:textId="77777777" w:rsidR="0097110C" w:rsidRPr="00F8597F" w:rsidRDefault="0097110C" w:rsidP="00C62B5E">
            <w:pPr>
              <w:keepNext/>
              <w:ind w:right="36"/>
              <w:jc w:val="center"/>
            </w:pPr>
            <w:r w:rsidRPr="00F8597F">
              <w:rPr>
                <w:b/>
              </w:rPr>
              <w:t xml:space="preserve">Description </w:t>
            </w:r>
          </w:p>
        </w:tc>
      </w:tr>
      <w:tr w:rsidR="0097110C" w:rsidRPr="00F8597F" w14:paraId="1B443092" w14:textId="77777777" w:rsidTr="00C62B5E">
        <w:tc>
          <w:tcPr>
            <w:tcW w:w="1881" w:type="dxa"/>
          </w:tcPr>
          <w:p w14:paraId="2A2E70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 </w:t>
            </w:r>
            <w:r w:rsidRPr="00F8597F">
              <w:t xml:space="preserve">(Restart Location For Text Wrapping Break) </w:t>
            </w:r>
          </w:p>
        </w:tc>
        <w:tc>
          <w:tcPr>
            <w:tcW w:w="7170" w:type="dxa"/>
          </w:tcPr>
          <w:p w14:paraId="56306FF7" w14:textId="62C9FE98" w:rsidR="0097110C" w:rsidRPr="00F8597F" w:rsidRDefault="0097110C" w:rsidP="006C018C">
            <w:pPr>
              <w:pStyle w:val="Standardowyakapit"/>
            </w:pPr>
            <w:r w:rsidRPr="00F8597F">
              <w:t xml:space="preserve">Specifies the location which shall be used as the next available line when the break’s </w:t>
            </w:r>
            <w:r w:rsidRPr="00F8597F">
              <w:rPr>
                <w:rFonts w:ascii="Cambria" w:eastAsia="Cambria" w:hAnsi="Cambria" w:cs="Cambria"/>
              </w:rPr>
              <w:t>type</w:t>
            </w:r>
            <w:r w:rsidRPr="00F8597F">
              <w:t xml:space="preserve"> attribute has a value of </w:t>
            </w:r>
            <w:r w:rsidRPr="00A65C3C">
              <w:rPr>
                <w:rStyle w:val="NazwaProgramowa"/>
              </w:rPr>
              <w:t>textWrapping</w:t>
            </w:r>
            <w:r w:rsidRPr="00F8597F">
              <w:t xml:space="preserve">. This property only affects the restart location when the current run is being displayed on a line which does not span the full text </w:t>
            </w:r>
          </w:p>
        </w:tc>
      </w:tr>
      <w:tr w:rsidR="0097110C" w:rsidRPr="00F8597F" w14:paraId="2DAA803F" w14:textId="77777777" w:rsidTr="00C62B5E">
        <w:tc>
          <w:tcPr>
            <w:tcW w:w="1881" w:type="dxa"/>
          </w:tcPr>
          <w:p w14:paraId="220822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(Break Type) </w:t>
            </w:r>
          </w:p>
        </w:tc>
        <w:tc>
          <w:tcPr>
            <w:tcW w:w="7170" w:type="dxa"/>
          </w:tcPr>
          <w:p w14:paraId="4C853762" w14:textId="6DD99F0A" w:rsidR="0097110C" w:rsidRPr="00F8597F" w:rsidRDefault="0097110C" w:rsidP="006C018C">
            <w:pPr>
              <w:pStyle w:val="Standardowyakapit"/>
            </w:pPr>
            <w:r w:rsidRPr="00F8597F">
              <w:t xml:space="preserve">Specifies the break type of the current break. The break type determines the next location where text shall be placed after this manual break is applied to the text contents (see possible values for details). </w:t>
            </w:r>
          </w:p>
        </w:tc>
      </w:tr>
    </w:tbl>
    <w:p w14:paraId="2E6B8E74" w14:textId="77777777" w:rsidR="0097110C" w:rsidRDefault="0097110C" w:rsidP="0097110C">
      <w:pPr>
        <w:pStyle w:val="Nagwek4"/>
      </w:pPr>
      <w:bookmarkStart w:id="402" w:name="_Toc133584919"/>
      <w:bookmarkStart w:id="403" w:name="_Toc133671944"/>
      <w:bookmarkStart w:id="404" w:name="_Toc133671773"/>
      <w:bookmarkStart w:id="405" w:name="_Toc140223875"/>
      <w:r w:rsidRPr="00A65C3C">
        <w:rPr>
          <w:rStyle w:val="NazwaProgramowa"/>
        </w:rPr>
        <w:t>contentPart</w:t>
      </w:r>
      <w:r w:rsidRPr="00F8597F">
        <w:t xml:space="preserve"> (Content Part)</w:t>
      </w:r>
      <w:bookmarkEnd w:id="402"/>
      <w:bookmarkEnd w:id="403"/>
      <w:bookmarkEnd w:id="404"/>
      <w:bookmarkEnd w:id="405"/>
    </w:p>
    <w:p w14:paraId="6F44D4D3" w14:textId="77777777" w:rsidR="0097110C" w:rsidRDefault="0097110C" w:rsidP="007A0836">
      <w:pPr>
        <w:pStyle w:val="Standardowyakapit"/>
      </w:pPr>
      <w:r w:rsidRPr="00F8597F">
        <w:t>This element specifies a reference to XML content in a format not defined by ECMA-376. [</w:t>
      </w:r>
      <w:r w:rsidRPr="00F8597F">
        <w:rPr>
          <w:i/>
        </w:rPr>
        <w:t>Note</w:t>
      </w:r>
      <w:r w:rsidRPr="00F8597F">
        <w:t>: This part allows the native use of other commonly used interchange formats, such as: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4"/>
        <w:gridCol w:w="6938"/>
      </w:tblGrid>
      <w:tr w:rsidR="0097110C" w:rsidRPr="00F8597F" w14:paraId="15B54C0F" w14:textId="77777777" w:rsidTr="00C947D1">
        <w:tc>
          <w:tcPr>
            <w:tcW w:w="2124" w:type="dxa"/>
            <w:shd w:val="clear" w:color="auto" w:fill="C0C0C0"/>
          </w:tcPr>
          <w:p w14:paraId="60B1BFCC" w14:textId="77777777" w:rsidR="0097110C" w:rsidRPr="00F8597F" w:rsidRDefault="0097110C" w:rsidP="00C62B5E">
            <w:pPr>
              <w:keepNext/>
              <w:ind w:right="36"/>
              <w:jc w:val="center"/>
            </w:pPr>
            <w:r w:rsidRPr="00F8597F">
              <w:rPr>
                <w:b/>
              </w:rPr>
              <w:lastRenderedPageBreak/>
              <w:t xml:space="preserve">Attributes </w:t>
            </w:r>
          </w:p>
        </w:tc>
        <w:tc>
          <w:tcPr>
            <w:tcW w:w="6938" w:type="dxa"/>
            <w:shd w:val="clear" w:color="auto" w:fill="C0C0C0"/>
          </w:tcPr>
          <w:p w14:paraId="1E17E4E8" w14:textId="77777777" w:rsidR="0097110C" w:rsidRPr="00F8597F" w:rsidRDefault="0097110C" w:rsidP="00C62B5E">
            <w:pPr>
              <w:keepNext/>
              <w:ind w:right="38"/>
              <w:jc w:val="center"/>
            </w:pPr>
            <w:r w:rsidRPr="00F8597F">
              <w:rPr>
                <w:b/>
              </w:rPr>
              <w:t xml:space="preserve">Description </w:t>
            </w:r>
          </w:p>
        </w:tc>
      </w:tr>
      <w:tr w:rsidR="0097110C" w:rsidRPr="00F8597F" w14:paraId="25871D2E" w14:textId="77777777" w:rsidTr="00C947D1">
        <w:tc>
          <w:tcPr>
            <w:tcW w:w="2124" w:type="dxa"/>
          </w:tcPr>
          <w:p w14:paraId="42F2E9C2" w14:textId="0418737A" w:rsidR="0097110C" w:rsidRPr="00F8597F" w:rsidRDefault="0097110C" w:rsidP="00B36FA9">
            <w:r w:rsidRPr="00C62B5E">
              <w:rPr>
                <w:rStyle w:val="NazwaProgramowa"/>
                <w:rFonts w:ascii="Calibri" w:hAnsi="Calibri" w:cs="Calibri"/>
                <w:lang w:val="en-AU"/>
              </w:rPr>
              <w:t xml:space="preserve">id </w:t>
            </w:r>
            <w:r w:rsidRPr="00F8597F">
              <w:t>(Relationship to Part</w:t>
            </w:r>
            <w:r>
              <w:t>)</w:t>
            </w:r>
            <w:r w:rsidRPr="00F8597F">
              <w:t xml:space="preserve"> </w:t>
            </w:r>
          </w:p>
        </w:tc>
        <w:tc>
          <w:tcPr>
            <w:tcW w:w="6938" w:type="dxa"/>
          </w:tcPr>
          <w:p w14:paraId="40D42473" w14:textId="6AE21D61" w:rsidR="0097110C" w:rsidRPr="00F8597F" w:rsidRDefault="0097110C" w:rsidP="006C018C">
            <w:pPr>
              <w:pStyle w:val="Standardowyakapit"/>
            </w:pPr>
            <w:r w:rsidRPr="00F8597F">
              <w:t xml:space="preserve">Specifies the relationship ID to a specified part. </w:t>
            </w:r>
          </w:p>
        </w:tc>
      </w:tr>
    </w:tbl>
    <w:p w14:paraId="3C127A07" w14:textId="77777777" w:rsidR="0097110C" w:rsidRDefault="0097110C" w:rsidP="0097110C">
      <w:pPr>
        <w:pStyle w:val="Nagwek4"/>
      </w:pPr>
      <w:bookmarkStart w:id="406" w:name="_Toc133584920"/>
      <w:bookmarkStart w:id="407" w:name="_Toc133671945"/>
      <w:bookmarkStart w:id="408" w:name="_Toc133671774"/>
      <w:bookmarkStart w:id="409" w:name="_Toc140223876"/>
      <w:r w:rsidRPr="00A65C3C">
        <w:rPr>
          <w:rStyle w:val="NazwaProgramowa"/>
        </w:rPr>
        <w:t>control</w:t>
      </w:r>
      <w:r w:rsidRPr="00F8597F">
        <w:t xml:space="preserve"> (Embedded Control)</w:t>
      </w:r>
      <w:bookmarkEnd w:id="406"/>
      <w:bookmarkEnd w:id="407"/>
      <w:bookmarkEnd w:id="408"/>
      <w:bookmarkEnd w:id="409"/>
    </w:p>
    <w:p w14:paraId="2BE03370" w14:textId="77777777" w:rsidR="0097110C" w:rsidRDefault="0097110C" w:rsidP="007A0836">
      <w:pPr>
        <w:pStyle w:val="Standardowyakapit"/>
      </w:pPr>
      <w:r w:rsidRPr="00F8597F">
        <w:t>This element specifies that the parent embedded object is a representation of an embedded control. This element shall be used to associate the appropriate embedded control settings and properties when the document is displayed.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261"/>
        <w:gridCol w:w="6790"/>
      </w:tblGrid>
      <w:tr w:rsidR="0097110C" w:rsidRPr="00F8597F" w14:paraId="369FF12F" w14:textId="77777777" w:rsidTr="00C62B5E">
        <w:tc>
          <w:tcPr>
            <w:tcW w:w="2261" w:type="dxa"/>
            <w:shd w:val="clear" w:color="auto" w:fill="C0C0C0"/>
          </w:tcPr>
          <w:p w14:paraId="1E127EA1" w14:textId="77777777" w:rsidR="0097110C" w:rsidRPr="00F8597F" w:rsidRDefault="0097110C" w:rsidP="00C62B5E">
            <w:pPr>
              <w:keepNext/>
              <w:ind w:left="3"/>
              <w:jc w:val="center"/>
            </w:pPr>
            <w:r w:rsidRPr="00F8597F">
              <w:rPr>
                <w:b/>
              </w:rPr>
              <w:t xml:space="preserve">Attributes </w:t>
            </w:r>
          </w:p>
        </w:tc>
        <w:tc>
          <w:tcPr>
            <w:tcW w:w="6790" w:type="dxa"/>
            <w:shd w:val="clear" w:color="auto" w:fill="C0C0C0"/>
          </w:tcPr>
          <w:p w14:paraId="4690A893" w14:textId="77777777" w:rsidR="0097110C" w:rsidRPr="00F8597F" w:rsidRDefault="0097110C" w:rsidP="00C62B5E">
            <w:pPr>
              <w:keepNext/>
              <w:jc w:val="center"/>
            </w:pPr>
            <w:r w:rsidRPr="00F8597F">
              <w:rPr>
                <w:b/>
              </w:rPr>
              <w:t xml:space="preserve">Description </w:t>
            </w:r>
          </w:p>
        </w:tc>
      </w:tr>
      <w:tr w:rsidR="0097110C" w:rsidRPr="00F8597F" w14:paraId="753F7DB2" w14:textId="77777777" w:rsidTr="00C62B5E">
        <w:tc>
          <w:tcPr>
            <w:tcW w:w="2261" w:type="dxa"/>
          </w:tcPr>
          <w:p w14:paraId="2CFF4CF7" w14:textId="065B2257" w:rsidR="0097110C" w:rsidRPr="00F8597F" w:rsidRDefault="0097110C" w:rsidP="007A4A45">
            <w:r w:rsidRPr="00C62B5E">
              <w:rPr>
                <w:rStyle w:val="NazwaProgramowa"/>
                <w:rFonts w:ascii="Calibri" w:hAnsi="Calibri" w:cs="Calibri"/>
                <w:lang w:val="en-AU"/>
              </w:rPr>
              <w:t xml:space="preserve">id </w:t>
            </w:r>
            <w:r w:rsidRPr="00F8597F">
              <w:t>(Embedded Control Properties Relationship Reference</w:t>
            </w:r>
            <w:r>
              <w:t>)</w:t>
            </w:r>
            <w:r w:rsidRPr="00F8597F">
              <w:t xml:space="preserve"> </w:t>
            </w:r>
          </w:p>
        </w:tc>
        <w:tc>
          <w:tcPr>
            <w:tcW w:w="6790" w:type="dxa"/>
          </w:tcPr>
          <w:p w14:paraId="67E27215" w14:textId="14759A38" w:rsidR="0097110C" w:rsidRPr="00F8597F" w:rsidRDefault="0097110C" w:rsidP="006C018C">
            <w:pPr>
              <w:pStyle w:val="Standardowyakapit"/>
            </w:pPr>
            <w:r w:rsidRPr="00F8597F">
              <w:t xml:space="preserve">Specifies the relationship ID for the relationship which contains the properties for this embedded control. This property bag is contained in a separate part within the Office Open XML package. </w:t>
            </w:r>
          </w:p>
        </w:tc>
      </w:tr>
      <w:tr w:rsidR="0097110C" w:rsidRPr="00F8597F" w14:paraId="109E962E" w14:textId="77777777" w:rsidTr="00C62B5E">
        <w:tblPrEx>
          <w:tblCellMar>
            <w:top w:w="86" w:type="dxa"/>
          </w:tblCellMar>
        </w:tblPrEx>
        <w:tc>
          <w:tcPr>
            <w:tcW w:w="2261" w:type="dxa"/>
          </w:tcPr>
          <w:p w14:paraId="1FC60F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(Unique Name for Embedded Control) </w:t>
            </w:r>
          </w:p>
        </w:tc>
        <w:tc>
          <w:tcPr>
            <w:tcW w:w="6790" w:type="dxa"/>
          </w:tcPr>
          <w:p w14:paraId="28383D90" w14:textId="7F34A20B" w:rsidR="0097110C" w:rsidRPr="00F8597F" w:rsidRDefault="0097110C" w:rsidP="006C018C">
            <w:pPr>
              <w:pStyle w:val="Standardowyakapit"/>
            </w:pPr>
            <w:r w:rsidRPr="00F8597F">
              <w:t xml:space="preserve">Specifies a unique name for this embedded control. This name shall be unique across all controls in this document. </w:t>
            </w:r>
          </w:p>
        </w:tc>
      </w:tr>
      <w:tr w:rsidR="0097110C" w:rsidRPr="00F8597F" w14:paraId="37A1EA84" w14:textId="77777777" w:rsidTr="00C62B5E">
        <w:tblPrEx>
          <w:tblCellMar>
            <w:top w:w="86" w:type="dxa"/>
          </w:tblCellMar>
        </w:tblPrEx>
        <w:tc>
          <w:tcPr>
            <w:tcW w:w="2261" w:type="dxa"/>
          </w:tcPr>
          <w:p w14:paraId="2EF426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(Shape Reference) </w:t>
            </w:r>
          </w:p>
        </w:tc>
        <w:tc>
          <w:tcPr>
            <w:tcW w:w="6790" w:type="dxa"/>
          </w:tcPr>
          <w:p w14:paraId="7BA30273" w14:textId="77223739" w:rsidR="0097110C" w:rsidRPr="00F8597F" w:rsidRDefault="0097110C" w:rsidP="006C018C">
            <w:pPr>
              <w:pStyle w:val="Standardowyakapit"/>
            </w:pPr>
            <w:r w:rsidRPr="00F8597F">
              <w:t xml:space="preserve">Specifies the shape ID for a shape which shall be used to define the presentation and location of this embedded control within the document if the control is floating using the DrawingML syntax. </w:t>
            </w:r>
          </w:p>
        </w:tc>
      </w:tr>
    </w:tbl>
    <w:p w14:paraId="5A550642" w14:textId="77777777" w:rsidR="0097110C" w:rsidRDefault="0097110C" w:rsidP="0097110C">
      <w:pPr>
        <w:pStyle w:val="Nagwek4"/>
      </w:pPr>
      <w:bookmarkStart w:id="410" w:name="_Toc133584921"/>
      <w:bookmarkStart w:id="411" w:name="_Toc133671946"/>
      <w:bookmarkStart w:id="412" w:name="_Toc133671775"/>
      <w:bookmarkStart w:id="413" w:name="_Toc140223877"/>
      <w:r w:rsidRPr="004B505C">
        <w:rPr>
          <w:rStyle w:val="NazwaProgramowa"/>
        </w:rPr>
        <w:t>cr</w:t>
      </w:r>
      <w:r w:rsidRPr="00F8597F">
        <w:t xml:space="preserve"> (Carriage Return)</w:t>
      </w:r>
      <w:bookmarkEnd w:id="410"/>
      <w:bookmarkEnd w:id="411"/>
      <w:bookmarkEnd w:id="412"/>
      <w:bookmarkEnd w:id="413"/>
    </w:p>
    <w:p w14:paraId="0ADE0692" w14:textId="77777777" w:rsidR="0097110C" w:rsidRDefault="0097110C" w:rsidP="007A0836">
      <w:pPr>
        <w:pStyle w:val="Standardowyakapit"/>
      </w:pPr>
      <w:r w:rsidRPr="00F8597F">
        <w:t xml:space="preserve">This element specifies that a carriage return shall be placed at the current location in the run content. A </w:t>
      </w:r>
      <w:r w:rsidRPr="00F8597F">
        <w:rPr>
          <w:i/>
        </w:rPr>
        <w:t>carriage return</w:t>
      </w:r>
      <w:r w:rsidRPr="00F8597F">
        <w:t xml:space="preserve"> is the equivalent of Unicode character 000D and is used to end the current line of text in WordprocessingML.</w:t>
      </w:r>
    </w:p>
    <w:p w14:paraId="04813B97" w14:textId="77777777" w:rsidR="0097110C" w:rsidRDefault="0097110C" w:rsidP="0097110C">
      <w:pPr>
        <w:pStyle w:val="Nagwek4"/>
      </w:pPr>
      <w:bookmarkStart w:id="414" w:name="_Toc133584922"/>
      <w:bookmarkStart w:id="415" w:name="_Toc133671947"/>
      <w:bookmarkStart w:id="416" w:name="_Toc133671776"/>
      <w:bookmarkStart w:id="417" w:name="_Toc140223878"/>
      <w:r w:rsidRPr="004B505C">
        <w:rPr>
          <w:rStyle w:val="NazwaProgramowa"/>
        </w:rPr>
        <w:t>dayLong</w:t>
      </w:r>
      <w:r w:rsidRPr="00F8597F">
        <w:t xml:space="preserve"> (Date Block - Long Day Format)</w:t>
      </w:r>
      <w:bookmarkEnd w:id="414"/>
      <w:bookmarkEnd w:id="415"/>
      <w:bookmarkEnd w:id="416"/>
      <w:bookmarkEnd w:id="417"/>
    </w:p>
    <w:p w14:paraId="6CD7B5EB"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0298F8C9" w14:textId="77777777" w:rsidR="0097110C" w:rsidRDefault="0097110C" w:rsidP="0097110C">
      <w:pPr>
        <w:pStyle w:val="Nagwek4"/>
      </w:pPr>
      <w:bookmarkStart w:id="418" w:name="_Toc133584923"/>
      <w:bookmarkStart w:id="419" w:name="_Toc133671948"/>
      <w:bookmarkStart w:id="420" w:name="_Toc133671777"/>
      <w:bookmarkStart w:id="421" w:name="_Toc140223879"/>
      <w:r w:rsidRPr="004B505C">
        <w:rPr>
          <w:rStyle w:val="NazwaProgramowa"/>
        </w:rPr>
        <w:t>dayShort</w:t>
      </w:r>
      <w:r w:rsidRPr="00F8597F">
        <w:t xml:space="preserve"> (Date Block - Short Day Format)</w:t>
      </w:r>
      <w:bookmarkEnd w:id="418"/>
      <w:bookmarkEnd w:id="419"/>
      <w:bookmarkEnd w:id="420"/>
      <w:bookmarkEnd w:id="421"/>
    </w:p>
    <w:p w14:paraId="418CF057"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612F114E" w14:textId="77777777" w:rsidR="0097110C" w:rsidRDefault="0097110C" w:rsidP="0097110C">
      <w:pPr>
        <w:pStyle w:val="Nagwek4"/>
      </w:pPr>
      <w:bookmarkStart w:id="422" w:name="_Toc133584924"/>
      <w:bookmarkStart w:id="423" w:name="_Toc133671949"/>
      <w:bookmarkStart w:id="424" w:name="_Toc133671778"/>
      <w:bookmarkStart w:id="425" w:name="_Toc140223880"/>
      <w:r w:rsidRPr="004B505C">
        <w:rPr>
          <w:rStyle w:val="NazwaProgramowa"/>
        </w:rPr>
        <w:t>delText</w:t>
      </w:r>
      <w:r w:rsidRPr="00F8597F">
        <w:t xml:space="preserve"> (Deleted Text)</w:t>
      </w:r>
      <w:bookmarkEnd w:id="422"/>
      <w:bookmarkEnd w:id="423"/>
      <w:bookmarkEnd w:id="424"/>
      <w:bookmarkEnd w:id="425"/>
    </w:p>
    <w:p w14:paraId="65B7C63C" w14:textId="77777777" w:rsidR="0097110C" w:rsidRDefault="0097110C" w:rsidP="007A0836">
      <w:pPr>
        <w:pStyle w:val="Standardowyakapit"/>
      </w:pPr>
      <w:r w:rsidRPr="00F8597F">
        <w:t xml:space="preserve">This element specifies that this run contains literal text which shall be displayed in the document. The </w:t>
      </w:r>
      <w:r w:rsidRPr="004B505C">
        <w:rPr>
          <w:rStyle w:val="NazwaProgramowa"/>
        </w:rPr>
        <w:t>delText</w:t>
      </w:r>
      <w:r w:rsidRPr="00F8597F">
        <w:t xml:space="preserve"> element shall be used for all text runs which are part of a region of text that is contained in a deleted region using the </w:t>
      </w:r>
      <w:r w:rsidRPr="00F8597F">
        <w:rPr>
          <w:rFonts w:ascii="Cambria" w:eastAsia="Cambria" w:hAnsi="Cambria" w:cs="Cambria"/>
        </w:rPr>
        <w:t>del</w:t>
      </w:r>
      <w:r w:rsidRPr="00F8597F">
        <w:t xml:space="preserve"> element (§17.13.5.14).</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274"/>
        <w:gridCol w:w="4788"/>
      </w:tblGrid>
      <w:tr w:rsidR="0097110C" w:rsidRPr="00F8597F" w14:paraId="7D248C93" w14:textId="77777777" w:rsidTr="00C947D1">
        <w:tc>
          <w:tcPr>
            <w:tcW w:w="4274" w:type="dxa"/>
            <w:shd w:val="clear" w:color="auto" w:fill="C0C0C0"/>
          </w:tcPr>
          <w:p w14:paraId="3AA671C5" w14:textId="77777777" w:rsidR="0097110C" w:rsidRPr="00F8597F" w:rsidRDefault="0097110C" w:rsidP="00C62B5E">
            <w:pPr>
              <w:keepNext/>
              <w:ind w:left="3"/>
              <w:jc w:val="center"/>
            </w:pPr>
            <w:r w:rsidRPr="00F8597F">
              <w:rPr>
                <w:b/>
              </w:rPr>
              <w:lastRenderedPageBreak/>
              <w:t xml:space="preserve">Attributes </w:t>
            </w:r>
          </w:p>
        </w:tc>
        <w:tc>
          <w:tcPr>
            <w:tcW w:w="4788" w:type="dxa"/>
            <w:shd w:val="clear" w:color="auto" w:fill="C0C0C0"/>
          </w:tcPr>
          <w:p w14:paraId="1E675495" w14:textId="77777777" w:rsidR="0097110C" w:rsidRPr="00F8597F" w:rsidRDefault="0097110C" w:rsidP="00C62B5E">
            <w:pPr>
              <w:keepNext/>
              <w:jc w:val="center"/>
            </w:pPr>
            <w:r w:rsidRPr="00F8597F">
              <w:rPr>
                <w:b/>
              </w:rPr>
              <w:t xml:space="preserve">Description </w:t>
            </w:r>
          </w:p>
        </w:tc>
      </w:tr>
      <w:tr w:rsidR="0097110C" w:rsidRPr="00F8597F" w14:paraId="4B14367D" w14:textId="77777777" w:rsidTr="00C947D1">
        <w:tc>
          <w:tcPr>
            <w:tcW w:w="4274" w:type="dxa"/>
          </w:tcPr>
          <w:p w14:paraId="5BCFF93A" w14:textId="76C3D252" w:rsidR="0097110C" w:rsidRPr="00F8597F" w:rsidRDefault="0097110C" w:rsidP="00B36FA9">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4788" w:type="dxa"/>
          </w:tcPr>
          <w:p w14:paraId="45E7076A" w14:textId="3CB1F635" w:rsidR="0097110C" w:rsidRPr="00F8597F" w:rsidRDefault="0097110C" w:rsidP="006C018C">
            <w:pPr>
              <w:pStyle w:val="Standardowyakapit"/>
            </w:pPr>
            <w:r w:rsidRPr="00F8597F">
              <w:t xml:space="preserve">Specifies how white space should be handled for the contents of this element using the W3C space preservation rules. </w:t>
            </w:r>
          </w:p>
        </w:tc>
      </w:tr>
    </w:tbl>
    <w:p w14:paraId="3998AAB7" w14:textId="77777777" w:rsidR="0097110C" w:rsidRDefault="0097110C" w:rsidP="0097110C">
      <w:pPr>
        <w:pStyle w:val="Nagwek4"/>
      </w:pPr>
      <w:bookmarkStart w:id="426" w:name="_Toc133584925"/>
      <w:bookmarkStart w:id="427" w:name="_Toc133671950"/>
      <w:bookmarkStart w:id="428" w:name="_Toc133671779"/>
      <w:bookmarkStart w:id="429" w:name="_Toc140223881"/>
      <w:r w:rsidRPr="004B505C">
        <w:rPr>
          <w:rStyle w:val="NazwaProgramowa"/>
        </w:rPr>
        <w:t>dirty</w:t>
      </w:r>
      <w:r w:rsidRPr="00F8597F">
        <w:t xml:space="preserve"> (Invalidated Field Cache)</w:t>
      </w:r>
      <w:bookmarkEnd w:id="426"/>
      <w:bookmarkEnd w:id="427"/>
      <w:bookmarkEnd w:id="428"/>
      <w:bookmarkEnd w:id="429"/>
    </w:p>
    <w:p w14:paraId="30DA1356" w14:textId="77777777" w:rsidR="0097110C" w:rsidRDefault="0097110C" w:rsidP="007A0836">
      <w:pPr>
        <w:pStyle w:val="Standardowyakapit"/>
      </w:pPr>
      <w:r w:rsidRPr="00F8597F">
        <w:t>This element specifies that the field has been changed and the results shall be updated on open in a conforming consumer.</w:t>
      </w:r>
    </w:p>
    <w:p w14:paraId="4AC66D2F" w14:textId="77777777" w:rsidR="0097110C" w:rsidRDefault="0097110C" w:rsidP="0097110C">
      <w:pPr>
        <w:pStyle w:val="Nagwek4"/>
      </w:pPr>
      <w:bookmarkStart w:id="430" w:name="_Toc133584926"/>
      <w:bookmarkStart w:id="431" w:name="_Toc133671951"/>
      <w:bookmarkStart w:id="432" w:name="_Toc133671780"/>
      <w:bookmarkStart w:id="433" w:name="_Toc140223882"/>
      <w:r w:rsidRPr="004B505C">
        <w:rPr>
          <w:rStyle w:val="NazwaProgramowa"/>
        </w:rPr>
        <w:t>drawing</w:t>
      </w:r>
      <w:r w:rsidRPr="00F8597F">
        <w:t xml:space="preserve"> (DrawingML Object)</w:t>
      </w:r>
      <w:bookmarkEnd w:id="430"/>
      <w:bookmarkEnd w:id="431"/>
      <w:bookmarkEnd w:id="432"/>
      <w:bookmarkEnd w:id="433"/>
    </w:p>
    <w:p w14:paraId="39578302" w14:textId="77777777" w:rsidR="0097110C" w:rsidRDefault="0097110C" w:rsidP="007A0836">
      <w:pPr>
        <w:pStyle w:val="Standardowyakapit"/>
      </w:pPr>
      <w:r w:rsidRPr="00F8597F">
        <w:t>This element specifies that a DrawingML object is located at this position in the run’s contents. The layout properties of this DrawingML object are specified using the WordprocessingML Drawing syntax (§20.4).</w:t>
      </w:r>
    </w:p>
    <w:p w14:paraId="4D17FDA3" w14:textId="77777777" w:rsidR="0097110C" w:rsidRDefault="0097110C" w:rsidP="0097110C">
      <w:pPr>
        <w:pStyle w:val="Nagwek4"/>
      </w:pPr>
      <w:bookmarkStart w:id="434" w:name="_Toc133584927"/>
      <w:bookmarkStart w:id="435" w:name="_Toc133671952"/>
      <w:bookmarkStart w:id="436" w:name="_Toc133671781"/>
      <w:bookmarkStart w:id="437" w:name="_Toc140223883"/>
      <w:r w:rsidRPr="004B505C">
        <w:rPr>
          <w:rStyle w:val="NazwaProgramowa"/>
        </w:rPr>
        <w:t>hps</w:t>
      </w:r>
      <w:r w:rsidRPr="00F8597F">
        <w:t xml:space="preserve"> (Phonetic Guide Text Font Size)</w:t>
      </w:r>
      <w:bookmarkEnd w:id="434"/>
      <w:bookmarkEnd w:id="435"/>
      <w:bookmarkEnd w:id="436"/>
      <w:bookmarkEnd w:id="437"/>
    </w:p>
    <w:p w14:paraId="2C6A2DE2" w14:textId="77777777" w:rsidR="0097110C" w:rsidRDefault="0097110C" w:rsidP="007A0836">
      <w:pPr>
        <w:pStyle w:val="Standardowyakapit"/>
      </w:pPr>
      <w:r w:rsidRPr="00F8597F">
        <w:t>This element specifies the font size which shall be applied to the phonetic guide text in the contents of this run when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072CD900" w14:textId="77777777" w:rsidTr="00C947D1">
        <w:tc>
          <w:tcPr>
            <w:tcW w:w="1801" w:type="dxa"/>
            <w:shd w:val="clear" w:color="auto" w:fill="C0C0C0"/>
          </w:tcPr>
          <w:p w14:paraId="4718584D"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0C006B9B" w14:textId="77777777" w:rsidR="0097110C" w:rsidRPr="00F8597F" w:rsidRDefault="0097110C" w:rsidP="00C62B5E">
            <w:pPr>
              <w:keepNext/>
              <w:jc w:val="center"/>
            </w:pPr>
            <w:r w:rsidRPr="00F8597F">
              <w:rPr>
                <w:b/>
              </w:rPr>
              <w:t xml:space="preserve">Description </w:t>
            </w:r>
          </w:p>
        </w:tc>
      </w:tr>
      <w:tr w:rsidR="0097110C" w:rsidRPr="00F8597F" w14:paraId="0A521F39" w14:textId="77777777" w:rsidTr="00C947D1">
        <w:tc>
          <w:tcPr>
            <w:tcW w:w="1801" w:type="dxa"/>
          </w:tcPr>
          <w:p w14:paraId="5E8D97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50A94F40" w14:textId="5EDE4EB1" w:rsidR="0097110C" w:rsidRPr="00F8597F" w:rsidRDefault="0097110C" w:rsidP="006C018C">
            <w:pPr>
              <w:pStyle w:val="Standardowyakapit"/>
            </w:pPr>
            <w:r w:rsidRPr="00F8597F">
              <w:t xml:space="preserve">Specifies a positive measurement specified in half-points (1/144 of an inch). </w:t>
            </w:r>
          </w:p>
        </w:tc>
      </w:tr>
    </w:tbl>
    <w:p w14:paraId="328E8ADF" w14:textId="77777777" w:rsidR="0097110C" w:rsidRDefault="0097110C" w:rsidP="0097110C">
      <w:pPr>
        <w:pStyle w:val="Nagwek4"/>
      </w:pPr>
      <w:bookmarkStart w:id="438" w:name="_Toc133584928"/>
      <w:bookmarkStart w:id="439" w:name="_Toc133671953"/>
      <w:bookmarkStart w:id="440" w:name="_Toc133671782"/>
      <w:bookmarkStart w:id="441" w:name="_Toc140223884"/>
      <w:r w:rsidRPr="007F51D2">
        <w:rPr>
          <w:rStyle w:val="NazwaProgramowa"/>
        </w:rPr>
        <w:t>hpsBaseText</w:t>
      </w:r>
      <w:r w:rsidRPr="00F8597F">
        <w:t xml:space="preserve"> (Phonetic Guide Base Text Font Size)</w:t>
      </w:r>
      <w:bookmarkEnd w:id="438"/>
      <w:bookmarkEnd w:id="439"/>
      <w:bookmarkEnd w:id="440"/>
      <w:bookmarkEnd w:id="441"/>
    </w:p>
    <w:p w14:paraId="21725791" w14:textId="77777777" w:rsidR="0097110C" w:rsidRDefault="0097110C" w:rsidP="007A0836">
      <w:pPr>
        <w:pStyle w:val="Standardowyakapit"/>
      </w:pPr>
      <w:r w:rsidRPr="00F8597F">
        <w:t xml:space="preserve">This element specifies the font size which shall be applied to the base text of this phonetic guide text when displayed. If this element disagrees with the run properties on the phonetic guide base text </w:t>
      </w:r>
      <w:r w:rsidRPr="007F51D2">
        <w:rPr>
          <w:rStyle w:val="NazwaProgramowa"/>
        </w:rPr>
        <w:t>rubyBase</w:t>
      </w:r>
      <w:r w:rsidRPr="00F8597F">
        <w:t xml:space="preserve"> element (§17.3.3.27), then this property shall be ignored and the </w:t>
      </w:r>
      <w:r w:rsidRPr="007F51D2">
        <w:rPr>
          <w:rStyle w:val="NazwaProgramowa"/>
        </w:rPr>
        <w:t>sz</w:t>
      </w:r>
      <w:r w:rsidRPr="00F8597F">
        <w:t xml:space="preserve"> element (§17.3.2.38) in that run shall determine the size of the phonetic guide base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56B85ADE" w14:textId="77777777" w:rsidTr="00C947D1">
        <w:tc>
          <w:tcPr>
            <w:tcW w:w="1801" w:type="dxa"/>
            <w:shd w:val="clear" w:color="auto" w:fill="C0C0C0"/>
          </w:tcPr>
          <w:p w14:paraId="3B8844C5"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75C30C36" w14:textId="77777777" w:rsidR="0097110C" w:rsidRPr="00F8597F" w:rsidRDefault="0097110C" w:rsidP="00C62B5E">
            <w:pPr>
              <w:keepNext/>
              <w:jc w:val="center"/>
            </w:pPr>
            <w:r w:rsidRPr="00F8597F">
              <w:rPr>
                <w:b/>
              </w:rPr>
              <w:t xml:space="preserve">Description </w:t>
            </w:r>
          </w:p>
        </w:tc>
      </w:tr>
      <w:tr w:rsidR="0097110C" w:rsidRPr="00F8597F" w14:paraId="1AF8120F" w14:textId="77777777" w:rsidTr="00C947D1">
        <w:tc>
          <w:tcPr>
            <w:tcW w:w="1801" w:type="dxa"/>
          </w:tcPr>
          <w:p w14:paraId="7982DC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004CBCEA" w14:textId="252FF8F8" w:rsidR="0097110C" w:rsidRPr="00F8597F" w:rsidRDefault="0097110C" w:rsidP="006C018C">
            <w:pPr>
              <w:pStyle w:val="Standardowyakapit"/>
            </w:pPr>
            <w:r w:rsidRPr="00F8597F">
              <w:t xml:space="preserve">Specifies a positive measurement specified in half-points (1/144 of an inch). </w:t>
            </w:r>
          </w:p>
        </w:tc>
      </w:tr>
    </w:tbl>
    <w:p w14:paraId="5784E973" w14:textId="77777777" w:rsidR="0097110C" w:rsidRDefault="0097110C" w:rsidP="0097110C">
      <w:pPr>
        <w:pStyle w:val="Nagwek4"/>
      </w:pPr>
      <w:bookmarkStart w:id="442" w:name="_Toc133584929"/>
      <w:bookmarkStart w:id="443" w:name="_Toc133671954"/>
      <w:bookmarkStart w:id="444" w:name="_Toc133671783"/>
      <w:bookmarkStart w:id="445" w:name="_Toc140223885"/>
      <w:r w:rsidRPr="00D702F6">
        <w:rPr>
          <w:rStyle w:val="NazwaProgramowa"/>
        </w:rPr>
        <w:t>hpsRaise</w:t>
      </w:r>
      <w:r w:rsidRPr="00F8597F">
        <w:t xml:space="preserve"> (Distance Between Phonetic Guide Text and Phonetic Guide Base Text)</w:t>
      </w:r>
      <w:bookmarkEnd w:id="442"/>
      <w:bookmarkEnd w:id="443"/>
      <w:bookmarkEnd w:id="444"/>
      <w:bookmarkEnd w:id="445"/>
    </w:p>
    <w:p w14:paraId="20FCBDC4" w14:textId="77777777" w:rsidR="0097110C" w:rsidRDefault="0097110C" w:rsidP="007A0836">
      <w:pPr>
        <w:pStyle w:val="Standardowyakapit"/>
      </w:pPr>
      <w:r w:rsidRPr="00F8597F">
        <w:t>This element specifies the distance which shall be left between the phonetic guide base text and the phonetic guide text when this phonetic guide text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77AF49D7" w14:textId="77777777" w:rsidTr="00C947D1">
        <w:tc>
          <w:tcPr>
            <w:tcW w:w="1801" w:type="dxa"/>
            <w:shd w:val="clear" w:color="auto" w:fill="C0C0C0"/>
          </w:tcPr>
          <w:p w14:paraId="6C9D254C"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63ACCFDD" w14:textId="77777777" w:rsidR="0097110C" w:rsidRPr="00F8597F" w:rsidRDefault="0097110C" w:rsidP="00C62B5E">
            <w:pPr>
              <w:keepNext/>
              <w:jc w:val="center"/>
            </w:pPr>
            <w:r w:rsidRPr="00F8597F">
              <w:rPr>
                <w:b/>
              </w:rPr>
              <w:t xml:space="preserve">Description </w:t>
            </w:r>
          </w:p>
        </w:tc>
      </w:tr>
      <w:tr w:rsidR="0097110C" w:rsidRPr="00F8597F" w14:paraId="60A6DE38" w14:textId="77777777" w:rsidTr="00C947D1">
        <w:tc>
          <w:tcPr>
            <w:tcW w:w="1801" w:type="dxa"/>
          </w:tcPr>
          <w:p w14:paraId="1AB0C7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627FECA8" w14:textId="2FFB86A2" w:rsidR="0097110C" w:rsidRPr="00F8597F" w:rsidRDefault="0097110C" w:rsidP="006C018C">
            <w:pPr>
              <w:pStyle w:val="Standardowyakapit"/>
            </w:pPr>
            <w:r w:rsidRPr="00F8597F">
              <w:t xml:space="preserve">Specifies a positive measurement specified in half-points (1/144 of an inch). </w:t>
            </w:r>
          </w:p>
        </w:tc>
      </w:tr>
    </w:tbl>
    <w:p w14:paraId="47489C1D" w14:textId="77777777" w:rsidR="0097110C" w:rsidRDefault="0097110C" w:rsidP="0097110C">
      <w:pPr>
        <w:pStyle w:val="Nagwek4"/>
      </w:pPr>
      <w:bookmarkStart w:id="446" w:name="_Toc133584930"/>
      <w:bookmarkStart w:id="447" w:name="_Toc133671955"/>
      <w:bookmarkStart w:id="448" w:name="_Toc133671784"/>
      <w:bookmarkStart w:id="449" w:name="_Toc140223886"/>
      <w:r w:rsidRPr="00D702F6">
        <w:rPr>
          <w:rStyle w:val="NazwaProgramowa"/>
        </w:rPr>
        <w:t>lastRenderedPageBreak</w:t>
      </w:r>
      <w:r w:rsidRPr="00F8597F">
        <w:t xml:space="preserve"> (Position of Last Calculated Page Break)</w:t>
      </w:r>
      <w:bookmarkEnd w:id="446"/>
      <w:bookmarkEnd w:id="447"/>
      <w:bookmarkEnd w:id="448"/>
      <w:bookmarkEnd w:id="449"/>
    </w:p>
    <w:p w14:paraId="4799F12E" w14:textId="77777777" w:rsidR="0097110C" w:rsidRDefault="0097110C" w:rsidP="007A0836">
      <w:pPr>
        <w:pStyle w:val="Standardowyakapit"/>
      </w:pPr>
      <w:r w:rsidRPr="00F8597F">
        <w:t>This element specifies that this position delimited the end of a page when this document was last saved by an application which paginates its content.</w:t>
      </w:r>
    </w:p>
    <w:p w14:paraId="6F7863D1" w14:textId="77777777" w:rsidR="0097110C" w:rsidRDefault="0097110C" w:rsidP="0097110C">
      <w:pPr>
        <w:pStyle w:val="Nagwek4"/>
      </w:pPr>
      <w:bookmarkStart w:id="450" w:name="_Toc133584931"/>
      <w:bookmarkStart w:id="451" w:name="_Toc133671956"/>
      <w:bookmarkStart w:id="452" w:name="_Toc133671785"/>
      <w:bookmarkStart w:id="453" w:name="_Toc140223887"/>
      <w:r w:rsidRPr="00F8597F">
        <w:t>lid (Language ID for Phonetic Guide)</w:t>
      </w:r>
      <w:bookmarkEnd w:id="450"/>
      <w:bookmarkEnd w:id="451"/>
      <w:bookmarkEnd w:id="452"/>
      <w:bookmarkEnd w:id="453"/>
    </w:p>
    <w:p w14:paraId="789A41EF" w14:textId="77777777" w:rsidR="0097110C" w:rsidRDefault="0097110C" w:rsidP="007A0836">
      <w:pPr>
        <w:pStyle w:val="Standardowyakapit"/>
      </w:pPr>
      <w:r w:rsidRPr="00F8597F">
        <w:t>This element specifies the language which shall be used for this phonetic guide.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6"/>
        <w:gridCol w:w="7126"/>
      </w:tblGrid>
      <w:tr w:rsidR="0097110C" w:rsidRPr="00F8597F" w14:paraId="52E4EE0E" w14:textId="77777777" w:rsidTr="00C947D1">
        <w:tc>
          <w:tcPr>
            <w:tcW w:w="1936" w:type="dxa"/>
            <w:shd w:val="clear" w:color="auto" w:fill="C0C0C0"/>
          </w:tcPr>
          <w:p w14:paraId="038DDAAB" w14:textId="77777777" w:rsidR="0097110C" w:rsidRPr="00F8597F" w:rsidRDefault="0097110C" w:rsidP="00C62B5E">
            <w:pPr>
              <w:keepNext/>
              <w:ind w:right="38"/>
              <w:jc w:val="center"/>
            </w:pPr>
            <w:r w:rsidRPr="00F8597F">
              <w:rPr>
                <w:b/>
              </w:rPr>
              <w:lastRenderedPageBreak/>
              <w:t xml:space="preserve">Attributes </w:t>
            </w:r>
          </w:p>
        </w:tc>
        <w:tc>
          <w:tcPr>
            <w:tcW w:w="7126" w:type="dxa"/>
            <w:shd w:val="clear" w:color="auto" w:fill="C0C0C0"/>
          </w:tcPr>
          <w:p w14:paraId="740A86DE" w14:textId="77777777" w:rsidR="0097110C" w:rsidRPr="00F8597F" w:rsidRDefault="0097110C" w:rsidP="00C62B5E">
            <w:pPr>
              <w:keepNext/>
              <w:ind w:right="40"/>
              <w:jc w:val="center"/>
            </w:pPr>
            <w:r w:rsidRPr="00F8597F">
              <w:rPr>
                <w:b/>
              </w:rPr>
              <w:t xml:space="preserve">Description </w:t>
            </w:r>
          </w:p>
        </w:tc>
      </w:tr>
      <w:tr w:rsidR="0097110C" w:rsidRPr="00F8597F" w14:paraId="2FF818A2" w14:textId="77777777" w:rsidTr="00C947D1">
        <w:tc>
          <w:tcPr>
            <w:tcW w:w="1936" w:type="dxa"/>
          </w:tcPr>
          <w:p w14:paraId="338D6F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6" w:type="dxa"/>
          </w:tcPr>
          <w:p w14:paraId="14E4FE2F" w14:textId="3DD457A7" w:rsidR="0097110C" w:rsidRPr="00F8597F" w:rsidRDefault="0097110C" w:rsidP="006C018C">
            <w:pPr>
              <w:pStyle w:val="Standardowyakapit"/>
            </w:pPr>
            <w:r w:rsidRPr="00F8597F">
              <w:t xml:space="preserve">Specifies an identifier for a specific language. </w:t>
            </w:r>
          </w:p>
        </w:tc>
      </w:tr>
    </w:tbl>
    <w:p w14:paraId="59AE70B2" w14:textId="77777777" w:rsidR="0097110C" w:rsidRDefault="0097110C" w:rsidP="0097110C">
      <w:pPr>
        <w:pStyle w:val="Nagwek4"/>
      </w:pPr>
      <w:bookmarkStart w:id="454" w:name="_Toc133584932"/>
      <w:bookmarkStart w:id="455" w:name="_Toc133671957"/>
      <w:bookmarkStart w:id="456" w:name="_Toc133671786"/>
      <w:bookmarkStart w:id="457" w:name="_Toc140223888"/>
      <w:r w:rsidRPr="00005302">
        <w:rPr>
          <w:rStyle w:val="NazwaProgramowa"/>
        </w:rPr>
        <w:t>monthLong</w:t>
      </w:r>
      <w:r w:rsidRPr="00F8597F">
        <w:t xml:space="preserve"> (Date Block - Long Month Format)</w:t>
      </w:r>
      <w:bookmarkEnd w:id="454"/>
      <w:bookmarkEnd w:id="455"/>
      <w:bookmarkEnd w:id="456"/>
      <w:bookmarkEnd w:id="457"/>
    </w:p>
    <w:p w14:paraId="142637B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 processors and should not be produced unless it was consumed while reading a document – it is recommended that the DATE field is used in its place. </w:t>
      </w:r>
      <w:r w:rsidRPr="00B84892">
        <w:rPr>
          <w:i/>
          <w:iCs/>
        </w:rPr>
        <w:t>end note</w:t>
      </w:r>
      <w:r w:rsidRPr="00F8597F">
        <w:t>]</w:t>
      </w:r>
    </w:p>
    <w:p w14:paraId="0F130800" w14:textId="77777777" w:rsidR="0097110C" w:rsidRDefault="0097110C" w:rsidP="0097110C">
      <w:pPr>
        <w:pStyle w:val="Nagwek4"/>
      </w:pPr>
      <w:bookmarkStart w:id="458" w:name="_Toc133584933"/>
      <w:bookmarkStart w:id="459" w:name="_Toc133671958"/>
      <w:bookmarkStart w:id="460" w:name="_Toc133671787"/>
      <w:bookmarkStart w:id="461" w:name="_Toc140223889"/>
      <w:r w:rsidRPr="001D6917">
        <w:rPr>
          <w:rStyle w:val="NazwaProgramowa"/>
        </w:rPr>
        <w:t>monthShort</w:t>
      </w:r>
      <w:r w:rsidRPr="00F8597F">
        <w:t xml:space="preserve"> (Date Block - Short Month Format)</w:t>
      </w:r>
      <w:bookmarkEnd w:id="458"/>
      <w:bookmarkEnd w:id="459"/>
      <w:bookmarkEnd w:id="460"/>
      <w:bookmarkEnd w:id="461"/>
    </w:p>
    <w:p w14:paraId="6826AEF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61C511CA" w14:textId="77777777" w:rsidR="0097110C" w:rsidRDefault="0097110C" w:rsidP="0097110C">
      <w:pPr>
        <w:pStyle w:val="Nagwek4"/>
      </w:pPr>
      <w:bookmarkStart w:id="462" w:name="_Toc133584934"/>
      <w:bookmarkStart w:id="463" w:name="_Toc133671959"/>
      <w:bookmarkStart w:id="464" w:name="_Toc133671788"/>
      <w:bookmarkStart w:id="465" w:name="_Toc140223890"/>
      <w:r w:rsidRPr="001D6917">
        <w:rPr>
          <w:rStyle w:val="NazwaProgramowa"/>
        </w:rPr>
        <w:t>movie</w:t>
      </w:r>
      <w:r w:rsidRPr="00F8597F">
        <w:t xml:space="preserve"> (Embedded Video)</w:t>
      </w:r>
      <w:bookmarkEnd w:id="462"/>
      <w:bookmarkEnd w:id="463"/>
      <w:bookmarkEnd w:id="464"/>
      <w:bookmarkEnd w:id="465"/>
    </w:p>
    <w:p w14:paraId="6048586F" w14:textId="77777777" w:rsidR="0097110C" w:rsidRDefault="0097110C" w:rsidP="007A0836">
      <w:pPr>
        <w:pStyle w:val="Standardowyakapit"/>
      </w:pPr>
      <w:r w:rsidRPr="00F8597F">
        <w:t>This element specifies a location within a document where the specified parent image shall be treated as a static placeholder for an embedded movie. [</w:t>
      </w:r>
      <w:r w:rsidRPr="00F8597F">
        <w:rPr>
          <w:i/>
        </w:rPr>
        <w:t>Note</w:t>
      </w:r>
      <w:r w:rsidRPr="00F8597F">
        <w:t xml:space="preserve">: A list of suggested video types in provided in §15.2.17. </w:t>
      </w:r>
      <w:r w:rsidRPr="00B84892">
        <w:rPr>
          <w:i/>
          <w:iCs/>
        </w:rPr>
        <w:t>end note</w:t>
      </w:r>
      <w:r w:rsidRPr="00F8597F">
        <w:t xml:space="preserve">]The specified movie file's contents should be displayed when requested at this location in the document. The location of the embedded movie to be displayed when supported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264"/>
        <w:gridCol w:w="6798"/>
      </w:tblGrid>
      <w:tr w:rsidR="0097110C" w:rsidRPr="00F8597F" w14:paraId="5FFE4767" w14:textId="77777777" w:rsidTr="00C947D1">
        <w:tc>
          <w:tcPr>
            <w:tcW w:w="2264" w:type="dxa"/>
            <w:shd w:val="clear" w:color="auto" w:fill="C0C0C0"/>
          </w:tcPr>
          <w:p w14:paraId="38A932AB" w14:textId="77777777" w:rsidR="0097110C" w:rsidRPr="00F8597F" w:rsidRDefault="0097110C" w:rsidP="00C62B5E">
            <w:pPr>
              <w:keepNext/>
              <w:ind w:right="36"/>
              <w:jc w:val="center"/>
            </w:pPr>
            <w:r w:rsidRPr="00F8597F">
              <w:rPr>
                <w:b/>
              </w:rPr>
              <w:t xml:space="preserve">Attributes </w:t>
            </w:r>
          </w:p>
        </w:tc>
        <w:tc>
          <w:tcPr>
            <w:tcW w:w="6798" w:type="dxa"/>
            <w:shd w:val="clear" w:color="auto" w:fill="C0C0C0"/>
          </w:tcPr>
          <w:p w14:paraId="4E0990A1" w14:textId="77777777" w:rsidR="0097110C" w:rsidRPr="00F8597F" w:rsidRDefault="0097110C" w:rsidP="00C62B5E">
            <w:pPr>
              <w:keepNext/>
              <w:ind w:right="38"/>
              <w:jc w:val="center"/>
            </w:pPr>
            <w:r w:rsidRPr="00F8597F">
              <w:rPr>
                <w:b/>
              </w:rPr>
              <w:t xml:space="preserve">Description </w:t>
            </w:r>
          </w:p>
        </w:tc>
      </w:tr>
      <w:tr w:rsidR="0097110C" w:rsidRPr="00F8597F" w14:paraId="77927786" w14:textId="77777777" w:rsidTr="00C947D1">
        <w:tc>
          <w:tcPr>
            <w:tcW w:w="2264" w:type="dxa"/>
          </w:tcPr>
          <w:p w14:paraId="3D4ECB17" w14:textId="520A2565" w:rsidR="0097110C" w:rsidRPr="00F8597F" w:rsidRDefault="0097110C" w:rsidP="00C62B5E">
            <w:pPr>
              <w:pStyle w:val="Standardowyakapit"/>
              <w:ind w:left="426"/>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6798" w:type="dxa"/>
          </w:tcPr>
          <w:p w14:paraId="2206BD22" w14:textId="63963E13" w:rsidR="0097110C" w:rsidRPr="00F8597F" w:rsidRDefault="0097110C" w:rsidP="006C018C">
            <w:pPr>
              <w:pStyle w:val="Standardowyakapit"/>
            </w:pPr>
            <w:r w:rsidRPr="00F8597F">
              <w:t xml:space="preserve">Specifies the relationship ID to a specified part. </w:t>
            </w:r>
          </w:p>
        </w:tc>
      </w:tr>
    </w:tbl>
    <w:p w14:paraId="48CC2AC8" w14:textId="77777777" w:rsidR="0097110C" w:rsidRDefault="0097110C" w:rsidP="0097110C">
      <w:pPr>
        <w:pStyle w:val="Nagwek4"/>
      </w:pPr>
      <w:bookmarkStart w:id="466" w:name="_Toc133584935"/>
      <w:bookmarkStart w:id="467" w:name="_Toc133671960"/>
      <w:bookmarkStart w:id="468" w:name="_Toc133671789"/>
      <w:bookmarkStart w:id="469" w:name="_Toc140223891"/>
      <w:r w:rsidRPr="005C0999">
        <w:rPr>
          <w:rStyle w:val="NazwaProgramowa"/>
        </w:rPr>
        <w:t>noBreakHyphen</w:t>
      </w:r>
      <w:r w:rsidRPr="00F8597F">
        <w:t xml:space="preserve"> (Non Breaking Hyphen Character)</w:t>
      </w:r>
      <w:bookmarkEnd w:id="466"/>
      <w:bookmarkEnd w:id="467"/>
      <w:bookmarkEnd w:id="468"/>
      <w:bookmarkEnd w:id="469"/>
    </w:p>
    <w:p w14:paraId="5B9218D7" w14:textId="77777777" w:rsidR="0097110C" w:rsidRDefault="0097110C" w:rsidP="007A0836">
      <w:pPr>
        <w:pStyle w:val="Standardowyakapit"/>
      </w:pPr>
      <w:r w:rsidRPr="00F8597F">
        <w:t>This element specifies that a nonbreaking hyphen character shall be placed at the current location in the run content.</w:t>
      </w:r>
    </w:p>
    <w:p w14:paraId="69EEE891" w14:textId="77777777" w:rsidR="0097110C" w:rsidRDefault="0097110C" w:rsidP="0097110C">
      <w:pPr>
        <w:pStyle w:val="Nagwek4"/>
      </w:pPr>
      <w:bookmarkStart w:id="470" w:name="_Toc133584936"/>
      <w:bookmarkStart w:id="471" w:name="_Toc133671961"/>
      <w:bookmarkStart w:id="472" w:name="_Toc133671790"/>
      <w:bookmarkStart w:id="473" w:name="_Toc140223892"/>
      <w:r w:rsidRPr="00F8597F">
        <w:t>object (Embedded Object)</w:t>
      </w:r>
      <w:bookmarkEnd w:id="470"/>
      <w:bookmarkEnd w:id="471"/>
      <w:bookmarkEnd w:id="472"/>
      <w:bookmarkEnd w:id="473"/>
    </w:p>
    <w:p w14:paraId="0D5CFB04" w14:textId="77777777" w:rsidR="0097110C" w:rsidRDefault="0097110C" w:rsidP="007A0836">
      <w:pPr>
        <w:pStyle w:val="Standardowyakapit"/>
      </w:pPr>
      <w:r w:rsidRPr="00F8597F">
        <w:t xml:space="preserve">This element specifies that an embedded object is located at this position in the run’s contents. The layout properties of this embedded object, as well as an optional static representation, are specified using the </w:t>
      </w:r>
      <w:r w:rsidRPr="00F8597F">
        <w:rPr>
          <w:rFonts w:ascii="Cambria" w:eastAsia="Cambria" w:hAnsi="Cambria" w:cs="Cambria"/>
        </w:rPr>
        <w:t>drawing</w:t>
      </w:r>
      <w:r w:rsidRPr="00F8597F">
        <w:t xml:space="preserve"> element (§17.3.3.9).</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16"/>
        <w:gridCol w:w="7146"/>
      </w:tblGrid>
      <w:tr w:rsidR="0097110C" w:rsidRPr="00F8597F" w14:paraId="7E4DA66D" w14:textId="77777777" w:rsidTr="00C947D1">
        <w:tc>
          <w:tcPr>
            <w:tcW w:w="1916" w:type="dxa"/>
            <w:shd w:val="clear" w:color="auto" w:fill="C0C0C0"/>
          </w:tcPr>
          <w:p w14:paraId="1A0D8A7B" w14:textId="77777777" w:rsidR="0097110C" w:rsidRPr="00F8597F" w:rsidRDefault="0097110C" w:rsidP="00C62B5E">
            <w:pPr>
              <w:keepNext/>
              <w:ind w:left="3"/>
              <w:jc w:val="center"/>
            </w:pPr>
            <w:r w:rsidRPr="00F8597F">
              <w:rPr>
                <w:b/>
              </w:rPr>
              <w:t xml:space="preserve">Attributes </w:t>
            </w:r>
          </w:p>
        </w:tc>
        <w:tc>
          <w:tcPr>
            <w:tcW w:w="7146" w:type="dxa"/>
            <w:shd w:val="clear" w:color="auto" w:fill="C0C0C0"/>
          </w:tcPr>
          <w:p w14:paraId="1486468F" w14:textId="77777777" w:rsidR="0097110C" w:rsidRPr="00F8597F" w:rsidRDefault="0097110C" w:rsidP="00C62B5E">
            <w:pPr>
              <w:keepNext/>
              <w:jc w:val="center"/>
            </w:pPr>
            <w:r w:rsidRPr="00F8597F">
              <w:rPr>
                <w:b/>
              </w:rPr>
              <w:t xml:space="preserve">Description </w:t>
            </w:r>
          </w:p>
        </w:tc>
      </w:tr>
      <w:tr w:rsidR="0097110C" w:rsidRPr="00F8597F" w14:paraId="52B9E5FB" w14:textId="77777777" w:rsidTr="00C947D1">
        <w:tc>
          <w:tcPr>
            <w:tcW w:w="1916" w:type="dxa"/>
          </w:tcPr>
          <w:p w14:paraId="03F692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dxaOrig </w:t>
            </w:r>
            <w:r w:rsidRPr="00F8597F">
              <w:t xml:space="preserve">(Original Image Width) </w:t>
            </w:r>
          </w:p>
        </w:tc>
        <w:tc>
          <w:tcPr>
            <w:tcW w:w="7146" w:type="dxa"/>
          </w:tcPr>
          <w:p w14:paraId="78403839" w14:textId="3E13D83A" w:rsidR="0097110C" w:rsidRPr="00F8597F" w:rsidRDefault="0097110C" w:rsidP="006C018C">
            <w:pPr>
              <w:pStyle w:val="Standardowyakapit"/>
            </w:pPr>
            <w:r w:rsidRPr="00F8597F">
              <w:t xml:space="preserve">Specifies the original (natural) width of the image representation of the current control within the document. Some vector image formats do not store a native size within their </w:t>
            </w:r>
          </w:p>
        </w:tc>
      </w:tr>
      <w:tr w:rsidR="0097110C" w:rsidRPr="00F8597F" w14:paraId="546E690F" w14:textId="77777777" w:rsidTr="00C947D1">
        <w:tblPrEx>
          <w:tblCellMar>
            <w:top w:w="86" w:type="dxa"/>
          </w:tblCellMar>
        </w:tblPrEx>
        <w:tc>
          <w:tcPr>
            <w:tcW w:w="1916" w:type="dxa"/>
          </w:tcPr>
          <w:p w14:paraId="40B8B1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dyaOrig </w:t>
            </w:r>
            <w:r w:rsidRPr="00F8597F">
              <w:t xml:space="preserve">(Original Image Height) </w:t>
            </w:r>
          </w:p>
        </w:tc>
        <w:tc>
          <w:tcPr>
            <w:tcW w:w="7146" w:type="dxa"/>
          </w:tcPr>
          <w:p w14:paraId="5C200BB8" w14:textId="753D258F" w:rsidR="0097110C" w:rsidRPr="00F8597F" w:rsidRDefault="0097110C" w:rsidP="006C018C">
            <w:pPr>
              <w:pStyle w:val="Standardowyakapit"/>
            </w:pPr>
            <w:r w:rsidRPr="00F8597F">
              <w:t xml:space="preserve">Specifies the original (natural) height of the image representation of the current control within the document. Some vector image formats do not </w:t>
            </w:r>
            <w:r w:rsidRPr="00F8597F">
              <w:lastRenderedPageBreak/>
              <w:t xml:space="preserve">store a native size within their format, and this attribute shall only be used in those cases to store this information, so that the image can be appropriately restored as needed. </w:t>
            </w:r>
          </w:p>
        </w:tc>
      </w:tr>
    </w:tbl>
    <w:p w14:paraId="424416EC" w14:textId="77777777" w:rsidR="0097110C" w:rsidRDefault="0097110C" w:rsidP="0097110C">
      <w:pPr>
        <w:pStyle w:val="Nagwek4"/>
      </w:pPr>
      <w:bookmarkStart w:id="474" w:name="_Toc133584937"/>
      <w:bookmarkStart w:id="475" w:name="_Toc133671962"/>
      <w:bookmarkStart w:id="476" w:name="_Toc133671791"/>
      <w:bookmarkStart w:id="477" w:name="_Toc140223893"/>
      <w:r w:rsidRPr="005C0999">
        <w:rPr>
          <w:rStyle w:val="NazwaProgramowa"/>
        </w:rPr>
        <w:lastRenderedPageBreak/>
        <w:t>objectEmbed</w:t>
      </w:r>
      <w:r w:rsidRPr="00F8597F">
        <w:t xml:space="preserve"> (Embedded Object Properties)</w:t>
      </w:r>
      <w:bookmarkEnd w:id="474"/>
      <w:bookmarkEnd w:id="475"/>
      <w:bookmarkEnd w:id="476"/>
      <w:bookmarkEnd w:id="477"/>
    </w:p>
    <w:p w14:paraId="49302FA7" w14:textId="77777777" w:rsidR="0097110C" w:rsidRDefault="0097110C" w:rsidP="007A0836">
      <w:pPr>
        <w:pStyle w:val="Standardowyakapit"/>
      </w:pPr>
      <w:r w:rsidRPr="00F8597F">
        <w:t>This element specifies the visual properties and associated server application of an embedded object.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71"/>
        <w:gridCol w:w="6991"/>
      </w:tblGrid>
      <w:tr w:rsidR="0097110C" w:rsidRPr="00F8597F" w14:paraId="7949DDAE" w14:textId="77777777" w:rsidTr="00C947D1">
        <w:tc>
          <w:tcPr>
            <w:tcW w:w="2071" w:type="dxa"/>
            <w:shd w:val="clear" w:color="auto" w:fill="C0C0C0"/>
          </w:tcPr>
          <w:p w14:paraId="7B076778" w14:textId="77777777" w:rsidR="0097110C" w:rsidRPr="00F8597F" w:rsidRDefault="0097110C" w:rsidP="00C62B5E">
            <w:pPr>
              <w:keepNext/>
              <w:ind w:right="47"/>
              <w:jc w:val="center"/>
            </w:pPr>
            <w:r w:rsidRPr="00F8597F">
              <w:rPr>
                <w:b/>
              </w:rPr>
              <w:t xml:space="preserve">Attributes </w:t>
            </w:r>
          </w:p>
        </w:tc>
        <w:tc>
          <w:tcPr>
            <w:tcW w:w="6991" w:type="dxa"/>
            <w:shd w:val="clear" w:color="auto" w:fill="C0C0C0"/>
          </w:tcPr>
          <w:p w14:paraId="6619727C" w14:textId="77777777" w:rsidR="0097110C" w:rsidRPr="00F8597F" w:rsidRDefault="0097110C" w:rsidP="00C62B5E">
            <w:pPr>
              <w:keepNext/>
              <w:ind w:right="50"/>
              <w:jc w:val="center"/>
            </w:pPr>
            <w:r w:rsidRPr="00F8597F">
              <w:rPr>
                <w:b/>
              </w:rPr>
              <w:t xml:space="preserve">Description </w:t>
            </w:r>
          </w:p>
        </w:tc>
      </w:tr>
      <w:tr w:rsidR="0097110C" w:rsidRPr="00F8597F" w14:paraId="75C9A68E" w14:textId="77777777" w:rsidTr="00C947D1">
        <w:tc>
          <w:tcPr>
            <w:tcW w:w="2071" w:type="dxa"/>
          </w:tcPr>
          <w:p w14:paraId="21CA45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drawAspect </w:t>
            </w:r>
            <w:r w:rsidRPr="00F8597F">
              <w:t xml:space="preserve">(Object Representation) </w:t>
            </w:r>
          </w:p>
        </w:tc>
        <w:tc>
          <w:tcPr>
            <w:tcW w:w="6991" w:type="dxa"/>
          </w:tcPr>
          <w:p w14:paraId="3824C5EB" w14:textId="212B3FE0" w:rsidR="0097110C" w:rsidRPr="00F8597F" w:rsidRDefault="0097110C" w:rsidP="006C018C">
            <w:pPr>
              <w:pStyle w:val="Standardowyakapit"/>
            </w:pPr>
            <w:r w:rsidRPr="00F8597F">
              <w:t xml:space="preserve">Specifies how the object is represented visually in the application. </w:t>
            </w:r>
          </w:p>
        </w:tc>
      </w:tr>
      <w:tr w:rsidR="0097110C" w:rsidRPr="00F8597F" w14:paraId="5D051F36" w14:textId="77777777" w:rsidTr="00C947D1">
        <w:tc>
          <w:tcPr>
            <w:tcW w:w="2071" w:type="dxa"/>
          </w:tcPr>
          <w:p w14:paraId="54077B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fieldCodes </w:t>
            </w:r>
            <w:r w:rsidRPr="00F8597F">
              <w:t xml:space="preserve">(Field Switches) </w:t>
            </w:r>
          </w:p>
        </w:tc>
        <w:tc>
          <w:tcPr>
            <w:tcW w:w="6991" w:type="dxa"/>
          </w:tcPr>
          <w:p w14:paraId="3080ECB1" w14:textId="636593AB" w:rsidR="0097110C" w:rsidRPr="00F8597F" w:rsidRDefault="0097110C" w:rsidP="006C018C">
            <w:pPr>
              <w:pStyle w:val="Standardowyakapit"/>
            </w:pPr>
            <w:r w:rsidRPr="00F8597F">
              <w:t xml:space="preserve">This element specifies the WordprocessingML field switches which shall be stored with an embedded object, using the set of field switches defined by the LINK field, as specified in §17.16.5.32. This element shall specify the exact field switches for the field which represents the object. </w:t>
            </w:r>
          </w:p>
        </w:tc>
      </w:tr>
      <w:tr w:rsidR="0097110C" w:rsidRPr="00F8597F" w14:paraId="2E87A4B2" w14:textId="77777777" w:rsidTr="00C947D1">
        <w:tc>
          <w:tcPr>
            <w:tcW w:w="2071" w:type="dxa"/>
          </w:tcPr>
          <w:p w14:paraId="00C12EA9" w14:textId="4ADEEB26" w:rsidR="0097110C" w:rsidRPr="00F8597F" w:rsidRDefault="0097110C" w:rsidP="00B36FA9">
            <w:r w:rsidRPr="00C62B5E">
              <w:rPr>
                <w:rStyle w:val="NazwaProgramowa"/>
                <w:rFonts w:ascii="Calibri" w:hAnsi="Calibri" w:cs="Calibri"/>
                <w:lang w:val="en-AU"/>
              </w:rPr>
              <w:t xml:space="preserve">id </w:t>
            </w:r>
            <w:r w:rsidRPr="00F8597F">
              <w:t xml:space="preserve">(Relationship to Embedded Object Data) </w:t>
            </w:r>
          </w:p>
        </w:tc>
        <w:tc>
          <w:tcPr>
            <w:tcW w:w="6991" w:type="dxa"/>
          </w:tcPr>
          <w:p w14:paraId="03A6BC04" w14:textId="1BFF5BB8" w:rsidR="0097110C" w:rsidRPr="00F8597F" w:rsidRDefault="0097110C" w:rsidP="006C018C">
            <w:pPr>
              <w:pStyle w:val="Standardowyakapit"/>
            </w:pPr>
            <w:r w:rsidRPr="00F8597F">
              <w:t xml:space="preserve">Specifies the relationship ID for the relationship which targets the Embedded Object Part containing the embedded object data. </w:t>
            </w:r>
          </w:p>
        </w:tc>
      </w:tr>
      <w:tr w:rsidR="0097110C" w:rsidRPr="00F8597F" w14:paraId="0811B071" w14:textId="77777777" w:rsidTr="00C947D1">
        <w:tblPrEx>
          <w:tblCellMar>
            <w:top w:w="86" w:type="dxa"/>
          </w:tblCellMar>
        </w:tblPrEx>
        <w:tc>
          <w:tcPr>
            <w:tcW w:w="2071" w:type="dxa"/>
          </w:tcPr>
          <w:p w14:paraId="24C5FF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progId </w:t>
            </w:r>
            <w:r w:rsidRPr="00F8597F">
              <w:t xml:space="preserve">(Object Application) </w:t>
            </w:r>
          </w:p>
        </w:tc>
        <w:tc>
          <w:tcPr>
            <w:tcW w:w="6991" w:type="dxa"/>
          </w:tcPr>
          <w:p w14:paraId="20DE37DC" w14:textId="02E5E3A5" w:rsidR="0097110C" w:rsidRPr="00F8597F" w:rsidRDefault="0097110C" w:rsidP="006C018C">
            <w:pPr>
              <w:pStyle w:val="Standardowyakapit"/>
            </w:pPr>
            <w:r w:rsidRPr="00F8597F">
              <w:t xml:space="preserve">Specifies the application associated with the object. </w:t>
            </w:r>
          </w:p>
        </w:tc>
      </w:tr>
      <w:tr w:rsidR="0097110C" w:rsidRPr="00F8597F" w14:paraId="5CED13C2" w14:textId="77777777" w:rsidTr="00C947D1">
        <w:tblPrEx>
          <w:tblCellMar>
            <w:top w:w="86" w:type="dxa"/>
          </w:tblCellMar>
        </w:tblPrEx>
        <w:tc>
          <w:tcPr>
            <w:tcW w:w="2071" w:type="dxa"/>
          </w:tcPr>
          <w:p w14:paraId="29AA97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(Object Shape) </w:t>
            </w:r>
          </w:p>
        </w:tc>
        <w:tc>
          <w:tcPr>
            <w:tcW w:w="6991" w:type="dxa"/>
          </w:tcPr>
          <w:p w14:paraId="37373B5C" w14:textId="5B519F21" w:rsidR="0097110C" w:rsidRPr="00F8597F" w:rsidRDefault="0097110C" w:rsidP="006C018C">
            <w:pPr>
              <w:pStyle w:val="Standardowyakapit"/>
            </w:pPr>
            <w:r w:rsidRPr="00F8597F">
              <w:t xml:space="preserve">Specifies the shape with which the object is associated. A shape provides the visual placeholder for an object and this attribute is set to the ID of the placeholder shape. </w:t>
            </w:r>
          </w:p>
        </w:tc>
      </w:tr>
    </w:tbl>
    <w:p w14:paraId="16A9FFC8" w14:textId="77777777" w:rsidR="0097110C" w:rsidRDefault="0097110C" w:rsidP="0097110C">
      <w:pPr>
        <w:pStyle w:val="Nagwek4"/>
      </w:pPr>
      <w:bookmarkStart w:id="478" w:name="_Toc133584938"/>
      <w:bookmarkStart w:id="479" w:name="_Toc133671963"/>
      <w:bookmarkStart w:id="480" w:name="_Toc133671792"/>
      <w:bookmarkStart w:id="481" w:name="_Toc140223894"/>
      <w:r w:rsidRPr="005C0999">
        <w:rPr>
          <w:rStyle w:val="NazwaProgramowa"/>
        </w:rPr>
        <w:t>objectLink</w:t>
      </w:r>
      <w:r w:rsidRPr="00F8597F">
        <w:t xml:space="preserve"> (Linked Object Properties)</w:t>
      </w:r>
      <w:bookmarkEnd w:id="478"/>
      <w:bookmarkEnd w:id="479"/>
      <w:bookmarkEnd w:id="480"/>
      <w:bookmarkEnd w:id="481"/>
    </w:p>
    <w:p w14:paraId="12C64B2A" w14:textId="77777777" w:rsidR="0097110C" w:rsidRDefault="0097110C" w:rsidP="007A0836">
      <w:pPr>
        <w:pStyle w:val="Standardowyakapit"/>
      </w:pPr>
      <w:r w:rsidRPr="00F8597F">
        <w:t>This element specifies the visual properties, associated server application and refresh mode of an embedded linked object.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53"/>
        <w:gridCol w:w="6898"/>
      </w:tblGrid>
      <w:tr w:rsidR="0097110C" w:rsidRPr="00F8597F" w14:paraId="7D63D314" w14:textId="77777777" w:rsidTr="00C62B5E">
        <w:tc>
          <w:tcPr>
            <w:tcW w:w="2153" w:type="dxa"/>
            <w:shd w:val="clear" w:color="auto" w:fill="C0C0C0"/>
          </w:tcPr>
          <w:p w14:paraId="0F615C46" w14:textId="77777777" w:rsidR="0097110C" w:rsidRPr="00F8597F" w:rsidRDefault="0097110C" w:rsidP="00C62B5E">
            <w:pPr>
              <w:keepNext/>
              <w:ind w:right="47"/>
              <w:jc w:val="center"/>
            </w:pPr>
            <w:r w:rsidRPr="00F8597F">
              <w:rPr>
                <w:b/>
              </w:rPr>
              <w:t xml:space="preserve">Attributes </w:t>
            </w:r>
          </w:p>
        </w:tc>
        <w:tc>
          <w:tcPr>
            <w:tcW w:w="6898" w:type="dxa"/>
            <w:shd w:val="clear" w:color="auto" w:fill="C0C0C0"/>
          </w:tcPr>
          <w:p w14:paraId="251DA586" w14:textId="77777777" w:rsidR="0097110C" w:rsidRPr="00F8597F" w:rsidRDefault="0097110C" w:rsidP="00C62B5E">
            <w:pPr>
              <w:keepNext/>
              <w:ind w:right="50"/>
              <w:jc w:val="center"/>
            </w:pPr>
            <w:r w:rsidRPr="00F8597F">
              <w:rPr>
                <w:b/>
              </w:rPr>
              <w:t xml:space="preserve">Description </w:t>
            </w:r>
          </w:p>
        </w:tc>
      </w:tr>
      <w:tr w:rsidR="0097110C" w:rsidRPr="00F8597F" w14:paraId="5F124473" w14:textId="77777777" w:rsidTr="00C62B5E">
        <w:tc>
          <w:tcPr>
            <w:tcW w:w="2153" w:type="dxa"/>
          </w:tcPr>
          <w:p w14:paraId="79A598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drawAspect </w:t>
            </w:r>
            <w:r w:rsidRPr="00F8597F">
              <w:t xml:space="preserve">(Object Representation) </w:t>
            </w:r>
          </w:p>
        </w:tc>
        <w:tc>
          <w:tcPr>
            <w:tcW w:w="6898" w:type="dxa"/>
          </w:tcPr>
          <w:p w14:paraId="6020A2CC" w14:textId="3E44A7F0" w:rsidR="0097110C" w:rsidRPr="00F8597F" w:rsidRDefault="0097110C" w:rsidP="006C018C">
            <w:pPr>
              <w:pStyle w:val="Standardowyakapit"/>
            </w:pPr>
            <w:r w:rsidRPr="00F8597F">
              <w:t xml:space="preserve">Specifies how the object is represented visually in the application. </w:t>
            </w:r>
          </w:p>
        </w:tc>
      </w:tr>
      <w:tr w:rsidR="0097110C" w:rsidRPr="00F8597F" w14:paraId="3917CAD2" w14:textId="77777777" w:rsidTr="00C62B5E">
        <w:tc>
          <w:tcPr>
            <w:tcW w:w="2153" w:type="dxa"/>
          </w:tcPr>
          <w:p w14:paraId="5AD8CF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fieldCodes </w:t>
            </w:r>
            <w:r w:rsidRPr="00F8597F">
              <w:t xml:space="preserve">(Field Switches) </w:t>
            </w:r>
          </w:p>
        </w:tc>
        <w:tc>
          <w:tcPr>
            <w:tcW w:w="6898" w:type="dxa"/>
          </w:tcPr>
          <w:p w14:paraId="7AC6D64A" w14:textId="76C04FCF" w:rsidR="0097110C" w:rsidRPr="00F8597F" w:rsidRDefault="0097110C" w:rsidP="006C018C">
            <w:pPr>
              <w:pStyle w:val="Standardowyakapit"/>
            </w:pPr>
            <w:r w:rsidRPr="00F8597F">
              <w:t xml:space="preserve">This element specifies the WordprocessingML field switches which shall be stored with an embedded object, using the set of field switches defined by the LINK field, as specified in §17.16.5.32. This element shall specify the exact field switches for the field which represents the object. </w:t>
            </w:r>
          </w:p>
        </w:tc>
      </w:tr>
      <w:tr w:rsidR="0097110C" w:rsidRPr="00F8597F" w14:paraId="705EA2A9" w14:textId="77777777" w:rsidTr="00C62B5E">
        <w:tc>
          <w:tcPr>
            <w:tcW w:w="2153" w:type="dxa"/>
          </w:tcPr>
          <w:p w14:paraId="279D2DDF" w14:textId="4AC2A2AC" w:rsidR="0097110C" w:rsidRPr="00F8597F" w:rsidRDefault="0097110C" w:rsidP="00B36FA9">
            <w:r w:rsidRPr="00C62B5E">
              <w:rPr>
                <w:rStyle w:val="NazwaProgramowa"/>
                <w:rFonts w:ascii="Calibri" w:hAnsi="Calibri" w:cs="Calibri"/>
                <w:lang w:val="en-AU"/>
              </w:rPr>
              <w:t xml:space="preserve">id </w:t>
            </w:r>
            <w:r w:rsidRPr="00F8597F">
              <w:t xml:space="preserve">(Relationship to Embedded Object Data) </w:t>
            </w:r>
          </w:p>
        </w:tc>
        <w:tc>
          <w:tcPr>
            <w:tcW w:w="6898" w:type="dxa"/>
          </w:tcPr>
          <w:p w14:paraId="3CE6768C" w14:textId="6AF6A30E" w:rsidR="0097110C" w:rsidRPr="00F8597F" w:rsidRDefault="0097110C" w:rsidP="006C018C">
            <w:pPr>
              <w:pStyle w:val="Standardowyakapit"/>
            </w:pPr>
            <w:r w:rsidRPr="00F8597F">
              <w:t xml:space="preserve">Specifies the relationship ID for the relationship which targets the Embedded Object Part containing the embedded object data. </w:t>
            </w:r>
          </w:p>
        </w:tc>
      </w:tr>
      <w:tr w:rsidR="0097110C" w:rsidRPr="00F8597F" w14:paraId="3EF1F993" w14:textId="77777777" w:rsidTr="00C62B5E">
        <w:tc>
          <w:tcPr>
            <w:tcW w:w="2153" w:type="dxa"/>
          </w:tcPr>
          <w:p w14:paraId="79932A5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lockedField </w:t>
            </w:r>
            <w:r w:rsidRPr="00F8597F">
              <w:t xml:space="preserve">(Object Refresh Flag) </w:t>
            </w:r>
          </w:p>
        </w:tc>
        <w:tc>
          <w:tcPr>
            <w:tcW w:w="6898" w:type="dxa"/>
          </w:tcPr>
          <w:p w14:paraId="736D30B1" w14:textId="7CED9237" w:rsidR="0097110C" w:rsidRPr="00F8597F" w:rsidRDefault="0097110C" w:rsidP="006C018C">
            <w:pPr>
              <w:pStyle w:val="Standardowyakapit"/>
            </w:pPr>
            <w:r w:rsidRPr="00F8597F">
              <w:t xml:space="preserve">Specifies whether the object's appearance is locked. If it is locked, the object's current representation shall be locked to prevent any user interaction or automatic application behavior from modifying its contents. </w:t>
            </w:r>
          </w:p>
        </w:tc>
      </w:tr>
      <w:tr w:rsidR="0097110C" w:rsidRPr="00F8597F" w14:paraId="212A370A" w14:textId="77777777" w:rsidTr="00C62B5E">
        <w:tc>
          <w:tcPr>
            <w:tcW w:w="2153" w:type="dxa"/>
          </w:tcPr>
          <w:p w14:paraId="64005F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progId </w:t>
            </w:r>
            <w:r w:rsidRPr="00F8597F">
              <w:t xml:space="preserve">(Object Application) </w:t>
            </w:r>
          </w:p>
        </w:tc>
        <w:tc>
          <w:tcPr>
            <w:tcW w:w="6898" w:type="dxa"/>
          </w:tcPr>
          <w:p w14:paraId="6B5B1B10" w14:textId="02C8B9C7" w:rsidR="0097110C" w:rsidRPr="00F8597F" w:rsidRDefault="0097110C" w:rsidP="006C018C">
            <w:pPr>
              <w:pStyle w:val="Standardowyakapit"/>
            </w:pPr>
            <w:r w:rsidRPr="00F8597F">
              <w:t xml:space="preserve">Specifies the application associated with the object. </w:t>
            </w:r>
          </w:p>
        </w:tc>
      </w:tr>
      <w:tr w:rsidR="0097110C" w:rsidRPr="00F8597F" w14:paraId="2CD80E94" w14:textId="77777777" w:rsidTr="00C62B5E">
        <w:tc>
          <w:tcPr>
            <w:tcW w:w="2153" w:type="dxa"/>
          </w:tcPr>
          <w:p w14:paraId="6B8E48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(Object Shape) </w:t>
            </w:r>
          </w:p>
        </w:tc>
        <w:tc>
          <w:tcPr>
            <w:tcW w:w="6898" w:type="dxa"/>
          </w:tcPr>
          <w:p w14:paraId="01AEE01B" w14:textId="7E4D3598" w:rsidR="0097110C" w:rsidRPr="00F8597F" w:rsidRDefault="0097110C" w:rsidP="006C018C">
            <w:pPr>
              <w:pStyle w:val="Standardowyakapit"/>
            </w:pPr>
            <w:r w:rsidRPr="00F8597F">
              <w:t xml:space="preserve">Specifies the shape with which the object is associated. A shape provides the visual placeholder for an object and this attribute is set to the ID of the placeholder shape. </w:t>
            </w:r>
          </w:p>
        </w:tc>
      </w:tr>
      <w:tr w:rsidR="0097110C" w:rsidRPr="00F8597F" w14:paraId="056DB731" w14:textId="77777777" w:rsidTr="00C62B5E">
        <w:tc>
          <w:tcPr>
            <w:tcW w:w="2153" w:type="dxa"/>
          </w:tcPr>
          <w:p w14:paraId="77B402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updateMode </w:t>
            </w:r>
            <w:r w:rsidRPr="00F8597F">
              <w:t xml:space="preserve">(Object Update Mode) </w:t>
            </w:r>
          </w:p>
        </w:tc>
        <w:tc>
          <w:tcPr>
            <w:tcW w:w="6898" w:type="dxa"/>
          </w:tcPr>
          <w:p w14:paraId="52619A6A" w14:textId="639EA637" w:rsidR="0097110C" w:rsidRPr="00F8597F" w:rsidRDefault="0097110C" w:rsidP="006C018C">
            <w:pPr>
              <w:pStyle w:val="Standardowyakapit"/>
            </w:pPr>
            <w:r w:rsidRPr="00F8597F">
              <w:t xml:space="preserve">Specifies how the object is updated with new data - automatically or on-demand by the user. </w:t>
            </w:r>
          </w:p>
        </w:tc>
      </w:tr>
    </w:tbl>
    <w:p w14:paraId="060F2345" w14:textId="77777777" w:rsidR="0097110C" w:rsidRDefault="0097110C" w:rsidP="0097110C">
      <w:pPr>
        <w:pStyle w:val="Nagwek4"/>
      </w:pPr>
      <w:bookmarkStart w:id="482" w:name="_Toc133584939"/>
      <w:bookmarkStart w:id="483" w:name="_Toc133671964"/>
      <w:bookmarkStart w:id="484" w:name="_Toc133671793"/>
      <w:bookmarkStart w:id="485" w:name="_Toc140223895"/>
      <w:r w:rsidRPr="005C0999">
        <w:rPr>
          <w:rStyle w:val="NazwaProgramowa"/>
        </w:rPr>
        <w:t>pgNum</w:t>
      </w:r>
      <w:r w:rsidRPr="00F8597F">
        <w:t xml:space="preserve"> (Page Number Block)</w:t>
      </w:r>
      <w:bookmarkEnd w:id="482"/>
      <w:bookmarkEnd w:id="483"/>
      <w:bookmarkEnd w:id="484"/>
      <w:bookmarkEnd w:id="485"/>
    </w:p>
    <w:p w14:paraId="0DC8B9E7" w14:textId="77777777" w:rsidR="0097110C" w:rsidRDefault="0097110C" w:rsidP="007A0836">
      <w:pPr>
        <w:pStyle w:val="Standardowyakapit"/>
      </w:pPr>
      <w:r w:rsidRPr="00F8597F">
        <w:t xml:space="preserve">This element specifies the presence of a page number block at the current location in the run content. A </w:t>
      </w:r>
      <w:r w:rsidRPr="00F8597F">
        <w:rPr>
          <w:i/>
        </w:rPr>
        <w:t>page number block</w:t>
      </w:r>
      <w:r w:rsidRPr="00F8597F">
        <w:t xml:space="preserve"> is a non-editable region of text which shall display the current page using ascending decimal numbers. [</w:t>
      </w:r>
      <w:r w:rsidRPr="00F8597F">
        <w:rPr>
          <w:i/>
        </w:rPr>
        <w:t>Note</w:t>
      </w:r>
      <w:r w:rsidRPr="00F8597F">
        <w:t xml:space="preserve">: The page number block is a legacy construct used for compatibility with older </w:t>
      </w:r>
      <w:r>
        <w:t>wordprocessors and</w:t>
      </w:r>
      <w:r w:rsidRPr="00F8597F">
        <w:t xml:space="preserve"> should not be produced unless it was consumed while reading a document – it is recommended that the PAGENUM field is used in its place. </w:t>
      </w:r>
      <w:r w:rsidRPr="00B84892">
        <w:rPr>
          <w:i/>
          <w:iCs/>
        </w:rPr>
        <w:t>end note</w:t>
      </w:r>
      <w:r w:rsidRPr="00F8597F">
        <w:t>]</w:t>
      </w:r>
    </w:p>
    <w:p w14:paraId="6CF31483" w14:textId="77777777" w:rsidR="0097110C" w:rsidRDefault="0097110C" w:rsidP="0097110C">
      <w:pPr>
        <w:pStyle w:val="Nagwek4"/>
      </w:pPr>
      <w:bookmarkStart w:id="486" w:name="_Toc133584940"/>
      <w:bookmarkStart w:id="487" w:name="_Toc133671965"/>
      <w:bookmarkStart w:id="488" w:name="_Toc133671794"/>
      <w:bookmarkStart w:id="489" w:name="_Toc140223896"/>
      <w:r w:rsidRPr="005C0999">
        <w:rPr>
          <w:rStyle w:val="NazwaProgramowa"/>
        </w:rPr>
        <w:t>ptab</w:t>
      </w:r>
      <w:r w:rsidRPr="00F8597F">
        <w:t xml:space="preserve"> (Absolute Position Tab Character)</w:t>
      </w:r>
      <w:bookmarkEnd w:id="486"/>
      <w:bookmarkEnd w:id="487"/>
      <w:bookmarkEnd w:id="488"/>
      <w:bookmarkEnd w:id="489"/>
    </w:p>
    <w:p w14:paraId="4466D109" w14:textId="77777777" w:rsidR="0097110C" w:rsidRDefault="0097110C" w:rsidP="007A0836">
      <w:pPr>
        <w:pStyle w:val="Standardowyakapit"/>
      </w:pPr>
      <w:r w:rsidRPr="00F8597F">
        <w:t xml:space="preserve">This element specifies that an absolute position tab character shall be placed at the current location in the run content. An </w:t>
      </w:r>
      <w:r w:rsidRPr="00F8597F">
        <w:rPr>
          <w:i/>
        </w:rPr>
        <w:t xml:space="preserve">absolute position tab </w:t>
      </w:r>
      <w:r w:rsidRPr="00F8597F">
        <w:t>is a character which is used to advance the position on the current line of text when displaying this WordprocessingML content, using the following logic:</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0EE5BB3C" w14:textId="77777777" w:rsidTr="00C947D1">
        <w:tc>
          <w:tcPr>
            <w:tcW w:w="1895" w:type="dxa"/>
            <w:shd w:val="clear" w:color="auto" w:fill="C0C0C0"/>
          </w:tcPr>
          <w:p w14:paraId="4B7B1FAF"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D7B512B" w14:textId="77777777" w:rsidR="0097110C" w:rsidRPr="00F8597F" w:rsidRDefault="0097110C" w:rsidP="00C62B5E">
            <w:pPr>
              <w:keepNext/>
              <w:jc w:val="center"/>
            </w:pPr>
            <w:r w:rsidRPr="00F8597F">
              <w:rPr>
                <w:b/>
              </w:rPr>
              <w:t xml:space="preserve">Description </w:t>
            </w:r>
          </w:p>
        </w:tc>
      </w:tr>
      <w:tr w:rsidR="0097110C" w:rsidRPr="00F8597F" w14:paraId="74450771" w14:textId="77777777" w:rsidTr="00C947D1">
        <w:tc>
          <w:tcPr>
            <w:tcW w:w="1895" w:type="dxa"/>
          </w:tcPr>
          <w:p w14:paraId="1E4CB3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alignment </w:t>
            </w:r>
            <w:r w:rsidRPr="00F8597F">
              <w:t xml:space="preserve">(Positional Tab Stop Alignment) </w:t>
            </w:r>
          </w:p>
        </w:tc>
        <w:tc>
          <w:tcPr>
            <w:tcW w:w="7167" w:type="dxa"/>
          </w:tcPr>
          <w:p w14:paraId="5BB61B60" w14:textId="57A2065C" w:rsidR="0097110C" w:rsidRPr="00F8597F" w:rsidRDefault="0097110C" w:rsidP="006C018C">
            <w:pPr>
              <w:pStyle w:val="Standardowyakapit"/>
            </w:pPr>
            <w:r w:rsidRPr="00F8597F">
              <w:t xml:space="preserve">Specifies the location of the positional tab stop on the line, as well as the alignment which shall be applied to text subsequent to the current positional tab stop. </w:t>
            </w:r>
          </w:p>
        </w:tc>
      </w:tr>
      <w:tr w:rsidR="0097110C" w:rsidRPr="00F8597F" w14:paraId="6EA05EB4" w14:textId="77777777" w:rsidTr="00C947D1">
        <w:tc>
          <w:tcPr>
            <w:tcW w:w="1895" w:type="dxa"/>
          </w:tcPr>
          <w:p w14:paraId="173B64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leader </w:t>
            </w:r>
            <w:r w:rsidRPr="00F8597F">
              <w:t xml:space="preserve">(Tab Leader Character) </w:t>
            </w:r>
          </w:p>
        </w:tc>
        <w:tc>
          <w:tcPr>
            <w:tcW w:w="7167" w:type="dxa"/>
          </w:tcPr>
          <w:p w14:paraId="292AEBAF" w14:textId="45BEE709" w:rsidR="0097110C" w:rsidRPr="00F8597F" w:rsidRDefault="0097110C" w:rsidP="006C018C">
            <w:pPr>
              <w:pStyle w:val="Standardowyakapit"/>
            </w:pPr>
            <w:r w:rsidRPr="00F8597F">
              <w:t xml:space="preserve">Specifies the character which shall be used to fill in the space created by a positional tab. This character shall be repeated as required to completely fill the tab spacing generated by the positional tab character. </w:t>
            </w:r>
          </w:p>
        </w:tc>
      </w:tr>
      <w:tr w:rsidR="0097110C" w:rsidRPr="00F8597F" w14:paraId="4AB3E24E" w14:textId="77777777" w:rsidTr="00C947D1">
        <w:tc>
          <w:tcPr>
            <w:tcW w:w="1895" w:type="dxa"/>
          </w:tcPr>
          <w:p w14:paraId="195E20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relativeTo </w:t>
            </w:r>
            <w:r w:rsidRPr="00F8597F">
              <w:t xml:space="preserve">(Positional Tab Base) </w:t>
            </w:r>
          </w:p>
        </w:tc>
        <w:tc>
          <w:tcPr>
            <w:tcW w:w="7167" w:type="dxa"/>
          </w:tcPr>
          <w:p w14:paraId="53D5C358" w14:textId="0EB1A384" w:rsidR="0097110C" w:rsidRPr="00F8597F" w:rsidRDefault="0097110C" w:rsidP="006C018C">
            <w:pPr>
              <w:pStyle w:val="Standardowyakapit"/>
            </w:pPr>
            <w:r w:rsidRPr="00F8597F">
              <w:t xml:space="preserve">Specifies the extents which shall be used to calculate the absolute positioning of this positional tab character. </w:t>
            </w:r>
          </w:p>
        </w:tc>
      </w:tr>
    </w:tbl>
    <w:p w14:paraId="13E59BC7" w14:textId="77777777" w:rsidR="0097110C" w:rsidRDefault="0097110C" w:rsidP="0097110C">
      <w:pPr>
        <w:pStyle w:val="Nagwek4"/>
      </w:pPr>
      <w:bookmarkStart w:id="490" w:name="_Toc133584941"/>
      <w:bookmarkStart w:id="491" w:name="_Toc133671966"/>
      <w:bookmarkStart w:id="492" w:name="_Toc133671795"/>
      <w:bookmarkStart w:id="493" w:name="_Toc140223897"/>
      <w:r w:rsidRPr="00F8597F">
        <w:t>rt (Phonetic Guide Text)</w:t>
      </w:r>
      <w:bookmarkEnd w:id="490"/>
      <w:bookmarkEnd w:id="491"/>
      <w:bookmarkEnd w:id="492"/>
      <w:bookmarkEnd w:id="493"/>
    </w:p>
    <w:p w14:paraId="6A95D3F1" w14:textId="77777777" w:rsidR="0097110C" w:rsidRDefault="0097110C" w:rsidP="007A0836">
      <w:pPr>
        <w:pStyle w:val="Standardowyakapit"/>
      </w:pPr>
      <w:r w:rsidRPr="00F8597F">
        <w:t>This element specifies the presence of the guide text within a phonetic guide at the current location in the document.</w:t>
      </w:r>
    </w:p>
    <w:p w14:paraId="1E091C0C" w14:textId="77777777" w:rsidR="0097110C" w:rsidRDefault="0097110C" w:rsidP="0097110C">
      <w:pPr>
        <w:pStyle w:val="Nagwek4"/>
      </w:pPr>
      <w:bookmarkStart w:id="494" w:name="_Toc133584942"/>
      <w:bookmarkStart w:id="495" w:name="_Toc133671967"/>
      <w:bookmarkStart w:id="496" w:name="_Toc133671796"/>
      <w:bookmarkStart w:id="497" w:name="_Toc140223898"/>
      <w:r w:rsidRPr="00F8597F">
        <w:lastRenderedPageBreak/>
        <w:t>ruby (Phonetic Guide)</w:t>
      </w:r>
      <w:bookmarkEnd w:id="494"/>
      <w:bookmarkEnd w:id="495"/>
      <w:bookmarkEnd w:id="496"/>
      <w:bookmarkEnd w:id="497"/>
    </w:p>
    <w:p w14:paraId="5E85B86C" w14:textId="77777777" w:rsidR="0097110C" w:rsidRDefault="0097110C" w:rsidP="007A0836">
      <w:pPr>
        <w:pStyle w:val="Standardowyakapit"/>
      </w:pPr>
      <w:r w:rsidRPr="00F8597F">
        <w:t xml:space="preserve">This element specifies the presence of a phonetic guide at the current location in the document. A </w:t>
      </w:r>
      <w:r w:rsidRPr="00F8597F">
        <w:rPr>
          <w:i/>
        </w:rPr>
        <w:t>phonetic guide</w:t>
      </w:r>
      <w:r w:rsidRPr="00F8597F">
        <w:t xml:space="preserve">  (often called ruby text) is a run of content with base text which appears at the normal baseline location for text in this run, with phonetic guide text displayed above it in the document. The resulting construct is called a phonetic guide as it is typically used to map words in one language to another phonetically.</w:t>
      </w:r>
    </w:p>
    <w:p w14:paraId="2A551FAA" w14:textId="77777777" w:rsidR="0097110C" w:rsidRDefault="0097110C" w:rsidP="0097110C">
      <w:pPr>
        <w:pStyle w:val="Nagwek4"/>
      </w:pPr>
      <w:bookmarkStart w:id="498" w:name="_Toc133584943"/>
      <w:bookmarkStart w:id="499" w:name="_Toc133671968"/>
      <w:bookmarkStart w:id="500" w:name="_Toc133671797"/>
      <w:bookmarkStart w:id="501" w:name="_Toc140223899"/>
      <w:r w:rsidRPr="005B2CDB">
        <w:rPr>
          <w:rStyle w:val="NazwaProgramowa"/>
        </w:rPr>
        <w:t>rubyAlign</w:t>
      </w:r>
      <w:r w:rsidRPr="00F8597F">
        <w:t xml:space="preserve"> (Phonetic Guide Text Alignment)</w:t>
      </w:r>
      <w:bookmarkEnd w:id="498"/>
      <w:bookmarkEnd w:id="499"/>
      <w:bookmarkEnd w:id="500"/>
      <w:bookmarkEnd w:id="501"/>
    </w:p>
    <w:p w14:paraId="1EAC73C2" w14:textId="77777777" w:rsidR="0097110C" w:rsidRDefault="0097110C" w:rsidP="007A0836">
      <w:pPr>
        <w:pStyle w:val="Standardowyakapit"/>
      </w:pPr>
      <w:r w:rsidRPr="00F8597F">
        <w:t>This element specifies the alignment setting which shall be used to determine the placement of phonetic guide text with respect to the base text when this phonetic guide is displayed.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1"/>
        <w:gridCol w:w="7120"/>
      </w:tblGrid>
      <w:tr w:rsidR="0097110C" w:rsidRPr="00F8597F" w14:paraId="483A08C6" w14:textId="77777777" w:rsidTr="00C62B5E">
        <w:tc>
          <w:tcPr>
            <w:tcW w:w="1931" w:type="dxa"/>
            <w:shd w:val="clear" w:color="auto" w:fill="C0C0C0"/>
          </w:tcPr>
          <w:p w14:paraId="791A2ABA" w14:textId="77777777" w:rsidR="0097110C" w:rsidRPr="00F8597F" w:rsidRDefault="0097110C" w:rsidP="00C62B5E">
            <w:pPr>
              <w:keepNext/>
              <w:ind w:left="21"/>
              <w:jc w:val="center"/>
            </w:pPr>
            <w:r w:rsidRPr="00F8597F">
              <w:rPr>
                <w:b/>
              </w:rPr>
              <w:t xml:space="preserve">Attributes </w:t>
            </w:r>
          </w:p>
        </w:tc>
        <w:tc>
          <w:tcPr>
            <w:tcW w:w="7120" w:type="dxa"/>
            <w:shd w:val="clear" w:color="auto" w:fill="C0C0C0"/>
          </w:tcPr>
          <w:p w14:paraId="7BE62C2F" w14:textId="77777777" w:rsidR="0097110C" w:rsidRPr="00F8597F" w:rsidRDefault="0097110C" w:rsidP="00C62B5E">
            <w:pPr>
              <w:keepNext/>
              <w:ind w:left="18"/>
              <w:jc w:val="center"/>
            </w:pPr>
            <w:r w:rsidRPr="00F8597F">
              <w:rPr>
                <w:b/>
              </w:rPr>
              <w:t xml:space="preserve">Description </w:t>
            </w:r>
          </w:p>
        </w:tc>
      </w:tr>
      <w:tr w:rsidR="0097110C" w:rsidRPr="00F8597F" w14:paraId="108E3490" w14:textId="77777777" w:rsidTr="00C62B5E">
        <w:tc>
          <w:tcPr>
            <w:tcW w:w="1931" w:type="dxa"/>
          </w:tcPr>
          <w:p w14:paraId="756F7D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(Phonetic Guide Text Alignment Value) </w:t>
            </w:r>
          </w:p>
        </w:tc>
        <w:tc>
          <w:tcPr>
            <w:tcW w:w="7120" w:type="dxa"/>
          </w:tcPr>
          <w:p w14:paraId="6E7EC666" w14:textId="46BCDE88" w:rsidR="0097110C" w:rsidRPr="00F8597F" w:rsidRDefault="0097110C" w:rsidP="006C018C">
            <w:pPr>
              <w:pStyle w:val="Standardowyakapit"/>
            </w:pPr>
            <w:r w:rsidRPr="00F8597F">
              <w:t xml:space="preserve">Specifies the type of alignment to be applied to the phonetic guide text. </w:t>
            </w:r>
          </w:p>
        </w:tc>
      </w:tr>
    </w:tbl>
    <w:p w14:paraId="5F11027B" w14:textId="77777777" w:rsidR="0097110C" w:rsidRDefault="0097110C" w:rsidP="0097110C">
      <w:pPr>
        <w:pStyle w:val="Nagwek4"/>
      </w:pPr>
      <w:bookmarkStart w:id="502" w:name="_Toc133584944"/>
      <w:bookmarkStart w:id="503" w:name="_Toc133671969"/>
      <w:bookmarkStart w:id="504" w:name="_Toc133671798"/>
      <w:bookmarkStart w:id="505" w:name="_Toc140223900"/>
      <w:r w:rsidRPr="005B2CDB">
        <w:rPr>
          <w:rStyle w:val="NazwaProgramowa"/>
        </w:rPr>
        <w:t>rubyBase</w:t>
      </w:r>
      <w:r w:rsidRPr="00F8597F">
        <w:t xml:space="preserve"> (Phonetic Guide Base Text)</w:t>
      </w:r>
      <w:bookmarkEnd w:id="502"/>
      <w:bookmarkEnd w:id="503"/>
      <w:bookmarkEnd w:id="504"/>
      <w:bookmarkEnd w:id="505"/>
    </w:p>
    <w:p w14:paraId="2A990080" w14:textId="77777777" w:rsidR="0097110C" w:rsidRDefault="0097110C" w:rsidP="007A0836">
      <w:pPr>
        <w:pStyle w:val="Standardowyakapit"/>
      </w:pPr>
      <w:r w:rsidRPr="00F8597F">
        <w:t>This element specifies the presence of the base text within a phonetic guide at the current location in the document.</w:t>
      </w:r>
    </w:p>
    <w:p w14:paraId="5411DBAF" w14:textId="77777777" w:rsidR="0097110C" w:rsidRDefault="0097110C" w:rsidP="0097110C">
      <w:pPr>
        <w:pStyle w:val="Nagwek4"/>
      </w:pPr>
      <w:bookmarkStart w:id="506" w:name="_Toc133584945"/>
      <w:bookmarkStart w:id="507" w:name="_Toc133671970"/>
      <w:bookmarkStart w:id="508" w:name="_Toc133671799"/>
      <w:bookmarkStart w:id="509" w:name="_Toc140223901"/>
      <w:proofErr w:type="spellStart"/>
      <w:r w:rsidRPr="00F8597F">
        <w:t>rubyPr</w:t>
      </w:r>
      <w:proofErr w:type="spellEnd"/>
      <w:r w:rsidRPr="00F8597F">
        <w:t xml:space="preserve"> (Phonetic Guide Properties)</w:t>
      </w:r>
      <w:bookmarkEnd w:id="506"/>
      <w:bookmarkEnd w:id="507"/>
      <w:bookmarkEnd w:id="508"/>
      <w:bookmarkEnd w:id="509"/>
    </w:p>
    <w:p w14:paraId="4C25A9D5" w14:textId="77777777" w:rsidR="0097110C" w:rsidRDefault="0097110C" w:rsidP="007A0836">
      <w:pPr>
        <w:pStyle w:val="Standardowyakapit"/>
      </w:pPr>
      <w:r w:rsidRPr="00F8597F">
        <w:t>This element specifies a set of properties which determine the behavior and appearance of a phonetic guide within the document.</w:t>
      </w:r>
    </w:p>
    <w:p w14:paraId="1ABDC1A9" w14:textId="77777777" w:rsidR="0097110C" w:rsidRDefault="0097110C" w:rsidP="0097110C">
      <w:pPr>
        <w:pStyle w:val="Nagwek4"/>
      </w:pPr>
      <w:bookmarkStart w:id="510" w:name="_Toc133584946"/>
      <w:bookmarkStart w:id="511" w:name="_Toc133671971"/>
      <w:bookmarkStart w:id="512" w:name="_Toc133671800"/>
      <w:bookmarkStart w:id="513" w:name="_Toc140223902"/>
      <w:r w:rsidRPr="005B2CDB">
        <w:rPr>
          <w:rStyle w:val="NazwaProgramowa"/>
        </w:rPr>
        <w:t>softHyphen</w:t>
      </w:r>
      <w:r w:rsidRPr="00F8597F">
        <w:t xml:space="preserve"> (Optional Hyphen Character)</w:t>
      </w:r>
      <w:bookmarkEnd w:id="510"/>
      <w:bookmarkEnd w:id="511"/>
      <w:bookmarkEnd w:id="512"/>
      <w:bookmarkEnd w:id="513"/>
    </w:p>
    <w:p w14:paraId="7CBB3B8B" w14:textId="77777777" w:rsidR="0097110C" w:rsidRDefault="0097110C" w:rsidP="007A0836">
      <w:pPr>
        <w:pStyle w:val="Standardowyakapit"/>
      </w:pPr>
      <w:r w:rsidRPr="00F8597F">
        <w:t xml:space="preserve">This element specifies that an optional hyphen character shall be placed at the current location in the run content. An </w:t>
      </w:r>
      <w:r w:rsidRPr="00F8597F">
        <w:rPr>
          <w:i/>
        </w:rPr>
        <w:t>optional hyphen</w:t>
      </w:r>
      <w:r w:rsidRPr="00F8597F">
        <w:t xml:space="preserve"> is a character which can be used as a line breaking character for the current line of text when displaying this WordprocessingML content, using the following logic:</w:t>
      </w:r>
    </w:p>
    <w:p w14:paraId="02F71A3D" w14:textId="77777777" w:rsidR="0097110C" w:rsidRDefault="0097110C" w:rsidP="0097110C">
      <w:pPr>
        <w:pStyle w:val="Nagwek4"/>
      </w:pPr>
      <w:bookmarkStart w:id="514" w:name="_Toc133584947"/>
      <w:bookmarkStart w:id="515" w:name="_Toc133671972"/>
      <w:bookmarkStart w:id="516" w:name="_Toc133671801"/>
      <w:bookmarkStart w:id="517" w:name="_Toc140223903"/>
      <w:r w:rsidRPr="005B2CDB">
        <w:rPr>
          <w:rStyle w:val="NazwaProgramowa"/>
        </w:rPr>
        <w:t>sym</w:t>
      </w:r>
      <w:r w:rsidRPr="00F8597F">
        <w:t xml:space="preserve"> (Symbol Character)</w:t>
      </w:r>
      <w:bookmarkEnd w:id="514"/>
      <w:bookmarkEnd w:id="515"/>
      <w:bookmarkEnd w:id="516"/>
      <w:bookmarkEnd w:id="517"/>
    </w:p>
    <w:p w14:paraId="5CB63AF3" w14:textId="77777777" w:rsidR="0097110C" w:rsidRDefault="0097110C" w:rsidP="007A0836">
      <w:pPr>
        <w:pStyle w:val="Standardowyakapit"/>
      </w:pPr>
      <w:r w:rsidRPr="00F8597F">
        <w:t xml:space="preserve">This element specifies the presence of a symbol character at the current location in the run’s content. A </w:t>
      </w:r>
      <w:r w:rsidRPr="00F8597F">
        <w:rPr>
          <w:i/>
        </w:rPr>
        <w:t>symbol character</w:t>
      </w:r>
      <w:r w:rsidRPr="00F8597F">
        <w:t xml:space="preserve"> is a special character within a run’s content which does not use any of the run fonts specified in the </w:t>
      </w:r>
      <w:r w:rsidRPr="005B2CDB">
        <w:rPr>
          <w:rStyle w:val="NazwaProgramowa"/>
        </w:rPr>
        <w:t>rFonts</w:t>
      </w:r>
      <w:r w:rsidRPr="00F8597F">
        <w:t xml:space="preserve"> element (§17.3.2.26) (or by the style hierarchy).</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97" w:type="dxa"/>
        </w:tblCellMar>
        <w:tblLook w:val="04A0" w:firstRow="1" w:lastRow="0" w:firstColumn="1" w:lastColumn="0" w:noHBand="0" w:noVBand="1"/>
      </w:tblPr>
      <w:tblGrid>
        <w:gridCol w:w="1839"/>
        <w:gridCol w:w="7212"/>
      </w:tblGrid>
      <w:tr w:rsidR="0097110C" w:rsidRPr="00F8597F" w14:paraId="51AA213B" w14:textId="77777777" w:rsidTr="00C62B5E">
        <w:tc>
          <w:tcPr>
            <w:tcW w:w="1839" w:type="dxa"/>
            <w:shd w:val="clear" w:color="auto" w:fill="C0C0C0"/>
          </w:tcPr>
          <w:p w14:paraId="5A1137F5" w14:textId="77777777" w:rsidR="0097110C" w:rsidRPr="00F8597F" w:rsidRDefault="0097110C" w:rsidP="00C62B5E">
            <w:pPr>
              <w:keepNext/>
              <w:ind w:right="16"/>
              <w:jc w:val="center"/>
            </w:pPr>
            <w:r w:rsidRPr="00F8597F">
              <w:rPr>
                <w:b/>
              </w:rPr>
              <w:t xml:space="preserve">Attributes </w:t>
            </w:r>
          </w:p>
        </w:tc>
        <w:tc>
          <w:tcPr>
            <w:tcW w:w="7212" w:type="dxa"/>
            <w:shd w:val="clear" w:color="auto" w:fill="C0C0C0"/>
          </w:tcPr>
          <w:p w14:paraId="619CA671" w14:textId="77777777" w:rsidR="0097110C" w:rsidRPr="00F8597F" w:rsidRDefault="0097110C" w:rsidP="00C62B5E">
            <w:pPr>
              <w:keepNext/>
              <w:ind w:right="18"/>
              <w:jc w:val="center"/>
            </w:pPr>
            <w:r w:rsidRPr="00F8597F">
              <w:rPr>
                <w:b/>
              </w:rPr>
              <w:t xml:space="preserve">Description </w:t>
            </w:r>
          </w:p>
        </w:tc>
      </w:tr>
      <w:tr w:rsidR="0097110C" w:rsidRPr="00F8597F" w14:paraId="7A0F21C5" w14:textId="77777777" w:rsidTr="00C62B5E">
        <w:tc>
          <w:tcPr>
            <w:tcW w:w="1839" w:type="dxa"/>
          </w:tcPr>
          <w:p w14:paraId="06C9A8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 </w:t>
            </w:r>
            <w:r w:rsidRPr="00F8597F">
              <w:t xml:space="preserve">(Symbol Character Code) </w:t>
            </w:r>
          </w:p>
        </w:tc>
        <w:tc>
          <w:tcPr>
            <w:tcW w:w="7212" w:type="dxa"/>
          </w:tcPr>
          <w:p w14:paraId="647866DD" w14:textId="4B74EE95" w:rsidR="0097110C" w:rsidRPr="00F8597F" w:rsidRDefault="0097110C" w:rsidP="006C018C">
            <w:pPr>
              <w:pStyle w:val="Standardowyakapit"/>
            </w:pPr>
            <w:r w:rsidRPr="00F8597F">
              <w:t xml:space="preserve">Specifies the hexadecimal code for the Unicode character value of the symbol. </w:t>
            </w:r>
          </w:p>
        </w:tc>
      </w:tr>
      <w:tr w:rsidR="0097110C" w:rsidRPr="00F8597F" w14:paraId="52335886" w14:textId="77777777" w:rsidTr="00C62B5E">
        <w:tc>
          <w:tcPr>
            <w:tcW w:w="1839" w:type="dxa"/>
          </w:tcPr>
          <w:p w14:paraId="318F7B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 </w:t>
            </w:r>
            <w:r w:rsidRPr="00F8597F">
              <w:t xml:space="preserve">(Symbol Character Font) </w:t>
            </w:r>
          </w:p>
        </w:tc>
        <w:tc>
          <w:tcPr>
            <w:tcW w:w="7212" w:type="dxa"/>
          </w:tcPr>
          <w:p w14:paraId="4BFD5F06" w14:textId="07DE5322" w:rsidR="0097110C" w:rsidRPr="00F8597F" w:rsidRDefault="0097110C" w:rsidP="006C018C">
            <w:pPr>
              <w:pStyle w:val="Standardowyakapit"/>
            </w:pPr>
            <w:r w:rsidRPr="00F8597F">
              <w:t xml:space="preserve">Specifies a font which shall be used to format this symbol character. </w:t>
            </w:r>
          </w:p>
        </w:tc>
      </w:tr>
    </w:tbl>
    <w:p w14:paraId="29365CE5" w14:textId="77777777" w:rsidR="0097110C" w:rsidRDefault="0097110C" w:rsidP="0097110C">
      <w:pPr>
        <w:pStyle w:val="Nagwek4"/>
      </w:pPr>
      <w:bookmarkStart w:id="518" w:name="_Toc133584948"/>
      <w:bookmarkStart w:id="519" w:name="_Toc133671973"/>
      <w:bookmarkStart w:id="520" w:name="_Toc133671802"/>
      <w:bookmarkStart w:id="521" w:name="_Toc140223904"/>
      <w:r w:rsidRPr="005E1138">
        <w:rPr>
          <w:rStyle w:val="NazwaProgramowa"/>
        </w:rPr>
        <w:t xml:space="preserve">t </w:t>
      </w:r>
      <w:r w:rsidRPr="00F8597F">
        <w:t>(Text)</w:t>
      </w:r>
      <w:bookmarkEnd w:id="518"/>
      <w:bookmarkEnd w:id="519"/>
      <w:bookmarkEnd w:id="520"/>
      <w:bookmarkEnd w:id="521"/>
    </w:p>
    <w:p w14:paraId="25967BC2" w14:textId="77777777" w:rsidR="0097110C" w:rsidRDefault="0097110C" w:rsidP="007A0836">
      <w:pPr>
        <w:pStyle w:val="Standardowyakapit"/>
      </w:pPr>
      <w:r w:rsidRPr="00F8597F">
        <w:t xml:space="preserve">This element specifies that this run contains literal text which shall be displayed in the document. The </w:t>
      </w:r>
      <w:r w:rsidRPr="00F8597F">
        <w:rPr>
          <w:rFonts w:ascii="Consolas" w:eastAsia="Consolas" w:hAnsi="Consolas" w:cs="Consolas"/>
        </w:rPr>
        <w:t>t</w:t>
      </w:r>
      <w:r w:rsidRPr="00F8597F">
        <w:t xml:space="preserve"> element shall be used for all text runs which are not: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469"/>
        <w:gridCol w:w="6593"/>
      </w:tblGrid>
      <w:tr w:rsidR="0097110C" w:rsidRPr="00F8597F" w14:paraId="104DD71C" w14:textId="77777777" w:rsidTr="00C947D1">
        <w:tc>
          <w:tcPr>
            <w:tcW w:w="2469" w:type="dxa"/>
            <w:shd w:val="clear" w:color="auto" w:fill="C0C0C0"/>
          </w:tcPr>
          <w:p w14:paraId="63CD9728" w14:textId="77777777" w:rsidR="0097110C" w:rsidRPr="00F8597F" w:rsidRDefault="0097110C" w:rsidP="00C62B5E">
            <w:pPr>
              <w:keepNext/>
              <w:ind w:left="3"/>
              <w:jc w:val="center"/>
            </w:pPr>
            <w:r w:rsidRPr="00F8597F">
              <w:rPr>
                <w:b/>
              </w:rPr>
              <w:t xml:space="preserve">Attributes </w:t>
            </w:r>
          </w:p>
        </w:tc>
        <w:tc>
          <w:tcPr>
            <w:tcW w:w="6593" w:type="dxa"/>
            <w:shd w:val="clear" w:color="auto" w:fill="C0C0C0"/>
          </w:tcPr>
          <w:p w14:paraId="612CD756" w14:textId="77777777" w:rsidR="0097110C" w:rsidRPr="00F8597F" w:rsidRDefault="0097110C" w:rsidP="00C62B5E">
            <w:pPr>
              <w:keepNext/>
              <w:jc w:val="center"/>
            </w:pPr>
            <w:r w:rsidRPr="00F8597F">
              <w:rPr>
                <w:b/>
              </w:rPr>
              <w:t xml:space="preserve">Description </w:t>
            </w:r>
          </w:p>
        </w:tc>
      </w:tr>
      <w:tr w:rsidR="0097110C" w:rsidRPr="00F8597F" w14:paraId="13373CF5" w14:textId="77777777" w:rsidTr="00C947D1">
        <w:tc>
          <w:tcPr>
            <w:tcW w:w="2469" w:type="dxa"/>
          </w:tcPr>
          <w:p w14:paraId="229255C9" w14:textId="5558E122" w:rsidR="0097110C" w:rsidRPr="00F8597F" w:rsidRDefault="0097110C" w:rsidP="00C62B5E">
            <w:pPr>
              <w:pStyle w:val="Standardowyakapit"/>
              <w:ind w:left="426"/>
              <w:jc w:val="left"/>
            </w:pPr>
            <w:r w:rsidRPr="00C62B5E">
              <w:rPr>
                <w:rStyle w:val="NazwaProgramowa"/>
                <w:rFonts w:ascii="Calibri" w:hAnsi="Calibri" w:cs="Calibri"/>
                <w:lang w:val="en-AU"/>
              </w:rPr>
              <w:t>xml</w:t>
            </w:r>
            <w:r w:rsidRPr="003A5561">
              <w:rPr>
                <w:rStyle w:val="NazwaProgramowa"/>
              </w:rPr>
              <w:t>:space</w:t>
            </w:r>
            <w:r w:rsidRPr="00F8597F">
              <w:t xml:space="preserve"> (Content Contains </w:t>
            </w:r>
            <w:r w:rsidRPr="00F8597F">
              <w:lastRenderedPageBreak/>
              <w:t xml:space="preserve">Significant Whitespace) </w:t>
            </w:r>
          </w:p>
        </w:tc>
        <w:tc>
          <w:tcPr>
            <w:tcW w:w="6593" w:type="dxa"/>
          </w:tcPr>
          <w:p w14:paraId="392D2027" w14:textId="6BD3D8D8" w:rsidR="0097110C" w:rsidRPr="00F8597F" w:rsidRDefault="0097110C" w:rsidP="006C018C">
            <w:pPr>
              <w:pStyle w:val="Standardowyakapit"/>
            </w:pPr>
            <w:r w:rsidRPr="00F8597F">
              <w:lastRenderedPageBreak/>
              <w:t xml:space="preserve">Specifies how white space should be handled for the contents of this element using the W3C space preservation rules. </w:t>
            </w:r>
          </w:p>
        </w:tc>
      </w:tr>
    </w:tbl>
    <w:p w14:paraId="7F355CA9" w14:textId="77777777" w:rsidR="0097110C" w:rsidRDefault="0097110C" w:rsidP="0097110C">
      <w:pPr>
        <w:pStyle w:val="Nagwek4"/>
      </w:pPr>
      <w:bookmarkStart w:id="522" w:name="_Toc133584949"/>
      <w:bookmarkStart w:id="523" w:name="_Toc133671974"/>
      <w:bookmarkStart w:id="524" w:name="_Toc133671803"/>
      <w:bookmarkStart w:id="525" w:name="_Toc140223905"/>
      <w:r w:rsidRPr="005E1138">
        <w:rPr>
          <w:rStyle w:val="NazwaProgramowa"/>
        </w:rPr>
        <w:t>tab</w:t>
      </w:r>
      <w:r w:rsidRPr="00F8597F">
        <w:t xml:space="preserve"> (Tab Character)</w:t>
      </w:r>
      <w:bookmarkEnd w:id="522"/>
      <w:bookmarkEnd w:id="523"/>
      <w:bookmarkEnd w:id="524"/>
      <w:bookmarkEnd w:id="525"/>
    </w:p>
    <w:p w14:paraId="3D30A9B8" w14:textId="77777777" w:rsidR="0097110C" w:rsidRDefault="0097110C" w:rsidP="007A0836">
      <w:pPr>
        <w:pStyle w:val="Standardowyakapit"/>
      </w:pPr>
      <w:r w:rsidRPr="00F8597F">
        <w:t xml:space="preserve">This element specifies that a tab character shall be placed at the current location in the run content. A </w:t>
      </w:r>
      <w:r w:rsidRPr="00F8597F">
        <w:rPr>
          <w:i/>
        </w:rPr>
        <w:t xml:space="preserve">tab </w:t>
      </w:r>
      <w:r w:rsidRPr="00F8597F">
        <w:t>is a character which is used to advance the position on the current line of text when displaying this WordprocessingML content, using the following logic:</w:t>
      </w:r>
    </w:p>
    <w:p w14:paraId="01EA860A" w14:textId="77777777" w:rsidR="0097110C" w:rsidRDefault="0097110C" w:rsidP="0097110C">
      <w:pPr>
        <w:pStyle w:val="Nagwek4"/>
      </w:pPr>
      <w:bookmarkStart w:id="526" w:name="_Toc133584950"/>
      <w:bookmarkStart w:id="527" w:name="_Toc133671975"/>
      <w:bookmarkStart w:id="528" w:name="_Toc133671804"/>
      <w:bookmarkStart w:id="529" w:name="_Toc140223906"/>
      <w:r w:rsidRPr="005E1138">
        <w:rPr>
          <w:rStyle w:val="NazwaProgramowa"/>
        </w:rPr>
        <w:t>yearLong</w:t>
      </w:r>
      <w:r w:rsidRPr="00F8597F">
        <w:t xml:space="preserve"> (Date Block - Long Year Format)</w:t>
      </w:r>
      <w:bookmarkEnd w:id="526"/>
      <w:bookmarkEnd w:id="527"/>
      <w:bookmarkEnd w:id="528"/>
      <w:bookmarkEnd w:id="529"/>
    </w:p>
    <w:p w14:paraId="1D24CED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r w:rsidRPr="00F8597F">
        <w:rPr>
          <w:i/>
        </w:rPr>
        <w:t>Note</w:t>
      </w:r>
      <w:r w:rsidRPr="00F8597F">
        <w:t xml:space="preserve">: The date block is a legacy construct used for compatibility with older </w:t>
      </w:r>
      <w:r>
        <w:t>wordprocessors and</w:t>
      </w:r>
      <w:r w:rsidRPr="00F8597F">
        <w:t xml:space="preserve"> should not be produced unless it was consumed while reading a document – it is recommended that the DATE field is used in its place. </w:t>
      </w:r>
      <w:r w:rsidRPr="00B84892">
        <w:rPr>
          <w:i/>
          <w:iCs/>
        </w:rPr>
        <w:t>end note</w:t>
      </w:r>
      <w:r w:rsidRPr="00F8597F">
        <w:t>]</w:t>
      </w:r>
    </w:p>
    <w:p w14:paraId="38E1109B" w14:textId="77777777" w:rsidR="0097110C" w:rsidRDefault="0097110C" w:rsidP="0097110C">
      <w:pPr>
        <w:pStyle w:val="Nagwek4"/>
      </w:pPr>
      <w:bookmarkStart w:id="530" w:name="_Toc133584951"/>
      <w:bookmarkStart w:id="531" w:name="_Toc133671976"/>
      <w:bookmarkStart w:id="532" w:name="_Toc133671805"/>
      <w:bookmarkStart w:id="533" w:name="_Toc140223907"/>
      <w:r w:rsidRPr="005E1138">
        <w:rPr>
          <w:rStyle w:val="NazwaProgramowa"/>
        </w:rPr>
        <w:t>yearShort</w:t>
      </w:r>
      <w:r w:rsidRPr="00F8597F">
        <w:t xml:space="preserve"> (Date Block - Short Year Format)</w:t>
      </w:r>
      <w:bookmarkEnd w:id="530"/>
      <w:bookmarkEnd w:id="531"/>
      <w:bookmarkEnd w:id="532"/>
      <w:bookmarkEnd w:id="533"/>
    </w:p>
    <w:p w14:paraId="2D46CBCC"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r w:rsidRPr="00F8597F">
        <w:rPr>
          <w:i/>
        </w:rPr>
        <w:t>Note</w:t>
      </w:r>
      <w:r w:rsidRPr="00F8597F">
        <w:t xml:space="preserve">: The date block is a legacy construct used for compatibility with older </w:t>
      </w:r>
      <w:r>
        <w:t>wordprocessors and</w:t>
      </w:r>
      <w:r w:rsidRPr="00F8597F">
        <w:t xml:space="preserve"> should not be produced unless it was consumed while reading a document – it is recommended that the DATE field is used in its place. </w:t>
      </w:r>
      <w:r w:rsidRPr="00B84892">
        <w:rPr>
          <w:i/>
          <w:iCs/>
        </w:rPr>
        <w:t>end note</w:t>
      </w:r>
      <w:r w:rsidRPr="00F8597F">
        <w:t>]</w:t>
      </w:r>
    </w:p>
    <w:p w14:paraId="59A35B7F" w14:textId="77777777" w:rsidR="0097110C" w:rsidRDefault="0097110C" w:rsidP="0097110C">
      <w:pPr>
        <w:pStyle w:val="Nagwek3"/>
        <w:ind w:left="709"/>
      </w:pPr>
      <w:bookmarkStart w:id="534" w:name="_Toc133584952"/>
      <w:bookmarkStart w:id="535" w:name="_Toc133671977"/>
      <w:bookmarkStart w:id="536" w:name="_Toc133671806"/>
      <w:bookmarkStart w:id="537" w:name="_Toc140223908"/>
      <w:r w:rsidRPr="00F8597F">
        <w:t xml:space="preserve">Border Properties </w:t>
      </w:r>
      <w:r w:rsidRPr="00BC119E">
        <w:rPr>
          <w:rStyle w:val="NazwaProgramowa"/>
        </w:rPr>
        <w:t>(CT_Border)</w:t>
      </w:r>
      <w:bookmarkEnd w:id="534"/>
      <w:bookmarkEnd w:id="535"/>
      <w:bookmarkEnd w:id="536"/>
      <w:bookmarkEnd w:id="537"/>
    </w:p>
    <w:p w14:paraId="6AF9EFA0" w14:textId="77777777" w:rsidR="0097110C" w:rsidRDefault="0097110C" w:rsidP="007A0836">
      <w:pPr>
        <w:pStyle w:val="Standardowyakapit"/>
      </w:pPr>
      <w:r w:rsidRPr="00F8597F">
        <w:t>This common complex type specifies the set of attributes used to define an object's border.</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44"/>
        <w:gridCol w:w="7107"/>
      </w:tblGrid>
      <w:tr w:rsidR="0097110C" w:rsidRPr="00F8597F" w14:paraId="6245181F" w14:textId="77777777" w:rsidTr="00C62B5E">
        <w:tc>
          <w:tcPr>
            <w:tcW w:w="1944" w:type="dxa"/>
            <w:shd w:val="clear" w:color="auto" w:fill="C0C0C0"/>
          </w:tcPr>
          <w:p w14:paraId="6EF01970" w14:textId="77777777" w:rsidR="0097110C" w:rsidRPr="00F8597F" w:rsidRDefault="0097110C" w:rsidP="00C62B5E">
            <w:pPr>
              <w:keepNext/>
              <w:ind w:right="21"/>
              <w:jc w:val="center"/>
            </w:pPr>
            <w:r w:rsidRPr="00F8597F">
              <w:rPr>
                <w:b/>
              </w:rPr>
              <w:t xml:space="preserve">Attributes </w:t>
            </w:r>
          </w:p>
        </w:tc>
        <w:tc>
          <w:tcPr>
            <w:tcW w:w="7107" w:type="dxa"/>
            <w:shd w:val="clear" w:color="auto" w:fill="C0C0C0"/>
          </w:tcPr>
          <w:p w14:paraId="0C0CCDF0" w14:textId="77777777" w:rsidR="0097110C" w:rsidRPr="00F8597F" w:rsidRDefault="0097110C" w:rsidP="00C62B5E">
            <w:pPr>
              <w:keepNext/>
              <w:ind w:right="23"/>
              <w:jc w:val="center"/>
            </w:pPr>
            <w:r w:rsidRPr="00F8597F">
              <w:rPr>
                <w:b/>
              </w:rPr>
              <w:t xml:space="preserve">Description </w:t>
            </w:r>
          </w:p>
        </w:tc>
      </w:tr>
      <w:tr w:rsidR="0097110C" w:rsidRPr="00F8597F" w14:paraId="30931064" w14:textId="77777777" w:rsidTr="00C62B5E">
        <w:tc>
          <w:tcPr>
            <w:tcW w:w="1944" w:type="dxa"/>
          </w:tcPr>
          <w:p w14:paraId="0FBB565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7107" w:type="dxa"/>
          </w:tcPr>
          <w:p w14:paraId="346F656F" w14:textId="7261D0D3" w:rsidR="0097110C" w:rsidRPr="00F8597F" w:rsidRDefault="0097110C" w:rsidP="006C018C">
            <w:pPr>
              <w:pStyle w:val="Standardowyakapit"/>
            </w:pPr>
            <w:r w:rsidRPr="00F8597F">
              <w:t xml:space="preserve">Specifies the color for this border. </w:t>
            </w:r>
          </w:p>
        </w:tc>
      </w:tr>
      <w:tr w:rsidR="0097110C" w:rsidRPr="00F8597F" w14:paraId="66F6E978" w14:textId="77777777" w:rsidTr="00C62B5E">
        <w:tblPrEx>
          <w:tblCellMar>
            <w:top w:w="86" w:type="dxa"/>
          </w:tblCellMar>
        </w:tblPrEx>
        <w:tc>
          <w:tcPr>
            <w:tcW w:w="1944" w:type="dxa"/>
          </w:tcPr>
          <w:p w14:paraId="14E8A7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7107" w:type="dxa"/>
          </w:tcPr>
          <w:p w14:paraId="786F7560" w14:textId="5C1C041E" w:rsidR="0097110C" w:rsidRPr="00F8597F" w:rsidRDefault="0097110C" w:rsidP="006C018C">
            <w:pPr>
              <w:pStyle w:val="Standardowyakapi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5B2B485D" w14:textId="77777777" w:rsidTr="00C62B5E">
        <w:tblPrEx>
          <w:tblCellMar>
            <w:top w:w="86" w:type="dxa"/>
          </w:tblCellMar>
        </w:tblPrEx>
        <w:tc>
          <w:tcPr>
            <w:tcW w:w="1944" w:type="dxa"/>
          </w:tcPr>
          <w:p w14:paraId="29679B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7107" w:type="dxa"/>
          </w:tcPr>
          <w:p w14:paraId="66AECE40" w14:textId="551D31E9" w:rsidR="0097110C" w:rsidRPr="00F8597F" w:rsidRDefault="0097110C" w:rsidP="006C018C">
            <w:pPr>
              <w:pStyle w:val="Standardowyakapit"/>
            </w:pPr>
            <w:r w:rsidRPr="00F8597F">
              <w:t xml:space="preserve">Specifies whether this border should be modified to create the appearance of a shadow. </w:t>
            </w:r>
          </w:p>
        </w:tc>
      </w:tr>
      <w:tr w:rsidR="0097110C" w:rsidRPr="00F8597F" w14:paraId="39AC47FA" w14:textId="77777777" w:rsidTr="00C62B5E">
        <w:tblPrEx>
          <w:tblCellMar>
            <w:top w:w="86" w:type="dxa"/>
          </w:tblCellMar>
        </w:tblPrEx>
        <w:tc>
          <w:tcPr>
            <w:tcW w:w="1944" w:type="dxa"/>
          </w:tcPr>
          <w:p w14:paraId="2683EC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7107" w:type="dxa"/>
          </w:tcPr>
          <w:p w14:paraId="1D9008BF" w14:textId="4000798C" w:rsidR="0097110C" w:rsidRPr="00F8597F" w:rsidRDefault="0097110C" w:rsidP="006C018C">
            <w:pPr>
              <w:pStyle w:val="Standardowyakapit"/>
            </w:pPr>
            <w:r w:rsidRPr="00F8597F">
              <w:t xml:space="preserve">Specifies the spacing offset that shall be used to place this border on the parent object. </w:t>
            </w:r>
          </w:p>
        </w:tc>
      </w:tr>
      <w:tr w:rsidR="0097110C" w:rsidRPr="00F8597F" w14:paraId="1A9E49C7" w14:textId="77777777" w:rsidTr="00C62B5E">
        <w:tc>
          <w:tcPr>
            <w:tcW w:w="1944" w:type="dxa"/>
          </w:tcPr>
          <w:p w14:paraId="21520B5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7107" w:type="dxa"/>
          </w:tcPr>
          <w:p w14:paraId="5792178C" w14:textId="53D3B7F7" w:rsidR="0097110C" w:rsidRPr="00F8597F" w:rsidRDefault="0097110C" w:rsidP="006C018C">
            <w:pPr>
              <w:pStyle w:val="Standardowyakapit"/>
            </w:pPr>
            <w:r w:rsidRPr="00F8597F">
              <w:t xml:space="preserve">Specifies the width of the current border. </w:t>
            </w:r>
          </w:p>
        </w:tc>
      </w:tr>
      <w:tr w:rsidR="0097110C" w:rsidRPr="00F8597F" w14:paraId="08E8E7F9" w14:textId="77777777" w:rsidTr="00C62B5E">
        <w:tblPrEx>
          <w:tblCellMar>
            <w:top w:w="85" w:type="dxa"/>
          </w:tblCellMar>
        </w:tblPrEx>
        <w:tc>
          <w:tcPr>
            <w:tcW w:w="1944" w:type="dxa"/>
          </w:tcPr>
          <w:p w14:paraId="45810A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7107" w:type="dxa"/>
          </w:tcPr>
          <w:p w14:paraId="49597BA3" w14:textId="7C3E288D" w:rsidR="0097110C" w:rsidRPr="00F8597F" w:rsidRDefault="0097110C" w:rsidP="006C018C">
            <w:pPr>
              <w:pStyle w:val="Standardowyakapi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w:t>
            </w:r>
            <w:r w:rsidRPr="00F8597F">
              <w:lastRenderedPageBreak/>
              <w:t xml:space="preserve">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2434D707" w14:textId="77777777" w:rsidTr="00C62B5E">
        <w:tblPrEx>
          <w:tblCellMar>
            <w:top w:w="85" w:type="dxa"/>
          </w:tblCellMar>
        </w:tblPrEx>
        <w:tc>
          <w:tcPr>
            <w:tcW w:w="1944" w:type="dxa"/>
          </w:tcPr>
          <w:p w14:paraId="6A17E11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themeShade </w:t>
            </w:r>
            <w:r w:rsidRPr="00F8597F">
              <w:t xml:space="preserve">(Border Theme Color Shade) </w:t>
            </w:r>
          </w:p>
        </w:tc>
        <w:tc>
          <w:tcPr>
            <w:tcW w:w="7107" w:type="dxa"/>
          </w:tcPr>
          <w:p w14:paraId="07B775F4" w14:textId="27CD9E7C" w:rsidR="0097110C" w:rsidRPr="00F8597F" w:rsidRDefault="0097110C" w:rsidP="006C018C">
            <w:pPr>
              <w:pStyle w:val="Standardowyakapi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653ACFC6" w14:textId="77777777" w:rsidTr="00C62B5E">
        <w:tblPrEx>
          <w:tblCellMar>
            <w:top w:w="85" w:type="dxa"/>
          </w:tblCellMar>
        </w:tblPrEx>
        <w:tc>
          <w:tcPr>
            <w:tcW w:w="1944" w:type="dxa"/>
          </w:tcPr>
          <w:p w14:paraId="1A29E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7107" w:type="dxa"/>
          </w:tcPr>
          <w:p w14:paraId="5BA50843" w14:textId="22CFC0CA" w:rsidR="0097110C" w:rsidRPr="00F8597F" w:rsidRDefault="0097110C" w:rsidP="006C018C">
            <w:pPr>
              <w:pStyle w:val="Standardowyakapi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53B513A6" w14:textId="77777777" w:rsidTr="00C62B5E">
        <w:tblPrEx>
          <w:tblCellMar>
            <w:top w:w="85" w:type="dxa"/>
          </w:tblCellMar>
        </w:tblPrEx>
        <w:tc>
          <w:tcPr>
            <w:tcW w:w="1944" w:type="dxa"/>
          </w:tcPr>
          <w:p w14:paraId="1C41CC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7107" w:type="dxa"/>
          </w:tcPr>
          <w:p w14:paraId="54B58B7D" w14:textId="154EB9A2" w:rsidR="0097110C" w:rsidRPr="00F8597F" w:rsidRDefault="0097110C" w:rsidP="006C018C">
            <w:pPr>
              <w:pStyle w:val="Standardowyakapit"/>
            </w:pPr>
            <w:r w:rsidRPr="00F8597F">
              <w:t xml:space="preserve">Specifies the style of border used on this object. </w:t>
            </w:r>
          </w:p>
        </w:tc>
      </w:tr>
    </w:tbl>
    <w:p w14:paraId="06E61F3B" w14:textId="77777777" w:rsidR="0097110C" w:rsidRDefault="0097110C" w:rsidP="0097110C">
      <w:pPr>
        <w:pStyle w:val="Nagwek3"/>
        <w:ind w:left="709"/>
      </w:pPr>
      <w:bookmarkStart w:id="538" w:name="_Toc133584953"/>
      <w:bookmarkStart w:id="539" w:name="_Toc133671978"/>
      <w:bookmarkStart w:id="540" w:name="_Toc133671807"/>
      <w:bookmarkStart w:id="541" w:name="_Toc140223909"/>
      <w:r w:rsidRPr="00F8597F">
        <w:t xml:space="preserve">Shading Properties </w:t>
      </w:r>
      <w:r w:rsidRPr="00BC119E">
        <w:rPr>
          <w:rStyle w:val="NazwaProgramowa"/>
        </w:rPr>
        <w:t>(CT_Shd)</w:t>
      </w:r>
      <w:bookmarkEnd w:id="538"/>
      <w:bookmarkEnd w:id="539"/>
      <w:bookmarkEnd w:id="540"/>
      <w:bookmarkEnd w:id="541"/>
    </w:p>
    <w:p w14:paraId="4548DBFF" w14:textId="77777777" w:rsidR="0097110C" w:rsidRDefault="0097110C" w:rsidP="007A0836">
      <w:pPr>
        <w:pStyle w:val="Standardowyakapit"/>
      </w:pPr>
      <w:r w:rsidRPr="00F8597F">
        <w:t>This common complex type specifies the set of attributes used to define an object's shading.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64"/>
        <w:gridCol w:w="7087"/>
      </w:tblGrid>
      <w:tr w:rsidR="0097110C" w:rsidRPr="00F8597F" w14:paraId="1FCA9DF4" w14:textId="77777777" w:rsidTr="00C62B5E">
        <w:tc>
          <w:tcPr>
            <w:tcW w:w="1964" w:type="dxa"/>
            <w:shd w:val="clear" w:color="auto" w:fill="C0C0C0"/>
          </w:tcPr>
          <w:p w14:paraId="2086910A" w14:textId="77777777" w:rsidR="0097110C" w:rsidRPr="00F8597F" w:rsidRDefault="0097110C" w:rsidP="00C62B5E">
            <w:pPr>
              <w:keepNext/>
              <w:ind w:left="3"/>
              <w:jc w:val="center"/>
            </w:pPr>
            <w:r w:rsidRPr="00F8597F">
              <w:rPr>
                <w:b/>
              </w:rPr>
              <w:t xml:space="preserve">Attributes </w:t>
            </w:r>
          </w:p>
        </w:tc>
        <w:tc>
          <w:tcPr>
            <w:tcW w:w="7087" w:type="dxa"/>
            <w:shd w:val="clear" w:color="auto" w:fill="C0C0C0"/>
          </w:tcPr>
          <w:p w14:paraId="6576F610" w14:textId="77777777" w:rsidR="0097110C" w:rsidRPr="00F8597F" w:rsidRDefault="0097110C" w:rsidP="00C62B5E">
            <w:pPr>
              <w:keepNext/>
              <w:jc w:val="center"/>
            </w:pPr>
            <w:r w:rsidRPr="00F8597F">
              <w:rPr>
                <w:b/>
              </w:rPr>
              <w:t xml:space="preserve">Description </w:t>
            </w:r>
          </w:p>
        </w:tc>
      </w:tr>
      <w:tr w:rsidR="0097110C" w:rsidRPr="00F8597F" w14:paraId="5358DD5B" w14:textId="77777777" w:rsidTr="00C62B5E">
        <w:tc>
          <w:tcPr>
            <w:tcW w:w="1964" w:type="dxa"/>
          </w:tcPr>
          <w:p w14:paraId="3B1A60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(Shading Pattern Color) </w:t>
            </w:r>
          </w:p>
        </w:tc>
        <w:tc>
          <w:tcPr>
            <w:tcW w:w="7087" w:type="dxa"/>
          </w:tcPr>
          <w:p w14:paraId="4384A91F" w14:textId="66E05156" w:rsidR="0097110C" w:rsidRPr="00F8597F" w:rsidRDefault="0097110C" w:rsidP="006C018C">
            <w:pPr>
              <w:pStyle w:val="Standardowyakapit"/>
            </w:pPr>
            <w:r w:rsidRPr="00F8597F">
              <w:t xml:space="preserve">Specifies the color used for any foreground pattern specified for this shading using the </w:t>
            </w:r>
            <w:r w:rsidRPr="00F8597F">
              <w:rPr>
                <w:rFonts w:ascii="Cambria" w:eastAsia="Cambria" w:hAnsi="Cambria" w:cs="Cambria"/>
              </w:rPr>
              <w:t>val</w:t>
            </w:r>
            <w:r w:rsidRPr="00F8597F">
              <w:t xml:space="preserve"> attribute. </w:t>
            </w:r>
          </w:p>
        </w:tc>
      </w:tr>
      <w:tr w:rsidR="0097110C" w:rsidRPr="00F8597F" w14:paraId="60ACE9BE" w14:textId="77777777" w:rsidTr="00C62B5E">
        <w:tblPrEx>
          <w:tblCellMar>
            <w:top w:w="85" w:type="dxa"/>
          </w:tblCellMar>
        </w:tblPrEx>
        <w:tc>
          <w:tcPr>
            <w:tcW w:w="1964" w:type="dxa"/>
          </w:tcPr>
          <w:p w14:paraId="1330D6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fill </w:t>
            </w:r>
            <w:r w:rsidRPr="00F8597F">
              <w:t xml:space="preserve">(Shading Background Color) </w:t>
            </w:r>
          </w:p>
        </w:tc>
        <w:tc>
          <w:tcPr>
            <w:tcW w:w="7087" w:type="dxa"/>
          </w:tcPr>
          <w:p w14:paraId="3DF0F9D3" w14:textId="16D9243A" w:rsidR="0097110C" w:rsidRPr="00F8597F" w:rsidRDefault="0097110C" w:rsidP="006C018C">
            <w:pPr>
              <w:pStyle w:val="Standardowyakapit"/>
            </w:pPr>
            <w:r w:rsidRPr="00F8597F">
              <w:t xml:space="preserve">Specifies the color used for the background for this shading. </w:t>
            </w:r>
          </w:p>
        </w:tc>
      </w:tr>
      <w:tr w:rsidR="0097110C" w:rsidRPr="00F8597F" w14:paraId="31973EC6" w14:textId="77777777" w:rsidTr="00C62B5E">
        <w:tblPrEx>
          <w:tblCellMar>
            <w:top w:w="85" w:type="dxa"/>
          </w:tblCellMar>
        </w:tblPrEx>
        <w:tc>
          <w:tcPr>
            <w:tcW w:w="1964" w:type="dxa"/>
          </w:tcPr>
          <w:p w14:paraId="649012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(Shading Pattern Theme Color) </w:t>
            </w:r>
          </w:p>
        </w:tc>
        <w:tc>
          <w:tcPr>
            <w:tcW w:w="7087" w:type="dxa"/>
          </w:tcPr>
          <w:p w14:paraId="15C7EB36" w14:textId="3C70C1AC" w:rsidR="0097110C" w:rsidRPr="00F8597F" w:rsidRDefault="0097110C" w:rsidP="006C018C">
            <w:pPr>
              <w:pStyle w:val="Standardowyakapit"/>
            </w:pPr>
            <w:r w:rsidRPr="00F8597F">
              <w:t xml:space="preserve">Specifies a theme color which should be applied to any foreground pattern specified for this shading using the </w:t>
            </w:r>
            <w:r w:rsidRPr="00F8597F">
              <w:rPr>
                <w:rFonts w:ascii="Cambria" w:eastAsia="Cambria" w:hAnsi="Cambria" w:cs="Cambria"/>
              </w:rPr>
              <w:t>val</w:t>
            </w:r>
            <w:r w:rsidRPr="00F8597F">
              <w:t xml:space="preserve"> attribute. </w:t>
            </w:r>
          </w:p>
        </w:tc>
      </w:tr>
      <w:tr w:rsidR="0097110C" w:rsidRPr="00F8597F" w14:paraId="07EC959D" w14:textId="77777777" w:rsidTr="00C62B5E">
        <w:tblPrEx>
          <w:tblCellMar>
            <w:top w:w="85" w:type="dxa"/>
          </w:tblCellMar>
        </w:tblPrEx>
        <w:tc>
          <w:tcPr>
            <w:tcW w:w="1964" w:type="dxa"/>
          </w:tcPr>
          <w:p w14:paraId="125008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themeFill </w:t>
            </w:r>
            <w:r w:rsidRPr="00F8597F">
              <w:t xml:space="preserve">(Shading Background Theme Color) </w:t>
            </w:r>
          </w:p>
        </w:tc>
        <w:tc>
          <w:tcPr>
            <w:tcW w:w="7087" w:type="dxa"/>
          </w:tcPr>
          <w:p w14:paraId="78203DB7" w14:textId="3C8C0BDD" w:rsidR="0097110C" w:rsidRPr="00F8597F" w:rsidRDefault="0097110C" w:rsidP="006C018C">
            <w:pPr>
              <w:pStyle w:val="Standardowyakapit"/>
            </w:pPr>
            <w:r w:rsidRPr="00F8597F">
              <w:t xml:space="preserve">Specifies a theme color which should be applied to the background for this shading. </w:t>
            </w:r>
          </w:p>
        </w:tc>
      </w:tr>
      <w:tr w:rsidR="0097110C" w:rsidRPr="00F8597F" w14:paraId="1736FECC" w14:textId="77777777" w:rsidTr="00C62B5E">
        <w:tblPrEx>
          <w:tblCellMar>
            <w:top w:w="85" w:type="dxa"/>
          </w:tblCellMar>
        </w:tblPrEx>
        <w:tc>
          <w:tcPr>
            <w:tcW w:w="1964" w:type="dxa"/>
          </w:tcPr>
          <w:p w14:paraId="1A344C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themeFillShade </w:t>
            </w:r>
            <w:r w:rsidRPr="00F8597F">
              <w:t xml:space="preserve">(Shading Background Theme Color Shade) </w:t>
            </w:r>
          </w:p>
        </w:tc>
        <w:tc>
          <w:tcPr>
            <w:tcW w:w="7087" w:type="dxa"/>
          </w:tcPr>
          <w:p w14:paraId="6E6797C9" w14:textId="14E0824A" w:rsidR="0097110C" w:rsidRPr="00F8597F" w:rsidRDefault="0097110C" w:rsidP="006C018C">
            <w:pPr>
              <w:pStyle w:val="Standardowyakapit"/>
            </w:pPr>
            <w:r w:rsidRPr="00F8597F">
              <w:t>Specifies the shade value applied to the supplied theme color (if any) for this shading color.</w:t>
            </w:r>
          </w:p>
        </w:tc>
      </w:tr>
      <w:tr w:rsidR="0097110C" w:rsidRPr="00F8597F" w14:paraId="537D6962" w14:textId="77777777" w:rsidTr="00C62B5E">
        <w:tblPrEx>
          <w:tblCellMar>
            <w:top w:w="85" w:type="dxa"/>
          </w:tblCellMar>
        </w:tblPrEx>
        <w:tc>
          <w:tcPr>
            <w:tcW w:w="1964" w:type="dxa"/>
          </w:tcPr>
          <w:p w14:paraId="33D9867E" w14:textId="77777777" w:rsidR="0097110C" w:rsidRPr="007B7249" w:rsidRDefault="0097110C" w:rsidP="00C62B5E">
            <w:pPr>
              <w:pStyle w:val="Standardowyakapit"/>
              <w:jc w:val="left"/>
              <w:rPr>
                <w:rStyle w:val="NazwaProgramowa"/>
              </w:rPr>
            </w:pPr>
            <w:r w:rsidRPr="00C62B5E">
              <w:rPr>
                <w:rStyle w:val="NazwaProgramowa"/>
                <w:rFonts w:ascii="Calibri" w:hAnsi="Calibri" w:cs="Calibri"/>
                <w:lang w:val="en-AU"/>
              </w:rPr>
              <w:t xml:space="preserve">themeFillTint </w:t>
            </w:r>
            <w:r w:rsidRPr="00F8597F">
              <w:t>(Shading Background Theme Color Tint)</w:t>
            </w:r>
          </w:p>
        </w:tc>
        <w:tc>
          <w:tcPr>
            <w:tcW w:w="7087" w:type="dxa"/>
          </w:tcPr>
          <w:p w14:paraId="778C1137" w14:textId="73AB3578" w:rsidR="0097110C" w:rsidRPr="00F8597F" w:rsidRDefault="0097110C" w:rsidP="006C018C">
            <w:pPr>
              <w:pStyle w:val="Standardowyakapit"/>
            </w:pPr>
            <w:r w:rsidRPr="00F8597F">
              <w:t>Specifies the tint value applied to the supplied theme color (if any) for this shading instance.</w:t>
            </w:r>
          </w:p>
        </w:tc>
      </w:tr>
      <w:tr w:rsidR="0097110C" w:rsidRPr="00F8597F" w14:paraId="3DD97AB3" w14:textId="77777777" w:rsidTr="00C62B5E">
        <w:tblPrEx>
          <w:tblCellMar>
            <w:top w:w="85" w:type="dxa"/>
          </w:tblCellMar>
        </w:tblPrEx>
        <w:tc>
          <w:tcPr>
            <w:tcW w:w="1964" w:type="dxa"/>
          </w:tcPr>
          <w:p w14:paraId="0D40BEE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themeShade </w:t>
            </w:r>
            <w:r w:rsidRPr="00F8597F">
              <w:t xml:space="preserve">(Shading Pattern Theme Color Shade) </w:t>
            </w:r>
          </w:p>
        </w:tc>
        <w:tc>
          <w:tcPr>
            <w:tcW w:w="7087" w:type="dxa"/>
          </w:tcPr>
          <w:p w14:paraId="0C51EC0E" w14:textId="78D4A01E" w:rsidR="0097110C" w:rsidRPr="00F8597F" w:rsidRDefault="0097110C" w:rsidP="006C018C">
            <w:pPr>
              <w:pStyle w:val="Standardowyakapit"/>
            </w:pPr>
            <w:r w:rsidRPr="00F8597F">
              <w:t xml:space="preserve">Specifies the shade value applied to the supplied theme color (if any) for this shading color. </w:t>
            </w:r>
          </w:p>
        </w:tc>
      </w:tr>
      <w:tr w:rsidR="0097110C" w:rsidRPr="00F8597F" w14:paraId="0C3B4AA5" w14:textId="77777777" w:rsidTr="00C62B5E">
        <w:tblPrEx>
          <w:tblCellMar>
            <w:top w:w="84" w:type="dxa"/>
          </w:tblCellMar>
        </w:tblPrEx>
        <w:tc>
          <w:tcPr>
            <w:tcW w:w="1964" w:type="dxa"/>
          </w:tcPr>
          <w:p w14:paraId="5B4505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(Shading Pattern Theme Color Tint) </w:t>
            </w:r>
          </w:p>
        </w:tc>
        <w:tc>
          <w:tcPr>
            <w:tcW w:w="7087" w:type="dxa"/>
          </w:tcPr>
          <w:p w14:paraId="121A0B97" w14:textId="7A783B5D" w:rsidR="0097110C" w:rsidRPr="00F8597F" w:rsidRDefault="0097110C" w:rsidP="006C018C">
            <w:pPr>
              <w:pStyle w:val="Standardowyakapit"/>
            </w:pPr>
            <w:r w:rsidRPr="00F8597F">
              <w:t xml:space="preserve">Specifies the tint value applied to the supplied theme color (if any) for this shading instance. </w:t>
            </w:r>
          </w:p>
        </w:tc>
      </w:tr>
      <w:tr w:rsidR="0097110C" w:rsidRPr="00F8597F" w14:paraId="59318D9E" w14:textId="77777777" w:rsidTr="00C62B5E">
        <w:tblPrEx>
          <w:tblCellMar>
            <w:top w:w="84" w:type="dxa"/>
          </w:tblCellMar>
        </w:tblPrEx>
        <w:tc>
          <w:tcPr>
            <w:tcW w:w="1964" w:type="dxa"/>
          </w:tcPr>
          <w:p w14:paraId="59AB5B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(Shading Pattern) </w:t>
            </w:r>
          </w:p>
        </w:tc>
        <w:tc>
          <w:tcPr>
            <w:tcW w:w="7087" w:type="dxa"/>
          </w:tcPr>
          <w:p w14:paraId="07D03297" w14:textId="5C9D4FCB" w:rsidR="0097110C" w:rsidRPr="00F8597F" w:rsidRDefault="0097110C" w:rsidP="006C018C">
            <w:pPr>
              <w:pStyle w:val="Standardowyakapit"/>
            </w:pPr>
            <w:r w:rsidRPr="00F8597F">
              <w:t xml:space="preserve">Specifies the pattern which shall be used to lay the pattern color over the background color for this paragraph shading. </w:t>
            </w:r>
          </w:p>
        </w:tc>
      </w:tr>
    </w:tbl>
    <w:p w14:paraId="6D37A6AF" w14:textId="77777777" w:rsidR="0097110C" w:rsidRDefault="0097110C" w:rsidP="0097110C">
      <w:pPr>
        <w:pStyle w:val="Nagwek2"/>
      </w:pPr>
      <w:bookmarkStart w:id="542" w:name="_Toc133584954"/>
      <w:bookmarkStart w:id="543" w:name="_Toc133671979"/>
      <w:bookmarkStart w:id="544" w:name="_Toc133671808"/>
      <w:bookmarkStart w:id="545" w:name="_Toc140223910"/>
      <w:r w:rsidRPr="00F8597F">
        <w:t>Tables</w:t>
      </w:r>
      <w:bookmarkEnd w:id="542"/>
      <w:bookmarkEnd w:id="543"/>
      <w:bookmarkEnd w:id="544"/>
      <w:bookmarkEnd w:id="545"/>
    </w:p>
    <w:p w14:paraId="0B026DEE" w14:textId="77777777" w:rsidR="0097110C" w:rsidRDefault="0097110C" w:rsidP="007A0836">
      <w:pPr>
        <w:pStyle w:val="Standardowyakapit"/>
      </w:pPr>
      <w:r w:rsidRPr="00F8597F">
        <w:t xml:space="preserve">Another form of block-level content in WordprocessingML, a </w:t>
      </w:r>
      <w:r w:rsidRPr="00F8597F">
        <w:rPr>
          <w:i/>
        </w:rPr>
        <w:t>table</w:t>
      </w:r>
      <w:r w:rsidRPr="00F8597F">
        <w:t xml:space="preserve"> is a set of paragraphs (and other block-level content) arranged in </w:t>
      </w:r>
      <w:r w:rsidRPr="00F8597F">
        <w:rPr>
          <w:i/>
        </w:rPr>
        <w:t>rows</w:t>
      </w:r>
      <w:r w:rsidRPr="00F8597F">
        <w:t xml:space="preserve"> and </w:t>
      </w:r>
      <w:r w:rsidRPr="00F8597F">
        <w:rPr>
          <w:i/>
        </w:rPr>
        <w:t>columns</w:t>
      </w:r>
      <w:r w:rsidRPr="00F8597F">
        <w:t xml:space="preserve">. Tables in WordprocessingML are defined via the </w:t>
      </w:r>
      <w:r w:rsidRPr="00DB4DFF">
        <w:rPr>
          <w:rStyle w:val="NazwaProgramowa"/>
        </w:rPr>
        <w:t>tbl</w:t>
      </w:r>
      <w:r w:rsidRPr="00F8597F">
        <w:rPr>
          <w:rFonts w:ascii="Cambria" w:eastAsia="Cambria" w:hAnsi="Cambria" w:cs="Cambria"/>
        </w:rPr>
        <w:t xml:space="preserve"> </w:t>
      </w:r>
      <w:r w:rsidRPr="00F8597F">
        <w:t xml:space="preserve">element, which is analogous to the HTML </w:t>
      </w:r>
      <w:r w:rsidRPr="00675FE8">
        <w:rPr>
          <w:rStyle w:val="NazwaProgramowa"/>
        </w:rPr>
        <w:t>&lt;table&gt;</w:t>
      </w:r>
      <w:r w:rsidRPr="00F8597F">
        <w:t xml:space="preserve"> tag. The table element specifies the location of a table present in the document.</w:t>
      </w:r>
    </w:p>
    <w:p w14:paraId="2A5DBCCA" w14:textId="77777777" w:rsidR="0097110C" w:rsidRDefault="0097110C" w:rsidP="0097110C">
      <w:pPr>
        <w:pStyle w:val="Nagwek3"/>
        <w:ind w:left="1134" w:hanging="1145"/>
      </w:pPr>
      <w:bookmarkStart w:id="546" w:name="_Toc133584955"/>
      <w:bookmarkStart w:id="547" w:name="_Toc133671980"/>
      <w:bookmarkStart w:id="548" w:name="_Toc133671809"/>
      <w:bookmarkStart w:id="549" w:name="_Toc140223911"/>
      <w:r w:rsidRPr="00DB4DFF">
        <w:rPr>
          <w:rStyle w:val="NazwaProgramowa"/>
        </w:rPr>
        <w:t>bidiVisual</w:t>
      </w:r>
      <w:r w:rsidRPr="00F8597F">
        <w:t xml:space="preserve"> (Visually Right to Left Table)</w:t>
      </w:r>
      <w:bookmarkEnd w:id="546"/>
      <w:bookmarkEnd w:id="547"/>
      <w:bookmarkEnd w:id="548"/>
      <w:bookmarkEnd w:id="549"/>
    </w:p>
    <w:p w14:paraId="69204921" w14:textId="77777777" w:rsidR="0097110C" w:rsidRDefault="0097110C" w:rsidP="007A0836">
      <w:pPr>
        <w:pStyle w:val="Standardowyakapit"/>
      </w:pPr>
      <w:r w:rsidRPr="00F8597F">
        <w:t>This element specifies that the cells with this table shall be visually represented in a right to left direction. This element also affects the application of all table-level properties.</w:t>
      </w:r>
    </w:p>
    <w:p w14:paraId="2A9D8794" w14:textId="77777777" w:rsidR="0097110C" w:rsidRDefault="0097110C" w:rsidP="0097110C">
      <w:pPr>
        <w:pStyle w:val="Nagwek3"/>
        <w:ind w:left="1134" w:hanging="1145"/>
      </w:pPr>
      <w:bookmarkStart w:id="550" w:name="_Toc133584956"/>
      <w:bookmarkStart w:id="551" w:name="_Toc133671981"/>
      <w:bookmarkStart w:id="552" w:name="_Toc133671810"/>
      <w:bookmarkStart w:id="553" w:name="_Toc140223912"/>
      <w:r w:rsidRPr="00F8597F">
        <w:t>bottom (Table Cell Bottom Margin Exception)</w:t>
      </w:r>
      <w:bookmarkEnd w:id="550"/>
      <w:bookmarkEnd w:id="551"/>
      <w:bookmarkEnd w:id="552"/>
      <w:bookmarkEnd w:id="553"/>
    </w:p>
    <w:p w14:paraId="7866F5E7" w14:textId="77777777" w:rsidR="0097110C" w:rsidRDefault="0097110C" w:rsidP="007A0836">
      <w:pPr>
        <w:pStyle w:val="Standardowyakapit"/>
      </w:pPr>
      <w:r w:rsidRPr="00F8597F">
        <w:t xml:space="preserve">This element specifies the amount of space which shall be left between the bottom extent of the cell contents and the border of a specific table cell within a table. This setting shall override the table cell bottom margin definition specified by the </w:t>
      </w:r>
      <w:r w:rsidRPr="00F8597F">
        <w:rPr>
          <w:rFonts w:ascii="Cambria" w:eastAsia="Cambria" w:hAnsi="Cambria" w:cs="Cambria"/>
        </w:rPr>
        <w:t>bottom</w:t>
      </w:r>
      <w:r w:rsidRPr="00F8597F">
        <w:t xml:space="preserve"> element contained within the table properties (§17.4.5).</w:t>
      </w:r>
    </w:p>
    <w:p w14:paraId="238CA469" w14:textId="77777777" w:rsidR="0097110C" w:rsidRDefault="0097110C" w:rsidP="0097110C">
      <w:pPr>
        <w:pStyle w:val="Nagwek3"/>
        <w:ind w:left="1134" w:hanging="1145"/>
      </w:pPr>
      <w:bookmarkStart w:id="554" w:name="_Toc133584957"/>
      <w:bookmarkStart w:id="555" w:name="_Toc133671982"/>
      <w:bookmarkStart w:id="556" w:name="_Toc133671811"/>
      <w:bookmarkStart w:id="557" w:name="_Toc140223913"/>
      <w:r w:rsidRPr="00F8597F">
        <w:t>bottom (Table Cell Bottom Border)</w:t>
      </w:r>
      <w:bookmarkEnd w:id="554"/>
      <w:bookmarkEnd w:id="555"/>
      <w:bookmarkEnd w:id="556"/>
      <w:bookmarkEnd w:id="557"/>
    </w:p>
    <w:p w14:paraId="658C1EAB" w14:textId="77777777" w:rsidR="0097110C" w:rsidRDefault="0097110C" w:rsidP="007A0836">
      <w:pPr>
        <w:pStyle w:val="Standardowyakapit"/>
      </w:pPr>
      <w:r w:rsidRPr="00F8597F">
        <w:t>This element specifies the border which shall be displayed at the bottom of the current table cell. The appearance of this table cell border in the document shall be determined by the following settings:</w:t>
      </w:r>
    </w:p>
    <w:p w14:paraId="5EB73F3E" w14:textId="77777777" w:rsidR="0097110C" w:rsidRDefault="0097110C" w:rsidP="0097110C">
      <w:pPr>
        <w:pStyle w:val="Nagwek3"/>
        <w:ind w:left="1134" w:hanging="1145"/>
      </w:pPr>
      <w:bookmarkStart w:id="558" w:name="_Toc133584958"/>
      <w:bookmarkStart w:id="559" w:name="_Toc133671983"/>
      <w:bookmarkStart w:id="560" w:name="_Toc133671812"/>
      <w:bookmarkStart w:id="561" w:name="_Toc140223914"/>
      <w:r w:rsidRPr="00F8597F">
        <w:t>bottom (Table Bottom Border)</w:t>
      </w:r>
      <w:bookmarkEnd w:id="558"/>
      <w:bookmarkEnd w:id="559"/>
      <w:bookmarkEnd w:id="560"/>
      <w:bookmarkEnd w:id="561"/>
    </w:p>
    <w:p w14:paraId="37020C62" w14:textId="77777777" w:rsidR="0097110C" w:rsidRDefault="0097110C" w:rsidP="007A0836">
      <w:pPr>
        <w:pStyle w:val="Standardowyakapit"/>
      </w:pPr>
      <w:r w:rsidRPr="00F8597F">
        <w:t>This element specifies the border which shall be displayed at the bottom of the current table. The appearance of this table border in the document shall be determined by the following settings:</w:t>
      </w:r>
    </w:p>
    <w:p w14:paraId="572E4E7B" w14:textId="77777777" w:rsidR="0097110C" w:rsidRDefault="0097110C" w:rsidP="0097110C">
      <w:pPr>
        <w:pStyle w:val="Nagwek3"/>
        <w:ind w:left="1134" w:hanging="1145"/>
      </w:pPr>
      <w:bookmarkStart w:id="562" w:name="_Toc133584959"/>
      <w:bookmarkStart w:id="563" w:name="_Toc133671984"/>
      <w:bookmarkStart w:id="564" w:name="_Toc133671813"/>
      <w:bookmarkStart w:id="565" w:name="_Toc140223915"/>
      <w:r w:rsidRPr="00F8597F">
        <w:t>bottom (Table Cell Bottom Margin Default)</w:t>
      </w:r>
      <w:bookmarkEnd w:id="562"/>
      <w:bookmarkEnd w:id="563"/>
      <w:bookmarkEnd w:id="564"/>
      <w:bookmarkEnd w:id="565"/>
    </w:p>
    <w:p w14:paraId="26859B9A" w14:textId="77777777" w:rsidR="0097110C" w:rsidRDefault="0097110C" w:rsidP="007A0836">
      <w:pPr>
        <w:pStyle w:val="Standardowyakapit"/>
      </w:pPr>
      <w:r w:rsidRPr="00F8597F">
        <w:t xml:space="preserve">This element specifies the amount of space which shall be left between the bottom extent of the cell contents and the border of all table cells within  the parent table (or table row). This setting can be overridden by the table cell bottom margin definition specified by the </w:t>
      </w:r>
      <w:r w:rsidRPr="00F8597F">
        <w:rPr>
          <w:rFonts w:ascii="Cambria" w:eastAsia="Cambria" w:hAnsi="Cambria" w:cs="Cambria"/>
        </w:rPr>
        <w:t>bottom</w:t>
      </w:r>
      <w:r w:rsidRPr="00F8597F">
        <w:t xml:space="preserve"> element contained within the table cell's properties (§17.4.2).</w:t>
      </w:r>
    </w:p>
    <w:p w14:paraId="28E3B209" w14:textId="77777777" w:rsidR="0097110C" w:rsidRDefault="0097110C" w:rsidP="0097110C">
      <w:pPr>
        <w:pStyle w:val="Nagwek3"/>
        <w:ind w:left="1134" w:hanging="1145"/>
      </w:pPr>
      <w:bookmarkStart w:id="566" w:name="_Toc133584960"/>
      <w:bookmarkStart w:id="567" w:name="_Toc133671985"/>
      <w:bookmarkStart w:id="568" w:name="_Toc133671814"/>
      <w:bookmarkStart w:id="569" w:name="_Toc140223916"/>
      <w:r w:rsidRPr="00CA5F4D">
        <w:rPr>
          <w:rStyle w:val="NazwaProgramowa"/>
        </w:rPr>
        <w:lastRenderedPageBreak/>
        <w:t>cantSplit</w:t>
      </w:r>
      <w:r w:rsidRPr="00F8597F">
        <w:t xml:space="preserve"> (Table Row Cannot Break Across Pages)</w:t>
      </w:r>
      <w:bookmarkEnd w:id="566"/>
      <w:bookmarkEnd w:id="567"/>
      <w:bookmarkEnd w:id="568"/>
      <w:bookmarkEnd w:id="569"/>
    </w:p>
    <w:p w14:paraId="4231C176" w14:textId="77777777" w:rsidR="0097110C" w:rsidRDefault="0097110C" w:rsidP="007A0836">
      <w:pPr>
        <w:pStyle w:val="Standardowyakapit"/>
      </w:pPr>
      <w:r w:rsidRPr="00F8597F">
        <w:t>This element specifies whether the contents within the current cell shall be rendered on a single page. When displaying the contents of a table cell (such as the table cells in ECMA-376), it is possible that a page break would fall within the contents of a table cell, causing the contents of that cell to be displayed across two different pages. If this property is set, then all contents of a table row shall be rendered on the same page by moving the start of the current row to the start of a new page if necessary. If the contents of this table row cannot fit on a single page, then this row shall start on a new page and flow onto multiple pages as necessary.</w:t>
      </w:r>
    </w:p>
    <w:p w14:paraId="6959DFE9" w14:textId="77777777" w:rsidR="0097110C" w:rsidRDefault="0097110C" w:rsidP="0097110C">
      <w:pPr>
        <w:pStyle w:val="Nagwek3"/>
        <w:ind w:left="1134" w:hanging="1145"/>
      </w:pPr>
      <w:bookmarkStart w:id="570" w:name="_Toc133584961"/>
      <w:bookmarkStart w:id="571" w:name="_Toc133671986"/>
      <w:bookmarkStart w:id="572" w:name="_Toc133671815"/>
      <w:bookmarkStart w:id="573" w:name="_Toc140223917"/>
      <w:r w:rsidRPr="00CA5F4D">
        <w:rPr>
          <w:rStyle w:val="NazwaProgramowa"/>
        </w:rPr>
        <w:t>cnfStyle</w:t>
      </w:r>
      <w:r w:rsidRPr="00F8597F">
        <w:t xml:space="preserve"> (Table Row Conditional Formatting)</w:t>
      </w:r>
      <w:bookmarkEnd w:id="570"/>
      <w:bookmarkEnd w:id="571"/>
      <w:bookmarkEnd w:id="572"/>
      <w:bookmarkEnd w:id="573"/>
    </w:p>
    <w:p w14:paraId="37EFD319" w14:textId="77777777" w:rsidR="0097110C" w:rsidRDefault="0097110C" w:rsidP="007A0836">
      <w:pPr>
        <w:pStyle w:val="Standardowyakapit"/>
      </w:pPr>
      <w:r w:rsidRPr="00F8597F">
        <w:t>This element specifies the set of conditional table style formatting properties which have been applied to this table row. [</w:t>
      </w:r>
      <w:r w:rsidRPr="00F8597F">
        <w:rPr>
          <w:i/>
        </w:rPr>
        <w:t>Note</w:t>
      </w:r>
      <w:r w:rsidRPr="00F8597F">
        <w:t xml:space="preserve">: This property is an optimization which is used by consumers to determine if a given property on a table row is the result of the table style conditional formatting properties vs. direct formatting on the table cell itself. It specifies the components of the conditional formatting in the table style applied to this cell, so that the table's conditional formatting can be applied after the document is displayed without having the table style properties override the style hierarchy.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88"/>
        <w:gridCol w:w="6863"/>
      </w:tblGrid>
      <w:tr w:rsidR="0097110C" w:rsidRPr="00F8597F" w14:paraId="78DF91A0" w14:textId="77777777" w:rsidTr="00C62B5E">
        <w:tc>
          <w:tcPr>
            <w:tcW w:w="2188" w:type="dxa"/>
            <w:shd w:val="clear" w:color="auto" w:fill="C0C0C0"/>
          </w:tcPr>
          <w:p w14:paraId="344DE909" w14:textId="77777777" w:rsidR="0097110C" w:rsidRPr="00F8597F" w:rsidRDefault="0097110C" w:rsidP="00C62B5E">
            <w:pPr>
              <w:keepNext/>
              <w:ind w:right="46"/>
              <w:jc w:val="center"/>
            </w:pPr>
            <w:r w:rsidRPr="00F8597F">
              <w:rPr>
                <w:b/>
              </w:rPr>
              <w:t xml:space="preserve">Attributes </w:t>
            </w:r>
          </w:p>
        </w:tc>
        <w:tc>
          <w:tcPr>
            <w:tcW w:w="6863" w:type="dxa"/>
            <w:shd w:val="clear" w:color="auto" w:fill="C0C0C0"/>
          </w:tcPr>
          <w:p w14:paraId="2BF1DE08" w14:textId="77777777" w:rsidR="0097110C" w:rsidRPr="00F8597F" w:rsidRDefault="0097110C" w:rsidP="00C62B5E">
            <w:pPr>
              <w:keepNext/>
              <w:ind w:right="48"/>
              <w:jc w:val="center"/>
            </w:pPr>
            <w:r w:rsidRPr="00F8597F">
              <w:rPr>
                <w:b/>
              </w:rPr>
              <w:t xml:space="preserve">Description </w:t>
            </w:r>
          </w:p>
        </w:tc>
      </w:tr>
      <w:tr w:rsidR="0097110C" w:rsidRPr="00F8597F" w14:paraId="2058ED4A" w14:textId="77777777" w:rsidTr="00C62B5E">
        <w:tc>
          <w:tcPr>
            <w:tcW w:w="2188" w:type="dxa"/>
          </w:tcPr>
          <w:p w14:paraId="33E294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863" w:type="dxa"/>
          </w:tcPr>
          <w:p w14:paraId="76E73E96" w14:textId="6822AC5B" w:rsidR="0097110C" w:rsidRPr="00F8597F" w:rsidRDefault="0097110C" w:rsidP="006C018C">
            <w:pPr>
              <w:pStyle w:val="Standardowyakapit"/>
            </w:pPr>
            <w:r w:rsidRPr="00F8597F">
              <w:t xml:space="preserve">Specifies that the object has inherited the conditional properties applied to the even numbered horizontal bands of the parent object. </w:t>
            </w:r>
          </w:p>
        </w:tc>
      </w:tr>
      <w:tr w:rsidR="0097110C" w:rsidRPr="00F8597F" w14:paraId="28F07BAC" w14:textId="77777777" w:rsidTr="00C62B5E">
        <w:tc>
          <w:tcPr>
            <w:tcW w:w="2188" w:type="dxa"/>
          </w:tcPr>
          <w:p w14:paraId="0E93FF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863" w:type="dxa"/>
          </w:tcPr>
          <w:p w14:paraId="6D607835" w14:textId="186F9456" w:rsidR="0097110C" w:rsidRPr="00F8597F" w:rsidRDefault="0097110C" w:rsidP="006C018C">
            <w:pPr>
              <w:pStyle w:val="Standardowyakapit"/>
            </w:pPr>
            <w:r w:rsidRPr="00F8597F">
              <w:t xml:space="preserve">Specifies that the object has inherited the conditional properties applied to the even numbered vertical bands of the parent object. </w:t>
            </w:r>
          </w:p>
        </w:tc>
      </w:tr>
      <w:tr w:rsidR="0097110C" w:rsidRPr="00F8597F" w14:paraId="145F95AE" w14:textId="77777777" w:rsidTr="00C62B5E">
        <w:tc>
          <w:tcPr>
            <w:tcW w:w="2188" w:type="dxa"/>
          </w:tcPr>
          <w:p w14:paraId="2CC53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863" w:type="dxa"/>
          </w:tcPr>
          <w:p w14:paraId="2CFD818C" w14:textId="529B8D5C" w:rsidR="0097110C" w:rsidRPr="00F8597F" w:rsidRDefault="0097110C" w:rsidP="006C018C">
            <w:pPr>
              <w:pStyle w:val="Standardowyakapit"/>
            </w:pPr>
            <w:r w:rsidRPr="00F8597F">
              <w:t xml:space="preserve">Specifies that the object has inherited the conditional properties applied to the first column of the parent object. </w:t>
            </w:r>
          </w:p>
        </w:tc>
      </w:tr>
      <w:tr w:rsidR="0097110C" w:rsidRPr="00F8597F" w14:paraId="7C69DBCE" w14:textId="77777777" w:rsidTr="00C62B5E">
        <w:tc>
          <w:tcPr>
            <w:tcW w:w="2188" w:type="dxa"/>
          </w:tcPr>
          <w:p w14:paraId="31FDE2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863" w:type="dxa"/>
          </w:tcPr>
          <w:p w14:paraId="2F918361" w14:textId="5B44EDE2" w:rsidR="0097110C" w:rsidRPr="00F8597F" w:rsidRDefault="0097110C" w:rsidP="006C018C">
            <w:pPr>
              <w:pStyle w:val="Standardowyakapit"/>
            </w:pPr>
            <w:r w:rsidRPr="00F8597F">
              <w:t xml:space="preserve">Specifies that the object has inherited the conditional properties applied to the first row of the parent object. </w:t>
            </w:r>
          </w:p>
        </w:tc>
      </w:tr>
      <w:tr w:rsidR="0097110C" w:rsidRPr="00F8597F" w14:paraId="350D95A0" w14:textId="77777777" w:rsidTr="00C62B5E">
        <w:tc>
          <w:tcPr>
            <w:tcW w:w="2188" w:type="dxa"/>
          </w:tcPr>
          <w:p w14:paraId="042257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863" w:type="dxa"/>
          </w:tcPr>
          <w:p w14:paraId="291F690B" w14:textId="23BDE6B9" w:rsidR="0097110C" w:rsidRPr="00F8597F" w:rsidRDefault="0097110C" w:rsidP="006C018C">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38834D13" w14:textId="77777777" w:rsidTr="00C62B5E">
        <w:tc>
          <w:tcPr>
            <w:tcW w:w="2188" w:type="dxa"/>
          </w:tcPr>
          <w:p w14:paraId="6531F1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863" w:type="dxa"/>
          </w:tcPr>
          <w:p w14:paraId="028EBA07" w14:textId="58E84C27" w:rsidR="0097110C" w:rsidRPr="00F8597F" w:rsidRDefault="0097110C" w:rsidP="006C018C">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2EEF807A" w14:textId="77777777" w:rsidTr="00C62B5E">
        <w:tc>
          <w:tcPr>
            <w:tcW w:w="2188" w:type="dxa"/>
          </w:tcPr>
          <w:p w14:paraId="2030A40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863" w:type="dxa"/>
          </w:tcPr>
          <w:p w14:paraId="0CDDAAD6" w14:textId="4DE3B13C" w:rsidR="0097110C" w:rsidRPr="00F8597F" w:rsidRDefault="0097110C" w:rsidP="006C018C">
            <w:pPr>
              <w:pStyle w:val="Standardowyakapit"/>
            </w:pPr>
            <w:r w:rsidRPr="00F8597F">
              <w:t xml:space="preserve">Specifies that the object has inherited the conditional properties applied to the last column of the parent object. </w:t>
            </w:r>
          </w:p>
        </w:tc>
      </w:tr>
      <w:tr w:rsidR="0097110C" w:rsidRPr="00F8597F" w14:paraId="78A29A79" w14:textId="77777777" w:rsidTr="00C62B5E">
        <w:tc>
          <w:tcPr>
            <w:tcW w:w="2188" w:type="dxa"/>
          </w:tcPr>
          <w:p w14:paraId="35208C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863" w:type="dxa"/>
          </w:tcPr>
          <w:p w14:paraId="5B8AD88E" w14:textId="6A7FD7CC" w:rsidR="0097110C" w:rsidRPr="00F8597F" w:rsidRDefault="0097110C" w:rsidP="006C018C">
            <w:pPr>
              <w:pStyle w:val="Standardowyakapit"/>
            </w:pPr>
            <w:r w:rsidRPr="00F8597F">
              <w:t xml:space="preserve">Specifies that the object has inherited the conditional properties applied to the last row of the parent object. </w:t>
            </w:r>
          </w:p>
        </w:tc>
      </w:tr>
      <w:tr w:rsidR="0097110C" w:rsidRPr="00F8597F" w14:paraId="5108880B" w14:textId="77777777" w:rsidTr="00C62B5E">
        <w:tc>
          <w:tcPr>
            <w:tcW w:w="2188" w:type="dxa"/>
          </w:tcPr>
          <w:p w14:paraId="110CFA7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lastRowFirstColumn </w:t>
            </w:r>
            <w:r w:rsidRPr="00F8597F">
              <w:t xml:space="preserve">(Last Row and First Column) </w:t>
            </w:r>
          </w:p>
        </w:tc>
        <w:tc>
          <w:tcPr>
            <w:tcW w:w="6863" w:type="dxa"/>
          </w:tcPr>
          <w:p w14:paraId="28F16DA8" w14:textId="562FD460" w:rsidR="0097110C" w:rsidRPr="00F8597F" w:rsidRDefault="0097110C" w:rsidP="006C018C">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517F52DC" w14:textId="77777777" w:rsidTr="00C62B5E">
        <w:tc>
          <w:tcPr>
            <w:tcW w:w="2188" w:type="dxa"/>
          </w:tcPr>
          <w:p w14:paraId="4F57E8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863" w:type="dxa"/>
          </w:tcPr>
          <w:p w14:paraId="5DAD0400" w14:textId="0850E217" w:rsidR="0097110C" w:rsidRPr="00F8597F" w:rsidRDefault="0097110C" w:rsidP="006C018C">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14795D5D" w14:textId="77777777" w:rsidTr="00C62B5E">
        <w:tc>
          <w:tcPr>
            <w:tcW w:w="2188" w:type="dxa"/>
          </w:tcPr>
          <w:p w14:paraId="1C9A9A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863" w:type="dxa"/>
          </w:tcPr>
          <w:p w14:paraId="61F5242B" w14:textId="69FEB56A" w:rsidR="0097110C" w:rsidRPr="00F8597F" w:rsidRDefault="0097110C" w:rsidP="006C018C">
            <w:pPr>
              <w:pStyle w:val="Standardowyakapit"/>
            </w:pPr>
            <w:r w:rsidRPr="00F8597F">
              <w:t xml:space="preserve">Specifies that the object has inherited the conditional properties applied to the odd numbered horizontal bands of the parent object. </w:t>
            </w:r>
          </w:p>
        </w:tc>
      </w:tr>
      <w:tr w:rsidR="0097110C" w:rsidRPr="00F8597F" w14:paraId="2F6B4CE4" w14:textId="77777777" w:rsidTr="00C62B5E">
        <w:tc>
          <w:tcPr>
            <w:tcW w:w="2188" w:type="dxa"/>
          </w:tcPr>
          <w:p w14:paraId="0EFF87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oddVBand </w:t>
            </w:r>
            <w:r w:rsidRPr="00F8597F">
              <w:t xml:space="preserve">(Odd Numbered Vertical Band) </w:t>
            </w:r>
          </w:p>
        </w:tc>
        <w:tc>
          <w:tcPr>
            <w:tcW w:w="6863" w:type="dxa"/>
          </w:tcPr>
          <w:p w14:paraId="5BF70AEF" w14:textId="1AA6098C" w:rsidR="0097110C" w:rsidRPr="00F8597F" w:rsidRDefault="0097110C" w:rsidP="006C018C">
            <w:pPr>
              <w:pStyle w:val="Standardowyakapit"/>
            </w:pPr>
            <w:r w:rsidRPr="00F8597F">
              <w:t xml:space="preserve">Specifies that the object has inherited the conditional properties applied to the odd numbered vertical bands of the parent object. </w:t>
            </w:r>
          </w:p>
        </w:tc>
      </w:tr>
    </w:tbl>
    <w:p w14:paraId="492D7B87" w14:textId="77777777" w:rsidR="0097110C" w:rsidRDefault="0097110C" w:rsidP="0097110C">
      <w:pPr>
        <w:pStyle w:val="Nagwek3"/>
        <w:ind w:left="1134" w:hanging="1145"/>
      </w:pPr>
      <w:bookmarkStart w:id="574" w:name="_Toc133584962"/>
      <w:bookmarkStart w:id="575" w:name="_Toc133671987"/>
      <w:bookmarkStart w:id="576" w:name="_Toc133671816"/>
      <w:bookmarkStart w:id="577" w:name="_Toc140223918"/>
      <w:r w:rsidRPr="00CA5F4D">
        <w:rPr>
          <w:rStyle w:val="NazwaProgramowa"/>
        </w:rPr>
        <w:t>cnfStyle</w:t>
      </w:r>
      <w:r w:rsidRPr="00F8597F">
        <w:t xml:space="preserve"> (Table Cell Conditional Formatting)</w:t>
      </w:r>
      <w:bookmarkEnd w:id="574"/>
      <w:bookmarkEnd w:id="575"/>
      <w:bookmarkEnd w:id="576"/>
      <w:bookmarkEnd w:id="577"/>
    </w:p>
    <w:p w14:paraId="70E8D197" w14:textId="77777777" w:rsidR="0097110C" w:rsidRDefault="0097110C" w:rsidP="007A0836">
      <w:pPr>
        <w:pStyle w:val="Standardowyakapit"/>
      </w:pPr>
      <w:r w:rsidRPr="00F8597F">
        <w:t>This element specifies the set of conditional table style formatting properties which have been applied to this table cell. [</w:t>
      </w:r>
      <w:r w:rsidRPr="00F8597F">
        <w:rPr>
          <w:i/>
        </w:rPr>
        <w:t>Note</w:t>
      </w:r>
      <w:r w:rsidRPr="00F8597F">
        <w:t xml:space="preserve">: This property is an optimization which is used by consumers to determine if a given property on a table cell is the result of the table style conditional formatting properties vs. direct formatting on the table cell itself. It specifies the components of the conditional formatting in the table style applied to this cell, so that the table's conditional formatting can be applied after the document is displayed without having the table style properties override the style hierarchy.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190"/>
        <w:gridCol w:w="6872"/>
      </w:tblGrid>
      <w:tr w:rsidR="0097110C" w:rsidRPr="00F8597F" w14:paraId="2C559548" w14:textId="77777777" w:rsidTr="00C947D1">
        <w:tc>
          <w:tcPr>
            <w:tcW w:w="2190" w:type="dxa"/>
            <w:shd w:val="clear" w:color="auto" w:fill="C0C0C0"/>
          </w:tcPr>
          <w:p w14:paraId="50CD768D" w14:textId="77777777" w:rsidR="0097110C" w:rsidRPr="00F8597F" w:rsidRDefault="0097110C" w:rsidP="00C62B5E">
            <w:pPr>
              <w:keepNext/>
              <w:ind w:left="3"/>
              <w:jc w:val="center"/>
            </w:pPr>
            <w:r w:rsidRPr="00F8597F">
              <w:rPr>
                <w:b/>
              </w:rPr>
              <w:t xml:space="preserve">Attributes </w:t>
            </w:r>
          </w:p>
        </w:tc>
        <w:tc>
          <w:tcPr>
            <w:tcW w:w="6872" w:type="dxa"/>
            <w:shd w:val="clear" w:color="auto" w:fill="C0C0C0"/>
          </w:tcPr>
          <w:p w14:paraId="7549D3F7" w14:textId="77777777" w:rsidR="0097110C" w:rsidRPr="00F8597F" w:rsidRDefault="0097110C" w:rsidP="00C62B5E">
            <w:pPr>
              <w:keepNext/>
              <w:jc w:val="center"/>
            </w:pPr>
            <w:r w:rsidRPr="00F8597F">
              <w:rPr>
                <w:b/>
              </w:rPr>
              <w:t xml:space="preserve">Description </w:t>
            </w:r>
          </w:p>
        </w:tc>
      </w:tr>
      <w:tr w:rsidR="0097110C" w:rsidRPr="00F8597F" w14:paraId="5516C89C" w14:textId="77777777" w:rsidTr="00C947D1">
        <w:tc>
          <w:tcPr>
            <w:tcW w:w="2190" w:type="dxa"/>
          </w:tcPr>
          <w:p w14:paraId="6A4CAA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872" w:type="dxa"/>
          </w:tcPr>
          <w:p w14:paraId="41FE552F" w14:textId="18CF5E73" w:rsidR="0097110C" w:rsidRPr="00F8597F" w:rsidRDefault="0097110C" w:rsidP="006C018C">
            <w:pPr>
              <w:pStyle w:val="Standardowyakapit"/>
            </w:pPr>
            <w:r w:rsidRPr="00F8597F">
              <w:t xml:space="preserve">Specifies that the object has inherited the conditional properties applied to the even numbered horizontal bands of the parent object. </w:t>
            </w:r>
          </w:p>
        </w:tc>
      </w:tr>
      <w:tr w:rsidR="0097110C" w:rsidRPr="00F8597F" w14:paraId="671113E5" w14:textId="77777777" w:rsidTr="00C947D1">
        <w:tblPrEx>
          <w:tblCellMar>
            <w:top w:w="85" w:type="dxa"/>
          </w:tblCellMar>
        </w:tblPrEx>
        <w:tc>
          <w:tcPr>
            <w:tcW w:w="2190" w:type="dxa"/>
          </w:tcPr>
          <w:p w14:paraId="661AEF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872" w:type="dxa"/>
          </w:tcPr>
          <w:p w14:paraId="200B282D" w14:textId="38625193" w:rsidR="0097110C" w:rsidRPr="00F8597F" w:rsidRDefault="0097110C" w:rsidP="006C018C">
            <w:pPr>
              <w:pStyle w:val="Standardowyakapit"/>
            </w:pPr>
            <w:r w:rsidRPr="00F8597F">
              <w:t xml:space="preserve">Specifies that the object has inherited the conditional properties applied to the even numbered vertical bands of the parent object. </w:t>
            </w:r>
          </w:p>
        </w:tc>
      </w:tr>
      <w:tr w:rsidR="0097110C" w:rsidRPr="00F8597F" w14:paraId="5492EA88" w14:textId="77777777" w:rsidTr="00C947D1">
        <w:tblPrEx>
          <w:tblCellMar>
            <w:top w:w="85" w:type="dxa"/>
          </w:tblCellMar>
        </w:tblPrEx>
        <w:tc>
          <w:tcPr>
            <w:tcW w:w="2190" w:type="dxa"/>
          </w:tcPr>
          <w:p w14:paraId="153538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872" w:type="dxa"/>
          </w:tcPr>
          <w:p w14:paraId="473197A2" w14:textId="5E113A21" w:rsidR="0097110C" w:rsidRPr="00F8597F" w:rsidRDefault="0097110C" w:rsidP="006C018C">
            <w:pPr>
              <w:pStyle w:val="Standardowyakapit"/>
            </w:pPr>
            <w:r w:rsidRPr="00F8597F">
              <w:t xml:space="preserve">Specifies that the object has inherited the conditional properties applied to the first column of the parent object. </w:t>
            </w:r>
          </w:p>
        </w:tc>
      </w:tr>
      <w:tr w:rsidR="0097110C" w:rsidRPr="00F8597F" w14:paraId="3FD5C301" w14:textId="77777777" w:rsidTr="00C947D1">
        <w:tblPrEx>
          <w:tblCellMar>
            <w:top w:w="85" w:type="dxa"/>
          </w:tblCellMar>
        </w:tblPrEx>
        <w:tc>
          <w:tcPr>
            <w:tcW w:w="2190" w:type="dxa"/>
          </w:tcPr>
          <w:p w14:paraId="233C44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872" w:type="dxa"/>
          </w:tcPr>
          <w:p w14:paraId="08870BA1" w14:textId="2F8668A6" w:rsidR="0097110C" w:rsidRPr="00F8597F" w:rsidRDefault="0097110C" w:rsidP="006C018C">
            <w:pPr>
              <w:pStyle w:val="Standardowyakapit"/>
            </w:pPr>
            <w:r w:rsidRPr="00F8597F">
              <w:t xml:space="preserve">Specifies that the object has inherited the conditional properties applied to the first row of the parent object. </w:t>
            </w:r>
          </w:p>
        </w:tc>
      </w:tr>
      <w:tr w:rsidR="0097110C" w:rsidRPr="00F8597F" w14:paraId="012B87A3" w14:textId="77777777" w:rsidTr="00C947D1">
        <w:tblPrEx>
          <w:tblCellMar>
            <w:top w:w="85" w:type="dxa"/>
          </w:tblCellMar>
        </w:tblPrEx>
        <w:tc>
          <w:tcPr>
            <w:tcW w:w="2190" w:type="dxa"/>
          </w:tcPr>
          <w:p w14:paraId="06A6DA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872" w:type="dxa"/>
          </w:tcPr>
          <w:p w14:paraId="55D2559F" w14:textId="397523CC" w:rsidR="0097110C" w:rsidRPr="00F8597F" w:rsidRDefault="0097110C" w:rsidP="006C018C">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1D8A8B06" w14:textId="77777777" w:rsidTr="00C947D1">
        <w:tblPrEx>
          <w:tblCellMar>
            <w:top w:w="85" w:type="dxa"/>
          </w:tblCellMar>
        </w:tblPrEx>
        <w:tc>
          <w:tcPr>
            <w:tcW w:w="2190" w:type="dxa"/>
          </w:tcPr>
          <w:p w14:paraId="7DFF27A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firstRowLastColumn </w:t>
            </w:r>
            <w:r w:rsidRPr="00F8597F">
              <w:t xml:space="preserve">(First Row and Last Column) </w:t>
            </w:r>
          </w:p>
        </w:tc>
        <w:tc>
          <w:tcPr>
            <w:tcW w:w="6872" w:type="dxa"/>
          </w:tcPr>
          <w:p w14:paraId="263A16D4" w14:textId="15E8825E" w:rsidR="0097110C" w:rsidRPr="00F8597F" w:rsidRDefault="0097110C" w:rsidP="006C018C">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66689D69" w14:textId="77777777" w:rsidTr="00C947D1">
        <w:tblPrEx>
          <w:tblCellMar>
            <w:top w:w="85" w:type="dxa"/>
          </w:tblCellMar>
        </w:tblPrEx>
        <w:tc>
          <w:tcPr>
            <w:tcW w:w="2190" w:type="dxa"/>
          </w:tcPr>
          <w:p w14:paraId="67042E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872" w:type="dxa"/>
          </w:tcPr>
          <w:p w14:paraId="66D7230D" w14:textId="2C596544" w:rsidR="0097110C" w:rsidRPr="00F8597F" w:rsidRDefault="0097110C" w:rsidP="006C018C">
            <w:pPr>
              <w:pStyle w:val="Standardowyakapit"/>
            </w:pPr>
            <w:r w:rsidRPr="00F8597F">
              <w:t xml:space="preserve">Specifies that the object has inherited the conditional properties applied to the last column of the parent object. </w:t>
            </w:r>
          </w:p>
        </w:tc>
      </w:tr>
      <w:tr w:rsidR="0097110C" w:rsidRPr="00F8597F" w14:paraId="0D52F8B8" w14:textId="77777777" w:rsidTr="00C947D1">
        <w:tblPrEx>
          <w:tblCellMar>
            <w:top w:w="85" w:type="dxa"/>
          </w:tblCellMar>
        </w:tblPrEx>
        <w:tc>
          <w:tcPr>
            <w:tcW w:w="2190" w:type="dxa"/>
          </w:tcPr>
          <w:p w14:paraId="566BB0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872" w:type="dxa"/>
          </w:tcPr>
          <w:p w14:paraId="434D7374" w14:textId="1B387169" w:rsidR="0097110C" w:rsidRPr="00F8597F" w:rsidRDefault="0097110C" w:rsidP="006C018C">
            <w:pPr>
              <w:pStyle w:val="Standardowyakapit"/>
            </w:pPr>
            <w:r w:rsidRPr="00F8597F">
              <w:t xml:space="preserve">Specifies that the object has inherited the conditional properties applied to the last row of the parent object. </w:t>
            </w:r>
          </w:p>
        </w:tc>
      </w:tr>
      <w:tr w:rsidR="0097110C" w:rsidRPr="00F8597F" w14:paraId="630C1E67" w14:textId="77777777" w:rsidTr="00C947D1">
        <w:tblPrEx>
          <w:tblCellMar>
            <w:top w:w="85" w:type="dxa"/>
          </w:tblCellMar>
        </w:tblPrEx>
        <w:tc>
          <w:tcPr>
            <w:tcW w:w="2190" w:type="dxa"/>
          </w:tcPr>
          <w:p w14:paraId="431C5A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lastRowFirstColumn </w:t>
            </w:r>
            <w:r w:rsidRPr="00F8597F">
              <w:t xml:space="preserve">(Last Row and First Column) </w:t>
            </w:r>
          </w:p>
        </w:tc>
        <w:tc>
          <w:tcPr>
            <w:tcW w:w="6872" w:type="dxa"/>
          </w:tcPr>
          <w:p w14:paraId="256D0957" w14:textId="43082D40" w:rsidR="0097110C" w:rsidRPr="00F8597F" w:rsidRDefault="0097110C" w:rsidP="006C018C">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72A070C4" w14:textId="77777777" w:rsidTr="00C947D1">
        <w:tblPrEx>
          <w:tblCellMar>
            <w:top w:w="85" w:type="dxa"/>
          </w:tblCellMar>
        </w:tblPrEx>
        <w:tc>
          <w:tcPr>
            <w:tcW w:w="2190" w:type="dxa"/>
          </w:tcPr>
          <w:p w14:paraId="62F740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872" w:type="dxa"/>
          </w:tcPr>
          <w:p w14:paraId="7025BBBF" w14:textId="663D9773" w:rsidR="0097110C" w:rsidRPr="00F8597F" w:rsidRDefault="0097110C" w:rsidP="006C018C">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52EBE727" w14:textId="77777777" w:rsidTr="00C947D1">
        <w:tblPrEx>
          <w:tblCellMar>
            <w:top w:w="85" w:type="dxa"/>
          </w:tblCellMar>
        </w:tblPrEx>
        <w:tc>
          <w:tcPr>
            <w:tcW w:w="2190" w:type="dxa"/>
          </w:tcPr>
          <w:p w14:paraId="1012FC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872" w:type="dxa"/>
          </w:tcPr>
          <w:p w14:paraId="7749526C" w14:textId="50E137D4" w:rsidR="0097110C" w:rsidRPr="00F8597F" w:rsidRDefault="0097110C" w:rsidP="006C018C">
            <w:pPr>
              <w:pStyle w:val="Standardowyakapit"/>
            </w:pPr>
            <w:r w:rsidRPr="00F8597F">
              <w:t xml:space="preserve">Specifies that the object has inherited the conditional properties applied to the odd numbered horizontal bands of the parent object. </w:t>
            </w:r>
          </w:p>
        </w:tc>
      </w:tr>
      <w:tr w:rsidR="0097110C" w:rsidRPr="00F8597F" w14:paraId="32935D47" w14:textId="77777777" w:rsidTr="00C947D1">
        <w:tblPrEx>
          <w:tblCellMar>
            <w:top w:w="85" w:type="dxa"/>
          </w:tblCellMar>
        </w:tblPrEx>
        <w:tc>
          <w:tcPr>
            <w:tcW w:w="2190" w:type="dxa"/>
          </w:tcPr>
          <w:p w14:paraId="3F0FAE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oddVBand </w:t>
            </w:r>
            <w:r w:rsidRPr="00F8597F">
              <w:t xml:space="preserve">(Odd Numbered Vertical Band) </w:t>
            </w:r>
          </w:p>
        </w:tc>
        <w:tc>
          <w:tcPr>
            <w:tcW w:w="6872" w:type="dxa"/>
          </w:tcPr>
          <w:p w14:paraId="637C4C98" w14:textId="17D52E93" w:rsidR="0097110C" w:rsidRPr="00F8597F" w:rsidRDefault="0097110C" w:rsidP="006C018C">
            <w:pPr>
              <w:pStyle w:val="Standardowyakapit"/>
            </w:pPr>
            <w:r w:rsidRPr="00F8597F">
              <w:t xml:space="preserve">Specifies that the object has inherited the conditional properties applied to the odd numbered vertical bands of the parent object. </w:t>
            </w:r>
          </w:p>
        </w:tc>
      </w:tr>
    </w:tbl>
    <w:p w14:paraId="5462255A" w14:textId="77777777" w:rsidR="0097110C" w:rsidRDefault="0097110C" w:rsidP="0097110C">
      <w:pPr>
        <w:pStyle w:val="Nagwek3"/>
        <w:ind w:left="1134" w:hanging="1145"/>
      </w:pPr>
      <w:bookmarkStart w:id="578" w:name="_Toc133584963"/>
      <w:bookmarkStart w:id="579" w:name="_Toc133671988"/>
      <w:bookmarkStart w:id="580" w:name="_Toc133671817"/>
      <w:bookmarkStart w:id="581" w:name="_Toc140223919"/>
      <w:r w:rsidRPr="00CA5F4D">
        <w:rPr>
          <w:rStyle w:val="NazwaProgramowa"/>
        </w:rPr>
        <w:t>divId</w:t>
      </w:r>
      <w:r w:rsidRPr="00F8597F">
        <w:t xml:space="preserve"> (Associated HTML div ID)</w:t>
      </w:r>
      <w:bookmarkEnd w:id="578"/>
      <w:bookmarkEnd w:id="579"/>
      <w:bookmarkEnd w:id="580"/>
      <w:bookmarkEnd w:id="581"/>
    </w:p>
    <w:p w14:paraId="543FE0A2" w14:textId="77777777" w:rsidR="0097110C" w:rsidRDefault="0097110C" w:rsidP="007A0836">
      <w:pPr>
        <w:pStyle w:val="Standardowyakapit"/>
      </w:pPr>
      <w:r w:rsidRPr="00F8597F">
        <w:t xml:space="preserve">This element specifies the HTML div information which is associated with the current table row. This information, stored in the Web Settings part, is used to associate one or more table rows with a particular HTML </w:t>
      </w:r>
      <w:r w:rsidRPr="00F8597F">
        <w:rPr>
          <w:rFonts w:ascii="Consolas" w:eastAsia="Consolas" w:hAnsi="Consolas" w:cs="Consolas"/>
        </w:rPr>
        <w:t>div</w:t>
      </w:r>
      <w:r w:rsidRPr="00F8597F">
        <w:t xml:space="preserve"> element. [</w:t>
      </w:r>
      <w:r w:rsidRPr="00F8597F">
        <w:rPr>
          <w:i/>
        </w:rPr>
        <w:t>Note</w:t>
      </w:r>
      <w:r w:rsidRPr="00F8597F">
        <w:t xml:space="preserve">: This property is used when saving an HTML document into the WordprocessingML format in order to prevent a loss of all HTML </w:t>
      </w:r>
      <w:r w:rsidRPr="00F8597F">
        <w:rPr>
          <w:rFonts w:ascii="Consolas" w:eastAsia="Consolas" w:hAnsi="Consolas" w:cs="Consolas"/>
        </w:rPr>
        <w:t>div</w:t>
      </w:r>
      <w:r w:rsidRPr="00F8597F">
        <w:t xml:space="preserve"> information, so that the document can later be saved back into HTML format and have the stored information replaced, since the HTML </w:t>
      </w:r>
      <w:r w:rsidRPr="00F8597F">
        <w:rPr>
          <w:rFonts w:ascii="Consolas" w:eastAsia="Consolas" w:hAnsi="Consolas" w:cs="Consolas"/>
        </w:rPr>
        <w:t>div</w:t>
      </w:r>
      <w:r w:rsidRPr="00F8597F">
        <w:t xml:space="preserve"> can store formatting properties on arbitrary regions.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4E2D28B2" w14:textId="77777777" w:rsidTr="00C947D1">
        <w:tc>
          <w:tcPr>
            <w:tcW w:w="1898" w:type="dxa"/>
            <w:shd w:val="clear" w:color="auto" w:fill="C0C0C0"/>
          </w:tcPr>
          <w:p w14:paraId="42A1DE01"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56CE94BE" w14:textId="77777777" w:rsidR="0097110C" w:rsidRPr="00F8597F" w:rsidRDefault="0097110C" w:rsidP="00C62B5E">
            <w:pPr>
              <w:keepNext/>
              <w:jc w:val="center"/>
            </w:pPr>
            <w:r w:rsidRPr="00F8597F">
              <w:rPr>
                <w:b/>
              </w:rPr>
              <w:t xml:space="preserve">Description </w:t>
            </w:r>
          </w:p>
        </w:tc>
      </w:tr>
      <w:tr w:rsidR="0097110C" w:rsidRPr="00F8597F" w14:paraId="7FE3414B" w14:textId="77777777" w:rsidTr="00C947D1">
        <w:tc>
          <w:tcPr>
            <w:tcW w:w="1898" w:type="dxa"/>
          </w:tcPr>
          <w:p w14:paraId="357F0F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4" w:type="dxa"/>
          </w:tcPr>
          <w:p w14:paraId="49C4043C" w14:textId="6282B595" w:rsidR="0097110C" w:rsidRPr="00F8597F" w:rsidRDefault="0097110C" w:rsidP="006C018C">
            <w:pPr>
              <w:pStyle w:val="Standardowyakapit"/>
            </w:pPr>
            <w:r w:rsidRPr="00F8597F">
              <w:t xml:space="preserve">Specifies that the contents of this attribute contain a decimal number. </w:t>
            </w:r>
          </w:p>
        </w:tc>
      </w:tr>
    </w:tbl>
    <w:p w14:paraId="1CEAD1CE" w14:textId="77777777" w:rsidR="0097110C" w:rsidRDefault="0097110C" w:rsidP="0097110C">
      <w:pPr>
        <w:pStyle w:val="Nagwek3"/>
        <w:ind w:left="1134" w:hanging="1145"/>
      </w:pPr>
      <w:bookmarkStart w:id="582" w:name="_Toc133584964"/>
      <w:bookmarkStart w:id="583" w:name="_Toc133671989"/>
      <w:bookmarkStart w:id="584" w:name="_Toc133671818"/>
      <w:bookmarkStart w:id="585" w:name="_Toc140223920"/>
      <w:r w:rsidRPr="00F8597F">
        <w:t>end (Table Cell Trailing Margin Exception)</w:t>
      </w:r>
      <w:bookmarkEnd w:id="582"/>
      <w:bookmarkEnd w:id="583"/>
      <w:bookmarkEnd w:id="584"/>
      <w:bookmarkEnd w:id="585"/>
    </w:p>
    <w:p w14:paraId="777F8AD9" w14:textId="77777777" w:rsidR="0097110C" w:rsidRDefault="0097110C" w:rsidP="007A0836">
      <w:pPr>
        <w:pStyle w:val="Standardowyakapit"/>
      </w:pPr>
      <w:r w:rsidRPr="00F8597F">
        <w:t xml:space="preserve">This element specifies the amount of space which shall be present between the trailing extent of the current cell's text contents and the trailing border of a specific individual table cell within a table. This setting shall override the table cell trailing margin definition specified by the </w:t>
      </w:r>
      <w:r w:rsidRPr="00F8597F">
        <w:rPr>
          <w:rFonts w:ascii="Cambria" w:eastAsia="Cambria" w:hAnsi="Cambria" w:cs="Cambria"/>
        </w:rPr>
        <w:t>end</w:t>
      </w:r>
      <w:r w:rsidRPr="00F8597F">
        <w:t xml:space="preserve"> element contained within the table properties (§17.4.11).</w:t>
      </w:r>
    </w:p>
    <w:p w14:paraId="18624D69" w14:textId="77777777" w:rsidR="0097110C" w:rsidRDefault="0097110C" w:rsidP="0097110C">
      <w:pPr>
        <w:pStyle w:val="Nagwek3"/>
        <w:ind w:left="1134" w:hanging="1145"/>
      </w:pPr>
      <w:bookmarkStart w:id="586" w:name="_Toc133584965"/>
      <w:bookmarkStart w:id="587" w:name="_Toc133671990"/>
      <w:bookmarkStart w:id="588" w:name="_Toc133671819"/>
      <w:bookmarkStart w:id="589" w:name="_Toc140223921"/>
      <w:r w:rsidRPr="00F8597F">
        <w:lastRenderedPageBreak/>
        <w:t>end (Table Cell Trailing Margin Default)</w:t>
      </w:r>
      <w:bookmarkEnd w:id="586"/>
      <w:bookmarkEnd w:id="587"/>
      <w:bookmarkEnd w:id="588"/>
      <w:bookmarkEnd w:id="589"/>
    </w:p>
    <w:p w14:paraId="0E40695F" w14:textId="77777777" w:rsidR="0097110C" w:rsidRDefault="0097110C" w:rsidP="007A0836">
      <w:pPr>
        <w:pStyle w:val="Standardowyakapit"/>
      </w:pPr>
      <w:r w:rsidRPr="00F8597F">
        <w:t xml:space="preserve">This element specifies the amount of space which shall be present between the trailing extent of the cell contents and the trailing border of all table cells within the parent table (or table row) . This setting can be overridden by the table cell trailing margin definition specified by the </w:t>
      </w:r>
      <w:r w:rsidRPr="00F8597F">
        <w:rPr>
          <w:rFonts w:ascii="Cambria" w:eastAsia="Cambria" w:hAnsi="Cambria" w:cs="Cambria"/>
        </w:rPr>
        <w:t>end</w:t>
      </w:r>
      <w:r w:rsidRPr="00F8597F">
        <w:t xml:space="preserve"> element contained within the table cell's properties (§17.4.10).</w:t>
      </w:r>
    </w:p>
    <w:p w14:paraId="30704A9F" w14:textId="77777777" w:rsidR="0097110C" w:rsidRDefault="0097110C" w:rsidP="0097110C">
      <w:pPr>
        <w:pStyle w:val="Nagwek3"/>
        <w:ind w:left="1134" w:hanging="1145"/>
      </w:pPr>
      <w:bookmarkStart w:id="590" w:name="_Toc133584966"/>
      <w:bookmarkStart w:id="591" w:name="_Toc133671991"/>
      <w:bookmarkStart w:id="592" w:name="_Toc133671820"/>
      <w:bookmarkStart w:id="593" w:name="_Toc140223922"/>
      <w:r w:rsidRPr="00F8597F">
        <w:t>end (Table Cell Trailing Edge Border)</w:t>
      </w:r>
      <w:bookmarkEnd w:id="590"/>
      <w:bookmarkEnd w:id="591"/>
      <w:bookmarkEnd w:id="592"/>
      <w:bookmarkEnd w:id="593"/>
    </w:p>
    <w:p w14:paraId="5EEB9239" w14:textId="77777777" w:rsidR="0097110C" w:rsidRDefault="0097110C" w:rsidP="007A0836">
      <w:pPr>
        <w:pStyle w:val="Standardowyakapit"/>
      </w:pPr>
      <w:r w:rsidRPr="00F8597F">
        <w:t>This element specifies the border which shall be displayed on the trailing edge of the current table cell (right for LTR tables, left for RTL tables). The appearance of this table cell border in the document shall be determined by the following settings:</w:t>
      </w:r>
    </w:p>
    <w:p w14:paraId="3A58D1B0" w14:textId="77777777" w:rsidR="0097110C" w:rsidRDefault="0097110C" w:rsidP="0097110C">
      <w:pPr>
        <w:pStyle w:val="Nagwek3"/>
        <w:ind w:left="1134" w:hanging="1145"/>
      </w:pPr>
      <w:bookmarkStart w:id="594" w:name="_Toc133584967"/>
      <w:bookmarkStart w:id="595" w:name="_Toc133671992"/>
      <w:bookmarkStart w:id="596" w:name="_Toc133671821"/>
      <w:bookmarkStart w:id="597" w:name="_Toc140223923"/>
      <w:r w:rsidRPr="00F8597F">
        <w:t>end (Table Trailing Edge Border)</w:t>
      </w:r>
      <w:bookmarkEnd w:id="594"/>
      <w:bookmarkEnd w:id="595"/>
      <w:bookmarkEnd w:id="596"/>
      <w:bookmarkEnd w:id="597"/>
    </w:p>
    <w:p w14:paraId="7C71226D" w14:textId="77777777" w:rsidR="0097110C" w:rsidRDefault="0097110C" w:rsidP="007A0836">
      <w:pPr>
        <w:pStyle w:val="Standardowyakapit"/>
      </w:pPr>
      <w:r w:rsidRPr="00F8597F">
        <w:t>This element specifies the border which shall be displayed at the trailing edge of the current table (right for LTR tables, left for RTL tables). The appearance of this table border in the document shall be determined by the following settings:</w:t>
      </w:r>
    </w:p>
    <w:p w14:paraId="53984F8D" w14:textId="77777777" w:rsidR="0097110C" w:rsidRDefault="0097110C" w:rsidP="0097110C">
      <w:pPr>
        <w:pStyle w:val="Nagwek3"/>
        <w:ind w:left="1134" w:hanging="1145"/>
      </w:pPr>
      <w:bookmarkStart w:id="598" w:name="_Toc133584968"/>
      <w:bookmarkStart w:id="599" w:name="_Toc133671993"/>
      <w:bookmarkStart w:id="600" w:name="_Toc133671822"/>
      <w:bookmarkStart w:id="601" w:name="_Toc140223924"/>
      <w:r w:rsidRPr="0099339F">
        <w:rPr>
          <w:rStyle w:val="NazwaProgramowa"/>
        </w:rPr>
        <w:t>gridAfter</w:t>
      </w:r>
      <w:r w:rsidRPr="00F8597F">
        <w:t xml:space="preserve"> (Grid Columns After Last Cell)</w:t>
      </w:r>
      <w:bookmarkEnd w:id="598"/>
      <w:bookmarkEnd w:id="599"/>
      <w:bookmarkEnd w:id="600"/>
      <w:bookmarkEnd w:id="601"/>
    </w:p>
    <w:p w14:paraId="1530B422" w14:textId="77777777" w:rsidR="0097110C" w:rsidRDefault="0097110C" w:rsidP="007A0836">
      <w:pPr>
        <w:pStyle w:val="Standardowyakapit"/>
      </w:pPr>
      <w:r w:rsidRPr="00F8597F">
        <w:t>This element specifies the number of grid columns in the parent table's table grid (§17.4.48; §17.4.47) which shall be left after the last cell in the table row.</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68E80E23" w14:textId="77777777" w:rsidTr="00C947D1">
        <w:tc>
          <w:tcPr>
            <w:tcW w:w="1920" w:type="dxa"/>
            <w:shd w:val="clear" w:color="auto" w:fill="C0C0C0"/>
          </w:tcPr>
          <w:p w14:paraId="152E26B4"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268F777F" w14:textId="77777777" w:rsidR="0097110C" w:rsidRPr="00F8597F" w:rsidRDefault="0097110C" w:rsidP="00C62B5E">
            <w:pPr>
              <w:keepNext/>
              <w:jc w:val="center"/>
            </w:pPr>
            <w:r w:rsidRPr="00F8597F">
              <w:rPr>
                <w:b/>
              </w:rPr>
              <w:t xml:space="preserve">Description </w:t>
            </w:r>
          </w:p>
        </w:tc>
      </w:tr>
      <w:tr w:rsidR="0097110C" w:rsidRPr="00F8597F" w14:paraId="418831AE" w14:textId="77777777" w:rsidTr="00C947D1">
        <w:tc>
          <w:tcPr>
            <w:tcW w:w="1920" w:type="dxa"/>
          </w:tcPr>
          <w:p w14:paraId="29734E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0ECBF524" w14:textId="56365521" w:rsidR="0097110C" w:rsidRPr="00F8597F" w:rsidRDefault="0097110C" w:rsidP="006C018C">
            <w:pPr>
              <w:pStyle w:val="Standardowyakapit"/>
            </w:pPr>
            <w:r w:rsidRPr="00F8597F">
              <w:t xml:space="preserve">Specifies that the contents of this attribute contain a decimal number. </w:t>
            </w:r>
          </w:p>
        </w:tc>
      </w:tr>
    </w:tbl>
    <w:p w14:paraId="4FD38CAA" w14:textId="77777777" w:rsidR="0097110C" w:rsidRDefault="0097110C" w:rsidP="0097110C">
      <w:pPr>
        <w:pStyle w:val="Nagwek3"/>
        <w:ind w:left="1134" w:hanging="1145"/>
      </w:pPr>
      <w:bookmarkStart w:id="602" w:name="_Toc133584969"/>
      <w:bookmarkStart w:id="603" w:name="_Toc133671994"/>
      <w:bookmarkStart w:id="604" w:name="_Toc133671823"/>
      <w:bookmarkStart w:id="605" w:name="_Toc140223925"/>
      <w:r w:rsidRPr="00FD431F">
        <w:rPr>
          <w:rStyle w:val="NazwaProgramowa"/>
        </w:rPr>
        <w:t>gridBefore</w:t>
      </w:r>
      <w:r w:rsidRPr="00F8597F">
        <w:t xml:space="preserve"> (Grid Columns Before First Cell)</w:t>
      </w:r>
      <w:bookmarkEnd w:id="602"/>
      <w:bookmarkEnd w:id="603"/>
      <w:bookmarkEnd w:id="604"/>
      <w:bookmarkEnd w:id="605"/>
    </w:p>
    <w:p w14:paraId="01C83273" w14:textId="77777777" w:rsidR="0097110C" w:rsidRDefault="0097110C" w:rsidP="007A0836">
      <w:pPr>
        <w:pStyle w:val="Standardowyakapit"/>
      </w:pPr>
      <w:r w:rsidRPr="00F8597F">
        <w:t>This element specifies the number of grid columns in the parent table's table grid (§17.4.48; §17.4.47) which must be skipped before the contents of this table row (its table cells) are added to the parent table. [</w:t>
      </w:r>
      <w:r w:rsidRPr="00F8597F">
        <w:rPr>
          <w:i/>
        </w:rPr>
        <w:t>Note</w:t>
      </w:r>
      <w:r w:rsidRPr="00F8597F">
        <w:t xml:space="preserve">: This property is used to specify tables whose leading edge (left for left-to-right tables, right for right-to-left tables) does not start at the first grid column (the same shared edge).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298452F8" w14:textId="77777777" w:rsidTr="00C947D1">
        <w:tc>
          <w:tcPr>
            <w:tcW w:w="1920" w:type="dxa"/>
            <w:shd w:val="clear" w:color="auto" w:fill="C0C0C0"/>
          </w:tcPr>
          <w:p w14:paraId="45BF93B0"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61919815" w14:textId="77777777" w:rsidR="0097110C" w:rsidRPr="00F8597F" w:rsidRDefault="0097110C" w:rsidP="00C62B5E">
            <w:pPr>
              <w:keepNext/>
              <w:jc w:val="center"/>
            </w:pPr>
            <w:r w:rsidRPr="00F8597F">
              <w:rPr>
                <w:b/>
              </w:rPr>
              <w:t xml:space="preserve">Description </w:t>
            </w:r>
          </w:p>
        </w:tc>
      </w:tr>
      <w:tr w:rsidR="0097110C" w:rsidRPr="00F8597F" w14:paraId="56E456B2" w14:textId="77777777" w:rsidTr="00C947D1">
        <w:tc>
          <w:tcPr>
            <w:tcW w:w="1920" w:type="dxa"/>
          </w:tcPr>
          <w:p w14:paraId="546FB8C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1E5FA908" w14:textId="5CFE8352" w:rsidR="0097110C" w:rsidRPr="00F8597F" w:rsidRDefault="0097110C" w:rsidP="006C018C">
            <w:pPr>
              <w:pStyle w:val="Standardowyakapit"/>
            </w:pPr>
            <w:r w:rsidRPr="00F8597F">
              <w:t xml:space="preserve">Specifies that the contents of this attribute contain a decimal number. </w:t>
            </w:r>
          </w:p>
        </w:tc>
      </w:tr>
    </w:tbl>
    <w:p w14:paraId="0F509323" w14:textId="77777777" w:rsidR="0097110C" w:rsidRDefault="0097110C" w:rsidP="0097110C">
      <w:pPr>
        <w:pStyle w:val="Nagwek3"/>
        <w:ind w:left="1134" w:hanging="1145"/>
      </w:pPr>
      <w:bookmarkStart w:id="606" w:name="_Toc133584970"/>
      <w:bookmarkStart w:id="607" w:name="_Toc133671995"/>
      <w:bookmarkStart w:id="608" w:name="_Toc133671824"/>
      <w:bookmarkStart w:id="609" w:name="_Toc140223926"/>
      <w:r w:rsidRPr="00FD431F">
        <w:rPr>
          <w:rStyle w:val="NazwaProgramowa"/>
        </w:rPr>
        <w:t>gridCol</w:t>
      </w:r>
      <w:r w:rsidRPr="00F8597F">
        <w:t xml:space="preserve"> (Grid Column Definition)</w:t>
      </w:r>
      <w:bookmarkEnd w:id="606"/>
      <w:bookmarkEnd w:id="607"/>
      <w:bookmarkEnd w:id="608"/>
      <w:bookmarkEnd w:id="609"/>
    </w:p>
    <w:p w14:paraId="2129506D" w14:textId="77777777" w:rsidR="0097110C" w:rsidRDefault="0097110C" w:rsidP="007A0836">
      <w:pPr>
        <w:pStyle w:val="Standardowyakapit"/>
      </w:pPr>
      <w:r w:rsidRPr="00F8597F">
        <w:t xml:space="preserve">This element specifies the presence and details about a single grid column within a table grid. A </w:t>
      </w:r>
      <w:r w:rsidRPr="00F8597F">
        <w:rPr>
          <w:i/>
        </w:rPr>
        <w:t>grid column</w:t>
      </w:r>
      <w:r w:rsidRPr="00F8597F">
        <w:t xml:space="preserve"> is a logical column in a table used to specify the presence of a shared vertical edge in the table. When table cells are then added to this table, these shared edges (or grid columns, looking at the column between those shared edges) determine how table cells are placed into the table grid.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720C8428" w14:textId="77777777" w:rsidTr="00C947D1">
        <w:tc>
          <w:tcPr>
            <w:tcW w:w="1903" w:type="dxa"/>
            <w:shd w:val="clear" w:color="auto" w:fill="C0C0C0"/>
          </w:tcPr>
          <w:p w14:paraId="1F71E47A" w14:textId="77777777" w:rsidR="0097110C" w:rsidRPr="00F8597F" w:rsidRDefault="0097110C" w:rsidP="00C62B5E">
            <w:pPr>
              <w:keepNext/>
              <w:ind w:right="49"/>
              <w:jc w:val="center"/>
            </w:pPr>
            <w:r w:rsidRPr="00F8597F">
              <w:rPr>
                <w:b/>
              </w:rPr>
              <w:lastRenderedPageBreak/>
              <w:t xml:space="preserve">Attributes </w:t>
            </w:r>
          </w:p>
        </w:tc>
        <w:tc>
          <w:tcPr>
            <w:tcW w:w="7159" w:type="dxa"/>
            <w:shd w:val="clear" w:color="auto" w:fill="C0C0C0"/>
          </w:tcPr>
          <w:p w14:paraId="6F56DA95" w14:textId="77777777" w:rsidR="0097110C" w:rsidRPr="00F8597F" w:rsidRDefault="0097110C" w:rsidP="00C62B5E">
            <w:pPr>
              <w:keepNext/>
              <w:ind w:right="51"/>
              <w:jc w:val="center"/>
            </w:pPr>
            <w:r w:rsidRPr="00F8597F">
              <w:rPr>
                <w:b/>
              </w:rPr>
              <w:t xml:space="preserve">Description </w:t>
            </w:r>
          </w:p>
        </w:tc>
      </w:tr>
      <w:tr w:rsidR="0097110C" w:rsidRPr="00F8597F" w14:paraId="01AA459E" w14:textId="77777777" w:rsidTr="00C947D1">
        <w:tc>
          <w:tcPr>
            <w:tcW w:w="1903" w:type="dxa"/>
          </w:tcPr>
          <w:p w14:paraId="6536E0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(Grid Column Width) </w:t>
            </w:r>
          </w:p>
        </w:tc>
        <w:tc>
          <w:tcPr>
            <w:tcW w:w="7159" w:type="dxa"/>
          </w:tcPr>
          <w:p w14:paraId="70BF9B00" w14:textId="13C4FB5F" w:rsidR="0097110C" w:rsidRPr="00F8597F" w:rsidRDefault="0097110C" w:rsidP="006C018C">
            <w:pPr>
              <w:pStyle w:val="Standardowyakapit"/>
            </w:pPr>
            <w:r w:rsidRPr="00F8597F">
              <w:t xml:space="preserve">Specifies the width of this grid column. </w:t>
            </w:r>
          </w:p>
        </w:tc>
      </w:tr>
    </w:tbl>
    <w:p w14:paraId="6C5BC317" w14:textId="77777777" w:rsidR="0097110C" w:rsidRDefault="0097110C" w:rsidP="0097110C">
      <w:pPr>
        <w:pStyle w:val="Nagwek3"/>
        <w:ind w:left="1134" w:hanging="1145"/>
      </w:pPr>
      <w:bookmarkStart w:id="610" w:name="_Toc133584971"/>
      <w:bookmarkStart w:id="611" w:name="_Toc133671996"/>
      <w:bookmarkStart w:id="612" w:name="_Toc133671825"/>
      <w:bookmarkStart w:id="613" w:name="_Toc140223927"/>
      <w:r w:rsidRPr="00FD431F">
        <w:rPr>
          <w:rStyle w:val="NazwaProgramowa"/>
        </w:rPr>
        <w:t>gridSpan</w:t>
      </w:r>
      <w:r w:rsidRPr="00F8597F">
        <w:t xml:space="preserve"> (Grid Columns Spanned by Current Table Cell)</w:t>
      </w:r>
      <w:bookmarkEnd w:id="610"/>
      <w:bookmarkEnd w:id="611"/>
      <w:bookmarkEnd w:id="612"/>
      <w:bookmarkEnd w:id="613"/>
    </w:p>
    <w:p w14:paraId="17583135" w14:textId="77777777" w:rsidR="0097110C" w:rsidRDefault="0097110C" w:rsidP="007A0836">
      <w:pPr>
        <w:pStyle w:val="Standardowyakapit"/>
      </w:pPr>
      <w:r w:rsidRPr="00F8597F">
        <w:t>This element specifies the number of grid columns in the parent table's table grid which shall be spanned by the current cell. This property allows cells to have the appearance of being merged, as they span vertical boundaries of other cells in the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2381F18B" w14:textId="77777777" w:rsidTr="00C947D1">
        <w:tc>
          <w:tcPr>
            <w:tcW w:w="1920" w:type="dxa"/>
            <w:shd w:val="clear" w:color="auto" w:fill="C0C0C0"/>
          </w:tcPr>
          <w:p w14:paraId="1B683594"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07DC24F1" w14:textId="77777777" w:rsidR="0097110C" w:rsidRPr="00F8597F" w:rsidRDefault="0097110C" w:rsidP="00C62B5E">
            <w:pPr>
              <w:keepNext/>
              <w:jc w:val="center"/>
            </w:pPr>
            <w:r w:rsidRPr="00F8597F">
              <w:rPr>
                <w:b/>
              </w:rPr>
              <w:t xml:space="preserve">Description </w:t>
            </w:r>
          </w:p>
        </w:tc>
      </w:tr>
      <w:tr w:rsidR="0097110C" w:rsidRPr="00F8597F" w14:paraId="274907F5" w14:textId="77777777" w:rsidTr="00C947D1">
        <w:tc>
          <w:tcPr>
            <w:tcW w:w="1920" w:type="dxa"/>
          </w:tcPr>
          <w:p w14:paraId="4B1C19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7301CE02" w14:textId="0949A423" w:rsidR="0097110C" w:rsidRPr="00F8597F" w:rsidRDefault="0097110C" w:rsidP="006C018C">
            <w:pPr>
              <w:pStyle w:val="Standardowyakapit"/>
            </w:pPr>
            <w:r w:rsidRPr="00F8597F">
              <w:t xml:space="preserve">Specifies that the contents of this attribute contain a decimal number. </w:t>
            </w:r>
          </w:p>
        </w:tc>
      </w:tr>
    </w:tbl>
    <w:p w14:paraId="7B047B24" w14:textId="77777777" w:rsidR="0097110C" w:rsidRDefault="0097110C" w:rsidP="0097110C">
      <w:pPr>
        <w:pStyle w:val="Nagwek3"/>
        <w:ind w:left="1134" w:hanging="1145"/>
      </w:pPr>
      <w:bookmarkStart w:id="614" w:name="_Toc133584972"/>
      <w:bookmarkStart w:id="615" w:name="_Toc133671997"/>
      <w:bookmarkStart w:id="616" w:name="_Toc133671826"/>
      <w:bookmarkStart w:id="617" w:name="_Toc140223928"/>
      <w:r w:rsidRPr="00F8597F">
        <w:t>header (Header Cell Reference)</w:t>
      </w:r>
      <w:bookmarkEnd w:id="614"/>
      <w:bookmarkEnd w:id="615"/>
      <w:bookmarkEnd w:id="616"/>
      <w:bookmarkEnd w:id="617"/>
    </w:p>
    <w:p w14:paraId="75F5085D" w14:textId="77777777" w:rsidR="0097110C" w:rsidRDefault="0097110C" w:rsidP="007A0836">
      <w:pPr>
        <w:pStyle w:val="Standardowyakapit"/>
      </w:pPr>
      <w:r w:rsidRPr="00F8597F">
        <w:t xml:space="preserve">This element specifies a reference, using a unique identifier, to a table header cell that is associated with the current table cell. The identifier representing the reference shall be stored on this element’s </w:t>
      </w:r>
      <w:r w:rsidRPr="00F8597F">
        <w:rPr>
          <w:rFonts w:ascii="Cambria" w:eastAsia="Cambria" w:hAnsi="Cambria" w:cs="Cambria"/>
        </w:rPr>
        <w:t>val</w:t>
      </w:r>
      <w:r w:rsidRPr="00F8597F">
        <w:t xml:space="preserve"> attribute and is used to reference the unique identifier value of the </w:t>
      </w:r>
      <w:r w:rsidRPr="00D875AD">
        <w:rPr>
          <w:rStyle w:val="NazwaProgramowa"/>
        </w:rPr>
        <w:t>id</w:t>
      </w:r>
      <w:r w:rsidRPr="00F8597F">
        <w:t xml:space="preserve"> attribute of a header cell </w:t>
      </w:r>
      <w:r w:rsidRPr="00D875AD">
        <w:rPr>
          <w:rStyle w:val="NazwaProgramowa"/>
        </w:rPr>
        <w:t>tc</w:t>
      </w:r>
      <w:r w:rsidRPr="00F8597F">
        <w:t xml:space="preserve"> element of the current table. The contents of the table header cell </w:t>
      </w:r>
      <w:r w:rsidRPr="00D875AD">
        <w:rPr>
          <w:rStyle w:val="NazwaProgramowa"/>
        </w:rPr>
        <w:t>tc</w:t>
      </w:r>
      <w:r w:rsidRPr="00F8597F">
        <w:t xml:space="preserve"> element designated by the specific unique identifier in its </w:t>
      </w:r>
      <w:r w:rsidRPr="00F8597F">
        <w:rPr>
          <w:i/>
        </w:rPr>
        <w:t>id</w:t>
      </w:r>
      <w:r w:rsidRPr="00F8597F">
        <w:t xml:space="preserve"> attribute shall be used as the table header information associated with the table cell that references that specific unique identifier.</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4"/>
        <w:gridCol w:w="7158"/>
      </w:tblGrid>
      <w:tr w:rsidR="0097110C" w:rsidRPr="00F8597F" w14:paraId="29433217" w14:textId="77777777" w:rsidTr="00C947D1">
        <w:tc>
          <w:tcPr>
            <w:tcW w:w="1904" w:type="dxa"/>
            <w:shd w:val="clear" w:color="auto" w:fill="C0C0C0"/>
          </w:tcPr>
          <w:p w14:paraId="004EC39A" w14:textId="77777777" w:rsidR="0097110C" w:rsidRPr="00F8597F" w:rsidRDefault="0097110C" w:rsidP="00C62B5E">
            <w:pPr>
              <w:keepNext/>
              <w:ind w:left="3"/>
              <w:jc w:val="center"/>
            </w:pPr>
            <w:r w:rsidRPr="00F8597F">
              <w:rPr>
                <w:b/>
              </w:rPr>
              <w:t xml:space="preserve">Attributes </w:t>
            </w:r>
          </w:p>
        </w:tc>
        <w:tc>
          <w:tcPr>
            <w:tcW w:w="7158" w:type="dxa"/>
            <w:shd w:val="clear" w:color="auto" w:fill="C0C0C0"/>
          </w:tcPr>
          <w:p w14:paraId="68B2AA7B" w14:textId="77777777" w:rsidR="0097110C" w:rsidRPr="00F8597F" w:rsidRDefault="0097110C" w:rsidP="00C62B5E">
            <w:pPr>
              <w:keepNext/>
              <w:jc w:val="center"/>
            </w:pPr>
            <w:r w:rsidRPr="00F8597F">
              <w:rPr>
                <w:b/>
              </w:rPr>
              <w:t xml:space="preserve">Description </w:t>
            </w:r>
          </w:p>
        </w:tc>
      </w:tr>
      <w:tr w:rsidR="0097110C" w:rsidRPr="00F8597F" w14:paraId="305E57FE" w14:textId="77777777" w:rsidTr="00C947D1">
        <w:tc>
          <w:tcPr>
            <w:tcW w:w="1904" w:type="dxa"/>
          </w:tcPr>
          <w:p w14:paraId="11E552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8" w:type="dxa"/>
          </w:tcPr>
          <w:p w14:paraId="4A54C034" w14:textId="1EDCDD3C" w:rsidR="0097110C" w:rsidRPr="00F8597F" w:rsidRDefault="0097110C" w:rsidP="006C018C">
            <w:pPr>
              <w:pStyle w:val="Standardowyakapit"/>
            </w:pPr>
            <w:r w:rsidRPr="00F8597F">
              <w:t xml:space="preserve">Specifies that its contents contain a string. </w:t>
            </w:r>
          </w:p>
        </w:tc>
      </w:tr>
    </w:tbl>
    <w:p w14:paraId="202B08C9" w14:textId="77777777" w:rsidR="0097110C" w:rsidRDefault="0097110C" w:rsidP="0097110C">
      <w:pPr>
        <w:pStyle w:val="Nagwek3"/>
        <w:ind w:left="1134" w:hanging="1145"/>
      </w:pPr>
      <w:bookmarkStart w:id="618" w:name="_Toc133584973"/>
      <w:bookmarkStart w:id="619" w:name="_Toc133671998"/>
      <w:bookmarkStart w:id="620" w:name="_Toc133671827"/>
      <w:bookmarkStart w:id="621" w:name="_Toc140223929"/>
      <w:r w:rsidRPr="00F8597F">
        <w:t>headers (Header Cells Associated With Table Cell)</w:t>
      </w:r>
      <w:bookmarkEnd w:id="618"/>
      <w:bookmarkEnd w:id="619"/>
      <w:bookmarkEnd w:id="620"/>
      <w:bookmarkEnd w:id="621"/>
    </w:p>
    <w:p w14:paraId="2DFCC3A3" w14:textId="77777777" w:rsidR="0097110C" w:rsidRDefault="0097110C" w:rsidP="007A0836">
      <w:pPr>
        <w:pStyle w:val="Standardowyakapit"/>
      </w:pPr>
      <w:r w:rsidRPr="00F8597F">
        <w:t xml:space="preserve">This element specifies the list of header cells, as specified by children </w:t>
      </w:r>
      <w:r w:rsidRPr="00F8597F">
        <w:rPr>
          <w:rFonts w:ascii="Cambria" w:eastAsia="Cambria" w:hAnsi="Cambria" w:cs="Cambria"/>
        </w:rPr>
        <w:t>header</w:t>
      </w:r>
      <w:r w:rsidRPr="00F8597F">
        <w:t xml:space="preserve"> elements, which provide header information associated with the current table cell. Each header cell shall specify a unique identifier, as specified by the use of the attribute </w:t>
      </w:r>
      <w:r w:rsidRPr="00F8597F">
        <w:rPr>
          <w:rFonts w:ascii="Cambria" w:eastAsia="Cambria" w:hAnsi="Cambria" w:cs="Cambria"/>
        </w:rPr>
        <w:t>id</w:t>
      </w:r>
      <w:r w:rsidRPr="00F8597F">
        <w:t xml:space="preserve"> on the header cell </w:t>
      </w:r>
      <w:r w:rsidRPr="00E55D97">
        <w:rPr>
          <w:rStyle w:val="NazwaProgramowa"/>
        </w:rPr>
        <w:t>tc</w:t>
      </w:r>
      <w:r w:rsidRPr="00F8597F">
        <w:t xml:space="preserve"> element. This element is typically used to gather header information about data and sub header cells.</w:t>
      </w:r>
    </w:p>
    <w:p w14:paraId="61377343" w14:textId="77777777" w:rsidR="0097110C" w:rsidRDefault="0097110C" w:rsidP="0097110C">
      <w:pPr>
        <w:pStyle w:val="Nagwek3"/>
        <w:ind w:left="1134" w:hanging="1145"/>
      </w:pPr>
      <w:bookmarkStart w:id="622" w:name="_Toc133584974"/>
      <w:bookmarkStart w:id="623" w:name="_Toc133671999"/>
      <w:bookmarkStart w:id="624" w:name="_Toc133671828"/>
      <w:bookmarkStart w:id="625" w:name="_Toc140223930"/>
      <w:r w:rsidRPr="0050257F">
        <w:rPr>
          <w:rStyle w:val="NazwaProgramowa"/>
        </w:rPr>
        <w:t>hidden</w:t>
      </w:r>
      <w:r w:rsidRPr="00F8597F">
        <w:t xml:space="preserve"> (Hidden Table Row Marker)</w:t>
      </w:r>
      <w:bookmarkEnd w:id="622"/>
      <w:bookmarkEnd w:id="623"/>
      <w:bookmarkEnd w:id="624"/>
      <w:bookmarkEnd w:id="625"/>
    </w:p>
    <w:p w14:paraId="274DCE8C" w14:textId="77777777" w:rsidR="0097110C" w:rsidRDefault="0097110C" w:rsidP="007A0836">
      <w:pPr>
        <w:pStyle w:val="Standardowyakapit"/>
      </w:pPr>
      <w:r w:rsidRPr="00F8597F">
        <w:t>This element specifies that the glyph representing the end character of current table row shall not be displayed in the current document.</w:t>
      </w:r>
    </w:p>
    <w:p w14:paraId="20050BB8" w14:textId="77777777" w:rsidR="0097110C" w:rsidRDefault="0097110C" w:rsidP="0097110C">
      <w:pPr>
        <w:pStyle w:val="Nagwek3"/>
        <w:ind w:left="1134" w:hanging="1145"/>
      </w:pPr>
      <w:bookmarkStart w:id="626" w:name="_Toc133584975"/>
      <w:bookmarkStart w:id="627" w:name="_Toc133672000"/>
      <w:bookmarkStart w:id="628" w:name="_Toc133671829"/>
      <w:bookmarkStart w:id="629" w:name="_Toc140223931"/>
      <w:r w:rsidRPr="0050257F">
        <w:rPr>
          <w:rStyle w:val="NazwaProgramowa"/>
        </w:rPr>
        <w:t>hideMark</w:t>
      </w:r>
      <w:r w:rsidRPr="00F8597F">
        <w:t xml:space="preserve"> (Ignore End Of Cell Marker In Row Height Calculation)</w:t>
      </w:r>
      <w:bookmarkEnd w:id="626"/>
      <w:bookmarkEnd w:id="627"/>
      <w:bookmarkEnd w:id="628"/>
      <w:bookmarkEnd w:id="629"/>
    </w:p>
    <w:p w14:paraId="7C9F641D" w14:textId="77777777" w:rsidR="0097110C" w:rsidRDefault="0097110C" w:rsidP="007A0836">
      <w:pPr>
        <w:pStyle w:val="Standardowyakapit"/>
      </w:pPr>
      <w:r w:rsidRPr="00F8597F">
        <w:t>This element specifies whether the end of cell glyph shall influence the height of the given table row in the table. If it is specified, then only printing characters in this cell shall be used to determine the row height.</w:t>
      </w:r>
    </w:p>
    <w:p w14:paraId="653ADDA7" w14:textId="77777777" w:rsidR="0097110C" w:rsidRDefault="0097110C" w:rsidP="0097110C">
      <w:pPr>
        <w:pStyle w:val="Nagwek3"/>
        <w:ind w:left="1134" w:hanging="1145"/>
      </w:pPr>
      <w:bookmarkStart w:id="630" w:name="_Toc133584976"/>
      <w:bookmarkStart w:id="631" w:name="_Toc133672001"/>
      <w:bookmarkStart w:id="632" w:name="_Toc133671830"/>
      <w:bookmarkStart w:id="633" w:name="_Toc140223932"/>
      <w:r w:rsidRPr="00962806">
        <w:rPr>
          <w:rStyle w:val="NazwaProgramowa"/>
        </w:rPr>
        <w:t>insideH</w:t>
      </w:r>
      <w:r w:rsidRPr="00F8597F">
        <w:t xml:space="preserve"> (Table Inside Horizontal Edges Border)</w:t>
      </w:r>
      <w:bookmarkEnd w:id="630"/>
      <w:bookmarkEnd w:id="631"/>
      <w:bookmarkEnd w:id="632"/>
      <w:bookmarkEnd w:id="633"/>
    </w:p>
    <w:p w14:paraId="1E563473" w14:textId="77777777" w:rsidR="0097110C" w:rsidRDefault="0097110C" w:rsidP="007A0836">
      <w:pPr>
        <w:pStyle w:val="Standardowyakapit"/>
      </w:pPr>
      <w:r w:rsidRPr="00F8597F">
        <w:t>This element specifies the border which shall be displayed on all horizontal table cell borders which are not on an outmost edge of the parent table (all horizontal borders which are not the topmost or bottommost border). The appearance of this table cell border in the document shall be determined by the following settings:</w:t>
      </w:r>
    </w:p>
    <w:p w14:paraId="269460DA" w14:textId="77777777" w:rsidR="0097110C" w:rsidRDefault="0097110C" w:rsidP="0097110C">
      <w:pPr>
        <w:pStyle w:val="Nagwek3"/>
        <w:ind w:left="1134" w:hanging="1145"/>
      </w:pPr>
      <w:bookmarkStart w:id="634" w:name="_Toc133584977"/>
      <w:bookmarkStart w:id="635" w:name="_Toc133672002"/>
      <w:bookmarkStart w:id="636" w:name="_Toc133671831"/>
      <w:bookmarkStart w:id="637" w:name="_Toc140223933"/>
      <w:r w:rsidRPr="00962806">
        <w:rPr>
          <w:rStyle w:val="NazwaProgramowa"/>
        </w:rPr>
        <w:lastRenderedPageBreak/>
        <w:t>insideH</w:t>
      </w:r>
      <w:r w:rsidRPr="00F8597F">
        <w:t xml:space="preserve"> (Table Cell Inside Horizontal Edges Border)</w:t>
      </w:r>
      <w:bookmarkEnd w:id="634"/>
      <w:bookmarkEnd w:id="635"/>
      <w:bookmarkEnd w:id="636"/>
      <w:bookmarkEnd w:id="637"/>
    </w:p>
    <w:p w14:paraId="25545740" w14:textId="77777777" w:rsidR="0097110C" w:rsidRDefault="0097110C" w:rsidP="007A0836">
      <w:pPr>
        <w:pStyle w:val="Standardowyakapit"/>
      </w:pPr>
      <w:r w:rsidRPr="00F8597F">
        <w:t>This element specifies the border which shall be displayed on all interior horizontal edges of the current group of table cells. [</w:t>
      </w:r>
      <w:r w:rsidRPr="00F8597F">
        <w:rPr>
          <w:i/>
        </w:rPr>
        <w:t>Note</w:t>
      </w:r>
      <w:r w:rsidRPr="00F8597F">
        <w:t xml:space="preserve">: Although individual table cells have no concept of an internal edge, which would render this property useless in most cases, it is used to determine the cell borders to apply to a specific group of cells as part of table conditional formatting in a table style, for example, the inside horizontal edges on the set of cells in the first column. </w:t>
      </w:r>
      <w:r w:rsidRPr="00B84892">
        <w:rPr>
          <w:i/>
          <w:iCs/>
        </w:rPr>
        <w:t>end note</w:t>
      </w:r>
      <w:r w:rsidRPr="00F8597F">
        <w:t>]</w:t>
      </w:r>
    </w:p>
    <w:p w14:paraId="76BBBC06" w14:textId="77777777" w:rsidR="0097110C" w:rsidRDefault="0097110C" w:rsidP="0097110C">
      <w:pPr>
        <w:pStyle w:val="Nagwek3"/>
        <w:ind w:left="1134" w:hanging="1145"/>
      </w:pPr>
      <w:bookmarkStart w:id="638" w:name="_Toc133584978"/>
      <w:bookmarkStart w:id="639" w:name="_Toc133672003"/>
      <w:bookmarkStart w:id="640" w:name="_Toc133671832"/>
      <w:bookmarkStart w:id="641" w:name="_Toc140223934"/>
      <w:r w:rsidRPr="00962806">
        <w:rPr>
          <w:rStyle w:val="NazwaProgramowa"/>
        </w:rPr>
        <w:t>insideV</w:t>
      </w:r>
      <w:r w:rsidRPr="00F8597F">
        <w:t xml:space="preserve"> (Table Inside Vertical Edges Border)</w:t>
      </w:r>
      <w:bookmarkEnd w:id="638"/>
      <w:bookmarkEnd w:id="639"/>
      <w:bookmarkEnd w:id="640"/>
      <w:bookmarkEnd w:id="641"/>
    </w:p>
    <w:p w14:paraId="1B291CCE" w14:textId="77777777" w:rsidR="0097110C" w:rsidRDefault="0097110C" w:rsidP="007A0836">
      <w:pPr>
        <w:pStyle w:val="Standardowyakapit"/>
      </w:pPr>
      <w:r w:rsidRPr="00F8597F">
        <w:t>This element specifies the border which shall be displayed on all vertical table cell borders which are not on an outmost edge of the parent table (all horizontal borders which are not the leftmost or rightmost border). The appearance of this table cell border in the document shall be determined by the following settings:</w:t>
      </w:r>
    </w:p>
    <w:p w14:paraId="341131EA" w14:textId="77777777" w:rsidR="0097110C" w:rsidRDefault="0097110C" w:rsidP="0097110C">
      <w:pPr>
        <w:pStyle w:val="Nagwek3"/>
        <w:ind w:left="1134" w:hanging="1145"/>
      </w:pPr>
      <w:bookmarkStart w:id="642" w:name="_Toc133584979"/>
      <w:bookmarkStart w:id="643" w:name="_Toc133672004"/>
      <w:bookmarkStart w:id="644" w:name="_Toc133671833"/>
      <w:bookmarkStart w:id="645" w:name="_Toc140223935"/>
      <w:r w:rsidRPr="00962806">
        <w:rPr>
          <w:rStyle w:val="NazwaProgramowa"/>
        </w:rPr>
        <w:t>insideV</w:t>
      </w:r>
      <w:r w:rsidRPr="00F8597F">
        <w:t xml:space="preserve"> (Table Cell Inside Vertical Edges Border)</w:t>
      </w:r>
      <w:bookmarkEnd w:id="642"/>
      <w:bookmarkEnd w:id="643"/>
      <w:bookmarkEnd w:id="644"/>
      <w:bookmarkEnd w:id="645"/>
    </w:p>
    <w:p w14:paraId="12B49D66" w14:textId="77777777" w:rsidR="0097110C" w:rsidRDefault="0097110C" w:rsidP="007A0836">
      <w:pPr>
        <w:pStyle w:val="Standardowyakapit"/>
      </w:pPr>
      <w:r w:rsidRPr="00F8597F">
        <w:t>This element specifies the border which shall be displayed on all interior vertical edges of the current group of table cells. [</w:t>
      </w:r>
      <w:r w:rsidRPr="00F8597F">
        <w:rPr>
          <w:i/>
        </w:rPr>
        <w:t>Note</w:t>
      </w:r>
      <w:r w:rsidRPr="00F8597F">
        <w:t xml:space="preserve">: Although individual table cells have no concept of an internal edge, which would render this property useless in most cases, it is used to determine the cell borders to apply to a specific group of cells as part of table conditional formatting in a table style, for example, the inside vertical edges on the set of cells in the header row. </w:t>
      </w:r>
      <w:r w:rsidRPr="00B84892">
        <w:rPr>
          <w:i/>
          <w:iCs/>
        </w:rPr>
        <w:t>end note</w:t>
      </w:r>
      <w:r w:rsidRPr="00F8597F">
        <w:t>]</w:t>
      </w:r>
    </w:p>
    <w:p w14:paraId="485A55C0" w14:textId="77777777" w:rsidR="0097110C" w:rsidRDefault="0097110C" w:rsidP="0097110C">
      <w:pPr>
        <w:pStyle w:val="Nagwek3"/>
        <w:ind w:left="1134" w:hanging="1145"/>
      </w:pPr>
      <w:bookmarkStart w:id="646" w:name="_Toc133584980"/>
      <w:bookmarkStart w:id="647" w:name="_Toc133672005"/>
      <w:bookmarkStart w:id="648" w:name="_Toc133671834"/>
      <w:bookmarkStart w:id="649" w:name="_Toc140223936"/>
      <w:r w:rsidRPr="00962806">
        <w:rPr>
          <w:rStyle w:val="NazwaProgramowa"/>
        </w:rPr>
        <w:t>jc</w:t>
      </w:r>
      <w:r w:rsidRPr="00F8597F">
        <w:t xml:space="preserve"> (Table Alignment Exception)</w:t>
      </w:r>
      <w:bookmarkEnd w:id="646"/>
      <w:bookmarkEnd w:id="647"/>
      <w:bookmarkEnd w:id="648"/>
      <w:bookmarkEnd w:id="649"/>
    </w:p>
    <w:p w14:paraId="4C987CFE" w14:textId="77777777" w:rsidR="0097110C" w:rsidRDefault="0097110C" w:rsidP="007A0836">
      <w:pPr>
        <w:pStyle w:val="Standardowyakapit"/>
      </w:pPr>
      <w:r w:rsidRPr="00F8597F">
        <w:t xml:space="preserve">This element specifies the alignment of the set of rows which are part of the current table properties exception list with respect to the text margins in the current section. When a table is placed in a WordprocessingML document that does not have the same width as the margins, this property is used to determine how the table is positioned with respect to those margins. The interpretation of property is reversed if the parent table is right to left using the </w:t>
      </w:r>
      <w:r w:rsidRPr="00962806">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0CD05DD8" w14:textId="77777777" w:rsidTr="00C947D1">
        <w:tc>
          <w:tcPr>
            <w:tcW w:w="1934" w:type="dxa"/>
            <w:shd w:val="clear" w:color="auto" w:fill="C0C0C0"/>
          </w:tcPr>
          <w:p w14:paraId="61A31ABC"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494590C9" w14:textId="77777777" w:rsidR="0097110C" w:rsidRPr="00F8597F" w:rsidRDefault="0097110C" w:rsidP="00C62B5E">
            <w:pPr>
              <w:keepNext/>
              <w:ind w:right="8"/>
              <w:jc w:val="center"/>
            </w:pPr>
            <w:r w:rsidRPr="00F8597F">
              <w:rPr>
                <w:b/>
              </w:rPr>
              <w:t xml:space="preserve">Description </w:t>
            </w:r>
          </w:p>
        </w:tc>
      </w:tr>
      <w:tr w:rsidR="0097110C" w:rsidRPr="00F8597F" w14:paraId="15F02D4A" w14:textId="77777777" w:rsidTr="00C947D1">
        <w:tc>
          <w:tcPr>
            <w:tcW w:w="1934" w:type="dxa"/>
          </w:tcPr>
          <w:p w14:paraId="30ACCD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58998E2D" w14:textId="776A05AA" w:rsidR="0097110C" w:rsidRPr="00F8597F" w:rsidRDefault="0097110C" w:rsidP="006C018C">
            <w:pPr>
              <w:pStyle w:val="Standardowyakapit"/>
            </w:pPr>
            <w:r w:rsidRPr="00F8597F">
              <w:t xml:space="preserve">Specifies the justification which should be applied to the parent table. </w:t>
            </w:r>
          </w:p>
        </w:tc>
      </w:tr>
    </w:tbl>
    <w:p w14:paraId="11EFE01C" w14:textId="77777777" w:rsidR="0097110C" w:rsidRDefault="0097110C" w:rsidP="0097110C">
      <w:pPr>
        <w:pStyle w:val="Nagwek3"/>
        <w:ind w:left="1134" w:hanging="1145"/>
      </w:pPr>
      <w:bookmarkStart w:id="650" w:name="_Toc133584981"/>
      <w:bookmarkStart w:id="651" w:name="_Toc133672006"/>
      <w:bookmarkStart w:id="652" w:name="_Toc133671835"/>
      <w:bookmarkStart w:id="653" w:name="_Toc140223937"/>
      <w:r w:rsidRPr="00497ED3">
        <w:rPr>
          <w:rStyle w:val="NazwaProgramowa"/>
        </w:rPr>
        <w:t>jc</w:t>
      </w:r>
      <w:r w:rsidRPr="00F8597F">
        <w:t xml:space="preserve"> (Table Row Alignment)</w:t>
      </w:r>
      <w:bookmarkEnd w:id="650"/>
      <w:bookmarkEnd w:id="651"/>
      <w:bookmarkEnd w:id="652"/>
      <w:bookmarkEnd w:id="653"/>
    </w:p>
    <w:p w14:paraId="3A753B75" w14:textId="77777777" w:rsidR="0097110C" w:rsidRDefault="0097110C" w:rsidP="007A0836">
      <w:pPr>
        <w:pStyle w:val="Standardowyakapit"/>
      </w:pPr>
      <w:r w:rsidRPr="00F8597F">
        <w:t xml:space="preserve">This element specifies the alignment of a single row in the parent table with respect to the text margins in the current section. When a table is placed in a WordprocessingML document that does not have the same width as the margins, this property is used to determine how a specific row in that table is positioned with respect to those margins. The interpretation of property is reversed if the parent table is right to left using the </w:t>
      </w:r>
      <w:r w:rsidRPr="00497ED3">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0DF5A346" w14:textId="77777777" w:rsidTr="00C947D1">
        <w:tc>
          <w:tcPr>
            <w:tcW w:w="1934" w:type="dxa"/>
            <w:shd w:val="clear" w:color="auto" w:fill="C0C0C0"/>
          </w:tcPr>
          <w:p w14:paraId="7E994612" w14:textId="77777777" w:rsidR="0097110C" w:rsidRPr="00F8597F" w:rsidRDefault="0097110C" w:rsidP="00C62B5E">
            <w:pPr>
              <w:keepNext/>
              <w:ind w:right="5"/>
              <w:jc w:val="center"/>
            </w:pPr>
            <w:r w:rsidRPr="00F8597F">
              <w:rPr>
                <w:b/>
              </w:rPr>
              <w:lastRenderedPageBreak/>
              <w:t xml:space="preserve">Attributes </w:t>
            </w:r>
          </w:p>
        </w:tc>
        <w:tc>
          <w:tcPr>
            <w:tcW w:w="7128" w:type="dxa"/>
            <w:shd w:val="clear" w:color="auto" w:fill="C0C0C0"/>
          </w:tcPr>
          <w:p w14:paraId="59222516" w14:textId="77777777" w:rsidR="0097110C" w:rsidRPr="00F8597F" w:rsidRDefault="0097110C" w:rsidP="00C62B5E">
            <w:pPr>
              <w:keepNext/>
              <w:ind w:right="8"/>
              <w:jc w:val="center"/>
            </w:pPr>
            <w:r w:rsidRPr="00F8597F">
              <w:rPr>
                <w:b/>
              </w:rPr>
              <w:t xml:space="preserve">Description </w:t>
            </w:r>
          </w:p>
        </w:tc>
      </w:tr>
      <w:tr w:rsidR="0097110C" w:rsidRPr="00F8597F" w14:paraId="1FA8C0D7" w14:textId="77777777" w:rsidTr="00C947D1">
        <w:tc>
          <w:tcPr>
            <w:tcW w:w="1934" w:type="dxa"/>
          </w:tcPr>
          <w:p w14:paraId="238565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7758AB18" w14:textId="581C59A6" w:rsidR="0097110C" w:rsidRPr="00F8597F" w:rsidRDefault="0097110C" w:rsidP="006C018C">
            <w:pPr>
              <w:pStyle w:val="Standardowyakapit"/>
            </w:pPr>
            <w:r w:rsidRPr="00F8597F">
              <w:t xml:space="preserve">Specifies the justification which should be applied to the parent table. </w:t>
            </w:r>
          </w:p>
        </w:tc>
      </w:tr>
    </w:tbl>
    <w:p w14:paraId="50B34F1F" w14:textId="77777777" w:rsidR="0097110C" w:rsidRDefault="0097110C" w:rsidP="0097110C">
      <w:pPr>
        <w:pStyle w:val="Nagwek3"/>
        <w:ind w:left="1134" w:hanging="1145"/>
      </w:pPr>
      <w:bookmarkStart w:id="654" w:name="_Toc133584982"/>
      <w:bookmarkStart w:id="655" w:name="_Toc133672007"/>
      <w:bookmarkStart w:id="656" w:name="_Toc133671836"/>
      <w:bookmarkStart w:id="657" w:name="_Toc140223938"/>
      <w:r w:rsidRPr="00497ED3">
        <w:rPr>
          <w:rStyle w:val="NazwaProgramowa"/>
        </w:rPr>
        <w:t>jc</w:t>
      </w:r>
      <w:r w:rsidRPr="00F8597F">
        <w:t xml:space="preserve"> (Table Alignment)</w:t>
      </w:r>
      <w:bookmarkEnd w:id="654"/>
      <w:bookmarkEnd w:id="655"/>
      <w:bookmarkEnd w:id="656"/>
      <w:bookmarkEnd w:id="657"/>
    </w:p>
    <w:p w14:paraId="09EF27B0" w14:textId="77777777" w:rsidR="0097110C" w:rsidRDefault="0097110C" w:rsidP="007A0836">
      <w:pPr>
        <w:pStyle w:val="Standardowyakapit"/>
      </w:pPr>
      <w:r w:rsidRPr="00F8597F">
        <w:t xml:space="preserve">This element specifies the alignment of the current table with respect to the text margins in the current section. When a table is placed in a WordprocessingML document that does not have the same width as the margins, this property is used to determine how the table is positioned with respect to those margins. The interpretation of property is reversed if the parent table is right to left using the </w:t>
      </w:r>
      <w:r w:rsidRPr="009B019B">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2D816C04" w14:textId="77777777" w:rsidTr="00C947D1">
        <w:tc>
          <w:tcPr>
            <w:tcW w:w="1934" w:type="dxa"/>
            <w:shd w:val="clear" w:color="auto" w:fill="C0C0C0"/>
          </w:tcPr>
          <w:p w14:paraId="02697803"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232DC23D" w14:textId="77777777" w:rsidR="0097110C" w:rsidRPr="00F8597F" w:rsidRDefault="0097110C" w:rsidP="00C62B5E">
            <w:pPr>
              <w:keepNext/>
              <w:ind w:right="8"/>
              <w:jc w:val="center"/>
            </w:pPr>
            <w:r w:rsidRPr="00F8597F">
              <w:rPr>
                <w:b/>
              </w:rPr>
              <w:t xml:space="preserve">Description </w:t>
            </w:r>
          </w:p>
        </w:tc>
      </w:tr>
      <w:tr w:rsidR="0097110C" w:rsidRPr="00F8597F" w14:paraId="48DF6348" w14:textId="77777777" w:rsidTr="00C947D1">
        <w:tc>
          <w:tcPr>
            <w:tcW w:w="1934" w:type="dxa"/>
          </w:tcPr>
          <w:p w14:paraId="591995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520C9C92" w14:textId="06DEB848" w:rsidR="0097110C" w:rsidRPr="00F8597F" w:rsidRDefault="0097110C" w:rsidP="006C018C">
            <w:pPr>
              <w:pStyle w:val="Standardowyakapit"/>
            </w:pPr>
            <w:r w:rsidRPr="00F8597F">
              <w:t xml:space="preserve">Specifies the justification which should be applied to the parent table. </w:t>
            </w:r>
          </w:p>
        </w:tc>
      </w:tr>
    </w:tbl>
    <w:p w14:paraId="040DFC44" w14:textId="77777777" w:rsidR="0097110C" w:rsidRDefault="0097110C" w:rsidP="0097110C">
      <w:pPr>
        <w:pStyle w:val="Nagwek3"/>
        <w:ind w:left="1134" w:hanging="1145"/>
      </w:pPr>
      <w:bookmarkStart w:id="658" w:name="_Toc133584983"/>
      <w:bookmarkStart w:id="659" w:name="_Toc133672008"/>
      <w:bookmarkStart w:id="660" w:name="_Toc133671837"/>
      <w:bookmarkStart w:id="661" w:name="_Toc140223939"/>
      <w:r w:rsidRPr="00BF3FF0">
        <w:rPr>
          <w:rStyle w:val="NazwaProgramowa"/>
        </w:rPr>
        <w:t>noWrap</w:t>
      </w:r>
      <w:r w:rsidRPr="00F8597F">
        <w:t xml:space="preserve"> (Don't Wrap Cell Content)</w:t>
      </w:r>
      <w:bookmarkEnd w:id="658"/>
      <w:bookmarkEnd w:id="659"/>
      <w:bookmarkEnd w:id="660"/>
      <w:bookmarkEnd w:id="661"/>
    </w:p>
    <w:p w14:paraId="279371AE" w14:textId="77777777" w:rsidR="0097110C" w:rsidRDefault="0097110C" w:rsidP="007A0836">
      <w:pPr>
        <w:pStyle w:val="Standardowyakapit"/>
      </w:pPr>
      <w:r w:rsidRPr="00F8597F">
        <w:t xml:space="preserve">This element specifies how this table cell shall be laid out when the parent table is displayed in a document. This setting only affects the behavior of the cell when the </w:t>
      </w:r>
      <w:r w:rsidRPr="00BF3FF0">
        <w:rPr>
          <w:rStyle w:val="NazwaProgramowa"/>
        </w:rPr>
        <w:t>tblLayout</w:t>
      </w:r>
      <w:r w:rsidRPr="00F8597F">
        <w:t xml:space="preserve"> for this row (§17.4.52; §17.4.53) is set to use the </w:t>
      </w:r>
      <w:r w:rsidRPr="00BF3FF0">
        <w:rPr>
          <w:rStyle w:val="NazwaProgramowa"/>
        </w:rPr>
        <w:t>auto</w:t>
      </w:r>
      <w:r w:rsidRPr="00F8597F">
        <w:t xml:space="preserve"> algorithm.</w:t>
      </w:r>
    </w:p>
    <w:p w14:paraId="2DFA028D" w14:textId="77777777" w:rsidR="0097110C" w:rsidRDefault="0097110C" w:rsidP="0097110C">
      <w:pPr>
        <w:pStyle w:val="Nagwek3"/>
        <w:ind w:left="1134" w:hanging="1145"/>
      </w:pPr>
      <w:bookmarkStart w:id="662" w:name="_Toc133584984"/>
      <w:bookmarkStart w:id="663" w:name="_Toc133672009"/>
      <w:bookmarkStart w:id="664" w:name="_Toc133671838"/>
      <w:bookmarkStart w:id="665" w:name="_Toc140223940"/>
      <w:r w:rsidRPr="001C7859">
        <w:rPr>
          <w:rStyle w:val="NazwaProgramowa"/>
        </w:rPr>
        <w:t>shd</w:t>
      </w:r>
      <w:r w:rsidRPr="00F8597F">
        <w:t xml:space="preserve"> (Table Shading Exception)</w:t>
      </w:r>
      <w:bookmarkEnd w:id="662"/>
      <w:bookmarkEnd w:id="663"/>
      <w:bookmarkEnd w:id="664"/>
      <w:bookmarkEnd w:id="665"/>
    </w:p>
    <w:p w14:paraId="6B40B668" w14:textId="77777777" w:rsidR="0097110C" w:rsidRDefault="0097110C" w:rsidP="007A0836">
      <w:pPr>
        <w:pStyle w:val="Standardowyakapit"/>
      </w:pPr>
      <w:r w:rsidRPr="00F8597F">
        <w:t>This element specifies the shading which shall be applied to all cells in the current row as part of a set of table</w:t>
      </w:r>
      <w:r>
        <w:t>-</w:t>
      </w:r>
      <w:r w:rsidRPr="00F8597F">
        <w:t>level property exceptions. Similarly to paragraph shading, this shading shall be applied to the contents of the tab up to the table borders, regardless of the presence of text - unlike cell shading, table shading shall include any cell padding. This property shall be superseded by any cell-level shading on any cell in this row (§17.4.32).</w:t>
      </w:r>
    </w:p>
    <w:p w14:paraId="2CD6F88E" w14:textId="77777777" w:rsidR="0097110C" w:rsidRDefault="0097110C" w:rsidP="0097110C">
      <w:pPr>
        <w:pStyle w:val="Nagwek3"/>
        <w:ind w:left="1134" w:hanging="1145"/>
      </w:pPr>
      <w:bookmarkStart w:id="666" w:name="_Toc133584985"/>
      <w:bookmarkStart w:id="667" w:name="_Toc133672010"/>
      <w:bookmarkStart w:id="668" w:name="_Toc133671839"/>
      <w:bookmarkStart w:id="669" w:name="_Toc140223941"/>
      <w:r w:rsidRPr="00294753">
        <w:rPr>
          <w:rStyle w:val="NazwaProgramowa"/>
        </w:rPr>
        <w:t>shd</w:t>
      </w:r>
      <w:r w:rsidRPr="00F8597F">
        <w:t xml:space="preserve"> (Table Shading)</w:t>
      </w:r>
      <w:bookmarkEnd w:id="666"/>
      <w:bookmarkEnd w:id="667"/>
      <w:bookmarkEnd w:id="668"/>
      <w:bookmarkEnd w:id="669"/>
    </w:p>
    <w:p w14:paraId="4E0A287E" w14:textId="77777777" w:rsidR="0097110C" w:rsidRDefault="0097110C" w:rsidP="007A0836">
      <w:pPr>
        <w:pStyle w:val="Standardowyakapit"/>
      </w:pPr>
      <w:r w:rsidRPr="00F8597F">
        <w:t>This element specifies the shading which shall be applied to the extents the current table. Similarly to paragraph shading, this shading shall be applied to the contents of the tab up to the table borders, regardless of the presence of text - unlike cell shading, table shading shall include any cell padding. This property shall be superseded by any cell-level shading via any table-level property exceptions (§17.4.30); or on any cell in this row (§17.4.32).</w:t>
      </w:r>
    </w:p>
    <w:p w14:paraId="15CA4965" w14:textId="77777777" w:rsidR="0097110C" w:rsidRDefault="0097110C" w:rsidP="0097110C">
      <w:pPr>
        <w:pStyle w:val="Nagwek3"/>
        <w:ind w:left="1134" w:hanging="1145"/>
      </w:pPr>
      <w:bookmarkStart w:id="670" w:name="_Toc133584986"/>
      <w:bookmarkStart w:id="671" w:name="_Toc133672011"/>
      <w:bookmarkStart w:id="672" w:name="_Toc133671840"/>
      <w:bookmarkStart w:id="673" w:name="_Toc140223942"/>
      <w:r w:rsidRPr="001F00DE">
        <w:rPr>
          <w:rStyle w:val="NazwaProgramowa"/>
        </w:rPr>
        <w:t>shd</w:t>
      </w:r>
      <w:r w:rsidRPr="00F8597F">
        <w:t xml:space="preserve"> (Table Cell Shading)</w:t>
      </w:r>
      <w:bookmarkEnd w:id="670"/>
      <w:bookmarkEnd w:id="671"/>
      <w:bookmarkEnd w:id="672"/>
      <w:bookmarkEnd w:id="673"/>
    </w:p>
    <w:p w14:paraId="0C6E65A9" w14:textId="77777777" w:rsidR="0097110C" w:rsidRDefault="0097110C" w:rsidP="007A0836">
      <w:pPr>
        <w:pStyle w:val="Standardowyakapit"/>
      </w:pPr>
      <w:r w:rsidRPr="00F8597F">
        <w:t>This element specifies the shading which shall be applied to the extents of the current table cell. Similarly to paragraph shading, this shading shall be applied to the contents of the cell up to the cell borders, regardless of the presence of text.</w:t>
      </w:r>
    </w:p>
    <w:p w14:paraId="53B73669" w14:textId="77777777" w:rsidR="0097110C" w:rsidRDefault="0097110C" w:rsidP="0097110C">
      <w:pPr>
        <w:pStyle w:val="Nagwek3"/>
        <w:ind w:left="1134" w:hanging="1145"/>
      </w:pPr>
      <w:bookmarkStart w:id="674" w:name="_Toc133584987"/>
      <w:bookmarkStart w:id="675" w:name="_Toc133672012"/>
      <w:bookmarkStart w:id="676" w:name="_Toc133671841"/>
      <w:bookmarkStart w:id="677" w:name="_Toc140223943"/>
      <w:r w:rsidRPr="00D41B58">
        <w:rPr>
          <w:rStyle w:val="NazwaProgramowa"/>
        </w:rPr>
        <w:t>start</w:t>
      </w:r>
      <w:r w:rsidRPr="00F8597F">
        <w:t xml:space="preserve"> (Table Cell Leading Edge Border)</w:t>
      </w:r>
      <w:bookmarkEnd w:id="674"/>
      <w:bookmarkEnd w:id="675"/>
      <w:bookmarkEnd w:id="676"/>
      <w:bookmarkEnd w:id="677"/>
    </w:p>
    <w:p w14:paraId="36AF43A5" w14:textId="77777777" w:rsidR="0097110C" w:rsidRDefault="0097110C" w:rsidP="007A0836">
      <w:pPr>
        <w:pStyle w:val="Standardowyakapit"/>
      </w:pPr>
      <w:r w:rsidRPr="00F8597F">
        <w:t>This element specifies the border which shall be displayed on the leading edge of the current table cell (left for LTR tables, right for RTL tables). The appearance of this table cell border in the document shall be determined by the following settings:</w:t>
      </w:r>
    </w:p>
    <w:p w14:paraId="0CBB4175" w14:textId="77777777" w:rsidR="0097110C" w:rsidRDefault="0097110C" w:rsidP="0097110C">
      <w:pPr>
        <w:pStyle w:val="Nagwek3"/>
        <w:ind w:left="1134" w:hanging="1145"/>
      </w:pPr>
      <w:bookmarkStart w:id="678" w:name="_Toc133584988"/>
      <w:bookmarkStart w:id="679" w:name="_Toc133672013"/>
      <w:bookmarkStart w:id="680" w:name="_Toc133671842"/>
      <w:bookmarkStart w:id="681" w:name="_Toc140223944"/>
      <w:r w:rsidRPr="00C64DA4">
        <w:rPr>
          <w:rStyle w:val="NazwaProgramowa"/>
        </w:rPr>
        <w:lastRenderedPageBreak/>
        <w:t>start</w:t>
      </w:r>
      <w:r w:rsidRPr="00F8597F">
        <w:t xml:space="preserve"> (Table Cell Leading Margin Default)</w:t>
      </w:r>
      <w:bookmarkEnd w:id="678"/>
      <w:bookmarkEnd w:id="679"/>
      <w:bookmarkEnd w:id="680"/>
      <w:bookmarkEnd w:id="681"/>
    </w:p>
    <w:p w14:paraId="06CACAD2" w14:textId="77777777" w:rsidR="0097110C" w:rsidRDefault="0097110C" w:rsidP="007A0836">
      <w:pPr>
        <w:pStyle w:val="Standardowyakapit"/>
      </w:pPr>
      <w:r w:rsidRPr="00F8597F">
        <w:t xml:space="preserve">This element specifies the amount of space which shall be left between the leading edge of the cell contents and the leading edge of all table cells within the parent table (or table row). This setting can be overridden by the table cell leading margin definition specified by the </w:t>
      </w:r>
      <w:r w:rsidRPr="00F8597F">
        <w:rPr>
          <w:rFonts w:ascii="Cambria" w:eastAsia="Cambria" w:hAnsi="Cambria" w:cs="Cambria"/>
        </w:rPr>
        <w:t>start</w:t>
      </w:r>
      <w:r w:rsidRPr="00F8597F">
        <w:t xml:space="preserve"> element contained within the table cell's properties (§17.4.35).</w:t>
      </w:r>
    </w:p>
    <w:p w14:paraId="30EBA772" w14:textId="77777777" w:rsidR="0097110C" w:rsidRDefault="0097110C" w:rsidP="0097110C">
      <w:pPr>
        <w:pStyle w:val="Nagwek3"/>
        <w:ind w:left="1134" w:hanging="1145"/>
      </w:pPr>
      <w:bookmarkStart w:id="682" w:name="_Toc133584989"/>
      <w:bookmarkStart w:id="683" w:name="_Toc133672014"/>
      <w:bookmarkStart w:id="684" w:name="_Toc133671843"/>
      <w:bookmarkStart w:id="685" w:name="_Toc140223945"/>
      <w:r w:rsidRPr="00F8597F">
        <w:t>start (Table Cell Leading Margin Exception)</w:t>
      </w:r>
      <w:bookmarkEnd w:id="682"/>
      <w:bookmarkEnd w:id="683"/>
      <w:bookmarkEnd w:id="684"/>
      <w:bookmarkEnd w:id="685"/>
    </w:p>
    <w:p w14:paraId="5B839349" w14:textId="77777777" w:rsidR="0097110C" w:rsidRDefault="0097110C" w:rsidP="007A0836">
      <w:pPr>
        <w:pStyle w:val="Standardowyakapit"/>
      </w:pPr>
      <w:r w:rsidRPr="00F8597F">
        <w:t xml:space="preserve">This element specifies the amount of space which shall be left between the leading extent of the current cell contents and the leading edge border of a specific individual table cell within a table. This setting shall override the table cell leading margin definition specified by the </w:t>
      </w:r>
      <w:r w:rsidRPr="00F8597F">
        <w:rPr>
          <w:rFonts w:ascii="Cambria" w:eastAsia="Cambria" w:hAnsi="Cambria" w:cs="Cambria"/>
        </w:rPr>
        <w:t>start</w:t>
      </w:r>
      <w:r w:rsidRPr="00F8597F">
        <w:t xml:space="preserve"> element contained within the table properties (§17.4.34).</w:t>
      </w:r>
    </w:p>
    <w:p w14:paraId="5714745D" w14:textId="77777777" w:rsidR="0097110C" w:rsidRDefault="0097110C" w:rsidP="0097110C">
      <w:pPr>
        <w:pStyle w:val="Nagwek3"/>
        <w:ind w:left="1134" w:hanging="1145"/>
      </w:pPr>
      <w:bookmarkStart w:id="686" w:name="_Toc133584990"/>
      <w:bookmarkStart w:id="687" w:name="_Toc133672015"/>
      <w:bookmarkStart w:id="688" w:name="_Toc133672772"/>
      <w:bookmarkStart w:id="689" w:name="_Toc140223946"/>
      <w:r w:rsidRPr="00F8597F">
        <w:t>start (Table Leading Edge Border)</w:t>
      </w:r>
      <w:bookmarkEnd w:id="686"/>
      <w:bookmarkEnd w:id="687"/>
      <w:bookmarkEnd w:id="688"/>
      <w:bookmarkEnd w:id="689"/>
    </w:p>
    <w:p w14:paraId="46C0F232" w14:textId="77777777" w:rsidR="0097110C" w:rsidRDefault="0097110C" w:rsidP="007A0836">
      <w:pPr>
        <w:pStyle w:val="Standardowyakapit"/>
      </w:pPr>
      <w:r w:rsidRPr="00F8597F">
        <w:t>This element specifies the border which shall be displayed at the leading edge of the current table (left for LTR tables, right for RTL tables). The appearance of this table border in the document shall be determined by the following settings:</w:t>
      </w:r>
    </w:p>
    <w:p w14:paraId="1B9EABCE" w14:textId="77777777" w:rsidR="0097110C" w:rsidRDefault="0097110C" w:rsidP="0097110C">
      <w:pPr>
        <w:pStyle w:val="Nagwek3"/>
        <w:ind w:left="1134" w:hanging="1145"/>
      </w:pPr>
      <w:bookmarkStart w:id="690" w:name="_Toc133584991"/>
      <w:bookmarkStart w:id="691" w:name="_Toc133672016"/>
      <w:bookmarkStart w:id="692" w:name="_Toc133672773"/>
      <w:bookmarkStart w:id="693" w:name="_Toc140223947"/>
      <w:r w:rsidRPr="00E83ED7">
        <w:rPr>
          <w:rStyle w:val="NazwaProgramowa"/>
        </w:rPr>
        <w:t>tbl</w:t>
      </w:r>
      <w:r w:rsidRPr="00F8597F">
        <w:t xml:space="preserve"> (Table)</w:t>
      </w:r>
      <w:bookmarkEnd w:id="690"/>
      <w:bookmarkEnd w:id="691"/>
      <w:bookmarkEnd w:id="692"/>
      <w:bookmarkEnd w:id="693"/>
    </w:p>
    <w:p w14:paraId="3131AE8A" w14:textId="77777777" w:rsidR="0097110C" w:rsidRDefault="0097110C" w:rsidP="007A0836">
      <w:pPr>
        <w:pStyle w:val="Standardowyakapit"/>
      </w:pPr>
      <w:r w:rsidRPr="00F8597F">
        <w:t xml:space="preserve">This element specifies the contents of a table present in the document. A </w:t>
      </w:r>
      <w:r w:rsidRPr="00F8597F">
        <w:rPr>
          <w:i/>
        </w:rPr>
        <w:t>table</w:t>
      </w:r>
      <w:r w:rsidRPr="00F8597F">
        <w:t xml:space="preserve"> is a set of paragraphs (and other block-level content) arranged in </w:t>
      </w:r>
      <w:r w:rsidRPr="00F8597F">
        <w:rPr>
          <w:i/>
        </w:rPr>
        <w:t>rows</w:t>
      </w:r>
      <w:r w:rsidRPr="00F8597F">
        <w:t xml:space="preserve"> and </w:t>
      </w:r>
      <w:r w:rsidRPr="00F8597F">
        <w:rPr>
          <w:i/>
        </w:rPr>
        <w:t>columns</w:t>
      </w:r>
      <w:r w:rsidRPr="00F8597F">
        <w:t xml:space="preserve">. Tables in WordprocessingML are defined via the </w:t>
      </w:r>
      <w:proofErr w:type="spellStart"/>
      <w:r w:rsidRPr="00F8597F">
        <w:rPr>
          <w:rFonts w:ascii="Cambria" w:eastAsia="Cambria" w:hAnsi="Cambria" w:cs="Cambria"/>
        </w:rPr>
        <w:t>tbl</w:t>
      </w:r>
      <w:proofErr w:type="spellEnd"/>
      <w:r w:rsidRPr="00F8597F">
        <w:rPr>
          <w:rFonts w:ascii="Cambria" w:eastAsia="Cambria" w:hAnsi="Cambria" w:cs="Cambria"/>
        </w:rPr>
        <w:t xml:space="preserve"> </w:t>
      </w:r>
      <w:r w:rsidRPr="00F8597F">
        <w:t xml:space="preserve">element, which is analogous to the HTML </w:t>
      </w:r>
      <w:r w:rsidRPr="00F8597F">
        <w:rPr>
          <w:rFonts w:ascii="Consolas" w:eastAsia="Consolas" w:hAnsi="Consolas" w:cs="Consolas"/>
        </w:rPr>
        <w:t>table</w:t>
      </w:r>
      <w:r w:rsidRPr="00F8597F">
        <w:t xml:space="preserve"> tag.</w:t>
      </w:r>
    </w:p>
    <w:p w14:paraId="327A1833" w14:textId="77777777" w:rsidR="0097110C" w:rsidRDefault="0097110C" w:rsidP="0097110C">
      <w:pPr>
        <w:pStyle w:val="Nagwek3"/>
        <w:ind w:left="1134" w:hanging="1145"/>
      </w:pPr>
      <w:bookmarkStart w:id="694" w:name="_Toc133584992"/>
      <w:bookmarkStart w:id="695" w:name="_Toc133672017"/>
      <w:bookmarkStart w:id="696" w:name="_Toc133672774"/>
      <w:bookmarkStart w:id="697" w:name="_Toc140223948"/>
      <w:r w:rsidRPr="00AE7FFC">
        <w:rPr>
          <w:rStyle w:val="NazwaProgramowa"/>
        </w:rPr>
        <w:t>tblBorders</w:t>
      </w:r>
      <w:r w:rsidRPr="00F8597F">
        <w:t xml:space="preserve"> (Table Borders)</w:t>
      </w:r>
      <w:bookmarkEnd w:id="694"/>
      <w:bookmarkEnd w:id="695"/>
      <w:bookmarkEnd w:id="696"/>
      <w:bookmarkEnd w:id="697"/>
    </w:p>
    <w:p w14:paraId="10FF3A7E" w14:textId="77777777" w:rsidR="0097110C" w:rsidRDefault="0097110C" w:rsidP="007A0836">
      <w:pPr>
        <w:pStyle w:val="Standardowyakapit"/>
      </w:pPr>
      <w:r w:rsidRPr="00F8597F">
        <w:t>This element specifies the set of borders for the edges of the current table, using the six border types defined by its child elements.</w:t>
      </w:r>
    </w:p>
    <w:p w14:paraId="7CBCAE81" w14:textId="77777777" w:rsidR="0097110C" w:rsidRDefault="0097110C" w:rsidP="0097110C">
      <w:pPr>
        <w:pStyle w:val="Nagwek3"/>
        <w:ind w:left="1134" w:hanging="1145"/>
      </w:pPr>
      <w:bookmarkStart w:id="698" w:name="_Toc133584993"/>
      <w:bookmarkStart w:id="699" w:name="_Toc133672018"/>
      <w:bookmarkStart w:id="700" w:name="_Toc133672775"/>
      <w:bookmarkStart w:id="701" w:name="_Toc140223949"/>
      <w:r w:rsidRPr="00C04B10">
        <w:rPr>
          <w:rStyle w:val="NazwaProgramowa"/>
        </w:rPr>
        <w:t>tblBorders</w:t>
      </w:r>
      <w:r w:rsidRPr="00F8597F">
        <w:t xml:space="preserve"> (Table Borders Exceptions)</w:t>
      </w:r>
      <w:bookmarkEnd w:id="698"/>
      <w:bookmarkEnd w:id="699"/>
      <w:bookmarkEnd w:id="700"/>
      <w:bookmarkEnd w:id="701"/>
    </w:p>
    <w:p w14:paraId="6D7F866B" w14:textId="77777777" w:rsidR="0097110C" w:rsidRDefault="0097110C" w:rsidP="007A0836">
      <w:pPr>
        <w:pStyle w:val="Standardowyakapit"/>
      </w:pPr>
      <w:r w:rsidRPr="00F8597F">
        <w:t>This element specifies the set of borders for the edges of the parent table row via a set of table-level property exceptions, using the six border types defined by its child elements.</w:t>
      </w:r>
    </w:p>
    <w:p w14:paraId="0B5C1EBF" w14:textId="77777777" w:rsidR="0097110C" w:rsidRDefault="0097110C" w:rsidP="0097110C">
      <w:pPr>
        <w:pStyle w:val="Nagwek3"/>
        <w:ind w:left="1134" w:hanging="1145"/>
      </w:pPr>
      <w:bookmarkStart w:id="702" w:name="_Toc133584994"/>
      <w:bookmarkStart w:id="703" w:name="_Toc133672019"/>
      <w:bookmarkStart w:id="704" w:name="_Toc133672776"/>
      <w:bookmarkStart w:id="705" w:name="_Toc140223950"/>
      <w:r w:rsidRPr="00604C5B">
        <w:rPr>
          <w:rStyle w:val="NazwaProgramowa"/>
        </w:rPr>
        <w:t>tblCaption</w:t>
      </w:r>
      <w:r w:rsidRPr="00F8597F">
        <w:t xml:space="preserve"> (Table Caption)</w:t>
      </w:r>
      <w:bookmarkEnd w:id="702"/>
      <w:bookmarkEnd w:id="703"/>
      <w:bookmarkEnd w:id="704"/>
      <w:bookmarkEnd w:id="705"/>
    </w:p>
    <w:p w14:paraId="68143856" w14:textId="77777777" w:rsidR="0097110C" w:rsidRDefault="0097110C" w:rsidP="007A0836">
      <w:pPr>
        <w:pStyle w:val="Standardowyakapit"/>
      </w:pPr>
      <w:r w:rsidRPr="00F8597F">
        <w:t>This element specifies the caption for the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54ACA912" w14:textId="77777777" w:rsidTr="00C947D1">
        <w:tc>
          <w:tcPr>
            <w:tcW w:w="1917" w:type="dxa"/>
            <w:shd w:val="clear" w:color="auto" w:fill="C0C0C0"/>
          </w:tcPr>
          <w:p w14:paraId="52FDB942"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6AB8F570" w14:textId="77777777" w:rsidR="0097110C" w:rsidRPr="00F8597F" w:rsidRDefault="0097110C" w:rsidP="00C62B5E">
            <w:pPr>
              <w:keepNext/>
              <w:ind w:right="2"/>
              <w:jc w:val="center"/>
            </w:pPr>
            <w:r w:rsidRPr="00F8597F">
              <w:rPr>
                <w:b/>
              </w:rPr>
              <w:t xml:space="preserve">Description </w:t>
            </w:r>
          </w:p>
        </w:tc>
      </w:tr>
      <w:tr w:rsidR="0097110C" w:rsidRPr="00F8597F" w14:paraId="2737E986" w14:textId="77777777" w:rsidTr="00C947D1">
        <w:tc>
          <w:tcPr>
            <w:tcW w:w="1917" w:type="dxa"/>
          </w:tcPr>
          <w:p w14:paraId="7EDEFA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6198350C" w14:textId="1E5C0449" w:rsidR="0097110C" w:rsidRPr="00F8597F" w:rsidRDefault="0097110C" w:rsidP="006C018C">
            <w:pPr>
              <w:pStyle w:val="Standardowyakapit"/>
            </w:pPr>
            <w:r w:rsidRPr="00F8597F">
              <w:t xml:space="preserve">Specifies that its contents contain a string. </w:t>
            </w:r>
          </w:p>
        </w:tc>
      </w:tr>
    </w:tbl>
    <w:p w14:paraId="202B4DE2" w14:textId="77777777" w:rsidR="0097110C" w:rsidRDefault="0097110C" w:rsidP="0097110C">
      <w:pPr>
        <w:pStyle w:val="Nagwek3"/>
        <w:ind w:left="1134" w:hanging="1145"/>
      </w:pPr>
      <w:bookmarkStart w:id="706" w:name="_Toc133584995"/>
      <w:bookmarkStart w:id="707" w:name="_Toc133672020"/>
      <w:bookmarkStart w:id="708" w:name="_Toc133672777"/>
      <w:bookmarkStart w:id="709" w:name="_Toc140223951"/>
      <w:r w:rsidRPr="00604C5B">
        <w:rPr>
          <w:rStyle w:val="NazwaProgramowa"/>
        </w:rPr>
        <w:t>tblCellMar</w:t>
      </w:r>
      <w:r w:rsidRPr="00F8597F">
        <w:t xml:space="preserve"> (Table Cell Margin Exceptions)</w:t>
      </w:r>
      <w:bookmarkEnd w:id="706"/>
      <w:bookmarkEnd w:id="707"/>
      <w:bookmarkEnd w:id="708"/>
      <w:bookmarkEnd w:id="709"/>
    </w:p>
    <w:p w14:paraId="3857A8C6" w14:textId="77777777" w:rsidR="0097110C" w:rsidRDefault="0097110C" w:rsidP="007A0836">
      <w:pPr>
        <w:pStyle w:val="Standardowyakapit"/>
      </w:pPr>
      <w:r w:rsidRPr="00F8597F">
        <w:t xml:space="preserve">This element specifies a set of cell margins for all cells in the parent table row via a set of table-level property exceptions. These settings can be overridden by the table cell margin definition specified by the </w:t>
      </w:r>
      <w:r w:rsidRPr="00604C5B">
        <w:rPr>
          <w:rStyle w:val="NazwaProgramowa"/>
        </w:rPr>
        <w:t>tcMar</w:t>
      </w:r>
      <w:r w:rsidRPr="00F8597F">
        <w:t xml:space="preserve"> element contained within the table cell's properties (§17.4.41).</w:t>
      </w:r>
    </w:p>
    <w:p w14:paraId="6EE44A09" w14:textId="77777777" w:rsidR="0097110C" w:rsidRDefault="0097110C" w:rsidP="0097110C">
      <w:pPr>
        <w:pStyle w:val="Nagwek3"/>
        <w:ind w:left="1134" w:hanging="1145"/>
      </w:pPr>
      <w:bookmarkStart w:id="710" w:name="_Toc133584996"/>
      <w:bookmarkStart w:id="711" w:name="_Toc133672021"/>
      <w:bookmarkStart w:id="712" w:name="_Toc133672778"/>
      <w:bookmarkStart w:id="713" w:name="_Toc140223952"/>
      <w:r w:rsidRPr="00604C5B">
        <w:rPr>
          <w:rStyle w:val="NazwaProgramowa"/>
        </w:rPr>
        <w:lastRenderedPageBreak/>
        <w:t>tblCellMar</w:t>
      </w:r>
      <w:r w:rsidRPr="00F8597F">
        <w:t xml:space="preserve"> (Table Cell Margin Defaults)</w:t>
      </w:r>
      <w:bookmarkEnd w:id="710"/>
      <w:bookmarkEnd w:id="711"/>
      <w:bookmarkEnd w:id="712"/>
      <w:bookmarkEnd w:id="713"/>
    </w:p>
    <w:p w14:paraId="46F91C3A" w14:textId="77777777" w:rsidR="0097110C" w:rsidRDefault="0097110C" w:rsidP="007A0836">
      <w:pPr>
        <w:pStyle w:val="Standardowyakapit"/>
      </w:pPr>
      <w:r w:rsidRPr="00F8597F">
        <w:t xml:space="preserve">This element specifies the default cell margin settings for all cells in the current table. These setting can be overridden by the table cell margin definition specified by the </w:t>
      </w:r>
      <w:r w:rsidRPr="00604C5B">
        <w:rPr>
          <w:rStyle w:val="NazwaProgramowa"/>
        </w:rPr>
        <w:t>tcMar</w:t>
      </w:r>
      <w:r w:rsidRPr="00F8597F">
        <w:t xml:space="preserve"> element contained within the table cell's properties (§17.4.68) or by a set of table-level property exceptions (§17.4.41).</w:t>
      </w:r>
    </w:p>
    <w:p w14:paraId="24AA20D4" w14:textId="77777777" w:rsidR="0097110C" w:rsidRDefault="0097110C" w:rsidP="0097110C">
      <w:pPr>
        <w:pStyle w:val="Nagwek3"/>
        <w:ind w:left="1134" w:hanging="1145"/>
      </w:pPr>
      <w:bookmarkStart w:id="714" w:name="_Toc133584997"/>
      <w:bookmarkStart w:id="715" w:name="_Toc133672022"/>
      <w:bookmarkStart w:id="716" w:name="_Toc133672779"/>
      <w:bookmarkStart w:id="717" w:name="_Toc140223953"/>
      <w:r w:rsidRPr="00081C7D">
        <w:rPr>
          <w:rStyle w:val="NazwaProgramowa"/>
        </w:rPr>
        <w:t>tblCellSpacing</w:t>
      </w:r>
      <w:r w:rsidRPr="00F8597F">
        <w:t xml:space="preserve"> (Table Row Cell Spacing)</w:t>
      </w:r>
      <w:bookmarkEnd w:id="714"/>
      <w:bookmarkEnd w:id="715"/>
      <w:bookmarkEnd w:id="716"/>
      <w:bookmarkEnd w:id="717"/>
    </w:p>
    <w:p w14:paraId="2DBA2C0D" w14:textId="77777777" w:rsidR="0097110C" w:rsidRDefault="0097110C" w:rsidP="007A0836">
      <w:pPr>
        <w:pStyle w:val="Standardowyakapit"/>
      </w:pPr>
      <w:r w:rsidRPr="00F8597F">
        <w:t>This element specifies the default table cell spacing (the spacing between adjacent cells and the edges of the table) for all cells in the parent row. If specified, this element specifies the minimum amount of space which shall be left between all cells in the table including the width of the table borders in the calculation. It is important to note that row-level cell spacing shall be added inside of the text margins, which shall be aligned with the innermost starting edge of the text extents in a cell without row-level indentation or cell spacing. Row</w:t>
      </w:r>
      <w:r>
        <w:t>-</w:t>
      </w:r>
      <w:r w:rsidRPr="00F8597F">
        <w:t>level cell spacing shall not increase the width of the overall table.</w:t>
      </w:r>
    </w:p>
    <w:p w14:paraId="4811C09E" w14:textId="77777777" w:rsidR="0097110C" w:rsidRDefault="0097110C" w:rsidP="0097110C">
      <w:pPr>
        <w:pStyle w:val="Nagwek3"/>
        <w:ind w:left="1134" w:hanging="1145"/>
      </w:pPr>
      <w:bookmarkStart w:id="718" w:name="_Toc133584998"/>
      <w:bookmarkStart w:id="719" w:name="_Toc133672023"/>
      <w:bookmarkStart w:id="720" w:name="_Toc133672780"/>
      <w:bookmarkStart w:id="721" w:name="_Toc140223954"/>
      <w:r w:rsidRPr="00081C7D">
        <w:rPr>
          <w:rStyle w:val="NazwaProgramowa"/>
        </w:rPr>
        <w:t>tblCellSpacing</w:t>
      </w:r>
      <w:r w:rsidRPr="00F8597F">
        <w:t xml:space="preserve"> (Table Cell Spacing Exception)</w:t>
      </w:r>
      <w:bookmarkEnd w:id="718"/>
      <w:bookmarkEnd w:id="719"/>
      <w:bookmarkEnd w:id="720"/>
      <w:bookmarkEnd w:id="721"/>
    </w:p>
    <w:p w14:paraId="6C175A0B" w14:textId="77777777" w:rsidR="0097110C" w:rsidRDefault="0097110C" w:rsidP="007A0836">
      <w:pPr>
        <w:pStyle w:val="Standardowyakapit"/>
      </w:pPr>
      <w:r w:rsidRPr="00F8597F">
        <w:t>This element specifies a table cell spacing exception for all cells in the parent table row as part of a set of table</w:t>
      </w:r>
      <w:r>
        <w:t>-</w:t>
      </w:r>
      <w:r w:rsidRPr="00F8597F">
        <w:t>level property exceptions. If specified, this element specifies the minimum amount of space which shall be left between all cells in the parent row after including the width of the table borders in the calculation. This setting shall be superseded by the row cell spacing value (§17.4.43). It is important to note that table-level cell spacing shall be added outside of the text margins, which shall be aligned with the innermost starting edge of the text extents in a table cell.</w:t>
      </w:r>
    </w:p>
    <w:p w14:paraId="29152BF7" w14:textId="77777777" w:rsidR="0097110C" w:rsidRDefault="0097110C" w:rsidP="0097110C">
      <w:pPr>
        <w:pStyle w:val="Nagwek3"/>
        <w:ind w:left="1134" w:hanging="1145"/>
      </w:pPr>
      <w:bookmarkStart w:id="722" w:name="_Toc133584999"/>
      <w:bookmarkStart w:id="723" w:name="_Toc133672024"/>
      <w:bookmarkStart w:id="724" w:name="_Toc133672781"/>
      <w:bookmarkStart w:id="725" w:name="_Toc140223955"/>
      <w:r w:rsidRPr="0069385E">
        <w:rPr>
          <w:rStyle w:val="NazwaProgramowa"/>
        </w:rPr>
        <w:t>tblCellSpacing</w:t>
      </w:r>
      <w:r w:rsidRPr="00F8597F">
        <w:t xml:space="preserve"> (Table Cell Spacing Default)</w:t>
      </w:r>
      <w:bookmarkEnd w:id="722"/>
      <w:bookmarkEnd w:id="723"/>
      <w:bookmarkEnd w:id="724"/>
      <w:bookmarkEnd w:id="725"/>
    </w:p>
    <w:p w14:paraId="2C445D7A" w14:textId="77777777" w:rsidR="0097110C" w:rsidRDefault="0097110C" w:rsidP="007A0836">
      <w:pPr>
        <w:pStyle w:val="Standardowyakapit"/>
      </w:pPr>
      <w:r w:rsidRPr="00F8597F">
        <w:t>This element specifies the default table cell spacing (the spacing between adjacent cells and the edges of the table) for all cells in the parent table. If specified, this element specifies the minimum amount of space which shall be left between all cells in the table including the width of the table borders in the calculation. This setting shall be superseded by a table-level exception (§17.4.44) or the row cell spacing value (§17.4.43) in that order. It is important to note that table-level cell spacing shall be added outside of the text margins, which shall be aligned with the innermost starting edge of the text extents in a table cell.</w:t>
      </w:r>
    </w:p>
    <w:p w14:paraId="05C2C1E8" w14:textId="77777777" w:rsidR="0097110C" w:rsidRDefault="0097110C" w:rsidP="0097110C">
      <w:pPr>
        <w:pStyle w:val="Nagwek3"/>
        <w:ind w:left="1134" w:hanging="1145"/>
      </w:pPr>
      <w:bookmarkStart w:id="726" w:name="_Toc133585000"/>
      <w:bookmarkStart w:id="727" w:name="_Toc133672025"/>
      <w:bookmarkStart w:id="728" w:name="_Toc133672782"/>
      <w:bookmarkStart w:id="729" w:name="_Toc140223956"/>
      <w:r w:rsidRPr="008247BE">
        <w:rPr>
          <w:rStyle w:val="NazwaProgramowa"/>
        </w:rPr>
        <w:t>tblDescription</w:t>
      </w:r>
      <w:r w:rsidRPr="00F8597F">
        <w:t xml:space="preserve"> (Table Description)</w:t>
      </w:r>
      <w:bookmarkEnd w:id="726"/>
      <w:bookmarkEnd w:id="727"/>
      <w:bookmarkEnd w:id="728"/>
      <w:bookmarkEnd w:id="729"/>
    </w:p>
    <w:p w14:paraId="1B95A65E" w14:textId="77777777" w:rsidR="0097110C" w:rsidRDefault="0097110C" w:rsidP="007A0836">
      <w:pPr>
        <w:pStyle w:val="Standardowyakapit"/>
      </w:pPr>
      <w:r w:rsidRPr="00F8597F">
        <w:t>This element specifies the description for the table.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2"/>
        <w:gridCol w:w="7080"/>
      </w:tblGrid>
      <w:tr w:rsidR="0097110C" w:rsidRPr="00F8597F" w14:paraId="69FF2BE9" w14:textId="77777777" w:rsidTr="00C947D1">
        <w:tc>
          <w:tcPr>
            <w:tcW w:w="1982" w:type="dxa"/>
            <w:shd w:val="clear" w:color="auto" w:fill="C0C0C0"/>
          </w:tcPr>
          <w:p w14:paraId="19471C7F" w14:textId="77777777" w:rsidR="0097110C" w:rsidRPr="00F8597F" w:rsidRDefault="0097110C" w:rsidP="00C62B5E">
            <w:pPr>
              <w:keepNext/>
              <w:ind w:left="3"/>
              <w:jc w:val="center"/>
            </w:pPr>
            <w:r w:rsidRPr="00F8597F">
              <w:rPr>
                <w:b/>
              </w:rPr>
              <w:t xml:space="preserve">Attributes </w:t>
            </w:r>
          </w:p>
        </w:tc>
        <w:tc>
          <w:tcPr>
            <w:tcW w:w="7080" w:type="dxa"/>
            <w:shd w:val="clear" w:color="auto" w:fill="C0C0C0"/>
          </w:tcPr>
          <w:p w14:paraId="581CF566" w14:textId="77777777" w:rsidR="0097110C" w:rsidRPr="00F8597F" w:rsidRDefault="0097110C" w:rsidP="00C62B5E">
            <w:pPr>
              <w:keepNext/>
              <w:jc w:val="center"/>
            </w:pPr>
            <w:r w:rsidRPr="00F8597F">
              <w:rPr>
                <w:b/>
              </w:rPr>
              <w:t xml:space="preserve">Description </w:t>
            </w:r>
          </w:p>
        </w:tc>
      </w:tr>
      <w:tr w:rsidR="0097110C" w:rsidRPr="00F8597F" w14:paraId="2CFF4BF5" w14:textId="77777777" w:rsidTr="00C947D1">
        <w:tc>
          <w:tcPr>
            <w:tcW w:w="1982" w:type="dxa"/>
          </w:tcPr>
          <w:p w14:paraId="7D446C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080" w:type="dxa"/>
          </w:tcPr>
          <w:p w14:paraId="4921B3E6" w14:textId="361BE168" w:rsidR="0097110C" w:rsidRPr="00F8597F" w:rsidRDefault="0097110C" w:rsidP="006C018C">
            <w:pPr>
              <w:pStyle w:val="Standardowyakapit"/>
            </w:pPr>
            <w:r w:rsidRPr="00F8597F">
              <w:t xml:space="preserve">Specifies that its contents contain a string. </w:t>
            </w:r>
          </w:p>
        </w:tc>
      </w:tr>
    </w:tbl>
    <w:p w14:paraId="27FBDBEA" w14:textId="77777777" w:rsidR="0097110C" w:rsidRDefault="0097110C" w:rsidP="0097110C">
      <w:pPr>
        <w:pStyle w:val="Nagwek3"/>
        <w:ind w:left="1134" w:hanging="1145"/>
      </w:pPr>
      <w:bookmarkStart w:id="730" w:name="_Toc133585001"/>
      <w:bookmarkStart w:id="731" w:name="_Toc133672026"/>
      <w:bookmarkStart w:id="732" w:name="_Toc133672783"/>
      <w:bookmarkStart w:id="733" w:name="_Toc140223957"/>
      <w:r w:rsidRPr="008247BE">
        <w:rPr>
          <w:rStyle w:val="NazwaProgramowa"/>
        </w:rPr>
        <w:t>tblGrid</w:t>
      </w:r>
      <w:r w:rsidRPr="00F8597F">
        <w:t xml:space="preserve"> (Previous Table Grid)</w:t>
      </w:r>
      <w:bookmarkEnd w:id="730"/>
      <w:bookmarkEnd w:id="731"/>
      <w:bookmarkEnd w:id="732"/>
      <w:bookmarkEnd w:id="733"/>
    </w:p>
    <w:p w14:paraId="043074E8" w14:textId="77777777" w:rsidR="0097110C" w:rsidRDefault="0097110C" w:rsidP="007A0836">
      <w:pPr>
        <w:pStyle w:val="Standardowyakapit"/>
      </w:pPr>
      <w:r w:rsidRPr="00F8597F">
        <w:t xml:space="preserve">This element specifies a previous table grid state, the modifications to which shall be attributed to a revision by a particular author and at a particular time. This element contains the table grid settings which were previously in place before a specific set of revisions by one author. The </w:t>
      </w:r>
      <w:r w:rsidRPr="00F8597F">
        <w:rPr>
          <w:i/>
        </w:rPr>
        <w:t>table grid</w:t>
      </w:r>
      <w:r w:rsidRPr="00F8597F">
        <w:t xml:space="preserve"> is a definition of the set of grid columns which define all of the shared vertical edges of the table, as well as default widths for each of these grid columns. These grid column widths </w:t>
      </w:r>
      <w:r w:rsidRPr="00F8597F">
        <w:lastRenderedPageBreak/>
        <w:t>are then used to determine the size of the table based on the table layout algorithm used (§17.4.52;§17.4.53).</w:t>
      </w:r>
    </w:p>
    <w:p w14:paraId="209ACB02" w14:textId="77777777" w:rsidR="0097110C" w:rsidRDefault="0097110C" w:rsidP="0097110C">
      <w:pPr>
        <w:pStyle w:val="Nagwek3"/>
        <w:ind w:left="1134" w:hanging="1145"/>
      </w:pPr>
      <w:bookmarkStart w:id="734" w:name="_Toc133585002"/>
      <w:bookmarkStart w:id="735" w:name="_Toc133672027"/>
      <w:bookmarkStart w:id="736" w:name="_Toc133672784"/>
      <w:bookmarkStart w:id="737" w:name="_Toc140223958"/>
      <w:r w:rsidRPr="00FF7331">
        <w:rPr>
          <w:rStyle w:val="NazwaProgramowa"/>
        </w:rPr>
        <w:t>tblGrid</w:t>
      </w:r>
      <w:r w:rsidRPr="00F8597F">
        <w:t xml:space="preserve"> (Table Grid)</w:t>
      </w:r>
      <w:bookmarkEnd w:id="734"/>
      <w:bookmarkEnd w:id="735"/>
      <w:bookmarkEnd w:id="736"/>
      <w:bookmarkEnd w:id="737"/>
    </w:p>
    <w:p w14:paraId="6D6AC485" w14:textId="77777777" w:rsidR="0097110C" w:rsidRDefault="0097110C" w:rsidP="007A0836">
      <w:pPr>
        <w:pStyle w:val="Standardowyakapit"/>
      </w:pPr>
      <w:r w:rsidRPr="00F8597F">
        <w:t xml:space="preserve">This element specifies the table grid for the current table. The </w:t>
      </w:r>
      <w:r w:rsidRPr="00F8597F">
        <w:rPr>
          <w:i/>
        </w:rPr>
        <w:t>table grid</w:t>
      </w:r>
      <w:r w:rsidRPr="00F8597F">
        <w:t xml:space="preserve"> is a definition of the set of grid columns which define all of the shared vertical edges of the table, as well as default widths for each of these grid columns. These grid column widths are then used to determine the size of the table based on the table layout algorithm used (§17.4.52;§17.4.53).</w:t>
      </w:r>
    </w:p>
    <w:p w14:paraId="329B1625" w14:textId="77777777" w:rsidR="0097110C" w:rsidRDefault="0097110C" w:rsidP="0097110C">
      <w:pPr>
        <w:pStyle w:val="Nagwek3"/>
        <w:ind w:left="1134" w:hanging="1145"/>
      </w:pPr>
      <w:bookmarkStart w:id="738" w:name="_Toc133585003"/>
      <w:bookmarkStart w:id="739" w:name="_Toc133672028"/>
      <w:bookmarkStart w:id="740" w:name="_Toc133672785"/>
      <w:bookmarkStart w:id="741" w:name="_Toc140223959"/>
      <w:r w:rsidRPr="00632DE5">
        <w:rPr>
          <w:rStyle w:val="NazwaProgramowa"/>
        </w:rPr>
        <w:t>tblHeader</w:t>
      </w:r>
      <w:r w:rsidRPr="00F8597F">
        <w:t xml:space="preserve"> (Repeat Table Row on Every New Page)</w:t>
      </w:r>
      <w:bookmarkEnd w:id="738"/>
      <w:bookmarkEnd w:id="739"/>
      <w:bookmarkEnd w:id="740"/>
      <w:bookmarkEnd w:id="741"/>
    </w:p>
    <w:p w14:paraId="02AD5CFE" w14:textId="77777777" w:rsidR="0097110C" w:rsidRDefault="0097110C" w:rsidP="007A0836">
      <w:pPr>
        <w:pStyle w:val="Standardowyakapit"/>
      </w:pPr>
      <w:r w:rsidRPr="00F8597F">
        <w:t>This element specifies that the current table row shall be repeated at the top of each new page on which part of this table is displayed. This gives this table row the behavior of a 'header' row on each of these pages. This element can be applied to any number of rows at the top of the table structure in order to generate multi-row table headers.</w:t>
      </w:r>
    </w:p>
    <w:p w14:paraId="341C6C48" w14:textId="77777777" w:rsidR="0097110C" w:rsidRDefault="0097110C" w:rsidP="0097110C">
      <w:pPr>
        <w:pStyle w:val="Nagwek3"/>
        <w:ind w:left="1134" w:hanging="1145"/>
      </w:pPr>
      <w:bookmarkStart w:id="742" w:name="_Toc133585004"/>
      <w:bookmarkStart w:id="743" w:name="_Toc133672029"/>
      <w:bookmarkStart w:id="744" w:name="_Toc133672786"/>
      <w:bookmarkStart w:id="745" w:name="_Toc140223960"/>
      <w:r w:rsidRPr="004857C7">
        <w:rPr>
          <w:rStyle w:val="NazwaProgramowa"/>
        </w:rPr>
        <w:t>tblInd</w:t>
      </w:r>
      <w:r w:rsidRPr="00F8597F">
        <w:t xml:space="preserve"> (Table Indent from Leading Margin)</w:t>
      </w:r>
      <w:bookmarkEnd w:id="742"/>
      <w:bookmarkEnd w:id="743"/>
      <w:bookmarkEnd w:id="744"/>
      <w:bookmarkEnd w:id="745"/>
    </w:p>
    <w:p w14:paraId="4172CCD0" w14:textId="77777777" w:rsidR="0097110C" w:rsidRDefault="0097110C" w:rsidP="007A0836">
      <w:pPr>
        <w:pStyle w:val="Standardowyakapit"/>
      </w:pPr>
      <w:r w:rsidRPr="00F8597F">
        <w:t>This element specifies the indentation which shall be added before the leading edge of the current table in the document (the left edge in a left-to-right table, and the right edge in a right-to-left table). This indentation should shift the table into the text margin by the specified amount.</w:t>
      </w:r>
    </w:p>
    <w:p w14:paraId="74CD881E" w14:textId="77777777" w:rsidR="0097110C" w:rsidRDefault="0097110C" w:rsidP="0097110C">
      <w:pPr>
        <w:pStyle w:val="Nagwek3"/>
        <w:ind w:left="1134" w:hanging="1145"/>
      </w:pPr>
      <w:bookmarkStart w:id="746" w:name="_Toc133585005"/>
      <w:bookmarkStart w:id="747" w:name="_Toc133672030"/>
      <w:bookmarkStart w:id="748" w:name="_Toc133672787"/>
      <w:bookmarkStart w:id="749" w:name="_Toc140223961"/>
      <w:r w:rsidRPr="00395628">
        <w:rPr>
          <w:rStyle w:val="NazwaProgramowa"/>
        </w:rPr>
        <w:t>tblInd</w:t>
      </w:r>
      <w:r w:rsidRPr="00F8597F">
        <w:t xml:space="preserve"> (Table Indent from Leading Margin Exception)</w:t>
      </w:r>
      <w:bookmarkEnd w:id="746"/>
      <w:bookmarkEnd w:id="747"/>
      <w:bookmarkEnd w:id="748"/>
      <w:bookmarkEnd w:id="749"/>
    </w:p>
    <w:p w14:paraId="0BEBCDB4" w14:textId="77777777" w:rsidR="0097110C" w:rsidRDefault="0097110C" w:rsidP="007A0836">
      <w:pPr>
        <w:pStyle w:val="Standardowyakapit"/>
      </w:pPr>
      <w:r w:rsidRPr="00F8597F">
        <w:t>This element specifies the indentation which shall be added before the leading edge of the set of parent table rows  which have this set of table-level property exceptions applied. This indentation should shift the table into the text margin by the specified amount in the document (the left edge in a left-to-right table, and the right edge in a right-to-left table).</w:t>
      </w:r>
    </w:p>
    <w:p w14:paraId="1C3BB8EF" w14:textId="77777777" w:rsidR="0097110C" w:rsidRDefault="0097110C" w:rsidP="0097110C">
      <w:pPr>
        <w:pStyle w:val="Nagwek3"/>
        <w:ind w:left="1134" w:hanging="1145"/>
      </w:pPr>
      <w:bookmarkStart w:id="750" w:name="_Toc133585006"/>
      <w:bookmarkStart w:id="751" w:name="_Toc133672031"/>
      <w:bookmarkStart w:id="752" w:name="_Toc133672788"/>
      <w:bookmarkStart w:id="753" w:name="_Toc140223962"/>
      <w:r w:rsidRPr="006B190C">
        <w:rPr>
          <w:rStyle w:val="NazwaProgramowa"/>
        </w:rPr>
        <w:t>tblLayout</w:t>
      </w:r>
      <w:r w:rsidRPr="00F8597F">
        <w:t xml:space="preserve"> (Table Layout)</w:t>
      </w:r>
      <w:bookmarkEnd w:id="750"/>
      <w:bookmarkEnd w:id="751"/>
      <w:bookmarkEnd w:id="752"/>
      <w:bookmarkEnd w:id="753"/>
    </w:p>
    <w:p w14:paraId="3A326E0F" w14:textId="77777777" w:rsidR="0097110C" w:rsidRDefault="0097110C" w:rsidP="007A0836">
      <w:pPr>
        <w:pStyle w:val="Standardowyakapit"/>
      </w:pPr>
      <w:r w:rsidRPr="00F8597F">
        <w:t xml:space="preserve">This element specifies the algorithm which shall be used to lay out the contents of this table within the document. When a table is displayed in a document, it can either be displayed using a fixed width or autofit layout algorithm (each discussed in the simple type referenced by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0B5ABB27" w14:textId="77777777" w:rsidTr="00C947D1">
        <w:tc>
          <w:tcPr>
            <w:tcW w:w="1889" w:type="dxa"/>
            <w:shd w:val="clear" w:color="auto" w:fill="C0C0C0"/>
          </w:tcPr>
          <w:p w14:paraId="2393795F"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6BA3F0D3" w14:textId="77777777" w:rsidR="0097110C" w:rsidRPr="00F8597F" w:rsidRDefault="0097110C" w:rsidP="00C62B5E">
            <w:pPr>
              <w:keepNext/>
              <w:jc w:val="center"/>
            </w:pPr>
            <w:r w:rsidRPr="00F8597F">
              <w:rPr>
                <w:b/>
              </w:rPr>
              <w:t xml:space="preserve">Description </w:t>
            </w:r>
          </w:p>
        </w:tc>
      </w:tr>
      <w:tr w:rsidR="0097110C" w:rsidRPr="00F8597F" w14:paraId="1B6D9CC8" w14:textId="77777777" w:rsidTr="00C947D1">
        <w:tc>
          <w:tcPr>
            <w:tcW w:w="1889" w:type="dxa"/>
          </w:tcPr>
          <w:p w14:paraId="32CA7B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Layout Setting) </w:t>
            </w:r>
          </w:p>
        </w:tc>
        <w:tc>
          <w:tcPr>
            <w:tcW w:w="7173" w:type="dxa"/>
          </w:tcPr>
          <w:p w14:paraId="06A8F938" w14:textId="323E0B6F" w:rsidR="0097110C" w:rsidRPr="00F8597F" w:rsidRDefault="0097110C" w:rsidP="006C018C">
            <w:pPr>
              <w:pStyle w:val="Standardowyakapit"/>
            </w:pPr>
            <w:r w:rsidRPr="00F8597F">
              <w:t xml:space="preserve">Specifies the algorithm which shall be used to lay out the contents of the parent table (see simple type definition for details on each algorithm used). </w:t>
            </w:r>
          </w:p>
        </w:tc>
      </w:tr>
    </w:tbl>
    <w:p w14:paraId="1CE9C6E5" w14:textId="77777777" w:rsidR="0097110C" w:rsidRDefault="0097110C" w:rsidP="0097110C">
      <w:pPr>
        <w:pStyle w:val="Nagwek3"/>
        <w:ind w:left="1134" w:hanging="1145"/>
      </w:pPr>
      <w:bookmarkStart w:id="754" w:name="_Toc133585007"/>
      <w:bookmarkStart w:id="755" w:name="_Toc133672032"/>
      <w:bookmarkStart w:id="756" w:name="_Toc133672789"/>
      <w:bookmarkStart w:id="757" w:name="_Toc140223963"/>
      <w:r w:rsidRPr="006B190C">
        <w:rPr>
          <w:rStyle w:val="NazwaProgramowa"/>
        </w:rPr>
        <w:t>tblLayout</w:t>
      </w:r>
      <w:r w:rsidRPr="00F8597F">
        <w:t xml:space="preserve"> (Table Layout Exception)</w:t>
      </w:r>
      <w:bookmarkEnd w:id="754"/>
      <w:bookmarkEnd w:id="755"/>
      <w:bookmarkEnd w:id="756"/>
      <w:bookmarkEnd w:id="757"/>
    </w:p>
    <w:p w14:paraId="4F7FF5BD" w14:textId="77777777" w:rsidR="0097110C" w:rsidRDefault="0097110C" w:rsidP="007A0836">
      <w:pPr>
        <w:pStyle w:val="Standardowyakapit"/>
      </w:pPr>
      <w:r w:rsidRPr="00F8597F">
        <w:t xml:space="preserve">This element specifies the algorithm which shall be used to lay out the contents of all rows with this table within the table which have the set of table-level property exceptions specified by the parent element. When a table is displayed in a document, it can either be displayed using a fixed width or autofit layout algorithm (each discussed in the simple type referenced by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2CA679D8" w14:textId="77777777" w:rsidTr="00C947D1">
        <w:tc>
          <w:tcPr>
            <w:tcW w:w="1889" w:type="dxa"/>
            <w:shd w:val="clear" w:color="auto" w:fill="C0C0C0"/>
          </w:tcPr>
          <w:p w14:paraId="26963B05" w14:textId="77777777" w:rsidR="0097110C" w:rsidRPr="00F8597F" w:rsidRDefault="0097110C" w:rsidP="00C62B5E">
            <w:pPr>
              <w:keepNext/>
              <w:ind w:left="3"/>
              <w:jc w:val="center"/>
            </w:pPr>
            <w:r w:rsidRPr="00F8597F">
              <w:rPr>
                <w:b/>
              </w:rPr>
              <w:lastRenderedPageBreak/>
              <w:t xml:space="preserve">Attributes </w:t>
            </w:r>
          </w:p>
        </w:tc>
        <w:tc>
          <w:tcPr>
            <w:tcW w:w="7173" w:type="dxa"/>
            <w:shd w:val="clear" w:color="auto" w:fill="C0C0C0"/>
          </w:tcPr>
          <w:p w14:paraId="6C62FD90" w14:textId="77777777" w:rsidR="0097110C" w:rsidRPr="00F8597F" w:rsidRDefault="0097110C" w:rsidP="00C62B5E">
            <w:pPr>
              <w:keepNext/>
              <w:jc w:val="center"/>
            </w:pPr>
            <w:r w:rsidRPr="00F8597F">
              <w:rPr>
                <w:b/>
              </w:rPr>
              <w:t xml:space="preserve">Description </w:t>
            </w:r>
          </w:p>
        </w:tc>
      </w:tr>
      <w:tr w:rsidR="0097110C" w:rsidRPr="00F8597F" w14:paraId="4BF0533A" w14:textId="77777777" w:rsidTr="00C947D1">
        <w:tc>
          <w:tcPr>
            <w:tcW w:w="1889" w:type="dxa"/>
          </w:tcPr>
          <w:p w14:paraId="099D29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Layout Setting) </w:t>
            </w:r>
          </w:p>
        </w:tc>
        <w:tc>
          <w:tcPr>
            <w:tcW w:w="7173" w:type="dxa"/>
          </w:tcPr>
          <w:p w14:paraId="0E86296F" w14:textId="08677C34" w:rsidR="0097110C" w:rsidRPr="00F8597F" w:rsidRDefault="0097110C" w:rsidP="006C018C">
            <w:pPr>
              <w:pStyle w:val="Standardowyakapit"/>
            </w:pPr>
            <w:r w:rsidRPr="00F8597F">
              <w:t xml:space="preserve">Specifies the algorithm which shall be used to lay out the contents of the parent table (see simple type definition for details on each algorithm used). </w:t>
            </w:r>
          </w:p>
        </w:tc>
      </w:tr>
    </w:tbl>
    <w:p w14:paraId="45F3ABB5" w14:textId="77777777" w:rsidR="0097110C" w:rsidRDefault="0097110C" w:rsidP="0097110C">
      <w:pPr>
        <w:pStyle w:val="Nagwek3"/>
        <w:ind w:left="1134" w:hanging="1145"/>
      </w:pPr>
      <w:bookmarkStart w:id="758" w:name="_Toc133585008"/>
      <w:bookmarkStart w:id="759" w:name="_Toc133672033"/>
      <w:bookmarkStart w:id="760" w:name="_Toc133672790"/>
      <w:bookmarkStart w:id="761" w:name="_Toc140223964"/>
      <w:r w:rsidRPr="006B190C">
        <w:rPr>
          <w:rStyle w:val="NazwaProgramowa"/>
        </w:rPr>
        <w:t>tblLook</w:t>
      </w:r>
      <w:r w:rsidRPr="00F8597F">
        <w:t xml:space="preserve"> (Table Style Conditional Formatting Settings Exception)</w:t>
      </w:r>
      <w:bookmarkEnd w:id="758"/>
      <w:bookmarkEnd w:id="759"/>
      <w:bookmarkEnd w:id="760"/>
      <w:bookmarkEnd w:id="761"/>
    </w:p>
    <w:p w14:paraId="300F0D5B" w14:textId="77777777" w:rsidR="0097110C" w:rsidRDefault="0097110C" w:rsidP="007A0836">
      <w:pPr>
        <w:pStyle w:val="Standardowyakapit"/>
      </w:pPr>
      <w:r w:rsidRPr="00F8597F">
        <w:t>This element specifies the components of the conditional formatting of the referenced table style (if one exists) which shall be applied to the set of table rows with the current table-level property exceptions. A table style can specify up to six different optional conditional formats [</w:t>
      </w:r>
      <w:r w:rsidRPr="00F8597F">
        <w:rPr>
          <w:i/>
        </w:rPr>
        <w:t>Example</w:t>
      </w:r>
      <w:r w:rsidRPr="00F8597F">
        <w:t xml:space="preserve">: Different formatting for first column. </w:t>
      </w:r>
      <w:r w:rsidRPr="00B84892">
        <w:rPr>
          <w:i/>
          <w:iCs/>
        </w:rPr>
        <w:t>end example</w:t>
      </w:r>
      <w:r w:rsidRPr="00F8597F">
        <w:t>], which then can be applied or omitted from individual table rows in the parent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8"/>
        <w:gridCol w:w="7124"/>
      </w:tblGrid>
      <w:tr w:rsidR="0097110C" w:rsidRPr="00F8597F" w14:paraId="505E991C" w14:textId="77777777" w:rsidTr="00C947D1">
        <w:tc>
          <w:tcPr>
            <w:tcW w:w="1938" w:type="dxa"/>
            <w:shd w:val="clear" w:color="auto" w:fill="C0C0C0"/>
          </w:tcPr>
          <w:p w14:paraId="1DE5CCA3" w14:textId="77777777" w:rsidR="0097110C" w:rsidRPr="00F8597F" w:rsidRDefault="0097110C" w:rsidP="00C62B5E">
            <w:pPr>
              <w:keepNext/>
              <w:ind w:right="46"/>
              <w:jc w:val="center"/>
            </w:pPr>
            <w:r w:rsidRPr="00F8597F">
              <w:rPr>
                <w:b/>
              </w:rPr>
              <w:t xml:space="preserve">Attributes </w:t>
            </w:r>
          </w:p>
        </w:tc>
        <w:tc>
          <w:tcPr>
            <w:tcW w:w="7124" w:type="dxa"/>
            <w:shd w:val="clear" w:color="auto" w:fill="C0C0C0"/>
          </w:tcPr>
          <w:p w14:paraId="13E842FD" w14:textId="77777777" w:rsidR="0097110C" w:rsidRPr="00F8597F" w:rsidRDefault="0097110C" w:rsidP="00C62B5E">
            <w:pPr>
              <w:keepNext/>
              <w:ind w:right="48"/>
              <w:jc w:val="center"/>
            </w:pPr>
            <w:r w:rsidRPr="00F8597F">
              <w:rPr>
                <w:b/>
              </w:rPr>
              <w:t xml:space="preserve">Description </w:t>
            </w:r>
          </w:p>
        </w:tc>
      </w:tr>
      <w:tr w:rsidR="0097110C" w:rsidRPr="00F8597F" w14:paraId="4ACA1502" w14:textId="77777777" w:rsidTr="00C947D1">
        <w:tc>
          <w:tcPr>
            <w:tcW w:w="1938" w:type="dxa"/>
          </w:tcPr>
          <w:p w14:paraId="58249F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7124" w:type="dxa"/>
          </w:tcPr>
          <w:p w14:paraId="04BFBD34" w14:textId="7F385363" w:rsidR="0097110C" w:rsidRPr="00F8597F" w:rsidRDefault="0097110C" w:rsidP="006C018C">
            <w:pPr>
              <w:pStyle w:val="Standardowyakapit"/>
            </w:pPr>
            <w:r w:rsidRPr="00F8597F">
              <w:t xml:space="preserve">Specifies that the first column conditional formatting shall be applied to the table. </w:t>
            </w:r>
          </w:p>
        </w:tc>
      </w:tr>
      <w:tr w:rsidR="0097110C" w:rsidRPr="00F8597F" w14:paraId="1807271D" w14:textId="77777777" w:rsidTr="00C947D1">
        <w:tc>
          <w:tcPr>
            <w:tcW w:w="1938" w:type="dxa"/>
          </w:tcPr>
          <w:p w14:paraId="4594D2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7124" w:type="dxa"/>
          </w:tcPr>
          <w:p w14:paraId="6D52AEC2" w14:textId="2EE3FAC5" w:rsidR="0097110C" w:rsidRPr="00F8597F" w:rsidRDefault="0097110C" w:rsidP="006C018C">
            <w:pPr>
              <w:pStyle w:val="Standardowyakapit"/>
            </w:pPr>
            <w:r w:rsidRPr="00F8597F">
              <w:t xml:space="preserve">Specifies that the first row conditional formatting shall be applied to the table. </w:t>
            </w:r>
          </w:p>
        </w:tc>
      </w:tr>
      <w:tr w:rsidR="0097110C" w:rsidRPr="00F8597F" w14:paraId="531811A5" w14:textId="77777777" w:rsidTr="00C947D1">
        <w:tc>
          <w:tcPr>
            <w:tcW w:w="1938" w:type="dxa"/>
          </w:tcPr>
          <w:p w14:paraId="657446E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7124" w:type="dxa"/>
          </w:tcPr>
          <w:p w14:paraId="373DA60D" w14:textId="7B183081" w:rsidR="0097110C" w:rsidRPr="00F8597F" w:rsidRDefault="0097110C" w:rsidP="006C018C">
            <w:pPr>
              <w:pStyle w:val="Standardowyakapit"/>
            </w:pPr>
            <w:r w:rsidRPr="00F8597F">
              <w:t xml:space="preserve">Specifies that the last column conditional formatting shall be applied to the table. </w:t>
            </w:r>
          </w:p>
        </w:tc>
      </w:tr>
      <w:tr w:rsidR="0097110C" w:rsidRPr="00F8597F" w14:paraId="2EEDD15A" w14:textId="77777777" w:rsidTr="00C947D1">
        <w:tc>
          <w:tcPr>
            <w:tcW w:w="1938" w:type="dxa"/>
          </w:tcPr>
          <w:p w14:paraId="5D69C7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7124" w:type="dxa"/>
          </w:tcPr>
          <w:p w14:paraId="669CF848" w14:textId="6A09B601" w:rsidR="0097110C" w:rsidRPr="00F8597F" w:rsidRDefault="0097110C" w:rsidP="006C018C">
            <w:pPr>
              <w:pStyle w:val="Standardowyakapit"/>
            </w:pPr>
            <w:r w:rsidRPr="00F8597F">
              <w:t xml:space="preserve">Specifies that the last row conditional formatting shall be applied to the table. </w:t>
            </w:r>
          </w:p>
        </w:tc>
      </w:tr>
      <w:tr w:rsidR="0097110C" w:rsidRPr="00F8597F" w14:paraId="5F83E6C9" w14:textId="77777777" w:rsidTr="00C947D1">
        <w:tc>
          <w:tcPr>
            <w:tcW w:w="1938" w:type="dxa"/>
          </w:tcPr>
          <w:p w14:paraId="748532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noHBand </w:t>
            </w:r>
            <w:r w:rsidRPr="00F8597F">
              <w:t xml:space="preserve">(No Horizontal Banding) </w:t>
            </w:r>
          </w:p>
        </w:tc>
        <w:tc>
          <w:tcPr>
            <w:tcW w:w="7124" w:type="dxa"/>
          </w:tcPr>
          <w:p w14:paraId="0ED36986" w14:textId="119828FF" w:rsidR="0097110C" w:rsidRPr="00F8597F" w:rsidRDefault="0097110C" w:rsidP="006C018C">
            <w:pPr>
              <w:pStyle w:val="Standardowyakapit"/>
            </w:pPr>
            <w:r w:rsidRPr="00F8597F">
              <w:t xml:space="preserve">Specifies that the horizontal banding conditional formatting shall not be applied to the table. </w:t>
            </w:r>
          </w:p>
        </w:tc>
      </w:tr>
      <w:tr w:rsidR="0097110C" w:rsidRPr="00F8597F" w14:paraId="750C81FD" w14:textId="77777777" w:rsidTr="00C947D1">
        <w:tc>
          <w:tcPr>
            <w:tcW w:w="1938" w:type="dxa"/>
          </w:tcPr>
          <w:p w14:paraId="623994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noVBand </w:t>
            </w:r>
            <w:r w:rsidRPr="00F8597F">
              <w:t xml:space="preserve">(No Vertical Banding) </w:t>
            </w:r>
          </w:p>
        </w:tc>
        <w:tc>
          <w:tcPr>
            <w:tcW w:w="7124" w:type="dxa"/>
          </w:tcPr>
          <w:p w14:paraId="04A97C26" w14:textId="15696FF1" w:rsidR="0097110C" w:rsidRPr="00F8597F" w:rsidRDefault="0097110C" w:rsidP="006C018C">
            <w:pPr>
              <w:pStyle w:val="Standardowyakapit"/>
            </w:pPr>
            <w:r w:rsidRPr="00F8597F">
              <w:t xml:space="preserve">Specifies that the vertical banding conditional formatting shall not be applied to the table. </w:t>
            </w:r>
          </w:p>
        </w:tc>
      </w:tr>
    </w:tbl>
    <w:p w14:paraId="75C06F2A" w14:textId="77777777" w:rsidR="0097110C" w:rsidRDefault="0097110C" w:rsidP="0097110C">
      <w:pPr>
        <w:pStyle w:val="Nagwek3"/>
        <w:ind w:left="1134" w:hanging="1145"/>
      </w:pPr>
      <w:bookmarkStart w:id="762" w:name="_Toc133585009"/>
      <w:bookmarkStart w:id="763" w:name="_Toc133672034"/>
      <w:bookmarkStart w:id="764" w:name="_Toc133672791"/>
      <w:bookmarkStart w:id="765" w:name="_Toc140223965"/>
      <w:r w:rsidRPr="006B190C">
        <w:rPr>
          <w:rStyle w:val="NazwaProgramowa"/>
        </w:rPr>
        <w:t>tblLook</w:t>
      </w:r>
      <w:r w:rsidRPr="00F8597F">
        <w:t xml:space="preserve"> (Table Style Conditional Formatting Settings)</w:t>
      </w:r>
      <w:bookmarkEnd w:id="762"/>
      <w:bookmarkEnd w:id="763"/>
      <w:bookmarkEnd w:id="764"/>
      <w:bookmarkEnd w:id="765"/>
    </w:p>
    <w:p w14:paraId="7275A786" w14:textId="77777777" w:rsidR="0097110C" w:rsidRDefault="0097110C" w:rsidP="007A0836">
      <w:pPr>
        <w:pStyle w:val="Standardowyakapit"/>
      </w:pPr>
      <w:r w:rsidRPr="00F8597F">
        <w:t>This element specifies the components of the conditional formatting of the referenced table style (if one exists) which shall be applied to the current table. A table style can specify up to six different optional conditional formats [</w:t>
      </w:r>
      <w:r w:rsidRPr="00F8597F">
        <w:rPr>
          <w:i/>
        </w:rPr>
        <w:t>Example</w:t>
      </w:r>
      <w:r w:rsidRPr="00F8597F">
        <w:t xml:space="preserve">: Different formatting for first column. </w:t>
      </w:r>
      <w:r w:rsidRPr="00B84892">
        <w:rPr>
          <w:i/>
          <w:iCs/>
        </w:rPr>
        <w:t>end example</w:t>
      </w:r>
      <w:r w:rsidRPr="00F8597F">
        <w:t>], which then can be applied or omitted from individual tables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49"/>
        <w:gridCol w:w="7113"/>
      </w:tblGrid>
      <w:tr w:rsidR="0097110C" w:rsidRPr="00F8597F" w14:paraId="703DD7F7" w14:textId="77777777" w:rsidTr="00C947D1">
        <w:tc>
          <w:tcPr>
            <w:tcW w:w="1949" w:type="dxa"/>
            <w:shd w:val="clear" w:color="auto" w:fill="C0C0C0"/>
          </w:tcPr>
          <w:p w14:paraId="37276EE4" w14:textId="77777777" w:rsidR="0097110C" w:rsidRPr="00F8597F" w:rsidRDefault="0097110C" w:rsidP="00C62B5E">
            <w:pPr>
              <w:keepNext/>
              <w:ind w:right="46"/>
              <w:jc w:val="center"/>
            </w:pPr>
            <w:r w:rsidRPr="00F8597F">
              <w:rPr>
                <w:b/>
              </w:rPr>
              <w:t xml:space="preserve">Attributes </w:t>
            </w:r>
          </w:p>
        </w:tc>
        <w:tc>
          <w:tcPr>
            <w:tcW w:w="7113" w:type="dxa"/>
            <w:shd w:val="clear" w:color="auto" w:fill="C0C0C0"/>
          </w:tcPr>
          <w:p w14:paraId="7ED5EEFA" w14:textId="77777777" w:rsidR="0097110C" w:rsidRPr="00F8597F" w:rsidRDefault="0097110C" w:rsidP="00C62B5E">
            <w:pPr>
              <w:keepNext/>
              <w:ind w:right="48"/>
              <w:jc w:val="center"/>
            </w:pPr>
            <w:r w:rsidRPr="00F8597F">
              <w:rPr>
                <w:b/>
              </w:rPr>
              <w:t xml:space="preserve">Description </w:t>
            </w:r>
          </w:p>
        </w:tc>
      </w:tr>
      <w:tr w:rsidR="0097110C" w:rsidRPr="00F8597F" w14:paraId="0F52DE35" w14:textId="77777777" w:rsidTr="00C947D1">
        <w:tc>
          <w:tcPr>
            <w:tcW w:w="1949" w:type="dxa"/>
          </w:tcPr>
          <w:p w14:paraId="0F9315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7113" w:type="dxa"/>
          </w:tcPr>
          <w:p w14:paraId="4A4D3764" w14:textId="35878FD1" w:rsidR="0097110C" w:rsidRPr="00F8597F" w:rsidRDefault="0097110C" w:rsidP="006C018C">
            <w:pPr>
              <w:pStyle w:val="Standardowyakapit"/>
            </w:pPr>
            <w:r w:rsidRPr="00F8597F">
              <w:t xml:space="preserve">Specifies that the first column conditional formatting shall be applied to the table. </w:t>
            </w:r>
          </w:p>
        </w:tc>
      </w:tr>
      <w:tr w:rsidR="0097110C" w:rsidRPr="00F8597F" w14:paraId="394EA1E1" w14:textId="77777777" w:rsidTr="00C947D1">
        <w:tc>
          <w:tcPr>
            <w:tcW w:w="1949" w:type="dxa"/>
          </w:tcPr>
          <w:p w14:paraId="792359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7113" w:type="dxa"/>
          </w:tcPr>
          <w:p w14:paraId="7E846CCB" w14:textId="2CA5084A" w:rsidR="0097110C" w:rsidRPr="00F8597F" w:rsidRDefault="0097110C" w:rsidP="006C018C">
            <w:pPr>
              <w:pStyle w:val="Standardowyakapit"/>
            </w:pPr>
            <w:r w:rsidRPr="00F8597F">
              <w:t xml:space="preserve">Specifies that the first row conditional formatting shall be applied to the table. </w:t>
            </w:r>
          </w:p>
        </w:tc>
      </w:tr>
      <w:tr w:rsidR="0097110C" w:rsidRPr="00F8597F" w14:paraId="3CB2AC9A" w14:textId="77777777" w:rsidTr="00C947D1">
        <w:tc>
          <w:tcPr>
            <w:tcW w:w="1949" w:type="dxa"/>
          </w:tcPr>
          <w:p w14:paraId="18A511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7113" w:type="dxa"/>
          </w:tcPr>
          <w:p w14:paraId="0A9CCEB5" w14:textId="523BBDAC" w:rsidR="0097110C" w:rsidRPr="00F8597F" w:rsidRDefault="0097110C" w:rsidP="006C018C">
            <w:pPr>
              <w:pStyle w:val="Standardowyakapit"/>
            </w:pPr>
            <w:r w:rsidRPr="00F8597F">
              <w:t xml:space="preserve">Specifies that the last column conditional formatting shall be applied to the table. </w:t>
            </w:r>
          </w:p>
        </w:tc>
      </w:tr>
      <w:tr w:rsidR="0097110C" w:rsidRPr="00F8597F" w14:paraId="076D1079" w14:textId="77777777" w:rsidTr="00C947D1">
        <w:tc>
          <w:tcPr>
            <w:tcW w:w="1949" w:type="dxa"/>
          </w:tcPr>
          <w:p w14:paraId="2D94684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lastRow </w:t>
            </w:r>
            <w:r w:rsidRPr="00F8597F">
              <w:t xml:space="preserve">(Last Row) </w:t>
            </w:r>
          </w:p>
        </w:tc>
        <w:tc>
          <w:tcPr>
            <w:tcW w:w="7113" w:type="dxa"/>
          </w:tcPr>
          <w:p w14:paraId="6DEBBAE0" w14:textId="58E85190" w:rsidR="0097110C" w:rsidRPr="00F8597F" w:rsidRDefault="0097110C" w:rsidP="006C018C">
            <w:pPr>
              <w:pStyle w:val="Standardowyakapit"/>
            </w:pPr>
            <w:r w:rsidRPr="00F8597F">
              <w:t xml:space="preserve">Specifies that the last row conditional formatting shall be applied to the table. </w:t>
            </w:r>
          </w:p>
        </w:tc>
      </w:tr>
      <w:tr w:rsidR="0097110C" w:rsidRPr="00F8597F" w14:paraId="1C0E1F2D" w14:textId="77777777" w:rsidTr="00C947D1">
        <w:tc>
          <w:tcPr>
            <w:tcW w:w="1949" w:type="dxa"/>
          </w:tcPr>
          <w:p w14:paraId="7E1DB76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noHBand </w:t>
            </w:r>
            <w:r w:rsidRPr="00F8597F">
              <w:t xml:space="preserve">(No Horizontal Banding) </w:t>
            </w:r>
          </w:p>
        </w:tc>
        <w:tc>
          <w:tcPr>
            <w:tcW w:w="7113" w:type="dxa"/>
          </w:tcPr>
          <w:p w14:paraId="3912A9F0" w14:textId="638DF899" w:rsidR="0097110C" w:rsidRPr="00F8597F" w:rsidRDefault="0097110C" w:rsidP="006C018C">
            <w:pPr>
              <w:pStyle w:val="Standardowyakapit"/>
            </w:pPr>
            <w:r w:rsidRPr="00F8597F">
              <w:t xml:space="preserve">Specifies that the horizontal banding conditional formatting shall not be applied to the table. </w:t>
            </w:r>
          </w:p>
        </w:tc>
      </w:tr>
      <w:tr w:rsidR="0097110C" w:rsidRPr="00F8597F" w14:paraId="466AA3F2" w14:textId="77777777" w:rsidTr="00C947D1">
        <w:tc>
          <w:tcPr>
            <w:tcW w:w="1949" w:type="dxa"/>
          </w:tcPr>
          <w:p w14:paraId="64CEC3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noVBand </w:t>
            </w:r>
            <w:r w:rsidRPr="00F8597F">
              <w:t xml:space="preserve">(No Vertical Banding) </w:t>
            </w:r>
          </w:p>
        </w:tc>
        <w:tc>
          <w:tcPr>
            <w:tcW w:w="7113" w:type="dxa"/>
          </w:tcPr>
          <w:p w14:paraId="6A8333E4" w14:textId="5886E603" w:rsidR="0097110C" w:rsidRPr="00F8597F" w:rsidRDefault="0097110C" w:rsidP="006C018C">
            <w:pPr>
              <w:pStyle w:val="Standardowyakapit"/>
            </w:pPr>
            <w:r w:rsidRPr="00F8597F">
              <w:t xml:space="preserve">Specifies that the vertical banding conditional formatting shall not be applied to the table. </w:t>
            </w:r>
          </w:p>
        </w:tc>
      </w:tr>
    </w:tbl>
    <w:p w14:paraId="41E60FA3" w14:textId="77777777" w:rsidR="0097110C" w:rsidRDefault="0097110C" w:rsidP="0097110C">
      <w:pPr>
        <w:pStyle w:val="Nagwek3"/>
        <w:ind w:left="1134" w:hanging="1145"/>
      </w:pPr>
      <w:bookmarkStart w:id="766" w:name="_Toc133585010"/>
      <w:bookmarkStart w:id="767" w:name="_Toc133672035"/>
      <w:bookmarkStart w:id="768" w:name="_Toc133672792"/>
      <w:bookmarkStart w:id="769" w:name="_Toc140223966"/>
      <w:r w:rsidRPr="006B190C">
        <w:rPr>
          <w:rStyle w:val="NazwaProgramowa"/>
        </w:rPr>
        <w:t>tblOverlap</w:t>
      </w:r>
      <w:r w:rsidRPr="00F8597F">
        <w:t xml:space="preserve"> (Floating Table Allows Other Tables to Overlap)</w:t>
      </w:r>
      <w:bookmarkEnd w:id="766"/>
      <w:bookmarkEnd w:id="767"/>
      <w:bookmarkEnd w:id="768"/>
      <w:bookmarkEnd w:id="769"/>
    </w:p>
    <w:p w14:paraId="31F2B5DC" w14:textId="77777777" w:rsidR="0097110C" w:rsidRDefault="0097110C" w:rsidP="007A0836">
      <w:pPr>
        <w:pStyle w:val="Standardowyakapit"/>
      </w:pPr>
      <w:r w:rsidRPr="00F8597F">
        <w:t>This element specifies whether the current table shall allow other floating tables to overlap its extents when the tables are displayed in a document. If specified, then no adjustment shall be made to prevent tables whose properties would normally cause them to overlap from overlapping when displayed. If turned off, then the tables shall be adjusted as needed to prevent them from overlapping when displayed by adjusting the floating table properties as needed.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1"/>
        <w:gridCol w:w="7130"/>
      </w:tblGrid>
      <w:tr w:rsidR="0097110C" w:rsidRPr="00F8597F" w14:paraId="716CA4F3" w14:textId="77777777" w:rsidTr="00C62B5E">
        <w:tc>
          <w:tcPr>
            <w:tcW w:w="1921" w:type="dxa"/>
            <w:shd w:val="clear" w:color="auto" w:fill="C0C0C0"/>
          </w:tcPr>
          <w:p w14:paraId="310217AF" w14:textId="77777777" w:rsidR="0097110C" w:rsidRPr="00F8597F" w:rsidRDefault="0097110C" w:rsidP="00C62B5E">
            <w:pPr>
              <w:keepNext/>
              <w:ind w:left="133"/>
              <w:jc w:val="center"/>
            </w:pPr>
            <w:r w:rsidRPr="00F8597F">
              <w:rPr>
                <w:b/>
              </w:rPr>
              <w:t xml:space="preserve">Attributes </w:t>
            </w:r>
          </w:p>
        </w:tc>
        <w:tc>
          <w:tcPr>
            <w:tcW w:w="7130" w:type="dxa"/>
            <w:shd w:val="clear" w:color="auto" w:fill="C0C0C0"/>
          </w:tcPr>
          <w:p w14:paraId="38535EE7" w14:textId="77777777" w:rsidR="0097110C" w:rsidRPr="00F8597F" w:rsidRDefault="0097110C" w:rsidP="00C62B5E">
            <w:pPr>
              <w:keepNext/>
              <w:ind w:left="131"/>
              <w:jc w:val="center"/>
            </w:pPr>
            <w:r w:rsidRPr="00F8597F">
              <w:rPr>
                <w:b/>
              </w:rPr>
              <w:t xml:space="preserve">Description </w:t>
            </w:r>
          </w:p>
        </w:tc>
      </w:tr>
      <w:tr w:rsidR="0097110C" w:rsidRPr="00F8597F" w14:paraId="60228252" w14:textId="77777777" w:rsidTr="00C62B5E">
        <w:tc>
          <w:tcPr>
            <w:tcW w:w="1921" w:type="dxa"/>
          </w:tcPr>
          <w:p w14:paraId="7000E0B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(Floating Table Overlap Setting) </w:t>
            </w:r>
          </w:p>
        </w:tc>
        <w:tc>
          <w:tcPr>
            <w:tcW w:w="7130" w:type="dxa"/>
          </w:tcPr>
          <w:p w14:paraId="340287DA" w14:textId="08DB1BC2" w:rsidR="0097110C" w:rsidRPr="00F8597F" w:rsidRDefault="0097110C" w:rsidP="006C018C">
            <w:pPr>
              <w:pStyle w:val="Standardowyakapit"/>
            </w:pPr>
            <w:r w:rsidRPr="00F8597F">
              <w:t xml:space="preserve">Specifies whether a floating table shall allow other floating tables in the document to overlap its extents when displayed. </w:t>
            </w:r>
          </w:p>
        </w:tc>
      </w:tr>
    </w:tbl>
    <w:p w14:paraId="7F3EBEAB" w14:textId="77777777" w:rsidR="0097110C" w:rsidRDefault="0097110C" w:rsidP="0097110C">
      <w:pPr>
        <w:pStyle w:val="Nagwek3"/>
        <w:ind w:left="1134" w:hanging="1145"/>
      </w:pPr>
      <w:bookmarkStart w:id="770" w:name="_Toc133585011"/>
      <w:bookmarkStart w:id="771" w:name="_Toc133672036"/>
      <w:bookmarkStart w:id="772" w:name="_Toc133672793"/>
      <w:bookmarkStart w:id="773" w:name="_Toc140223967"/>
      <w:r w:rsidRPr="006B190C">
        <w:rPr>
          <w:rStyle w:val="NazwaProgramowa"/>
        </w:rPr>
        <w:t>tblpPr</w:t>
      </w:r>
      <w:r w:rsidRPr="00F8597F">
        <w:t xml:space="preserve"> (Floating Table Positioning)</w:t>
      </w:r>
      <w:bookmarkEnd w:id="770"/>
      <w:bookmarkEnd w:id="771"/>
      <w:bookmarkEnd w:id="772"/>
      <w:bookmarkEnd w:id="773"/>
    </w:p>
    <w:p w14:paraId="25259085" w14:textId="77777777" w:rsidR="0097110C" w:rsidRDefault="0097110C" w:rsidP="007A0836">
      <w:pPr>
        <w:pStyle w:val="Standardowyakapit"/>
      </w:pPr>
      <w:r w:rsidRPr="00F8597F">
        <w:t xml:space="preserve">This element specifies information about the current table with regard to floating tables. </w:t>
      </w:r>
      <w:r w:rsidRPr="00F8597F">
        <w:rPr>
          <w:i/>
        </w:rPr>
        <w:t>Floating tables</w:t>
      </w:r>
      <w:r w:rsidRPr="00F8597F">
        <w:t xml:space="preserve"> are tables in a document which are not part of the main text flow in the document and are instead absolutely positioned with a specific size and position relative to non-frame content in the current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1974"/>
        <w:gridCol w:w="7077"/>
      </w:tblGrid>
      <w:tr w:rsidR="0097110C" w:rsidRPr="00F8597F" w14:paraId="4EA8B80E" w14:textId="77777777" w:rsidTr="00C62B5E">
        <w:tc>
          <w:tcPr>
            <w:tcW w:w="1974" w:type="dxa"/>
            <w:shd w:val="clear" w:color="auto" w:fill="C0C0C0"/>
          </w:tcPr>
          <w:p w14:paraId="24EC59B6" w14:textId="77777777" w:rsidR="0097110C" w:rsidRPr="00F8597F" w:rsidRDefault="0097110C" w:rsidP="00C62B5E">
            <w:pPr>
              <w:keepNext/>
              <w:ind w:right="15"/>
              <w:jc w:val="center"/>
            </w:pPr>
            <w:r w:rsidRPr="00F8597F">
              <w:rPr>
                <w:b/>
              </w:rPr>
              <w:t xml:space="preserve">Attributes </w:t>
            </w:r>
          </w:p>
        </w:tc>
        <w:tc>
          <w:tcPr>
            <w:tcW w:w="7077" w:type="dxa"/>
            <w:shd w:val="clear" w:color="auto" w:fill="C0C0C0"/>
          </w:tcPr>
          <w:p w14:paraId="1A3A6E5D" w14:textId="77777777" w:rsidR="0097110C" w:rsidRPr="00F8597F" w:rsidRDefault="0097110C" w:rsidP="00C62B5E">
            <w:pPr>
              <w:keepNext/>
              <w:ind w:right="17"/>
              <w:jc w:val="center"/>
            </w:pPr>
            <w:r w:rsidRPr="00F8597F">
              <w:rPr>
                <w:b/>
              </w:rPr>
              <w:t xml:space="preserve">Description </w:t>
            </w:r>
          </w:p>
        </w:tc>
      </w:tr>
      <w:tr w:rsidR="0097110C" w:rsidRPr="00F8597F" w14:paraId="353F60A3" w14:textId="77777777" w:rsidTr="00C62B5E">
        <w:tc>
          <w:tcPr>
            <w:tcW w:w="1974" w:type="dxa"/>
          </w:tcPr>
          <w:p w14:paraId="39A9DB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bottomFromText </w:t>
            </w:r>
            <w:r w:rsidRPr="00F8597F">
              <w:t xml:space="preserve">(Distance From Bottom of Table to Text) </w:t>
            </w:r>
          </w:p>
        </w:tc>
        <w:tc>
          <w:tcPr>
            <w:tcW w:w="7077" w:type="dxa"/>
          </w:tcPr>
          <w:p w14:paraId="6BC30FBB" w14:textId="07CF0AAD" w:rsidR="0097110C" w:rsidRPr="00F8597F" w:rsidRDefault="0097110C" w:rsidP="006C018C">
            <w:pPr>
              <w:pStyle w:val="Standardowyakapit"/>
            </w:pPr>
            <w:r w:rsidRPr="00F8597F">
              <w:t xml:space="preserve">Specifies the minimum distance which shall be maintained between the current floating table and the top of text in the paragraph which is below this floating table. </w:t>
            </w:r>
          </w:p>
        </w:tc>
      </w:tr>
      <w:tr w:rsidR="0097110C" w:rsidRPr="00F8597F" w14:paraId="1521C833" w14:textId="77777777" w:rsidTr="00C62B5E">
        <w:tc>
          <w:tcPr>
            <w:tcW w:w="1974" w:type="dxa"/>
          </w:tcPr>
          <w:p w14:paraId="5B6B0F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horzAnchor </w:t>
            </w:r>
            <w:r w:rsidRPr="00F8597F">
              <w:t xml:space="preserve">(Table Horizontal Anchor) </w:t>
            </w:r>
          </w:p>
        </w:tc>
        <w:tc>
          <w:tcPr>
            <w:tcW w:w="7077" w:type="dxa"/>
          </w:tcPr>
          <w:p w14:paraId="2599B782" w14:textId="5D732424" w:rsidR="0097110C" w:rsidRPr="00F8597F" w:rsidRDefault="0097110C" w:rsidP="006C018C">
            <w:pPr>
              <w:pStyle w:val="Standardowyakapit"/>
            </w:pPr>
            <w:r w:rsidRPr="00F8597F">
              <w:t xml:space="preserve">Specifies the base object from which the horizontal positioning in the </w:t>
            </w:r>
            <w:r w:rsidRPr="006B190C">
              <w:rPr>
                <w:rStyle w:val="NazwaProgramowa"/>
              </w:rPr>
              <w:t>tblpX</w:t>
            </w:r>
            <w:r w:rsidRPr="00F8597F">
              <w:t xml:space="preserve"> and/or </w:t>
            </w:r>
            <w:r w:rsidRPr="006B190C">
              <w:rPr>
                <w:rStyle w:val="NazwaProgramowa"/>
              </w:rPr>
              <w:t>tblpXSpec</w:t>
            </w:r>
            <w:r w:rsidRPr="00F8597F">
              <w:t xml:space="preserve"> attribute should be calculated. </w:t>
            </w:r>
          </w:p>
        </w:tc>
      </w:tr>
      <w:tr w:rsidR="0097110C" w:rsidRPr="00F8597F" w14:paraId="2A4C5247" w14:textId="77777777" w:rsidTr="00C62B5E">
        <w:tblPrEx>
          <w:tblCellMar>
            <w:top w:w="85" w:type="dxa"/>
          </w:tblCellMar>
        </w:tblPrEx>
        <w:tc>
          <w:tcPr>
            <w:tcW w:w="1974" w:type="dxa"/>
          </w:tcPr>
          <w:p w14:paraId="4C0A1B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leftFromText </w:t>
            </w:r>
            <w:r w:rsidRPr="00F8597F">
              <w:t xml:space="preserve">(Distance From Left of Table to Text) </w:t>
            </w:r>
          </w:p>
        </w:tc>
        <w:tc>
          <w:tcPr>
            <w:tcW w:w="7077" w:type="dxa"/>
          </w:tcPr>
          <w:p w14:paraId="3D1002E8" w14:textId="1201D85A" w:rsidR="0097110C" w:rsidRPr="00F8597F" w:rsidRDefault="0097110C" w:rsidP="006C018C">
            <w:pPr>
              <w:pStyle w:val="Standardowyakapit"/>
            </w:pPr>
            <w:r w:rsidRPr="00F8597F">
              <w:t xml:space="preserve">Specifies the minimum distance which shall be maintained between the current floating table and the edge of text in the paragraph which is to the left of this floating table. </w:t>
            </w:r>
          </w:p>
        </w:tc>
      </w:tr>
      <w:tr w:rsidR="0097110C" w:rsidRPr="00F8597F" w14:paraId="5597A615" w14:textId="77777777" w:rsidTr="00C62B5E">
        <w:tblPrEx>
          <w:tblCellMar>
            <w:top w:w="85" w:type="dxa"/>
          </w:tblCellMar>
        </w:tblPrEx>
        <w:tc>
          <w:tcPr>
            <w:tcW w:w="1974" w:type="dxa"/>
          </w:tcPr>
          <w:p w14:paraId="4CFD39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rightFromText </w:t>
            </w:r>
            <w:r w:rsidRPr="00F8597F">
              <w:t xml:space="preserve">((Distance From </w:t>
            </w:r>
            <w:r w:rsidRPr="00F8597F">
              <w:lastRenderedPageBreak/>
              <w:t xml:space="preserve">Right of Table to Text) </w:t>
            </w:r>
          </w:p>
        </w:tc>
        <w:tc>
          <w:tcPr>
            <w:tcW w:w="7077" w:type="dxa"/>
          </w:tcPr>
          <w:p w14:paraId="375BBE13" w14:textId="2F533727" w:rsidR="0097110C" w:rsidRPr="00F8597F" w:rsidRDefault="0097110C" w:rsidP="006C018C">
            <w:pPr>
              <w:pStyle w:val="Standardowyakapit"/>
            </w:pPr>
            <w:r w:rsidRPr="00F8597F">
              <w:lastRenderedPageBreak/>
              <w:t xml:space="preserve">Specifies the minimum distance which shall be maintained between the current floating table and the edge of text in the paragraph which is to the right of this floating table. </w:t>
            </w:r>
          </w:p>
        </w:tc>
      </w:tr>
      <w:tr w:rsidR="0097110C" w:rsidRPr="00F8597F" w14:paraId="6F545D77" w14:textId="77777777" w:rsidTr="00C62B5E">
        <w:tblPrEx>
          <w:tblCellMar>
            <w:top w:w="85" w:type="dxa"/>
          </w:tblCellMar>
        </w:tblPrEx>
        <w:tc>
          <w:tcPr>
            <w:tcW w:w="1974" w:type="dxa"/>
          </w:tcPr>
          <w:p w14:paraId="35CB62E6" w14:textId="77777777" w:rsidR="0097110C" w:rsidRPr="006B190C" w:rsidRDefault="0097110C" w:rsidP="00C62B5E">
            <w:pPr>
              <w:pStyle w:val="Standardowyakapit"/>
              <w:jc w:val="left"/>
              <w:rPr>
                <w:rStyle w:val="NazwaProgramowa"/>
              </w:rPr>
            </w:pPr>
            <w:r w:rsidRPr="00C62B5E">
              <w:rPr>
                <w:rStyle w:val="NazwaProgramowa"/>
                <w:rFonts w:ascii="Calibri" w:hAnsi="Calibri" w:cs="Calibri"/>
                <w:lang w:val="en-AU"/>
              </w:rPr>
              <w:t xml:space="preserve">tblpX </w:t>
            </w:r>
            <w:r w:rsidRPr="00F8597F">
              <w:t>(Absolute Horizontal Distance From Anchor)</w:t>
            </w:r>
          </w:p>
        </w:tc>
        <w:tc>
          <w:tcPr>
            <w:tcW w:w="7077" w:type="dxa"/>
          </w:tcPr>
          <w:p w14:paraId="4738F679" w14:textId="6FF2CF75" w:rsidR="0097110C" w:rsidRPr="00F8597F" w:rsidRDefault="0097110C" w:rsidP="006C018C">
            <w:pPr>
              <w:pStyle w:val="Standardowyakapit"/>
            </w:pPr>
            <w:r w:rsidRPr="00F8597F">
              <w:t xml:space="preserve">Specifies an absolute horizontal position for the floating table. This absolute position is specified relative to the horizontal anchor specified by the </w:t>
            </w:r>
            <w:r w:rsidRPr="006B190C">
              <w:rPr>
                <w:rStyle w:val="NazwaProgramowa"/>
              </w:rPr>
              <w:t>horzAnchor</w:t>
            </w:r>
            <w:r w:rsidRPr="00F8597F">
              <w:t xml:space="preserve"> attribute for this floating table.</w:t>
            </w:r>
          </w:p>
        </w:tc>
      </w:tr>
      <w:tr w:rsidR="0097110C" w:rsidRPr="00F8597F" w14:paraId="40B37F8F" w14:textId="77777777" w:rsidTr="00C62B5E">
        <w:tblPrEx>
          <w:tblCellMar>
            <w:top w:w="86" w:type="dxa"/>
          </w:tblCellMar>
        </w:tblPrEx>
        <w:tc>
          <w:tcPr>
            <w:tcW w:w="1974" w:type="dxa"/>
          </w:tcPr>
          <w:p w14:paraId="129292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tblpXSpec </w:t>
            </w:r>
            <w:r w:rsidRPr="00F8597F">
              <w:t xml:space="preserve">(Relative Horizontal Alignment From Anchor) </w:t>
            </w:r>
          </w:p>
        </w:tc>
        <w:tc>
          <w:tcPr>
            <w:tcW w:w="7077" w:type="dxa"/>
          </w:tcPr>
          <w:p w14:paraId="13B92455" w14:textId="60E17AE4" w:rsidR="0097110C" w:rsidRPr="00F8597F" w:rsidRDefault="0097110C" w:rsidP="006C018C">
            <w:pPr>
              <w:pStyle w:val="Standardowyakapit"/>
            </w:pPr>
            <w:r w:rsidRPr="00F8597F">
              <w:t xml:space="preserve">Specifies a relative horizontal position for the floating table. This relative position is specified relative to the horizontal anchor specified by the </w:t>
            </w:r>
            <w:r w:rsidRPr="006B190C">
              <w:rPr>
                <w:rStyle w:val="NazwaProgramowa"/>
              </w:rPr>
              <w:t>horizAnchor</w:t>
            </w:r>
            <w:r w:rsidRPr="00F8597F">
              <w:t xml:space="preserve"> attribute for this floating table. </w:t>
            </w:r>
          </w:p>
        </w:tc>
      </w:tr>
      <w:tr w:rsidR="0097110C" w:rsidRPr="00F8597F" w14:paraId="71692B5B" w14:textId="77777777" w:rsidTr="00C62B5E">
        <w:tblPrEx>
          <w:tblCellMar>
            <w:top w:w="86" w:type="dxa"/>
          </w:tblCellMar>
        </w:tblPrEx>
        <w:tc>
          <w:tcPr>
            <w:tcW w:w="1974" w:type="dxa"/>
          </w:tcPr>
          <w:p w14:paraId="41317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tblpY </w:t>
            </w:r>
            <w:r w:rsidRPr="00F8597F">
              <w:t xml:space="preserve">(Absolute Vertical Distance From Anchor) </w:t>
            </w:r>
          </w:p>
        </w:tc>
        <w:tc>
          <w:tcPr>
            <w:tcW w:w="7077" w:type="dxa"/>
          </w:tcPr>
          <w:p w14:paraId="54663E19" w14:textId="0DE72498" w:rsidR="0097110C" w:rsidRPr="00F8597F" w:rsidRDefault="0097110C" w:rsidP="006C018C">
            <w:pPr>
              <w:pStyle w:val="Standardowyakapit"/>
            </w:pPr>
            <w:r w:rsidRPr="00F8597F">
              <w:t xml:space="preserve">Specifies an absolute vertical position for the floating table. This absolute position is specified relative to the vertical anchor specified by the </w:t>
            </w:r>
            <w:r w:rsidRPr="006B190C">
              <w:rPr>
                <w:rStyle w:val="NazwaProgramowa"/>
              </w:rPr>
              <w:t>vertAnchor</w:t>
            </w:r>
            <w:r w:rsidRPr="00F8597F">
              <w:t xml:space="preserve"> attribute for this floating table. </w:t>
            </w:r>
          </w:p>
        </w:tc>
      </w:tr>
      <w:tr w:rsidR="0097110C" w:rsidRPr="00F8597F" w14:paraId="414716E6" w14:textId="77777777" w:rsidTr="00C62B5E">
        <w:tblPrEx>
          <w:tblCellMar>
            <w:top w:w="86" w:type="dxa"/>
          </w:tblCellMar>
        </w:tblPrEx>
        <w:tc>
          <w:tcPr>
            <w:tcW w:w="1974" w:type="dxa"/>
          </w:tcPr>
          <w:p w14:paraId="6AB13F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tblpYSpec </w:t>
            </w:r>
            <w:r w:rsidRPr="00F8597F">
              <w:t xml:space="preserve">(Relative Vertical Alignment from Anchor) </w:t>
            </w:r>
          </w:p>
        </w:tc>
        <w:tc>
          <w:tcPr>
            <w:tcW w:w="7077" w:type="dxa"/>
          </w:tcPr>
          <w:p w14:paraId="4D07DA1B" w14:textId="4DE0AB3C" w:rsidR="0097110C" w:rsidRPr="00F8597F" w:rsidRDefault="0097110C" w:rsidP="006C018C">
            <w:pPr>
              <w:pStyle w:val="Standardowyakapit"/>
            </w:pPr>
            <w:r w:rsidRPr="00F8597F">
              <w:t xml:space="preserve">Specifies a relative vertical position for the floating table. This relative position is specified relative to the vertical anchor specified by the </w:t>
            </w:r>
            <w:r w:rsidRPr="006B190C">
              <w:rPr>
                <w:rStyle w:val="NazwaProgramowa"/>
              </w:rPr>
              <w:t>vertAnchor</w:t>
            </w:r>
            <w:r w:rsidRPr="00F8597F">
              <w:t xml:space="preserve"> attribute for this floating table. </w:t>
            </w:r>
          </w:p>
        </w:tc>
      </w:tr>
      <w:tr w:rsidR="0097110C" w:rsidRPr="00F8597F" w14:paraId="38CC832C" w14:textId="77777777" w:rsidTr="00C62B5E">
        <w:tblPrEx>
          <w:tblCellMar>
            <w:top w:w="85" w:type="dxa"/>
          </w:tblCellMar>
        </w:tblPrEx>
        <w:tc>
          <w:tcPr>
            <w:tcW w:w="1974" w:type="dxa"/>
          </w:tcPr>
          <w:p w14:paraId="5F464E4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topFromText </w:t>
            </w:r>
            <w:r w:rsidRPr="00F8597F">
              <w:t xml:space="preserve">(Distance From Top of Table to Text) </w:t>
            </w:r>
          </w:p>
        </w:tc>
        <w:tc>
          <w:tcPr>
            <w:tcW w:w="7077" w:type="dxa"/>
          </w:tcPr>
          <w:p w14:paraId="4ACD15DC" w14:textId="09C00389" w:rsidR="0097110C" w:rsidRPr="00F8597F" w:rsidRDefault="0097110C" w:rsidP="006C018C">
            <w:pPr>
              <w:pStyle w:val="Standardowyakapit"/>
            </w:pPr>
            <w:r w:rsidRPr="00F8597F">
              <w:t xml:space="preserve">Specifies the minimum distance which shall be maintained between the current floating table and the bottom edge of text in the paragraph which is above this floating table. </w:t>
            </w:r>
          </w:p>
        </w:tc>
      </w:tr>
      <w:tr w:rsidR="0097110C" w:rsidRPr="00F8597F" w14:paraId="08D940D3" w14:textId="77777777" w:rsidTr="00C62B5E">
        <w:tblPrEx>
          <w:tblCellMar>
            <w:top w:w="85" w:type="dxa"/>
          </w:tblCellMar>
        </w:tblPrEx>
        <w:tc>
          <w:tcPr>
            <w:tcW w:w="1974" w:type="dxa"/>
          </w:tcPr>
          <w:p w14:paraId="18D0F8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vertAnchor </w:t>
            </w:r>
            <w:r w:rsidRPr="00F8597F">
              <w:t xml:space="preserve">(Table Vertical Anchor) </w:t>
            </w:r>
          </w:p>
        </w:tc>
        <w:tc>
          <w:tcPr>
            <w:tcW w:w="7077" w:type="dxa"/>
          </w:tcPr>
          <w:p w14:paraId="362A1E4D" w14:textId="244EEE64" w:rsidR="0097110C" w:rsidRPr="00F8597F" w:rsidRDefault="0097110C" w:rsidP="006C018C">
            <w:pPr>
              <w:pStyle w:val="Standardowyakapit"/>
            </w:pPr>
            <w:r w:rsidRPr="00F8597F">
              <w:t xml:space="preserve">Specifies the base object from which the vertical positioning in the </w:t>
            </w:r>
            <w:r w:rsidRPr="006B190C">
              <w:rPr>
                <w:rStyle w:val="NazwaProgramowa"/>
              </w:rPr>
              <w:t>tblpY</w:t>
            </w:r>
            <w:r w:rsidRPr="00F8597F">
              <w:t xml:space="preserve"> attribute should be calculated. </w:t>
            </w:r>
          </w:p>
        </w:tc>
      </w:tr>
    </w:tbl>
    <w:p w14:paraId="4EC09455" w14:textId="77777777" w:rsidR="0097110C" w:rsidRDefault="0097110C" w:rsidP="0097110C">
      <w:pPr>
        <w:pStyle w:val="Nagwek3"/>
        <w:ind w:left="1134" w:hanging="1145"/>
      </w:pPr>
      <w:bookmarkStart w:id="774" w:name="_Toc133585012"/>
      <w:bookmarkStart w:id="775" w:name="_Toc133672037"/>
      <w:bookmarkStart w:id="776" w:name="_Toc133672794"/>
      <w:bookmarkStart w:id="777" w:name="_Toc140223968"/>
      <w:r w:rsidRPr="00B60DD2">
        <w:rPr>
          <w:rStyle w:val="NazwaProgramowa"/>
        </w:rPr>
        <w:t>tblPr</w:t>
      </w:r>
      <w:r w:rsidRPr="00F8597F">
        <w:t xml:space="preserve"> (Previous Table Properties)</w:t>
      </w:r>
      <w:bookmarkEnd w:id="774"/>
      <w:bookmarkEnd w:id="775"/>
      <w:bookmarkEnd w:id="776"/>
      <w:bookmarkEnd w:id="777"/>
    </w:p>
    <w:p w14:paraId="4D074D3B" w14:textId="77777777" w:rsidR="0097110C" w:rsidRDefault="0097110C" w:rsidP="007A0836">
      <w:pPr>
        <w:pStyle w:val="Standardowyakapit"/>
      </w:pPr>
      <w:r w:rsidRPr="00F8597F">
        <w:t>This element specifies a previous set of table properties, the modifications to which shall be attributed to a revision by a particular author and at a particular time. This element contains the table property settings which were previously in place before a specific set of revisions by one author. These properties affect the appearance of all rows and cells within the parent table but can be overridden by individual table-level exception, row, and cell level properties, as defined by each property.</w:t>
      </w:r>
    </w:p>
    <w:p w14:paraId="3A86344B" w14:textId="77777777" w:rsidR="0097110C" w:rsidRDefault="0097110C" w:rsidP="0097110C">
      <w:pPr>
        <w:pStyle w:val="Nagwek3"/>
        <w:ind w:left="1134" w:hanging="1145"/>
      </w:pPr>
      <w:bookmarkStart w:id="778" w:name="_Toc133585013"/>
      <w:bookmarkStart w:id="779" w:name="_Toc133672038"/>
      <w:bookmarkStart w:id="780" w:name="_Toc133672795"/>
      <w:bookmarkStart w:id="781" w:name="_Toc140223969"/>
      <w:r w:rsidRPr="00B60DD2">
        <w:rPr>
          <w:rStyle w:val="NazwaProgramowa"/>
        </w:rPr>
        <w:t>tblPr</w:t>
      </w:r>
      <w:r w:rsidRPr="00F8597F">
        <w:t xml:space="preserve"> (Table Properties)</w:t>
      </w:r>
      <w:bookmarkEnd w:id="778"/>
      <w:bookmarkEnd w:id="779"/>
      <w:bookmarkEnd w:id="780"/>
      <w:bookmarkEnd w:id="781"/>
    </w:p>
    <w:p w14:paraId="4990F936" w14:textId="77777777" w:rsidR="0097110C" w:rsidRDefault="0097110C" w:rsidP="007A0836">
      <w:pPr>
        <w:pStyle w:val="Standardowyakapit"/>
      </w:pPr>
      <w:r w:rsidRPr="00F8597F">
        <w:t>This element specifies the set of table-wide properties applied to the current table. These properties affect the appearance of all rows and cells within the parent table but can be overridden by individual table-level exception, row, and cell level properties as defined by each property.</w:t>
      </w:r>
    </w:p>
    <w:p w14:paraId="589F9485" w14:textId="77777777" w:rsidR="0097110C" w:rsidRDefault="0097110C" w:rsidP="0097110C">
      <w:pPr>
        <w:pStyle w:val="Nagwek3"/>
        <w:ind w:left="1134" w:hanging="1145"/>
      </w:pPr>
      <w:bookmarkStart w:id="782" w:name="_Toc133585014"/>
      <w:bookmarkStart w:id="783" w:name="_Toc133672039"/>
      <w:bookmarkStart w:id="784" w:name="_Toc133672796"/>
      <w:bookmarkStart w:id="785" w:name="_Toc140223970"/>
      <w:r w:rsidRPr="00B60DD2">
        <w:rPr>
          <w:rStyle w:val="NazwaProgramowa"/>
        </w:rPr>
        <w:lastRenderedPageBreak/>
        <w:t>tblPrEx</w:t>
      </w:r>
      <w:r w:rsidRPr="00F8597F">
        <w:t xml:space="preserve"> (Table-Level Property Exceptions)</w:t>
      </w:r>
      <w:bookmarkEnd w:id="782"/>
      <w:bookmarkEnd w:id="783"/>
      <w:bookmarkEnd w:id="784"/>
      <w:bookmarkEnd w:id="785"/>
    </w:p>
    <w:p w14:paraId="7D11A674" w14:textId="77777777" w:rsidR="0097110C" w:rsidRDefault="0097110C" w:rsidP="007A0836">
      <w:pPr>
        <w:pStyle w:val="Standardowyakapit"/>
      </w:pPr>
      <w:r w:rsidRPr="00F8597F">
        <w:t xml:space="preserve">This element specifies a set of table properties which shall be applied to the contents of this row in place of the table properties specified in the </w:t>
      </w:r>
      <w:r w:rsidRPr="00B60DD2">
        <w:rPr>
          <w:rStyle w:val="NazwaProgramowa"/>
        </w:rPr>
        <w:t>tblPr</w:t>
      </w:r>
      <w:r w:rsidRPr="00F8597F">
        <w:t xml:space="preserve"> element.</w:t>
      </w:r>
    </w:p>
    <w:p w14:paraId="423A7D0A" w14:textId="77777777" w:rsidR="0097110C" w:rsidRDefault="0097110C" w:rsidP="0097110C">
      <w:pPr>
        <w:pStyle w:val="Nagwek3"/>
        <w:ind w:left="1134" w:hanging="1145"/>
      </w:pPr>
      <w:bookmarkStart w:id="786" w:name="_Toc133585015"/>
      <w:bookmarkStart w:id="787" w:name="_Toc133672040"/>
      <w:bookmarkStart w:id="788" w:name="_Toc133672797"/>
      <w:bookmarkStart w:id="789" w:name="_Toc140223971"/>
      <w:r w:rsidRPr="00114594">
        <w:rPr>
          <w:rStyle w:val="NazwaProgramowa"/>
        </w:rPr>
        <w:t>tblPrEx</w:t>
      </w:r>
      <w:r w:rsidRPr="00F8597F">
        <w:t xml:space="preserve"> (Previous Table-Level Property Exceptions)</w:t>
      </w:r>
      <w:bookmarkEnd w:id="786"/>
      <w:bookmarkEnd w:id="787"/>
      <w:bookmarkEnd w:id="788"/>
      <w:bookmarkEnd w:id="789"/>
    </w:p>
    <w:p w14:paraId="58DBB1B0" w14:textId="77777777" w:rsidR="0097110C" w:rsidRDefault="0097110C" w:rsidP="007A0836">
      <w:pPr>
        <w:pStyle w:val="Standardowyakapit"/>
      </w:pPr>
      <w:r w:rsidRPr="00F8597F">
        <w:t>This element specifies a previous set of table-level property exceptions, the modifications to which shall be attributed to a revision by a particular author and at a particular time. This element contains the table-level property exceptions which were previously in place before a specific set of revisions by one author.</w:t>
      </w:r>
    </w:p>
    <w:p w14:paraId="7D07B380" w14:textId="77777777" w:rsidR="0097110C" w:rsidRDefault="0097110C" w:rsidP="0097110C">
      <w:pPr>
        <w:pStyle w:val="Nagwek3"/>
        <w:ind w:left="1134" w:hanging="1145"/>
      </w:pPr>
      <w:bookmarkStart w:id="790" w:name="_Toc133585016"/>
      <w:bookmarkStart w:id="791" w:name="_Toc133672041"/>
      <w:bookmarkStart w:id="792" w:name="_Toc133672798"/>
      <w:bookmarkStart w:id="793" w:name="_Toc140223972"/>
      <w:r w:rsidRPr="00E71B94">
        <w:rPr>
          <w:rStyle w:val="NazwaProgramowa"/>
        </w:rPr>
        <w:t>tblStyle</w:t>
      </w:r>
      <w:r w:rsidRPr="00F8597F">
        <w:t xml:space="preserve"> (Referenced Table Style)</w:t>
      </w:r>
      <w:bookmarkEnd w:id="790"/>
      <w:bookmarkEnd w:id="791"/>
      <w:bookmarkEnd w:id="792"/>
      <w:bookmarkEnd w:id="793"/>
    </w:p>
    <w:p w14:paraId="2B7E351B" w14:textId="77777777" w:rsidR="0097110C" w:rsidRDefault="0097110C" w:rsidP="007A0836">
      <w:pPr>
        <w:pStyle w:val="Standardowyakapit"/>
      </w:pPr>
      <w:r w:rsidRPr="00F8597F">
        <w:t>This element specifies the style ID of the table style which shall be used to format the contents of this table.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2"/>
        <w:gridCol w:w="7240"/>
      </w:tblGrid>
      <w:tr w:rsidR="0097110C" w:rsidRPr="00F8597F" w14:paraId="257B8C47" w14:textId="77777777" w:rsidTr="00C947D1">
        <w:tc>
          <w:tcPr>
            <w:tcW w:w="1822" w:type="dxa"/>
            <w:shd w:val="clear" w:color="auto" w:fill="C0C0C0"/>
          </w:tcPr>
          <w:p w14:paraId="6A9060DB" w14:textId="77777777" w:rsidR="0097110C" w:rsidRPr="00F8597F" w:rsidRDefault="0097110C" w:rsidP="00C62B5E">
            <w:pPr>
              <w:keepNext/>
              <w:ind w:left="3"/>
              <w:jc w:val="center"/>
            </w:pPr>
            <w:r w:rsidRPr="00F8597F">
              <w:rPr>
                <w:b/>
              </w:rPr>
              <w:t xml:space="preserve">Attributes </w:t>
            </w:r>
          </w:p>
        </w:tc>
        <w:tc>
          <w:tcPr>
            <w:tcW w:w="7240" w:type="dxa"/>
            <w:shd w:val="clear" w:color="auto" w:fill="C0C0C0"/>
          </w:tcPr>
          <w:p w14:paraId="3FE09331" w14:textId="77777777" w:rsidR="0097110C" w:rsidRPr="00F8597F" w:rsidRDefault="0097110C" w:rsidP="00C62B5E">
            <w:pPr>
              <w:keepNext/>
              <w:jc w:val="center"/>
            </w:pPr>
            <w:r w:rsidRPr="00F8597F">
              <w:rPr>
                <w:b/>
              </w:rPr>
              <w:t xml:space="preserve">Description </w:t>
            </w:r>
          </w:p>
        </w:tc>
      </w:tr>
      <w:tr w:rsidR="0097110C" w:rsidRPr="00F8597F" w14:paraId="78B77C58" w14:textId="77777777" w:rsidTr="00C947D1">
        <w:tc>
          <w:tcPr>
            <w:tcW w:w="1822" w:type="dxa"/>
          </w:tcPr>
          <w:p w14:paraId="0FC152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0" w:type="dxa"/>
          </w:tcPr>
          <w:p w14:paraId="252ADEF1" w14:textId="2B277AE2" w:rsidR="0097110C" w:rsidRPr="00F8597F" w:rsidRDefault="0097110C" w:rsidP="006C018C">
            <w:pPr>
              <w:pStyle w:val="Standardowyakapit"/>
            </w:pPr>
            <w:r w:rsidRPr="00F8597F">
              <w:t xml:space="preserve">Specifies that its contents contain a string. </w:t>
            </w:r>
          </w:p>
        </w:tc>
      </w:tr>
    </w:tbl>
    <w:p w14:paraId="5FB22501" w14:textId="77777777" w:rsidR="0097110C" w:rsidRDefault="0097110C" w:rsidP="0097110C">
      <w:pPr>
        <w:pStyle w:val="Nagwek3"/>
        <w:ind w:left="1134" w:hanging="1145"/>
      </w:pPr>
      <w:bookmarkStart w:id="794" w:name="_Toc133585017"/>
      <w:bookmarkStart w:id="795" w:name="_Toc133672042"/>
      <w:bookmarkStart w:id="796" w:name="_Toc133672799"/>
      <w:bookmarkStart w:id="797" w:name="_Toc140223973"/>
      <w:r w:rsidRPr="00E71B94">
        <w:rPr>
          <w:rStyle w:val="NazwaProgramowa"/>
        </w:rPr>
        <w:t>tblW</w:t>
      </w:r>
      <w:r w:rsidRPr="00F8597F">
        <w:t xml:space="preserve"> (Preferred Table Width)</w:t>
      </w:r>
      <w:bookmarkEnd w:id="794"/>
      <w:bookmarkEnd w:id="795"/>
      <w:bookmarkEnd w:id="796"/>
      <w:bookmarkEnd w:id="797"/>
    </w:p>
    <w:p w14:paraId="50427180" w14:textId="77777777" w:rsidR="0097110C" w:rsidRDefault="0097110C" w:rsidP="007A0836">
      <w:pPr>
        <w:pStyle w:val="Standardowyakapit"/>
      </w:pPr>
      <w:r w:rsidRPr="00F8597F">
        <w:t xml:space="preserve">This element specifies the preferred width for this table. This preferred width is used as part of the table layout algorithm specified by the </w:t>
      </w:r>
      <w:r w:rsidRPr="00E71B94">
        <w:rPr>
          <w:rStyle w:val="NazwaProgramowa"/>
        </w:rPr>
        <w:t>tblLayout</w:t>
      </w:r>
      <w:r w:rsidRPr="00F8597F">
        <w:t xml:space="preserve"> element (§17.4.52; §17.4.53) - full description of the algorithm in the </w:t>
      </w:r>
      <w:r w:rsidRPr="00362ABE">
        <w:rPr>
          <w:rStyle w:val="NazwaProgramowa"/>
        </w:rPr>
        <w:t>ST_</w:t>
      </w:r>
      <w:r w:rsidRPr="00E71B94">
        <w:rPr>
          <w:rStyle w:val="NazwaProgramowa"/>
        </w:rPr>
        <w:t>TblLayout</w:t>
      </w:r>
      <w:r w:rsidRPr="00F8597F">
        <w:t xml:space="preserve"> simple type (§17.18.87).</w:t>
      </w:r>
    </w:p>
    <w:p w14:paraId="594BBB54" w14:textId="77777777" w:rsidR="0097110C" w:rsidRDefault="0097110C" w:rsidP="0097110C">
      <w:pPr>
        <w:pStyle w:val="Nagwek3"/>
        <w:ind w:left="1134" w:hanging="1145"/>
      </w:pPr>
      <w:bookmarkStart w:id="798" w:name="_Toc133585018"/>
      <w:bookmarkStart w:id="799" w:name="_Toc133672043"/>
      <w:bookmarkStart w:id="800" w:name="_Toc133672800"/>
      <w:bookmarkStart w:id="801" w:name="_Toc140223974"/>
      <w:r w:rsidRPr="00E71B94">
        <w:rPr>
          <w:rStyle w:val="NazwaProgramowa"/>
        </w:rPr>
        <w:t>tblW</w:t>
      </w:r>
      <w:r w:rsidRPr="00F8597F">
        <w:t xml:space="preserve"> (Preferred Table Width Exception)</w:t>
      </w:r>
      <w:bookmarkEnd w:id="798"/>
      <w:bookmarkEnd w:id="799"/>
      <w:bookmarkEnd w:id="800"/>
      <w:bookmarkEnd w:id="801"/>
    </w:p>
    <w:p w14:paraId="495E61C1" w14:textId="77777777" w:rsidR="0097110C" w:rsidRDefault="0097110C" w:rsidP="007A0836">
      <w:pPr>
        <w:pStyle w:val="Standardowyakapit"/>
      </w:pPr>
      <w:r w:rsidRPr="00F8597F">
        <w:t xml:space="preserve">This element specifies the preferred width for the parent table row via a set of table-level property exceptions. This preferred width is used as part of the table layout algorithm specified by the </w:t>
      </w:r>
      <w:r w:rsidRPr="00E71B94">
        <w:rPr>
          <w:rStyle w:val="NazwaProgramowa"/>
        </w:rPr>
        <w:t>tblLayout</w:t>
      </w:r>
      <w:r w:rsidRPr="00F8597F">
        <w:t xml:space="preserve"> element (§17.4.52n; §17.4.53) - full description of the algorithm in the </w:t>
      </w:r>
      <w:r w:rsidRPr="00362ABE">
        <w:rPr>
          <w:rStyle w:val="NazwaProgramowa"/>
        </w:rPr>
        <w:t>ST_</w:t>
      </w:r>
      <w:r w:rsidRPr="00E71B94">
        <w:rPr>
          <w:rStyle w:val="NazwaProgramowa"/>
        </w:rPr>
        <w:t>TblLayout</w:t>
      </w:r>
      <w:r w:rsidRPr="00F8597F">
        <w:t xml:space="preserve"> simple type (§17.18.87).</w:t>
      </w:r>
    </w:p>
    <w:p w14:paraId="58D12797" w14:textId="77777777" w:rsidR="0097110C" w:rsidRDefault="0097110C" w:rsidP="0097110C">
      <w:pPr>
        <w:pStyle w:val="Nagwek3"/>
        <w:ind w:left="1134" w:hanging="1145"/>
      </w:pPr>
      <w:bookmarkStart w:id="802" w:name="_Toc133585019"/>
      <w:bookmarkStart w:id="803" w:name="_Toc133672044"/>
      <w:bookmarkStart w:id="804" w:name="_Toc133672801"/>
      <w:bookmarkStart w:id="805" w:name="_Toc140223975"/>
      <w:r w:rsidRPr="00E71B94">
        <w:rPr>
          <w:rStyle w:val="NazwaProgramowa"/>
        </w:rPr>
        <w:t>tc</w:t>
      </w:r>
      <w:r w:rsidRPr="00F8597F">
        <w:t xml:space="preserve"> (Table Cell)</w:t>
      </w:r>
      <w:bookmarkEnd w:id="802"/>
      <w:bookmarkEnd w:id="803"/>
      <w:bookmarkEnd w:id="804"/>
      <w:bookmarkEnd w:id="805"/>
    </w:p>
    <w:p w14:paraId="6AE89EE0" w14:textId="77777777" w:rsidR="0097110C" w:rsidRDefault="0097110C" w:rsidP="007A0836">
      <w:pPr>
        <w:pStyle w:val="Standardowyakapit"/>
      </w:pPr>
      <w:r w:rsidRPr="00F8597F">
        <w:t xml:space="preserve">This element specifies a single cell in a table row, which contains the table’s content. Table cells in WordprocessingML are analogous to HTML </w:t>
      </w:r>
      <w:r w:rsidRPr="00F8597F">
        <w:rPr>
          <w:rFonts w:ascii="Consolas" w:eastAsia="Consolas" w:hAnsi="Consolas" w:cs="Consolas"/>
        </w:rPr>
        <w:t>td</w:t>
      </w:r>
      <w:r w:rsidRPr="00F8597F">
        <w:t xml:space="preserve"> elements.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51"/>
      </w:tblGrid>
      <w:tr w:rsidR="0097110C" w:rsidRPr="00F8597F" w14:paraId="57F1A6E4" w14:textId="77777777" w:rsidTr="00C947D1">
        <w:tc>
          <w:tcPr>
            <w:tcW w:w="1911" w:type="dxa"/>
            <w:shd w:val="clear" w:color="auto" w:fill="C0C0C0"/>
          </w:tcPr>
          <w:p w14:paraId="29792D3F" w14:textId="77777777" w:rsidR="0097110C" w:rsidRPr="00F8597F" w:rsidRDefault="0097110C" w:rsidP="00C62B5E">
            <w:pPr>
              <w:keepNext/>
              <w:ind w:left="3"/>
              <w:jc w:val="center"/>
            </w:pPr>
            <w:r w:rsidRPr="00F8597F">
              <w:rPr>
                <w:b/>
              </w:rPr>
              <w:t xml:space="preserve">Attributes </w:t>
            </w:r>
          </w:p>
        </w:tc>
        <w:tc>
          <w:tcPr>
            <w:tcW w:w="7151" w:type="dxa"/>
            <w:shd w:val="clear" w:color="auto" w:fill="C0C0C0"/>
          </w:tcPr>
          <w:p w14:paraId="28C991F8" w14:textId="77777777" w:rsidR="0097110C" w:rsidRPr="00F8597F" w:rsidRDefault="0097110C" w:rsidP="00C62B5E">
            <w:pPr>
              <w:keepNext/>
              <w:jc w:val="center"/>
            </w:pPr>
            <w:r w:rsidRPr="00F8597F">
              <w:rPr>
                <w:b/>
              </w:rPr>
              <w:t xml:space="preserve">Description </w:t>
            </w:r>
          </w:p>
        </w:tc>
      </w:tr>
      <w:tr w:rsidR="0097110C" w:rsidRPr="00F8597F" w14:paraId="06CECFF8" w14:textId="77777777" w:rsidTr="00C947D1">
        <w:tc>
          <w:tcPr>
            <w:tcW w:w="1911" w:type="dxa"/>
          </w:tcPr>
          <w:p w14:paraId="6C9C63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(Table Cell Identifier) </w:t>
            </w:r>
          </w:p>
        </w:tc>
        <w:tc>
          <w:tcPr>
            <w:tcW w:w="7151" w:type="dxa"/>
          </w:tcPr>
          <w:p w14:paraId="5ABC59D3" w14:textId="67C19CAE" w:rsidR="0097110C" w:rsidRPr="00F8597F" w:rsidRDefault="0097110C" w:rsidP="006C018C">
            <w:pPr>
              <w:pStyle w:val="Standardowyakapit"/>
            </w:pPr>
            <w:r w:rsidRPr="00F8597F">
              <w:t xml:space="preserve">Specifies a unique identifier for the current table cell. This identifier shall be unique within the table and is used to identify this table cell as a header cell for other cells within the table, using the </w:t>
            </w:r>
            <w:r w:rsidRPr="00F8597F">
              <w:rPr>
                <w:rFonts w:ascii="Cambria" w:eastAsia="Cambria" w:hAnsi="Cambria" w:cs="Cambria"/>
              </w:rPr>
              <w:t>headers</w:t>
            </w:r>
            <w:r w:rsidRPr="00F8597F">
              <w:t xml:space="preserve"> child element. </w:t>
            </w:r>
          </w:p>
        </w:tc>
      </w:tr>
    </w:tbl>
    <w:p w14:paraId="3C7205C1" w14:textId="77777777" w:rsidR="0097110C" w:rsidRDefault="0097110C" w:rsidP="0097110C">
      <w:pPr>
        <w:pStyle w:val="Nagwek3"/>
        <w:ind w:left="1134" w:hanging="1145"/>
      </w:pPr>
      <w:bookmarkStart w:id="806" w:name="_Toc133585020"/>
      <w:bookmarkStart w:id="807" w:name="_Toc133672045"/>
      <w:bookmarkStart w:id="808" w:name="_Toc133672802"/>
      <w:bookmarkStart w:id="809" w:name="_Toc140223976"/>
      <w:r w:rsidRPr="005A3836">
        <w:rPr>
          <w:rStyle w:val="NazwaProgramowa"/>
        </w:rPr>
        <w:t>tcBorders</w:t>
      </w:r>
      <w:r w:rsidRPr="00F8597F">
        <w:t xml:space="preserve"> (Table Cell Borders)</w:t>
      </w:r>
      <w:bookmarkEnd w:id="806"/>
      <w:bookmarkEnd w:id="807"/>
      <w:bookmarkEnd w:id="808"/>
      <w:bookmarkEnd w:id="809"/>
    </w:p>
    <w:p w14:paraId="7D5387BD" w14:textId="77777777" w:rsidR="0097110C" w:rsidRDefault="0097110C" w:rsidP="007A0836">
      <w:pPr>
        <w:pStyle w:val="Standardowyakapit"/>
      </w:pPr>
      <w:r w:rsidRPr="00F8597F">
        <w:t>This element specifies the set of borders for the edges of the current table cell, using the eight border types defined by its child elements.</w:t>
      </w:r>
    </w:p>
    <w:p w14:paraId="5950EF59" w14:textId="77777777" w:rsidR="0097110C" w:rsidRDefault="0097110C" w:rsidP="0097110C">
      <w:pPr>
        <w:pStyle w:val="Nagwek3"/>
        <w:ind w:left="1134" w:hanging="1145"/>
      </w:pPr>
      <w:bookmarkStart w:id="810" w:name="_Toc133585021"/>
      <w:bookmarkStart w:id="811" w:name="_Toc133672046"/>
      <w:bookmarkStart w:id="812" w:name="_Toc133672803"/>
      <w:bookmarkStart w:id="813" w:name="_Toc140223977"/>
      <w:r w:rsidRPr="00670C88">
        <w:rPr>
          <w:rStyle w:val="NazwaProgramowa"/>
        </w:rPr>
        <w:lastRenderedPageBreak/>
        <w:t>tcFitText</w:t>
      </w:r>
      <w:r w:rsidRPr="00F8597F">
        <w:t xml:space="preserve"> (Fit Text Within Cell)</w:t>
      </w:r>
      <w:bookmarkEnd w:id="810"/>
      <w:bookmarkEnd w:id="811"/>
      <w:bookmarkEnd w:id="812"/>
      <w:bookmarkEnd w:id="813"/>
    </w:p>
    <w:p w14:paraId="10FAFE01" w14:textId="77777777" w:rsidR="0097110C" w:rsidRDefault="0097110C" w:rsidP="007A0836">
      <w:pPr>
        <w:pStyle w:val="Standardowyakapit"/>
      </w:pPr>
      <w:r w:rsidRPr="00F8597F">
        <w:t xml:space="preserve">This element specifies that the contents of the current cell shall have their inter-character spacing increased or reduced as necessary to fit the width of the text extents of the current cell. This setting shall behave identically to placing the contents of this paragraph in a run and using the </w:t>
      </w:r>
      <w:r w:rsidRPr="00670C88">
        <w:rPr>
          <w:rStyle w:val="NazwaProgramowa"/>
        </w:rPr>
        <w:t>fitText</w:t>
      </w:r>
      <w:r w:rsidRPr="00F8597F">
        <w:t xml:space="preserve"> element (§17.3.2.14), if the width provided on that element matched the width of the current cell.</w:t>
      </w:r>
    </w:p>
    <w:p w14:paraId="57F81E9D" w14:textId="77777777" w:rsidR="0097110C" w:rsidRDefault="0097110C" w:rsidP="0097110C">
      <w:pPr>
        <w:pStyle w:val="Nagwek3"/>
        <w:ind w:left="1134" w:hanging="1145"/>
      </w:pPr>
      <w:bookmarkStart w:id="814" w:name="_Toc133585022"/>
      <w:bookmarkStart w:id="815" w:name="_Toc133672047"/>
      <w:bookmarkStart w:id="816" w:name="_Toc133672804"/>
      <w:bookmarkStart w:id="817" w:name="_Toc140223978"/>
      <w:r w:rsidRPr="00670C88">
        <w:rPr>
          <w:rStyle w:val="NazwaProgramowa"/>
        </w:rPr>
        <w:t>tcMar</w:t>
      </w:r>
      <w:r w:rsidRPr="00F8597F">
        <w:t xml:space="preserve"> (Single Table Cell Margins)</w:t>
      </w:r>
      <w:bookmarkEnd w:id="814"/>
      <w:bookmarkEnd w:id="815"/>
      <w:bookmarkEnd w:id="816"/>
      <w:bookmarkEnd w:id="817"/>
    </w:p>
    <w:p w14:paraId="64BB4ED1" w14:textId="77777777" w:rsidR="0097110C" w:rsidRDefault="0097110C" w:rsidP="007A0836">
      <w:pPr>
        <w:pStyle w:val="Standardowyakapit"/>
      </w:pPr>
      <w:r w:rsidRPr="00F8597F">
        <w:t>This element specifies a set of cell margins for a single table cell in the parent table.</w:t>
      </w:r>
    </w:p>
    <w:p w14:paraId="12CC093D" w14:textId="77777777" w:rsidR="0097110C" w:rsidRDefault="0097110C" w:rsidP="0097110C">
      <w:pPr>
        <w:pStyle w:val="Nagwek3"/>
        <w:ind w:left="1134" w:hanging="1145"/>
      </w:pPr>
      <w:bookmarkStart w:id="818" w:name="_Toc133585023"/>
      <w:bookmarkStart w:id="819" w:name="_Toc133672048"/>
      <w:bookmarkStart w:id="820" w:name="_Toc133672805"/>
      <w:bookmarkStart w:id="821" w:name="_Toc140223979"/>
      <w:r w:rsidRPr="001E3FF9">
        <w:rPr>
          <w:rStyle w:val="NazwaProgramowa"/>
        </w:rPr>
        <w:t>tcPr</w:t>
      </w:r>
      <w:r w:rsidRPr="00F8597F">
        <w:t xml:space="preserve"> (Table Cell Properties)</w:t>
      </w:r>
      <w:bookmarkEnd w:id="818"/>
      <w:bookmarkEnd w:id="819"/>
      <w:bookmarkEnd w:id="820"/>
      <w:bookmarkEnd w:id="821"/>
    </w:p>
    <w:p w14:paraId="388B18E4" w14:textId="77777777" w:rsidR="0097110C" w:rsidRDefault="0097110C" w:rsidP="007A0836">
      <w:pPr>
        <w:pStyle w:val="Standardowyakapit"/>
      </w:pPr>
      <w:r w:rsidRPr="00F8597F">
        <w:t>This element specifies the set of properties which shall be applied a specific table cell. Each unique property is specified by a child element of this element. In any instance where there is a conflict between the table level, table-level exception, or row level properties with a corresponding table cell property, these properties shall overwrite the table or row wide properties.</w:t>
      </w:r>
    </w:p>
    <w:p w14:paraId="0602A209" w14:textId="77777777" w:rsidR="0097110C" w:rsidRDefault="0097110C" w:rsidP="0097110C">
      <w:pPr>
        <w:pStyle w:val="Nagwek3"/>
        <w:ind w:left="1134" w:hanging="1145"/>
      </w:pPr>
      <w:bookmarkStart w:id="822" w:name="_Toc133585024"/>
      <w:bookmarkStart w:id="823" w:name="_Toc133672049"/>
      <w:bookmarkStart w:id="824" w:name="_Toc133672806"/>
      <w:bookmarkStart w:id="825" w:name="_Toc140223980"/>
      <w:r w:rsidRPr="001E3FF9">
        <w:rPr>
          <w:rStyle w:val="NazwaProgramowa"/>
        </w:rPr>
        <w:t>tcPr</w:t>
      </w:r>
      <w:r w:rsidRPr="00F8597F">
        <w:t xml:space="preserve"> (Previous Table Cell Properties)</w:t>
      </w:r>
      <w:bookmarkEnd w:id="822"/>
      <w:bookmarkEnd w:id="823"/>
      <w:bookmarkEnd w:id="824"/>
      <w:bookmarkEnd w:id="825"/>
    </w:p>
    <w:p w14:paraId="2E0EE074" w14:textId="77777777" w:rsidR="0097110C" w:rsidRDefault="0097110C" w:rsidP="007A0836">
      <w:pPr>
        <w:pStyle w:val="Standardowyakapit"/>
      </w:pPr>
      <w:r w:rsidRPr="00F8597F">
        <w:t>This element specifies a previous set of table cell properties, the modifications to which shall be attributed to a revision by a particular author and at a particular time. This element contains the table cell property settings which were previously in place before a specific set of revisions by one author. Each unique property is specified by a child element of this element. In any instance where there is a conflict between the table level, table-level exception, or row level properties with a corresponding table cell property, these properties shall overwrite the table or row wide properties.</w:t>
      </w:r>
    </w:p>
    <w:p w14:paraId="07530A81" w14:textId="77777777" w:rsidR="0097110C" w:rsidRDefault="0097110C" w:rsidP="0097110C">
      <w:pPr>
        <w:pStyle w:val="Nagwek3"/>
        <w:ind w:left="1134" w:hanging="1145"/>
      </w:pPr>
      <w:bookmarkStart w:id="826" w:name="_Toc133585025"/>
      <w:bookmarkStart w:id="827" w:name="_Toc133672050"/>
      <w:bookmarkStart w:id="828" w:name="_Toc133672807"/>
      <w:bookmarkStart w:id="829" w:name="_Toc140223981"/>
      <w:r w:rsidRPr="0050653C">
        <w:rPr>
          <w:rStyle w:val="NazwaProgramowa"/>
        </w:rPr>
        <w:t>tcW</w:t>
      </w:r>
      <w:r w:rsidRPr="00F8597F">
        <w:t xml:space="preserve"> (Preferred Table Cell Width)</w:t>
      </w:r>
      <w:bookmarkEnd w:id="826"/>
      <w:bookmarkEnd w:id="827"/>
      <w:bookmarkEnd w:id="828"/>
      <w:bookmarkEnd w:id="829"/>
    </w:p>
    <w:p w14:paraId="17C6ACF7" w14:textId="77777777" w:rsidR="0097110C" w:rsidRDefault="0097110C" w:rsidP="007A0836">
      <w:pPr>
        <w:pStyle w:val="Standardowyakapit"/>
      </w:pPr>
      <w:r w:rsidRPr="00F8597F">
        <w:t xml:space="preserve">This element specifies the preferred width for this table cell. This preferred width is used as part of the table layout algorithm specified by the </w:t>
      </w:r>
      <w:r w:rsidRPr="0050653C">
        <w:rPr>
          <w:rStyle w:val="NazwaProgramowa"/>
        </w:rPr>
        <w:t>tblLayout</w:t>
      </w:r>
      <w:r w:rsidRPr="00F8597F">
        <w:t xml:space="preserve"> element (§17.4.52; §17.4.53) - full description of the algorithm in the </w:t>
      </w:r>
      <w:r w:rsidRPr="0050653C">
        <w:rPr>
          <w:rStyle w:val="NazwaProgramowa"/>
        </w:rPr>
        <w:t>ST_TblLayout</w:t>
      </w:r>
      <w:r w:rsidRPr="00F8597F">
        <w:t xml:space="preserve"> simple type (§17.18.87).</w:t>
      </w:r>
    </w:p>
    <w:p w14:paraId="55A58B2D" w14:textId="77777777" w:rsidR="0097110C" w:rsidRDefault="0097110C" w:rsidP="0097110C">
      <w:pPr>
        <w:pStyle w:val="Nagwek3"/>
        <w:ind w:left="1134" w:hanging="1145"/>
      </w:pPr>
      <w:bookmarkStart w:id="830" w:name="_Toc133585026"/>
      <w:bookmarkStart w:id="831" w:name="_Toc133672051"/>
      <w:bookmarkStart w:id="832" w:name="_Toc133672808"/>
      <w:bookmarkStart w:id="833" w:name="_Toc140223982"/>
      <w:r w:rsidRPr="00662C70">
        <w:rPr>
          <w:rStyle w:val="NazwaProgramowa"/>
        </w:rPr>
        <w:t>textDirection</w:t>
      </w:r>
      <w:r w:rsidRPr="00F8597F">
        <w:t xml:space="preserve"> (Table Cell Text Flow Direction)</w:t>
      </w:r>
      <w:bookmarkEnd w:id="830"/>
      <w:bookmarkEnd w:id="831"/>
      <w:bookmarkEnd w:id="832"/>
      <w:bookmarkEnd w:id="833"/>
    </w:p>
    <w:p w14:paraId="4AD923D9" w14:textId="77777777" w:rsidR="0097110C" w:rsidRDefault="0097110C" w:rsidP="007A0836">
      <w:pPr>
        <w:pStyle w:val="Standardowyakapit"/>
      </w:pPr>
      <w:r w:rsidRPr="00F8597F">
        <w:t>This element specifies the direction of the text flow for this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98" w:type="dxa"/>
        </w:tblCellMar>
        <w:tblLook w:val="04A0" w:firstRow="1" w:lastRow="0" w:firstColumn="1" w:lastColumn="0" w:noHBand="0" w:noVBand="1"/>
      </w:tblPr>
      <w:tblGrid>
        <w:gridCol w:w="1916"/>
        <w:gridCol w:w="7146"/>
      </w:tblGrid>
      <w:tr w:rsidR="0097110C" w:rsidRPr="00F8597F" w14:paraId="3941892F" w14:textId="77777777" w:rsidTr="00C947D1">
        <w:tc>
          <w:tcPr>
            <w:tcW w:w="1916" w:type="dxa"/>
            <w:shd w:val="clear" w:color="auto" w:fill="C0C0C0"/>
          </w:tcPr>
          <w:p w14:paraId="68BE2812" w14:textId="77777777" w:rsidR="0097110C" w:rsidRPr="00F8597F" w:rsidRDefault="0097110C" w:rsidP="00C62B5E">
            <w:pPr>
              <w:keepNext/>
              <w:ind w:right="15"/>
              <w:jc w:val="center"/>
            </w:pPr>
            <w:r w:rsidRPr="00F8597F">
              <w:rPr>
                <w:b/>
              </w:rPr>
              <w:t xml:space="preserve">Attributes </w:t>
            </w:r>
          </w:p>
        </w:tc>
        <w:tc>
          <w:tcPr>
            <w:tcW w:w="7146" w:type="dxa"/>
            <w:shd w:val="clear" w:color="auto" w:fill="C0C0C0"/>
          </w:tcPr>
          <w:p w14:paraId="621420F7" w14:textId="77777777" w:rsidR="0097110C" w:rsidRPr="00F8597F" w:rsidRDefault="0097110C" w:rsidP="00C62B5E">
            <w:pPr>
              <w:keepNext/>
              <w:ind w:right="17"/>
              <w:jc w:val="center"/>
            </w:pPr>
            <w:r w:rsidRPr="00F8597F">
              <w:rPr>
                <w:b/>
              </w:rPr>
              <w:t xml:space="preserve">Description </w:t>
            </w:r>
          </w:p>
        </w:tc>
      </w:tr>
      <w:tr w:rsidR="0097110C" w:rsidRPr="00F8597F" w14:paraId="7265C107" w14:textId="77777777" w:rsidTr="00C947D1">
        <w:tc>
          <w:tcPr>
            <w:tcW w:w="1916" w:type="dxa"/>
          </w:tcPr>
          <w:p w14:paraId="2238A7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146" w:type="dxa"/>
          </w:tcPr>
          <w:p w14:paraId="1F8953EF" w14:textId="2F7F698D" w:rsidR="0097110C" w:rsidRPr="00F8597F" w:rsidRDefault="0097110C" w:rsidP="006C018C">
            <w:pPr>
              <w:pStyle w:val="Standardowyakapit"/>
            </w:pPr>
            <w:r w:rsidRPr="00F8597F">
              <w:t xml:space="preserve">Specifies the direction of the text flow for this object. </w:t>
            </w:r>
          </w:p>
        </w:tc>
      </w:tr>
    </w:tbl>
    <w:p w14:paraId="08E796E9" w14:textId="77777777" w:rsidR="0097110C" w:rsidRDefault="0097110C" w:rsidP="0097110C">
      <w:pPr>
        <w:pStyle w:val="Nagwek3"/>
        <w:ind w:left="1134" w:hanging="1145"/>
      </w:pPr>
      <w:bookmarkStart w:id="834" w:name="_Toc133585027"/>
      <w:bookmarkStart w:id="835" w:name="_Toc133672052"/>
      <w:bookmarkStart w:id="836" w:name="_Toc133672809"/>
      <w:bookmarkStart w:id="837" w:name="_Toc140223983"/>
      <w:r w:rsidRPr="00F8597F">
        <w:t>tl2br (Table Cell Top Left to Bottom Right Diagonal Border)</w:t>
      </w:r>
      <w:bookmarkEnd w:id="834"/>
      <w:bookmarkEnd w:id="835"/>
      <w:bookmarkEnd w:id="836"/>
      <w:bookmarkEnd w:id="837"/>
    </w:p>
    <w:p w14:paraId="37951CB8" w14:textId="77777777" w:rsidR="0097110C" w:rsidRDefault="0097110C" w:rsidP="007A0836">
      <w:pPr>
        <w:pStyle w:val="Standardowyakapit"/>
      </w:pPr>
      <w:r w:rsidRPr="00F8597F">
        <w:t>This element specifies the border which shall be displayed on the top left side to bottom right diagonal within the current table cell.</w:t>
      </w:r>
    </w:p>
    <w:p w14:paraId="228A01BE" w14:textId="77777777" w:rsidR="0097110C" w:rsidRDefault="0097110C" w:rsidP="0097110C">
      <w:pPr>
        <w:pStyle w:val="Nagwek3"/>
        <w:ind w:left="1134" w:hanging="1145"/>
      </w:pPr>
      <w:bookmarkStart w:id="838" w:name="_Toc133585028"/>
      <w:bookmarkStart w:id="839" w:name="_Toc133672053"/>
      <w:bookmarkStart w:id="840" w:name="_Toc133672810"/>
      <w:bookmarkStart w:id="841" w:name="_Toc140223984"/>
      <w:r w:rsidRPr="00F8597F">
        <w:lastRenderedPageBreak/>
        <w:t>top (Table Cell Top Border)</w:t>
      </w:r>
      <w:bookmarkEnd w:id="838"/>
      <w:bookmarkEnd w:id="839"/>
      <w:bookmarkEnd w:id="840"/>
      <w:bookmarkEnd w:id="841"/>
    </w:p>
    <w:p w14:paraId="23718D53" w14:textId="77777777" w:rsidR="0097110C" w:rsidRDefault="0097110C" w:rsidP="007A0836">
      <w:pPr>
        <w:pStyle w:val="Standardowyakapit"/>
      </w:pPr>
      <w:r w:rsidRPr="00F8597F">
        <w:t>This element specifies the border which shall be displayed at the top of the current table cell. The appearance of this table cell border in the document shall be determined by the following settings:</w:t>
      </w:r>
    </w:p>
    <w:p w14:paraId="004BB98F" w14:textId="77777777" w:rsidR="0097110C" w:rsidRDefault="0097110C" w:rsidP="0097110C">
      <w:pPr>
        <w:pStyle w:val="Nagwek3"/>
        <w:ind w:left="1134" w:hanging="1145"/>
      </w:pPr>
      <w:bookmarkStart w:id="842" w:name="_Toc133585029"/>
      <w:bookmarkStart w:id="843" w:name="_Toc133672054"/>
      <w:bookmarkStart w:id="844" w:name="_Toc133672811"/>
      <w:bookmarkStart w:id="845" w:name="_Toc140223985"/>
      <w:r w:rsidRPr="00F8597F">
        <w:t>top (Table Cell Top Margin Default)</w:t>
      </w:r>
      <w:bookmarkEnd w:id="842"/>
      <w:bookmarkEnd w:id="843"/>
      <w:bookmarkEnd w:id="844"/>
      <w:bookmarkEnd w:id="845"/>
    </w:p>
    <w:p w14:paraId="741A4C4F" w14:textId="77777777" w:rsidR="0097110C" w:rsidRDefault="0097110C" w:rsidP="007A0836">
      <w:pPr>
        <w:pStyle w:val="Standardowyakapit"/>
      </w:pPr>
      <w:r w:rsidRPr="00F8597F">
        <w:t xml:space="preserve">This element specifies the amount of space which shall be left between the top extent of the cell contents and the top border of all table cells within  the parent table. This setting can be overridden by the table cell top margin definition specified by the </w:t>
      </w:r>
      <w:r w:rsidRPr="00F8597F">
        <w:rPr>
          <w:rFonts w:ascii="Cambria" w:eastAsia="Cambria" w:hAnsi="Cambria" w:cs="Cambria"/>
        </w:rPr>
        <w:t>top</w:t>
      </w:r>
      <w:r w:rsidRPr="00F8597F">
        <w:t xml:space="preserve"> element contained within the table cell's properties (§17.4.77).</w:t>
      </w:r>
    </w:p>
    <w:p w14:paraId="47FC799F" w14:textId="77777777" w:rsidR="0097110C" w:rsidRDefault="0097110C" w:rsidP="0097110C">
      <w:pPr>
        <w:pStyle w:val="Nagwek3"/>
        <w:ind w:left="1134" w:hanging="1145"/>
      </w:pPr>
      <w:bookmarkStart w:id="846" w:name="_Toc133585030"/>
      <w:bookmarkStart w:id="847" w:name="_Toc133672055"/>
      <w:bookmarkStart w:id="848" w:name="_Toc133672812"/>
      <w:bookmarkStart w:id="849" w:name="_Toc140223986"/>
      <w:r w:rsidRPr="00FD431F">
        <w:rPr>
          <w:rStyle w:val="NazwaProgramowa"/>
        </w:rPr>
        <w:t>top</w:t>
      </w:r>
      <w:r w:rsidRPr="00F8597F">
        <w:t xml:space="preserve"> (Table Top Border)</w:t>
      </w:r>
      <w:bookmarkEnd w:id="846"/>
      <w:bookmarkEnd w:id="847"/>
      <w:bookmarkEnd w:id="848"/>
      <w:bookmarkEnd w:id="849"/>
    </w:p>
    <w:p w14:paraId="3BD296D6" w14:textId="77777777" w:rsidR="0097110C" w:rsidRDefault="0097110C" w:rsidP="007A0836">
      <w:pPr>
        <w:pStyle w:val="Standardowyakapit"/>
      </w:pPr>
      <w:r w:rsidRPr="00F8597F">
        <w:t>This element specifies the border which shall be displayed at the top of the current table. The appearance of this table border in the document shall be determined by the following settings:</w:t>
      </w:r>
    </w:p>
    <w:p w14:paraId="24742705" w14:textId="77777777" w:rsidR="0097110C" w:rsidRDefault="0097110C" w:rsidP="0097110C">
      <w:pPr>
        <w:pStyle w:val="Nagwek3"/>
        <w:ind w:left="1134" w:hanging="1145"/>
      </w:pPr>
      <w:bookmarkStart w:id="850" w:name="_Toc133585031"/>
      <w:bookmarkStart w:id="851" w:name="_Toc133672056"/>
      <w:bookmarkStart w:id="852" w:name="_Toc133672813"/>
      <w:bookmarkStart w:id="853" w:name="_Toc140223987"/>
      <w:r w:rsidRPr="001A469D">
        <w:rPr>
          <w:rStyle w:val="NazwaProgramowa"/>
        </w:rPr>
        <w:t>top</w:t>
      </w:r>
      <w:r w:rsidRPr="00F8597F">
        <w:t xml:space="preserve"> (Table Cell Top Margin Exception)</w:t>
      </w:r>
      <w:bookmarkEnd w:id="850"/>
      <w:bookmarkEnd w:id="851"/>
      <w:bookmarkEnd w:id="852"/>
      <w:bookmarkEnd w:id="853"/>
    </w:p>
    <w:p w14:paraId="1709AAF5" w14:textId="77777777" w:rsidR="0097110C" w:rsidRDefault="0097110C" w:rsidP="007A0836">
      <w:pPr>
        <w:pStyle w:val="Standardowyakapit"/>
      </w:pPr>
      <w:r w:rsidRPr="00F8597F">
        <w:t xml:space="preserve">This element specifies the amount of space which shall be left between the top extent of the cell contents and the top border of a specific table cell within a table. This setting shall override the table cell top margin definition specified by the </w:t>
      </w:r>
      <w:r w:rsidRPr="00F8597F">
        <w:rPr>
          <w:rFonts w:ascii="Cambria" w:eastAsia="Cambria" w:hAnsi="Cambria" w:cs="Cambria"/>
        </w:rPr>
        <w:t>top</w:t>
      </w:r>
      <w:r w:rsidRPr="00F8597F">
        <w:t xml:space="preserve"> element contained within the table properties (§17.4.75).</w:t>
      </w:r>
    </w:p>
    <w:p w14:paraId="38A171F0" w14:textId="77777777" w:rsidR="0097110C" w:rsidRDefault="0097110C" w:rsidP="0097110C">
      <w:pPr>
        <w:pStyle w:val="Nagwek3"/>
        <w:ind w:left="1134" w:hanging="1145"/>
      </w:pPr>
      <w:bookmarkStart w:id="854" w:name="_Toc133585032"/>
      <w:bookmarkStart w:id="855" w:name="_Toc133672057"/>
      <w:bookmarkStart w:id="856" w:name="_Toc133672814"/>
      <w:bookmarkStart w:id="857" w:name="_Toc140223988"/>
      <w:r w:rsidRPr="00614D36">
        <w:rPr>
          <w:rStyle w:val="NazwaProgramowa"/>
        </w:rPr>
        <w:t>tr</w:t>
      </w:r>
      <w:r w:rsidRPr="00F8597F">
        <w:t xml:space="preserve"> (Table Row)</w:t>
      </w:r>
      <w:bookmarkEnd w:id="854"/>
      <w:bookmarkEnd w:id="855"/>
      <w:bookmarkEnd w:id="856"/>
      <w:bookmarkEnd w:id="857"/>
    </w:p>
    <w:p w14:paraId="249CDD5B" w14:textId="77777777" w:rsidR="0097110C" w:rsidRDefault="0097110C" w:rsidP="007A0836">
      <w:pPr>
        <w:pStyle w:val="Standardowyakapit"/>
      </w:pPr>
      <w:r w:rsidRPr="00F8597F">
        <w:t xml:space="preserve">This element specifies a single table row, which contains the table’s cells. Table rows in WordprocessingML are analogous to HTML </w:t>
      </w:r>
      <w:r w:rsidRPr="00614D36">
        <w:rPr>
          <w:rStyle w:val="NazwaProgramowa"/>
        </w:rPr>
        <w:t>tr</w:t>
      </w:r>
      <w:r w:rsidRPr="00F8597F">
        <w:t xml:space="preserve"> elements.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37"/>
      </w:tblGrid>
      <w:tr w:rsidR="0097110C" w:rsidRPr="00F8597F" w14:paraId="556FF9AD" w14:textId="77777777" w:rsidTr="00C62B5E">
        <w:tc>
          <w:tcPr>
            <w:tcW w:w="1914" w:type="dxa"/>
            <w:shd w:val="clear" w:color="auto" w:fill="C0C0C0"/>
          </w:tcPr>
          <w:p w14:paraId="0FB0C2DD" w14:textId="77777777" w:rsidR="0097110C" w:rsidRPr="00F8597F" w:rsidRDefault="0097110C" w:rsidP="00C62B5E">
            <w:pPr>
              <w:keepNext/>
              <w:ind w:right="34"/>
              <w:jc w:val="center"/>
            </w:pPr>
            <w:r w:rsidRPr="00F8597F">
              <w:rPr>
                <w:b/>
              </w:rPr>
              <w:lastRenderedPageBreak/>
              <w:t xml:space="preserve">Attributes </w:t>
            </w:r>
          </w:p>
        </w:tc>
        <w:tc>
          <w:tcPr>
            <w:tcW w:w="7137" w:type="dxa"/>
            <w:shd w:val="clear" w:color="auto" w:fill="C0C0C0"/>
          </w:tcPr>
          <w:p w14:paraId="0B304266" w14:textId="77777777" w:rsidR="0097110C" w:rsidRPr="00F8597F" w:rsidRDefault="0097110C" w:rsidP="00C62B5E">
            <w:pPr>
              <w:keepNext/>
              <w:ind w:right="36"/>
              <w:jc w:val="center"/>
            </w:pPr>
            <w:r w:rsidRPr="00F8597F">
              <w:rPr>
                <w:b/>
              </w:rPr>
              <w:t xml:space="preserve">Description </w:t>
            </w:r>
          </w:p>
        </w:tc>
      </w:tr>
      <w:tr w:rsidR="0097110C" w:rsidRPr="00F8597F" w14:paraId="22202204" w14:textId="77777777" w:rsidTr="00C62B5E">
        <w:tc>
          <w:tcPr>
            <w:tcW w:w="1914" w:type="dxa"/>
          </w:tcPr>
          <w:p w14:paraId="43CA4B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Table Row Deletion) </w:t>
            </w:r>
          </w:p>
        </w:tc>
        <w:tc>
          <w:tcPr>
            <w:tcW w:w="7137" w:type="dxa"/>
          </w:tcPr>
          <w:p w14:paraId="28460AFC" w14:textId="1406B4E0" w:rsidR="0097110C" w:rsidRPr="00F8597F" w:rsidRDefault="0097110C" w:rsidP="006C018C">
            <w:pPr>
              <w:pStyle w:val="Standardowyakapit"/>
            </w:pPr>
            <w:r w:rsidRPr="00F8597F">
              <w:t xml:space="preserve">Specifies a unique identifier used to track the editing session when the row was deleted from the main document. </w:t>
            </w:r>
          </w:p>
        </w:tc>
      </w:tr>
      <w:tr w:rsidR="0097110C" w:rsidRPr="00F8597F" w14:paraId="0F226C5F" w14:textId="77777777" w:rsidTr="00C62B5E">
        <w:tc>
          <w:tcPr>
            <w:tcW w:w="1914" w:type="dxa"/>
          </w:tcPr>
          <w:p w14:paraId="45C5BD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Table Row) </w:t>
            </w:r>
          </w:p>
        </w:tc>
        <w:tc>
          <w:tcPr>
            <w:tcW w:w="7137" w:type="dxa"/>
          </w:tcPr>
          <w:p w14:paraId="7F76E454" w14:textId="46E73C48" w:rsidR="0097110C" w:rsidRPr="00F8597F" w:rsidRDefault="0097110C" w:rsidP="006C018C">
            <w:pPr>
              <w:pStyle w:val="Standardowyakapit"/>
            </w:pPr>
            <w:r w:rsidRPr="00F8597F">
              <w:t xml:space="preserve">Specifies a unique identifier used to track the editing session when the table row was added to the main document. </w:t>
            </w:r>
          </w:p>
        </w:tc>
      </w:tr>
      <w:tr w:rsidR="0097110C" w:rsidRPr="00F8597F" w14:paraId="0AABBA86" w14:textId="77777777" w:rsidTr="00C62B5E">
        <w:tc>
          <w:tcPr>
            <w:tcW w:w="1914" w:type="dxa"/>
          </w:tcPr>
          <w:p w14:paraId="36A423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Table Row Glyph Formatting) </w:t>
            </w:r>
          </w:p>
        </w:tc>
        <w:tc>
          <w:tcPr>
            <w:tcW w:w="7137" w:type="dxa"/>
          </w:tcPr>
          <w:p w14:paraId="271278A9" w14:textId="26BE6FC0" w:rsidR="0097110C" w:rsidRPr="00F8597F" w:rsidRDefault="0097110C" w:rsidP="006C018C">
            <w:pPr>
              <w:pStyle w:val="Standardowyakapit"/>
            </w:pPr>
            <w:r w:rsidRPr="00F8597F">
              <w:t xml:space="preserve">Specifies a unique identifier used to track the editing session when the glyph character representing the table row mark was last modified in the main document. </w:t>
            </w:r>
          </w:p>
        </w:tc>
      </w:tr>
      <w:tr w:rsidR="0097110C" w:rsidRPr="00F8597F" w14:paraId="5507556C" w14:textId="77777777" w:rsidTr="00C62B5E">
        <w:tc>
          <w:tcPr>
            <w:tcW w:w="1914" w:type="dxa"/>
          </w:tcPr>
          <w:p w14:paraId="791F52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rsidTr </w:t>
            </w:r>
            <w:r w:rsidRPr="00F8597F">
              <w:t xml:space="preserve">(Revision Identifier for Table Row Properties) </w:t>
            </w:r>
          </w:p>
        </w:tc>
        <w:tc>
          <w:tcPr>
            <w:tcW w:w="7137" w:type="dxa"/>
          </w:tcPr>
          <w:p w14:paraId="196F11B7" w14:textId="5ABB5586" w:rsidR="0097110C" w:rsidRPr="00F8597F" w:rsidRDefault="0097110C" w:rsidP="006C018C">
            <w:pPr>
              <w:pStyle w:val="Standardowyakapit"/>
            </w:pPr>
            <w:r w:rsidRPr="00F8597F">
              <w:t xml:space="preserve">Specifies a unique identifier used to track the editing session when the table row's properties were last modified in this document. </w:t>
            </w:r>
          </w:p>
        </w:tc>
      </w:tr>
    </w:tbl>
    <w:p w14:paraId="120F8B4D" w14:textId="77777777" w:rsidR="0097110C" w:rsidRDefault="0097110C" w:rsidP="0097110C">
      <w:pPr>
        <w:pStyle w:val="Nagwek3"/>
        <w:ind w:left="1134" w:hanging="1145"/>
      </w:pPr>
      <w:bookmarkStart w:id="858" w:name="_Toc133585033"/>
      <w:bookmarkStart w:id="859" w:name="_Toc133672058"/>
      <w:bookmarkStart w:id="860" w:name="_Toc133672815"/>
      <w:bookmarkStart w:id="861" w:name="_Toc140223989"/>
      <w:r w:rsidRPr="00614D36">
        <w:rPr>
          <w:rStyle w:val="NazwaProgramowa"/>
        </w:rPr>
        <w:t>tr2bl</w:t>
      </w:r>
      <w:r w:rsidRPr="00F8597F">
        <w:t xml:space="preserve"> (Table Cell Top Right to Bottom Left Diagonal Border)</w:t>
      </w:r>
      <w:bookmarkEnd w:id="858"/>
      <w:bookmarkEnd w:id="859"/>
      <w:bookmarkEnd w:id="860"/>
      <w:bookmarkEnd w:id="861"/>
    </w:p>
    <w:p w14:paraId="795FC669" w14:textId="77777777" w:rsidR="0097110C" w:rsidRDefault="0097110C" w:rsidP="007A0836">
      <w:pPr>
        <w:pStyle w:val="Standardowyakapit"/>
      </w:pPr>
      <w:r w:rsidRPr="00F8597F">
        <w:t>This element specifies the border which shall be displayed on the top right to bottom left diagonal within the current table cell.</w:t>
      </w:r>
    </w:p>
    <w:p w14:paraId="4638A6D8" w14:textId="77777777" w:rsidR="0097110C" w:rsidRDefault="0097110C" w:rsidP="0097110C">
      <w:pPr>
        <w:pStyle w:val="Nagwek3"/>
        <w:ind w:left="1134" w:hanging="1145"/>
      </w:pPr>
      <w:bookmarkStart w:id="862" w:name="_Toc133585034"/>
      <w:bookmarkStart w:id="863" w:name="_Toc133672059"/>
      <w:bookmarkStart w:id="864" w:name="_Toc133672816"/>
      <w:bookmarkStart w:id="865" w:name="_Toc140223990"/>
      <w:r w:rsidRPr="00614D36">
        <w:rPr>
          <w:rStyle w:val="NazwaProgramowa"/>
        </w:rPr>
        <w:t>trHeight</w:t>
      </w:r>
      <w:r w:rsidRPr="00F8597F">
        <w:t xml:space="preserve"> (Table Row Height)</w:t>
      </w:r>
      <w:bookmarkEnd w:id="862"/>
      <w:bookmarkEnd w:id="863"/>
      <w:bookmarkEnd w:id="864"/>
      <w:bookmarkEnd w:id="865"/>
    </w:p>
    <w:p w14:paraId="06659021" w14:textId="77777777" w:rsidR="0097110C" w:rsidRDefault="0097110C" w:rsidP="007A0836">
      <w:pPr>
        <w:pStyle w:val="Standardowyakapit"/>
      </w:pPr>
      <w:r w:rsidRPr="00F8597F">
        <w:t>This element specifies the height of the current table row within the current table. This height shall be used to determine the resulting height of the table row, which can be absolute or relative (depending on its attribute values).</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70"/>
      </w:tblGrid>
      <w:tr w:rsidR="0097110C" w:rsidRPr="00F8597F" w14:paraId="23D4F4B8" w14:textId="77777777" w:rsidTr="00C62B5E">
        <w:tc>
          <w:tcPr>
            <w:tcW w:w="1881" w:type="dxa"/>
            <w:shd w:val="clear" w:color="auto" w:fill="C0C0C0"/>
          </w:tcPr>
          <w:p w14:paraId="139505A4" w14:textId="77777777" w:rsidR="0097110C" w:rsidRPr="00F8597F" w:rsidRDefault="0097110C" w:rsidP="00C62B5E">
            <w:pPr>
              <w:keepNext/>
              <w:ind w:right="13"/>
              <w:jc w:val="center"/>
            </w:pPr>
            <w:r w:rsidRPr="00F8597F">
              <w:rPr>
                <w:b/>
              </w:rPr>
              <w:t xml:space="preserve">Attributes </w:t>
            </w:r>
          </w:p>
        </w:tc>
        <w:tc>
          <w:tcPr>
            <w:tcW w:w="7170" w:type="dxa"/>
            <w:shd w:val="clear" w:color="auto" w:fill="C0C0C0"/>
          </w:tcPr>
          <w:p w14:paraId="570632BA" w14:textId="77777777" w:rsidR="0097110C" w:rsidRPr="00F8597F" w:rsidRDefault="0097110C" w:rsidP="00C62B5E">
            <w:pPr>
              <w:keepNext/>
              <w:ind w:right="15"/>
              <w:jc w:val="center"/>
            </w:pPr>
            <w:r w:rsidRPr="00F8597F">
              <w:rPr>
                <w:b/>
              </w:rPr>
              <w:t xml:space="preserve">Description </w:t>
            </w:r>
          </w:p>
        </w:tc>
      </w:tr>
      <w:tr w:rsidR="0097110C" w:rsidRPr="00F8597F" w14:paraId="29C9D47A" w14:textId="77777777" w:rsidTr="00C62B5E">
        <w:tc>
          <w:tcPr>
            <w:tcW w:w="1881" w:type="dxa"/>
          </w:tcPr>
          <w:p w14:paraId="3BBD06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hRule </w:t>
            </w:r>
            <w:r w:rsidRPr="00F8597F">
              <w:t xml:space="preserve">(Table Row Height Type) </w:t>
            </w:r>
          </w:p>
        </w:tc>
        <w:tc>
          <w:tcPr>
            <w:tcW w:w="7170" w:type="dxa"/>
          </w:tcPr>
          <w:p w14:paraId="6CB2FE11" w14:textId="0C0E85CA" w:rsidR="0097110C" w:rsidRPr="00F8597F" w:rsidRDefault="0097110C" w:rsidP="006C018C">
            <w:pPr>
              <w:pStyle w:val="Standardowyakapit"/>
            </w:pPr>
            <w:r w:rsidRPr="00F8597F">
              <w:t xml:space="preserve">Specifies the meaning of the height specified for this table row. </w:t>
            </w:r>
          </w:p>
        </w:tc>
      </w:tr>
      <w:tr w:rsidR="0097110C" w:rsidRPr="00F8597F" w14:paraId="599C3EC6" w14:textId="77777777" w:rsidTr="00C62B5E">
        <w:tc>
          <w:tcPr>
            <w:tcW w:w="1881" w:type="dxa"/>
          </w:tcPr>
          <w:p w14:paraId="3EE921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(Table Row Height) </w:t>
            </w:r>
          </w:p>
        </w:tc>
        <w:tc>
          <w:tcPr>
            <w:tcW w:w="7170" w:type="dxa"/>
          </w:tcPr>
          <w:p w14:paraId="2D816F6C" w14:textId="7F9561F6" w:rsidR="0097110C" w:rsidRPr="00F8597F" w:rsidRDefault="0097110C" w:rsidP="006C018C">
            <w:pPr>
              <w:pStyle w:val="Standardowyakapit"/>
            </w:pPr>
            <w:r w:rsidRPr="00F8597F">
              <w:t xml:space="preserve">Specifies the table row's height. </w:t>
            </w:r>
          </w:p>
        </w:tc>
      </w:tr>
    </w:tbl>
    <w:p w14:paraId="7C4460B0" w14:textId="77777777" w:rsidR="0097110C" w:rsidRDefault="0097110C" w:rsidP="0097110C">
      <w:pPr>
        <w:pStyle w:val="Nagwek3"/>
        <w:ind w:left="1134" w:hanging="1145"/>
      </w:pPr>
      <w:bookmarkStart w:id="866" w:name="_Toc133585035"/>
      <w:bookmarkStart w:id="867" w:name="_Toc133672060"/>
      <w:bookmarkStart w:id="868" w:name="_Toc133672817"/>
      <w:bookmarkStart w:id="869" w:name="_Toc140223991"/>
      <w:r w:rsidRPr="000552E3">
        <w:rPr>
          <w:rStyle w:val="NazwaProgramowa"/>
        </w:rPr>
        <w:t>trPr</w:t>
      </w:r>
      <w:r w:rsidRPr="00F8597F">
        <w:t xml:space="preserve"> (Table Row Properties)</w:t>
      </w:r>
      <w:bookmarkEnd w:id="866"/>
      <w:bookmarkEnd w:id="867"/>
      <w:bookmarkEnd w:id="868"/>
      <w:bookmarkEnd w:id="869"/>
    </w:p>
    <w:p w14:paraId="663E2DEE" w14:textId="77777777" w:rsidR="0097110C" w:rsidRDefault="0097110C" w:rsidP="007A0836">
      <w:pPr>
        <w:pStyle w:val="Standardowyakapit"/>
      </w:pPr>
      <w:r w:rsidRPr="00F8597F">
        <w:t>This element specifies the set of row-level properties applied to the current table row. Each unique property is specified by a child element of this element. These properties affect the appearance of all cells in the current row within the parent table but can be overridden by individual cell-level properties, as defined by each property.</w:t>
      </w:r>
    </w:p>
    <w:p w14:paraId="646B891E" w14:textId="77777777" w:rsidR="0097110C" w:rsidRDefault="0097110C" w:rsidP="0097110C">
      <w:pPr>
        <w:pStyle w:val="Nagwek3"/>
        <w:ind w:left="1134" w:hanging="1145"/>
      </w:pPr>
      <w:bookmarkStart w:id="870" w:name="_Toc133585036"/>
      <w:bookmarkStart w:id="871" w:name="_Toc133672061"/>
      <w:bookmarkStart w:id="872" w:name="_Toc133672818"/>
      <w:bookmarkStart w:id="873" w:name="_Toc140223992"/>
      <w:r w:rsidRPr="000552E3">
        <w:rPr>
          <w:rStyle w:val="NazwaProgramowa"/>
        </w:rPr>
        <w:t>trPr</w:t>
      </w:r>
      <w:r w:rsidRPr="00F8597F">
        <w:t xml:space="preserve"> (Previous Table Row Properties)</w:t>
      </w:r>
      <w:bookmarkEnd w:id="870"/>
      <w:bookmarkEnd w:id="871"/>
      <w:bookmarkEnd w:id="872"/>
      <w:bookmarkEnd w:id="873"/>
    </w:p>
    <w:p w14:paraId="0C78387E" w14:textId="77777777" w:rsidR="0097110C" w:rsidRDefault="0097110C" w:rsidP="007A0836">
      <w:pPr>
        <w:pStyle w:val="Standardowyakapit"/>
      </w:pPr>
      <w:r w:rsidRPr="00F8597F">
        <w:t xml:space="preserve">This element specifies a previous set of table cell properties, the modifications to which shall be attributed to a revision by a particular author and at a particular time. This element contains the table cell property settings which were previously in place before a specific set of revisions </w:t>
      </w:r>
      <w:r w:rsidRPr="00F8597F">
        <w:lastRenderedPageBreak/>
        <w:t>by one author. Each unique property is specified by a child element of this element. These properties affect the appearance of all cells in the current row within the parent table but can be overridden by individual cell-level properties, as defined by each property.</w:t>
      </w:r>
    </w:p>
    <w:p w14:paraId="15A439B0" w14:textId="77777777" w:rsidR="0097110C" w:rsidRDefault="0097110C" w:rsidP="0097110C">
      <w:pPr>
        <w:pStyle w:val="Nagwek3"/>
        <w:ind w:left="1134" w:hanging="1145"/>
      </w:pPr>
      <w:bookmarkStart w:id="874" w:name="_Toc133585037"/>
      <w:bookmarkStart w:id="875" w:name="_Toc133672062"/>
      <w:bookmarkStart w:id="876" w:name="_Toc133672819"/>
      <w:bookmarkStart w:id="877" w:name="_Toc140223993"/>
      <w:r w:rsidRPr="000552E3">
        <w:rPr>
          <w:rStyle w:val="NazwaProgramowa"/>
        </w:rPr>
        <w:t>vAlign</w:t>
      </w:r>
      <w:r w:rsidRPr="00F8597F">
        <w:t xml:space="preserve"> (Table Cell Vertical Alignment)</w:t>
      </w:r>
      <w:bookmarkEnd w:id="874"/>
      <w:bookmarkEnd w:id="875"/>
      <w:bookmarkEnd w:id="876"/>
      <w:bookmarkEnd w:id="877"/>
    </w:p>
    <w:p w14:paraId="5845C15E" w14:textId="77777777" w:rsidR="0097110C" w:rsidRDefault="0097110C" w:rsidP="007A0836">
      <w:pPr>
        <w:pStyle w:val="Standardowyakapit"/>
      </w:pPr>
      <w:r w:rsidRPr="00F8597F">
        <w:t xml:space="preserve">This element specifies the vertical alignment for text within the current table cell. The vertical alignment of this text is determined by the value of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5"/>
        <w:gridCol w:w="7137"/>
      </w:tblGrid>
      <w:tr w:rsidR="0097110C" w:rsidRPr="00F8597F" w14:paraId="37C9A671" w14:textId="77777777" w:rsidTr="00C947D1">
        <w:tc>
          <w:tcPr>
            <w:tcW w:w="1925" w:type="dxa"/>
            <w:shd w:val="clear" w:color="auto" w:fill="C0C0C0"/>
          </w:tcPr>
          <w:p w14:paraId="57A55EEE" w14:textId="77777777" w:rsidR="0097110C" w:rsidRPr="00F8597F" w:rsidRDefault="0097110C" w:rsidP="00C62B5E">
            <w:pPr>
              <w:keepNext/>
              <w:ind w:right="2"/>
              <w:jc w:val="center"/>
            </w:pPr>
            <w:r w:rsidRPr="00F8597F">
              <w:rPr>
                <w:b/>
              </w:rPr>
              <w:t xml:space="preserve">Attributes </w:t>
            </w:r>
          </w:p>
        </w:tc>
        <w:tc>
          <w:tcPr>
            <w:tcW w:w="7137" w:type="dxa"/>
            <w:shd w:val="clear" w:color="auto" w:fill="C0C0C0"/>
          </w:tcPr>
          <w:p w14:paraId="7E37A534" w14:textId="77777777" w:rsidR="0097110C" w:rsidRPr="00F8597F" w:rsidRDefault="0097110C" w:rsidP="00C62B5E">
            <w:pPr>
              <w:keepNext/>
              <w:ind w:right="4"/>
              <w:jc w:val="center"/>
            </w:pPr>
            <w:r w:rsidRPr="00F8597F">
              <w:rPr>
                <w:b/>
              </w:rPr>
              <w:t xml:space="preserve">Description </w:t>
            </w:r>
          </w:p>
        </w:tc>
      </w:tr>
      <w:tr w:rsidR="0097110C" w:rsidRPr="00F8597F" w14:paraId="4BFF4D0E" w14:textId="77777777" w:rsidTr="00C947D1">
        <w:tc>
          <w:tcPr>
            <w:tcW w:w="1925" w:type="dxa"/>
          </w:tcPr>
          <w:p w14:paraId="4E02FBE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Alignment Setting) </w:t>
            </w:r>
          </w:p>
        </w:tc>
        <w:tc>
          <w:tcPr>
            <w:tcW w:w="7137" w:type="dxa"/>
          </w:tcPr>
          <w:p w14:paraId="7E317FC3" w14:textId="6D1E8D2F" w:rsidR="0097110C" w:rsidRPr="00F8597F" w:rsidRDefault="0097110C" w:rsidP="006C018C">
            <w:pPr>
              <w:pStyle w:val="Standardowyakapit"/>
            </w:pPr>
            <w:r w:rsidRPr="00F8597F">
              <w:t xml:space="preserve">Specifies the vertical alignment for text between the top and bottom margins of the parent container (page or table cell) </w:t>
            </w:r>
          </w:p>
        </w:tc>
      </w:tr>
    </w:tbl>
    <w:p w14:paraId="0DCB6128" w14:textId="77777777" w:rsidR="0097110C" w:rsidRDefault="0097110C" w:rsidP="0097110C">
      <w:pPr>
        <w:pStyle w:val="Nagwek3"/>
        <w:ind w:left="1134" w:hanging="1145"/>
      </w:pPr>
      <w:bookmarkStart w:id="878" w:name="_Toc133585038"/>
      <w:bookmarkStart w:id="879" w:name="_Toc133672063"/>
      <w:bookmarkStart w:id="880" w:name="_Toc133672820"/>
      <w:bookmarkStart w:id="881" w:name="_Toc140223994"/>
      <w:r w:rsidRPr="005E4128">
        <w:rPr>
          <w:rStyle w:val="NazwaProgramowa"/>
        </w:rPr>
        <w:t>vMerge</w:t>
      </w:r>
      <w:r w:rsidRPr="00F8597F">
        <w:t xml:space="preserve"> (Vertically Merged Cell)</w:t>
      </w:r>
      <w:bookmarkEnd w:id="878"/>
      <w:bookmarkEnd w:id="879"/>
      <w:bookmarkEnd w:id="880"/>
      <w:bookmarkEnd w:id="881"/>
    </w:p>
    <w:p w14:paraId="4E5AEF15" w14:textId="77777777" w:rsidR="0097110C" w:rsidRDefault="0097110C" w:rsidP="007A0836">
      <w:pPr>
        <w:pStyle w:val="Standardowyakapit"/>
      </w:pPr>
      <w:r w:rsidRPr="00F8597F">
        <w:t xml:space="preserve">This element specifies that this cell is part of a vertically merged set of cells in a table. The </w:t>
      </w:r>
      <w:r w:rsidRPr="00F8597F">
        <w:rPr>
          <w:rFonts w:ascii="Cambria" w:eastAsia="Cambria" w:hAnsi="Cambria" w:cs="Cambria"/>
        </w:rPr>
        <w:t>val</w:t>
      </w:r>
      <w:r w:rsidRPr="00F8597F">
        <w:t xml:space="preserve"> attribute on this element determines how this cell is defined with respect to the previous cell in the table (i.e., whether this cell continues the vertical merge or starts a new merged group of cells).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5"/>
        <w:gridCol w:w="7157"/>
      </w:tblGrid>
      <w:tr w:rsidR="0097110C" w:rsidRPr="00F8597F" w14:paraId="2C128A89" w14:textId="77777777" w:rsidTr="00C947D1">
        <w:tc>
          <w:tcPr>
            <w:tcW w:w="1905" w:type="dxa"/>
            <w:shd w:val="clear" w:color="auto" w:fill="C0C0C0"/>
          </w:tcPr>
          <w:p w14:paraId="53CEEE77" w14:textId="77777777" w:rsidR="0097110C" w:rsidRPr="00F8597F" w:rsidRDefault="0097110C" w:rsidP="00C62B5E">
            <w:pPr>
              <w:keepNext/>
              <w:ind w:right="19"/>
              <w:jc w:val="center"/>
            </w:pPr>
            <w:r w:rsidRPr="00F8597F">
              <w:rPr>
                <w:b/>
              </w:rPr>
              <w:t xml:space="preserve">Attributes </w:t>
            </w:r>
          </w:p>
        </w:tc>
        <w:tc>
          <w:tcPr>
            <w:tcW w:w="7157" w:type="dxa"/>
            <w:shd w:val="clear" w:color="auto" w:fill="C0C0C0"/>
          </w:tcPr>
          <w:p w14:paraId="449F3DCC" w14:textId="77777777" w:rsidR="0097110C" w:rsidRPr="00F8597F" w:rsidRDefault="0097110C" w:rsidP="00C62B5E">
            <w:pPr>
              <w:keepNext/>
              <w:ind w:right="22"/>
              <w:jc w:val="center"/>
            </w:pPr>
            <w:r w:rsidRPr="00F8597F">
              <w:rPr>
                <w:b/>
              </w:rPr>
              <w:t xml:space="preserve">Description </w:t>
            </w:r>
          </w:p>
        </w:tc>
      </w:tr>
      <w:tr w:rsidR="0097110C" w:rsidRPr="00F8597F" w14:paraId="19D2FB1D" w14:textId="77777777" w:rsidTr="00C947D1">
        <w:tc>
          <w:tcPr>
            <w:tcW w:w="1905" w:type="dxa"/>
          </w:tcPr>
          <w:p w14:paraId="5E5971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Merge Type) </w:t>
            </w:r>
          </w:p>
        </w:tc>
        <w:tc>
          <w:tcPr>
            <w:tcW w:w="7157" w:type="dxa"/>
          </w:tcPr>
          <w:p w14:paraId="76A4580E" w14:textId="64AE77F6" w:rsidR="0097110C" w:rsidRPr="00F8597F" w:rsidRDefault="0097110C" w:rsidP="006C018C">
            <w:pPr>
              <w:pStyle w:val="Standardowyakapit"/>
            </w:pPr>
            <w:r w:rsidRPr="00F8597F">
              <w:t xml:space="preserve">Specifies how the table cell is part of a vertically merged region. This determines whether the cell should join onto an existing grouping of merged cells if any exist or start a new group of merged cells. Refer to the simple type definition for a full description of each type. </w:t>
            </w:r>
          </w:p>
        </w:tc>
      </w:tr>
    </w:tbl>
    <w:p w14:paraId="12D60FEC" w14:textId="77777777" w:rsidR="0097110C" w:rsidRDefault="0097110C" w:rsidP="0097110C">
      <w:pPr>
        <w:pStyle w:val="Nagwek3"/>
        <w:ind w:left="1134" w:hanging="1145"/>
      </w:pPr>
      <w:bookmarkStart w:id="882" w:name="_Toc133585039"/>
      <w:bookmarkStart w:id="883" w:name="_Toc133672064"/>
      <w:bookmarkStart w:id="884" w:name="_Toc133672821"/>
      <w:bookmarkStart w:id="885" w:name="_Toc140223995"/>
      <w:r w:rsidRPr="000552E3">
        <w:rPr>
          <w:rStyle w:val="NazwaProgramowa"/>
        </w:rPr>
        <w:t>wAfter</w:t>
      </w:r>
      <w:r w:rsidRPr="00F8597F">
        <w:t xml:space="preserve"> (Preferred Width After Table Row)</w:t>
      </w:r>
      <w:bookmarkEnd w:id="882"/>
      <w:bookmarkEnd w:id="883"/>
      <w:bookmarkEnd w:id="884"/>
      <w:bookmarkEnd w:id="885"/>
    </w:p>
    <w:p w14:paraId="392D7D18" w14:textId="77777777" w:rsidR="0097110C" w:rsidRDefault="0097110C" w:rsidP="007A0836">
      <w:pPr>
        <w:pStyle w:val="Standardowyakapit"/>
      </w:pPr>
      <w:r w:rsidRPr="00F8597F">
        <w:t xml:space="preserve">This element specifies the preferred width for the total number of grid columns after this table row as specified in the </w:t>
      </w:r>
      <w:r w:rsidRPr="000552E3">
        <w:rPr>
          <w:rStyle w:val="NazwaProgramowa"/>
        </w:rPr>
        <w:t>gridAfter</w:t>
      </w:r>
      <w:r w:rsidRPr="00F8597F">
        <w:t xml:space="preserve"> element (§17.4.14). This preferred width is used as part of the table layout algorithm specified by the </w:t>
      </w:r>
      <w:r w:rsidRPr="000552E3">
        <w:rPr>
          <w:rStyle w:val="NazwaProgramowa"/>
        </w:rPr>
        <w:t>tblLayout</w:t>
      </w:r>
      <w:r w:rsidRPr="00F8597F">
        <w:t xml:space="preserve"> element (§17.4.52; §17.4.53) - full description of the algorithm in the </w:t>
      </w:r>
      <w:r w:rsidRPr="000552E3">
        <w:rPr>
          <w:rStyle w:val="NazwaProgramowa"/>
        </w:rPr>
        <w:t>ST_TblLayout</w:t>
      </w:r>
      <w:r w:rsidRPr="00F8597F">
        <w:t xml:space="preserve"> simple type (§17.18.87).</w:t>
      </w:r>
    </w:p>
    <w:p w14:paraId="6656C02B" w14:textId="77777777" w:rsidR="0097110C" w:rsidRDefault="0097110C" w:rsidP="0097110C">
      <w:pPr>
        <w:pStyle w:val="Nagwek3"/>
        <w:ind w:left="1134" w:hanging="1145"/>
      </w:pPr>
      <w:bookmarkStart w:id="886" w:name="_Toc133585040"/>
      <w:bookmarkStart w:id="887" w:name="_Toc133672065"/>
      <w:bookmarkStart w:id="888" w:name="_Toc133672822"/>
      <w:bookmarkStart w:id="889" w:name="_Toc140223996"/>
      <w:r w:rsidRPr="0054617B">
        <w:rPr>
          <w:rStyle w:val="NazwaProgramowa"/>
        </w:rPr>
        <w:t>wBefore</w:t>
      </w:r>
      <w:r w:rsidRPr="00F8597F">
        <w:t xml:space="preserve"> (Preferred Width Before Table Row)</w:t>
      </w:r>
      <w:bookmarkEnd w:id="886"/>
      <w:bookmarkEnd w:id="887"/>
      <w:bookmarkEnd w:id="888"/>
      <w:bookmarkEnd w:id="889"/>
    </w:p>
    <w:p w14:paraId="29172C95" w14:textId="77777777" w:rsidR="0097110C" w:rsidRDefault="0097110C" w:rsidP="007A0836">
      <w:pPr>
        <w:pStyle w:val="Standardowyakapit"/>
      </w:pPr>
      <w:r w:rsidRPr="00F8597F">
        <w:t xml:space="preserve">This element specifies the preferred width for the total number of grid columns before this table row as specified in the </w:t>
      </w:r>
      <w:r w:rsidRPr="0054617B">
        <w:rPr>
          <w:rStyle w:val="NazwaProgramowa"/>
        </w:rPr>
        <w:t>gridAfter</w:t>
      </w:r>
      <w:r w:rsidRPr="00F8597F">
        <w:t xml:space="preserve"> element (§17.4.14). This preferred width is used as part of the table layout algorithm specified by the </w:t>
      </w:r>
      <w:r w:rsidRPr="0054617B">
        <w:rPr>
          <w:rStyle w:val="NazwaProgramowa"/>
        </w:rPr>
        <w:t>tblLayout</w:t>
      </w:r>
      <w:r w:rsidRPr="00F8597F">
        <w:t xml:space="preserve"> element (§17.4.52; §17.4.53) - full description of the algorithm in the </w:t>
      </w:r>
      <w:r w:rsidRPr="0054617B">
        <w:rPr>
          <w:rStyle w:val="NazwaProgramowa"/>
        </w:rPr>
        <w:t>ST_TblLayout</w:t>
      </w:r>
      <w:r w:rsidRPr="00F8597F">
        <w:t xml:space="preserve"> simple type (§17.18.87).</w:t>
      </w:r>
    </w:p>
    <w:p w14:paraId="0AA18A77" w14:textId="77777777" w:rsidR="0097110C" w:rsidRDefault="0097110C" w:rsidP="0097110C">
      <w:pPr>
        <w:pStyle w:val="Nagwek3"/>
        <w:ind w:left="1134" w:hanging="1145"/>
      </w:pPr>
      <w:bookmarkStart w:id="890" w:name="_Toc133585041"/>
      <w:bookmarkStart w:id="891" w:name="_Toc133672066"/>
      <w:bookmarkStart w:id="892" w:name="_Toc133672823"/>
      <w:bookmarkStart w:id="893" w:name="_Toc140223997"/>
      <w:r w:rsidRPr="00F8597F">
        <w:t xml:space="preserve">Table Measurement </w:t>
      </w:r>
      <w:r w:rsidRPr="00BC119E">
        <w:rPr>
          <w:rStyle w:val="NazwaProgramowa"/>
        </w:rPr>
        <w:t>(CT_TblWidth)</w:t>
      </w:r>
      <w:bookmarkEnd w:id="890"/>
      <w:bookmarkEnd w:id="891"/>
      <w:bookmarkEnd w:id="892"/>
      <w:bookmarkEnd w:id="893"/>
    </w:p>
    <w:p w14:paraId="7249C06F" w14:textId="77777777" w:rsidR="0097110C" w:rsidRDefault="0097110C" w:rsidP="007A0836">
      <w:pPr>
        <w:pStyle w:val="Standardowyakapit"/>
      </w:pPr>
      <w:r w:rsidRPr="00F8597F">
        <w:t>This common complex type specifies a measurement to be used within a table. These properties contain two pieces of information: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6"/>
        <w:gridCol w:w="7176"/>
      </w:tblGrid>
      <w:tr w:rsidR="0097110C" w:rsidRPr="00F8597F" w14:paraId="539129A0" w14:textId="77777777" w:rsidTr="00C947D1">
        <w:tc>
          <w:tcPr>
            <w:tcW w:w="1886" w:type="dxa"/>
            <w:shd w:val="clear" w:color="auto" w:fill="C0C0C0"/>
          </w:tcPr>
          <w:p w14:paraId="094270B8" w14:textId="77777777" w:rsidR="0097110C" w:rsidRPr="00F8597F" w:rsidRDefault="0097110C" w:rsidP="00C62B5E">
            <w:pPr>
              <w:keepNext/>
              <w:ind w:right="44"/>
              <w:jc w:val="center"/>
            </w:pPr>
            <w:r w:rsidRPr="00F8597F">
              <w:rPr>
                <w:b/>
              </w:rPr>
              <w:t>Attributes</w:t>
            </w:r>
          </w:p>
        </w:tc>
        <w:tc>
          <w:tcPr>
            <w:tcW w:w="7176" w:type="dxa"/>
            <w:shd w:val="clear" w:color="auto" w:fill="C0C0C0"/>
          </w:tcPr>
          <w:p w14:paraId="54EAECF4" w14:textId="77777777" w:rsidR="0097110C" w:rsidRPr="00F8597F" w:rsidRDefault="0097110C" w:rsidP="00C62B5E">
            <w:pPr>
              <w:keepNext/>
              <w:ind w:right="46"/>
              <w:jc w:val="center"/>
            </w:pPr>
            <w:r w:rsidRPr="00F8597F">
              <w:rPr>
                <w:b/>
              </w:rPr>
              <w:t xml:space="preserve">Description </w:t>
            </w:r>
          </w:p>
        </w:tc>
      </w:tr>
      <w:tr w:rsidR="0097110C" w:rsidRPr="00F8597F" w14:paraId="495E3F2E" w14:textId="77777777" w:rsidTr="00C947D1">
        <w:tc>
          <w:tcPr>
            <w:tcW w:w="1886" w:type="dxa"/>
          </w:tcPr>
          <w:p w14:paraId="02F6C8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Width Type) </w:t>
            </w:r>
          </w:p>
        </w:tc>
        <w:tc>
          <w:tcPr>
            <w:tcW w:w="7176" w:type="dxa"/>
          </w:tcPr>
          <w:p w14:paraId="1AF52377" w14:textId="61E6089C" w:rsidR="0097110C" w:rsidRPr="00F8597F" w:rsidRDefault="0097110C" w:rsidP="006C018C">
            <w:pPr>
              <w:pStyle w:val="Standardowyakapit"/>
            </w:pPr>
            <w:r w:rsidRPr="00F8597F">
              <w:t xml:space="preserve">Specifies the units of the width property being defined by the parent element’s </w:t>
            </w:r>
            <w:r w:rsidRPr="00F8597F">
              <w:rPr>
                <w:rFonts w:ascii="Cambria" w:eastAsia="Cambria" w:hAnsi="Cambria" w:cs="Cambria"/>
              </w:rPr>
              <w:t>w</w:t>
            </w:r>
            <w:r w:rsidRPr="00F8597F">
              <w:t xml:space="preserve"> attribute. This property is used to define various properties of a table, including cell spacing, preferred width, and table margins. </w:t>
            </w:r>
          </w:p>
        </w:tc>
      </w:tr>
      <w:tr w:rsidR="0097110C" w:rsidRPr="00F8597F" w14:paraId="4D7B50BA" w14:textId="77777777" w:rsidTr="00C947D1">
        <w:tc>
          <w:tcPr>
            <w:tcW w:w="1886" w:type="dxa"/>
          </w:tcPr>
          <w:p w14:paraId="3FAAB55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 </w:t>
            </w:r>
            <w:r w:rsidRPr="00F8597F">
              <w:t xml:space="preserve">(Table Width Value) </w:t>
            </w:r>
          </w:p>
        </w:tc>
        <w:tc>
          <w:tcPr>
            <w:tcW w:w="7176" w:type="dxa"/>
          </w:tcPr>
          <w:p w14:paraId="7E7444AB" w14:textId="07CC8EDB" w:rsidR="0097110C" w:rsidRPr="00F8597F" w:rsidRDefault="0097110C" w:rsidP="006C018C">
            <w:pPr>
              <w:pStyle w:val="Standardowyakapit"/>
            </w:pPr>
            <w:r w:rsidRPr="00F8597F">
              <w:t xml:space="preserve">Specifies the value of the width property being defined by the parent element. This property is used to define various properties of a table, including cell spacing, preferred widths, and table margins. </w:t>
            </w:r>
          </w:p>
        </w:tc>
      </w:tr>
    </w:tbl>
    <w:p w14:paraId="41F579F3" w14:textId="77777777" w:rsidR="0097110C" w:rsidRDefault="0097110C" w:rsidP="00EA66A7">
      <w:pPr>
        <w:pStyle w:val="Nagwek2"/>
      </w:pPr>
      <w:bookmarkStart w:id="894" w:name="_Toc133585042"/>
      <w:bookmarkStart w:id="895" w:name="_Toc133672067"/>
      <w:bookmarkStart w:id="896" w:name="_Toc133672824"/>
      <w:bookmarkStart w:id="897" w:name="_Toc140223998"/>
      <w:r w:rsidRPr="00F8597F">
        <w:t>Custom Markup</w:t>
      </w:r>
      <w:bookmarkEnd w:id="894"/>
      <w:bookmarkEnd w:id="895"/>
      <w:bookmarkEnd w:id="896"/>
      <w:bookmarkEnd w:id="897"/>
    </w:p>
    <w:p w14:paraId="015445B5" w14:textId="77777777" w:rsidR="0097110C" w:rsidRDefault="0097110C" w:rsidP="007A0836">
      <w:pPr>
        <w:pStyle w:val="Standardowyakapit"/>
      </w:pPr>
      <w:r w:rsidRPr="00F8597F">
        <w:t>Within a WordprocessingML document, semantic information may be supplied beyond the presentation information specified by ECMA-376. [</w:t>
      </w:r>
      <w:r w:rsidRPr="00F8597F">
        <w:rPr>
          <w:i/>
        </w:rPr>
        <w:t>Example</w:t>
      </w:r>
      <w:r w:rsidRPr="00F8597F">
        <w:t xml:space="preserve">: An invoice document might wish to specify that a particular sentence of text is a customer name, in order for that information to be easily extracted from the document without the need to parse the text using regular expression matching or similar. </w:t>
      </w:r>
      <w:r w:rsidRPr="00B84892">
        <w:rPr>
          <w:i/>
          <w:iCs/>
        </w:rPr>
        <w:t>end example</w:t>
      </w:r>
      <w:r w:rsidRPr="00F8597F">
        <w:t>]</w:t>
      </w:r>
    </w:p>
    <w:p w14:paraId="4FEC9D2F" w14:textId="77777777" w:rsidR="0097110C" w:rsidRDefault="0097110C" w:rsidP="00AF4B8D">
      <w:pPr>
        <w:pStyle w:val="Nagwek3"/>
        <w:ind w:left="1855"/>
      </w:pPr>
      <w:bookmarkStart w:id="898" w:name="_Toc133585043"/>
      <w:bookmarkStart w:id="899" w:name="_Toc133672068"/>
      <w:bookmarkStart w:id="900" w:name="_Toc133672825"/>
      <w:bookmarkStart w:id="901" w:name="_Toc140223999"/>
      <w:r w:rsidRPr="00F8597F">
        <w:t>Custom XML and Smart Tags</w:t>
      </w:r>
      <w:bookmarkEnd w:id="898"/>
      <w:bookmarkEnd w:id="899"/>
      <w:bookmarkEnd w:id="900"/>
      <w:bookmarkEnd w:id="901"/>
    </w:p>
    <w:p w14:paraId="4356F209" w14:textId="77777777" w:rsidR="0097110C" w:rsidRDefault="0097110C" w:rsidP="007A0836">
      <w:pPr>
        <w:pStyle w:val="Standardowyakapit"/>
      </w:pPr>
      <w:r w:rsidRPr="00F8597F">
        <w:t>The first form of extra-standard semantics that can be embedded in a WordprocessingML document is represented by smart tags. Implementations can establish sets of smart tags that allow semantic labels to be added around an arbitrary run or set of runs within a document to provide information about the type of data contained within.</w:t>
      </w:r>
    </w:p>
    <w:p w14:paraId="3258C487" w14:textId="77777777" w:rsidR="0097110C" w:rsidRDefault="0097110C" w:rsidP="00AF4B8D">
      <w:pPr>
        <w:pStyle w:val="Nagwek4"/>
      </w:pPr>
      <w:bookmarkStart w:id="902" w:name="_Toc133585044"/>
      <w:bookmarkStart w:id="903" w:name="_Toc133672069"/>
      <w:bookmarkStart w:id="904" w:name="_Toc133672826"/>
      <w:bookmarkStart w:id="905" w:name="_Toc140224000"/>
      <w:r w:rsidRPr="000D5D65">
        <w:rPr>
          <w:rStyle w:val="NazwaProgramowa"/>
        </w:rPr>
        <w:t>attr</w:t>
      </w:r>
      <w:r w:rsidRPr="00F8597F">
        <w:t xml:space="preserve"> (Custom XML Attribute)</w:t>
      </w:r>
      <w:bookmarkEnd w:id="902"/>
      <w:bookmarkEnd w:id="903"/>
      <w:bookmarkEnd w:id="904"/>
      <w:bookmarkEnd w:id="905"/>
    </w:p>
    <w:p w14:paraId="12784D3B" w14:textId="77777777" w:rsidR="0097110C" w:rsidRDefault="0097110C" w:rsidP="007A0836">
      <w:pPr>
        <w:pStyle w:val="Standardowyakapit"/>
      </w:pPr>
      <w:r w:rsidRPr="00F8597F">
        <w:t xml:space="preserve">This element specifies a custom XML attribute which shall be located on the parent custom XML element specified via the </w:t>
      </w:r>
      <w:r w:rsidRPr="000D5D65">
        <w:rPr>
          <w:rStyle w:val="NazwaProgramowa"/>
        </w:rPr>
        <w:t>customXml</w:t>
      </w:r>
      <w:r w:rsidRPr="00F8597F">
        <w:t xml:space="preserve"> element (§17.5.1.4;§17.5.1.5;§17.5.1.3; §17.5.1.6). The </w:t>
      </w:r>
      <w:r w:rsidRPr="000D5D65">
        <w:rPr>
          <w:rStyle w:val="NazwaProgramowa"/>
        </w:rPr>
        <w:t>uri</w:t>
      </w:r>
      <w:r w:rsidRPr="00F8597F">
        <w:t xml:space="preserve"> attribute can specify the Namespace of the custom XML attribute, and the </w:t>
      </w:r>
      <w:r w:rsidRPr="00F8597F">
        <w:rPr>
          <w:rFonts w:ascii="Cambria" w:eastAsia="Cambria" w:hAnsi="Cambria" w:cs="Cambria"/>
        </w:rPr>
        <w:t>name</w:t>
      </w:r>
      <w:r w:rsidRPr="00F8597F">
        <w:t xml:space="preserve"> attribute shall specify the local name of the custom XML attribute. For any set of sibling </w:t>
      </w:r>
      <w:r w:rsidRPr="000D5D65">
        <w:rPr>
          <w:rStyle w:val="NazwaProgramowa"/>
        </w:rPr>
        <w:t>attr</w:t>
      </w:r>
      <w:r w:rsidRPr="00F8597F">
        <w:t xml:space="preserve"> elements, all the pairs of Namespace and local name shall be distinct.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31"/>
        <w:gridCol w:w="7220"/>
      </w:tblGrid>
      <w:tr w:rsidR="0097110C" w:rsidRPr="00F8597F" w14:paraId="5B226E9A" w14:textId="77777777" w:rsidTr="00C62B5E">
        <w:tc>
          <w:tcPr>
            <w:tcW w:w="1831" w:type="dxa"/>
            <w:shd w:val="clear" w:color="auto" w:fill="C0C0C0"/>
          </w:tcPr>
          <w:p w14:paraId="20D9137D" w14:textId="77777777" w:rsidR="0097110C" w:rsidRPr="00F8597F" w:rsidRDefault="0097110C" w:rsidP="00C62B5E">
            <w:pPr>
              <w:keepNext/>
              <w:ind w:left="3"/>
              <w:jc w:val="center"/>
            </w:pPr>
            <w:r w:rsidRPr="00F8597F">
              <w:rPr>
                <w:b/>
              </w:rPr>
              <w:t xml:space="preserve">Attributes </w:t>
            </w:r>
          </w:p>
        </w:tc>
        <w:tc>
          <w:tcPr>
            <w:tcW w:w="7220" w:type="dxa"/>
            <w:shd w:val="clear" w:color="auto" w:fill="C0C0C0"/>
          </w:tcPr>
          <w:p w14:paraId="42CD5AD5" w14:textId="77777777" w:rsidR="0097110C" w:rsidRPr="00F8597F" w:rsidRDefault="0097110C" w:rsidP="00C62B5E">
            <w:pPr>
              <w:keepNext/>
              <w:jc w:val="center"/>
            </w:pPr>
            <w:r w:rsidRPr="00F8597F">
              <w:rPr>
                <w:b/>
              </w:rPr>
              <w:t xml:space="preserve">Description </w:t>
            </w:r>
          </w:p>
        </w:tc>
      </w:tr>
      <w:tr w:rsidR="0097110C" w:rsidRPr="00F8597F" w14:paraId="0A66F05A" w14:textId="77777777" w:rsidTr="00C62B5E">
        <w:tc>
          <w:tcPr>
            <w:tcW w:w="1831" w:type="dxa"/>
          </w:tcPr>
          <w:p w14:paraId="52F9DF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w:t>
            </w:r>
          </w:p>
        </w:tc>
        <w:tc>
          <w:tcPr>
            <w:tcW w:w="7220" w:type="dxa"/>
          </w:tcPr>
          <w:p w14:paraId="1C0BC3E5" w14:textId="5A9815C3" w:rsidR="0097110C" w:rsidRPr="00F8597F" w:rsidRDefault="0097110C" w:rsidP="006C018C">
            <w:pPr>
              <w:pStyle w:val="Standardowyakapit"/>
            </w:pPr>
            <w:r w:rsidRPr="00F8597F">
              <w:t xml:space="preserve">Specifies the name of the current custom XML attribute or smart tag property. </w:t>
            </w:r>
          </w:p>
        </w:tc>
      </w:tr>
      <w:tr w:rsidR="0097110C" w:rsidRPr="00F8597F" w14:paraId="3E7C5968" w14:textId="77777777" w:rsidTr="00C62B5E">
        <w:tc>
          <w:tcPr>
            <w:tcW w:w="1831" w:type="dxa"/>
          </w:tcPr>
          <w:p w14:paraId="2A1F5D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w:t>
            </w:r>
          </w:p>
        </w:tc>
        <w:tc>
          <w:tcPr>
            <w:tcW w:w="7220" w:type="dxa"/>
          </w:tcPr>
          <w:p w14:paraId="47EF32CA" w14:textId="12A98E63" w:rsidR="0097110C" w:rsidRPr="00F8597F" w:rsidRDefault="0097110C" w:rsidP="006C018C">
            <w:pPr>
              <w:pStyle w:val="Standardowyakapit"/>
            </w:pPr>
            <w:r w:rsidRPr="00F8597F">
              <w:t xml:space="preserve">Specifies the namespace URI of the current custom XML attribute or smart tag property. </w:t>
            </w:r>
          </w:p>
        </w:tc>
      </w:tr>
      <w:tr w:rsidR="0097110C" w:rsidRPr="00F8597F" w14:paraId="05904B92" w14:textId="77777777" w:rsidTr="00C62B5E">
        <w:tc>
          <w:tcPr>
            <w:tcW w:w="1831" w:type="dxa"/>
          </w:tcPr>
          <w:p w14:paraId="437EC5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220" w:type="dxa"/>
          </w:tcPr>
          <w:p w14:paraId="057C1DCF" w14:textId="49CD999A" w:rsidR="0097110C" w:rsidRPr="00F8597F" w:rsidRDefault="0097110C" w:rsidP="006C018C">
            <w:pPr>
              <w:pStyle w:val="Standardowyakapit"/>
            </w:pPr>
            <w:r w:rsidRPr="00F8597F">
              <w:t xml:space="preserve">Specifies the value of the current custom XML attribute or smart tag property. </w:t>
            </w:r>
          </w:p>
        </w:tc>
      </w:tr>
    </w:tbl>
    <w:p w14:paraId="163E06BF" w14:textId="77777777" w:rsidR="0097110C" w:rsidRDefault="0097110C" w:rsidP="00AF4B8D">
      <w:pPr>
        <w:pStyle w:val="Nagwek4"/>
      </w:pPr>
      <w:bookmarkStart w:id="906" w:name="_Toc133585045"/>
      <w:bookmarkStart w:id="907" w:name="_Toc133672070"/>
      <w:bookmarkStart w:id="908" w:name="_Toc133672827"/>
      <w:bookmarkStart w:id="909" w:name="_Toc140224001"/>
      <w:r w:rsidRPr="000D5D65">
        <w:rPr>
          <w:rStyle w:val="NazwaProgramowa"/>
        </w:rPr>
        <w:t>attr</w:t>
      </w:r>
      <w:r w:rsidRPr="00F8597F">
        <w:t xml:space="preserve"> (Smart Tag Property)</w:t>
      </w:r>
      <w:bookmarkEnd w:id="906"/>
      <w:bookmarkEnd w:id="907"/>
      <w:bookmarkEnd w:id="908"/>
      <w:bookmarkEnd w:id="909"/>
    </w:p>
    <w:p w14:paraId="649594A4" w14:textId="77777777" w:rsidR="0097110C" w:rsidRDefault="0097110C" w:rsidP="007A0836">
      <w:pPr>
        <w:pStyle w:val="Standardowyakapit"/>
      </w:pPr>
      <w:r w:rsidRPr="00F8597F">
        <w:t xml:space="preserve">This element specifies a single smart tag property which shall be located on the parent smart tag, specified via the </w:t>
      </w:r>
      <w:r w:rsidRPr="000D5D65">
        <w:rPr>
          <w:rStyle w:val="NazwaProgramowa"/>
        </w:rPr>
        <w:t>smartTag</w:t>
      </w:r>
      <w:r w:rsidRPr="00F8597F">
        <w:t xml:space="preserve"> element (§17.5.1.9). The attributes on this element shall be used to specify the contents of smart tag property.</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33"/>
        <w:gridCol w:w="7229"/>
      </w:tblGrid>
      <w:tr w:rsidR="0097110C" w:rsidRPr="00F8597F" w14:paraId="7529B650" w14:textId="77777777" w:rsidTr="00C947D1">
        <w:tc>
          <w:tcPr>
            <w:tcW w:w="1833" w:type="dxa"/>
            <w:shd w:val="clear" w:color="auto" w:fill="C0C0C0"/>
          </w:tcPr>
          <w:p w14:paraId="78A805F9" w14:textId="77777777" w:rsidR="0097110C" w:rsidRPr="00F8597F" w:rsidRDefault="0097110C" w:rsidP="00C62B5E">
            <w:pPr>
              <w:keepNext/>
              <w:ind w:left="3"/>
              <w:jc w:val="center"/>
            </w:pPr>
            <w:r w:rsidRPr="00F8597F">
              <w:rPr>
                <w:b/>
              </w:rPr>
              <w:t xml:space="preserve">Attributes </w:t>
            </w:r>
          </w:p>
        </w:tc>
        <w:tc>
          <w:tcPr>
            <w:tcW w:w="7229" w:type="dxa"/>
            <w:shd w:val="clear" w:color="auto" w:fill="C0C0C0"/>
          </w:tcPr>
          <w:p w14:paraId="60FA15F8" w14:textId="77777777" w:rsidR="0097110C" w:rsidRPr="00F8597F" w:rsidRDefault="0097110C" w:rsidP="00C62B5E">
            <w:pPr>
              <w:keepNext/>
              <w:jc w:val="center"/>
            </w:pPr>
            <w:r w:rsidRPr="00F8597F">
              <w:rPr>
                <w:b/>
              </w:rPr>
              <w:t xml:space="preserve">Description </w:t>
            </w:r>
          </w:p>
        </w:tc>
      </w:tr>
      <w:tr w:rsidR="0097110C" w:rsidRPr="00F8597F" w14:paraId="33376D84" w14:textId="77777777" w:rsidTr="00C947D1">
        <w:tc>
          <w:tcPr>
            <w:tcW w:w="1833" w:type="dxa"/>
          </w:tcPr>
          <w:p w14:paraId="5C4418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w:t>
            </w:r>
          </w:p>
        </w:tc>
        <w:tc>
          <w:tcPr>
            <w:tcW w:w="7229" w:type="dxa"/>
          </w:tcPr>
          <w:p w14:paraId="12D5E824" w14:textId="29438DCE" w:rsidR="0097110C" w:rsidRPr="00F8597F" w:rsidRDefault="0097110C" w:rsidP="006C018C">
            <w:pPr>
              <w:pStyle w:val="Standardowyakapit"/>
            </w:pPr>
            <w:r w:rsidRPr="00F8597F">
              <w:t xml:space="preserve">Specifies the name of the current custom XML attribute or smart tag property. </w:t>
            </w:r>
          </w:p>
        </w:tc>
      </w:tr>
      <w:tr w:rsidR="0097110C" w:rsidRPr="00F8597F" w14:paraId="5928EEBA" w14:textId="77777777" w:rsidTr="00C947D1">
        <w:tc>
          <w:tcPr>
            <w:tcW w:w="1833" w:type="dxa"/>
          </w:tcPr>
          <w:p w14:paraId="707142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w:t>
            </w:r>
          </w:p>
        </w:tc>
        <w:tc>
          <w:tcPr>
            <w:tcW w:w="7229" w:type="dxa"/>
          </w:tcPr>
          <w:p w14:paraId="71C978B7" w14:textId="0896405A" w:rsidR="0097110C" w:rsidRPr="00F8597F" w:rsidRDefault="0097110C" w:rsidP="006C018C">
            <w:pPr>
              <w:pStyle w:val="Standardowyakapit"/>
            </w:pPr>
            <w:r w:rsidRPr="00F8597F">
              <w:t xml:space="preserve">Specifies the namespace URI of the current custom XML attribute or smart tag property. </w:t>
            </w:r>
          </w:p>
        </w:tc>
      </w:tr>
      <w:tr w:rsidR="0097110C" w:rsidRPr="00F8597F" w14:paraId="65DB4A6C" w14:textId="77777777" w:rsidTr="00C947D1">
        <w:tc>
          <w:tcPr>
            <w:tcW w:w="1833" w:type="dxa"/>
          </w:tcPr>
          <w:p w14:paraId="125B454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 </w:t>
            </w:r>
            <w:r w:rsidRPr="00F8597F">
              <w:t xml:space="preserve">(Value) </w:t>
            </w:r>
          </w:p>
        </w:tc>
        <w:tc>
          <w:tcPr>
            <w:tcW w:w="7229" w:type="dxa"/>
          </w:tcPr>
          <w:p w14:paraId="226DB591" w14:textId="37A06F48" w:rsidR="0097110C" w:rsidRPr="00F8597F" w:rsidRDefault="0097110C" w:rsidP="006C018C">
            <w:pPr>
              <w:pStyle w:val="Standardowyakapit"/>
            </w:pPr>
            <w:r w:rsidRPr="00F8597F">
              <w:t xml:space="preserve">Specifies the value of the current custom XML attribute or smart tag property. </w:t>
            </w:r>
          </w:p>
        </w:tc>
      </w:tr>
    </w:tbl>
    <w:p w14:paraId="71F2A92B" w14:textId="77777777" w:rsidR="0097110C" w:rsidRDefault="0097110C" w:rsidP="00AF4B8D">
      <w:pPr>
        <w:pStyle w:val="Nagwek4"/>
      </w:pPr>
      <w:bookmarkStart w:id="910" w:name="_Toc133585046"/>
      <w:bookmarkStart w:id="911" w:name="_Toc133672071"/>
      <w:bookmarkStart w:id="912" w:name="_Toc133672828"/>
      <w:bookmarkStart w:id="913" w:name="_Toc140224002"/>
      <w:r w:rsidRPr="00556B11">
        <w:rPr>
          <w:rStyle w:val="NazwaProgramowa"/>
        </w:rPr>
        <w:t>customXml</w:t>
      </w:r>
      <w:r w:rsidRPr="00F8597F">
        <w:t xml:space="preserve"> (Inline-Level Custom XML Element)</w:t>
      </w:r>
      <w:bookmarkEnd w:id="910"/>
      <w:bookmarkEnd w:id="911"/>
      <w:bookmarkEnd w:id="912"/>
      <w:bookmarkEnd w:id="913"/>
    </w:p>
    <w:p w14:paraId="0550B8DB" w14:textId="77777777" w:rsidR="0097110C" w:rsidRDefault="0097110C" w:rsidP="007A0836">
      <w:pPr>
        <w:pStyle w:val="Standardowyakapit"/>
      </w:pPr>
      <w:r w:rsidRPr="00F8597F">
        <w:t>This element specifies the presence of a custom XML element around one or more inline level structures (runs, images, fields, etc.) within a paragraph.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246B35E5" w14:textId="77777777" w:rsidTr="00C62B5E">
        <w:tc>
          <w:tcPr>
            <w:tcW w:w="1899" w:type="dxa"/>
            <w:shd w:val="clear" w:color="auto" w:fill="C0C0C0"/>
          </w:tcPr>
          <w:p w14:paraId="52970E2C" w14:textId="77777777" w:rsidR="0097110C" w:rsidRPr="00F8597F" w:rsidRDefault="0097110C" w:rsidP="00C62B5E">
            <w:pPr>
              <w:keepNext/>
              <w:ind w:left="3"/>
              <w:jc w:val="center"/>
            </w:pPr>
            <w:r w:rsidRPr="00F8597F">
              <w:rPr>
                <w:b/>
              </w:rPr>
              <w:t xml:space="preserve">Attributes </w:t>
            </w:r>
          </w:p>
        </w:tc>
        <w:tc>
          <w:tcPr>
            <w:tcW w:w="7152" w:type="dxa"/>
            <w:shd w:val="clear" w:color="auto" w:fill="C0C0C0"/>
          </w:tcPr>
          <w:p w14:paraId="08078AF9" w14:textId="77777777" w:rsidR="0097110C" w:rsidRPr="00F8597F" w:rsidRDefault="0097110C" w:rsidP="00C62B5E">
            <w:pPr>
              <w:keepNext/>
              <w:jc w:val="center"/>
            </w:pPr>
            <w:r w:rsidRPr="00F8597F">
              <w:rPr>
                <w:b/>
              </w:rPr>
              <w:t xml:space="preserve">Description </w:t>
            </w:r>
          </w:p>
        </w:tc>
      </w:tr>
      <w:tr w:rsidR="0097110C" w:rsidRPr="00F8597F" w14:paraId="04D16595" w14:textId="77777777" w:rsidTr="00C62B5E">
        <w:tc>
          <w:tcPr>
            <w:tcW w:w="1899" w:type="dxa"/>
          </w:tcPr>
          <w:p w14:paraId="3FFF57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(Element name) </w:t>
            </w:r>
          </w:p>
        </w:tc>
        <w:tc>
          <w:tcPr>
            <w:tcW w:w="7152" w:type="dxa"/>
          </w:tcPr>
          <w:p w14:paraId="12E8B76C" w14:textId="1D3B173E"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68FBC1DD" w14:textId="77777777" w:rsidTr="00C62B5E">
        <w:tc>
          <w:tcPr>
            <w:tcW w:w="1899" w:type="dxa"/>
          </w:tcPr>
          <w:p w14:paraId="7032B33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Markup Namespace) </w:t>
            </w:r>
          </w:p>
        </w:tc>
        <w:tc>
          <w:tcPr>
            <w:tcW w:w="7152" w:type="dxa"/>
          </w:tcPr>
          <w:p w14:paraId="58A264A4" w14:textId="770CC55F" w:rsidR="0097110C" w:rsidRPr="00F8597F" w:rsidRDefault="0097110C" w:rsidP="006C018C">
            <w:pPr>
              <w:pStyle w:val="Standardowyakapit"/>
            </w:pPr>
            <w:r w:rsidRPr="00F8597F">
              <w:t xml:space="preserve">Specifies the namespace URI of the current custom XML element or smart tag. </w:t>
            </w:r>
          </w:p>
        </w:tc>
      </w:tr>
    </w:tbl>
    <w:p w14:paraId="152E7BE9" w14:textId="77777777" w:rsidR="0097110C" w:rsidRDefault="0097110C" w:rsidP="00AF4B8D">
      <w:pPr>
        <w:pStyle w:val="Nagwek4"/>
      </w:pPr>
      <w:bookmarkStart w:id="914" w:name="_Toc133585047"/>
      <w:bookmarkStart w:id="915" w:name="_Toc133672072"/>
      <w:bookmarkStart w:id="916" w:name="_Toc133672829"/>
      <w:bookmarkStart w:id="917" w:name="_Toc140224003"/>
      <w:r w:rsidRPr="000D5D65">
        <w:rPr>
          <w:rStyle w:val="NazwaProgramowa"/>
        </w:rPr>
        <w:t>customXml</w:t>
      </w:r>
      <w:r w:rsidRPr="00F8597F">
        <w:t xml:space="preserve"> (Cell-Level Custom XML Element)</w:t>
      </w:r>
      <w:bookmarkEnd w:id="914"/>
      <w:bookmarkEnd w:id="915"/>
      <w:bookmarkEnd w:id="916"/>
      <w:bookmarkEnd w:id="917"/>
    </w:p>
    <w:p w14:paraId="33545045" w14:textId="77777777" w:rsidR="0097110C" w:rsidRDefault="0097110C" w:rsidP="007A0836">
      <w:pPr>
        <w:pStyle w:val="Standardowyakapit"/>
      </w:pPr>
      <w:r w:rsidRPr="00F8597F">
        <w:t>This element specifies the presence of a custom XML element around a single table cell.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40"/>
      </w:tblGrid>
      <w:tr w:rsidR="0097110C" w:rsidRPr="00F8597F" w14:paraId="65B4D87E" w14:textId="77777777" w:rsidTr="00C62B5E">
        <w:tc>
          <w:tcPr>
            <w:tcW w:w="1911" w:type="dxa"/>
            <w:shd w:val="clear" w:color="auto" w:fill="C0C0C0"/>
          </w:tcPr>
          <w:p w14:paraId="241A0487"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152C75EE" w14:textId="77777777" w:rsidR="0097110C" w:rsidRPr="00F8597F" w:rsidRDefault="0097110C" w:rsidP="00C62B5E">
            <w:pPr>
              <w:keepNext/>
              <w:jc w:val="center"/>
            </w:pPr>
            <w:r w:rsidRPr="00F8597F">
              <w:rPr>
                <w:b/>
              </w:rPr>
              <w:t xml:space="preserve">Description </w:t>
            </w:r>
          </w:p>
        </w:tc>
      </w:tr>
      <w:tr w:rsidR="0097110C" w:rsidRPr="00F8597F" w14:paraId="568D68DE" w14:textId="77777777" w:rsidTr="00C62B5E">
        <w:tc>
          <w:tcPr>
            <w:tcW w:w="1911" w:type="dxa"/>
          </w:tcPr>
          <w:p w14:paraId="65E239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40" w:type="dxa"/>
          </w:tcPr>
          <w:p w14:paraId="6323269E" w14:textId="2E2978A9"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295059BF" w14:textId="77777777" w:rsidTr="00C62B5E">
        <w:tc>
          <w:tcPr>
            <w:tcW w:w="1911" w:type="dxa"/>
          </w:tcPr>
          <w:p w14:paraId="09FCF4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40" w:type="dxa"/>
          </w:tcPr>
          <w:p w14:paraId="44FC9797" w14:textId="32751FCD" w:rsidR="0097110C" w:rsidRPr="00F8597F" w:rsidRDefault="0097110C" w:rsidP="006C018C">
            <w:pPr>
              <w:pStyle w:val="Standardowyakapit"/>
            </w:pPr>
            <w:r w:rsidRPr="00F8597F">
              <w:t xml:space="preserve">Specifies the namespace URI of the current custom XML element or smart tag. </w:t>
            </w:r>
          </w:p>
        </w:tc>
      </w:tr>
    </w:tbl>
    <w:p w14:paraId="51F1DF75" w14:textId="77777777" w:rsidR="0097110C" w:rsidRDefault="0097110C" w:rsidP="00AF4B8D">
      <w:pPr>
        <w:pStyle w:val="Nagwek4"/>
      </w:pPr>
      <w:bookmarkStart w:id="918" w:name="_Toc133585048"/>
      <w:bookmarkStart w:id="919" w:name="_Toc133672073"/>
      <w:bookmarkStart w:id="920" w:name="_Toc133672830"/>
      <w:bookmarkStart w:id="921" w:name="_Toc140224004"/>
      <w:r w:rsidRPr="000D5D65">
        <w:rPr>
          <w:rStyle w:val="NazwaProgramowa"/>
        </w:rPr>
        <w:t>customXml</w:t>
      </w:r>
      <w:r w:rsidRPr="00F8597F">
        <w:t xml:space="preserve"> (Row-Level Custom XML Element)</w:t>
      </w:r>
      <w:bookmarkEnd w:id="918"/>
      <w:bookmarkEnd w:id="919"/>
      <w:bookmarkEnd w:id="920"/>
      <w:bookmarkEnd w:id="921"/>
    </w:p>
    <w:p w14:paraId="47167F31" w14:textId="77777777" w:rsidR="0097110C" w:rsidRDefault="0097110C" w:rsidP="007A0836">
      <w:pPr>
        <w:pStyle w:val="Standardowyakapit"/>
      </w:pPr>
      <w:r w:rsidRPr="00F8597F">
        <w:t>This element specifies the presence of a custom XML element around a single table row. The attributes on this element shall be used to specify the name and namespace URI of the current custom XML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5"/>
        <w:gridCol w:w="7177"/>
      </w:tblGrid>
      <w:tr w:rsidR="0097110C" w:rsidRPr="00F8597F" w14:paraId="26EE6B8D" w14:textId="77777777" w:rsidTr="00C947D1">
        <w:tc>
          <w:tcPr>
            <w:tcW w:w="1885" w:type="dxa"/>
            <w:shd w:val="clear" w:color="auto" w:fill="C0C0C0"/>
          </w:tcPr>
          <w:p w14:paraId="473E5678"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3D8809D8" w14:textId="77777777" w:rsidR="0097110C" w:rsidRPr="00F8597F" w:rsidRDefault="0097110C" w:rsidP="00C62B5E">
            <w:pPr>
              <w:keepNext/>
              <w:jc w:val="center"/>
            </w:pPr>
            <w:r w:rsidRPr="00F8597F">
              <w:rPr>
                <w:b/>
              </w:rPr>
              <w:t xml:space="preserve">Description </w:t>
            </w:r>
          </w:p>
        </w:tc>
      </w:tr>
      <w:tr w:rsidR="0097110C" w:rsidRPr="00F8597F" w14:paraId="5C2002F7" w14:textId="77777777" w:rsidTr="00C947D1">
        <w:tc>
          <w:tcPr>
            <w:tcW w:w="1885" w:type="dxa"/>
          </w:tcPr>
          <w:p w14:paraId="23A0D0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77" w:type="dxa"/>
          </w:tcPr>
          <w:p w14:paraId="1A66282D" w14:textId="1F991B2A"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336968B6" w14:textId="77777777" w:rsidTr="00C947D1">
        <w:tc>
          <w:tcPr>
            <w:tcW w:w="1885" w:type="dxa"/>
          </w:tcPr>
          <w:p w14:paraId="531E95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77" w:type="dxa"/>
          </w:tcPr>
          <w:p w14:paraId="210AB90A" w14:textId="2390F62C" w:rsidR="0097110C" w:rsidRPr="00F8597F" w:rsidRDefault="0097110C" w:rsidP="006C018C">
            <w:pPr>
              <w:pStyle w:val="Standardowyakapit"/>
            </w:pPr>
            <w:r w:rsidRPr="00F8597F">
              <w:t xml:space="preserve">Specifies the namespace URI of the current custom XML element or smart tag. </w:t>
            </w:r>
          </w:p>
        </w:tc>
      </w:tr>
    </w:tbl>
    <w:p w14:paraId="6A08A5D8" w14:textId="77777777" w:rsidR="0097110C" w:rsidRDefault="0097110C" w:rsidP="00AF4B8D">
      <w:pPr>
        <w:pStyle w:val="Nagwek4"/>
      </w:pPr>
      <w:bookmarkStart w:id="922" w:name="_Toc133585049"/>
      <w:bookmarkStart w:id="923" w:name="_Toc133672074"/>
      <w:bookmarkStart w:id="924" w:name="_Toc133672831"/>
      <w:bookmarkStart w:id="925" w:name="_Toc140224005"/>
      <w:r w:rsidRPr="00572F3C">
        <w:rPr>
          <w:rStyle w:val="NazwaProgramowa"/>
        </w:rPr>
        <w:t>customXml</w:t>
      </w:r>
      <w:r w:rsidRPr="00F8597F">
        <w:t xml:space="preserve"> (Block-Level Custom XML Element)</w:t>
      </w:r>
      <w:bookmarkEnd w:id="922"/>
      <w:bookmarkEnd w:id="923"/>
      <w:bookmarkEnd w:id="924"/>
      <w:bookmarkEnd w:id="925"/>
    </w:p>
    <w:p w14:paraId="68CF2C61" w14:textId="77777777" w:rsidR="0097110C" w:rsidRDefault="0097110C" w:rsidP="007A0836">
      <w:pPr>
        <w:pStyle w:val="Standardowyakapit"/>
      </w:pPr>
      <w:r w:rsidRPr="00F8597F">
        <w:t>This element specifies the presence of a custom XML element around one or more block level structures (paragraphs, tables, etc.).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82E5132" w14:textId="77777777" w:rsidTr="00C62B5E">
        <w:tc>
          <w:tcPr>
            <w:tcW w:w="1899" w:type="dxa"/>
            <w:shd w:val="clear" w:color="auto" w:fill="C0C0C0"/>
          </w:tcPr>
          <w:p w14:paraId="28AE06A7" w14:textId="77777777" w:rsidR="0097110C" w:rsidRPr="00F8597F" w:rsidRDefault="0097110C" w:rsidP="00C62B5E">
            <w:pPr>
              <w:keepNext/>
              <w:ind w:left="3"/>
              <w:jc w:val="center"/>
            </w:pPr>
            <w:r w:rsidRPr="00F8597F">
              <w:rPr>
                <w:b/>
              </w:rPr>
              <w:lastRenderedPageBreak/>
              <w:t xml:space="preserve">Attributes </w:t>
            </w:r>
          </w:p>
        </w:tc>
        <w:tc>
          <w:tcPr>
            <w:tcW w:w="7152" w:type="dxa"/>
            <w:shd w:val="clear" w:color="auto" w:fill="C0C0C0"/>
          </w:tcPr>
          <w:p w14:paraId="3741F3AF" w14:textId="77777777" w:rsidR="0097110C" w:rsidRPr="00F8597F" w:rsidRDefault="0097110C" w:rsidP="00C62B5E">
            <w:pPr>
              <w:keepNext/>
              <w:jc w:val="center"/>
            </w:pPr>
            <w:r w:rsidRPr="00F8597F">
              <w:rPr>
                <w:b/>
              </w:rPr>
              <w:t xml:space="preserve">Description </w:t>
            </w:r>
          </w:p>
        </w:tc>
      </w:tr>
      <w:tr w:rsidR="0097110C" w:rsidRPr="00F8597F" w14:paraId="55468089" w14:textId="77777777" w:rsidTr="00C62B5E">
        <w:tc>
          <w:tcPr>
            <w:tcW w:w="1899" w:type="dxa"/>
          </w:tcPr>
          <w:p w14:paraId="23EDD61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52" w:type="dxa"/>
          </w:tcPr>
          <w:p w14:paraId="4FBE5EC5" w14:textId="5542B9D3"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5BFFC11E" w14:textId="77777777" w:rsidTr="00C62B5E">
        <w:tc>
          <w:tcPr>
            <w:tcW w:w="1899" w:type="dxa"/>
          </w:tcPr>
          <w:p w14:paraId="0CBDE0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52" w:type="dxa"/>
          </w:tcPr>
          <w:p w14:paraId="4FD29089" w14:textId="4A441D1B" w:rsidR="0097110C" w:rsidRPr="00F8597F" w:rsidRDefault="0097110C" w:rsidP="006C018C">
            <w:pPr>
              <w:pStyle w:val="Standardowyakapit"/>
            </w:pPr>
            <w:r w:rsidRPr="00F8597F">
              <w:t xml:space="preserve">Specifies the namespace URI of the current custom XML element or smart tag. </w:t>
            </w:r>
          </w:p>
        </w:tc>
      </w:tr>
    </w:tbl>
    <w:p w14:paraId="43366D9F" w14:textId="77777777" w:rsidR="0097110C" w:rsidRDefault="0097110C" w:rsidP="00AF4B8D">
      <w:pPr>
        <w:pStyle w:val="Nagwek4"/>
      </w:pPr>
      <w:bookmarkStart w:id="926" w:name="_Toc133585050"/>
      <w:bookmarkStart w:id="927" w:name="_Toc133672075"/>
      <w:bookmarkStart w:id="928" w:name="_Toc133672832"/>
      <w:bookmarkStart w:id="929" w:name="_Toc140224006"/>
      <w:r w:rsidRPr="00572F3C">
        <w:rPr>
          <w:rStyle w:val="NazwaProgramowa"/>
        </w:rPr>
        <w:t>customXmlPr</w:t>
      </w:r>
      <w:r w:rsidRPr="00F8597F">
        <w:t xml:space="preserve"> (Custom XML Element Properties)</w:t>
      </w:r>
      <w:bookmarkEnd w:id="926"/>
      <w:bookmarkEnd w:id="927"/>
      <w:bookmarkEnd w:id="928"/>
      <w:bookmarkEnd w:id="929"/>
    </w:p>
    <w:p w14:paraId="1A183871" w14:textId="77777777" w:rsidR="0097110C" w:rsidRDefault="0097110C" w:rsidP="007A0836">
      <w:pPr>
        <w:pStyle w:val="Standardowyakapit"/>
      </w:pPr>
      <w:r w:rsidRPr="00F8597F">
        <w:t>This element specifies the set of properties which shall be applied to the parent custom XML element.</w:t>
      </w:r>
    </w:p>
    <w:p w14:paraId="0824D393" w14:textId="77777777" w:rsidR="0097110C" w:rsidRDefault="0097110C" w:rsidP="00AF4B8D">
      <w:pPr>
        <w:pStyle w:val="Nagwek4"/>
      </w:pPr>
      <w:bookmarkStart w:id="930" w:name="_Toc133585051"/>
      <w:bookmarkStart w:id="931" w:name="_Toc133672076"/>
      <w:bookmarkStart w:id="932" w:name="_Toc133672833"/>
      <w:bookmarkStart w:id="933" w:name="_Toc140224007"/>
      <w:r w:rsidRPr="00572F3C">
        <w:rPr>
          <w:rStyle w:val="NazwaProgramowa"/>
        </w:rPr>
        <w:t>placeholder</w:t>
      </w:r>
      <w:r w:rsidRPr="00F8597F">
        <w:t xml:space="preserve"> (Custom XML Element Placeholder Text)</w:t>
      </w:r>
      <w:bookmarkEnd w:id="930"/>
      <w:bookmarkEnd w:id="931"/>
      <w:bookmarkEnd w:id="932"/>
      <w:bookmarkEnd w:id="933"/>
    </w:p>
    <w:p w14:paraId="07D57391" w14:textId="77777777" w:rsidR="0097110C" w:rsidRDefault="0097110C" w:rsidP="007A0836">
      <w:pPr>
        <w:pStyle w:val="Standardowyakapit"/>
      </w:pPr>
      <w:r w:rsidRPr="00F8597F">
        <w:t>This element specifies the placeholder text which shall be displayed in place of this custom XML element when the contents of this custom XML markup are empty (i.e. there are no runs of text within the current custom XML element). If this custom XML element does contain run content, then this text shall not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35667EB3" w14:textId="77777777" w:rsidTr="006C018C">
        <w:tc>
          <w:tcPr>
            <w:tcW w:w="1917" w:type="dxa"/>
            <w:shd w:val="clear" w:color="auto" w:fill="C0C0C0"/>
          </w:tcPr>
          <w:p w14:paraId="513B72B8" w14:textId="77777777" w:rsidR="0097110C" w:rsidRPr="00F8597F" w:rsidRDefault="0097110C" w:rsidP="00C62B5E">
            <w:pPr>
              <w:keepNext/>
              <w:ind w:right="1"/>
              <w:jc w:val="center"/>
            </w:pPr>
            <w:r w:rsidRPr="00F8597F">
              <w:rPr>
                <w:b/>
              </w:rPr>
              <w:t xml:space="preserve">Attributes </w:t>
            </w:r>
          </w:p>
        </w:tc>
        <w:tc>
          <w:tcPr>
            <w:tcW w:w="7145" w:type="dxa"/>
            <w:shd w:val="clear" w:color="auto" w:fill="C0C0C0"/>
          </w:tcPr>
          <w:p w14:paraId="70ACEF55" w14:textId="77777777" w:rsidR="0097110C" w:rsidRPr="00F8597F" w:rsidRDefault="0097110C" w:rsidP="00C62B5E">
            <w:pPr>
              <w:keepNext/>
              <w:ind w:right="4"/>
              <w:jc w:val="center"/>
            </w:pPr>
            <w:r w:rsidRPr="00F8597F">
              <w:rPr>
                <w:b/>
              </w:rPr>
              <w:t xml:space="preserve">Description </w:t>
            </w:r>
          </w:p>
        </w:tc>
      </w:tr>
      <w:tr w:rsidR="0097110C" w:rsidRPr="00F8597F" w14:paraId="45A56BF3" w14:textId="77777777" w:rsidTr="006C018C">
        <w:tc>
          <w:tcPr>
            <w:tcW w:w="1917" w:type="dxa"/>
          </w:tcPr>
          <w:p w14:paraId="381765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7FE66B0A" w14:textId="1BAC7958" w:rsidR="0097110C" w:rsidRPr="00F8597F" w:rsidRDefault="0097110C" w:rsidP="006C018C">
            <w:pPr>
              <w:pStyle w:val="Standardowyakapit"/>
            </w:pPr>
            <w:r w:rsidRPr="00F8597F">
              <w:t xml:space="preserve">Specifies that its contents contain a string. </w:t>
            </w:r>
          </w:p>
        </w:tc>
      </w:tr>
    </w:tbl>
    <w:p w14:paraId="3498ED32" w14:textId="77777777" w:rsidR="0097110C" w:rsidRDefault="0097110C" w:rsidP="00AF4B8D">
      <w:pPr>
        <w:pStyle w:val="Nagwek4"/>
      </w:pPr>
      <w:bookmarkStart w:id="934" w:name="_Toc133585052"/>
      <w:bookmarkStart w:id="935" w:name="_Toc133672077"/>
      <w:bookmarkStart w:id="936" w:name="_Toc133672834"/>
      <w:bookmarkStart w:id="937" w:name="_Toc140224008"/>
      <w:r w:rsidRPr="00572F3C">
        <w:rPr>
          <w:rStyle w:val="NazwaProgramowa"/>
        </w:rPr>
        <w:t>smartTag</w:t>
      </w:r>
      <w:r w:rsidRPr="00F8597F">
        <w:t xml:space="preserve"> (Inline-Level Smart Tag)</w:t>
      </w:r>
      <w:bookmarkEnd w:id="934"/>
      <w:bookmarkEnd w:id="935"/>
      <w:bookmarkEnd w:id="936"/>
      <w:bookmarkEnd w:id="937"/>
    </w:p>
    <w:p w14:paraId="69D06F34" w14:textId="77777777" w:rsidR="0097110C" w:rsidRDefault="0097110C" w:rsidP="007A0836">
      <w:pPr>
        <w:pStyle w:val="Standardowyakapit"/>
      </w:pPr>
      <w:r w:rsidRPr="00F8597F">
        <w:t>This element specifies the presence of a smart tag around one or more inline structures (runs, images, fields, etc.) within a paragraph. The attributes on this element shall be used to specify the name and namespace URI  of the current smart tag.</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5"/>
        <w:gridCol w:w="7177"/>
      </w:tblGrid>
      <w:tr w:rsidR="0097110C" w:rsidRPr="00F8597F" w14:paraId="46DE195C" w14:textId="77777777" w:rsidTr="00C947D1">
        <w:tc>
          <w:tcPr>
            <w:tcW w:w="1885" w:type="dxa"/>
            <w:shd w:val="clear" w:color="auto" w:fill="C0C0C0"/>
          </w:tcPr>
          <w:p w14:paraId="66F1CC97"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6542986A" w14:textId="77777777" w:rsidR="0097110C" w:rsidRPr="00F8597F" w:rsidRDefault="0097110C" w:rsidP="00C62B5E">
            <w:pPr>
              <w:keepNext/>
              <w:jc w:val="center"/>
            </w:pPr>
            <w:r w:rsidRPr="00F8597F">
              <w:rPr>
                <w:b/>
              </w:rPr>
              <w:t xml:space="preserve">Description </w:t>
            </w:r>
          </w:p>
        </w:tc>
      </w:tr>
      <w:tr w:rsidR="0097110C" w:rsidRPr="00F8597F" w14:paraId="574B0F0F" w14:textId="77777777" w:rsidTr="00C947D1">
        <w:tc>
          <w:tcPr>
            <w:tcW w:w="1885" w:type="dxa"/>
          </w:tcPr>
          <w:p w14:paraId="517FCC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(Smart Tag Name) </w:t>
            </w:r>
          </w:p>
        </w:tc>
        <w:tc>
          <w:tcPr>
            <w:tcW w:w="7177" w:type="dxa"/>
          </w:tcPr>
          <w:p w14:paraId="0300F887" w14:textId="7AF0FE6E"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15F5C6DF" w14:textId="77777777" w:rsidTr="00C947D1">
        <w:tc>
          <w:tcPr>
            <w:tcW w:w="1885" w:type="dxa"/>
          </w:tcPr>
          <w:p w14:paraId="758D9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(Smart Tag Namespace) </w:t>
            </w:r>
          </w:p>
        </w:tc>
        <w:tc>
          <w:tcPr>
            <w:tcW w:w="7177" w:type="dxa"/>
          </w:tcPr>
          <w:p w14:paraId="13ED6985" w14:textId="40CB2C94" w:rsidR="0097110C" w:rsidRPr="00F8597F" w:rsidRDefault="0097110C" w:rsidP="006C018C">
            <w:pPr>
              <w:pStyle w:val="Standardowyakapit"/>
            </w:pPr>
            <w:r w:rsidRPr="00F8597F">
              <w:t xml:space="preserve">Specifies the namespace URI of the current custom XML element or smart tag. </w:t>
            </w:r>
          </w:p>
        </w:tc>
      </w:tr>
    </w:tbl>
    <w:p w14:paraId="27E605C5" w14:textId="77777777" w:rsidR="0097110C" w:rsidRDefault="0097110C" w:rsidP="00AF4B8D">
      <w:pPr>
        <w:pStyle w:val="Nagwek4"/>
      </w:pPr>
      <w:bookmarkStart w:id="938" w:name="_Toc133585053"/>
      <w:bookmarkStart w:id="939" w:name="_Toc133672078"/>
      <w:bookmarkStart w:id="940" w:name="_Toc133672835"/>
      <w:bookmarkStart w:id="941" w:name="_Toc140224009"/>
      <w:r w:rsidRPr="00572F3C">
        <w:rPr>
          <w:rStyle w:val="NazwaProgramowa"/>
        </w:rPr>
        <w:t>smartTagPr</w:t>
      </w:r>
      <w:r w:rsidRPr="00F8597F">
        <w:t xml:space="preserve"> (Smart Tag Properties)</w:t>
      </w:r>
      <w:bookmarkEnd w:id="938"/>
      <w:bookmarkEnd w:id="939"/>
      <w:bookmarkEnd w:id="940"/>
      <w:bookmarkEnd w:id="941"/>
    </w:p>
    <w:p w14:paraId="3E781ECC" w14:textId="77777777" w:rsidR="0097110C" w:rsidRDefault="0097110C" w:rsidP="007A0836">
      <w:pPr>
        <w:pStyle w:val="Standardowyakapit"/>
      </w:pPr>
      <w:r w:rsidRPr="00F8597F">
        <w:t>This element specifies the set of properties which shall be applied to the parent smart tag.</w:t>
      </w:r>
    </w:p>
    <w:p w14:paraId="2F5A036B" w14:textId="77777777" w:rsidR="0097110C" w:rsidRDefault="0097110C" w:rsidP="00AF4B8D">
      <w:pPr>
        <w:pStyle w:val="Nagwek3"/>
        <w:ind w:left="1855"/>
      </w:pPr>
      <w:bookmarkStart w:id="942" w:name="_Toc133585054"/>
      <w:bookmarkStart w:id="943" w:name="_Toc133672079"/>
      <w:bookmarkStart w:id="944" w:name="_Toc133672836"/>
      <w:bookmarkStart w:id="945" w:name="_Toc140224010"/>
      <w:r w:rsidRPr="00F8597F">
        <w:t>Structured Document Tags</w:t>
      </w:r>
      <w:bookmarkEnd w:id="942"/>
      <w:bookmarkEnd w:id="943"/>
      <w:bookmarkEnd w:id="944"/>
      <w:bookmarkEnd w:id="945"/>
    </w:p>
    <w:p w14:paraId="2B41E39C" w14:textId="77777777" w:rsidR="0097110C" w:rsidRDefault="0097110C" w:rsidP="007A0836">
      <w:pPr>
        <w:pStyle w:val="Standardowyakapit"/>
      </w:pPr>
      <w:r w:rsidRPr="00F8597F">
        <w:t>The final form of extra-standard semantics that can be embedded in a WordprocessingML document is represented by structured document tags (SDTs).</w:t>
      </w:r>
    </w:p>
    <w:p w14:paraId="69D8C847" w14:textId="77777777" w:rsidR="0097110C" w:rsidRDefault="0097110C" w:rsidP="00AF4B8D">
      <w:pPr>
        <w:pStyle w:val="Nagwek4"/>
      </w:pPr>
      <w:bookmarkStart w:id="946" w:name="_Toc133585055"/>
      <w:bookmarkStart w:id="947" w:name="_Toc133672080"/>
      <w:bookmarkStart w:id="948" w:name="_Toc133672837"/>
      <w:bookmarkStart w:id="949" w:name="_Toc140224011"/>
      <w:r w:rsidRPr="00F8597F">
        <w:t>alias (Friendly Name)</w:t>
      </w:r>
      <w:bookmarkEnd w:id="946"/>
      <w:bookmarkEnd w:id="947"/>
      <w:bookmarkEnd w:id="948"/>
      <w:bookmarkEnd w:id="949"/>
    </w:p>
    <w:p w14:paraId="3C882B07" w14:textId="77777777" w:rsidR="0097110C" w:rsidRDefault="0097110C" w:rsidP="007A0836">
      <w:pPr>
        <w:pStyle w:val="Standardowyakapit"/>
      </w:pPr>
      <w:r w:rsidRPr="00F8597F">
        <w:t xml:space="preserve">This element specifies the friendly name associated with the current structured document tag. The string representing the friendly name shall be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5619D613" w14:textId="77777777" w:rsidTr="00C947D1">
        <w:tc>
          <w:tcPr>
            <w:tcW w:w="1917" w:type="dxa"/>
            <w:shd w:val="clear" w:color="auto" w:fill="C0C0C0"/>
          </w:tcPr>
          <w:p w14:paraId="702FD0C4" w14:textId="77777777" w:rsidR="0097110C" w:rsidRPr="00F8597F" w:rsidRDefault="0097110C" w:rsidP="00C62B5E">
            <w:pPr>
              <w:keepNext/>
              <w:jc w:val="center"/>
            </w:pPr>
            <w:r w:rsidRPr="00F8597F">
              <w:rPr>
                <w:b/>
              </w:rPr>
              <w:lastRenderedPageBreak/>
              <w:t xml:space="preserve">Attributes </w:t>
            </w:r>
          </w:p>
        </w:tc>
        <w:tc>
          <w:tcPr>
            <w:tcW w:w="7145" w:type="dxa"/>
            <w:shd w:val="clear" w:color="auto" w:fill="C0C0C0"/>
          </w:tcPr>
          <w:p w14:paraId="7568F206" w14:textId="77777777" w:rsidR="0097110C" w:rsidRPr="00F8597F" w:rsidRDefault="0097110C" w:rsidP="00C62B5E">
            <w:pPr>
              <w:keepNext/>
              <w:ind w:right="2"/>
              <w:jc w:val="center"/>
            </w:pPr>
            <w:r w:rsidRPr="00F8597F">
              <w:rPr>
                <w:b/>
              </w:rPr>
              <w:t xml:space="preserve">Description </w:t>
            </w:r>
          </w:p>
        </w:tc>
      </w:tr>
      <w:tr w:rsidR="0097110C" w:rsidRPr="00F8597F" w14:paraId="17588BB7" w14:textId="77777777" w:rsidTr="00C947D1">
        <w:tc>
          <w:tcPr>
            <w:tcW w:w="1917" w:type="dxa"/>
          </w:tcPr>
          <w:p w14:paraId="38368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1D5D176E" w14:textId="5889898A" w:rsidR="0097110C" w:rsidRPr="00F8597F" w:rsidRDefault="0097110C" w:rsidP="006C018C">
            <w:pPr>
              <w:pStyle w:val="Standardowyakapit"/>
            </w:pPr>
            <w:r w:rsidRPr="00F8597F">
              <w:t xml:space="preserve">Specifies that its contents contain a string. </w:t>
            </w:r>
          </w:p>
        </w:tc>
      </w:tr>
    </w:tbl>
    <w:p w14:paraId="0970C33D" w14:textId="77777777" w:rsidR="0097110C" w:rsidRDefault="0097110C" w:rsidP="00AF4B8D">
      <w:pPr>
        <w:pStyle w:val="Nagwek4"/>
      </w:pPr>
      <w:bookmarkStart w:id="950" w:name="_Toc133585056"/>
      <w:bookmarkStart w:id="951" w:name="_Toc133672081"/>
      <w:bookmarkStart w:id="952" w:name="_Toc133672838"/>
      <w:bookmarkStart w:id="953" w:name="_Toc140224012"/>
      <w:r w:rsidRPr="00373821">
        <w:rPr>
          <w:rStyle w:val="NazwaProgramowa"/>
        </w:rPr>
        <w:t>bibliography</w:t>
      </w:r>
      <w:r w:rsidRPr="00F8597F">
        <w:t xml:space="preserve"> (Bibliography Structured Document Tag)</w:t>
      </w:r>
      <w:bookmarkEnd w:id="950"/>
      <w:bookmarkEnd w:id="951"/>
      <w:bookmarkEnd w:id="952"/>
      <w:bookmarkEnd w:id="953"/>
    </w:p>
    <w:p w14:paraId="45FEB169" w14:textId="77777777" w:rsidR="0097110C" w:rsidRDefault="0097110C" w:rsidP="007A0836">
      <w:pPr>
        <w:pStyle w:val="Standardowyakapit"/>
      </w:pPr>
      <w:r w:rsidRPr="00F8597F">
        <w:t xml:space="preserve">This element specifies that the nearest ancestor structured document tag shall be of type </w:t>
      </w:r>
      <w:r w:rsidRPr="00373821">
        <w:rPr>
          <w:rStyle w:val="NazwaProgramowa"/>
        </w:rPr>
        <w:t>bibliography</w:t>
      </w:r>
      <w:r w:rsidRPr="00F8597F">
        <w:t>.</w:t>
      </w:r>
    </w:p>
    <w:p w14:paraId="1AE989D3" w14:textId="77777777" w:rsidR="0097110C" w:rsidRDefault="0097110C" w:rsidP="00AF4B8D">
      <w:pPr>
        <w:pStyle w:val="Nagwek4"/>
      </w:pPr>
      <w:bookmarkStart w:id="954" w:name="_Toc133585057"/>
      <w:bookmarkStart w:id="955" w:name="_Toc133672082"/>
      <w:bookmarkStart w:id="956" w:name="_Toc133672839"/>
      <w:bookmarkStart w:id="957" w:name="_Toc140224013"/>
      <w:r w:rsidRPr="00F8597F">
        <w:t>calendar (Date Picker Calendar Type)</w:t>
      </w:r>
      <w:bookmarkEnd w:id="954"/>
      <w:bookmarkEnd w:id="955"/>
      <w:bookmarkEnd w:id="956"/>
      <w:bookmarkEnd w:id="957"/>
    </w:p>
    <w:p w14:paraId="0C591D20" w14:textId="77777777" w:rsidR="0097110C" w:rsidRDefault="0097110C" w:rsidP="007A0836">
      <w:pPr>
        <w:pStyle w:val="Standardowyakapit"/>
      </w:pPr>
      <w:r w:rsidRPr="00F8597F">
        <w:t xml:space="preserve">This element specifies the calendar which shall be displayed for the current date picker structured document </w:t>
      </w:r>
      <w:proofErr w:type="gramStart"/>
      <w:r w:rsidRPr="00F8597F">
        <w:t>tag, if</w:t>
      </w:r>
      <w:proofErr w:type="gramEnd"/>
      <w:r w:rsidRPr="00F8597F">
        <w:t xml:space="preserve"> a user interface is present for the structured document tag. The calendar information is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1A70CF06" w14:textId="77777777" w:rsidTr="00C947D1">
        <w:tc>
          <w:tcPr>
            <w:tcW w:w="1920" w:type="dxa"/>
            <w:shd w:val="clear" w:color="auto" w:fill="C0C0C0"/>
          </w:tcPr>
          <w:p w14:paraId="6E7B87B6"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14123B12" w14:textId="77777777" w:rsidR="0097110C" w:rsidRPr="00F8597F" w:rsidRDefault="0097110C" w:rsidP="00C62B5E">
            <w:pPr>
              <w:keepNext/>
              <w:jc w:val="center"/>
            </w:pPr>
            <w:r w:rsidRPr="00F8597F">
              <w:rPr>
                <w:b/>
              </w:rPr>
              <w:t xml:space="preserve">Description </w:t>
            </w:r>
          </w:p>
        </w:tc>
      </w:tr>
      <w:tr w:rsidR="0097110C" w:rsidRPr="00F8597F" w14:paraId="26754E57" w14:textId="77777777" w:rsidTr="00C947D1">
        <w:tc>
          <w:tcPr>
            <w:tcW w:w="1920" w:type="dxa"/>
          </w:tcPr>
          <w:p w14:paraId="74C2D6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(Calendar Type Value) </w:t>
            </w:r>
          </w:p>
        </w:tc>
        <w:tc>
          <w:tcPr>
            <w:tcW w:w="7142" w:type="dxa"/>
          </w:tcPr>
          <w:p w14:paraId="373FD258" w14:textId="7C0829D7" w:rsidR="0097110C" w:rsidRPr="00F8597F" w:rsidRDefault="0097110C" w:rsidP="006C018C">
            <w:pPr>
              <w:pStyle w:val="Standardowyakapit"/>
            </w:pPr>
            <w:r w:rsidRPr="00F8597F">
              <w:t xml:space="preserve">Specifies a type of calendar, the use of which is determined by the parent XML element. </w:t>
            </w:r>
          </w:p>
        </w:tc>
      </w:tr>
    </w:tbl>
    <w:p w14:paraId="16CBB7D8" w14:textId="77777777" w:rsidR="0097110C" w:rsidRDefault="0097110C" w:rsidP="00AF4B8D">
      <w:pPr>
        <w:pStyle w:val="Nagwek4"/>
      </w:pPr>
      <w:bookmarkStart w:id="958" w:name="_Toc133585058"/>
      <w:bookmarkStart w:id="959" w:name="_Toc133672083"/>
      <w:bookmarkStart w:id="960" w:name="_Toc133672840"/>
      <w:bookmarkStart w:id="961" w:name="_Toc140224014"/>
      <w:r w:rsidRPr="00F8597F">
        <w:t>citation (Citation Structured Document Tag)</w:t>
      </w:r>
      <w:bookmarkEnd w:id="958"/>
      <w:bookmarkEnd w:id="959"/>
      <w:bookmarkEnd w:id="960"/>
      <w:bookmarkEnd w:id="961"/>
    </w:p>
    <w:p w14:paraId="205899C2" w14:textId="77777777" w:rsidR="0097110C" w:rsidRDefault="0097110C" w:rsidP="007A0836">
      <w:pPr>
        <w:pStyle w:val="Standardowyakapit"/>
      </w:pPr>
      <w:r w:rsidRPr="00F8597F">
        <w:t xml:space="preserve"> This element specifies that the nearest ancestor</w:t>
      </w:r>
      <w:r>
        <w:t xml:space="preserve"> </w:t>
      </w:r>
      <w:r w:rsidRPr="00F8597F">
        <w:t xml:space="preserve">structured document tag shall be of type </w:t>
      </w:r>
      <w:r w:rsidRPr="00F8597F">
        <w:rPr>
          <w:rFonts w:ascii="Consolas" w:eastAsia="Consolas" w:hAnsi="Consolas" w:cs="Consolas"/>
        </w:rPr>
        <w:t>citation</w:t>
      </w:r>
      <w:r w:rsidRPr="00F8597F">
        <w:t>.</w:t>
      </w:r>
    </w:p>
    <w:p w14:paraId="5EDA0726" w14:textId="77777777" w:rsidR="0097110C" w:rsidRDefault="0097110C" w:rsidP="00AF4B8D">
      <w:pPr>
        <w:pStyle w:val="Nagwek4"/>
      </w:pPr>
      <w:bookmarkStart w:id="962" w:name="_Toc133585059"/>
      <w:bookmarkStart w:id="963" w:name="_Toc133672084"/>
      <w:bookmarkStart w:id="964" w:name="_Toc133672841"/>
      <w:bookmarkStart w:id="965" w:name="_Toc140224015"/>
      <w:r w:rsidRPr="0025775C">
        <w:rPr>
          <w:rStyle w:val="NazwaProgramowa"/>
        </w:rPr>
        <w:t>comboBox</w:t>
      </w:r>
      <w:r w:rsidRPr="00F8597F">
        <w:t xml:space="preserve"> (Combo Box Structured Document Tag)</w:t>
      </w:r>
      <w:bookmarkEnd w:id="962"/>
      <w:bookmarkEnd w:id="963"/>
      <w:bookmarkEnd w:id="964"/>
      <w:bookmarkEnd w:id="965"/>
    </w:p>
    <w:p w14:paraId="6D512C12" w14:textId="77777777" w:rsidR="0097110C" w:rsidRDefault="0097110C" w:rsidP="007A0836">
      <w:pPr>
        <w:pStyle w:val="Standardowyakapit"/>
      </w:pPr>
      <w:r w:rsidRPr="00F8597F">
        <w:t>This element specifies that the nearest ancestor structured document tag shall be a combo box when displayed in the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63"/>
      </w:tblGrid>
      <w:tr w:rsidR="0097110C" w:rsidRPr="00F8597F" w14:paraId="2E507E63" w14:textId="77777777" w:rsidTr="00C947D1">
        <w:tc>
          <w:tcPr>
            <w:tcW w:w="1899" w:type="dxa"/>
            <w:shd w:val="clear" w:color="auto" w:fill="C0C0C0"/>
          </w:tcPr>
          <w:p w14:paraId="27B2D7BD" w14:textId="77777777" w:rsidR="0097110C" w:rsidRPr="00F8597F" w:rsidRDefault="0097110C" w:rsidP="00C62B5E">
            <w:pPr>
              <w:keepNext/>
              <w:ind w:right="22"/>
              <w:jc w:val="center"/>
            </w:pPr>
            <w:r w:rsidRPr="00F8597F">
              <w:rPr>
                <w:b/>
              </w:rPr>
              <w:t xml:space="preserve">Attributes </w:t>
            </w:r>
          </w:p>
        </w:tc>
        <w:tc>
          <w:tcPr>
            <w:tcW w:w="7163" w:type="dxa"/>
            <w:shd w:val="clear" w:color="auto" w:fill="C0C0C0"/>
          </w:tcPr>
          <w:p w14:paraId="130B29D5" w14:textId="77777777" w:rsidR="0097110C" w:rsidRPr="00F8597F" w:rsidRDefault="0097110C" w:rsidP="00C62B5E">
            <w:pPr>
              <w:keepNext/>
              <w:ind w:right="24"/>
              <w:jc w:val="center"/>
            </w:pPr>
            <w:r w:rsidRPr="00F8597F">
              <w:rPr>
                <w:b/>
              </w:rPr>
              <w:t xml:space="preserve">Description </w:t>
            </w:r>
          </w:p>
        </w:tc>
      </w:tr>
      <w:tr w:rsidR="0097110C" w:rsidRPr="00F8597F" w14:paraId="15A92B7B" w14:textId="77777777" w:rsidTr="00C947D1">
        <w:tc>
          <w:tcPr>
            <w:tcW w:w="1899" w:type="dxa"/>
          </w:tcPr>
          <w:p w14:paraId="610D63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lastValue </w:t>
            </w:r>
            <w:r w:rsidRPr="00F8597F">
              <w:t xml:space="preserve">(Combo Box Last Saved Value) </w:t>
            </w:r>
          </w:p>
        </w:tc>
        <w:tc>
          <w:tcPr>
            <w:tcW w:w="7163" w:type="dxa"/>
          </w:tcPr>
          <w:p w14:paraId="3B786AE2" w14:textId="0ED8A779" w:rsidR="0097110C" w:rsidRPr="00F8597F" w:rsidRDefault="0097110C" w:rsidP="006C018C">
            <w:pPr>
              <w:pStyle w:val="Standardowyakapit"/>
            </w:pPr>
            <w:r w:rsidRPr="00F8597F">
              <w:t xml:space="preserve">Specifies the value associated with the current display text for the combo box structured document tag. </w:t>
            </w:r>
          </w:p>
        </w:tc>
      </w:tr>
    </w:tbl>
    <w:p w14:paraId="08DA2E2D" w14:textId="77777777" w:rsidR="0097110C" w:rsidRDefault="0097110C" w:rsidP="00AF4B8D">
      <w:pPr>
        <w:pStyle w:val="Nagwek4"/>
      </w:pPr>
      <w:bookmarkStart w:id="966" w:name="_Toc133585060"/>
      <w:bookmarkStart w:id="967" w:name="_Toc133672085"/>
      <w:bookmarkStart w:id="968" w:name="_Toc133672842"/>
      <w:bookmarkStart w:id="969" w:name="_Toc140224016"/>
      <w:r w:rsidRPr="0025775C">
        <w:rPr>
          <w:rStyle w:val="NazwaProgramowa"/>
        </w:rPr>
        <w:t>dataBinding</w:t>
      </w:r>
      <w:r w:rsidRPr="00F8597F">
        <w:t xml:space="preserve"> (XML Mapping)</w:t>
      </w:r>
      <w:bookmarkEnd w:id="966"/>
      <w:bookmarkEnd w:id="967"/>
      <w:bookmarkEnd w:id="968"/>
      <w:bookmarkEnd w:id="969"/>
    </w:p>
    <w:p w14:paraId="352A353D" w14:textId="77777777" w:rsidR="0097110C" w:rsidRDefault="0097110C" w:rsidP="007A0836">
      <w:pPr>
        <w:pStyle w:val="Standardowyakapit"/>
      </w:pPr>
      <w:r w:rsidRPr="00F8597F">
        <w:t>This element specifies the information that shall be used to establish a mapping between the nearest ancestor structured document tag and an XML element stored within a Custom XML Data part in the current WordprocessingML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0"/>
        <w:gridCol w:w="7131"/>
      </w:tblGrid>
      <w:tr w:rsidR="0097110C" w:rsidRPr="00F8597F" w14:paraId="69C0A04E" w14:textId="77777777" w:rsidTr="00C62B5E">
        <w:tc>
          <w:tcPr>
            <w:tcW w:w="1920" w:type="dxa"/>
            <w:shd w:val="clear" w:color="auto" w:fill="C0C0C0"/>
          </w:tcPr>
          <w:p w14:paraId="62450F20" w14:textId="77777777" w:rsidR="0097110C" w:rsidRPr="00F8597F" w:rsidRDefault="0097110C" w:rsidP="00C62B5E">
            <w:pPr>
              <w:keepNext/>
              <w:ind w:right="12"/>
              <w:jc w:val="center"/>
            </w:pPr>
            <w:r w:rsidRPr="00F8597F">
              <w:rPr>
                <w:b/>
              </w:rPr>
              <w:t xml:space="preserve">Attributes </w:t>
            </w:r>
          </w:p>
        </w:tc>
        <w:tc>
          <w:tcPr>
            <w:tcW w:w="7131" w:type="dxa"/>
            <w:shd w:val="clear" w:color="auto" w:fill="C0C0C0"/>
          </w:tcPr>
          <w:p w14:paraId="0E623CBC" w14:textId="77777777" w:rsidR="0097110C" w:rsidRPr="00F8597F" w:rsidRDefault="0097110C" w:rsidP="00C62B5E">
            <w:pPr>
              <w:keepNext/>
              <w:ind w:right="14"/>
              <w:jc w:val="center"/>
            </w:pPr>
            <w:r w:rsidRPr="00F8597F">
              <w:rPr>
                <w:b/>
              </w:rPr>
              <w:t xml:space="preserve">Description </w:t>
            </w:r>
          </w:p>
        </w:tc>
      </w:tr>
      <w:tr w:rsidR="0097110C" w:rsidRPr="00F8597F" w14:paraId="3636972D" w14:textId="77777777" w:rsidTr="00C62B5E">
        <w:tc>
          <w:tcPr>
            <w:tcW w:w="1920" w:type="dxa"/>
          </w:tcPr>
          <w:p w14:paraId="1DD2D0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prefixMappings </w:t>
            </w:r>
            <w:r w:rsidRPr="00F8597F">
              <w:t xml:space="preserve">(XML Namespace Prefix Mappings) </w:t>
            </w:r>
          </w:p>
        </w:tc>
        <w:tc>
          <w:tcPr>
            <w:tcW w:w="7131" w:type="dxa"/>
          </w:tcPr>
          <w:p w14:paraId="79366110" w14:textId="1E040866" w:rsidR="0097110C" w:rsidRPr="00F8597F" w:rsidRDefault="0097110C" w:rsidP="006C018C">
            <w:pPr>
              <w:pStyle w:val="Standardowyakapit"/>
            </w:pPr>
            <w:r w:rsidRPr="00F8597F">
              <w:t xml:space="preserve">Specifies the set of prefix mappings which shall be used to interpret the XPath expression specified on the </w:t>
            </w:r>
            <w:r w:rsidRPr="005565A9">
              <w:rPr>
                <w:rStyle w:val="NazwaProgramowa"/>
              </w:rPr>
              <w:t>xpath</w:t>
            </w:r>
            <w:r w:rsidRPr="00F8597F">
              <w:t xml:space="preserve"> attribute when the XPath expression is evaluated against the custom XML data parts in the current document. </w:t>
            </w:r>
          </w:p>
        </w:tc>
      </w:tr>
      <w:tr w:rsidR="0097110C" w:rsidRPr="00F8597F" w14:paraId="5387C64A" w14:textId="77777777" w:rsidTr="00C62B5E">
        <w:tblPrEx>
          <w:tblCellMar>
            <w:top w:w="85" w:type="dxa"/>
          </w:tblCellMar>
        </w:tblPrEx>
        <w:tc>
          <w:tcPr>
            <w:tcW w:w="1920" w:type="dxa"/>
          </w:tcPr>
          <w:p w14:paraId="675276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storeItemID </w:t>
            </w:r>
            <w:r w:rsidRPr="00F8597F">
              <w:t xml:space="preserve">(Custom XML Data Storage ID) </w:t>
            </w:r>
          </w:p>
        </w:tc>
        <w:tc>
          <w:tcPr>
            <w:tcW w:w="7131" w:type="dxa"/>
          </w:tcPr>
          <w:p w14:paraId="1D11EB97" w14:textId="692C7189" w:rsidR="0097110C" w:rsidRPr="00F8597F" w:rsidRDefault="0097110C" w:rsidP="006C018C">
            <w:pPr>
              <w:pStyle w:val="Standardowyakapit"/>
            </w:pPr>
            <w:r w:rsidRPr="00F8597F">
              <w:t xml:space="preserve">Specifies the custom XML data identifier for the custom XML data part which shall be used to evaluate the given XPath expression. The </w:t>
            </w:r>
            <w:r w:rsidRPr="00F8597F">
              <w:rPr>
                <w:i/>
              </w:rPr>
              <w:t>custom XML data identifier</w:t>
            </w:r>
            <w:r w:rsidRPr="00F8597F">
              <w:t xml:space="preserve"> specified using the </w:t>
            </w:r>
            <w:r w:rsidRPr="005565A9">
              <w:rPr>
                <w:rStyle w:val="NazwaProgramowa"/>
              </w:rPr>
              <w:t>storeItemID</w:t>
            </w:r>
            <w:r w:rsidRPr="00F8597F">
              <w:t xml:space="preserve"> attribute of the </w:t>
            </w:r>
            <w:r w:rsidRPr="005565A9">
              <w:rPr>
                <w:rStyle w:val="NazwaProgramowa"/>
              </w:rPr>
              <w:t>dataStoreItem</w:t>
            </w:r>
            <w:r w:rsidRPr="00F8597F">
              <w:t xml:space="preserve"> element (§22.5.2.1) on the Custom XML Data Properties part is a string that uniquely identifies a particular custom XML data part </w:t>
            </w:r>
            <w:r w:rsidRPr="00F8597F">
              <w:lastRenderedPageBreak/>
              <w:t xml:space="preserve">in a WordprocessingML document (as multiple parts can have the same namespace for their root element). </w:t>
            </w:r>
          </w:p>
        </w:tc>
      </w:tr>
      <w:tr w:rsidR="0097110C" w:rsidRPr="00F8597F" w14:paraId="69BC7E40" w14:textId="77777777" w:rsidTr="00C62B5E">
        <w:tblPrEx>
          <w:tblCellMar>
            <w:top w:w="85" w:type="dxa"/>
          </w:tblCellMar>
        </w:tblPrEx>
        <w:tc>
          <w:tcPr>
            <w:tcW w:w="1920" w:type="dxa"/>
          </w:tcPr>
          <w:p w14:paraId="1ACED4D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xpath </w:t>
            </w:r>
            <w:r w:rsidRPr="00F8597F">
              <w:t xml:space="preserve">(XPath) </w:t>
            </w:r>
          </w:p>
        </w:tc>
        <w:tc>
          <w:tcPr>
            <w:tcW w:w="7131" w:type="dxa"/>
          </w:tcPr>
          <w:p w14:paraId="1B7B7176" w14:textId="7664017E" w:rsidR="0097110C" w:rsidRPr="00F8597F" w:rsidRDefault="0097110C" w:rsidP="006C018C">
            <w:pPr>
              <w:pStyle w:val="Standardowyakapit"/>
            </w:pPr>
            <w:r w:rsidRPr="00F8597F">
              <w:t xml:space="preserve">Specifies the XPath expression that shall be evaluated to find the custom XML node that is mapped to the nearest ancestor structured document tag. This XPath expression shall be specified using the syntax defined in the XML Path Language (XPath) Version 1.0 specification (see Annex A for bibliographic reference information). </w:t>
            </w:r>
          </w:p>
        </w:tc>
      </w:tr>
    </w:tbl>
    <w:p w14:paraId="13B280AC" w14:textId="77777777" w:rsidR="0097110C" w:rsidRDefault="0097110C" w:rsidP="00AF4B8D">
      <w:pPr>
        <w:pStyle w:val="Nagwek4"/>
      </w:pPr>
      <w:bookmarkStart w:id="970" w:name="_Toc133585061"/>
      <w:bookmarkStart w:id="971" w:name="_Toc133672086"/>
      <w:bookmarkStart w:id="972" w:name="_Toc133672843"/>
      <w:bookmarkStart w:id="973" w:name="_Toc140224017"/>
      <w:r w:rsidRPr="005565A9">
        <w:rPr>
          <w:rStyle w:val="NazwaProgramowa"/>
        </w:rPr>
        <w:t>date</w:t>
      </w:r>
      <w:r w:rsidRPr="00F8597F">
        <w:t xml:space="preserve"> (Date Structured Document Tag)</w:t>
      </w:r>
      <w:bookmarkEnd w:id="970"/>
      <w:bookmarkEnd w:id="971"/>
      <w:bookmarkEnd w:id="972"/>
      <w:bookmarkEnd w:id="973"/>
    </w:p>
    <w:p w14:paraId="41FF080C" w14:textId="77777777" w:rsidR="0097110C" w:rsidRDefault="0097110C" w:rsidP="007A0836">
      <w:pPr>
        <w:pStyle w:val="Standardowyakapit"/>
      </w:pPr>
      <w:r w:rsidRPr="00F8597F">
        <w:t>This element specifies that the nearest ancestor structured document tag shall be a date picker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2B7F97D" w14:textId="77777777" w:rsidTr="00C947D1">
        <w:tc>
          <w:tcPr>
            <w:tcW w:w="1918" w:type="dxa"/>
            <w:shd w:val="clear" w:color="auto" w:fill="C0C0C0"/>
          </w:tcPr>
          <w:p w14:paraId="7776B9A7"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20BD216C" w14:textId="77777777" w:rsidR="0097110C" w:rsidRPr="00F8597F" w:rsidRDefault="0097110C" w:rsidP="00C62B5E">
            <w:pPr>
              <w:keepNext/>
              <w:jc w:val="center"/>
            </w:pPr>
            <w:r w:rsidRPr="00F8597F">
              <w:rPr>
                <w:b/>
              </w:rPr>
              <w:t xml:space="preserve">Description </w:t>
            </w:r>
          </w:p>
        </w:tc>
      </w:tr>
      <w:tr w:rsidR="0097110C" w:rsidRPr="00F8597F" w14:paraId="726ACEDE" w14:textId="77777777" w:rsidTr="00C947D1">
        <w:tc>
          <w:tcPr>
            <w:tcW w:w="1918" w:type="dxa"/>
          </w:tcPr>
          <w:p w14:paraId="36EAEE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fullDate </w:t>
            </w:r>
            <w:r w:rsidRPr="00F8597F">
              <w:t xml:space="preserve">(Last Known Date in XML Schema DateTime Format) </w:t>
            </w:r>
          </w:p>
        </w:tc>
        <w:tc>
          <w:tcPr>
            <w:tcW w:w="7144" w:type="dxa"/>
          </w:tcPr>
          <w:p w14:paraId="12E83CA2" w14:textId="5AD33435" w:rsidR="0097110C" w:rsidRPr="00F8597F" w:rsidRDefault="0097110C" w:rsidP="006C018C">
            <w:pPr>
              <w:pStyle w:val="Standardowyakapit"/>
            </w:pPr>
            <w:r w:rsidRPr="00F8597F">
              <w:t>Specifies the full date and time last entered into the nearest ancestor</w:t>
            </w:r>
            <w:r>
              <w:t xml:space="preserve"> </w:t>
            </w:r>
            <w:r w:rsidRPr="00F8597F">
              <w:t xml:space="preserve">structured document tag using the standard XML Schema DateTime syntax. </w:t>
            </w:r>
          </w:p>
        </w:tc>
      </w:tr>
    </w:tbl>
    <w:p w14:paraId="5C6C725B" w14:textId="77777777" w:rsidR="0097110C" w:rsidRDefault="0097110C" w:rsidP="00AF4B8D">
      <w:pPr>
        <w:pStyle w:val="Nagwek4"/>
      </w:pPr>
      <w:bookmarkStart w:id="974" w:name="_Toc133585062"/>
      <w:bookmarkStart w:id="975" w:name="_Toc133672087"/>
      <w:bookmarkStart w:id="976" w:name="_Toc133672844"/>
      <w:bookmarkStart w:id="977" w:name="_Toc140224018"/>
      <w:r w:rsidRPr="00964786">
        <w:rPr>
          <w:rStyle w:val="NazwaProgramowa"/>
        </w:rPr>
        <w:t>dateFormat</w:t>
      </w:r>
      <w:r w:rsidRPr="00F8597F">
        <w:t xml:space="preserve"> (Date Display Mask)</w:t>
      </w:r>
      <w:bookmarkEnd w:id="974"/>
      <w:bookmarkEnd w:id="975"/>
      <w:bookmarkEnd w:id="976"/>
      <w:bookmarkEnd w:id="977"/>
    </w:p>
    <w:p w14:paraId="476BED57" w14:textId="77777777" w:rsidR="0097110C" w:rsidRDefault="0097110C" w:rsidP="007A0836">
      <w:pPr>
        <w:pStyle w:val="Standardowyakapit"/>
      </w:pPr>
      <w:r w:rsidRPr="00F8597F">
        <w:t>The element specifies the display format that shall be used to format any date entered into the nearest ancestor structured document tag in full DateTime format [</w:t>
      </w:r>
      <w:r w:rsidRPr="00F8597F">
        <w:rPr>
          <w:i/>
        </w:rPr>
        <w:t>Example</w:t>
      </w:r>
      <w:r w:rsidRPr="00F8597F">
        <w:t xml:space="preserve">: Through a user interface (a date picker), or through custom XML data associated with this structured document tag via the </w:t>
      </w:r>
      <w:r w:rsidRPr="00964786">
        <w:rPr>
          <w:rStyle w:val="NazwaProgramowa"/>
        </w:rPr>
        <w:t>dataBinding</w:t>
      </w:r>
      <w:r w:rsidRPr="00F8597F">
        <w:t xml:space="preserve"> element (§17.5.2.6). </w:t>
      </w:r>
      <w:r w:rsidRPr="00B84892">
        <w:rPr>
          <w:i/>
          <w:iCs/>
        </w:rPr>
        <w:t>end example</w:t>
      </w:r>
      <w:r w:rsidRPr="00F8597F">
        <w:t>] before displaying it in the structured document tag's run content.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251F0550" w14:textId="77777777" w:rsidTr="00C947D1">
        <w:tc>
          <w:tcPr>
            <w:tcW w:w="1917" w:type="dxa"/>
            <w:shd w:val="clear" w:color="auto" w:fill="C0C0C0"/>
          </w:tcPr>
          <w:p w14:paraId="41E14EB4"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B952E52" w14:textId="77777777" w:rsidR="0097110C" w:rsidRPr="00F8597F" w:rsidRDefault="0097110C" w:rsidP="00C62B5E">
            <w:pPr>
              <w:keepNext/>
              <w:ind w:right="2"/>
              <w:jc w:val="center"/>
            </w:pPr>
            <w:r w:rsidRPr="00F8597F">
              <w:rPr>
                <w:b/>
              </w:rPr>
              <w:t xml:space="preserve">Description </w:t>
            </w:r>
          </w:p>
        </w:tc>
      </w:tr>
      <w:tr w:rsidR="0097110C" w:rsidRPr="00F8597F" w14:paraId="3DFFA7F0" w14:textId="77777777" w:rsidTr="00C947D1">
        <w:tc>
          <w:tcPr>
            <w:tcW w:w="1917" w:type="dxa"/>
          </w:tcPr>
          <w:p w14:paraId="321B9BE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138059BF" w14:textId="5B95B4A5" w:rsidR="0097110C" w:rsidRPr="00F8597F" w:rsidRDefault="0097110C" w:rsidP="006C018C">
            <w:pPr>
              <w:pStyle w:val="Standardowyakapit"/>
            </w:pPr>
            <w:r w:rsidRPr="00F8597F">
              <w:t xml:space="preserve">Specifies that its contents contain a string. </w:t>
            </w:r>
          </w:p>
        </w:tc>
      </w:tr>
    </w:tbl>
    <w:p w14:paraId="01C37B20" w14:textId="77777777" w:rsidR="0097110C" w:rsidRDefault="0097110C" w:rsidP="00AF4B8D">
      <w:pPr>
        <w:pStyle w:val="Nagwek4"/>
      </w:pPr>
      <w:bookmarkStart w:id="978" w:name="_Toc133585063"/>
      <w:bookmarkStart w:id="979" w:name="_Toc133672088"/>
      <w:bookmarkStart w:id="980" w:name="_Toc133672845"/>
      <w:bookmarkStart w:id="981" w:name="_Toc140224019"/>
      <w:r w:rsidRPr="00964786">
        <w:rPr>
          <w:rStyle w:val="NazwaProgramowa"/>
        </w:rPr>
        <w:t>docPart</w:t>
      </w:r>
      <w:r w:rsidRPr="00F8597F">
        <w:t xml:space="preserve"> (Document Part Reference)</w:t>
      </w:r>
      <w:bookmarkEnd w:id="978"/>
      <w:bookmarkEnd w:id="979"/>
      <w:bookmarkEnd w:id="980"/>
      <w:bookmarkEnd w:id="981"/>
    </w:p>
    <w:p w14:paraId="43571C7E" w14:textId="77777777" w:rsidR="0097110C" w:rsidRDefault="0097110C" w:rsidP="007A0836">
      <w:pPr>
        <w:pStyle w:val="Standardowyakapit"/>
      </w:pPr>
      <w:r w:rsidRPr="00F8597F">
        <w:t xml:space="preserve">This element specifies the name of the document part that shall be displayed in the nearest ancestor structured document tag when its run contents are empty. If this element is specified, then a document part whose </w:t>
      </w:r>
      <w:r w:rsidRPr="00F8597F">
        <w:rPr>
          <w:rFonts w:ascii="Cambria" w:eastAsia="Cambria" w:hAnsi="Cambria" w:cs="Cambria"/>
        </w:rPr>
        <w:t>name</w:t>
      </w:r>
      <w:r w:rsidRPr="00F8597F">
        <w:t xml:space="preserve"> element (§17.12.12) specifies a name matching the value of this element, and which belongs to the </w:t>
      </w:r>
      <w:r w:rsidRPr="00964786">
        <w:rPr>
          <w:rStyle w:val="NazwaProgramowa"/>
        </w:rPr>
        <w:t>bbPlcHdr</w:t>
      </w:r>
      <w:r w:rsidRPr="00F8597F">
        <w:t xml:space="preserve"> style shall be located to be used as the placeholder text for the nearest ancestor</w:t>
      </w:r>
      <w:r>
        <w:t xml:space="preserve"> </w:t>
      </w:r>
      <w:r w:rsidRPr="00F8597F">
        <w:t>structured document tag.</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0"/>
        <w:gridCol w:w="7242"/>
      </w:tblGrid>
      <w:tr w:rsidR="0097110C" w:rsidRPr="00F8597F" w14:paraId="67C6FD79" w14:textId="77777777" w:rsidTr="00C947D1">
        <w:tc>
          <w:tcPr>
            <w:tcW w:w="1820" w:type="dxa"/>
            <w:shd w:val="clear" w:color="auto" w:fill="C0C0C0"/>
          </w:tcPr>
          <w:p w14:paraId="5420A750" w14:textId="77777777" w:rsidR="0097110C" w:rsidRPr="00F8597F" w:rsidRDefault="0097110C" w:rsidP="00C62B5E">
            <w:pPr>
              <w:keepNext/>
              <w:ind w:left="3"/>
              <w:jc w:val="center"/>
            </w:pPr>
            <w:r w:rsidRPr="00F8597F">
              <w:rPr>
                <w:b/>
              </w:rPr>
              <w:t xml:space="preserve">Attributes </w:t>
            </w:r>
          </w:p>
        </w:tc>
        <w:tc>
          <w:tcPr>
            <w:tcW w:w="7242" w:type="dxa"/>
            <w:shd w:val="clear" w:color="auto" w:fill="C0C0C0"/>
          </w:tcPr>
          <w:p w14:paraId="03BF9515" w14:textId="77777777" w:rsidR="0097110C" w:rsidRPr="00F8597F" w:rsidRDefault="0097110C" w:rsidP="00C62B5E">
            <w:pPr>
              <w:keepNext/>
              <w:jc w:val="center"/>
            </w:pPr>
            <w:r w:rsidRPr="00F8597F">
              <w:rPr>
                <w:b/>
              </w:rPr>
              <w:t xml:space="preserve">Description </w:t>
            </w:r>
          </w:p>
        </w:tc>
      </w:tr>
      <w:tr w:rsidR="0097110C" w:rsidRPr="00F8597F" w14:paraId="5295FEB0" w14:textId="77777777" w:rsidTr="00C947D1">
        <w:tc>
          <w:tcPr>
            <w:tcW w:w="1820" w:type="dxa"/>
          </w:tcPr>
          <w:p w14:paraId="57F709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2" w:type="dxa"/>
          </w:tcPr>
          <w:p w14:paraId="445A2DA5" w14:textId="700EC52F" w:rsidR="0097110C" w:rsidRPr="00F8597F" w:rsidRDefault="0097110C" w:rsidP="006C018C">
            <w:pPr>
              <w:pStyle w:val="Standardowyakapit"/>
            </w:pPr>
            <w:r w:rsidRPr="00F8597F">
              <w:t xml:space="preserve">Specifies that its contents contain a string. </w:t>
            </w:r>
          </w:p>
        </w:tc>
      </w:tr>
    </w:tbl>
    <w:p w14:paraId="312DFBF8" w14:textId="77777777" w:rsidR="0097110C" w:rsidRDefault="0097110C" w:rsidP="00AF4B8D">
      <w:pPr>
        <w:pStyle w:val="Nagwek4"/>
      </w:pPr>
      <w:bookmarkStart w:id="982" w:name="_Toc133585064"/>
      <w:bookmarkStart w:id="983" w:name="_Toc133672089"/>
      <w:bookmarkStart w:id="984" w:name="_Toc133672846"/>
      <w:bookmarkStart w:id="985" w:name="_Toc140224020"/>
      <w:r w:rsidRPr="00964786">
        <w:rPr>
          <w:rStyle w:val="NazwaProgramowa"/>
        </w:rPr>
        <w:t>docPartCategory</w:t>
      </w:r>
      <w:r w:rsidRPr="00F8597F">
        <w:t xml:space="preserve"> (Document Part Category Filter)</w:t>
      </w:r>
      <w:bookmarkEnd w:id="982"/>
      <w:bookmarkEnd w:id="983"/>
      <w:bookmarkEnd w:id="984"/>
      <w:bookmarkEnd w:id="985"/>
    </w:p>
    <w:p w14:paraId="4C28272B" w14:textId="77777777" w:rsidR="0097110C" w:rsidRDefault="0097110C" w:rsidP="007A0836">
      <w:pPr>
        <w:pStyle w:val="Standardowyakapit"/>
      </w:pPr>
      <w:r w:rsidRPr="00F8597F">
        <w:t>This element specifies the category of document parts that shall be used as the filter when determining the possible choices of document parts that are displayed for insertion into the nearest ancestor structured document tag. A document part</w:t>
      </w:r>
      <w:r w:rsidRPr="00F8597F">
        <w:rPr>
          <w:i/>
        </w:rPr>
        <w:t xml:space="preserve"> category</w:t>
      </w:r>
      <w:r w:rsidRPr="00F8597F">
        <w:t xml:space="preserve"> is a sub-classification within a given document part gallery which can be used to further categorize the parts in a given gallery. [</w:t>
      </w:r>
      <w:r w:rsidRPr="00F8597F">
        <w:rPr>
          <w:i/>
        </w:rPr>
        <w:t>Example</w:t>
      </w:r>
      <w:r w:rsidRPr="00F8597F">
        <w:t xml:space="preserve">: Gallery </w:t>
      </w:r>
      <w:r w:rsidRPr="00964786">
        <w:rPr>
          <w:rStyle w:val="NazwaProgramowa"/>
        </w:rPr>
        <w:t>custom1</w:t>
      </w:r>
      <w:r w:rsidRPr="00F8597F">
        <w:t xml:space="preserve"> might have categories of </w:t>
      </w:r>
      <w:r w:rsidRPr="00964786">
        <w:rPr>
          <w:rStyle w:val="NazwaProgramowa"/>
        </w:rPr>
        <w:t>Legal Clauses</w:t>
      </w:r>
      <w:r w:rsidRPr="00F8597F">
        <w:t xml:space="preserve">, </w:t>
      </w:r>
      <w:r w:rsidRPr="00964786">
        <w:rPr>
          <w:rStyle w:val="NazwaProgramowa"/>
        </w:rPr>
        <w:t xml:space="preserve">Conformance </w:t>
      </w:r>
      <w:r w:rsidRPr="00964786">
        <w:rPr>
          <w:rStyle w:val="NazwaProgramowa"/>
        </w:rPr>
        <w:lastRenderedPageBreak/>
        <w:t>Clauses</w:t>
      </w:r>
      <w:r w:rsidRPr="00F8597F">
        <w:t xml:space="preserve">, etc. </w:t>
      </w:r>
      <w:r w:rsidRPr="00B84892">
        <w:rPr>
          <w:i/>
          <w:iCs/>
        </w:rPr>
        <w:t>end example</w:t>
      </w:r>
      <w:r w:rsidRPr="00F8597F">
        <w:t xml:space="preserve">]. The category which shall be used as a filter is stored in this element's </w:t>
      </w:r>
      <w:r w:rsidRPr="00F8597F">
        <w:rPr>
          <w:rFonts w:ascii="Cambria" w:eastAsia="Cambria" w:hAnsi="Cambria" w:cs="Cambria"/>
        </w:rPr>
        <w:t>val</w:t>
      </w:r>
      <w:r w:rsidRPr="00F8597F">
        <w:t xml:space="preserve"> attribute.</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3"/>
        <w:gridCol w:w="7158"/>
      </w:tblGrid>
      <w:tr w:rsidR="0097110C" w:rsidRPr="00F8597F" w14:paraId="51511414" w14:textId="77777777" w:rsidTr="00C62B5E">
        <w:tc>
          <w:tcPr>
            <w:tcW w:w="1893" w:type="dxa"/>
            <w:shd w:val="clear" w:color="auto" w:fill="C0C0C0"/>
          </w:tcPr>
          <w:p w14:paraId="4DE375F9" w14:textId="77777777" w:rsidR="0097110C" w:rsidRPr="00F8597F" w:rsidRDefault="0097110C" w:rsidP="00C62B5E">
            <w:pPr>
              <w:keepNext/>
              <w:ind w:left="3"/>
              <w:jc w:val="center"/>
            </w:pPr>
            <w:r w:rsidRPr="00F8597F">
              <w:rPr>
                <w:b/>
              </w:rPr>
              <w:t xml:space="preserve">Attributes </w:t>
            </w:r>
          </w:p>
        </w:tc>
        <w:tc>
          <w:tcPr>
            <w:tcW w:w="7158" w:type="dxa"/>
            <w:shd w:val="clear" w:color="auto" w:fill="C0C0C0"/>
          </w:tcPr>
          <w:p w14:paraId="2A31BDF4" w14:textId="77777777" w:rsidR="0097110C" w:rsidRPr="00F8597F" w:rsidRDefault="0097110C" w:rsidP="00C62B5E">
            <w:pPr>
              <w:keepNext/>
              <w:jc w:val="center"/>
            </w:pPr>
            <w:r w:rsidRPr="00F8597F">
              <w:rPr>
                <w:b/>
              </w:rPr>
              <w:t xml:space="preserve">Description </w:t>
            </w:r>
          </w:p>
        </w:tc>
      </w:tr>
      <w:tr w:rsidR="0097110C" w:rsidRPr="00F8597F" w14:paraId="644F1498" w14:textId="77777777" w:rsidTr="00C62B5E">
        <w:tc>
          <w:tcPr>
            <w:tcW w:w="1893" w:type="dxa"/>
          </w:tcPr>
          <w:p w14:paraId="2E7C26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8" w:type="dxa"/>
          </w:tcPr>
          <w:p w14:paraId="3A943F59" w14:textId="18C33175" w:rsidR="0097110C" w:rsidRPr="00F8597F" w:rsidRDefault="0097110C" w:rsidP="006C018C">
            <w:pPr>
              <w:pStyle w:val="Standardowyakapit"/>
            </w:pPr>
            <w:r w:rsidRPr="00F8597F">
              <w:t xml:space="preserve">Specifies that its contents contain a string. </w:t>
            </w:r>
          </w:p>
        </w:tc>
      </w:tr>
    </w:tbl>
    <w:p w14:paraId="16B63896" w14:textId="77777777" w:rsidR="0097110C" w:rsidRDefault="0097110C" w:rsidP="00AF4B8D">
      <w:pPr>
        <w:pStyle w:val="Nagwek4"/>
      </w:pPr>
      <w:bookmarkStart w:id="986" w:name="_Toc133585065"/>
      <w:bookmarkStart w:id="987" w:name="_Toc133672090"/>
      <w:bookmarkStart w:id="988" w:name="_Toc133672847"/>
      <w:bookmarkStart w:id="989" w:name="_Toc140224021"/>
      <w:r w:rsidRPr="00964786">
        <w:rPr>
          <w:rStyle w:val="NazwaProgramowa"/>
        </w:rPr>
        <w:t>docPartGallery</w:t>
      </w:r>
      <w:r w:rsidRPr="00F8597F">
        <w:t xml:space="preserve"> (Document Part Gallery Filter)</w:t>
      </w:r>
      <w:bookmarkEnd w:id="986"/>
      <w:bookmarkEnd w:id="987"/>
      <w:bookmarkEnd w:id="988"/>
      <w:bookmarkEnd w:id="989"/>
    </w:p>
    <w:p w14:paraId="67A594A7" w14:textId="77777777" w:rsidR="0097110C" w:rsidRDefault="0097110C" w:rsidP="007A0836">
      <w:pPr>
        <w:pStyle w:val="Standardowyakapit"/>
      </w:pPr>
      <w:r w:rsidRPr="00F8597F">
        <w:t xml:space="preserve">This element specifies the gallery of document parts that shall be used as the filter when determining the possible choices of document parts that are displayed for insertion into the nearest ancestor structured document tag. A document part </w:t>
      </w:r>
      <w:r w:rsidRPr="00F8597F">
        <w:rPr>
          <w:i/>
        </w:rPr>
        <w:t>gallery</w:t>
      </w:r>
      <w:r w:rsidRPr="00F8597F">
        <w:t xml:space="preserve"> is a classification of document parts, which might then be subdivided into categories. [</w:t>
      </w:r>
      <w:r w:rsidRPr="00F8597F">
        <w:rPr>
          <w:i/>
        </w:rPr>
        <w:t>Example</w:t>
      </w:r>
      <w:r w:rsidRPr="00F8597F">
        <w:t xml:space="preserve">: A gallery with a name of </w:t>
      </w:r>
      <w:r w:rsidRPr="00F8597F">
        <w:rPr>
          <w:rFonts w:ascii="Consolas" w:eastAsia="Consolas" w:hAnsi="Consolas" w:cs="Consolas"/>
          <w:sz w:val="20"/>
        </w:rPr>
        <w:t>custom1</w:t>
      </w:r>
      <w:r w:rsidRPr="00F8597F">
        <w:t xml:space="preserve"> might have categories of </w:t>
      </w:r>
      <w:r w:rsidRPr="00964786">
        <w:rPr>
          <w:rStyle w:val="NazwaProgramowa"/>
        </w:rPr>
        <w:t>Legal Clauses</w:t>
      </w:r>
      <w:r w:rsidRPr="00F8597F">
        <w:t xml:space="preserve">, </w:t>
      </w:r>
      <w:r w:rsidRPr="00964786">
        <w:rPr>
          <w:rStyle w:val="NazwaProgramowa"/>
        </w:rPr>
        <w:t>Conformance Clauses</w:t>
      </w:r>
      <w:r w:rsidRPr="00F8597F">
        <w:t xml:space="preserve">, etc. </w:t>
      </w:r>
      <w:r w:rsidRPr="00B84892">
        <w:rPr>
          <w:i/>
          <w:iCs/>
        </w:rPr>
        <w:t>end example</w:t>
      </w:r>
      <w:r w:rsidRPr="00F8597F">
        <w:t xml:space="preserve">]. The gallery which shall be used is stored in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7B0C5A73" w14:textId="77777777" w:rsidTr="00C947D1">
        <w:tc>
          <w:tcPr>
            <w:tcW w:w="1917" w:type="dxa"/>
            <w:shd w:val="clear" w:color="auto" w:fill="C0C0C0"/>
          </w:tcPr>
          <w:p w14:paraId="796C8BF2"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5441CAC2" w14:textId="77777777" w:rsidR="0097110C" w:rsidRPr="00F8597F" w:rsidRDefault="0097110C" w:rsidP="00C62B5E">
            <w:pPr>
              <w:keepNext/>
              <w:ind w:right="2"/>
              <w:jc w:val="center"/>
            </w:pPr>
            <w:r w:rsidRPr="00F8597F">
              <w:rPr>
                <w:b/>
              </w:rPr>
              <w:t xml:space="preserve">Description </w:t>
            </w:r>
          </w:p>
        </w:tc>
      </w:tr>
      <w:tr w:rsidR="0097110C" w:rsidRPr="00F8597F" w14:paraId="1D45DF34" w14:textId="77777777" w:rsidTr="00C947D1">
        <w:tc>
          <w:tcPr>
            <w:tcW w:w="1917" w:type="dxa"/>
          </w:tcPr>
          <w:p w14:paraId="23F6F6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06F26CD5" w14:textId="3C7F892D" w:rsidR="0097110C" w:rsidRPr="00F8597F" w:rsidRDefault="0097110C" w:rsidP="006C018C">
            <w:pPr>
              <w:pStyle w:val="Standardowyakapit"/>
            </w:pPr>
            <w:r w:rsidRPr="00F8597F">
              <w:t xml:space="preserve">Specifies that its contents contain a string. </w:t>
            </w:r>
          </w:p>
        </w:tc>
      </w:tr>
    </w:tbl>
    <w:p w14:paraId="6150C5A3" w14:textId="77777777" w:rsidR="0097110C" w:rsidRDefault="0097110C" w:rsidP="00AF4B8D">
      <w:pPr>
        <w:pStyle w:val="Nagwek4"/>
      </w:pPr>
      <w:bookmarkStart w:id="990" w:name="_Toc133585066"/>
      <w:bookmarkStart w:id="991" w:name="_Toc133672091"/>
      <w:bookmarkStart w:id="992" w:name="_Toc133672848"/>
      <w:bookmarkStart w:id="993" w:name="_Toc140224022"/>
      <w:r w:rsidRPr="00964786">
        <w:rPr>
          <w:rStyle w:val="NazwaProgramowa"/>
        </w:rPr>
        <w:t>docPartList</w:t>
      </w:r>
      <w:r w:rsidRPr="00F8597F">
        <w:t xml:space="preserve"> (Document Part Gallery Structured Document Tag)</w:t>
      </w:r>
      <w:bookmarkEnd w:id="990"/>
      <w:bookmarkEnd w:id="991"/>
      <w:bookmarkEnd w:id="992"/>
      <w:bookmarkEnd w:id="993"/>
    </w:p>
    <w:p w14:paraId="72BAE40A" w14:textId="77777777" w:rsidR="0097110C" w:rsidRDefault="0097110C" w:rsidP="007A0836">
      <w:pPr>
        <w:pStyle w:val="Standardowyakapit"/>
      </w:pPr>
      <w:r w:rsidRPr="00F8597F">
        <w:t>This element specifies that the nearest ancestor structured document tag shall be of a document part gallery type.</w:t>
      </w:r>
    </w:p>
    <w:p w14:paraId="38D14A92" w14:textId="77777777" w:rsidR="0097110C" w:rsidRDefault="0097110C" w:rsidP="00AF4B8D">
      <w:pPr>
        <w:pStyle w:val="Nagwek4"/>
      </w:pPr>
      <w:bookmarkStart w:id="994" w:name="_Toc133585067"/>
      <w:bookmarkStart w:id="995" w:name="_Toc133672092"/>
      <w:bookmarkStart w:id="996" w:name="_Toc133672849"/>
      <w:bookmarkStart w:id="997" w:name="_Toc140224023"/>
      <w:r w:rsidRPr="00964786">
        <w:rPr>
          <w:rStyle w:val="NazwaProgramowa"/>
        </w:rPr>
        <w:t>docPartObj</w:t>
      </w:r>
      <w:r w:rsidRPr="00F8597F">
        <w:t xml:space="preserve"> (Built-In Document Part Structured Document Tag)</w:t>
      </w:r>
      <w:bookmarkEnd w:id="994"/>
      <w:bookmarkEnd w:id="995"/>
      <w:bookmarkEnd w:id="996"/>
      <w:bookmarkEnd w:id="997"/>
    </w:p>
    <w:p w14:paraId="50268533" w14:textId="77777777" w:rsidR="0097110C" w:rsidRDefault="0097110C" w:rsidP="007A0836">
      <w:pPr>
        <w:pStyle w:val="Standardowyakapit"/>
      </w:pPr>
      <w:r w:rsidRPr="00F8597F">
        <w:t>This element specifies that the nearest ancestor structured document tag shall be of a document part type.</w:t>
      </w:r>
    </w:p>
    <w:p w14:paraId="1C4D0CDA" w14:textId="77777777" w:rsidR="0097110C" w:rsidRDefault="0097110C" w:rsidP="00AF4B8D">
      <w:pPr>
        <w:pStyle w:val="Nagwek4"/>
      </w:pPr>
      <w:bookmarkStart w:id="998" w:name="_Toc133585068"/>
      <w:bookmarkStart w:id="999" w:name="_Toc133672093"/>
      <w:bookmarkStart w:id="1000" w:name="_Toc133672850"/>
      <w:bookmarkStart w:id="1001" w:name="_Toc140224024"/>
      <w:r w:rsidRPr="00964786">
        <w:rPr>
          <w:rStyle w:val="NazwaProgramowa"/>
        </w:rPr>
        <w:t>docPartUnique</w:t>
      </w:r>
      <w:r w:rsidRPr="00F8597F">
        <w:t xml:space="preserve"> (Built-In Document Part)</w:t>
      </w:r>
      <w:bookmarkEnd w:id="998"/>
      <w:bookmarkEnd w:id="999"/>
      <w:bookmarkEnd w:id="1000"/>
      <w:bookmarkEnd w:id="1001"/>
    </w:p>
    <w:p w14:paraId="52F2D246" w14:textId="77777777" w:rsidR="0097110C" w:rsidRDefault="0097110C" w:rsidP="007A0836">
      <w:pPr>
        <w:pStyle w:val="Standardowyakapit"/>
      </w:pPr>
      <w:r w:rsidRPr="00F8597F">
        <w:t xml:space="preserve">This element specifies that this structured document tag is being used to encapsulate a built-in document part (i.e. this element appears as a child element of the </w:t>
      </w:r>
      <w:r w:rsidRPr="00964786">
        <w:rPr>
          <w:rStyle w:val="NazwaProgramowa"/>
        </w:rPr>
        <w:t>docPartObj</w:t>
      </w:r>
      <w:r w:rsidRPr="00F8597F">
        <w:t xml:space="preserve"> element).</w:t>
      </w:r>
    </w:p>
    <w:p w14:paraId="6EB5C184" w14:textId="77777777" w:rsidR="0097110C" w:rsidRDefault="0097110C" w:rsidP="00AF4B8D">
      <w:pPr>
        <w:pStyle w:val="Nagwek4"/>
      </w:pPr>
      <w:bookmarkStart w:id="1002" w:name="_Toc133585069"/>
      <w:bookmarkStart w:id="1003" w:name="_Toc133672094"/>
      <w:bookmarkStart w:id="1004" w:name="_Toc133672851"/>
      <w:bookmarkStart w:id="1005" w:name="_Toc140224025"/>
      <w:r w:rsidRPr="00964786">
        <w:rPr>
          <w:rStyle w:val="NazwaProgramowa"/>
        </w:rPr>
        <w:t>dropDownList</w:t>
      </w:r>
      <w:r w:rsidRPr="00F8597F">
        <w:t xml:space="preserve"> (Drop-Down List Structured Document Tag)</w:t>
      </w:r>
      <w:bookmarkEnd w:id="1002"/>
      <w:bookmarkEnd w:id="1003"/>
      <w:bookmarkEnd w:id="1004"/>
      <w:bookmarkEnd w:id="1005"/>
    </w:p>
    <w:p w14:paraId="4DCDC7B5" w14:textId="77777777" w:rsidR="0097110C" w:rsidRDefault="0097110C" w:rsidP="007A0836">
      <w:pPr>
        <w:pStyle w:val="Standardowyakapit"/>
      </w:pPr>
      <w:r w:rsidRPr="00F8597F">
        <w:t>This element specifies that the nearest ancestor structured document tag shall be a drop-down list when displayed in the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5"/>
        <w:gridCol w:w="7097"/>
      </w:tblGrid>
      <w:tr w:rsidR="0097110C" w:rsidRPr="00F8597F" w14:paraId="12EB2CC4" w14:textId="77777777" w:rsidTr="00C947D1">
        <w:tc>
          <w:tcPr>
            <w:tcW w:w="1965" w:type="dxa"/>
            <w:shd w:val="clear" w:color="auto" w:fill="C0C0C0"/>
          </w:tcPr>
          <w:p w14:paraId="39CE2F5C" w14:textId="77777777" w:rsidR="0097110C" w:rsidRPr="00F8597F" w:rsidRDefault="0097110C" w:rsidP="00C62B5E">
            <w:pPr>
              <w:keepNext/>
              <w:ind w:right="22"/>
              <w:jc w:val="center"/>
            </w:pPr>
            <w:r w:rsidRPr="00F8597F">
              <w:rPr>
                <w:b/>
              </w:rPr>
              <w:t xml:space="preserve">Attributes </w:t>
            </w:r>
          </w:p>
        </w:tc>
        <w:tc>
          <w:tcPr>
            <w:tcW w:w="7097" w:type="dxa"/>
            <w:shd w:val="clear" w:color="auto" w:fill="C0C0C0"/>
          </w:tcPr>
          <w:p w14:paraId="35FBAB66" w14:textId="77777777" w:rsidR="0097110C" w:rsidRPr="00F8597F" w:rsidRDefault="0097110C" w:rsidP="00C62B5E">
            <w:pPr>
              <w:keepNext/>
              <w:ind w:right="24"/>
              <w:jc w:val="center"/>
            </w:pPr>
            <w:r w:rsidRPr="00F8597F">
              <w:rPr>
                <w:b/>
              </w:rPr>
              <w:t xml:space="preserve">Description </w:t>
            </w:r>
          </w:p>
        </w:tc>
      </w:tr>
      <w:tr w:rsidR="0097110C" w:rsidRPr="00F8597F" w14:paraId="20F61942" w14:textId="77777777" w:rsidTr="00C947D1">
        <w:tc>
          <w:tcPr>
            <w:tcW w:w="1965" w:type="dxa"/>
          </w:tcPr>
          <w:p w14:paraId="632124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lastValue </w:t>
            </w:r>
            <w:r w:rsidRPr="00F8597F">
              <w:t xml:space="preserve">(Dropdown List Last Saved Value) </w:t>
            </w:r>
          </w:p>
        </w:tc>
        <w:tc>
          <w:tcPr>
            <w:tcW w:w="7097" w:type="dxa"/>
          </w:tcPr>
          <w:p w14:paraId="358A9800" w14:textId="68EDAC68" w:rsidR="0097110C" w:rsidRPr="00F8597F" w:rsidRDefault="0097110C" w:rsidP="006C018C">
            <w:pPr>
              <w:pStyle w:val="Standardowyakapit"/>
            </w:pPr>
            <w:r w:rsidRPr="00F8597F">
              <w:t xml:space="preserve">Specifies the value associated with the current display text for the drop-down list structured document tag. </w:t>
            </w:r>
          </w:p>
        </w:tc>
      </w:tr>
    </w:tbl>
    <w:p w14:paraId="47A390E0" w14:textId="77777777" w:rsidR="0097110C" w:rsidRDefault="0097110C" w:rsidP="00AF4B8D">
      <w:pPr>
        <w:pStyle w:val="Nagwek4"/>
      </w:pPr>
      <w:bookmarkStart w:id="1006" w:name="_Toc133585070"/>
      <w:bookmarkStart w:id="1007" w:name="_Toc133672095"/>
      <w:bookmarkStart w:id="1008" w:name="_Toc133672852"/>
      <w:bookmarkStart w:id="1009" w:name="_Toc140224026"/>
      <w:r w:rsidRPr="00964786">
        <w:rPr>
          <w:rStyle w:val="NazwaProgramowa"/>
        </w:rPr>
        <w:t>equation</w:t>
      </w:r>
      <w:r w:rsidRPr="00F8597F">
        <w:t xml:space="preserve"> (Equation Structured Document Tag)</w:t>
      </w:r>
      <w:bookmarkEnd w:id="1006"/>
      <w:bookmarkEnd w:id="1007"/>
      <w:bookmarkEnd w:id="1008"/>
      <w:bookmarkEnd w:id="1009"/>
    </w:p>
    <w:p w14:paraId="68F9A9C1" w14:textId="77777777" w:rsidR="0097110C" w:rsidRDefault="0097110C" w:rsidP="007A0836">
      <w:pPr>
        <w:pStyle w:val="Standardowyakapit"/>
      </w:pPr>
      <w:r w:rsidRPr="00F8597F">
        <w:t xml:space="preserve">This element specifies that the nearest ancestor structured document tag shall be of type </w:t>
      </w:r>
      <w:r w:rsidRPr="00964786">
        <w:rPr>
          <w:rStyle w:val="NazwaProgramowa"/>
        </w:rPr>
        <w:t>equation</w:t>
      </w:r>
      <w:r w:rsidRPr="00F8597F">
        <w:t>.</w:t>
      </w:r>
    </w:p>
    <w:p w14:paraId="5BB5BE47" w14:textId="77777777" w:rsidR="0097110C" w:rsidRDefault="0097110C" w:rsidP="00AF4B8D">
      <w:pPr>
        <w:pStyle w:val="Nagwek4"/>
      </w:pPr>
      <w:bookmarkStart w:id="1010" w:name="_Toc133585071"/>
      <w:bookmarkStart w:id="1011" w:name="_Toc133672096"/>
      <w:bookmarkStart w:id="1012" w:name="_Toc133672853"/>
      <w:bookmarkStart w:id="1013" w:name="_Toc140224027"/>
      <w:r w:rsidRPr="00F8597F">
        <w:t>group (Group Structured Document Tag)</w:t>
      </w:r>
      <w:bookmarkEnd w:id="1010"/>
      <w:bookmarkEnd w:id="1011"/>
      <w:bookmarkEnd w:id="1012"/>
      <w:bookmarkEnd w:id="1013"/>
    </w:p>
    <w:p w14:paraId="6651A400" w14:textId="77777777" w:rsidR="0097110C" w:rsidRDefault="0097110C" w:rsidP="007A0836">
      <w:pPr>
        <w:pStyle w:val="Standardowyakapit"/>
      </w:pPr>
      <w:r w:rsidRPr="00F8597F">
        <w:t>This element specifies that the nearest ancestor structured document tag shall be a restricted grouping when displayed in the document.</w:t>
      </w:r>
    </w:p>
    <w:p w14:paraId="4DDC47E6" w14:textId="77777777" w:rsidR="0097110C" w:rsidRDefault="0097110C" w:rsidP="00AF4B8D">
      <w:pPr>
        <w:pStyle w:val="Nagwek4"/>
      </w:pPr>
      <w:bookmarkStart w:id="1014" w:name="_Toc133585072"/>
      <w:bookmarkStart w:id="1015" w:name="_Toc133672097"/>
      <w:bookmarkStart w:id="1016" w:name="_Toc133672854"/>
      <w:bookmarkStart w:id="1017" w:name="_Toc140224028"/>
      <w:r w:rsidRPr="00964786">
        <w:rPr>
          <w:rStyle w:val="NazwaProgramowa"/>
        </w:rPr>
        <w:t>id</w:t>
      </w:r>
      <w:r w:rsidRPr="00F8597F">
        <w:t xml:space="preserve"> (Unique ID)</w:t>
      </w:r>
      <w:bookmarkEnd w:id="1014"/>
      <w:bookmarkEnd w:id="1015"/>
      <w:bookmarkEnd w:id="1016"/>
      <w:bookmarkEnd w:id="1017"/>
    </w:p>
    <w:p w14:paraId="16BF2085" w14:textId="77777777" w:rsidR="0097110C" w:rsidRDefault="0097110C" w:rsidP="007A0836">
      <w:pPr>
        <w:pStyle w:val="Standardowyakapit"/>
      </w:pPr>
      <w:r w:rsidRPr="00F8597F">
        <w:t>This element specifies a unique numerical ID for the nearest ancestor structured document tag. This ID shall be persisted through multiple sessions (i.e. shall not be changed once specified).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6C6CD5B4" w14:textId="77777777" w:rsidTr="00C947D1">
        <w:tc>
          <w:tcPr>
            <w:tcW w:w="1914" w:type="dxa"/>
            <w:shd w:val="clear" w:color="auto" w:fill="C0C0C0"/>
          </w:tcPr>
          <w:p w14:paraId="04DCC6E2"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24C6746A" w14:textId="77777777" w:rsidR="0097110C" w:rsidRPr="00F8597F" w:rsidRDefault="0097110C" w:rsidP="00C62B5E">
            <w:pPr>
              <w:keepNext/>
              <w:jc w:val="center"/>
            </w:pPr>
            <w:r w:rsidRPr="00F8597F">
              <w:rPr>
                <w:b/>
              </w:rPr>
              <w:t xml:space="preserve">Description </w:t>
            </w:r>
          </w:p>
        </w:tc>
      </w:tr>
      <w:tr w:rsidR="0097110C" w:rsidRPr="00F8597F" w14:paraId="3E387D41" w14:textId="77777777" w:rsidTr="00C947D1">
        <w:tc>
          <w:tcPr>
            <w:tcW w:w="1914" w:type="dxa"/>
          </w:tcPr>
          <w:p w14:paraId="264F5A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2E820A1" w14:textId="5B569B14" w:rsidR="0097110C" w:rsidRPr="00F8597F" w:rsidRDefault="0097110C" w:rsidP="006C018C">
            <w:pPr>
              <w:pStyle w:val="Standardowyakapit"/>
            </w:pPr>
            <w:r w:rsidRPr="00F8597F">
              <w:t xml:space="preserve">Specifies that the contents of this attribute contain a decimal number. </w:t>
            </w:r>
          </w:p>
        </w:tc>
      </w:tr>
    </w:tbl>
    <w:p w14:paraId="696C5091" w14:textId="77777777" w:rsidR="0097110C" w:rsidRDefault="0097110C" w:rsidP="00AF4B8D">
      <w:pPr>
        <w:pStyle w:val="Nagwek4"/>
      </w:pPr>
      <w:bookmarkStart w:id="1018" w:name="_Toc133585073"/>
      <w:bookmarkStart w:id="1019" w:name="_Toc133672098"/>
      <w:bookmarkStart w:id="1020" w:name="_Toc133672855"/>
      <w:bookmarkStart w:id="1021" w:name="_Toc140224029"/>
      <w:r w:rsidRPr="00F8597F">
        <w:t>label (Structured Document Tag Label)</w:t>
      </w:r>
      <w:bookmarkEnd w:id="1018"/>
      <w:bookmarkEnd w:id="1019"/>
      <w:bookmarkEnd w:id="1020"/>
      <w:bookmarkEnd w:id="1021"/>
    </w:p>
    <w:p w14:paraId="7B5BAE1A" w14:textId="77777777" w:rsidR="0097110C" w:rsidRDefault="0097110C" w:rsidP="007A0836">
      <w:pPr>
        <w:pStyle w:val="Standardowyakapit"/>
      </w:pPr>
      <w:r w:rsidRPr="00F8597F">
        <w:t xml:space="preserve">This element specifies the label identifier associated with the current structured document tag. The identifier representing the label shall be stored on this element’s </w:t>
      </w:r>
      <w:r w:rsidRPr="00F8597F">
        <w:rPr>
          <w:rFonts w:ascii="Cambria" w:eastAsia="Cambria" w:hAnsi="Cambria" w:cs="Cambria"/>
        </w:rPr>
        <w:t>val</w:t>
      </w:r>
      <w:r w:rsidRPr="00F8597F">
        <w:t xml:space="preserve"> attribute and is used to reference the unique identifier value of a structured document tag. The contents of the structured document tag resolved by a specific unique identifier shall be used as the label content for the structured document tag that references that specific unique identifier of the structured document tag. If multiple instances of the label element are present, the labels referenced are ordered from most general to most specific. [</w:t>
      </w:r>
      <w:r w:rsidRPr="00F8597F">
        <w:rPr>
          <w:i/>
        </w:rPr>
        <w:t>Example</w:t>
      </w:r>
      <w:r w:rsidRPr="00F8597F">
        <w:t xml:space="preserve">: A form element for specifying country name might reference the label for these three items (in order): “Sender”, “Home Address”, and “Country”.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40"/>
      </w:tblGrid>
      <w:tr w:rsidR="0097110C" w:rsidRPr="00F8597F" w14:paraId="4E14C1E5" w14:textId="77777777" w:rsidTr="00C62B5E">
        <w:tc>
          <w:tcPr>
            <w:tcW w:w="1911" w:type="dxa"/>
            <w:shd w:val="clear" w:color="auto" w:fill="C0C0C0"/>
          </w:tcPr>
          <w:p w14:paraId="3C659AFB"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20F7661A" w14:textId="77777777" w:rsidR="0097110C" w:rsidRPr="00F8597F" w:rsidRDefault="0097110C" w:rsidP="00C62B5E">
            <w:pPr>
              <w:keepNext/>
              <w:jc w:val="center"/>
            </w:pPr>
            <w:r w:rsidRPr="00F8597F">
              <w:rPr>
                <w:b/>
              </w:rPr>
              <w:t xml:space="preserve">Description </w:t>
            </w:r>
          </w:p>
        </w:tc>
      </w:tr>
      <w:tr w:rsidR="0097110C" w:rsidRPr="00F8597F" w14:paraId="311AE563" w14:textId="77777777" w:rsidTr="00C62B5E">
        <w:tc>
          <w:tcPr>
            <w:tcW w:w="1911" w:type="dxa"/>
          </w:tcPr>
          <w:p w14:paraId="0D5F4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0" w:type="dxa"/>
          </w:tcPr>
          <w:p w14:paraId="71359ED2" w14:textId="2C4A1220" w:rsidR="0097110C" w:rsidRPr="00F8597F" w:rsidRDefault="0097110C" w:rsidP="006C018C">
            <w:pPr>
              <w:pStyle w:val="Standardowyakapit"/>
            </w:pPr>
            <w:r w:rsidRPr="00F8597F">
              <w:t xml:space="preserve">Specifies that the contents of this attribute contain a decimal number. </w:t>
            </w:r>
          </w:p>
        </w:tc>
      </w:tr>
    </w:tbl>
    <w:p w14:paraId="4AA81B75" w14:textId="77777777" w:rsidR="0097110C" w:rsidRDefault="0097110C" w:rsidP="00AF4B8D">
      <w:pPr>
        <w:pStyle w:val="Nagwek4"/>
      </w:pPr>
      <w:bookmarkStart w:id="1022" w:name="_Toc133585074"/>
      <w:bookmarkStart w:id="1023" w:name="_Toc133672099"/>
      <w:bookmarkStart w:id="1024" w:name="_Toc133672856"/>
      <w:bookmarkStart w:id="1025" w:name="_Toc140224030"/>
      <w:r w:rsidRPr="00964786">
        <w:rPr>
          <w:rStyle w:val="NazwaProgramowa"/>
        </w:rPr>
        <w:t>lid</w:t>
      </w:r>
      <w:r w:rsidRPr="00F8597F">
        <w:t xml:space="preserve"> (Date Picker Language ID)</w:t>
      </w:r>
      <w:bookmarkEnd w:id="1022"/>
      <w:bookmarkEnd w:id="1023"/>
      <w:bookmarkEnd w:id="1024"/>
      <w:bookmarkEnd w:id="1025"/>
    </w:p>
    <w:p w14:paraId="2E322E33" w14:textId="77777777" w:rsidR="0097110C" w:rsidRDefault="0097110C" w:rsidP="007A0836">
      <w:pPr>
        <w:pStyle w:val="Standardowyakapit"/>
      </w:pPr>
      <w:r w:rsidRPr="00F8597F">
        <w:t>This element specifies the language ID that shall be used for displaying a calendar for the current date picker structured document tag, if a user interface is present for the structured document tag.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28"/>
      </w:tblGrid>
      <w:tr w:rsidR="0097110C" w:rsidRPr="00F8597F" w14:paraId="6CC6FD1C" w14:textId="77777777" w:rsidTr="00C62B5E">
        <w:tc>
          <w:tcPr>
            <w:tcW w:w="1923" w:type="dxa"/>
            <w:shd w:val="clear" w:color="auto" w:fill="C0C0C0"/>
          </w:tcPr>
          <w:p w14:paraId="4EEB8A91" w14:textId="77777777" w:rsidR="0097110C" w:rsidRPr="00F8597F" w:rsidRDefault="0097110C" w:rsidP="00C62B5E">
            <w:pPr>
              <w:keepNext/>
              <w:ind w:right="38"/>
              <w:jc w:val="center"/>
            </w:pPr>
            <w:r w:rsidRPr="00F8597F">
              <w:rPr>
                <w:b/>
              </w:rPr>
              <w:t xml:space="preserve">Attributes </w:t>
            </w:r>
          </w:p>
        </w:tc>
        <w:tc>
          <w:tcPr>
            <w:tcW w:w="7128" w:type="dxa"/>
            <w:shd w:val="clear" w:color="auto" w:fill="C0C0C0"/>
          </w:tcPr>
          <w:p w14:paraId="3D2FC5E0" w14:textId="77777777" w:rsidR="0097110C" w:rsidRPr="00F8597F" w:rsidRDefault="0097110C" w:rsidP="00C62B5E">
            <w:pPr>
              <w:keepNext/>
              <w:ind w:right="40"/>
              <w:jc w:val="center"/>
            </w:pPr>
            <w:r w:rsidRPr="00F8597F">
              <w:rPr>
                <w:b/>
              </w:rPr>
              <w:t xml:space="preserve">Description </w:t>
            </w:r>
          </w:p>
        </w:tc>
      </w:tr>
      <w:tr w:rsidR="0097110C" w:rsidRPr="00F8597F" w14:paraId="26FC0A36" w14:textId="77777777" w:rsidTr="00C62B5E">
        <w:tc>
          <w:tcPr>
            <w:tcW w:w="1923" w:type="dxa"/>
          </w:tcPr>
          <w:p w14:paraId="28E91A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8" w:type="dxa"/>
          </w:tcPr>
          <w:p w14:paraId="02919B36" w14:textId="3C838AAC" w:rsidR="0097110C" w:rsidRPr="00F8597F" w:rsidRDefault="0097110C" w:rsidP="006C018C">
            <w:pPr>
              <w:pStyle w:val="Standardowyakapit"/>
              <w:keepNext/>
              <w:ind w:left="426"/>
            </w:pPr>
            <w:r w:rsidRPr="00F8597F">
              <w:t xml:space="preserve">Specifies an identifier for a specific language. </w:t>
            </w:r>
          </w:p>
        </w:tc>
      </w:tr>
    </w:tbl>
    <w:p w14:paraId="77848B60" w14:textId="77777777" w:rsidR="0097110C" w:rsidRDefault="0097110C" w:rsidP="00AF4B8D">
      <w:pPr>
        <w:pStyle w:val="Nagwek4"/>
      </w:pPr>
      <w:bookmarkStart w:id="1026" w:name="_Toc133585075"/>
      <w:bookmarkStart w:id="1027" w:name="_Toc133672100"/>
      <w:bookmarkStart w:id="1028" w:name="_Toc133672857"/>
      <w:bookmarkStart w:id="1029" w:name="_Toc140224031"/>
      <w:r w:rsidRPr="00964786">
        <w:rPr>
          <w:rStyle w:val="NazwaProgramowa"/>
        </w:rPr>
        <w:t>listItem</w:t>
      </w:r>
      <w:r w:rsidRPr="00F8597F">
        <w:t xml:space="preserve"> (Combo Box List Item)</w:t>
      </w:r>
      <w:bookmarkEnd w:id="1026"/>
      <w:bookmarkEnd w:id="1027"/>
      <w:bookmarkEnd w:id="1028"/>
      <w:bookmarkEnd w:id="1029"/>
    </w:p>
    <w:p w14:paraId="32E3E680" w14:textId="77777777" w:rsidR="0097110C" w:rsidRDefault="0097110C" w:rsidP="007A0836">
      <w:pPr>
        <w:pStyle w:val="Standardowyakapit"/>
      </w:pPr>
      <w:r w:rsidRPr="00F8597F">
        <w:t>This element specifies a single list item within the parent combo box structured document tag. Each list item shall be displayed in the list displayed for the nearest ancestor structured document tag (if a user interface is present).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48"/>
      </w:tblGrid>
      <w:tr w:rsidR="0097110C" w:rsidRPr="00F8597F" w14:paraId="47BD69C3" w14:textId="77777777" w:rsidTr="00C62B5E">
        <w:tc>
          <w:tcPr>
            <w:tcW w:w="1903" w:type="dxa"/>
            <w:shd w:val="clear" w:color="auto" w:fill="C0C0C0"/>
          </w:tcPr>
          <w:p w14:paraId="7A407745" w14:textId="77777777" w:rsidR="0097110C" w:rsidRPr="00F8597F" w:rsidRDefault="0097110C" w:rsidP="00C62B5E">
            <w:pPr>
              <w:keepNext/>
              <w:ind w:right="20"/>
              <w:jc w:val="center"/>
            </w:pPr>
            <w:r w:rsidRPr="00F8597F">
              <w:rPr>
                <w:b/>
              </w:rPr>
              <w:t xml:space="preserve">Attributes </w:t>
            </w:r>
          </w:p>
        </w:tc>
        <w:tc>
          <w:tcPr>
            <w:tcW w:w="7148" w:type="dxa"/>
            <w:shd w:val="clear" w:color="auto" w:fill="C0C0C0"/>
          </w:tcPr>
          <w:p w14:paraId="162C9784" w14:textId="77777777" w:rsidR="0097110C" w:rsidRPr="00F8597F" w:rsidRDefault="0097110C" w:rsidP="00C62B5E">
            <w:pPr>
              <w:keepNext/>
              <w:ind w:right="22"/>
              <w:jc w:val="center"/>
            </w:pPr>
            <w:r w:rsidRPr="00F8597F">
              <w:rPr>
                <w:b/>
              </w:rPr>
              <w:t xml:space="preserve">Description </w:t>
            </w:r>
          </w:p>
        </w:tc>
      </w:tr>
      <w:tr w:rsidR="0097110C" w:rsidRPr="00F8597F" w14:paraId="50A69080" w14:textId="77777777" w:rsidTr="00C62B5E">
        <w:tc>
          <w:tcPr>
            <w:tcW w:w="1903" w:type="dxa"/>
          </w:tcPr>
          <w:p w14:paraId="488F2A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displayText </w:t>
            </w:r>
            <w:r w:rsidRPr="00F8597F">
              <w:t xml:space="preserve">(List Entry Display Text) </w:t>
            </w:r>
          </w:p>
        </w:tc>
        <w:tc>
          <w:tcPr>
            <w:tcW w:w="7148" w:type="dxa"/>
          </w:tcPr>
          <w:p w14:paraId="06F3C3AE" w14:textId="57C24DBD" w:rsidR="0097110C" w:rsidRPr="00F8597F" w:rsidRDefault="0097110C" w:rsidP="006C018C">
            <w:pPr>
              <w:pStyle w:val="Standardowyakapit"/>
            </w:pPr>
            <w:r w:rsidRPr="00F8597F">
              <w:t xml:space="preserve">Specifies the text to display in the run content (as well as any supplied user interface) in place of the </w:t>
            </w:r>
            <w:r w:rsidRPr="00F8597F">
              <w:rPr>
                <w:rFonts w:ascii="Cambria" w:eastAsia="Cambria" w:hAnsi="Cambria" w:cs="Cambria"/>
              </w:rPr>
              <w:t>value</w:t>
            </w:r>
            <w:r w:rsidRPr="00F8597F">
              <w:t xml:space="preserve"> attribute contents for this drop-down list entry. </w:t>
            </w:r>
          </w:p>
        </w:tc>
      </w:tr>
      <w:tr w:rsidR="0097110C" w:rsidRPr="00F8597F" w14:paraId="52E3B61F" w14:textId="77777777" w:rsidTr="00C62B5E">
        <w:tc>
          <w:tcPr>
            <w:tcW w:w="1903" w:type="dxa"/>
          </w:tcPr>
          <w:p w14:paraId="210251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value </w:t>
            </w:r>
            <w:r w:rsidRPr="00F8597F">
              <w:t xml:space="preserve">(List Entry Value) </w:t>
            </w:r>
          </w:p>
        </w:tc>
        <w:tc>
          <w:tcPr>
            <w:tcW w:w="7148" w:type="dxa"/>
          </w:tcPr>
          <w:p w14:paraId="05DB8E03" w14:textId="622CBA5C" w:rsidR="0097110C" w:rsidRPr="00F8597F" w:rsidRDefault="0097110C" w:rsidP="006C018C">
            <w:pPr>
              <w:pStyle w:val="Standardowyakapit"/>
              <w:keepNext/>
              <w:ind w:left="426"/>
            </w:pPr>
            <w:r w:rsidRPr="00F8597F">
              <w:t xml:space="preserve">Specifies the value for the current list item entry. </w:t>
            </w:r>
          </w:p>
        </w:tc>
      </w:tr>
    </w:tbl>
    <w:p w14:paraId="7BD140FE" w14:textId="77777777" w:rsidR="0097110C" w:rsidRDefault="0097110C" w:rsidP="00AF4B8D">
      <w:pPr>
        <w:pStyle w:val="Nagwek4"/>
      </w:pPr>
      <w:bookmarkStart w:id="1030" w:name="_Toc133585076"/>
      <w:bookmarkStart w:id="1031" w:name="_Toc133672101"/>
      <w:bookmarkStart w:id="1032" w:name="_Toc133672858"/>
      <w:bookmarkStart w:id="1033" w:name="_Toc140224032"/>
      <w:r w:rsidRPr="00964786">
        <w:rPr>
          <w:rStyle w:val="NazwaProgramowa"/>
        </w:rPr>
        <w:t>listItem</w:t>
      </w:r>
      <w:r w:rsidRPr="00F8597F">
        <w:t xml:space="preserve"> (Drop-Down List Item)</w:t>
      </w:r>
      <w:bookmarkEnd w:id="1030"/>
      <w:bookmarkEnd w:id="1031"/>
      <w:bookmarkEnd w:id="1032"/>
      <w:bookmarkEnd w:id="1033"/>
    </w:p>
    <w:p w14:paraId="25B73E58" w14:textId="77777777" w:rsidR="0097110C" w:rsidRDefault="0097110C" w:rsidP="007A0836">
      <w:pPr>
        <w:pStyle w:val="Standardowyakapit"/>
      </w:pPr>
      <w:r w:rsidRPr="00F8597F">
        <w:t>This element specifies a single list item within the parent drop-down list structured document tag. Each list item shall be displayed in the list displayed for the nearest ancestor structured document tag (if a user interface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56"/>
      </w:tblGrid>
      <w:tr w:rsidR="0097110C" w:rsidRPr="00F8597F" w14:paraId="58FCBAF0" w14:textId="77777777" w:rsidTr="00C947D1">
        <w:tc>
          <w:tcPr>
            <w:tcW w:w="1906" w:type="dxa"/>
            <w:shd w:val="clear" w:color="auto" w:fill="C0C0C0"/>
          </w:tcPr>
          <w:p w14:paraId="0592FF80" w14:textId="77777777" w:rsidR="0097110C" w:rsidRPr="00F8597F" w:rsidRDefault="0097110C" w:rsidP="00C62B5E">
            <w:pPr>
              <w:keepNext/>
              <w:ind w:right="23"/>
              <w:jc w:val="center"/>
            </w:pPr>
            <w:r w:rsidRPr="00F8597F">
              <w:rPr>
                <w:b/>
              </w:rPr>
              <w:lastRenderedPageBreak/>
              <w:t xml:space="preserve">Attributes </w:t>
            </w:r>
          </w:p>
        </w:tc>
        <w:tc>
          <w:tcPr>
            <w:tcW w:w="7156" w:type="dxa"/>
            <w:shd w:val="clear" w:color="auto" w:fill="C0C0C0"/>
          </w:tcPr>
          <w:p w14:paraId="736085DF" w14:textId="77777777" w:rsidR="0097110C" w:rsidRPr="00F8597F" w:rsidRDefault="0097110C" w:rsidP="00C62B5E">
            <w:pPr>
              <w:keepNext/>
              <w:ind w:right="25"/>
              <w:jc w:val="center"/>
            </w:pPr>
            <w:r w:rsidRPr="00F8597F">
              <w:rPr>
                <w:b/>
              </w:rPr>
              <w:t xml:space="preserve">Description </w:t>
            </w:r>
          </w:p>
        </w:tc>
      </w:tr>
      <w:tr w:rsidR="0097110C" w:rsidRPr="00F8597F" w14:paraId="0FE96F2E" w14:textId="77777777" w:rsidTr="00C947D1">
        <w:tc>
          <w:tcPr>
            <w:tcW w:w="1906" w:type="dxa"/>
          </w:tcPr>
          <w:p w14:paraId="729C7D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displayText </w:t>
            </w:r>
            <w:r w:rsidRPr="00F8597F">
              <w:t xml:space="preserve">(List Entry Display Text) </w:t>
            </w:r>
          </w:p>
        </w:tc>
        <w:tc>
          <w:tcPr>
            <w:tcW w:w="7156" w:type="dxa"/>
          </w:tcPr>
          <w:p w14:paraId="67F728E9" w14:textId="0A0CA0B9" w:rsidR="0097110C" w:rsidRPr="00F8597F" w:rsidRDefault="0097110C" w:rsidP="006C018C">
            <w:pPr>
              <w:pStyle w:val="Standardowyakapit"/>
            </w:pPr>
            <w:r w:rsidRPr="00F8597F">
              <w:t xml:space="preserve">Specifies the text to display in the run content (as well as any supplied user interface) in place of the </w:t>
            </w:r>
            <w:r w:rsidRPr="00F8597F">
              <w:rPr>
                <w:rFonts w:ascii="Cambria" w:eastAsia="Cambria" w:hAnsi="Cambria" w:cs="Cambria"/>
              </w:rPr>
              <w:t>value</w:t>
            </w:r>
            <w:r w:rsidRPr="00F8597F">
              <w:t xml:space="preserve"> attribute contents for this drop-down list entry. </w:t>
            </w:r>
          </w:p>
        </w:tc>
      </w:tr>
      <w:tr w:rsidR="0097110C" w:rsidRPr="00F8597F" w14:paraId="5D917998" w14:textId="77777777" w:rsidTr="00C947D1">
        <w:tc>
          <w:tcPr>
            <w:tcW w:w="1906" w:type="dxa"/>
          </w:tcPr>
          <w:p w14:paraId="095AE6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value </w:t>
            </w:r>
            <w:r w:rsidRPr="00F8597F">
              <w:t xml:space="preserve">(List Entry Value) </w:t>
            </w:r>
          </w:p>
        </w:tc>
        <w:tc>
          <w:tcPr>
            <w:tcW w:w="7156" w:type="dxa"/>
          </w:tcPr>
          <w:p w14:paraId="61A6F853" w14:textId="4094FF26" w:rsidR="0097110C" w:rsidRPr="00F8597F" w:rsidRDefault="0097110C" w:rsidP="006C018C">
            <w:pPr>
              <w:pStyle w:val="Standardowyakapit"/>
              <w:keepNext/>
              <w:ind w:left="426"/>
            </w:pPr>
            <w:r w:rsidRPr="00F8597F">
              <w:t xml:space="preserve">Specifies the value for the current list item entry. </w:t>
            </w:r>
          </w:p>
        </w:tc>
      </w:tr>
    </w:tbl>
    <w:p w14:paraId="79D3456E" w14:textId="77777777" w:rsidR="0097110C" w:rsidRDefault="0097110C" w:rsidP="00AF4B8D">
      <w:pPr>
        <w:pStyle w:val="Nagwek4"/>
      </w:pPr>
      <w:bookmarkStart w:id="1034" w:name="_Toc133585077"/>
      <w:bookmarkStart w:id="1035" w:name="_Toc133672102"/>
      <w:bookmarkStart w:id="1036" w:name="_Toc133672859"/>
      <w:bookmarkStart w:id="1037" w:name="_Toc140224033"/>
      <w:r w:rsidRPr="005A331E">
        <w:rPr>
          <w:rStyle w:val="NazwaProgramowa"/>
        </w:rPr>
        <w:t>lock</w:t>
      </w:r>
      <w:r w:rsidRPr="00F8597F">
        <w:t xml:space="preserve"> (Locking Setting)</w:t>
      </w:r>
      <w:bookmarkEnd w:id="1034"/>
      <w:bookmarkEnd w:id="1035"/>
      <w:bookmarkEnd w:id="1036"/>
      <w:bookmarkEnd w:id="1037"/>
    </w:p>
    <w:p w14:paraId="391B824D" w14:textId="77777777" w:rsidR="0097110C" w:rsidRDefault="0097110C" w:rsidP="007A0836">
      <w:pPr>
        <w:pStyle w:val="Standardowyakapit"/>
      </w:pPr>
      <w:r w:rsidRPr="00F8597F">
        <w:t xml:space="preserve">This element specifies the set of behaviors that shall be applied to the contents of the nearest ancestor structured document tag when the contents of this document are edited by an application (whether through a user interface or directly). The type of locking applied to the structured document tag is specified via the value of the associated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2"/>
        <w:gridCol w:w="7160"/>
      </w:tblGrid>
      <w:tr w:rsidR="0097110C" w:rsidRPr="00F8597F" w14:paraId="2022ED89" w14:textId="77777777" w:rsidTr="00C947D1">
        <w:tc>
          <w:tcPr>
            <w:tcW w:w="1902" w:type="dxa"/>
            <w:shd w:val="clear" w:color="auto" w:fill="C0C0C0"/>
          </w:tcPr>
          <w:p w14:paraId="258B8E0F" w14:textId="77777777" w:rsidR="0097110C" w:rsidRPr="00F8597F" w:rsidRDefault="0097110C" w:rsidP="00C62B5E">
            <w:pPr>
              <w:keepNext/>
              <w:ind w:right="5"/>
              <w:jc w:val="center"/>
            </w:pPr>
            <w:r w:rsidRPr="00F8597F">
              <w:rPr>
                <w:b/>
              </w:rPr>
              <w:t xml:space="preserve">Attributes </w:t>
            </w:r>
          </w:p>
        </w:tc>
        <w:tc>
          <w:tcPr>
            <w:tcW w:w="7160" w:type="dxa"/>
            <w:shd w:val="clear" w:color="auto" w:fill="C0C0C0"/>
          </w:tcPr>
          <w:p w14:paraId="75D5A4DF" w14:textId="77777777" w:rsidR="0097110C" w:rsidRPr="00F8597F" w:rsidRDefault="0097110C" w:rsidP="00C62B5E">
            <w:pPr>
              <w:keepNext/>
              <w:ind w:right="8"/>
              <w:jc w:val="center"/>
            </w:pPr>
            <w:r w:rsidRPr="00F8597F">
              <w:rPr>
                <w:b/>
              </w:rPr>
              <w:t xml:space="preserve">Description </w:t>
            </w:r>
          </w:p>
        </w:tc>
      </w:tr>
      <w:tr w:rsidR="0097110C" w:rsidRPr="00F8597F" w14:paraId="5EEE8466" w14:textId="77777777" w:rsidTr="00C947D1">
        <w:tc>
          <w:tcPr>
            <w:tcW w:w="1902" w:type="dxa"/>
          </w:tcPr>
          <w:p w14:paraId="76FF51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(Locking Type) </w:t>
            </w:r>
          </w:p>
        </w:tc>
        <w:tc>
          <w:tcPr>
            <w:tcW w:w="7160" w:type="dxa"/>
          </w:tcPr>
          <w:p w14:paraId="4AFCCA6D" w14:textId="0B9BEE4D" w:rsidR="0097110C" w:rsidRPr="00F8597F" w:rsidRDefault="0097110C" w:rsidP="006C018C">
            <w:pPr>
              <w:pStyle w:val="Standardowyakapit"/>
            </w:pPr>
            <w:r w:rsidRPr="00F8597F">
              <w:t xml:space="preserve">Specifies the type of locking which shall be applied to the nearest ancestor structured document tag. </w:t>
            </w:r>
          </w:p>
        </w:tc>
      </w:tr>
    </w:tbl>
    <w:p w14:paraId="73E70F94" w14:textId="77777777" w:rsidR="0097110C" w:rsidRDefault="0097110C" w:rsidP="00AF4B8D">
      <w:pPr>
        <w:pStyle w:val="Nagwek4"/>
      </w:pPr>
      <w:bookmarkStart w:id="1038" w:name="_Toc133585078"/>
      <w:bookmarkStart w:id="1039" w:name="_Toc133672103"/>
      <w:bookmarkStart w:id="1040" w:name="_Toc133672860"/>
      <w:bookmarkStart w:id="1041" w:name="_Toc140224034"/>
      <w:r w:rsidRPr="00F8597F">
        <w:t>picture (Picture Structured Document Tag)</w:t>
      </w:r>
      <w:bookmarkEnd w:id="1038"/>
      <w:bookmarkEnd w:id="1039"/>
      <w:bookmarkEnd w:id="1040"/>
      <w:bookmarkEnd w:id="1041"/>
    </w:p>
    <w:p w14:paraId="024D98CE" w14:textId="77777777" w:rsidR="0097110C" w:rsidRDefault="0097110C" w:rsidP="007A0836">
      <w:pPr>
        <w:pStyle w:val="Standardowyakapit"/>
      </w:pPr>
      <w:r w:rsidRPr="00F8597F">
        <w:t>This element specifies that the nearest ancestor structured document tag shall be a picture when displayed in the document.</w:t>
      </w:r>
    </w:p>
    <w:p w14:paraId="05687E12" w14:textId="77777777" w:rsidR="0097110C" w:rsidRDefault="0097110C" w:rsidP="00AF4B8D">
      <w:pPr>
        <w:pStyle w:val="Nagwek4"/>
      </w:pPr>
      <w:bookmarkStart w:id="1042" w:name="_Toc133585079"/>
      <w:bookmarkStart w:id="1043" w:name="_Toc133672104"/>
      <w:bookmarkStart w:id="1044" w:name="_Toc133672861"/>
      <w:bookmarkStart w:id="1045" w:name="_Toc140224035"/>
      <w:r w:rsidRPr="005A331E">
        <w:rPr>
          <w:rStyle w:val="NazwaProgramowa"/>
        </w:rPr>
        <w:t>placeholder</w:t>
      </w:r>
      <w:r w:rsidRPr="00F8597F">
        <w:t xml:space="preserve"> (Structured Document Tag Placeholder Text)</w:t>
      </w:r>
      <w:bookmarkEnd w:id="1042"/>
      <w:bookmarkEnd w:id="1043"/>
      <w:bookmarkEnd w:id="1044"/>
      <w:bookmarkEnd w:id="1045"/>
    </w:p>
    <w:p w14:paraId="14B91C35" w14:textId="77777777" w:rsidR="0097110C" w:rsidRDefault="0097110C" w:rsidP="007A0836">
      <w:pPr>
        <w:pStyle w:val="Standardowyakapit"/>
      </w:pPr>
      <w:r w:rsidRPr="00F8597F">
        <w:t xml:space="preserve">This element specifies the placeholder text which should be displayed when this structured document tag's run contents are empty, the associated mapped XML element is empty as specified via the </w:t>
      </w:r>
      <w:r w:rsidRPr="005A331E">
        <w:rPr>
          <w:rStyle w:val="NazwaProgramowa"/>
        </w:rPr>
        <w:t>dataBinding</w:t>
      </w:r>
      <w:r w:rsidRPr="00F8597F">
        <w:t xml:space="preserve"> element (§17.5.2.6) or the </w:t>
      </w:r>
      <w:r w:rsidRPr="005A331E">
        <w:rPr>
          <w:rStyle w:val="NazwaProgramowa"/>
        </w:rPr>
        <w:t>showingPlcHdr</w:t>
      </w:r>
      <w:r w:rsidRPr="00F8597F">
        <w:t xml:space="preserve"> element (§17.5.2.39) is set in the structured document tag's properties. The placeholder text which shall be shown is itself specified via the child element</w:t>
      </w:r>
      <w:r w:rsidRPr="00F8597F">
        <w:rPr>
          <w:rFonts w:ascii="Cambria" w:eastAsia="Cambria" w:hAnsi="Cambria" w:cs="Cambria"/>
        </w:rPr>
        <w:t xml:space="preserve"> </w:t>
      </w:r>
      <w:r w:rsidRPr="005A331E">
        <w:rPr>
          <w:rStyle w:val="NazwaProgramowa"/>
        </w:rPr>
        <w:t>docPart</w:t>
      </w:r>
      <w:r w:rsidRPr="00F8597F">
        <w:t>.</w:t>
      </w:r>
    </w:p>
    <w:p w14:paraId="48FC4E33" w14:textId="77777777" w:rsidR="0097110C" w:rsidRDefault="0097110C" w:rsidP="00AF4B8D">
      <w:pPr>
        <w:pStyle w:val="Nagwek4"/>
      </w:pPr>
      <w:bookmarkStart w:id="1046" w:name="_Toc133585080"/>
      <w:bookmarkStart w:id="1047" w:name="_Toc133672105"/>
      <w:bookmarkStart w:id="1048" w:name="_Toc133672862"/>
      <w:bookmarkStart w:id="1049" w:name="_Toc140224036"/>
      <w:r w:rsidRPr="005A331E">
        <w:rPr>
          <w:rStyle w:val="NazwaProgramowa"/>
        </w:rPr>
        <w:t>richText</w:t>
      </w:r>
      <w:r w:rsidRPr="00F8597F">
        <w:t xml:space="preserve"> (Rich Text Structured Document Tag)</w:t>
      </w:r>
      <w:bookmarkEnd w:id="1046"/>
      <w:bookmarkEnd w:id="1047"/>
      <w:bookmarkEnd w:id="1048"/>
      <w:bookmarkEnd w:id="1049"/>
    </w:p>
    <w:p w14:paraId="1250CA08" w14:textId="77777777" w:rsidR="0097110C" w:rsidRDefault="0097110C" w:rsidP="007A0836">
      <w:pPr>
        <w:pStyle w:val="Standardowyakapit"/>
      </w:pPr>
      <w:r w:rsidRPr="00F8597F">
        <w:t>This element specifies that the nearest ancestor structured document tag shall be a rich text box when displayed in the document.</w:t>
      </w:r>
    </w:p>
    <w:p w14:paraId="00361C75" w14:textId="77777777" w:rsidR="0097110C" w:rsidRDefault="0097110C" w:rsidP="00AF4B8D">
      <w:pPr>
        <w:pStyle w:val="Nagwek4"/>
      </w:pPr>
      <w:bookmarkStart w:id="1050" w:name="_Toc133585081"/>
      <w:bookmarkStart w:id="1051" w:name="_Toc133672106"/>
      <w:bookmarkStart w:id="1052" w:name="_Toc133672863"/>
      <w:bookmarkStart w:id="1053" w:name="_Toc140224037"/>
      <w:r w:rsidRPr="005A331E">
        <w:rPr>
          <w:rStyle w:val="NazwaProgramowa"/>
        </w:rPr>
        <w:t>rPr</w:t>
      </w:r>
      <w:r w:rsidRPr="00F8597F">
        <w:t xml:space="preserve"> (Run Properties For Structured Document Tag Contents)</w:t>
      </w:r>
      <w:bookmarkEnd w:id="1050"/>
      <w:bookmarkEnd w:id="1051"/>
      <w:bookmarkEnd w:id="1052"/>
      <w:bookmarkEnd w:id="1053"/>
    </w:p>
    <w:p w14:paraId="36EE741E" w14:textId="77777777" w:rsidR="0097110C" w:rsidRDefault="0097110C" w:rsidP="007A0836">
      <w:pPr>
        <w:pStyle w:val="Standardowyakapit"/>
      </w:pPr>
      <w:r w:rsidRPr="00F8597F">
        <w:t>This element specifies the set of run properties that shall be applied to the text entered into the nearest ancestor structured document tag in replacement of placeholder text. When placeholder text is present in a structured document tag, its formatting is often different than the desired underlying formatting, and this element specifies the formatting which shall be used for non-placeholder text contents when they are initially added to the control.</w:t>
      </w:r>
    </w:p>
    <w:p w14:paraId="155233BC" w14:textId="77777777" w:rsidR="0097110C" w:rsidRDefault="0097110C" w:rsidP="00AF4B8D">
      <w:pPr>
        <w:pStyle w:val="Nagwek4"/>
      </w:pPr>
      <w:bookmarkStart w:id="1054" w:name="_Toc133585082"/>
      <w:bookmarkStart w:id="1055" w:name="_Toc133672107"/>
      <w:bookmarkStart w:id="1056" w:name="_Toc133672864"/>
      <w:bookmarkStart w:id="1057" w:name="_Toc140224038"/>
      <w:r w:rsidRPr="005A331E">
        <w:rPr>
          <w:rStyle w:val="NazwaProgramowa"/>
        </w:rPr>
        <w:t>rPr</w:t>
      </w:r>
      <w:r w:rsidRPr="00F8597F">
        <w:t xml:space="preserve"> (Structured Document Tag End Character Run Properties)</w:t>
      </w:r>
      <w:bookmarkEnd w:id="1054"/>
      <w:bookmarkEnd w:id="1055"/>
      <w:bookmarkEnd w:id="1056"/>
      <w:bookmarkEnd w:id="1057"/>
    </w:p>
    <w:p w14:paraId="0D97631B" w14:textId="77777777" w:rsidR="0097110C" w:rsidRDefault="0097110C" w:rsidP="007A0836">
      <w:pPr>
        <w:pStyle w:val="Standardowyakapit"/>
      </w:pPr>
      <w:r w:rsidRPr="00F8597F">
        <w:t xml:space="preserve">This element specifies the set of run properties which shall be applied to the character present to delimit the end of the structured document tag's contents. When these properties are applied, they shall be applied in addition to the run properties specified for the entire structured document tag via the </w:t>
      </w:r>
      <w:r w:rsidRPr="005A331E">
        <w:rPr>
          <w:rStyle w:val="NazwaProgramowa"/>
        </w:rPr>
        <w:t>rPr</w:t>
      </w:r>
      <w:r w:rsidRPr="00F8597F">
        <w:t xml:space="preserve"> element (§17.5.2.27) stored in the tag's main property container.</w:t>
      </w:r>
    </w:p>
    <w:p w14:paraId="71FB0891" w14:textId="77777777" w:rsidR="0097110C" w:rsidRDefault="0097110C" w:rsidP="00AF4B8D">
      <w:pPr>
        <w:pStyle w:val="Nagwek4"/>
      </w:pPr>
      <w:bookmarkStart w:id="1058" w:name="_Toc133585083"/>
      <w:bookmarkStart w:id="1059" w:name="_Toc133672108"/>
      <w:bookmarkStart w:id="1060" w:name="_Toc133672865"/>
      <w:bookmarkStart w:id="1061" w:name="_Toc140224039"/>
      <w:r w:rsidRPr="005A331E">
        <w:rPr>
          <w:rStyle w:val="NazwaProgramowa"/>
        </w:rPr>
        <w:t>sdt</w:t>
      </w:r>
      <w:r w:rsidRPr="00F8597F">
        <w:t xml:space="preserve"> (Block-Level Structured Document Tag)</w:t>
      </w:r>
      <w:bookmarkEnd w:id="1058"/>
      <w:bookmarkEnd w:id="1059"/>
      <w:bookmarkEnd w:id="1060"/>
      <w:bookmarkEnd w:id="1061"/>
    </w:p>
    <w:p w14:paraId="4684A9D9" w14:textId="77777777" w:rsidR="0097110C" w:rsidRDefault="0097110C" w:rsidP="007A0836">
      <w:pPr>
        <w:pStyle w:val="Standardowyakapit"/>
      </w:pPr>
      <w:r w:rsidRPr="00F8597F">
        <w:t xml:space="preserve">This element specifies the presence of a structured document tag around one or more block-level structures (paragraphs, tables, etc.). The two child elements of this element shall be used </w:t>
      </w:r>
      <w:r w:rsidRPr="00F8597F">
        <w:lastRenderedPageBreak/>
        <w:t xml:space="preserve">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 [</w:t>
      </w:r>
      <w:r w:rsidRPr="00F8597F">
        <w:rPr>
          <w:i/>
        </w:rPr>
        <w:t>Example</w:t>
      </w:r>
      <w:r w:rsidRPr="00F8597F">
        <w:t xml:space="preserve">: Consider a structured document tag with the friendly name </w:t>
      </w:r>
      <w:r w:rsidRPr="00F8597F">
        <w:rPr>
          <w:rFonts w:ascii="Consolas" w:eastAsia="Consolas" w:hAnsi="Consolas" w:cs="Consolas"/>
          <w:sz w:val="20"/>
        </w:rPr>
        <w:t>address</w:t>
      </w:r>
      <w:r w:rsidRPr="00F8597F">
        <w:t xml:space="preserve"> that must be located around a single paragraph in a WordprocessingML document. This requirement would be specified as follows in the WordprocessingML:</w:t>
      </w:r>
    </w:p>
    <w:p w14:paraId="39520D5B" w14:textId="77777777" w:rsidR="0097110C" w:rsidRDefault="0097110C" w:rsidP="00AF4B8D">
      <w:pPr>
        <w:pStyle w:val="Nagwek4"/>
      </w:pPr>
      <w:bookmarkStart w:id="1062" w:name="_Toc133585084"/>
      <w:bookmarkStart w:id="1063" w:name="_Toc133672109"/>
      <w:bookmarkStart w:id="1064" w:name="_Toc133672866"/>
      <w:bookmarkStart w:id="1065" w:name="_Toc140224040"/>
      <w:r w:rsidRPr="005A331E">
        <w:rPr>
          <w:rStyle w:val="NazwaProgramowa"/>
        </w:rPr>
        <w:t>sdt</w:t>
      </w:r>
      <w:r w:rsidRPr="00F8597F">
        <w:t xml:space="preserve"> (Row-Level Structured Document Tag)</w:t>
      </w:r>
      <w:bookmarkEnd w:id="1062"/>
      <w:bookmarkEnd w:id="1063"/>
      <w:bookmarkEnd w:id="1064"/>
      <w:bookmarkEnd w:id="1065"/>
    </w:p>
    <w:p w14:paraId="1BD72A96" w14:textId="77777777" w:rsidR="0097110C" w:rsidRDefault="0097110C" w:rsidP="007A0836">
      <w:pPr>
        <w:pStyle w:val="Standardowyakapit"/>
      </w:pPr>
      <w:r w:rsidRPr="00F8597F">
        <w:t xml:space="preserve">This element specifies the presence of a structured document tag around a single table row.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4397ADAA" w14:textId="77777777" w:rsidR="0097110C" w:rsidRDefault="0097110C" w:rsidP="00AF4B8D">
      <w:pPr>
        <w:pStyle w:val="Nagwek4"/>
      </w:pPr>
      <w:bookmarkStart w:id="1066" w:name="_Toc133585085"/>
      <w:bookmarkStart w:id="1067" w:name="_Toc133672110"/>
      <w:bookmarkStart w:id="1068" w:name="_Toc133672867"/>
      <w:bookmarkStart w:id="1069" w:name="_Toc140224041"/>
      <w:r w:rsidRPr="005A331E">
        <w:rPr>
          <w:rStyle w:val="NazwaProgramowa"/>
        </w:rPr>
        <w:t>sdt</w:t>
      </w:r>
      <w:r w:rsidRPr="00F8597F">
        <w:t xml:space="preserve"> (Inline-Level Structured Document Tag)</w:t>
      </w:r>
      <w:bookmarkEnd w:id="1066"/>
      <w:bookmarkEnd w:id="1067"/>
      <w:bookmarkEnd w:id="1068"/>
      <w:bookmarkEnd w:id="1069"/>
    </w:p>
    <w:p w14:paraId="2CEE25DB" w14:textId="77777777" w:rsidR="0097110C" w:rsidRDefault="0097110C" w:rsidP="007A0836">
      <w:pPr>
        <w:pStyle w:val="Standardowyakapit"/>
      </w:pPr>
      <w:r w:rsidRPr="00F8597F">
        <w:t xml:space="preserve">This element specifies the presence of a structured document tag around one or more inline-level structures (runs, DrawingML objects, fields, etc.) in the current paragraph.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54BC9458" w14:textId="77777777" w:rsidR="0097110C" w:rsidRDefault="0097110C" w:rsidP="00AF4B8D">
      <w:pPr>
        <w:pStyle w:val="Nagwek4"/>
      </w:pPr>
      <w:bookmarkStart w:id="1070" w:name="_Toc133585086"/>
      <w:bookmarkStart w:id="1071" w:name="_Toc133672111"/>
      <w:bookmarkStart w:id="1072" w:name="_Toc133672868"/>
      <w:bookmarkStart w:id="1073" w:name="_Toc140224042"/>
      <w:r w:rsidRPr="005A331E">
        <w:rPr>
          <w:rStyle w:val="NazwaProgramowa"/>
        </w:rPr>
        <w:t>sdt</w:t>
      </w:r>
      <w:r w:rsidRPr="00F8597F">
        <w:t xml:space="preserve"> (Cell-Level Structured Document Tag)</w:t>
      </w:r>
      <w:bookmarkEnd w:id="1070"/>
      <w:bookmarkEnd w:id="1071"/>
      <w:bookmarkEnd w:id="1072"/>
      <w:bookmarkEnd w:id="1073"/>
    </w:p>
    <w:p w14:paraId="6193E5EF" w14:textId="77777777" w:rsidR="0097110C" w:rsidRDefault="0097110C" w:rsidP="007A0836">
      <w:pPr>
        <w:pStyle w:val="Standardowyakapit"/>
      </w:pPr>
      <w:r w:rsidRPr="00F8597F">
        <w:t xml:space="preserve">This element specifies the presence of a structured document tag around a single table cell.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4AED4072" w14:textId="77777777" w:rsidR="0097110C" w:rsidRDefault="0097110C" w:rsidP="00AF4B8D">
      <w:pPr>
        <w:pStyle w:val="Nagwek4"/>
      </w:pPr>
      <w:bookmarkStart w:id="1074" w:name="_Toc133585087"/>
      <w:bookmarkStart w:id="1075" w:name="_Toc133672112"/>
      <w:bookmarkStart w:id="1076" w:name="_Toc133672869"/>
      <w:bookmarkStart w:id="1077" w:name="_Toc140224043"/>
      <w:r w:rsidRPr="005A331E">
        <w:rPr>
          <w:rStyle w:val="NazwaProgramowa"/>
        </w:rPr>
        <w:t>sdtContent</w:t>
      </w:r>
      <w:r w:rsidRPr="00F8597F">
        <w:t xml:space="preserve"> (Cell-Level Structured Document Tag Content)</w:t>
      </w:r>
      <w:bookmarkEnd w:id="1074"/>
      <w:bookmarkEnd w:id="1075"/>
      <w:bookmarkEnd w:id="1076"/>
      <w:bookmarkEnd w:id="1077"/>
    </w:p>
    <w:p w14:paraId="0ACE230B" w14:textId="77777777" w:rsidR="0097110C" w:rsidRDefault="0097110C" w:rsidP="007A0836">
      <w:pPr>
        <w:pStyle w:val="Standardowyakapit"/>
      </w:pPr>
      <w:r w:rsidRPr="00F8597F">
        <w:t>This element specifies the last known contents of a structured document tag around a single table cell. This element's contents shall be treated as a cache of the contents to be displayed in the structured document tag for the following reasons:</w:t>
      </w:r>
    </w:p>
    <w:p w14:paraId="73DB8016" w14:textId="77777777" w:rsidR="0097110C" w:rsidRDefault="0097110C" w:rsidP="00AF4B8D">
      <w:pPr>
        <w:pStyle w:val="Nagwek4"/>
      </w:pPr>
      <w:bookmarkStart w:id="1078" w:name="_Toc133585088"/>
      <w:bookmarkStart w:id="1079" w:name="_Toc133672113"/>
      <w:bookmarkStart w:id="1080" w:name="_Toc133672870"/>
      <w:bookmarkStart w:id="1081" w:name="_Toc140224044"/>
      <w:r w:rsidRPr="005A331E">
        <w:rPr>
          <w:rStyle w:val="NazwaProgramowa"/>
        </w:rPr>
        <w:t>sdtContent</w:t>
      </w:r>
      <w:r w:rsidRPr="00F8597F">
        <w:t xml:space="preserve"> (Block-Level Structured Document Tag Content)</w:t>
      </w:r>
      <w:bookmarkEnd w:id="1078"/>
      <w:bookmarkEnd w:id="1079"/>
      <w:bookmarkEnd w:id="1080"/>
      <w:bookmarkEnd w:id="1081"/>
    </w:p>
    <w:p w14:paraId="46CDBC62" w14:textId="77777777" w:rsidR="0097110C" w:rsidRDefault="0097110C" w:rsidP="007A0836">
      <w:pPr>
        <w:pStyle w:val="Standardowyakapit"/>
      </w:pPr>
      <w:r w:rsidRPr="00F8597F">
        <w:t>This element specifies the last known contents of a structured document tag around one or more block-level structures (paragraphs, tables, etc.). This element's contents shall be treated as a cache of the contents to be displayed in the structured document tag for the following reasons:</w:t>
      </w:r>
    </w:p>
    <w:p w14:paraId="508BC934" w14:textId="77777777" w:rsidR="0097110C" w:rsidRDefault="0097110C" w:rsidP="00AF4B8D">
      <w:pPr>
        <w:pStyle w:val="Nagwek4"/>
      </w:pPr>
      <w:bookmarkStart w:id="1082" w:name="_Toc133585089"/>
      <w:bookmarkStart w:id="1083" w:name="_Toc133672114"/>
      <w:bookmarkStart w:id="1084" w:name="_Toc133672871"/>
      <w:bookmarkStart w:id="1085" w:name="_Toc140224045"/>
      <w:r w:rsidRPr="005A331E">
        <w:rPr>
          <w:rStyle w:val="NazwaProgramowa"/>
        </w:rPr>
        <w:t>sdtContent</w:t>
      </w:r>
      <w:r w:rsidRPr="00F8597F">
        <w:t xml:space="preserve"> (Row-Level Structured Document Tag Content)</w:t>
      </w:r>
      <w:bookmarkEnd w:id="1082"/>
      <w:bookmarkEnd w:id="1083"/>
      <w:bookmarkEnd w:id="1084"/>
      <w:bookmarkEnd w:id="1085"/>
    </w:p>
    <w:p w14:paraId="1DB2C30F" w14:textId="77777777" w:rsidR="0097110C" w:rsidRDefault="0097110C" w:rsidP="007A0836">
      <w:pPr>
        <w:pStyle w:val="Standardowyakapit"/>
      </w:pPr>
      <w:r w:rsidRPr="00F8597F">
        <w:t>This element specifies the last known content of a structured document tag around a single table row.</w:t>
      </w:r>
    </w:p>
    <w:p w14:paraId="4E468BF9" w14:textId="77777777" w:rsidR="0097110C" w:rsidRDefault="0097110C" w:rsidP="00AF4B8D">
      <w:pPr>
        <w:pStyle w:val="Nagwek4"/>
      </w:pPr>
      <w:bookmarkStart w:id="1086" w:name="_Toc133585090"/>
      <w:bookmarkStart w:id="1087" w:name="_Toc133672115"/>
      <w:bookmarkStart w:id="1088" w:name="_Toc133672872"/>
      <w:bookmarkStart w:id="1089" w:name="_Toc140224046"/>
      <w:r w:rsidRPr="005A331E">
        <w:rPr>
          <w:rStyle w:val="NazwaProgramowa"/>
        </w:rPr>
        <w:t>sdtContent</w:t>
      </w:r>
      <w:r w:rsidRPr="00F8597F">
        <w:t xml:space="preserve"> (Inline-Level Structured Document Tag Content)</w:t>
      </w:r>
      <w:bookmarkEnd w:id="1086"/>
      <w:bookmarkEnd w:id="1087"/>
      <w:bookmarkEnd w:id="1088"/>
      <w:bookmarkEnd w:id="1089"/>
    </w:p>
    <w:p w14:paraId="0374B417" w14:textId="77777777" w:rsidR="0097110C" w:rsidRDefault="0097110C" w:rsidP="007A0836">
      <w:pPr>
        <w:pStyle w:val="Standardowyakapit"/>
      </w:pPr>
      <w:r w:rsidRPr="00F8597F">
        <w:t>This element specifies the last known contents of a structured document tag around one or more inline-level structures (runs, DrawingML objects, fields, etc.). This element's contents shall be treated as a cache of the contents to be displayed in the structured document tag for the following reasons:</w:t>
      </w:r>
    </w:p>
    <w:p w14:paraId="0A55B577" w14:textId="77777777" w:rsidR="0097110C" w:rsidRDefault="0097110C" w:rsidP="00AF4B8D">
      <w:pPr>
        <w:pStyle w:val="Nagwek4"/>
      </w:pPr>
      <w:bookmarkStart w:id="1090" w:name="_Toc133585091"/>
      <w:bookmarkStart w:id="1091" w:name="_Toc133672116"/>
      <w:bookmarkStart w:id="1092" w:name="_Toc133672873"/>
      <w:bookmarkStart w:id="1093" w:name="_Toc140224047"/>
      <w:r w:rsidRPr="005A331E">
        <w:rPr>
          <w:rStyle w:val="NazwaProgramowa"/>
        </w:rPr>
        <w:t>sdtEndPr</w:t>
      </w:r>
      <w:r w:rsidRPr="00F8597F">
        <w:t xml:space="preserve"> (Structured Document Tag End Character Properties)</w:t>
      </w:r>
      <w:bookmarkEnd w:id="1090"/>
      <w:bookmarkEnd w:id="1091"/>
      <w:bookmarkEnd w:id="1092"/>
      <w:bookmarkEnd w:id="1093"/>
    </w:p>
    <w:p w14:paraId="151F58D8" w14:textId="77777777" w:rsidR="0097110C" w:rsidRDefault="0097110C" w:rsidP="007A0836">
      <w:pPr>
        <w:pStyle w:val="Standardowyakapit"/>
      </w:pPr>
      <w:r w:rsidRPr="00F8597F">
        <w:t>This element specifies the properties which shall be applied to the physical character which delimits the end of a structured document tag.</w:t>
      </w:r>
    </w:p>
    <w:p w14:paraId="1BA65A8B" w14:textId="77777777" w:rsidR="0097110C" w:rsidRDefault="0097110C" w:rsidP="00AF4B8D">
      <w:pPr>
        <w:pStyle w:val="Nagwek4"/>
      </w:pPr>
      <w:bookmarkStart w:id="1094" w:name="_Toc133585092"/>
      <w:bookmarkStart w:id="1095" w:name="_Toc133672117"/>
      <w:bookmarkStart w:id="1096" w:name="_Toc133672874"/>
      <w:bookmarkStart w:id="1097" w:name="_Toc140224048"/>
      <w:r w:rsidRPr="005A331E">
        <w:rPr>
          <w:rStyle w:val="NazwaProgramowa"/>
        </w:rPr>
        <w:t>sdtPr</w:t>
      </w:r>
      <w:r w:rsidRPr="00F8597F">
        <w:t xml:space="preserve"> (Structured Document Tag Properties)</w:t>
      </w:r>
      <w:bookmarkEnd w:id="1094"/>
      <w:bookmarkEnd w:id="1095"/>
      <w:bookmarkEnd w:id="1096"/>
      <w:bookmarkEnd w:id="1097"/>
    </w:p>
    <w:p w14:paraId="57EC39AC" w14:textId="77777777" w:rsidR="0097110C" w:rsidRDefault="0097110C" w:rsidP="007A0836">
      <w:pPr>
        <w:pStyle w:val="Standardowyakapit"/>
      </w:pPr>
      <w:r w:rsidRPr="00F8597F">
        <w:t>This element specifies the set of properties that shall be applied to the nearest ancestor structured document tag.</w:t>
      </w:r>
    </w:p>
    <w:p w14:paraId="26015941" w14:textId="77777777" w:rsidR="0097110C" w:rsidRDefault="0097110C" w:rsidP="00AF4B8D">
      <w:pPr>
        <w:pStyle w:val="Nagwek4"/>
      </w:pPr>
      <w:bookmarkStart w:id="1098" w:name="_Toc133585093"/>
      <w:bookmarkStart w:id="1099" w:name="_Toc133672118"/>
      <w:bookmarkStart w:id="1100" w:name="_Toc133672875"/>
      <w:bookmarkStart w:id="1101" w:name="_Toc140224049"/>
      <w:r w:rsidRPr="005A331E">
        <w:rPr>
          <w:rStyle w:val="NazwaProgramowa"/>
        </w:rPr>
        <w:lastRenderedPageBreak/>
        <w:t>showingPlcHdr</w:t>
      </w:r>
      <w:r w:rsidRPr="00F8597F">
        <w:t xml:space="preserve"> (Current Contents Are Placeholder Text)</w:t>
      </w:r>
      <w:bookmarkEnd w:id="1098"/>
      <w:bookmarkEnd w:id="1099"/>
      <w:bookmarkEnd w:id="1100"/>
      <w:bookmarkEnd w:id="1101"/>
    </w:p>
    <w:p w14:paraId="1CC9E9C2" w14:textId="77777777" w:rsidR="0097110C" w:rsidRDefault="0097110C" w:rsidP="007A0836">
      <w:pPr>
        <w:pStyle w:val="Standardowyakapit"/>
      </w:pPr>
      <w:r w:rsidRPr="00F8597F">
        <w:t xml:space="preserve">This element specifies whether the content of the </w:t>
      </w:r>
      <w:r w:rsidRPr="005A331E">
        <w:rPr>
          <w:rStyle w:val="NazwaProgramowa"/>
        </w:rPr>
        <w:t>sdtContent</w:t>
      </w:r>
      <w:r w:rsidRPr="00F8597F">
        <w:t xml:space="preserve"> element (§17.5.2.34; §17.5.2.33; §17.5.2.35; §17.5.2.36) for the nearest ancestor structured document tag shall be interpreted to contain placeholder text for this structured document tag (as opposed to regular text contents within the structured document tag). If this element is present and set to </w:t>
      </w:r>
      <w:r w:rsidRPr="008C25F5">
        <w:rPr>
          <w:rStyle w:val="NazwaProgramowa"/>
        </w:rPr>
        <w:t>true</w:t>
      </w:r>
      <w:r w:rsidRPr="00F8597F">
        <w:t>, this state shall be resumed (showing placeholder text) upon opening this document.</w:t>
      </w:r>
    </w:p>
    <w:p w14:paraId="635642A9" w14:textId="77777777" w:rsidR="0097110C" w:rsidRDefault="0097110C" w:rsidP="00AF4B8D">
      <w:pPr>
        <w:pStyle w:val="Nagwek4"/>
      </w:pPr>
      <w:bookmarkStart w:id="1102" w:name="_Toc133585094"/>
      <w:bookmarkStart w:id="1103" w:name="_Toc133672119"/>
      <w:bookmarkStart w:id="1104" w:name="_Toc133672876"/>
      <w:bookmarkStart w:id="1105" w:name="_Toc140224050"/>
      <w:r w:rsidRPr="005A331E">
        <w:rPr>
          <w:rStyle w:val="NazwaProgramowa"/>
        </w:rPr>
        <w:t>storeMappedDataAs</w:t>
      </w:r>
      <w:r w:rsidRPr="00F8597F">
        <w:t xml:space="preserve"> (Custom XML Data Date Storage Format)</w:t>
      </w:r>
      <w:bookmarkEnd w:id="1102"/>
      <w:bookmarkEnd w:id="1103"/>
      <w:bookmarkEnd w:id="1104"/>
      <w:bookmarkEnd w:id="1105"/>
    </w:p>
    <w:p w14:paraId="7F48493F" w14:textId="77777777" w:rsidR="0097110C" w:rsidRDefault="0097110C" w:rsidP="007A0836">
      <w:pPr>
        <w:pStyle w:val="Standardowyakapit"/>
      </w:pPr>
      <w:r w:rsidRPr="00F8597F">
        <w:t xml:space="preserve">This element specifies the translation which shall be performed on the displayed date in a date picker structured document tag when the current contents are saved into the associated custom XML data via the </w:t>
      </w:r>
      <w:r w:rsidRPr="005A331E">
        <w:rPr>
          <w:rStyle w:val="NazwaProgramowa"/>
        </w:rPr>
        <w:t>dataBinding</w:t>
      </w:r>
      <w:r w:rsidRPr="00F8597F">
        <w:t xml:space="preserve"> element (§17.5.2.6).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331EFAEC" w14:textId="77777777" w:rsidTr="00C947D1">
        <w:tc>
          <w:tcPr>
            <w:tcW w:w="1903" w:type="dxa"/>
            <w:shd w:val="clear" w:color="auto" w:fill="C0C0C0"/>
          </w:tcPr>
          <w:p w14:paraId="609251B5" w14:textId="77777777" w:rsidR="0097110C" w:rsidRPr="00F8597F" w:rsidRDefault="0097110C" w:rsidP="00C62B5E">
            <w:pPr>
              <w:keepNext/>
              <w:ind w:right="19"/>
              <w:jc w:val="center"/>
            </w:pPr>
            <w:r w:rsidRPr="00F8597F">
              <w:rPr>
                <w:b/>
              </w:rPr>
              <w:t xml:space="preserve">Attributes </w:t>
            </w:r>
          </w:p>
        </w:tc>
        <w:tc>
          <w:tcPr>
            <w:tcW w:w="7159" w:type="dxa"/>
            <w:shd w:val="clear" w:color="auto" w:fill="C0C0C0"/>
          </w:tcPr>
          <w:p w14:paraId="68558011" w14:textId="77777777" w:rsidR="0097110C" w:rsidRPr="00F8597F" w:rsidRDefault="0097110C" w:rsidP="00C62B5E">
            <w:pPr>
              <w:keepNext/>
              <w:ind w:right="21"/>
              <w:jc w:val="center"/>
            </w:pPr>
            <w:r w:rsidRPr="00F8597F">
              <w:rPr>
                <w:b/>
              </w:rPr>
              <w:t xml:space="preserve">Description </w:t>
            </w:r>
          </w:p>
        </w:tc>
      </w:tr>
      <w:tr w:rsidR="0097110C" w:rsidRPr="00F8597F" w14:paraId="49B024F6" w14:textId="77777777" w:rsidTr="00C947D1">
        <w:tc>
          <w:tcPr>
            <w:tcW w:w="1903" w:type="dxa"/>
          </w:tcPr>
          <w:p w14:paraId="468CF5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(Date Storage Type) </w:t>
            </w:r>
          </w:p>
        </w:tc>
        <w:tc>
          <w:tcPr>
            <w:tcW w:w="7159" w:type="dxa"/>
          </w:tcPr>
          <w:p w14:paraId="4DA4E348" w14:textId="3AD77D49" w:rsidR="0097110C" w:rsidRPr="00F8597F" w:rsidRDefault="0097110C" w:rsidP="006C018C">
            <w:pPr>
              <w:pStyle w:val="Standardowyakapit"/>
            </w:pPr>
            <w:r w:rsidRPr="00F8597F">
              <w:t xml:space="preserve">Specifies the date translation which shall be applied to the parent date picker structured document tag. </w:t>
            </w:r>
          </w:p>
        </w:tc>
      </w:tr>
    </w:tbl>
    <w:p w14:paraId="4687A58C" w14:textId="77777777" w:rsidR="0097110C" w:rsidRDefault="0097110C" w:rsidP="00AF4B8D">
      <w:pPr>
        <w:pStyle w:val="Nagwek4"/>
      </w:pPr>
      <w:bookmarkStart w:id="1106" w:name="_Toc133585095"/>
      <w:bookmarkStart w:id="1107" w:name="_Toc133672120"/>
      <w:bookmarkStart w:id="1108" w:name="_Toc133672877"/>
      <w:bookmarkStart w:id="1109" w:name="_Toc140224051"/>
      <w:r w:rsidRPr="005A331E">
        <w:rPr>
          <w:rStyle w:val="NazwaProgramowa"/>
        </w:rPr>
        <w:t>tabIndex</w:t>
      </w:r>
      <w:r w:rsidRPr="00F8597F">
        <w:t xml:space="preserve"> (Structured Document Tag Navigation Order Index)</w:t>
      </w:r>
      <w:bookmarkEnd w:id="1106"/>
      <w:bookmarkEnd w:id="1107"/>
      <w:bookmarkEnd w:id="1108"/>
      <w:bookmarkEnd w:id="1109"/>
    </w:p>
    <w:p w14:paraId="5CE6D5F5" w14:textId="77777777" w:rsidR="0097110C" w:rsidRDefault="0097110C" w:rsidP="007A0836">
      <w:pPr>
        <w:pStyle w:val="Standardowyakapit"/>
      </w:pPr>
      <w:r w:rsidRPr="00F8597F">
        <w:t xml:space="preserve">This element specifies the position of the current structured document tag in the navigation (tab) order used in the document. The index shall be stored on this element’s </w:t>
      </w:r>
      <w:r w:rsidRPr="00F8597F">
        <w:rPr>
          <w:rFonts w:ascii="Cambria" w:eastAsia="Cambria" w:hAnsi="Cambria" w:cs="Cambria"/>
        </w:rPr>
        <w:t>val</w:t>
      </w:r>
      <w:r w:rsidRPr="00F8597F">
        <w:t xml:space="preserve"> attribute and is analogous to the </w:t>
      </w:r>
      <w:r w:rsidRPr="005A331E">
        <w:rPr>
          <w:rStyle w:val="NazwaProgramowa"/>
        </w:rPr>
        <w:t>tabIndex</w:t>
      </w:r>
      <w:r w:rsidRPr="00F8597F">
        <w:t xml:space="preserve"> attribute in HTML.</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0"/>
        <w:gridCol w:w="7161"/>
      </w:tblGrid>
      <w:tr w:rsidR="0097110C" w:rsidRPr="00F8597F" w14:paraId="2594D611" w14:textId="77777777" w:rsidTr="00C62B5E">
        <w:tc>
          <w:tcPr>
            <w:tcW w:w="1890" w:type="dxa"/>
            <w:shd w:val="clear" w:color="auto" w:fill="C0C0C0"/>
          </w:tcPr>
          <w:p w14:paraId="1A1CC3B6" w14:textId="77777777" w:rsidR="0097110C" w:rsidRPr="00F8597F" w:rsidRDefault="0097110C" w:rsidP="00C62B5E">
            <w:pPr>
              <w:keepNext/>
              <w:ind w:left="3"/>
              <w:jc w:val="center"/>
            </w:pPr>
            <w:r w:rsidRPr="00F8597F">
              <w:rPr>
                <w:b/>
              </w:rPr>
              <w:t xml:space="preserve">Attributes </w:t>
            </w:r>
          </w:p>
        </w:tc>
        <w:tc>
          <w:tcPr>
            <w:tcW w:w="7161" w:type="dxa"/>
            <w:shd w:val="clear" w:color="auto" w:fill="C0C0C0"/>
          </w:tcPr>
          <w:p w14:paraId="5C8CEE0A" w14:textId="77777777" w:rsidR="0097110C" w:rsidRPr="00F8597F" w:rsidRDefault="0097110C" w:rsidP="00C62B5E">
            <w:pPr>
              <w:keepNext/>
              <w:jc w:val="center"/>
            </w:pPr>
            <w:r w:rsidRPr="00F8597F">
              <w:rPr>
                <w:b/>
              </w:rPr>
              <w:t xml:space="preserve">Description </w:t>
            </w:r>
          </w:p>
        </w:tc>
      </w:tr>
      <w:tr w:rsidR="0097110C" w:rsidRPr="00F8597F" w14:paraId="243C2984" w14:textId="77777777" w:rsidTr="00C62B5E">
        <w:tc>
          <w:tcPr>
            <w:tcW w:w="1890" w:type="dxa"/>
          </w:tcPr>
          <w:p w14:paraId="59E51B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Decimal Number Value) </w:t>
            </w:r>
          </w:p>
        </w:tc>
        <w:tc>
          <w:tcPr>
            <w:tcW w:w="7161" w:type="dxa"/>
          </w:tcPr>
          <w:p w14:paraId="4614BA4E" w14:textId="0B9F10E5" w:rsidR="0097110C" w:rsidRPr="00F8597F" w:rsidRDefault="0097110C" w:rsidP="006C018C">
            <w:pPr>
              <w:pStyle w:val="Standardowyakapit"/>
            </w:pPr>
            <w:r w:rsidRPr="00F8597F">
              <w:t xml:space="preserve">Specifies that the contents of this attribute contain a positive decimal number. </w:t>
            </w:r>
          </w:p>
        </w:tc>
      </w:tr>
    </w:tbl>
    <w:p w14:paraId="2183B493" w14:textId="77777777" w:rsidR="0097110C" w:rsidRDefault="0097110C" w:rsidP="00AF4B8D">
      <w:pPr>
        <w:pStyle w:val="Nagwek4"/>
      </w:pPr>
      <w:bookmarkStart w:id="1110" w:name="_Toc133585096"/>
      <w:bookmarkStart w:id="1111" w:name="_Toc133672121"/>
      <w:bookmarkStart w:id="1112" w:name="_Toc133672878"/>
      <w:bookmarkStart w:id="1113" w:name="_Toc140224052"/>
      <w:r w:rsidRPr="00161126">
        <w:rPr>
          <w:rStyle w:val="NazwaProgramowa"/>
        </w:rPr>
        <w:t>tag</w:t>
      </w:r>
      <w:r w:rsidRPr="00F8597F">
        <w:t xml:space="preserve"> (Programmatic Tag)</w:t>
      </w:r>
      <w:bookmarkEnd w:id="1110"/>
      <w:bookmarkEnd w:id="1111"/>
      <w:bookmarkEnd w:id="1112"/>
      <w:bookmarkEnd w:id="1113"/>
    </w:p>
    <w:p w14:paraId="54B32A1E" w14:textId="77777777" w:rsidR="0097110C" w:rsidRDefault="0097110C" w:rsidP="007A0836">
      <w:pPr>
        <w:pStyle w:val="Standardowyakapit"/>
      </w:pPr>
      <w:r w:rsidRPr="00F8597F">
        <w:t xml:space="preserve">This element specifies a programmatic tag associated with the current structured document tag. A </w:t>
      </w:r>
      <w:r w:rsidRPr="00F8597F">
        <w:rPr>
          <w:i/>
        </w:rPr>
        <w:t>programmatic tag</w:t>
      </w:r>
      <w:r w:rsidRPr="00F8597F">
        <w:t xml:space="preserve"> is an arbitrary string which applications can associate with a structured document tag in order to identify it without providing a visible friendly name. The string representing the programmatic tag shall be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7E6EC5DA" w14:textId="77777777" w:rsidTr="00C947D1">
        <w:tc>
          <w:tcPr>
            <w:tcW w:w="1917" w:type="dxa"/>
            <w:shd w:val="clear" w:color="auto" w:fill="C0C0C0"/>
          </w:tcPr>
          <w:p w14:paraId="5ECCF095"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7366FDF" w14:textId="77777777" w:rsidR="0097110C" w:rsidRPr="00F8597F" w:rsidRDefault="0097110C" w:rsidP="00C62B5E">
            <w:pPr>
              <w:keepNext/>
              <w:ind w:right="2"/>
              <w:jc w:val="center"/>
            </w:pPr>
            <w:r w:rsidRPr="00F8597F">
              <w:rPr>
                <w:b/>
              </w:rPr>
              <w:t xml:space="preserve">Description </w:t>
            </w:r>
          </w:p>
        </w:tc>
      </w:tr>
      <w:tr w:rsidR="0097110C" w:rsidRPr="00F8597F" w14:paraId="705715AC" w14:textId="77777777" w:rsidTr="00C947D1">
        <w:tc>
          <w:tcPr>
            <w:tcW w:w="1917" w:type="dxa"/>
          </w:tcPr>
          <w:p w14:paraId="7AA948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45914028" w14:textId="514DCCF8" w:rsidR="0097110C" w:rsidRPr="00F8597F" w:rsidRDefault="0097110C" w:rsidP="006C018C">
            <w:pPr>
              <w:pStyle w:val="Standardowyakapit"/>
            </w:pPr>
            <w:r w:rsidRPr="00F8597F">
              <w:t xml:space="preserve">Specifies that its contents contain a string. </w:t>
            </w:r>
          </w:p>
        </w:tc>
      </w:tr>
    </w:tbl>
    <w:p w14:paraId="268265E6" w14:textId="77777777" w:rsidR="0097110C" w:rsidRDefault="0097110C" w:rsidP="00AF4B8D">
      <w:pPr>
        <w:pStyle w:val="Nagwek4"/>
      </w:pPr>
      <w:bookmarkStart w:id="1114" w:name="_Toc133585097"/>
      <w:bookmarkStart w:id="1115" w:name="_Toc133672122"/>
      <w:bookmarkStart w:id="1116" w:name="_Toc133672879"/>
      <w:bookmarkStart w:id="1117" w:name="_Toc140224053"/>
      <w:r w:rsidRPr="00161126">
        <w:rPr>
          <w:rStyle w:val="NazwaProgramowa"/>
        </w:rPr>
        <w:t>temporary</w:t>
      </w:r>
      <w:r w:rsidRPr="00F8597F">
        <w:t xml:space="preserve"> (Remove Structured Document Tag When Contents Are Edited)</w:t>
      </w:r>
      <w:bookmarkEnd w:id="1114"/>
      <w:bookmarkEnd w:id="1115"/>
      <w:bookmarkEnd w:id="1116"/>
      <w:bookmarkEnd w:id="1117"/>
    </w:p>
    <w:p w14:paraId="738BF7C0" w14:textId="77777777" w:rsidR="0097110C" w:rsidRDefault="0097110C" w:rsidP="007A0836">
      <w:pPr>
        <w:pStyle w:val="Standardowyakapit"/>
      </w:pPr>
      <w:r w:rsidRPr="00F8597F">
        <w:t>This element specifies whether the nearest ancestor structured document tag shall be removed from the WordprocessingML document when its contents are modified.</w:t>
      </w:r>
    </w:p>
    <w:p w14:paraId="4302BDDE" w14:textId="77777777" w:rsidR="0097110C" w:rsidRDefault="0097110C" w:rsidP="00AF4B8D">
      <w:pPr>
        <w:pStyle w:val="Nagwek4"/>
      </w:pPr>
      <w:bookmarkStart w:id="1118" w:name="_Toc133585098"/>
      <w:bookmarkStart w:id="1119" w:name="_Toc133672123"/>
      <w:bookmarkStart w:id="1120" w:name="_Toc133672880"/>
      <w:bookmarkStart w:id="1121" w:name="_Toc140224054"/>
      <w:r w:rsidRPr="00161126">
        <w:rPr>
          <w:rStyle w:val="NazwaProgramowa"/>
        </w:rPr>
        <w:t>text</w:t>
      </w:r>
      <w:r w:rsidRPr="00F8597F">
        <w:t xml:space="preserve"> (Plain Text Structured Document Tag)</w:t>
      </w:r>
      <w:bookmarkEnd w:id="1118"/>
      <w:bookmarkEnd w:id="1119"/>
      <w:bookmarkEnd w:id="1120"/>
      <w:bookmarkEnd w:id="1121"/>
    </w:p>
    <w:p w14:paraId="5B3ACCE2" w14:textId="77777777" w:rsidR="0097110C" w:rsidRDefault="0097110C" w:rsidP="007A0836">
      <w:pPr>
        <w:pStyle w:val="Standardowyakapit"/>
      </w:pPr>
      <w:r w:rsidRPr="00F8597F">
        <w:t>This element specifies that the nearest ancestor structured document tag shall be a plain text box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0"/>
        <w:gridCol w:w="7152"/>
      </w:tblGrid>
      <w:tr w:rsidR="0097110C" w:rsidRPr="00F8597F" w14:paraId="7C53B1E8" w14:textId="77777777" w:rsidTr="00C947D1">
        <w:tc>
          <w:tcPr>
            <w:tcW w:w="1910" w:type="dxa"/>
            <w:shd w:val="clear" w:color="auto" w:fill="C0C0C0"/>
          </w:tcPr>
          <w:p w14:paraId="0042F485" w14:textId="77777777" w:rsidR="0097110C" w:rsidRPr="00F8597F" w:rsidRDefault="0097110C" w:rsidP="00C62B5E">
            <w:pPr>
              <w:keepNext/>
              <w:ind w:right="46"/>
              <w:jc w:val="center"/>
            </w:pPr>
            <w:r w:rsidRPr="00F8597F">
              <w:rPr>
                <w:b/>
              </w:rPr>
              <w:t xml:space="preserve">Attributes </w:t>
            </w:r>
          </w:p>
        </w:tc>
        <w:tc>
          <w:tcPr>
            <w:tcW w:w="7152" w:type="dxa"/>
            <w:shd w:val="clear" w:color="auto" w:fill="C0C0C0"/>
          </w:tcPr>
          <w:p w14:paraId="23AB43C5" w14:textId="77777777" w:rsidR="0097110C" w:rsidRPr="00F8597F" w:rsidRDefault="0097110C" w:rsidP="00C62B5E">
            <w:pPr>
              <w:keepNext/>
              <w:ind w:right="48"/>
              <w:jc w:val="center"/>
            </w:pPr>
            <w:r w:rsidRPr="00F8597F">
              <w:rPr>
                <w:b/>
              </w:rPr>
              <w:t xml:space="preserve">Description </w:t>
            </w:r>
          </w:p>
        </w:tc>
      </w:tr>
      <w:tr w:rsidR="0097110C" w:rsidRPr="00F8597F" w14:paraId="72DEC1A6" w14:textId="77777777" w:rsidTr="00C947D1">
        <w:tc>
          <w:tcPr>
            <w:tcW w:w="1910" w:type="dxa"/>
          </w:tcPr>
          <w:p w14:paraId="31DD1B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multiLine </w:t>
            </w:r>
            <w:r w:rsidRPr="00F8597F">
              <w:t xml:space="preserve">(Allow Soft Line Breaks) </w:t>
            </w:r>
          </w:p>
        </w:tc>
        <w:tc>
          <w:tcPr>
            <w:tcW w:w="7152" w:type="dxa"/>
          </w:tcPr>
          <w:p w14:paraId="270B2D8A" w14:textId="4B33FCF1" w:rsidR="0097110C" w:rsidRPr="00F8597F" w:rsidRDefault="0097110C" w:rsidP="007A4A45">
            <w:r w:rsidRPr="00F8597F">
              <w:t xml:space="preserve">Specifies whether soft line breaks can be added to the contents of this structured document tag when this document is modified. This setting shall not affect the ability of the structured document tag to display existing soft line breaks (which shall be preserved) and shall only affect </w:t>
            </w:r>
            <w:r w:rsidRPr="00F8597F">
              <w:lastRenderedPageBreak/>
              <w:t xml:space="preserve">the ability to add line breaks when the document is modified by an application. </w:t>
            </w:r>
          </w:p>
        </w:tc>
      </w:tr>
    </w:tbl>
    <w:p w14:paraId="35CE80BE" w14:textId="77777777" w:rsidR="0097110C" w:rsidRDefault="0097110C" w:rsidP="00D23EA1">
      <w:pPr>
        <w:pStyle w:val="Nagwek2"/>
      </w:pPr>
      <w:bookmarkStart w:id="1122" w:name="_Toc133585099"/>
      <w:bookmarkStart w:id="1123" w:name="_Toc133672124"/>
      <w:bookmarkStart w:id="1124" w:name="_Toc133672881"/>
      <w:bookmarkStart w:id="1125" w:name="_Toc140224055"/>
      <w:r w:rsidRPr="00F8597F">
        <w:lastRenderedPageBreak/>
        <w:t>Sections</w:t>
      </w:r>
      <w:bookmarkEnd w:id="1122"/>
      <w:bookmarkEnd w:id="1123"/>
      <w:bookmarkEnd w:id="1124"/>
      <w:bookmarkEnd w:id="1125"/>
    </w:p>
    <w:p w14:paraId="4E2DD8B5" w14:textId="77777777" w:rsidR="0097110C" w:rsidRDefault="0097110C" w:rsidP="007A0836">
      <w:pPr>
        <w:pStyle w:val="Standardowyakapit"/>
      </w:pPr>
      <w:r w:rsidRPr="00F8597F">
        <w:t xml:space="preserve">WordprocessingML does not natively store the concept of pages, since it is based on paragraphs and runs (which are laid out on to pages by consumers of this content). However, although there is no concept of storing pages in the WordprocessingML format, it is often necessary to store information about a page or group of pages in a document, in order to store information that is to be used to format the pages on which a set of paragraphs appear. In WordprocessingML, this information is stored via the use of </w:t>
      </w:r>
      <w:r w:rsidRPr="00F8597F">
        <w:rPr>
          <w:i/>
        </w:rPr>
        <w:t>sections</w:t>
      </w:r>
      <w:r w:rsidRPr="00F8597F">
        <w:t>.</w:t>
      </w:r>
    </w:p>
    <w:p w14:paraId="23C5CD00" w14:textId="77777777" w:rsidR="0097110C" w:rsidRDefault="0097110C" w:rsidP="00AF4B8D">
      <w:pPr>
        <w:pStyle w:val="Nagwek3"/>
        <w:ind w:left="1134" w:hanging="1145"/>
      </w:pPr>
      <w:bookmarkStart w:id="1126" w:name="_Toc133585100"/>
      <w:bookmarkStart w:id="1127" w:name="_Toc133672125"/>
      <w:bookmarkStart w:id="1128" w:name="_Toc133672882"/>
      <w:bookmarkStart w:id="1129" w:name="_Toc140224056"/>
      <w:r w:rsidRPr="00583A7E">
        <w:rPr>
          <w:rStyle w:val="NazwaProgramowa"/>
        </w:rPr>
        <w:t>bidi</w:t>
      </w:r>
      <w:r w:rsidRPr="00F8597F">
        <w:t xml:space="preserve"> (Right to Left Section Layout)</w:t>
      </w:r>
      <w:bookmarkEnd w:id="1126"/>
      <w:bookmarkEnd w:id="1127"/>
      <w:bookmarkEnd w:id="1128"/>
      <w:bookmarkEnd w:id="1129"/>
    </w:p>
    <w:p w14:paraId="76563CCF" w14:textId="77777777" w:rsidR="0097110C" w:rsidRDefault="0097110C" w:rsidP="007A0836">
      <w:pPr>
        <w:pStyle w:val="Standardowyakapit"/>
      </w:pPr>
      <w:r w:rsidRPr="00F8597F">
        <w:t>This element specifies that this section shall be presented using a right-to-left page direction. This property only affects section-level properties and does not affect the layout of text within the contents of this section.</w:t>
      </w:r>
    </w:p>
    <w:p w14:paraId="0B495D15" w14:textId="77777777" w:rsidR="0097110C" w:rsidRDefault="0097110C" w:rsidP="00AF4B8D">
      <w:pPr>
        <w:pStyle w:val="Nagwek3"/>
        <w:ind w:left="1134" w:hanging="1145"/>
      </w:pPr>
      <w:bookmarkStart w:id="1130" w:name="_Toc133585101"/>
      <w:bookmarkStart w:id="1131" w:name="_Toc133672126"/>
      <w:bookmarkStart w:id="1132" w:name="_Toc133672883"/>
      <w:bookmarkStart w:id="1133" w:name="_Toc140224057"/>
      <w:r w:rsidRPr="00583A7E">
        <w:rPr>
          <w:rStyle w:val="NazwaProgramowa"/>
        </w:rPr>
        <w:t>bottom</w:t>
      </w:r>
      <w:r w:rsidRPr="00F8597F">
        <w:t xml:space="preserve"> (Bottom Border)</w:t>
      </w:r>
      <w:bookmarkEnd w:id="1130"/>
      <w:bookmarkEnd w:id="1131"/>
      <w:bookmarkEnd w:id="1132"/>
      <w:bookmarkEnd w:id="1133"/>
    </w:p>
    <w:p w14:paraId="18849BE3" w14:textId="77777777" w:rsidR="0097110C" w:rsidRDefault="0097110C" w:rsidP="007A0836">
      <w:pPr>
        <w:pStyle w:val="Standardowyakapit"/>
      </w:pPr>
      <w:r w:rsidRPr="00F8597F">
        <w:t>This element specifies the presentation and display of the page border displayed at the bottom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402"/>
        <w:gridCol w:w="6649"/>
      </w:tblGrid>
      <w:tr w:rsidR="0097110C" w:rsidRPr="00F8597F" w14:paraId="750FF1ED" w14:textId="77777777" w:rsidTr="00C62B5E">
        <w:tc>
          <w:tcPr>
            <w:tcW w:w="2402" w:type="dxa"/>
            <w:shd w:val="clear" w:color="auto" w:fill="C0C0C0"/>
          </w:tcPr>
          <w:p w14:paraId="548B248C" w14:textId="77777777" w:rsidR="0097110C" w:rsidRPr="00F8597F" w:rsidRDefault="0097110C" w:rsidP="00C62B5E">
            <w:pPr>
              <w:keepNext/>
              <w:ind w:left="3"/>
              <w:jc w:val="center"/>
            </w:pPr>
            <w:r w:rsidRPr="00F8597F">
              <w:rPr>
                <w:b/>
              </w:rPr>
              <w:t xml:space="preserve">Attributes </w:t>
            </w:r>
          </w:p>
        </w:tc>
        <w:tc>
          <w:tcPr>
            <w:tcW w:w="6649" w:type="dxa"/>
            <w:shd w:val="clear" w:color="auto" w:fill="C0C0C0"/>
          </w:tcPr>
          <w:p w14:paraId="7905F835" w14:textId="77777777" w:rsidR="0097110C" w:rsidRPr="00F8597F" w:rsidRDefault="0097110C" w:rsidP="00C62B5E">
            <w:pPr>
              <w:keepNext/>
              <w:ind w:left="48"/>
              <w:jc w:val="center"/>
            </w:pPr>
            <w:r w:rsidRPr="00F8597F">
              <w:rPr>
                <w:b/>
              </w:rPr>
              <w:t xml:space="preserve">Description </w:t>
            </w:r>
          </w:p>
        </w:tc>
      </w:tr>
      <w:tr w:rsidR="0097110C" w:rsidRPr="00F8597F" w14:paraId="47EA5DEB" w14:textId="77777777" w:rsidTr="00C62B5E">
        <w:tc>
          <w:tcPr>
            <w:tcW w:w="2402" w:type="dxa"/>
          </w:tcPr>
          <w:p w14:paraId="2B575904" w14:textId="349839B3" w:rsidR="0097110C" w:rsidRPr="00F8597F" w:rsidRDefault="0097110C" w:rsidP="00C62B5E">
            <w:pPr>
              <w:pStyle w:val="Standardowyakapit"/>
              <w:jc w:val="left"/>
            </w:pPr>
            <w:r w:rsidRPr="00C62B5E">
              <w:rPr>
                <w:rStyle w:val="NazwaProgramowa"/>
                <w:rFonts w:ascii="Calibri" w:hAnsi="Calibri" w:cs="Calibri"/>
                <w:lang w:val="en-AU"/>
              </w:rPr>
              <w:t xml:space="preserve">bottomLeft </w:t>
            </w:r>
            <w:r w:rsidRPr="00F8597F">
              <w:t>(Custom Defined Bottom Left Border Relationship Reference)</w:t>
            </w:r>
          </w:p>
        </w:tc>
        <w:tc>
          <w:tcPr>
            <w:tcW w:w="6649" w:type="dxa"/>
          </w:tcPr>
          <w:p w14:paraId="4BF66E18" w14:textId="53FE29F3" w:rsidR="0097110C" w:rsidRPr="00F8597F" w:rsidRDefault="0097110C" w:rsidP="00046DD0">
            <w:pPr>
              <w:pStyle w:val="Standardowyakapit"/>
              <w:keepNext/>
              <w:ind w:left="48"/>
            </w:pPr>
            <w:r w:rsidRPr="00F8597F">
              <w:t xml:space="preserve">Specifies the relationship ID for the relationship which contains the custom bottom left border image for the parent element. This custom border image is contained in a separate part within the WordprocessingML package. </w:t>
            </w:r>
          </w:p>
        </w:tc>
      </w:tr>
      <w:tr w:rsidR="0097110C" w:rsidRPr="00F8597F" w14:paraId="5F511C1E" w14:textId="77777777" w:rsidTr="00C62B5E">
        <w:tblPrEx>
          <w:tblCellMar>
            <w:top w:w="85" w:type="dxa"/>
          </w:tblCellMar>
        </w:tblPrEx>
        <w:tc>
          <w:tcPr>
            <w:tcW w:w="2402" w:type="dxa"/>
          </w:tcPr>
          <w:p w14:paraId="7EB47BAC" w14:textId="589C2CB6" w:rsidR="0097110C" w:rsidRPr="00F8597F" w:rsidRDefault="0097110C" w:rsidP="00C62B5E">
            <w:pPr>
              <w:pStyle w:val="Standardowyakapit"/>
              <w:jc w:val="left"/>
            </w:pPr>
            <w:r w:rsidRPr="00C62B5E">
              <w:rPr>
                <w:rStyle w:val="NazwaProgramowa"/>
                <w:rFonts w:ascii="Calibri" w:hAnsi="Calibri" w:cs="Calibri"/>
                <w:lang w:val="en-AU"/>
              </w:rPr>
              <w:t xml:space="preserve">bottomRight </w:t>
            </w:r>
            <w:r w:rsidRPr="00F8597F">
              <w:t>(Custom Defined Bottom Right Border Relationship Reference)</w:t>
            </w:r>
          </w:p>
        </w:tc>
        <w:tc>
          <w:tcPr>
            <w:tcW w:w="6649" w:type="dxa"/>
          </w:tcPr>
          <w:p w14:paraId="2B044ED5" w14:textId="0D4833C7" w:rsidR="0097110C" w:rsidRPr="00F8597F" w:rsidRDefault="0097110C" w:rsidP="00046DD0">
            <w:pPr>
              <w:pStyle w:val="Standardowyakapit"/>
              <w:keepNext/>
              <w:ind w:left="48"/>
            </w:pPr>
            <w:r w:rsidRPr="00F8597F">
              <w:t xml:space="preserve">Specifies the relationship ID for the relationship which contains the custom bottom right border image for the parent element. This custom border image is contained in a separate part within the WordprocessingML package. </w:t>
            </w:r>
          </w:p>
        </w:tc>
      </w:tr>
      <w:tr w:rsidR="0097110C" w:rsidRPr="00F8597F" w14:paraId="50D83A40" w14:textId="77777777" w:rsidTr="00C62B5E">
        <w:tblPrEx>
          <w:tblCellMar>
            <w:top w:w="85" w:type="dxa"/>
          </w:tblCellMar>
        </w:tblPrEx>
        <w:tc>
          <w:tcPr>
            <w:tcW w:w="2402" w:type="dxa"/>
          </w:tcPr>
          <w:p w14:paraId="45B083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649" w:type="dxa"/>
          </w:tcPr>
          <w:p w14:paraId="7965C8E0" w14:textId="3231497F" w:rsidR="0097110C" w:rsidRPr="00F8597F" w:rsidRDefault="0097110C" w:rsidP="00046DD0">
            <w:pPr>
              <w:pStyle w:val="Standardowyakapit"/>
              <w:keepNext/>
              <w:ind w:left="48"/>
            </w:pPr>
            <w:r w:rsidRPr="00F8597F">
              <w:t xml:space="preserve">Specifies the color for this border. </w:t>
            </w:r>
          </w:p>
        </w:tc>
      </w:tr>
      <w:tr w:rsidR="0097110C" w:rsidRPr="00F8597F" w14:paraId="0253EEC3" w14:textId="77777777" w:rsidTr="00C62B5E">
        <w:tblPrEx>
          <w:tblCellMar>
            <w:top w:w="86" w:type="dxa"/>
          </w:tblCellMar>
        </w:tblPrEx>
        <w:tc>
          <w:tcPr>
            <w:tcW w:w="2402" w:type="dxa"/>
          </w:tcPr>
          <w:p w14:paraId="123F93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649" w:type="dxa"/>
          </w:tcPr>
          <w:p w14:paraId="56FEA6DA" w14:textId="1BCE8E7C" w:rsidR="0097110C" w:rsidRPr="00F8597F" w:rsidRDefault="0097110C" w:rsidP="00046DD0">
            <w:pPr>
              <w:pStyle w:val="Standardowyakapit"/>
              <w:keepNext/>
              <w:ind w:left="48"/>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4AB16831" w14:textId="77777777" w:rsidTr="00C62B5E">
        <w:tblPrEx>
          <w:tblCellMar>
            <w:top w:w="86" w:type="dxa"/>
          </w:tblCellMar>
        </w:tblPrEx>
        <w:tc>
          <w:tcPr>
            <w:tcW w:w="2402" w:type="dxa"/>
          </w:tcPr>
          <w:p w14:paraId="0EEEEF7E" w14:textId="5E3CFE11"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649" w:type="dxa"/>
          </w:tcPr>
          <w:p w14:paraId="5D0CAF64" w14:textId="17D01272" w:rsidR="0097110C" w:rsidRPr="00F8597F" w:rsidRDefault="0097110C" w:rsidP="00046DD0">
            <w:pPr>
              <w:pStyle w:val="Standardowyakapit"/>
              <w:keepNext/>
              <w:ind w:left="48"/>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7F43F35" w14:textId="77777777" w:rsidTr="00C62B5E">
        <w:tblPrEx>
          <w:tblCellMar>
            <w:top w:w="86" w:type="dxa"/>
          </w:tblCellMar>
        </w:tblPrEx>
        <w:tc>
          <w:tcPr>
            <w:tcW w:w="2402" w:type="dxa"/>
          </w:tcPr>
          <w:p w14:paraId="12F709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649" w:type="dxa"/>
          </w:tcPr>
          <w:p w14:paraId="3061833B" w14:textId="356FAF96" w:rsidR="0097110C" w:rsidRPr="00F8597F" w:rsidRDefault="0097110C" w:rsidP="00046DD0">
            <w:pPr>
              <w:pStyle w:val="Standardowyakapit"/>
              <w:keepNext/>
              <w:ind w:left="48"/>
            </w:pPr>
            <w:r w:rsidRPr="00F8597F">
              <w:t xml:space="preserve">Specifies whether this border should be modified to create the appearance of a shadow. </w:t>
            </w:r>
          </w:p>
        </w:tc>
      </w:tr>
      <w:tr w:rsidR="0097110C" w:rsidRPr="00F8597F" w14:paraId="62946814" w14:textId="77777777" w:rsidTr="00C62B5E">
        <w:tblPrEx>
          <w:tblCellMar>
            <w:top w:w="86" w:type="dxa"/>
          </w:tblCellMar>
        </w:tblPrEx>
        <w:tc>
          <w:tcPr>
            <w:tcW w:w="2402" w:type="dxa"/>
          </w:tcPr>
          <w:p w14:paraId="6029A6C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space </w:t>
            </w:r>
            <w:r w:rsidRPr="00F8597F">
              <w:t xml:space="preserve">(Border Spacing Measurement) </w:t>
            </w:r>
          </w:p>
        </w:tc>
        <w:tc>
          <w:tcPr>
            <w:tcW w:w="6649" w:type="dxa"/>
          </w:tcPr>
          <w:p w14:paraId="0CBA4FCF" w14:textId="6D95A9CE" w:rsidR="0097110C" w:rsidRPr="00F8597F" w:rsidRDefault="0097110C" w:rsidP="00046DD0">
            <w:pPr>
              <w:pStyle w:val="Standardowyakapit"/>
              <w:keepNext/>
              <w:ind w:left="48"/>
            </w:pPr>
            <w:r w:rsidRPr="00F8597F">
              <w:t xml:space="preserve">Specifies the spacing offset that shall be used to place this border on the parent object. </w:t>
            </w:r>
          </w:p>
        </w:tc>
      </w:tr>
      <w:tr w:rsidR="0097110C" w:rsidRPr="00F8597F" w14:paraId="628F17D5" w14:textId="77777777" w:rsidTr="00C62B5E">
        <w:tblPrEx>
          <w:tblCellMar>
            <w:top w:w="86" w:type="dxa"/>
          </w:tblCellMar>
        </w:tblPrEx>
        <w:tc>
          <w:tcPr>
            <w:tcW w:w="2402" w:type="dxa"/>
          </w:tcPr>
          <w:p w14:paraId="7269A3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649" w:type="dxa"/>
          </w:tcPr>
          <w:p w14:paraId="774D10EC" w14:textId="0FABBFF5" w:rsidR="0097110C" w:rsidRPr="00F8597F" w:rsidRDefault="0097110C" w:rsidP="00046DD0">
            <w:pPr>
              <w:pStyle w:val="Standardowyakapit"/>
              <w:keepNext/>
              <w:ind w:left="48"/>
            </w:pPr>
            <w:r w:rsidRPr="00F8597F">
              <w:t xml:space="preserve">Specifies the width of the current border. </w:t>
            </w:r>
          </w:p>
        </w:tc>
      </w:tr>
      <w:tr w:rsidR="0097110C" w:rsidRPr="00F8597F" w14:paraId="0E1104BA" w14:textId="77777777" w:rsidTr="00C62B5E">
        <w:tblPrEx>
          <w:tblCellMar>
            <w:top w:w="85" w:type="dxa"/>
          </w:tblCellMar>
        </w:tblPrEx>
        <w:tc>
          <w:tcPr>
            <w:tcW w:w="2402" w:type="dxa"/>
          </w:tcPr>
          <w:p w14:paraId="269228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649" w:type="dxa"/>
          </w:tcPr>
          <w:p w14:paraId="04FD8CD9" w14:textId="18392C39" w:rsidR="0097110C" w:rsidRPr="00F8597F" w:rsidRDefault="0097110C" w:rsidP="00046DD0">
            <w:pPr>
              <w:pStyle w:val="Standardowyakapit"/>
              <w:keepNext/>
              <w:ind w:left="48"/>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3583A60D" w14:textId="77777777" w:rsidTr="00C62B5E">
        <w:tblPrEx>
          <w:tblCellMar>
            <w:top w:w="85" w:type="dxa"/>
          </w:tblCellMar>
        </w:tblPrEx>
        <w:tc>
          <w:tcPr>
            <w:tcW w:w="2402" w:type="dxa"/>
          </w:tcPr>
          <w:p w14:paraId="3DEF074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6649" w:type="dxa"/>
          </w:tcPr>
          <w:p w14:paraId="3C1966A5" w14:textId="524E8F4F" w:rsidR="0097110C" w:rsidRPr="00F8597F" w:rsidRDefault="0097110C" w:rsidP="00046DD0">
            <w:pPr>
              <w:pStyle w:val="Standardowyakapit"/>
              <w:keepNext/>
              <w:ind w:left="48"/>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42339BB2" w14:textId="77777777" w:rsidTr="00C62B5E">
        <w:tblPrEx>
          <w:tblCellMar>
            <w:top w:w="84" w:type="dxa"/>
          </w:tblCellMar>
        </w:tblPrEx>
        <w:tc>
          <w:tcPr>
            <w:tcW w:w="2402" w:type="dxa"/>
          </w:tcPr>
          <w:p w14:paraId="16861F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649" w:type="dxa"/>
          </w:tcPr>
          <w:p w14:paraId="7B673A46" w14:textId="476EF3A8" w:rsidR="0097110C" w:rsidRPr="00F8597F" w:rsidRDefault="0097110C" w:rsidP="00046DD0">
            <w:pPr>
              <w:pStyle w:val="Standardowyakapit"/>
              <w:keepNext/>
              <w:ind w:left="48"/>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71674EC1" w14:textId="77777777" w:rsidTr="00C62B5E">
        <w:tblPrEx>
          <w:tblCellMar>
            <w:top w:w="84" w:type="dxa"/>
          </w:tblCellMar>
        </w:tblPrEx>
        <w:tc>
          <w:tcPr>
            <w:tcW w:w="2402" w:type="dxa"/>
          </w:tcPr>
          <w:p w14:paraId="50E8D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649" w:type="dxa"/>
          </w:tcPr>
          <w:p w14:paraId="2959B451" w14:textId="11C0920C" w:rsidR="0097110C" w:rsidRPr="00F8597F" w:rsidRDefault="0097110C" w:rsidP="00046DD0">
            <w:pPr>
              <w:pStyle w:val="Standardowyakapit"/>
              <w:keepNext/>
              <w:ind w:left="48"/>
            </w:pPr>
            <w:r w:rsidRPr="00F8597F">
              <w:t xml:space="preserve">Specifies the style of border used on this object. </w:t>
            </w:r>
          </w:p>
        </w:tc>
      </w:tr>
    </w:tbl>
    <w:p w14:paraId="7D9CBFB6" w14:textId="77777777" w:rsidR="0097110C" w:rsidRDefault="0097110C" w:rsidP="00AF4B8D">
      <w:pPr>
        <w:pStyle w:val="Nagwek3"/>
        <w:ind w:left="1134" w:hanging="1145"/>
      </w:pPr>
      <w:bookmarkStart w:id="1134" w:name="_Toc133585102"/>
      <w:bookmarkStart w:id="1135" w:name="_Toc133672127"/>
      <w:bookmarkStart w:id="1136" w:name="_Toc133672884"/>
      <w:bookmarkStart w:id="1137" w:name="_Toc140224058"/>
      <w:r w:rsidRPr="00722FF2">
        <w:rPr>
          <w:rStyle w:val="NazwaProgramowa"/>
        </w:rPr>
        <w:t>col</w:t>
      </w:r>
      <w:r w:rsidRPr="00F8597F">
        <w:t xml:space="preserve"> (Single Column Definition)</w:t>
      </w:r>
      <w:bookmarkEnd w:id="1134"/>
      <w:bookmarkEnd w:id="1135"/>
      <w:bookmarkEnd w:id="1136"/>
      <w:bookmarkEnd w:id="1137"/>
    </w:p>
    <w:p w14:paraId="0173B0F7" w14:textId="77777777" w:rsidR="0097110C" w:rsidRDefault="0097110C" w:rsidP="007A0836">
      <w:pPr>
        <w:pStyle w:val="Standardowyakapit"/>
      </w:pPr>
      <w:r w:rsidRPr="00F8597F">
        <w:t>This element specifies the properties for a single column of text within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2"/>
        <w:gridCol w:w="7159"/>
      </w:tblGrid>
      <w:tr w:rsidR="0097110C" w:rsidRPr="00F8597F" w14:paraId="042C2FF6" w14:textId="77777777" w:rsidTr="00C62B5E">
        <w:tc>
          <w:tcPr>
            <w:tcW w:w="1892" w:type="dxa"/>
            <w:shd w:val="clear" w:color="auto" w:fill="C0C0C0"/>
          </w:tcPr>
          <w:p w14:paraId="7F58A9FA" w14:textId="77777777" w:rsidR="0097110C" w:rsidRPr="00F8597F" w:rsidRDefault="0097110C" w:rsidP="00C62B5E">
            <w:pPr>
              <w:keepNext/>
              <w:ind w:right="34"/>
              <w:jc w:val="center"/>
            </w:pPr>
            <w:r w:rsidRPr="00F8597F">
              <w:rPr>
                <w:b/>
              </w:rPr>
              <w:t xml:space="preserve">Attributes </w:t>
            </w:r>
          </w:p>
        </w:tc>
        <w:tc>
          <w:tcPr>
            <w:tcW w:w="7159" w:type="dxa"/>
            <w:shd w:val="clear" w:color="auto" w:fill="C0C0C0"/>
          </w:tcPr>
          <w:p w14:paraId="077DE7A4" w14:textId="77777777" w:rsidR="0097110C" w:rsidRPr="00F8597F" w:rsidRDefault="0097110C" w:rsidP="00C62B5E">
            <w:pPr>
              <w:keepNext/>
              <w:ind w:right="37"/>
              <w:jc w:val="center"/>
            </w:pPr>
            <w:r w:rsidRPr="00F8597F">
              <w:rPr>
                <w:b/>
              </w:rPr>
              <w:t xml:space="preserve">Description </w:t>
            </w:r>
          </w:p>
        </w:tc>
      </w:tr>
      <w:tr w:rsidR="0097110C" w:rsidRPr="00F8597F" w14:paraId="4A133D18" w14:textId="77777777" w:rsidTr="00C62B5E">
        <w:tc>
          <w:tcPr>
            <w:tcW w:w="1892" w:type="dxa"/>
          </w:tcPr>
          <w:p w14:paraId="2E3898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(Space Before Following Column) </w:t>
            </w:r>
          </w:p>
        </w:tc>
        <w:tc>
          <w:tcPr>
            <w:tcW w:w="7159" w:type="dxa"/>
          </w:tcPr>
          <w:p w14:paraId="52921A99" w14:textId="2CBB7684" w:rsidR="0097110C" w:rsidRPr="00F8597F" w:rsidRDefault="0097110C" w:rsidP="00046DD0">
            <w:pPr>
              <w:pStyle w:val="Standardowyakapit"/>
              <w:keepNext/>
            </w:pPr>
            <w:r w:rsidRPr="00F8597F">
              <w:t xml:space="preserve">Specifies the spacing (in twentieths of a point) between the current column and the next column. </w:t>
            </w:r>
          </w:p>
        </w:tc>
      </w:tr>
      <w:tr w:rsidR="0097110C" w:rsidRPr="00F8597F" w14:paraId="70E8FD83" w14:textId="77777777" w:rsidTr="00C62B5E">
        <w:tc>
          <w:tcPr>
            <w:tcW w:w="1892" w:type="dxa"/>
          </w:tcPr>
          <w:p w14:paraId="5F1B8F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(Column Width) </w:t>
            </w:r>
          </w:p>
        </w:tc>
        <w:tc>
          <w:tcPr>
            <w:tcW w:w="7159" w:type="dxa"/>
          </w:tcPr>
          <w:p w14:paraId="3C3C507F" w14:textId="1A39B568" w:rsidR="0097110C" w:rsidRPr="00F8597F" w:rsidRDefault="0097110C" w:rsidP="00046DD0">
            <w:pPr>
              <w:pStyle w:val="Standardowyakapit"/>
              <w:keepNext/>
            </w:pPr>
            <w:r w:rsidRPr="00F8597F">
              <w:t xml:space="preserve">Specifies the width (in twentieths of a point) of this text column. </w:t>
            </w:r>
          </w:p>
        </w:tc>
      </w:tr>
    </w:tbl>
    <w:p w14:paraId="2CBB84B6" w14:textId="77777777" w:rsidR="0097110C" w:rsidRDefault="0097110C" w:rsidP="00AF4B8D">
      <w:pPr>
        <w:pStyle w:val="Nagwek3"/>
        <w:ind w:left="1134" w:hanging="1145"/>
      </w:pPr>
      <w:bookmarkStart w:id="1138" w:name="_Toc133585103"/>
      <w:bookmarkStart w:id="1139" w:name="_Toc133672128"/>
      <w:bookmarkStart w:id="1140" w:name="_Toc133672885"/>
      <w:bookmarkStart w:id="1141" w:name="_Toc140224059"/>
      <w:r w:rsidRPr="00722FF2">
        <w:rPr>
          <w:rStyle w:val="NazwaProgramowa"/>
        </w:rPr>
        <w:t>cols</w:t>
      </w:r>
      <w:r w:rsidRPr="00F8597F">
        <w:t xml:space="preserve"> (Column Definitions)</w:t>
      </w:r>
      <w:bookmarkEnd w:id="1138"/>
      <w:bookmarkEnd w:id="1139"/>
      <w:bookmarkEnd w:id="1140"/>
      <w:bookmarkEnd w:id="1141"/>
    </w:p>
    <w:p w14:paraId="30DF00A0" w14:textId="77777777" w:rsidR="0097110C" w:rsidRDefault="0097110C" w:rsidP="007A0836">
      <w:pPr>
        <w:pStyle w:val="Standardowyakapit"/>
      </w:pPr>
      <w:r w:rsidRPr="00F8597F">
        <w:t>This element specifies the set of columns defined for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14"/>
        <w:gridCol w:w="7137"/>
      </w:tblGrid>
      <w:tr w:rsidR="0097110C" w:rsidRPr="00F8597F" w14:paraId="6CF0C9D1" w14:textId="77777777" w:rsidTr="00C62B5E">
        <w:tc>
          <w:tcPr>
            <w:tcW w:w="1914" w:type="dxa"/>
            <w:shd w:val="clear" w:color="auto" w:fill="C0C0C0"/>
          </w:tcPr>
          <w:p w14:paraId="68F0C2D1"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776EB3B3" w14:textId="77777777" w:rsidR="0097110C" w:rsidRPr="00F8597F" w:rsidRDefault="0097110C" w:rsidP="00C62B5E">
            <w:pPr>
              <w:keepNext/>
              <w:jc w:val="center"/>
            </w:pPr>
            <w:r w:rsidRPr="00F8597F">
              <w:rPr>
                <w:b/>
              </w:rPr>
              <w:t xml:space="preserve">Description </w:t>
            </w:r>
          </w:p>
        </w:tc>
      </w:tr>
      <w:tr w:rsidR="0097110C" w:rsidRPr="00F8597F" w14:paraId="7E1621CC" w14:textId="77777777" w:rsidTr="00C62B5E">
        <w:tc>
          <w:tcPr>
            <w:tcW w:w="1914" w:type="dxa"/>
          </w:tcPr>
          <w:p w14:paraId="6C7B57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equalWidth </w:t>
            </w:r>
            <w:r w:rsidRPr="00F8597F">
              <w:t xml:space="preserve">(Equal Column Widths) </w:t>
            </w:r>
          </w:p>
        </w:tc>
        <w:tc>
          <w:tcPr>
            <w:tcW w:w="7137" w:type="dxa"/>
          </w:tcPr>
          <w:p w14:paraId="2D645B7A" w14:textId="6753FC43" w:rsidR="0097110C" w:rsidRPr="00F8597F" w:rsidRDefault="0097110C" w:rsidP="00046DD0">
            <w:pPr>
              <w:pStyle w:val="Standardowyakapit"/>
              <w:keepNext/>
            </w:pPr>
            <w:r w:rsidRPr="00F8597F">
              <w:t xml:space="preserve">Specifies whether all text columns in the current section are of equal width. </w:t>
            </w:r>
          </w:p>
        </w:tc>
      </w:tr>
      <w:tr w:rsidR="0097110C" w:rsidRPr="00F8597F" w14:paraId="2064422D" w14:textId="77777777" w:rsidTr="00C62B5E">
        <w:tblPrEx>
          <w:tblCellMar>
            <w:top w:w="86" w:type="dxa"/>
          </w:tblCellMar>
        </w:tblPrEx>
        <w:tc>
          <w:tcPr>
            <w:tcW w:w="1914" w:type="dxa"/>
          </w:tcPr>
          <w:p w14:paraId="321B7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 </w:t>
            </w:r>
            <w:r w:rsidRPr="00F8597F">
              <w:t xml:space="preserve">(Number of Equal Width Columns) </w:t>
            </w:r>
          </w:p>
        </w:tc>
        <w:tc>
          <w:tcPr>
            <w:tcW w:w="7137" w:type="dxa"/>
          </w:tcPr>
          <w:p w14:paraId="23557488" w14:textId="5B200039" w:rsidR="0097110C" w:rsidRPr="00F8597F" w:rsidRDefault="0097110C" w:rsidP="00046DD0">
            <w:pPr>
              <w:pStyle w:val="Standardowyakapit"/>
              <w:keepNext/>
            </w:pPr>
            <w:r w:rsidRPr="00F8597F">
              <w:t xml:space="preserve">Specifies the number of text columns in the current section. </w:t>
            </w:r>
          </w:p>
        </w:tc>
      </w:tr>
      <w:tr w:rsidR="0097110C" w:rsidRPr="00F8597F" w14:paraId="18CF222B" w14:textId="77777777" w:rsidTr="00C62B5E">
        <w:tblPrEx>
          <w:tblCellMar>
            <w:top w:w="86" w:type="dxa"/>
          </w:tblCellMar>
        </w:tblPrEx>
        <w:tc>
          <w:tcPr>
            <w:tcW w:w="1914" w:type="dxa"/>
          </w:tcPr>
          <w:p w14:paraId="414B77B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sep </w:t>
            </w:r>
            <w:r w:rsidRPr="00F8597F">
              <w:t xml:space="preserve">(Draw Line Between Columns) </w:t>
            </w:r>
          </w:p>
        </w:tc>
        <w:tc>
          <w:tcPr>
            <w:tcW w:w="7137" w:type="dxa"/>
          </w:tcPr>
          <w:p w14:paraId="4C81560E" w14:textId="5A6A7309" w:rsidR="0097110C" w:rsidRPr="00F8597F" w:rsidRDefault="0097110C" w:rsidP="00046DD0">
            <w:pPr>
              <w:pStyle w:val="Standardowyakapit"/>
              <w:keepNext/>
            </w:pPr>
            <w:r w:rsidRPr="00F8597F">
              <w:t xml:space="preserve">Specifies if a vertical line is drawn between each of the text columns in this section. </w:t>
            </w:r>
          </w:p>
        </w:tc>
      </w:tr>
      <w:tr w:rsidR="0097110C" w:rsidRPr="00F8597F" w14:paraId="08E78C14" w14:textId="77777777" w:rsidTr="00C62B5E">
        <w:tblPrEx>
          <w:tblCellMar>
            <w:top w:w="86" w:type="dxa"/>
          </w:tblCellMar>
        </w:tblPrEx>
        <w:tc>
          <w:tcPr>
            <w:tcW w:w="1914" w:type="dxa"/>
          </w:tcPr>
          <w:p w14:paraId="5D5E7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(Spacing Between Equal Width Columns) </w:t>
            </w:r>
          </w:p>
        </w:tc>
        <w:tc>
          <w:tcPr>
            <w:tcW w:w="7137" w:type="dxa"/>
          </w:tcPr>
          <w:p w14:paraId="4C6CE705" w14:textId="4C53F47D" w:rsidR="0097110C" w:rsidRPr="00F8597F" w:rsidRDefault="0097110C" w:rsidP="00046DD0">
            <w:pPr>
              <w:pStyle w:val="Standardowyakapit"/>
              <w:keepNext/>
            </w:pPr>
            <w:r w:rsidRPr="00F8597F">
              <w:t xml:space="preserve">Specifies the spacing between text columns in the current section. </w:t>
            </w:r>
          </w:p>
        </w:tc>
      </w:tr>
    </w:tbl>
    <w:p w14:paraId="5F5116F4" w14:textId="77777777" w:rsidR="0097110C" w:rsidRDefault="0097110C" w:rsidP="00AF4B8D">
      <w:pPr>
        <w:pStyle w:val="Nagwek3"/>
        <w:ind w:left="1134" w:hanging="1145"/>
      </w:pPr>
      <w:bookmarkStart w:id="1142" w:name="_Toc133585104"/>
      <w:bookmarkStart w:id="1143" w:name="_Toc133672129"/>
      <w:bookmarkStart w:id="1144" w:name="_Toc133672886"/>
      <w:bookmarkStart w:id="1145" w:name="_Toc140224060"/>
      <w:r w:rsidRPr="00722FF2">
        <w:rPr>
          <w:rStyle w:val="NazwaProgramowa"/>
        </w:rPr>
        <w:t>docGrid</w:t>
      </w:r>
      <w:r w:rsidRPr="00F8597F">
        <w:t xml:space="preserve"> (Document Grid)</w:t>
      </w:r>
      <w:bookmarkEnd w:id="1142"/>
      <w:bookmarkEnd w:id="1143"/>
      <w:bookmarkEnd w:id="1144"/>
      <w:bookmarkEnd w:id="1145"/>
    </w:p>
    <w:p w14:paraId="44EA7D62" w14:textId="77777777" w:rsidR="0097110C" w:rsidRDefault="0097110C" w:rsidP="007A0836">
      <w:pPr>
        <w:pStyle w:val="Standardowyakapit"/>
      </w:pPr>
      <w:r w:rsidRPr="00F8597F">
        <w:t>This element specifies the settings for the document grid, which enables precise layout of full-width East Asian language characters within a document by specifying the desired number of characters per line and lines per page for all East Asian text content in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49"/>
        <w:gridCol w:w="7202"/>
      </w:tblGrid>
      <w:tr w:rsidR="0097110C" w:rsidRPr="00F8597F" w14:paraId="50F2E700" w14:textId="77777777" w:rsidTr="00C62B5E">
        <w:tc>
          <w:tcPr>
            <w:tcW w:w="1849" w:type="dxa"/>
            <w:shd w:val="clear" w:color="auto" w:fill="C0C0C0"/>
          </w:tcPr>
          <w:p w14:paraId="529FB360" w14:textId="77777777" w:rsidR="0097110C" w:rsidRPr="00F8597F" w:rsidRDefault="0097110C" w:rsidP="00C62B5E">
            <w:pPr>
              <w:keepNext/>
              <w:ind w:right="7"/>
              <w:jc w:val="center"/>
            </w:pPr>
            <w:r w:rsidRPr="00F8597F">
              <w:rPr>
                <w:b/>
              </w:rPr>
              <w:t xml:space="preserve">Attributes </w:t>
            </w:r>
          </w:p>
        </w:tc>
        <w:tc>
          <w:tcPr>
            <w:tcW w:w="7202" w:type="dxa"/>
            <w:shd w:val="clear" w:color="auto" w:fill="C0C0C0"/>
          </w:tcPr>
          <w:p w14:paraId="53B1395F" w14:textId="77777777" w:rsidR="0097110C" w:rsidRPr="00F8597F" w:rsidRDefault="0097110C" w:rsidP="00C62B5E">
            <w:pPr>
              <w:keepNext/>
              <w:ind w:left="21" w:right="10"/>
              <w:jc w:val="center"/>
            </w:pPr>
            <w:r w:rsidRPr="00F8597F">
              <w:rPr>
                <w:b/>
              </w:rPr>
              <w:t xml:space="preserve">Description </w:t>
            </w:r>
          </w:p>
        </w:tc>
      </w:tr>
      <w:tr w:rsidR="0097110C" w:rsidRPr="00F8597F" w14:paraId="22534363" w14:textId="77777777" w:rsidTr="00C62B5E">
        <w:tc>
          <w:tcPr>
            <w:tcW w:w="1849" w:type="dxa"/>
          </w:tcPr>
          <w:p w14:paraId="1194BD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charSpace </w:t>
            </w:r>
            <w:r w:rsidRPr="00F8597F">
              <w:t xml:space="preserve">(Document Grid Character Pitch) </w:t>
            </w:r>
          </w:p>
        </w:tc>
        <w:tc>
          <w:tcPr>
            <w:tcW w:w="7202" w:type="dxa"/>
          </w:tcPr>
          <w:p w14:paraId="5AE51B40" w14:textId="5811DCB8" w:rsidR="0097110C" w:rsidRPr="00F8597F" w:rsidRDefault="0097110C" w:rsidP="00046DD0">
            <w:pPr>
              <w:pStyle w:val="Standardowyakapit"/>
              <w:keepNext/>
              <w:ind w:left="21"/>
            </w:pPr>
            <w:r w:rsidRPr="00F8597F">
              <w:t xml:space="preserve">Specifies the number of characters to be allowed on the document grid for each line in this section. </w:t>
            </w:r>
          </w:p>
        </w:tc>
      </w:tr>
      <w:tr w:rsidR="0097110C" w:rsidRPr="00F8597F" w14:paraId="02C2E85C" w14:textId="77777777" w:rsidTr="00C62B5E">
        <w:tblPrEx>
          <w:tblCellMar>
            <w:top w:w="85" w:type="dxa"/>
          </w:tblCellMar>
        </w:tblPrEx>
        <w:tc>
          <w:tcPr>
            <w:tcW w:w="1849" w:type="dxa"/>
          </w:tcPr>
          <w:p w14:paraId="6F4CFE5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linePitch </w:t>
            </w:r>
            <w:r w:rsidRPr="00F8597F">
              <w:t xml:space="preserve">(Document Grid Line Pitch) </w:t>
            </w:r>
          </w:p>
        </w:tc>
        <w:tc>
          <w:tcPr>
            <w:tcW w:w="7202" w:type="dxa"/>
          </w:tcPr>
          <w:p w14:paraId="783E229D" w14:textId="27960C59" w:rsidR="0097110C" w:rsidRPr="00F8597F" w:rsidRDefault="0097110C" w:rsidP="00046DD0">
            <w:pPr>
              <w:pStyle w:val="Standardowyakapit"/>
              <w:keepNext/>
              <w:ind w:left="21"/>
            </w:pPr>
            <w:r w:rsidRPr="00F8597F">
              <w:t xml:space="preserve">Specifies the number of lines to be allowed on the document grid for the current page assuming all lines have equal line pitch applied to them. This line pitch shall not be added to any line which appears within a table cell unless the </w:t>
            </w:r>
            <w:r w:rsidRPr="00722FF2">
              <w:rPr>
                <w:rStyle w:val="NazwaProgramowa"/>
              </w:rPr>
              <w:t>adjustLineHeightInTable</w:t>
            </w:r>
            <w:r w:rsidRPr="00F8597F">
              <w:t xml:space="preserve"> element (§17.15.3.1) is present in the document's compatibility settings. </w:t>
            </w:r>
          </w:p>
        </w:tc>
      </w:tr>
      <w:tr w:rsidR="0097110C" w:rsidRPr="00F8597F" w14:paraId="58D36688" w14:textId="77777777" w:rsidTr="00C62B5E">
        <w:tblPrEx>
          <w:tblCellMar>
            <w:top w:w="87" w:type="dxa"/>
          </w:tblCellMar>
        </w:tblPrEx>
        <w:tc>
          <w:tcPr>
            <w:tcW w:w="1849" w:type="dxa"/>
          </w:tcPr>
          <w:p w14:paraId="0A58C6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(Document Grid Type) </w:t>
            </w:r>
          </w:p>
        </w:tc>
        <w:tc>
          <w:tcPr>
            <w:tcW w:w="7202" w:type="dxa"/>
          </w:tcPr>
          <w:p w14:paraId="1800268B" w14:textId="37D407EF" w:rsidR="0097110C" w:rsidRPr="00F8597F" w:rsidRDefault="0097110C" w:rsidP="00046DD0">
            <w:pPr>
              <w:pStyle w:val="Standardowyakapit"/>
              <w:keepNext/>
              <w:ind w:left="21"/>
            </w:pPr>
            <w:r w:rsidRPr="00F8597F">
              <w:t xml:space="preserve">Specifies the style of the current document grid, which defines the grid behavior. </w:t>
            </w:r>
          </w:p>
        </w:tc>
      </w:tr>
    </w:tbl>
    <w:p w14:paraId="0E94AE47" w14:textId="77777777" w:rsidR="0097110C" w:rsidRDefault="0097110C" w:rsidP="00AF4B8D">
      <w:pPr>
        <w:pStyle w:val="Nagwek3"/>
        <w:ind w:left="1134" w:hanging="1145"/>
      </w:pPr>
      <w:bookmarkStart w:id="1146" w:name="_Toc133585105"/>
      <w:bookmarkStart w:id="1147" w:name="_Toc133672130"/>
      <w:bookmarkStart w:id="1148" w:name="_Toc133672887"/>
      <w:bookmarkStart w:id="1149" w:name="_Toc140224061"/>
      <w:r w:rsidRPr="00722FF2">
        <w:rPr>
          <w:rStyle w:val="NazwaProgramowa"/>
        </w:rPr>
        <w:t>formProt</w:t>
      </w:r>
      <w:r w:rsidRPr="00F8597F">
        <w:t xml:space="preserve"> (Only Allow Editing of Form Fields)</w:t>
      </w:r>
      <w:bookmarkEnd w:id="1146"/>
      <w:bookmarkEnd w:id="1147"/>
      <w:bookmarkEnd w:id="1148"/>
      <w:bookmarkEnd w:id="1149"/>
    </w:p>
    <w:p w14:paraId="78EE9A87" w14:textId="77777777" w:rsidR="0097110C" w:rsidRDefault="0097110C" w:rsidP="007A0836">
      <w:pPr>
        <w:pStyle w:val="Standardowyakapit"/>
      </w:pPr>
      <w:r w:rsidRPr="00F8597F">
        <w:t>This element specifies that the contents of the current section shall be protected such that they cannot be edited by a user (if the consumer is displaying the document and allowing the user to make modification) except for the text contained in any form field or embedded control that is part of the current section.</w:t>
      </w:r>
    </w:p>
    <w:p w14:paraId="1C8A991B" w14:textId="77777777" w:rsidR="0097110C" w:rsidRDefault="0097110C" w:rsidP="00AF4B8D">
      <w:pPr>
        <w:pStyle w:val="Nagwek3"/>
        <w:ind w:left="1134" w:hanging="1145"/>
      </w:pPr>
      <w:bookmarkStart w:id="1150" w:name="_Toc133585106"/>
      <w:bookmarkStart w:id="1151" w:name="_Toc133672131"/>
      <w:bookmarkStart w:id="1152" w:name="_Toc133672888"/>
      <w:bookmarkStart w:id="1153" w:name="_Toc140224062"/>
      <w:r w:rsidRPr="00F8597F">
        <w:t>left (Left Border)</w:t>
      </w:r>
      <w:bookmarkEnd w:id="1150"/>
      <w:bookmarkEnd w:id="1151"/>
      <w:bookmarkEnd w:id="1152"/>
      <w:bookmarkEnd w:id="1153"/>
    </w:p>
    <w:p w14:paraId="0C20666C" w14:textId="77777777" w:rsidR="0097110C" w:rsidRDefault="0097110C" w:rsidP="007A0836">
      <w:pPr>
        <w:pStyle w:val="Standardowyakapit"/>
      </w:pPr>
      <w:r w:rsidRPr="00F8597F">
        <w:t>This element specifies the presentation and display of the page border displayed at the left of each page in this section.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079"/>
        <w:gridCol w:w="6983"/>
      </w:tblGrid>
      <w:tr w:rsidR="0097110C" w:rsidRPr="00F8597F" w14:paraId="0AF93E92" w14:textId="77777777" w:rsidTr="006C018C">
        <w:tc>
          <w:tcPr>
            <w:tcW w:w="2079" w:type="dxa"/>
            <w:shd w:val="clear" w:color="auto" w:fill="C0C0C0"/>
          </w:tcPr>
          <w:p w14:paraId="3392F2D0" w14:textId="77777777" w:rsidR="0097110C" w:rsidRPr="00F8597F" w:rsidRDefault="0097110C" w:rsidP="00C62B5E">
            <w:pPr>
              <w:keepNext/>
              <w:ind w:right="46"/>
              <w:jc w:val="center"/>
            </w:pPr>
            <w:r w:rsidRPr="00F8597F">
              <w:rPr>
                <w:b/>
              </w:rPr>
              <w:t xml:space="preserve">Attributes </w:t>
            </w:r>
          </w:p>
        </w:tc>
        <w:tc>
          <w:tcPr>
            <w:tcW w:w="6983" w:type="dxa"/>
            <w:shd w:val="clear" w:color="auto" w:fill="C0C0C0"/>
          </w:tcPr>
          <w:p w14:paraId="2779E956" w14:textId="77777777" w:rsidR="0097110C" w:rsidRPr="00F8597F" w:rsidRDefault="0097110C" w:rsidP="00C62B5E">
            <w:pPr>
              <w:keepNext/>
              <w:ind w:right="48"/>
              <w:jc w:val="center"/>
            </w:pPr>
            <w:r w:rsidRPr="00F8597F">
              <w:rPr>
                <w:b/>
              </w:rPr>
              <w:t xml:space="preserve">Description </w:t>
            </w:r>
          </w:p>
        </w:tc>
      </w:tr>
      <w:tr w:rsidR="0097110C" w:rsidRPr="00F8597F" w14:paraId="46F30EA9" w14:textId="77777777" w:rsidTr="006C018C">
        <w:tc>
          <w:tcPr>
            <w:tcW w:w="2079" w:type="dxa"/>
          </w:tcPr>
          <w:p w14:paraId="16E20E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983" w:type="dxa"/>
          </w:tcPr>
          <w:p w14:paraId="42D6D696" w14:textId="753ED247" w:rsidR="0097110C" w:rsidRPr="00F8597F" w:rsidRDefault="0097110C" w:rsidP="00046DD0">
            <w:pPr>
              <w:pStyle w:val="Standardowyakapit"/>
              <w:keepNext/>
            </w:pPr>
            <w:r w:rsidRPr="00F8597F">
              <w:t xml:space="preserve">Specifies the color for this border. </w:t>
            </w:r>
          </w:p>
        </w:tc>
      </w:tr>
      <w:tr w:rsidR="0097110C" w:rsidRPr="00F8597F" w14:paraId="26DDD401" w14:textId="77777777" w:rsidTr="006C018C">
        <w:tc>
          <w:tcPr>
            <w:tcW w:w="2079" w:type="dxa"/>
          </w:tcPr>
          <w:p w14:paraId="75863E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983" w:type="dxa"/>
          </w:tcPr>
          <w:p w14:paraId="1808DB9D" w14:textId="2615443F" w:rsidR="0097110C" w:rsidRPr="00F8597F" w:rsidRDefault="0097110C" w:rsidP="00046DD0">
            <w:pPr>
              <w:pStyle w:val="Standardowyakapit"/>
              <w:keepNex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1C00A62B" w14:textId="77777777" w:rsidTr="006C018C">
        <w:tc>
          <w:tcPr>
            <w:tcW w:w="2079" w:type="dxa"/>
          </w:tcPr>
          <w:p w14:paraId="4DFC646C" w14:textId="18E7F643"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id </w:t>
            </w:r>
            <w:r w:rsidRPr="00F8597F">
              <w:t>(Custom Defined Border Relationship Reference</w:t>
            </w:r>
            <w:r>
              <w:t>)</w:t>
            </w:r>
          </w:p>
        </w:tc>
        <w:tc>
          <w:tcPr>
            <w:tcW w:w="6983" w:type="dxa"/>
          </w:tcPr>
          <w:p w14:paraId="70BCF49A" w14:textId="047909DB" w:rsidR="0097110C" w:rsidRPr="00F8597F" w:rsidRDefault="0097110C" w:rsidP="00046DD0">
            <w:pPr>
              <w:pStyle w:val="Standardowyakapit"/>
              <w:keepNext/>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6C033F6C" w14:textId="77777777" w:rsidTr="006C018C">
        <w:tc>
          <w:tcPr>
            <w:tcW w:w="2079" w:type="dxa"/>
          </w:tcPr>
          <w:p w14:paraId="5FF37A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983" w:type="dxa"/>
          </w:tcPr>
          <w:p w14:paraId="3E3E02EE" w14:textId="2A87783F" w:rsidR="0097110C" w:rsidRPr="00F8597F" w:rsidRDefault="0097110C" w:rsidP="00046DD0">
            <w:pPr>
              <w:pStyle w:val="Standardowyakapit"/>
              <w:keepNext/>
            </w:pPr>
            <w:r w:rsidRPr="00F8597F">
              <w:t xml:space="preserve">Specifies whether this border should be modified to create the appearance of a shadow. </w:t>
            </w:r>
          </w:p>
        </w:tc>
      </w:tr>
      <w:tr w:rsidR="0097110C" w:rsidRPr="00F8597F" w14:paraId="3A14CB75" w14:textId="77777777" w:rsidTr="006C018C">
        <w:tc>
          <w:tcPr>
            <w:tcW w:w="2079" w:type="dxa"/>
          </w:tcPr>
          <w:p w14:paraId="53A4FF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6983" w:type="dxa"/>
          </w:tcPr>
          <w:p w14:paraId="2B320C76" w14:textId="1E91DA4A" w:rsidR="0097110C" w:rsidRPr="00F8597F" w:rsidRDefault="0097110C" w:rsidP="00046DD0">
            <w:pPr>
              <w:pStyle w:val="Standardowyakapit"/>
              <w:keepNext/>
            </w:pPr>
            <w:r w:rsidRPr="00F8597F">
              <w:t xml:space="preserve">Specifies the spacing offset that shall be used to place this border on the parent object. </w:t>
            </w:r>
          </w:p>
        </w:tc>
      </w:tr>
      <w:tr w:rsidR="0097110C" w:rsidRPr="00F8597F" w14:paraId="68949183" w14:textId="77777777" w:rsidTr="006C018C">
        <w:tblPrEx>
          <w:tblCellMar>
            <w:top w:w="85" w:type="dxa"/>
          </w:tblCellMar>
        </w:tblPrEx>
        <w:tc>
          <w:tcPr>
            <w:tcW w:w="2079" w:type="dxa"/>
          </w:tcPr>
          <w:p w14:paraId="4ACE1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983" w:type="dxa"/>
          </w:tcPr>
          <w:p w14:paraId="7D8814D8" w14:textId="4711695C" w:rsidR="0097110C" w:rsidRPr="00F8597F" w:rsidRDefault="0097110C" w:rsidP="00046DD0">
            <w:pPr>
              <w:pStyle w:val="Standardowyakapit"/>
              <w:keepNext/>
            </w:pPr>
            <w:r w:rsidRPr="00F8597F">
              <w:t xml:space="preserve">Specifies the width of the current border. </w:t>
            </w:r>
          </w:p>
        </w:tc>
      </w:tr>
      <w:tr w:rsidR="0097110C" w:rsidRPr="00F8597F" w14:paraId="1D9FA12A" w14:textId="77777777" w:rsidTr="006C018C">
        <w:tblPrEx>
          <w:tblCellMar>
            <w:top w:w="85" w:type="dxa"/>
          </w:tblCellMar>
        </w:tblPrEx>
        <w:tc>
          <w:tcPr>
            <w:tcW w:w="2079" w:type="dxa"/>
          </w:tcPr>
          <w:p w14:paraId="269F2F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983" w:type="dxa"/>
          </w:tcPr>
          <w:p w14:paraId="729A1EE1" w14:textId="1ED88CAC" w:rsidR="0097110C" w:rsidRPr="00F8597F" w:rsidRDefault="0097110C" w:rsidP="00046DD0">
            <w:pPr>
              <w:pStyle w:val="Standardowyakapit"/>
              <w:keepNex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0237F9C5" w14:textId="77777777" w:rsidTr="006C018C">
        <w:tblPrEx>
          <w:tblCellMar>
            <w:top w:w="85" w:type="dxa"/>
          </w:tblCellMar>
        </w:tblPrEx>
        <w:tc>
          <w:tcPr>
            <w:tcW w:w="2079" w:type="dxa"/>
          </w:tcPr>
          <w:p w14:paraId="0FF692D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6983" w:type="dxa"/>
          </w:tcPr>
          <w:p w14:paraId="08E2DCA9" w14:textId="6DC31377" w:rsidR="0097110C" w:rsidRPr="00F8597F" w:rsidRDefault="0097110C" w:rsidP="00046DD0">
            <w:pPr>
              <w:pStyle w:val="Standardowyakapit"/>
              <w:keepNex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4DC75607" w14:textId="77777777" w:rsidTr="006C018C">
        <w:tblPrEx>
          <w:tblCellMar>
            <w:top w:w="85" w:type="dxa"/>
          </w:tblCellMar>
        </w:tblPrEx>
        <w:tc>
          <w:tcPr>
            <w:tcW w:w="2079" w:type="dxa"/>
          </w:tcPr>
          <w:p w14:paraId="38759A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983" w:type="dxa"/>
          </w:tcPr>
          <w:p w14:paraId="66D3288B" w14:textId="6D02AAB7" w:rsidR="0097110C" w:rsidRPr="00F8597F" w:rsidRDefault="0097110C" w:rsidP="00046DD0">
            <w:pPr>
              <w:pStyle w:val="Standardowyakapit"/>
              <w:keepNex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7D9234FD" w14:textId="77777777" w:rsidTr="006C018C">
        <w:tblPrEx>
          <w:tblCellMar>
            <w:top w:w="88" w:type="dxa"/>
          </w:tblCellMar>
        </w:tblPrEx>
        <w:tc>
          <w:tcPr>
            <w:tcW w:w="2079" w:type="dxa"/>
          </w:tcPr>
          <w:p w14:paraId="733C3C3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983" w:type="dxa"/>
          </w:tcPr>
          <w:p w14:paraId="2CF2E6EF" w14:textId="560E9CC5" w:rsidR="0097110C" w:rsidRPr="00F8597F" w:rsidRDefault="0097110C" w:rsidP="00046DD0">
            <w:pPr>
              <w:pStyle w:val="Standardowyakapit"/>
              <w:keepNext/>
            </w:pPr>
            <w:r w:rsidRPr="00F8597F">
              <w:t xml:space="preserve">Specifies the style of border used on this object. </w:t>
            </w:r>
          </w:p>
        </w:tc>
      </w:tr>
    </w:tbl>
    <w:p w14:paraId="10D2ACEF" w14:textId="77777777" w:rsidR="0097110C" w:rsidRDefault="0097110C" w:rsidP="00AF4B8D">
      <w:pPr>
        <w:pStyle w:val="Nagwek3"/>
        <w:ind w:left="1134" w:hanging="1145"/>
      </w:pPr>
      <w:bookmarkStart w:id="1154" w:name="_Toc133585107"/>
      <w:bookmarkStart w:id="1155" w:name="_Toc133672132"/>
      <w:bookmarkStart w:id="1156" w:name="_Toc133672889"/>
      <w:bookmarkStart w:id="1157" w:name="_Toc140224063"/>
      <w:r w:rsidRPr="004F62CB">
        <w:rPr>
          <w:rStyle w:val="NazwaProgramowa"/>
        </w:rPr>
        <w:t>lnNumType</w:t>
      </w:r>
      <w:r w:rsidRPr="00F8597F">
        <w:t xml:space="preserve"> (Line Numbering Settings)</w:t>
      </w:r>
      <w:bookmarkEnd w:id="1154"/>
      <w:bookmarkEnd w:id="1155"/>
      <w:bookmarkEnd w:id="1156"/>
      <w:bookmarkEnd w:id="1157"/>
    </w:p>
    <w:p w14:paraId="7D41082A" w14:textId="77777777" w:rsidR="0097110C" w:rsidRDefault="0097110C" w:rsidP="007A0836">
      <w:pPr>
        <w:pStyle w:val="Standardowyakapit"/>
      </w:pPr>
      <w:r w:rsidRPr="00F8597F">
        <w:t>This element specifies the settings for line numbering to be displayed before each column of text in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2"/>
        <w:gridCol w:w="7129"/>
      </w:tblGrid>
      <w:tr w:rsidR="0097110C" w:rsidRPr="00F8597F" w14:paraId="514EBD1D" w14:textId="77777777" w:rsidTr="00C62B5E">
        <w:tc>
          <w:tcPr>
            <w:tcW w:w="1922" w:type="dxa"/>
            <w:shd w:val="clear" w:color="auto" w:fill="C0C0C0"/>
          </w:tcPr>
          <w:p w14:paraId="3CB1268E" w14:textId="77777777" w:rsidR="0097110C" w:rsidRPr="00F8597F" w:rsidRDefault="0097110C" w:rsidP="00C62B5E">
            <w:pPr>
              <w:keepNext/>
              <w:ind w:right="13"/>
              <w:jc w:val="center"/>
            </w:pPr>
            <w:r w:rsidRPr="00F8597F">
              <w:rPr>
                <w:b/>
              </w:rPr>
              <w:t xml:space="preserve">Attributes </w:t>
            </w:r>
          </w:p>
        </w:tc>
        <w:tc>
          <w:tcPr>
            <w:tcW w:w="7129" w:type="dxa"/>
            <w:shd w:val="clear" w:color="auto" w:fill="C0C0C0"/>
          </w:tcPr>
          <w:p w14:paraId="7320EDC6" w14:textId="77777777" w:rsidR="0097110C" w:rsidRPr="00F8597F" w:rsidRDefault="0097110C" w:rsidP="00C62B5E">
            <w:pPr>
              <w:keepNext/>
              <w:ind w:left="103" w:right="15"/>
              <w:jc w:val="center"/>
            </w:pPr>
            <w:r w:rsidRPr="00F8597F">
              <w:rPr>
                <w:b/>
              </w:rPr>
              <w:t xml:space="preserve">Description </w:t>
            </w:r>
          </w:p>
        </w:tc>
      </w:tr>
      <w:tr w:rsidR="0097110C" w:rsidRPr="00F8597F" w14:paraId="561E9264" w14:textId="77777777" w:rsidTr="00C62B5E">
        <w:tc>
          <w:tcPr>
            <w:tcW w:w="1922" w:type="dxa"/>
          </w:tcPr>
          <w:p w14:paraId="54B9E8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countBy </w:t>
            </w:r>
            <w:r w:rsidRPr="00F8597F">
              <w:t xml:space="preserve">(Line Number Increments to Display) </w:t>
            </w:r>
          </w:p>
        </w:tc>
        <w:tc>
          <w:tcPr>
            <w:tcW w:w="7129" w:type="dxa"/>
          </w:tcPr>
          <w:p w14:paraId="058839D0" w14:textId="3E299384" w:rsidR="0097110C" w:rsidRPr="00F8597F" w:rsidRDefault="0097110C" w:rsidP="00046DD0">
            <w:pPr>
              <w:pStyle w:val="Standardowyakapit"/>
              <w:keepNext/>
              <w:ind w:left="103"/>
            </w:pPr>
            <w:r w:rsidRPr="00F8597F">
              <w:t xml:space="preserve">Specifies the line number increments to be displayed in the current document. </w:t>
            </w:r>
          </w:p>
        </w:tc>
      </w:tr>
      <w:tr w:rsidR="0097110C" w:rsidRPr="00F8597F" w14:paraId="4212D211" w14:textId="77777777" w:rsidTr="00C62B5E">
        <w:tblPrEx>
          <w:tblCellMar>
            <w:top w:w="85" w:type="dxa"/>
          </w:tblCellMar>
        </w:tblPrEx>
        <w:tc>
          <w:tcPr>
            <w:tcW w:w="1922" w:type="dxa"/>
          </w:tcPr>
          <w:p w14:paraId="6DE2D8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distance </w:t>
            </w:r>
            <w:r w:rsidRPr="00F8597F">
              <w:t xml:space="preserve">(Distance Between Text and Line Numbering) </w:t>
            </w:r>
          </w:p>
        </w:tc>
        <w:tc>
          <w:tcPr>
            <w:tcW w:w="7129" w:type="dxa"/>
          </w:tcPr>
          <w:p w14:paraId="0C69634A" w14:textId="404982D9" w:rsidR="0097110C" w:rsidRPr="00F8597F" w:rsidRDefault="0097110C" w:rsidP="00046DD0">
            <w:pPr>
              <w:pStyle w:val="Standardowyakapit"/>
              <w:keepNext/>
              <w:ind w:left="103"/>
            </w:pPr>
            <w:r w:rsidRPr="00F8597F">
              <w:t xml:space="preserve">Specifies the distance between the text margin and the edge of any line numbers appearing in that section. </w:t>
            </w:r>
          </w:p>
        </w:tc>
      </w:tr>
      <w:tr w:rsidR="0097110C" w:rsidRPr="00F8597F" w14:paraId="436E6F66" w14:textId="77777777" w:rsidTr="00C62B5E">
        <w:tblPrEx>
          <w:tblCellMar>
            <w:top w:w="85" w:type="dxa"/>
          </w:tblCellMar>
        </w:tblPrEx>
        <w:tc>
          <w:tcPr>
            <w:tcW w:w="1922" w:type="dxa"/>
          </w:tcPr>
          <w:p w14:paraId="6711BB4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restart </w:t>
            </w:r>
            <w:r w:rsidRPr="00F8597F">
              <w:t xml:space="preserve">(Line Numbering Restart Setting) </w:t>
            </w:r>
          </w:p>
        </w:tc>
        <w:tc>
          <w:tcPr>
            <w:tcW w:w="7129" w:type="dxa"/>
          </w:tcPr>
          <w:p w14:paraId="7C3975F0" w14:textId="39277759" w:rsidR="0097110C" w:rsidRPr="00F8597F" w:rsidRDefault="0097110C" w:rsidP="00046DD0">
            <w:pPr>
              <w:pStyle w:val="Standardowyakapit"/>
              <w:keepNext/>
              <w:ind w:left="103"/>
            </w:pPr>
            <w:r w:rsidRPr="00F8597F">
              <w:t xml:space="preserve">Specifies when the line numbering in this section shall be reset to the line number specified by the </w:t>
            </w:r>
            <w:r w:rsidRPr="00F8597F">
              <w:rPr>
                <w:rFonts w:ascii="Cambria" w:eastAsia="Cambria" w:hAnsi="Cambria" w:cs="Cambria"/>
              </w:rPr>
              <w:t>start</w:t>
            </w:r>
            <w:r w:rsidRPr="00F8597F">
              <w:t xml:space="preserve"> attribute's value. </w:t>
            </w:r>
          </w:p>
        </w:tc>
      </w:tr>
      <w:tr w:rsidR="0097110C" w:rsidRPr="00F8597F" w14:paraId="0B7099EF" w14:textId="77777777" w:rsidTr="00C62B5E">
        <w:tblPrEx>
          <w:tblCellMar>
            <w:top w:w="86" w:type="dxa"/>
          </w:tblCellMar>
        </w:tblPrEx>
        <w:tc>
          <w:tcPr>
            <w:tcW w:w="1922" w:type="dxa"/>
          </w:tcPr>
          <w:p w14:paraId="7EB475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(Line Numbering Starting Value) </w:t>
            </w:r>
          </w:p>
        </w:tc>
        <w:tc>
          <w:tcPr>
            <w:tcW w:w="7129" w:type="dxa"/>
          </w:tcPr>
          <w:p w14:paraId="4AED44AE" w14:textId="0913C471" w:rsidR="0097110C" w:rsidRPr="00F8597F" w:rsidRDefault="0097110C" w:rsidP="00046DD0">
            <w:pPr>
              <w:pStyle w:val="Standardowyakapit"/>
              <w:keepNext/>
              <w:ind w:left="103"/>
            </w:pPr>
            <w:r w:rsidRPr="00F8597F">
              <w:t xml:space="preserve">Specifies the starting value used for the first line whenever the line numbering is restarted by use of the </w:t>
            </w:r>
            <w:r w:rsidRPr="00F8597F">
              <w:rPr>
                <w:rFonts w:ascii="Cambria" w:eastAsia="Cambria" w:hAnsi="Cambria" w:cs="Cambria"/>
              </w:rPr>
              <w:t>restart</w:t>
            </w:r>
            <w:r w:rsidRPr="00F8597F">
              <w:t xml:space="preserve"> attribute. </w:t>
            </w:r>
          </w:p>
        </w:tc>
      </w:tr>
    </w:tbl>
    <w:p w14:paraId="2D97C5BE" w14:textId="77777777" w:rsidR="0097110C" w:rsidRDefault="0097110C" w:rsidP="00AF4B8D">
      <w:pPr>
        <w:pStyle w:val="Nagwek3"/>
        <w:ind w:left="1134" w:hanging="1145"/>
      </w:pPr>
      <w:bookmarkStart w:id="1158" w:name="_Toc133585108"/>
      <w:bookmarkStart w:id="1159" w:name="_Toc133672133"/>
      <w:bookmarkStart w:id="1160" w:name="_Toc133672890"/>
      <w:bookmarkStart w:id="1161" w:name="_Toc140224064"/>
      <w:r w:rsidRPr="004F62CB">
        <w:rPr>
          <w:rStyle w:val="NazwaProgramowa"/>
        </w:rPr>
        <w:t>paperSrc</w:t>
      </w:r>
      <w:r w:rsidRPr="00F8597F">
        <w:t xml:space="preserve"> (Paper Source Information)</w:t>
      </w:r>
      <w:bookmarkEnd w:id="1158"/>
      <w:bookmarkEnd w:id="1159"/>
      <w:bookmarkEnd w:id="1160"/>
      <w:bookmarkEnd w:id="1161"/>
    </w:p>
    <w:p w14:paraId="3289D913" w14:textId="77777777" w:rsidR="0097110C" w:rsidRDefault="0097110C" w:rsidP="007A0836">
      <w:pPr>
        <w:pStyle w:val="Standardowyakapit"/>
      </w:pPr>
      <w:r w:rsidRPr="00F8597F">
        <w:t>This element specifies printer-specific settings for the printer tray(s) that shall be used to print different pages in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2"/>
        <w:gridCol w:w="7149"/>
      </w:tblGrid>
      <w:tr w:rsidR="0097110C" w:rsidRPr="00F8597F" w14:paraId="69DF12C9" w14:textId="77777777" w:rsidTr="00C62B5E">
        <w:tc>
          <w:tcPr>
            <w:tcW w:w="1902" w:type="dxa"/>
            <w:shd w:val="clear" w:color="auto" w:fill="C0C0C0"/>
          </w:tcPr>
          <w:p w14:paraId="453EFBDC" w14:textId="77777777" w:rsidR="0097110C" w:rsidRPr="00F8597F" w:rsidRDefault="0097110C" w:rsidP="00C62B5E">
            <w:pPr>
              <w:keepNext/>
              <w:ind w:left="3"/>
              <w:jc w:val="center"/>
            </w:pPr>
            <w:r w:rsidRPr="00F8597F">
              <w:rPr>
                <w:b/>
              </w:rPr>
              <w:t xml:space="preserve">Attributes </w:t>
            </w:r>
          </w:p>
        </w:tc>
        <w:tc>
          <w:tcPr>
            <w:tcW w:w="7149" w:type="dxa"/>
            <w:shd w:val="clear" w:color="auto" w:fill="C0C0C0"/>
          </w:tcPr>
          <w:p w14:paraId="1C50FBF8" w14:textId="77777777" w:rsidR="0097110C" w:rsidRPr="00F8597F" w:rsidRDefault="0097110C" w:rsidP="00C62B5E">
            <w:pPr>
              <w:keepNext/>
              <w:ind w:left="118"/>
              <w:jc w:val="center"/>
            </w:pPr>
            <w:r w:rsidRPr="00F8597F">
              <w:rPr>
                <w:b/>
              </w:rPr>
              <w:t xml:space="preserve">Description </w:t>
            </w:r>
          </w:p>
        </w:tc>
      </w:tr>
      <w:tr w:rsidR="0097110C" w:rsidRPr="00F8597F" w14:paraId="1DAC67C3" w14:textId="77777777" w:rsidTr="00C62B5E">
        <w:tc>
          <w:tcPr>
            <w:tcW w:w="1902" w:type="dxa"/>
          </w:tcPr>
          <w:p w14:paraId="2DE0A3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 </w:t>
            </w:r>
            <w:r w:rsidRPr="00F8597F">
              <w:t xml:space="preserve">(First Page Printer Tray Code) </w:t>
            </w:r>
          </w:p>
        </w:tc>
        <w:tc>
          <w:tcPr>
            <w:tcW w:w="7149" w:type="dxa"/>
          </w:tcPr>
          <w:p w14:paraId="3BC207A7" w14:textId="49DBF41A" w:rsidR="0097110C" w:rsidRPr="00F8597F" w:rsidRDefault="0097110C" w:rsidP="00046DD0">
            <w:pPr>
              <w:pStyle w:val="Standardowyakapit"/>
              <w:keepNext/>
              <w:ind w:left="118"/>
            </w:pPr>
            <w:r w:rsidRPr="00F8597F">
              <w:t xml:space="preserve">Specifies a printer-specific code that uniquely identifies a specific printer tray to be used to print the first page of this section in the document. </w:t>
            </w:r>
          </w:p>
        </w:tc>
      </w:tr>
      <w:tr w:rsidR="0097110C" w:rsidRPr="00F8597F" w14:paraId="36A37233" w14:textId="77777777" w:rsidTr="00C62B5E">
        <w:tc>
          <w:tcPr>
            <w:tcW w:w="1902" w:type="dxa"/>
          </w:tcPr>
          <w:p w14:paraId="7A1572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other </w:t>
            </w:r>
            <w:r w:rsidRPr="00F8597F">
              <w:t xml:space="preserve">(Non-First Page Printer Tray Code) </w:t>
            </w:r>
          </w:p>
        </w:tc>
        <w:tc>
          <w:tcPr>
            <w:tcW w:w="7149" w:type="dxa"/>
          </w:tcPr>
          <w:p w14:paraId="6ED32E48" w14:textId="4086520E" w:rsidR="0097110C" w:rsidRPr="00F8597F" w:rsidRDefault="0097110C" w:rsidP="00046DD0">
            <w:pPr>
              <w:pStyle w:val="Standardowyakapit"/>
              <w:keepNext/>
              <w:ind w:left="118"/>
            </w:pPr>
            <w:r w:rsidRPr="00F8597F">
              <w:t xml:space="preserve">Specifies a printer-specific code that uniquely identifies a specific printer tray to be used to print the each subsequent (non-first) page of this section in the document. </w:t>
            </w:r>
          </w:p>
        </w:tc>
      </w:tr>
    </w:tbl>
    <w:p w14:paraId="2CB03ADB" w14:textId="77777777" w:rsidR="0097110C" w:rsidRDefault="0097110C" w:rsidP="00AF4B8D">
      <w:pPr>
        <w:pStyle w:val="Nagwek3"/>
        <w:ind w:left="1134" w:hanging="1145"/>
      </w:pPr>
      <w:bookmarkStart w:id="1162" w:name="_Toc133585109"/>
      <w:bookmarkStart w:id="1163" w:name="_Toc133672134"/>
      <w:bookmarkStart w:id="1164" w:name="_Toc133672891"/>
      <w:bookmarkStart w:id="1165" w:name="_Toc140224065"/>
      <w:r w:rsidRPr="004F62CB">
        <w:rPr>
          <w:rStyle w:val="NazwaProgramowa"/>
        </w:rPr>
        <w:t>pgBorders</w:t>
      </w:r>
      <w:r w:rsidRPr="00F8597F">
        <w:t xml:space="preserve"> (Page Borders)</w:t>
      </w:r>
      <w:bookmarkEnd w:id="1162"/>
      <w:bookmarkEnd w:id="1163"/>
      <w:bookmarkEnd w:id="1164"/>
      <w:bookmarkEnd w:id="1165"/>
    </w:p>
    <w:p w14:paraId="7FCEBD78" w14:textId="77777777" w:rsidR="0097110C" w:rsidRDefault="0097110C" w:rsidP="007A0836">
      <w:pPr>
        <w:pStyle w:val="Standardowyakapit"/>
      </w:pPr>
      <w:r w:rsidRPr="00F8597F">
        <w:t xml:space="preserve">This element specifies the page borders for each page in this section. Each child element of the </w:t>
      </w:r>
      <w:r w:rsidRPr="004F62CB">
        <w:rPr>
          <w:rStyle w:val="NazwaProgramowa"/>
        </w:rPr>
        <w:t>pgBorders</w:t>
      </w:r>
      <w:r w:rsidRPr="00F8597F">
        <w:t xml:space="preserve"> element specifies a specific of border (</w:t>
      </w:r>
      <w:r w:rsidRPr="00F8597F">
        <w:rPr>
          <w:rFonts w:ascii="Cambria" w:eastAsia="Cambria" w:hAnsi="Cambria" w:cs="Cambria"/>
        </w:rPr>
        <w:t>left</w:t>
      </w:r>
      <w:r w:rsidRPr="00F8597F">
        <w:t xml:space="preserve">, </w:t>
      </w:r>
      <w:r w:rsidRPr="00F8597F">
        <w:rPr>
          <w:rFonts w:ascii="Cambria" w:eastAsia="Cambria" w:hAnsi="Cambria" w:cs="Cambria"/>
        </w:rPr>
        <w:t>right</w:t>
      </w:r>
      <w:r w:rsidRPr="00F8597F">
        <w:t xml:space="preserve">, </w:t>
      </w:r>
      <w:r w:rsidRPr="00F8597F">
        <w:rPr>
          <w:rFonts w:ascii="Cambria" w:eastAsia="Cambria" w:hAnsi="Cambria" w:cs="Cambria"/>
        </w:rPr>
        <w:t>bottom</w:t>
      </w:r>
      <w:r w:rsidRPr="00F8597F">
        <w:t xml:space="preserve">, or </w:t>
      </w:r>
      <w:r w:rsidRPr="00F8597F">
        <w:rPr>
          <w:rFonts w:ascii="Cambria" w:eastAsia="Cambria" w:hAnsi="Cambria" w:cs="Cambria"/>
        </w:rPr>
        <w:t>top</w:t>
      </w:r>
      <w:r w:rsidRPr="00F8597F">
        <w: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553"/>
        <w:gridCol w:w="7498"/>
      </w:tblGrid>
      <w:tr w:rsidR="0097110C" w:rsidRPr="00F8597F" w14:paraId="03008E15" w14:textId="77777777" w:rsidTr="00C62B5E">
        <w:tc>
          <w:tcPr>
            <w:tcW w:w="1553" w:type="dxa"/>
            <w:shd w:val="clear" w:color="auto" w:fill="C0C0C0"/>
          </w:tcPr>
          <w:p w14:paraId="40DA9A41" w14:textId="77777777" w:rsidR="0097110C" w:rsidRPr="00F8597F" w:rsidRDefault="0097110C" w:rsidP="00C62B5E">
            <w:pPr>
              <w:keepNext/>
              <w:ind w:left="3"/>
              <w:jc w:val="center"/>
            </w:pPr>
            <w:r w:rsidRPr="00F8597F">
              <w:rPr>
                <w:b/>
              </w:rPr>
              <w:t xml:space="preserve">Attributes </w:t>
            </w:r>
          </w:p>
        </w:tc>
        <w:tc>
          <w:tcPr>
            <w:tcW w:w="7498" w:type="dxa"/>
            <w:shd w:val="clear" w:color="auto" w:fill="C0C0C0"/>
          </w:tcPr>
          <w:p w14:paraId="1D5C8FAC" w14:textId="77777777" w:rsidR="0097110C" w:rsidRPr="00F8597F" w:rsidRDefault="0097110C" w:rsidP="00C62B5E">
            <w:pPr>
              <w:keepNext/>
              <w:ind w:left="37"/>
              <w:jc w:val="center"/>
            </w:pPr>
            <w:r w:rsidRPr="00F8597F">
              <w:rPr>
                <w:b/>
              </w:rPr>
              <w:t xml:space="preserve">Description </w:t>
            </w:r>
          </w:p>
        </w:tc>
      </w:tr>
      <w:tr w:rsidR="0097110C" w:rsidRPr="00F8597F" w14:paraId="5F6C5A4F" w14:textId="77777777" w:rsidTr="00C62B5E">
        <w:tc>
          <w:tcPr>
            <w:tcW w:w="1553" w:type="dxa"/>
          </w:tcPr>
          <w:p w14:paraId="475771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 </w:t>
            </w:r>
            <w:r w:rsidRPr="00F8597F">
              <w:t xml:space="preserve">(Pages to Display Page Borders) </w:t>
            </w:r>
          </w:p>
        </w:tc>
        <w:tc>
          <w:tcPr>
            <w:tcW w:w="7498" w:type="dxa"/>
          </w:tcPr>
          <w:p w14:paraId="0C9F898B" w14:textId="1A45FB56" w:rsidR="0097110C" w:rsidRPr="00F8597F" w:rsidRDefault="0097110C" w:rsidP="00046DD0">
            <w:pPr>
              <w:pStyle w:val="Standardowyakapit"/>
              <w:keepNext/>
              <w:ind w:left="37"/>
            </w:pPr>
            <w:r w:rsidRPr="00F8597F">
              <w:t xml:space="preserve">Specifies the pages in this section on which the page border shall be printed. </w:t>
            </w:r>
          </w:p>
        </w:tc>
      </w:tr>
      <w:tr w:rsidR="0097110C" w:rsidRPr="00F8597F" w14:paraId="7DFD83F5" w14:textId="77777777" w:rsidTr="00C62B5E">
        <w:tblPrEx>
          <w:tblCellMar>
            <w:top w:w="85" w:type="dxa"/>
          </w:tblCellMar>
        </w:tblPrEx>
        <w:tc>
          <w:tcPr>
            <w:tcW w:w="1553" w:type="dxa"/>
          </w:tcPr>
          <w:p w14:paraId="5AD167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offsetFrom </w:t>
            </w:r>
            <w:r w:rsidRPr="00F8597F">
              <w:t xml:space="preserve">(Page Border Positioning) </w:t>
            </w:r>
          </w:p>
        </w:tc>
        <w:tc>
          <w:tcPr>
            <w:tcW w:w="7498" w:type="dxa"/>
          </w:tcPr>
          <w:p w14:paraId="3511913C" w14:textId="7F5B5D0F" w:rsidR="0097110C" w:rsidRPr="00F8597F" w:rsidRDefault="0097110C" w:rsidP="00046DD0">
            <w:pPr>
              <w:pStyle w:val="Standardowyakapit"/>
              <w:keepNext/>
              <w:ind w:left="37"/>
            </w:pPr>
            <w:r w:rsidRPr="00F8597F">
              <w:t xml:space="preserve">Specifies how the relative positioning of the page borders shall be calculated. </w:t>
            </w:r>
          </w:p>
        </w:tc>
      </w:tr>
      <w:tr w:rsidR="0097110C" w:rsidRPr="00F8597F" w14:paraId="7187B89F" w14:textId="77777777" w:rsidTr="00C62B5E">
        <w:tblPrEx>
          <w:tblCellMar>
            <w:top w:w="85" w:type="dxa"/>
          </w:tblCellMar>
        </w:tblPrEx>
        <w:tc>
          <w:tcPr>
            <w:tcW w:w="1553" w:type="dxa"/>
          </w:tcPr>
          <w:p w14:paraId="01BC540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zOrder </w:t>
            </w:r>
            <w:r w:rsidRPr="00F8597F">
              <w:t xml:space="preserve">(Z-Ordering of Page Border) </w:t>
            </w:r>
          </w:p>
        </w:tc>
        <w:tc>
          <w:tcPr>
            <w:tcW w:w="7498" w:type="dxa"/>
          </w:tcPr>
          <w:p w14:paraId="335F7E94" w14:textId="1918AD6B" w:rsidR="0097110C" w:rsidRPr="00F8597F" w:rsidRDefault="0097110C" w:rsidP="00046DD0">
            <w:pPr>
              <w:pStyle w:val="Standardowyakapit"/>
              <w:keepNext/>
              <w:ind w:left="37"/>
            </w:pPr>
            <w:r w:rsidRPr="00F8597F">
              <w:t xml:space="preserve">Specifies whether the page border is positioned above or below intersecting texts and objects in this document. </w:t>
            </w:r>
          </w:p>
        </w:tc>
      </w:tr>
    </w:tbl>
    <w:p w14:paraId="45C45EAB" w14:textId="77777777" w:rsidR="0097110C" w:rsidRDefault="0097110C" w:rsidP="00AF4B8D">
      <w:pPr>
        <w:pStyle w:val="Nagwek3"/>
        <w:ind w:left="1134" w:hanging="1145"/>
      </w:pPr>
      <w:bookmarkStart w:id="1166" w:name="_Toc133585110"/>
      <w:bookmarkStart w:id="1167" w:name="_Toc133672135"/>
      <w:bookmarkStart w:id="1168" w:name="_Toc133672892"/>
      <w:bookmarkStart w:id="1169" w:name="_Toc140224066"/>
      <w:r w:rsidRPr="000A68A7">
        <w:rPr>
          <w:rStyle w:val="NazwaProgramowa"/>
        </w:rPr>
        <w:t>pgMar</w:t>
      </w:r>
      <w:r w:rsidRPr="00F8597F">
        <w:t xml:space="preserve"> (Page Margins)</w:t>
      </w:r>
      <w:bookmarkEnd w:id="1166"/>
      <w:bookmarkEnd w:id="1167"/>
      <w:bookmarkEnd w:id="1168"/>
      <w:bookmarkEnd w:id="1169"/>
    </w:p>
    <w:p w14:paraId="1970AB94" w14:textId="77777777" w:rsidR="0097110C" w:rsidRDefault="0097110C" w:rsidP="007A0836">
      <w:pPr>
        <w:pStyle w:val="Standardowyakapit"/>
      </w:pPr>
      <w:r w:rsidRPr="00F8597F">
        <w:t>This element specifies the page margins for all pages in this section.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87"/>
        <w:gridCol w:w="7175"/>
      </w:tblGrid>
      <w:tr w:rsidR="0097110C" w:rsidRPr="00F8597F" w14:paraId="43D24CB0" w14:textId="77777777" w:rsidTr="00C947D1">
        <w:tc>
          <w:tcPr>
            <w:tcW w:w="1887" w:type="dxa"/>
            <w:shd w:val="clear" w:color="auto" w:fill="C0C0C0"/>
          </w:tcPr>
          <w:p w14:paraId="1B9C10CD" w14:textId="77777777" w:rsidR="0097110C" w:rsidRPr="00F8597F" w:rsidRDefault="0097110C" w:rsidP="00C62B5E">
            <w:pPr>
              <w:keepNext/>
              <w:ind w:left="3"/>
              <w:jc w:val="center"/>
            </w:pPr>
            <w:r w:rsidRPr="00F8597F">
              <w:rPr>
                <w:b/>
              </w:rPr>
              <w:lastRenderedPageBreak/>
              <w:t xml:space="preserve">Attributes </w:t>
            </w:r>
          </w:p>
        </w:tc>
        <w:tc>
          <w:tcPr>
            <w:tcW w:w="7175" w:type="dxa"/>
            <w:shd w:val="clear" w:color="auto" w:fill="C0C0C0"/>
          </w:tcPr>
          <w:p w14:paraId="4D3D4D7B" w14:textId="77777777" w:rsidR="0097110C" w:rsidRPr="00F8597F" w:rsidRDefault="0097110C" w:rsidP="00C62B5E">
            <w:pPr>
              <w:keepNext/>
              <w:ind w:left="-9"/>
              <w:jc w:val="center"/>
            </w:pPr>
            <w:r w:rsidRPr="00F8597F">
              <w:rPr>
                <w:b/>
              </w:rPr>
              <w:t xml:space="preserve">Description </w:t>
            </w:r>
          </w:p>
        </w:tc>
      </w:tr>
      <w:tr w:rsidR="0097110C" w:rsidRPr="00F8597F" w14:paraId="783BC338" w14:textId="77777777" w:rsidTr="00C947D1">
        <w:tc>
          <w:tcPr>
            <w:tcW w:w="1887" w:type="dxa"/>
          </w:tcPr>
          <w:p w14:paraId="75D4D0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(Page Bottom Spacing) </w:t>
            </w:r>
          </w:p>
        </w:tc>
        <w:tc>
          <w:tcPr>
            <w:tcW w:w="7175" w:type="dxa"/>
          </w:tcPr>
          <w:p w14:paraId="0F9C3F79" w14:textId="54686D90" w:rsidR="0097110C" w:rsidRPr="00F8597F" w:rsidRDefault="0097110C" w:rsidP="00046DD0">
            <w:pPr>
              <w:pStyle w:val="Standardowyakapit"/>
              <w:keepNext/>
              <w:ind w:left="-9"/>
            </w:pPr>
            <w:r w:rsidRPr="00F8597F">
              <w:t xml:space="preserve">Specifies the distance (in twentieths of a point) between the bottom of the text margins for the main document and the bottom of the page for all pages in this section. </w:t>
            </w:r>
          </w:p>
        </w:tc>
      </w:tr>
      <w:tr w:rsidR="0097110C" w:rsidRPr="00F8597F" w14:paraId="29392D95" w14:textId="77777777" w:rsidTr="00C947D1">
        <w:tblPrEx>
          <w:tblCellMar>
            <w:top w:w="87" w:type="dxa"/>
          </w:tblCellMar>
        </w:tblPrEx>
        <w:tc>
          <w:tcPr>
            <w:tcW w:w="1887" w:type="dxa"/>
          </w:tcPr>
          <w:p w14:paraId="27BD39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footer </w:t>
            </w:r>
            <w:r w:rsidRPr="00F8597F">
              <w:t xml:space="preserve">(Spacing to Bottom of Footer) </w:t>
            </w:r>
          </w:p>
        </w:tc>
        <w:tc>
          <w:tcPr>
            <w:tcW w:w="7175" w:type="dxa"/>
          </w:tcPr>
          <w:p w14:paraId="6CDE5A40" w14:textId="6052F6A7" w:rsidR="0097110C" w:rsidRPr="00F8597F" w:rsidRDefault="0097110C" w:rsidP="00046DD0">
            <w:pPr>
              <w:pStyle w:val="Standardowyakapit"/>
              <w:keepNext/>
              <w:ind w:left="-9"/>
            </w:pPr>
            <w:r w:rsidRPr="00F8597F">
              <w:t xml:space="preserve">Specifies the distance (in twentieths of a point) from the bottom edge of the page to the bottom edge of the footer. </w:t>
            </w:r>
          </w:p>
        </w:tc>
      </w:tr>
      <w:tr w:rsidR="0097110C" w:rsidRPr="00F8597F" w14:paraId="65F42776" w14:textId="77777777" w:rsidTr="00C947D1">
        <w:tblPrEx>
          <w:tblCellMar>
            <w:top w:w="86" w:type="dxa"/>
          </w:tblCellMar>
        </w:tblPrEx>
        <w:tc>
          <w:tcPr>
            <w:tcW w:w="1887" w:type="dxa"/>
          </w:tcPr>
          <w:p w14:paraId="1196690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gutter </w:t>
            </w:r>
            <w:r w:rsidRPr="00F8597F">
              <w:t xml:space="preserve">(Page Gutter Spacing) </w:t>
            </w:r>
          </w:p>
        </w:tc>
        <w:tc>
          <w:tcPr>
            <w:tcW w:w="7175" w:type="dxa"/>
          </w:tcPr>
          <w:p w14:paraId="18B80067" w14:textId="7B7A0DDF" w:rsidR="0097110C" w:rsidRPr="00F8597F" w:rsidRDefault="0097110C" w:rsidP="00046DD0">
            <w:pPr>
              <w:pStyle w:val="Standardowyakapit"/>
              <w:keepNext/>
              <w:ind w:left="-9"/>
            </w:pPr>
            <w:r w:rsidRPr="00F8597F">
              <w:t xml:space="preserve">Specifies the page gutter for each page in the current section. </w:t>
            </w:r>
          </w:p>
        </w:tc>
      </w:tr>
      <w:tr w:rsidR="0097110C" w:rsidRPr="00F8597F" w14:paraId="0FFAC960" w14:textId="77777777" w:rsidTr="00C947D1">
        <w:tblPrEx>
          <w:tblCellMar>
            <w:top w:w="86" w:type="dxa"/>
          </w:tblCellMar>
        </w:tblPrEx>
        <w:tc>
          <w:tcPr>
            <w:tcW w:w="1887" w:type="dxa"/>
          </w:tcPr>
          <w:p w14:paraId="629AD4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header </w:t>
            </w:r>
            <w:r w:rsidRPr="00F8597F">
              <w:t xml:space="preserve">(Spacing to Top of Header) </w:t>
            </w:r>
          </w:p>
        </w:tc>
        <w:tc>
          <w:tcPr>
            <w:tcW w:w="7175" w:type="dxa"/>
          </w:tcPr>
          <w:p w14:paraId="6DEF4A1A" w14:textId="5511DA69" w:rsidR="0097110C" w:rsidRPr="00F8597F" w:rsidRDefault="0097110C" w:rsidP="00046DD0">
            <w:pPr>
              <w:pStyle w:val="Standardowyakapit"/>
              <w:keepNext/>
              <w:ind w:left="-9"/>
            </w:pPr>
            <w:r w:rsidRPr="00F8597F">
              <w:t xml:space="preserve">Specifies the distance (in twentieths of a point) from the top edge of the page to the top edge of the header. </w:t>
            </w:r>
          </w:p>
        </w:tc>
      </w:tr>
      <w:tr w:rsidR="0097110C" w:rsidRPr="00F8597F" w14:paraId="2AB0D191" w14:textId="77777777" w:rsidTr="00C947D1">
        <w:tblPrEx>
          <w:tblCellMar>
            <w:top w:w="86" w:type="dxa"/>
          </w:tblCellMar>
        </w:tblPrEx>
        <w:tc>
          <w:tcPr>
            <w:tcW w:w="1887" w:type="dxa"/>
          </w:tcPr>
          <w:p w14:paraId="230C1A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Margin Spacing) </w:t>
            </w:r>
          </w:p>
        </w:tc>
        <w:tc>
          <w:tcPr>
            <w:tcW w:w="7175" w:type="dxa"/>
          </w:tcPr>
          <w:p w14:paraId="1E6F30D3" w14:textId="57C58112" w:rsidR="0097110C" w:rsidRPr="00F8597F" w:rsidRDefault="0097110C" w:rsidP="00046DD0">
            <w:pPr>
              <w:pStyle w:val="Standardowyakapit"/>
              <w:keepNext/>
              <w:ind w:left="-9"/>
            </w:pPr>
            <w:r w:rsidRPr="00F8597F">
              <w:t xml:space="preserve">Specifies the distance (in twentieths of a point) between the left edge of the page and the left edge of the text extents for this document. </w:t>
            </w:r>
          </w:p>
        </w:tc>
      </w:tr>
      <w:tr w:rsidR="0097110C" w:rsidRPr="00F8597F" w14:paraId="0586EDBD" w14:textId="77777777" w:rsidTr="00C947D1">
        <w:tblPrEx>
          <w:tblCellMar>
            <w:top w:w="87" w:type="dxa"/>
          </w:tblCellMar>
        </w:tblPrEx>
        <w:tc>
          <w:tcPr>
            <w:tcW w:w="1887" w:type="dxa"/>
          </w:tcPr>
          <w:p w14:paraId="5C6463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 xml:space="preserve">(Right Margin Spacing) </w:t>
            </w:r>
          </w:p>
        </w:tc>
        <w:tc>
          <w:tcPr>
            <w:tcW w:w="7175" w:type="dxa"/>
          </w:tcPr>
          <w:p w14:paraId="14BBD92A" w14:textId="6B28E113" w:rsidR="0097110C" w:rsidRPr="00F8597F" w:rsidRDefault="0097110C" w:rsidP="00046DD0">
            <w:pPr>
              <w:pStyle w:val="Standardowyakapit"/>
              <w:keepNext/>
              <w:ind w:left="-9"/>
            </w:pPr>
            <w:r w:rsidRPr="00F8597F">
              <w:t xml:space="preserve">Specifies the distance (in twentieths of a point) between the right edge of the page and the right edge of the text extents for this document. </w:t>
            </w:r>
          </w:p>
        </w:tc>
      </w:tr>
      <w:tr w:rsidR="0097110C" w:rsidRPr="00F8597F" w14:paraId="46112F15" w14:textId="77777777" w:rsidTr="00C947D1">
        <w:tblPrEx>
          <w:tblCellMar>
            <w:top w:w="87" w:type="dxa"/>
          </w:tblCellMar>
        </w:tblPrEx>
        <w:tc>
          <w:tcPr>
            <w:tcW w:w="1887" w:type="dxa"/>
          </w:tcPr>
          <w:p w14:paraId="245B18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 </w:t>
            </w:r>
            <w:r w:rsidRPr="00F8597F">
              <w:t xml:space="preserve">(Top Margin Spacing) </w:t>
            </w:r>
          </w:p>
        </w:tc>
        <w:tc>
          <w:tcPr>
            <w:tcW w:w="7175" w:type="dxa"/>
          </w:tcPr>
          <w:p w14:paraId="3A28B0BE" w14:textId="3BA9070D" w:rsidR="0097110C" w:rsidRPr="00F8597F" w:rsidRDefault="0097110C" w:rsidP="00046DD0">
            <w:pPr>
              <w:pStyle w:val="Standardowyakapit"/>
              <w:keepNext/>
              <w:ind w:left="-9"/>
            </w:pPr>
            <w:r w:rsidRPr="00F8597F">
              <w:t xml:space="preserve">Specifies the distance (in twentieths of a point) between the top of the text margins for the main document and the top of the page for all pages in this section. </w:t>
            </w:r>
          </w:p>
        </w:tc>
      </w:tr>
    </w:tbl>
    <w:p w14:paraId="42347C63" w14:textId="77777777" w:rsidR="0097110C" w:rsidRDefault="0097110C" w:rsidP="00AF4B8D">
      <w:pPr>
        <w:pStyle w:val="Nagwek3"/>
        <w:ind w:left="1134" w:hanging="1145"/>
      </w:pPr>
      <w:bookmarkStart w:id="1170" w:name="_Toc133585111"/>
      <w:bookmarkStart w:id="1171" w:name="_Toc133672136"/>
      <w:bookmarkStart w:id="1172" w:name="_Toc133672893"/>
      <w:bookmarkStart w:id="1173" w:name="_Toc140224067"/>
      <w:r w:rsidRPr="00F63AC2">
        <w:rPr>
          <w:rStyle w:val="NazwaProgramowa"/>
        </w:rPr>
        <w:t>pgNumType</w:t>
      </w:r>
      <w:r w:rsidRPr="00F8597F">
        <w:t xml:space="preserve"> (Page Numbering Settings)</w:t>
      </w:r>
      <w:bookmarkEnd w:id="1170"/>
      <w:bookmarkEnd w:id="1171"/>
      <w:bookmarkEnd w:id="1172"/>
      <w:bookmarkEnd w:id="1173"/>
    </w:p>
    <w:p w14:paraId="7294B6B5" w14:textId="77777777" w:rsidR="0097110C" w:rsidRDefault="0097110C" w:rsidP="007A0836">
      <w:pPr>
        <w:pStyle w:val="Standardowyakapit"/>
      </w:pPr>
      <w:r w:rsidRPr="00F8597F">
        <w:t>This element specifies the page numbering settings for all page numbers that appear in the contents of the current section.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74" w:type="dxa"/>
          <w:left w:w="100" w:type="dxa"/>
          <w:right w:w="100" w:type="dxa"/>
        </w:tblCellMar>
        <w:tblLook w:val="04A0" w:firstRow="1" w:lastRow="0" w:firstColumn="1" w:lastColumn="0" w:noHBand="0" w:noVBand="1"/>
      </w:tblPr>
      <w:tblGrid>
        <w:gridCol w:w="1912"/>
        <w:gridCol w:w="7150"/>
      </w:tblGrid>
      <w:tr w:rsidR="0097110C" w:rsidRPr="00F8597F" w14:paraId="5B23E797" w14:textId="77777777" w:rsidTr="00C947D1">
        <w:tc>
          <w:tcPr>
            <w:tcW w:w="1912" w:type="dxa"/>
            <w:shd w:val="clear" w:color="auto" w:fill="C0C0C0"/>
          </w:tcPr>
          <w:p w14:paraId="32535EC1" w14:textId="77777777" w:rsidR="0097110C" w:rsidRPr="00F8597F" w:rsidRDefault="0097110C" w:rsidP="00C62B5E">
            <w:pPr>
              <w:keepNext/>
              <w:ind w:left="3"/>
              <w:jc w:val="center"/>
            </w:pPr>
            <w:r w:rsidRPr="00F8597F">
              <w:rPr>
                <w:b/>
              </w:rPr>
              <w:t xml:space="preserve">Attributes </w:t>
            </w:r>
          </w:p>
        </w:tc>
        <w:tc>
          <w:tcPr>
            <w:tcW w:w="7150" w:type="dxa"/>
            <w:shd w:val="clear" w:color="auto" w:fill="C0C0C0"/>
          </w:tcPr>
          <w:p w14:paraId="4366D5C6" w14:textId="77777777" w:rsidR="0097110C" w:rsidRPr="00F8597F" w:rsidRDefault="0097110C" w:rsidP="00C62B5E">
            <w:pPr>
              <w:keepNext/>
              <w:jc w:val="center"/>
            </w:pPr>
            <w:r w:rsidRPr="00F8597F">
              <w:rPr>
                <w:b/>
              </w:rPr>
              <w:t xml:space="preserve">Description </w:t>
            </w:r>
          </w:p>
        </w:tc>
      </w:tr>
      <w:tr w:rsidR="0097110C" w:rsidRPr="00F8597F" w14:paraId="1A1667FD" w14:textId="77777777" w:rsidTr="00C947D1">
        <w:tc>
          <w:tcPr>
            <w:tcW w:w="1912" w:type="dxa"/>
          </w:tcPr>
          <w:p w14:paraId="0B7883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chapSep </w:t>
            </w:r>
            <w:r w:rsidRPr="00F8597F">
              <w:t xml:space="preserve">(Chapter Separator Character) </w:t>
            </w:r>
          </w:p>
        </w:tc>
        <w:tc>
          <w:tcPr>
            <w:tcW w:w="7150" w:type="dxa"/>
          </w:tcPr>
          <w:p w14:paraId="11483498" w14:textId="5DF12989" w:rsidR="0097110C" w:rsidRPr="00F8597F" w:rsidRDefault="0097110C" w:rsidP="00046DD0">
            <w:pPr>
              <w:pStyle w:val="Standardowyakapit"/>
              <w:keepNext/>
            </w:pPr>
            <w:r w:rsidRPr="00F8597F">
              <w:t xml:space="preserve">Specifies the separator character that shall appear between the chapter and page number, if a chapter style has been set for page numbers in this section. </w:t>
            </w:r>
          </w:p>
        </w:tc>
      </w:tr>
      <w:tr w:rsidR="0097110C" w:rsidRPr="00F8597F" w14:paraId="1B96B97A" w14:textId="77777777" w:rsidTr="00C947D1">
        <w:tblPrEx>
          <w:tblCellMar>
            <w:top w:w="86" w:type="dxa"/>
          </w:tblCellMar>
        </w:tblPrEx>
        <w:tc>
          <w:tcPr>
            <w:tcW w:w="1912" w:type="dxa"/>
          </w:tcPr>
          <w:p w14:paraId="68A014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chapStyle </w:t>
            </w:r>
            <w:r w:rsidRPr="00F8597F">
              <w:t xml:space="preserve">(Chapter Heading Style) </w:t>
            </w:r>
          </w:p>
        </w:tc>
        <w:tc>
          <w:tcPr>
            <w:tcW w:w="7150" w:type="dxa"/>
          </w:tcPr>
          <w:p w14:paraId="0D79FAC9" w14:textId="00E3929B" w:rsidR="0097110C" w:rsidRPr="00F8597F" w:rsidRDefault="0097110C" w:rsidP="00046DD0">
            <w:pPr>
              <w:pStyle w:val="Standardowyakapit"/>
              <w:keepNext/>
            </w:pPr>
            <w:r w:rsidRPr="00F8597F">
              <w:t xml:space="preserve">Specifies the one-based index of the heading style applied to chapter titles in the document which shall be used as chapter headings in all page numbers for this section, by locating the nearest heading of that style and extracting the numbering information. </w:t>
            </w:r>
          </w:p>
        </w:tc>
      </w:tr>
      <w:tr w:rsidR="0097110C" w:rsidRPr="00F8597F" w14:paraId="47F23B94" w14:textId="77777777" w:rsidTr="00C947D1">
        <w:tblPrEx>
          <w:tblCellMar>
            <w:top w:w="86" w:type="dxa"/>
          </w:tblCellMar>
        </w:tblPrEx>
        <w:tc>
          <w:tcPr>
            <w:tcW w:w="1912" w:type="dxa"/>
          </w:tcPr>
          <w:p w14:paraId="005649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fmt </w:t>
            </w:r>
            <w:r w:rsidRPr="00F8597F">
              <w:t xml:space="preserve">(Page Number Format) </w:t>
            </w:r>
          </w:p>
        </w:tc>
        <w:tc>
          <w:tcPr>
            <w:tcW w:w="7150" w:type="dxa"/>
          </w:tcPr>
          <w:p w14:paraId="39CB5114" w14:textId="24E6F2F7" w:rsidR="0097110C" w:rsidRPr="00F8597F" w:rsidRDefault="0097110C" w:rsidP="00046DD0">
            <w:pPr>
              <w:pStyle w:val="Standardowyakapit"/>
              <w:keepNext/>
            </w:pPr>
            <w:r w:rsidRPr="00F8597F">
              <w:t xml:space="preserve">Specifies the number format that shall be used for all page numbering in this section. </w:t>
            </w:r>
          </w:p>
        </w:tc>
      </w:tr>
      <w:tr w:rsidR="0097110C" w:rsidRPr="00F8597F" w14:paraId="5A21D8CF" w14:textId="77777777" w:rsidTr="00C947D1">
        <w:tblPrEx>
          <w:tblCellMar>
            <w:top w:w="86" w:type="dxa"/>
          </w:tblCellMar>
        </w:tblPrEx>
        <w:tc>
          <w:tcPr>
            <w:tcW w:w="1912" w:type="dxa"/>
          </w:tcPr>
          <w:p w14:paraId="32E46DB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start </w:t>
            </w:r>
            <w:r w:rsidRPr="00F8597F">
              <w:t xml:space="preserve">(Starting Page Number) </w:t>
            </w:r>
          </w:p>
        </w:tc>
        <w:tc>
          <w:tcPr>
            <w:tcW w:w="7150" w:type="dxa"/>
          </w:tcPr>
          <w:p w14:paraId="3CBA8234" w14:textId="50F3D69D" w:rsidR="0097110C" w:rsidRPr="00F8597F" w:rsidRDefault="0097110C" w:rsidP="00046DD0">
            <w:pPr>
              <w:pStyle w:val="Standardowyakapit"/>
              <w:keepNext/>
            </w:pPr>
            <w:r w:rsidRPr="00F8597F">
              <w:t xml:space="preserve">Specifies the page number that appears on the first page of the section. </w:t>
            </w:r>
          </w:p>
        </w:tc>
      </w:tr>
    </w:tbl>
    <w:p w14:paraId="626CED3B" w14:textId="77777777" w:rsidR="0097110C" w:rsidRDefault="0097110C" w:rsidP="00AF4B8D">
      <w:pPr>
        <w:pStyle w:val="Nagwek3"/>
        <w:ind w:left="1134" w:hanging="1145"/>
      </w:pPr>
      <w:bookmarkStart w:id="1174" w:name="_Toc133585112"/>
      <w:bookmarkStart w:id="1175" w:name="_Toc133672137"/>
      <w:bookmarkStart w:id="1176" w:name="_Toc133672894"/>
      <w:bookmarkStart w:id="1177" w:name="_Toc140224068"/>
      <w:r w:rsidRPr="00F63AC2">
        <w:rPr>
          <w:rStyle w:val="NazwaProgramowa"/>
        </w:rPr>
        <w:t>pgSz</w:t>
      </w:r>
      <w:r w:rsidRPr="00F8597F">
        <w:t xml:space="preserve"> (Page Size)</w:t>
      </w:r>
      <w:bookmarkEnd w:id="1174"/>
      <w:bookmarkEnd w:id="1175"/>
      <w:bookmarkEnd w:id="1176"/>
      <w:bookmarkEnd w:id="1177"/>
    </w:p>
    <w:p w14:paraId="07D5EC38" w14:textId="77777777" w:rsidR="0097110C" w:rsidRDefault="0097110C" w:rsidP="007A0836">
      <w:pPr>
        <w:pStyle w:val="Standardowyakapit"/>
      </w:pPr>
      <w:r w:rsidRPr="00F8597F">
        <w:t>This element specifies the properties (size and orientation) for all pages in the current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01"/>
        <w:gridCol w:w="7150"/>
      </w:tblGrid>
      <w:tr w:rsidR="0097110C" w:rsidRPr="00F8597F" w14:paraId="4E22AF0D" w14:textId="77777777" w:rsidTr="00C62B5E">
        <w:tc>
          <w:tcPr>
            <w:tcW w:w="1901" w:type="dxa"/>
            <w:shd w:val="clear" w:color="auto" w:fill="C0C0C0"/>
          </w:tcPr>
          <w:p w14:paraId="409DB600" w14:textId="77777777" w:rsidR="0097110C" w:rsidRPr="00F8597F" w:rsidRDefault="0097110C" w:rsidP="00C62B5E">
            <w:pPr>
              <w:keepNext/>
              <w:ind w:right="29"/>
              <w:jc w:val="center"/>
            </w:pPr>
            <w:r w:rsidRPr="00F8597F">
              <w:rPr>
                <w:b/>
              </w:rPr>
              <w:t xml:space="preserve">Attributes </w:t>
            </w:r>
          </w:p>
        </w:tc>
        <w:tc>
          <w:tcPr>
            <w:tcW w:w="7150" w:type="dxa"/>
            <w:shd w:val="clear" w:color="auto" w:fill="C0C0C0"/>
          </w:tcPr>
          <w:p w14:paraId="7D5C046C" w14:textId="77777777" w:rsidR="0097110C" w:rsidRPr="00F8597F" w:rsidRDefault="0097110C" w:rsidP="00C62B5E">
            <w:pPr>
              <w:keepNext/>
              <w:ind w:right="31"/>
              <w:jc w:val="center"/>
            </w:pPr>
            <w:r w:rsidRPr="00F8597F">
              <w:rPr>
                <w:b/>
              </w:rPr>
              <w:t xml:space="preserve">Description </w:t>
            </w:r>
          </w:p>
        </w:tc>
      </w:tr>
      <w:tr w:rsidR="0097110C" w:rsidRPr="00F8597F" w14:paraId="56B13BA6" w14:textId="77777777" w:rsidTr="00C62B5E">
        <w:tc>
          <w:tcPr>
            <w:tcW w:w="1901" w:type="dxa"/>
          </w:tcPr>
          <w:p w14:paraId="23A25D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code </w:t>
            </w:r>
            <w:r w:rsidRPr="00F8597F">
              <w:t xml:space="preserve">(Printer Paper Code) </w:t>
            </w:r>
          </w:p>
        </w:tc>
        <w:tc>
          <w:tcPr>
            <w:tcW w:w="7150" w:type="dxa"/>
          </w:tcPr>
          <w:p w14:paraId="04088A60" w14:textId="38FE51D1" w:rsidR="0097110C" w:rsidRPr="00F8597F" w:rsidRDefault="0097110C" w:rsidP="00046DD0">
            <w:pPr>
              <w:pStyle w:val="Standardowyakapit"/>
              <w:keepNext/>
            </w:pPr>
            <w:r w:rsidRPr="00F8597F">
              <w:t xml:space="preserve">Specifies an optional value which can be used to store an identifier for the current paper size. </w:t>
            </w:r>
          </w:p>
        </w:tc>
      </w:tr>
      <w:tr w:rsidR="0097110C" w:rsidRPr="00F8597F" w14:paraId="248F56DF" w14:textId="77777777" w:rsidTr="00C62B5E">
        <w:tblPrEx>
          <w:tblCellMar>
            <w:top w:w="86" w:type="dxa"/>
          </w:tblCellMar>
        </w:tblPrEx>
        <w:tc>
          <w:tcPr>
            <w:tcW w:w="1901" w:type="dxa"/>
          </w:tcPr>
          <w:p w14:paraId="684A20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(Page Height) </w:t>
            </w:r>
          </w:p>
        </w:tc>
        <w:tc>
          <w:tcPr>
            <w:tcW w:w="7150" w:type="dxa"/>
          </w:tcPr>
          <w:p w14:paraId="473DAFD5" w14:textId="35F530A6" w:rsidR="0097110C" w:rsidRPr="00F8597F" w:rsidRDefault="0097110C" w:rsidP="00046DD0">
            <w:pPr>
              <w:pStyle w:val="Standardowyakapit"/>
              <w:keepNext/>
            </w:pPr>
            <w:r w:rsidRPr="00F8597F">
              <w:t xml:space="preserve">Specifies the height (in twentieths of a point) for all pages in the current section. </w:t>
            </w:r>
          </w:p>
        </w:tc>
      </w:tr>
      <w:tr w:rsidR="0097110C" w:rsidRPr="00F8597F" w14:paraId="1741D7FF" w14:textId="77777777" w:rsidTr="00C62B5E">
        <w:tblPrEx>
          <w:tblCellMar>
            <w:top w:w="86" w:type="dxa"/>
          </w:tblCellMar>
        </w:tblPrEx>
        <w:tc>
          <w:tcPr>
            <w:tcW w:w="1901" w:type="dxa"/>
          </w:tcPr>
          <w:p w14:paraId="2A0470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orient </w:t>
            </w:r>
            <w:r w:rsidRPr="00F8597F">
              <w:t xml:space="preserve">(Page Orientation) </w:t>
            </w:r>
          </w:p>
        </w:tc>
        <w:tc>
          <w:tcPr>
            <w:tcW w:w="7150" w:type="dxa"/>
          </w:tcPr>
          <w:p w14:paraId="0B715E78" w14:textId="7392CB51" w:rsidR="0097110C" w:rsidRPr="00F8597F" w:rsidRDefault="0097110C" w:rsidP="00046DD0">
            <w:pPr>
              <w:pStyle w:val="Standardowyakapit"/>
              <w:keepNext/>
            </w:pPr>
            <w:r w:rsidRPr="00F8597F">
              <w:t xml:space="preserve">Specifies the orientation of all pages in this section. </w:t>
            </w:r>
          </w:p>
        </w:tc>
      </w:tr>
      <w:tr w:rsidR="0097110C" w:rsidRPr="00F8597F" w14:paraId="7FE860BF" w14:textId="77777777" w:rsidTr="00C62B5E">
        <w:tblPrEx>
          <w:tblCellMar>
            <w:top w:w="86" w:type="dxa"/>
          </w:tblCellMar>
        </w:tblPrEx>
        <w:tc>
          <w:tcPr>
            <w:tcW w:w="1901" w:type="dxa"/>
          </w:tcPr>
          <w:p w14:paraId="540800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(Page Width) </w:t>
            </w:r>
          </w:p>
        </w:tc>
        <w:tc>
          <w:tcPr>
            <w:tcW w:w="7150" w:type="dxa"/>
          </w:tcPr>
          <w:p w14:paraId="6D7D6DC0" w14:textId="566E36E9" w:rsidR="0097110C" w:rsidRPr="00F8597F" w:rsidRDefault="0097110C" w:rsidP="00046DD0">
            <w:pPr>
              <w:pStyle w:val="Standardowyakapit"/>
              <w:keepNext/>
            </w:pPr>
            <w:r w:rsidRPr="00F8597F">
              <w:t xml:space="preserve">This attribute indicates the width (in twentieths of a point) for all pages in the current section. </w:t>
            </w:r>
          </w:p>
        </w:tc>
      </w:tr>
    </w:tbl>
    <w:p w14:paraId="507284FE" w14:textId="77777777" w:rsidR="0097110C" w:rsidRDefault="0097110C" w:rsidP="00AF4B8D">
      <w:pPr>
        <w:pStyle w:val="Nagwek3"/>
        <w:ind w:left="1134" w:hanging="1145"/>
      </w:pPr>
      <w:bookmarkStart w:id="1178" w:name="_Toc133585113"/>
      <w:bookmarkStart w:id="1179" w:name="_Toc133672138"/>
      <w:bookmarkStart w:id="1180" w:name="_Toc133672895"/>
      <w:bookmarkStart w:id="1181" w:name="_Toc140224069"/>
      <w:r w:rsidRPr="00F63AC2">
        <w:rPr>
          <w:rStyle w:val="NazwaProgramowa"/>
        </w:rPr>
        <w:t>printerSettings</w:t>
      </w:r>
      <w:r w:rsidRPr="00F8597F">
        <w:t xml:space="preserve"> (Reference to Printer Settings Data)</w:t>
      </w:r>
      <w:bookmarkEnd w:id="1178"/>
      <w:bookmarkEnd w:id="1179"/>
      <w:bookmarkEnd w:id="1180"/>
      <w:bookmarkEnd w:id="1181"/>
    </w:p>
    <w:p w14:paraId="5464EAD9" w14:textId="77777777" w:rsidR="0097110C" w:rsidRDefault="0097110C" w:rsidP="007A0836">
      <w:pPr>
        <w:pStyle w:val="Standardowyakapit"/>
      </w:pPr>
      <w:r w:rsidRPr="00F8597F">
        <w:t>This element specifies an explicit relationship to a Printer Settings part containing information about the printer settings used for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11"/>
        <w:gridCol w:w="7240"/>
      </w:tblGrid>
      <w:tr w:rsidR="0097110C" w:rsidRPr="00F8597F" w14:paraId="607B16B8" w14:textId="77777777" w:rsidTr="00C62B5E">
        <w:tc>
          <w:tcPr>
            <w:tcW w:w="1811" w:type="dxa"/>
            <w:shd w:val="clear" w:color="auto" w:fill="C0C0C0"/>
          </w:tcPr>
          <w:p w14:paraId="05AB662B" w14:textId="77777777" w:rsidR="0097110C" w:rsidRPr="00F8597F" w:rsidRDefault="0097110C" w:rsidP="00C62B5E">
            <w:pPr>
              <w:keepNext/>
              <w:ind w:right="36"/>
              <w:jc w:val="center"/>
            </w:pPr>
            <w:r w:rsidRPr="00F8597F">
              <w:rPr>
                <w:b/>
              </w:rPr>
              <w:t xml:space="preserve">Attributes </w:t>
            </w:r>
          </w:p>
        </w:tc>
        <w:tc>
          <w:tcPr>
            <w:tcW w:w="7240" w:type="dxa"/>
            <w:shd w:val="clear" w:color="auto" w:fill="C0C0C0"/>
          </w:tcPr>
          <w:p w14:paraId="1B7B33B3" w14:textId="77777777" w:rsidR="0097110C" w:rsidRPr="00F8597F" w:rsidRDefault="0097110C" w:rsidP="00C62B5E">
            <w:pPr>
              <w:keepNext/>
              <w:ind w:right="38"/>
              <w:jc w:val="center"/>
            </w:pPr>
            <w:r w:rsidRPr="00F8597F">
              <w:rPr>
                <w:b/>
              </w:rPr>
              <w:t xml:space="preserve">Description </w:t>
            </w:r>
          </w:p>
        </w:tc>
      </w:tr>
      <w:tr w:rsidR="0097110C" w:rsidRPr="00F8597F" w14:paraId="4B06D098" w14:textId="77777777" w:rsidTr="00C62B5E">
        <w:tc>
          <w:tcPr>
            <w:tcW w:w="1811" w:type="dxa"/>
          </w:tcPr>
          <w:p w14:paraId="037E44B7" w14:textId="18B58CA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p>
        </w:tc>
        <w:tc>
          <w:tcPr>
            <w:tcW w:w="7240" w:type="dxa"/>
          </w:tcPr>
          <w:p w14:paraId="1CD5A425" w14:textId="05B5B44E" w:rsidR="0097110C" w:rsidRPr="00F8597F" w:rsidRDefault="0097110C" w:rsidP="00046DD0">
            <w:pPr>
              <w:pStyle w:val="Standardowyakapit"/>
              <w:keepNext/>
            </w:pPr>
            <w:r w:rsidRPr="00F8597F">
              <w:t xml:space="preserve">Specifies the relationship ID to a specified part. </w:t>
            </w:r>
          </w:p>
        </w:tc>
      </w:tr>
    </w:tbl>
    <w:p w14:paraId="178A3BE8" w14:textId="77777777" w:rsidR="0097110C" w:rsidRDefault="0097110C" w:rsidP="00AF4B8D">
      <w:pPr>
        <w:pStyle w:val="Nagwek3"/>
        <w:ind w:left="1134" w:hanging="1145"/>
      </w:pPr>
      <w:bookmarkStart w:id="1182" w:name="_Toc133585114"/>
      <w:bookmarkStart w:id="1183" w:name="_Toc133672139"/>
      <w:bookmarkStart w:id="1184" w:name="_Toc133672896"/>
      <w:bookmarkStart w:id="1185" w:name="_Toc140224070"/>
      <w:r w:rsidRPr="00F63AC2">
        <w:rPr>
          <w:rStyle w:val="NazwaProgramowa"/>
        </w:rPr>
        <w:t>right</w:t>
      </w:r>
      <w:r w:rsidRPr="00F8597F">
        <w:t xml:space="preserve"> (Right Border)</w:t>
      </w:r>
      <w:bookmarkEnd w:id="1182"/>
      <w:bookmarkEnd w:id="1183"/>
      <w:bookmarkEnd w:id="1184"/>
      <w:bookmarkEnd w:id="1185"/>
    </w:p>
    <w:p w14:paraId="2D28F91E" w14:textId="77777777" w:rsidR="0097110C" w:rsidRDefault="0097110C" w:rsidP="007A0836">
      <w:pPr>
        <w:pStyle w:val="Standardowyakapit"/>
      </w:pPr>
      <w:r w:rsidRPr="00F8597F">
        <w:t>This element specifies the presentation and display of the page border displayed at the right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94"/>
        <w:gridCol w:w="7057"/>
      </w:tblGrid>
      <w:tr w:rsidR="0097110C" w:rsidRPr="00F8597F" w14:paraId="58371D6A" w14:textId="77777777" w:rsidTr="00C62B5E">
        <w:tc>
          <w:tcPr>
            <w:tcW w:w="1994" w:type="dxa"/>
            <w:shd w:val="clear" w:color="auto" w:fill="C0C0C0"/>
          </w:tcPr>
          <w:p w14:paraId="49CA562D" w14:textId="77777777" w:rsidR="0097110C" w:rsidRPr="00F8597F" w:rsidRDefault="0097110C" w:rsidP="00C62B5E">
            <w:pPr>
              <w:keepNext/>
              <w:ind w:right="21"/>
              <w:jc w:val="center"/>
            </w:pPr>
            <w:r w:rsidRPr="00F8597F">
              <w:rPr>
                <w:b/>
              </w:rPr>
              <w:t xml:space="preserve">Attributes </w:t>
            </w:r>
          </w:p>
        </w:tc>
        <w:tc>
          <w:tcPr>
            <w:tcW w:w="7057" w:type="dxa"/>
            <w:shd w:val="clear" w:color="auto" w:fill="C0C0C0"/>
          </w:tcPr>
          <w:p w14:paraId="7258EADD" w14:textId="77777777" w:rsidR="0097110C" w:rsidRPr="00F8597F" w:rsidRDefault="0097110C" w:rsidP="00C62B5E">
            <w:pPr>
              <w:keepNext/>
              <w:ind w:left="28" w:right="23"/>
              <w:jc w:val="center"/>
            </w:pPr>
            <w:r w:rsidRPr="00F8597F">
              <w:rPr>
                <w:b/>
              </w:rPr>
              <w:t xml:space="preserve">Description </w:t>
            </w:r>
          </w:p>
        </w:tc>
      </w:tr>
      <w:tr w:rsidR="0097110C" w:rsidRPr="00F8597F" w14:paraId="3BF4B8A0" w14:textId="77777777" w:rsidTr="00C62B5E">
        <w:tc>
          <w:tcPr>
            <w:tcW w:w="1994" w:type="dxa"/>
          </w:tcPr>
          <w:p w14:paraId="557052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7057" w:type="dxa"/>
          </w:tcPr>
          <w:p w14:paraId="731306B1" w14:textId="39090764" w:rsidR="0097110C" w:rsidRPr="00F8597F" w:rsidRDefault="0097110C" w:rsidP="00046DD0">
            <w:pPr>
              <w:pStyle w:val="Standardowyakapit"/>
              <w:keepNext/>
              <w:ind w:left="28"/>
            </w:pPr>
            <w:r w:rsidRPr="00F8597F">
              <w:t xml:space="preserve">Specifies the color for this border. </w:t>
            </w:r>
          </w:p>
        </w:tc>
      </w:tr>
      <w:tr w:rsidR="0097110C" w:rsidRPr="00F8597F" w14:paraId="53CBB1A6" w14:textId="77777777" w:rsidTr="00C62B5E">
        <w:tblPrEx>
          <w:tblCellMar>
            <w:top w:w="86" w:type="dxa"/>
          </w:tblCellMar>
        </w:tblPrEx>
        <w:tc>
          <w:tcPr>
            <w:tcW w:w="1994" w:type="dxa"/>
          </w:tcPr>
          <w:p w14:paraId="365BA3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7057" w:type="dxa"/>
          </w:tcPr>
          <w:p w14:paraId="4C0AC245" w14:textId="533873B9" w:rsidR="0097110C" w:rsidRPr="00F8597F" w:rsidRDefault="0097110C" w:rsidP="00046DD0">
            <w:pPr>
              <w:pStyle w:val="Standardowyakapit"/>
              <w:keepNext/>
              <w:ind w:left="28"/>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709A34F3" w14:textId="77777777" w:rsidTr="00C62B5E">
        <w:tblPrEx>
          <w:tblCellMar>
            <w:top w:w="86" w:type="dxa"/>
          </w:tblCellMar>
        </w:tblPrEx>
        <w:tc>
          <w:tcPr>
            <w:tcW w:w="1994" w:type="dxa"/>
          </w:tcPr>
          <w:p w14:paraId="4DC43F30" w14:textId="37BC752C"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7057" w:type="dxa"/>
          </w:tcPr>
          <w:p w14:paraId="55E9421D" w14:textId="30453213" w:rsidR="0097110C" w:rsidRPr="00F8597F" w:rsidRDefault="0097110C" w:rsidP="00046DD0">
            <w:pPr>
              <w:pStyle w:val="Standardowyakapit"/>
              <w:keepNext/>
              <w:ind w:left="28"/>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0CEA68E" w14:textId="77777777" w:rsidTr="00C62B5E">
        <w:tblPrEx>
          <w:tblCellMar>
            <w:top w:w="86" w:type="dxa"/>
          </w:tblCellMar>
        </w:tblPrEx>
        <w:tc>
          <w:tcPr>
            <w:tcW w:w="1994" w:type="dxa"/>
          </w:tcPr>
          <w:p w14:paraId="66EE51B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shadow </w:t>
            </w:r>
            <w:r w:rsidRPr="00F8597F">
              <w:t xml:space="preserve">(Border Shadow) </w:t>
            </w:r>
          </w:p>
        </w:tc>
        <w:tc>
          <w:tcPr>
            <w:tcW w:w="7057" w:type="dxa"/>
          </w:tcPr>
          <w:p w14:paraId="17A49AAD" w14:textId="4EE75A2E" w:rsidR="0097110C" w:rsidRPr="00F8597F" w:rsidRDefault="0097110C" w:rsidP="00046DD0">
            <w:pPr>
              <w:pStyle w:val="Standardowyakapit"/>
              <w:keepNext/>
              <w:ind w:left="28"/>
            </w:pPr>
            <w:r w:rsidRPr="00F8597F">
              <w:t xml:space="preserve">Specifies whether this border should be modified to create the appearance of a shadow. </w:t>
            </w:r>
          </w:p>
        </w:tc>
      </w:tr>
      <w:tr w:rsidR="0097110C" w:rsidRPr="00F8597F" w14:paraId="6A723602" w14:textId="77777777" w:rsidTr="00C62B5E">
        <w:tblPrEx>
          <w:tblCellMar>
            <w:top w:w="86" w:type="dxa"/>
          </w:tblCellMar>
        </w:tblPrEx>
        <w:tc>
          <w:tcPr>
            <w:tcW w:w="1994" w:type="dxa"/>
          </w:tcPr>
          <w:p w14:paraId="32D868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7057" w:type="dxa"/>
          </w:tcPr>
          <w:p w14:paraId="74B1F789" w14:textId="7F2B2289" w:rsidR="0097110C" w:rsidRPr="00F8597F" w:rsidRDefault="0097110C" w:rsidP="00046DD0">
            <w:pPr>
              <w:pStyle w:val="Standardowyakapit"/>
              <w:keepNext/>
              <w:ind w:left="28"/>
            </w:pPr>
            <w:r w:rsidRPr="00F8597F">
              <w:t xml:space="preserve">Specifies the spacing offset that shall be used to place this border on the parent object. </w:t>
            </w:r>
          </w:p>
        </w:tc>
      </w:tr>
      <w:tr w:rsidR="0097110C" w:rsidRPr="00F8597F" w14:paraId="3FC430E8" w14:textId="77777777" w:rsidTr="00C62B5E">
        <w:tblPrEx>
          <w:tblCellMar>
            <w:top w:w="86" w:type="dxa"/>
          </w:tblCellMar>
        </w:tblPrEx>
        <w:tc>
          <w:tcPr>
            <w:tcW w:w="1994" w:type="dxa"/>
          </w:tcPr>
          <w:p w14:paraId="3A8ED2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7057" w:type="dxa"/>
          </w:tcPr>
          <w:p w14:paraId="394C50CA" w14:textId="56618A87" w:rsidR="0097110C" w:rsidRPr="00F8597F" w:rsidRDefault="0097110C" w:rsidP="00046DD0">
            <w:pPr>
              <w:pStyle w:val="Standardowyakapit"/>
              <w:keepNext/>
              <w:ind w:left="28"/>
            </w:pPr>
            <w:r w:rsidRPr="00F8597F">
              <w:t xml:space="preserve">Specifies the width of the current border. </w:t>
            </w:r>
          </w:p>
        </w:tc>
      </w:tr>
      <w:tr w:rsidR="0097110C" w:rsidRPr="00F8597F" w14:paraId="40B10F85" w14:textId="77777777" w:rsidTr="00C62B5E">
        <w:tblPrEx>
          <w:tblCellMar>
            <w:top w:w="85" w:type="dxa"/>
          </w:tblCellMar>
        </w:tblPrEx>
        <w:tc>
          <w:tcPr>
            <w:tcW w:w="1994" w:type="dxa"/>
          </w:tcPr>
          <w:p w14:paraId="64951C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7057" w:type="dxa"/>
          </w:tcPr>
          <w:p w14:paraId="06352AA1" w14:textId="3F64A184" w:rsidR="0097110C" w:rsidRPr="00F8597F" w:rsidRDefault="0097110C" w:rsidP="00046DD0">
            <w:pPr>
              <w:pStyle w:val="Standardowyakapit"/>
              <w:keepNext/>
              <w:ind w:left="28"/>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1918B5BA" w14:textId="77777777" w:rsidTr="00C62B5E">
        <w:tblPrEx>
          <w:tblCellMar>
            <w:top w:w="85" w:type="dxa"/>
          </w:tblCellMar>
        </w:tblPrEx>
        <w:tc>
          <w:tcPr>
            <w:tcW w:w="1994" w:type="dxa"/>
          </w:tcPr>
          <w:p w14:paraId="63AD41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7057" w:type="dxa"/>
          </w:tcPr>
          <w:p w14:paraId="1C663C01" w14:textId="6B8A7A9D" w:rsidR="0097110C" w:rsidRPr="00F8597F" w:rsidRDefault="0097110C" w:rsidP="00046DD0">
            <w:pPr>
              <w:pStyle w:val="Standardowyakapit"/>
              <w:keepNext/>
              <w:ind w:left="28"/>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63C70699" w14:textId="77777777" w:rsidTr="00C62B5E">
        <w:tblPrEx>
          <w:tblCellMar>
            <w:top w:w="85" w:type="dxa"/>
          </w:tblCellMar>
        </w:tblPrEx>
        <w:tc>
          <w:tcPr>
            <w:tcW w:w="1994" w:type="dxa"/>
          </w:tcPr>
          <w:p w14:paraId="64005F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7057" w:type="dxa"/>
          </w:tcPr>
          <w:p w14:paraId="2B11C533" w14:textId="17B86B82" w:rsidR="0097110C" w:rsidRPr="00F8597F" w:rsidRDefault="0097110C" w:rsidP="00046DD0">
            <w:pPr>
              <w:pStyle w:val="Standardowyakapit"/>
              <w:keepNext/>
              <w:ind w:left="28"/>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3A6BB832" w14:textId="77777777" w:rsidTr="00C62B5E">
        <w:tblPrEx>
          <w:tblCellMar>
            <w:top w:w="85" w:type="dxa"/>
          </w:tblCellMar>
        </w:tblPrEx>
        <w:tc>
          <w:tcPr>
            <w:tcW w:w="1994" w:type="dxa"/>
          </w:tcPr>
          <w:p w14:paraId="655509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7057" w:type="dxa"/>
          </w:tcPr>
          <w:p w14:paraId="65D86A1D" w14:textId="094BE1CC" w:rsidR="0097110C" w:rsidRPr="00F8597F" w:rsidRDefault="0097110C" w:rsidP="00046DD0">
            <w:pPr>
              <w:pStyle w:val="Standardowyakapit"/>
              <w:keepNext/>
              <w:ind w:left="28"/>
            </w:pPr>
            <w:r w:rsidRPr="00F8597F">
              <w:t xml:space="preserve">Specifies the style of border used on this object. </w:t>
            </w:r>
          </w:p>
        </w:tc>
      </w:tr>
    </w:tbl>
    <w:p w14:paraId="7286BBD0" w14:textId="77777777" w:rsidR="0097110C" w:rsidRDefault="0097110C" w:rsidP="00AF4B8D">
      <w:pPr>
        <w:pStyle w:val="Nagwek3"/>
        <w:ind w:left="1134" w:hanging="1145"/>
      </w:pPr>
      <w:bookmarkStart w:id="1186" w:name="_Toc133585115"/>
      <w:bookmarkStart w:id="1187" w:name="_Toc133672140"/>
      <w:bookmarkStart w:id="1188" w:name="_Toc133672897"/>
      <w:bookmarkStart w:id="1189" w:name="_Toc140224071"/>
      <w:r w:rsidRPr="002D1055">
        <w:rPr>
          <w:rStyle w:val="NazwaProgramowa"/>
        </w:rPr>
        <w:t>rtlGutter</w:t>
      </w:r>
      <w:r w:rsidRPr="00F8597F">
        <w:t xml:space="preserve"> (Gutter on Right Side of Page)</w:t>
      </w:r>
      <w:bookmarkEnd w:id="1186"/>
      <w:bookmarkEnd w:id="1187"/>
      <w:bookmarkEnd w:id="1188"/>
      <w:bookmarkEnd w:id="1189"/>
    </w:p>
    <w:p w14:paraId="35E018E4" w14:textId="77777777" w:rsidR="0097110C" w:rsidRDefault="0097110C" w:rsidP="007A0836">
      <w:pPr>
        <w:pStyle w:val="Standardowyakapit"/>
      </w:pPr>
      <w:r w:rsidRPr="00F8597F">
        <w:t xml:space="preserve">This element specifies that the page gutter shall be placed on the right side of the page for this section only. The </w:t>
      </w:r>
      <w:r w:rsidRPr="00F8597F">
        <w:rPr>
          <w:i/>
        </w:rPr>
        <w:t>page gutter</w:t>
      </w:r>
      <w:r w:rsidRPr="00F8597F">
        <w:t xml:space="preserve"> defines the amount of extra space added to the specified margin, above any existing margin values. [</w:t>
      </w:r>
      <w:r w:rsidRPr="00F8597F">
        <w:rPr>
          <w:i/>
        </w:rPr>
        <w:t>Note</w:t>
      </w:r>
      <w:r w:rsidRPr="00F8597F">
        <w:t xml:space="preserve">: This setting is typically used when a document is being created for binding, in order to ensure that the resulting margins are present after the binding gutter is consumed by the printed matter binding. </w:t>
      </w:r>
      <w:r w:rsidRPr="00B84892">
        <w:rPr>
          <w:i/>
          <w:iCs/>
        </w:rPr>
        <w:t>end note</w:t>
      </w:r>
      <w:r w:rsidRPr="00F8597F">
        <w:t>]</w:t>
      </w:r>
    </w:p>
    <w:p w14:paraId="5D5F5C7B" w14:textId="77777777" w:rsidR="0097110C" w:rsidRDefault="0097110C" w:rsidP="00AF4B8D">
      <w:pPr>
        <w:pStyle w:val="Nagwek3"/>
        <w:ind w:left="1134" w:hanging="1145"/>
      </w:pPr>
      <w:bookmarkStart w:id="1190" w:name="_Toc133585116"/>
      <w:bookmarkStart w:id="1191" w:name="_Toc133672141"/>
      <w:bookmarkStart w:id="1192" w:name="_Toc133672898"/>
      <w:bookmarkStart w:id="1193" w:name="_Toc140224072"/>
      <w:r w:rsidRPr="002D1055">
        <w:rPr>
          <w:rStyle w:val="NazwaProgramowa"/>
        </w:rPr>
        <w:t>sectPr</w:t>
      </w:r>
      <w:r w:rsidRPr="00F8597F">
        <w:t xml:space="preserve"> (Document Final Section Properties)</w:t>
      </w:r>
      <w:bookmarkEnd w:id="1190"/>
      <w:bookmarkEnd w:id="1191"/>
      <w:bookmarkEnd w:id="1192"/>
      <w:bookmarkEnd w:id="1193"/>
    </w:p>
    <w:p w14:paraId="2E6BB1E7" w14:textId="77777777" w:rsidR="0097110C" w:rsidRDefault="0097110C" w:rsidP="007A0836">
      <w:pPr>
        <w:pStyle w:val="Standardowyakapit"/>
      </w:pPr>
      <w:r w:rsidRPr="00F8597F">
        <w:t>This element defines the section properties for the final section of the document. [</w:t>
      </w:r>
      <w:r w:rsidRPr="00F8597F">
        <w:rPr>
          <w:i/>
        </w:rPr>
        <w:t>Note</w:t>
      </w:r>
      <w:r w:rsidRPr="00F8597F">
        <w:t xml:space="preserve">: For any other section the properties are stored as a child element of the paragraph element corresponding to the last paragraph in the given section.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2D5EC9A" w14:textId="77777777" w:rsidTr="00C62B5E">
        <w:tc>
          <w:tcPr>
            <w:tcW w:w="1899" w:type="dxa"/>
            <w:shd w:val="clear" w:color="auto" w:fill="C0C0C0"/>
          </w:tcPr>
          <w:p w14:paraId="274890A8" w14:textId="77777777" w:rsidR="0097110C" w:rsidRPr="00F8597F" w:rsidRDefault="0097110C" w:rsidP="00C62B5E">
            <w:pPr>
              <w:keepNext/>
              <w:ind w:right="34"/>
              <w:jc w:val="center"/>
            </w:pPr>
            <w:r w:rsidRPr="00F8597F">
              <w:rPr>
                <w:b/>
              </w:rPr>
              <w:t xml:space="preserve">Attributes </w:t>
            </w:r>
          </w:p>
        </w:tc>
        <w:tc>
          <w:tcPr>
            <w:tcW w:w="7152" w:type="dxa"/>
            <w:shd w:val="clear" w:color="auto" w:fill="C0C0C0"/>
          </w:tcPr>
          <w:p w14:paraId="25E239F3" w14:textId="77777777" w:rsidR="0097110C" w:rsidRPr="00F8597F" w:rsidRDefault="0097110C" w:rsidP="00C62B5E">
            <w:pPr>
              <w:keepNext/>
              <w:ind w:left="-24" w:right="36"/>
              <w:jc w:val="center"/>
            </w:pPr>
            <w:r w:rsidRPr="00F8597F">
              <w:rPr>
                <w:b/>
              </w:rPr>
              <w:t xml:space="preserve">Description </w:t>
            </w:r>
          </w:p>
        </w:tc>
      </w:tr>
      <w:tr w:rsidR="0097110C" w:rsidRPr="00F8597F" w14:paraId="2A5B0D88" w14:textId="77777777" w:rsidTr="00C62B5E">
        <w:tc>
          <w:tcPr>
            <w:tcW w:w="1899" w:type="dxa"/>
          </w:tcPr>
          <w:p w14:paraId="13E2BB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52" w:type="dxa"/>
          </w:tcPr>
          <w:p w14:paraId="0966085A" w14:textId="6BC02F18" w:rsidR="0097110C" w:rsidRPr="00F8597F" w:rsidRDefault="0097110C" w:rsidP="00046DD0">
            <w:pPr>
              <w:pStyle w:val="Standardowyakapit"/>
              <w:keepNext/>
              <w:ind w:left="-24"/>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6A268B0A" w14:textId="77777777" w:rsidTr="00C62B5E">
        <w:tc>
          <w:tcPr>
            <w:tcW w:w="1899" w:type="dxa"/>
          </w:tcPr>
          <w:p w14:paraId="0222F4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52" w:type="dxa"/>
          </w:tcPr>
          <w:p w14:paraId="6E130152" w14:textId="4586E60B" w:rsidR="0097110C" w:rsidRPr="00F8597F" w:rsidRDefault="0097110C" w:rsidP="00046DD0">
            <w:pPr>
              <w:pStyle w:val="Standardowyakapit"/>
              <w:keepNext/>
              <w:ind w:left="-24"/>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56CE4340" w14:textId="77777777" w:rsidTr="00C62B5E">
        <w:tc>
          <w:tcPr>
            <w:tcW w:w="1899" w:type="dxa"/>
          </w:tcPr>
          <w:p w14:paraId="63B1005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rsidRPr </w:t>
            </w:r>
            <w:r w:rsidRPr="00F8597F">
              <w:t xml:space="preserve">(Physical Section Mark Character Revision ID) </w:t>
            </w:r>
          </w:p>
        </w:tc>
        <w:tc>
          <w:tcPr>
            <w:tcW w:w="7152" w:type="dxa"/>
          </w:tcPr>
          <w:p w14:paraId="14AD48CB" w14:textId="20784D1D" w:rsidR="0097110C" w:rsidRPr="00F8597F" w:rsidRDefault="0097110C" w:rsidP="00046DD0">
            <w:pPr>
              <w:pStyle w:val="Standardowyakapit"/>
              <w:keepNext/>
              <w:ind w:left="-24"/>
            </w:pPr>
            <w:r w:rsidRPr="00F8597F">
              <w:t xml:space="preserve">Specifies a unique identifier used to track the editing session when the physical character representing this section mark was last formatted. </w:t>
            </w:r>
          </w:p>
        </w:tc>
      </w:tr>
      <w:tr w:rsidR="0097110C" w:rsidRPr="00F8597F" w14:paraId="312784B4" w14:textId="77777777" w:rsidTr="00C62B5E">
        <w:tc>
          <w:tcPr>
            <w:tcW w:w="1899" w:type="dxa"/>
          </w:tcPr>
          <w:p w14:paraId="41F6CE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52" w:type="dxa"/>
          </w:tcPr>
          <w:p w14:paraId="1B33E6BC" w14:textId="4D89D46B" w:rsidR="0097110C" w:rsidRPr="00F8597F" w:rsidRDefault="0097110C" w:rsidP="00046DD0">
            <w:pPr>
              <w:pStyle w:val="Standardowyakapit"/>
              <w:keepNext/>
              <w:ind w:left="-24"/>
            </w:pPr>
            <w:r w:rsidRPr="00F8597F">
              <w:t xml:space="preserve">Specifies a unique identifier used to track the editing session when the physical character representing this section mark was last formatted. </w:t>
            </w:r>
          </w:p>
        </w:tc>
      </w:tr>
    </w:tbl>
    <w:p w14:paraId="4D1EEE83" w14:textId="77777777" w:rsidR="0097110C" w:rsidRDefault="0097110C" w:rsidP="00AF4B8D">
      <w:pPr>
        <w:pStyle w:val="Nagwek3"/>
        <w:ind w:left="1134" w:hanging="1145"/>
      </w:pPr>
      <w:bookmarkStart w:id="1194" w:name="_Toc133585117"/>
      <w:bookmarkStart w:id="1195" w:name="_Toc133672142"/>
      <w:bookmarkStart w:id="1196" w:name="_Toc133672899"/>
      <w:bookmarkStart w:id="1197" w:name="_Toc140224073"/>
      <w:r w:rsidRPr="002D1055">
        <w:rPr>
          <w:rStyle w:val="NazwaProgramowa"/>
        </w:rPr>
        <w:t>sectPr</w:t>
      </w:r>
      <w:r w:rsidRPr="00F8597F">
        <w:t xml:space="preserve"> (Section Properties)</w:t>
      </w:r>
      <w:bookmarkEnd w:id="1194"/>
      <w:bookmarkEnd w:id="1195"/>
      <w:bookmarkEnd w:id="1196"/>
      <w:bookmarkEnd w:id="1197"/>
    </w:p>
    <w:p w14:paraId="36B10643" w14:textId="77777777" w:rsidR="0097110C" w:rsidRDefault="0097110C" w:rsidP="007A0836">
      <w:pPr>
        <w:pStyle w:val="Standardowyakapit"/>
      </w:pPr>
      <w:r w:rsidRPr="00F8597F">
        <w:t>This element defines the section properties for the section of the document. [</w:t>
      </w:r>
      <w:r w:rsidRPr="00F8597F">
        <w:rPr>
          <w:i/>
        </w:rPr>
        <w:t>Note</w:t>
      </w:r>
      <w:r w:rsidRPr="00F8597F">
        <w:t xml:space="preserve">: For the last section in the document, the section properties are stored as a child element of the body element.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2D6D752" w14:textId="77777777" w:rsidTr="00C62B5E">
        <w:tc>
          <w:tcPr>
            <w:tcW w:w="1899" w:type="dxa"/>
            <w:shd w:val="clear" w:color="auto" w:fill="C0C0C0"/>
          </w:tcPr>
          <w:p w14:paraId="16F34ED5" w14:textId="77777777" w:rsidR="0097110C" w:rsidRPr="00F8597F" w:rsidRDefault="0097110C" w:rsidP="00C62B5E">
            <w:pPr>
              <w:keepNext/>
              <w:ind w:right="34"/>
              <w:jc w:val="center"/>
            </w:pPr>
            <w:r w:rsidRPr="00F8597F">
              <w:rPr>
                <w:b/>
              </w:rPr>
              <w:t>Attributes</w:t>
            </w:r>
          </w:p>
        </w:tc>
        <w:tc>
          <w:tcPr>
            <w:tcW w:w="7152" w:type="dxa"/>
            <w:shd w:val="clear" w:color="auto" w:fill="C0C0C0"/>
          </w:tcPr>
          <w:p w14:paraId="0F23FE13" w14:textId="77777777" w:rsidR="0097110C" w:rsidRPr="00F8597F" w:rsidRDefault="0097110C" w:rsidP="00C62B5E">
            <w:pPr>
              <w:keepNext/>
              <w:ind w:right="36"/>
              <w:jc w:val="center"/>
            </w:pPr>
            <w:r w:rsidRPr="00F8597F">
              <w:rPr>
                <w:b/>
              </w:rPr>
              <w:t xml:space="preserve">Description </w:t>
            </w:r>
          </w:p>
        </w:tc>
      </w:tr>
      <w:tr w:rsidR="0097110C" w:rsidRPr="00F8597F" w14:paraId="417AEDEA" w14:textId="77777777" w:rsidTr="00C62B5E">
        <w:tc>
          <w:tcPr>
            <w:tcW w:w="1899" w:type="dxa"/>
          </w:tcPr>
          <w:p w14:paraId="370F5C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52" w:type="dxa"/>
          </w:tcPr>
          <w:p w14:paraId="3A0734A2" w14:textId="63314DB6" w:rsidR="0097110C" w:rsidRPr="00F8597F" w:rsidRDefault="0097110C" w:rsidP="00046DD0">
            <w:pPr>
              <w:pStyle w:val="Standardowyakapit"/>
              <w:keepNext/>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57F9FE72" w14:textId="77777777" w:rsidTr="00C62B5E">
        <w:tc>
          <w:tcPr>
            <w:tcW w:w="1899" w:type="dxa"/>
          </w:tcPr>
          <w:p w14:paraId="2405F3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52" w:type="dxa"/>
          </w:tcPr>
          <w:p w14:paraId="7B8FD562" w14:textId="74280EA6" w:rsidR="0097110C" w:rsidRPr="00F8597F" w:rsidRDefault="0097110C" w:rsidP="00046DD0">
            <w:pPr>
              <w:pStyle w:val="Standardowyakapit"/>
              <w:keepNext/>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19DCAC56" w14:textId="77777777" w:rsidTr="00C62B5E">
        <w:tc>
          <w:tcPr>
            <w:tcW w:w="1899" w:type="dxa"/>
          </w:tcPr>
          <w:p w14:paraId="2CA340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52" w:type="dxa"/>
          </w:tcPr>
          <w:p w14:paraId="719C725F" w14:textId="0979FAB7" w:rsidR="0097110C" w:rsidRPr="00F8597F" w:rsidRDefault="0097110C" w:rsidP="00046DD0">
            <w:pPr>
              <w:pStyle w:val="Standardowyakapit"/>
              <w:keepNext/>
            </w:pPr>
            <w:r w:rsidRPr="00F8597F">
              <w:t xml:space="preserve">Specifies a unique identifier used to track the editing session when the physical character representing this section mark was last formatted. </w:t>
            </w:r>
          </w:p>
        </w:tc>
      </w:tr>
      <w:tr w:rsidR="0097110C" w:rsidRPr="00F8597F" w14:paraId="0AC7D184" w14:textId="77777777" w:rsidTr="00C62B5E">
        <w:tc>
          <w:tcPr>
            <w:tcW w:w="1899" w:type="dxa"/>
          </w:tcPr>
          <w:p w14:paraId="41CC22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52" w:type="dxa"/>
          </w:tcPr>
          <w:p w14:paraId="63A9F924" w14:textId="71A82A61" w:rsidR="0097110C" w:rsidRPr="00F8597F" w:rsidRDefault="0097110C" w:rsidP="00046DD0">
            <w:pPr>
              <w:pStyle w:val="Standardowyakapit"/>
              <w:keepNext/>
            </w:pPr>
            <w:r w:rsidRPr="00F8597F">
              <w:t xml:space="preserve">Specifies a unique identifier used to track the editing session when the physical character representing this section mark was last formatted. </w:t>
            </w:r>
          </w:p>
        </w:tc>
      </w:tr>
    </w:tbl>
    <w:p w14:paraId="76141748" w14:textId="77777777" w:rsidR="0097110C" w:rsidRDefault="0097110C" w:rsidP="00AF4B8D">
      <w:pPr>
        <w:pStyle w:val="Nagwek3"/>
        <w:ind w:left="1134" w:hanging="1145"/>
      </w:pPr>
      <w:bookmarkStart w:id="1198" w:name="_Toc133585118"/>
      <w:bookmarkStart w:id="1199" w:name="_Toc133672143"/>
      <w:bookmarkStart w:id="1200" w:name="_Toc133672900"/>
      <w:bookmarkStart w:id="1201" w:name="_Toc140224074"/>
      <w:r w:rsidRPr="002D1055">
        <w:rPr>
          <w:rStyle w:val="NazwaProgramowa"/>
        </w:rPr>
        <w:t>sectPr</w:t>
      </w:r>
      <w:r w:rsidRPr="00F8597F">
        <w:t xml:space="preserve"> (Previous Section Properties)</w:t>
      </w:r>
      <w:bookmarkEnd w:id="1198"/>
      <w:bookmarkEnd w:id="1199"/>
      <w:bookmarkEnd w:id="1200"/>
      <w:bookmarkEnd w:id="1201"/>
    </w:p>
    <w:p w14:paraId="7BCE0D4E" w14:textId="77777777" w:rsidR="0097110C" w:rsidRDefault="0097110C" w:rsidP="007A0836">
      <w:pPr>
        <w:pStyle w:val="Standardowyakapit"/>
      </w:pPr>
      <w:r w:rsidRPr="00F8597F">
        <w:t xml:space="preserve">When specified as a child element of </w:t>
      </w:r>
      <w:r w:rsidRPr="002D1055">
        <w:rPr>
          <w:rStyle w:val="NazwaProgramowa"/>
        </w:rPr>
        <w:t>sectPrChange</w:t>
      </w:r>
      <w:r w:rsidRPr="00F8597F">
        <w:t xml:space="preserve">, the </w:t>
      </w:r>
      <w:r w:rsidRPr="002D1055">
        <w:rPr>
          <w:rStyle w:val="NazwaProgramowa"/>
        </w:rPr>
        <w:t>sectPr</w:t>
      </w:r>
      <w:r w:rsidRPr="00F8597F">
        <w:t xml:space="preserve"> element specifies a set of section properties that were modified when the document was set to track all revisions.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45"/>
      </w:tblGrid>
      <w:tr w:rsidR="0097110C" w:rsidRPr="00F8597F" w14:paraId="57338439" w14:textId="77777777" w:rsidTr="00C62B5E">
        <w:tc>
          <w:tcPr>
            <w:tcW w:w="1906" w:type="dxa"/>
            <w:shd w:val="clear" w:color="auto" w:fill="C0C0C0"/>
          </w:tcPr>
          <w:p w14:paraId="711D954A" w14:textId="77777777" w:rsidR="0097110C" w:rsidRPr="00F8597F" w:rsidRDefault="0097110C" w:rsidP="00C62B5E">
            <w:pPr>
              <w:keepNext/>
              <w:ind w:left="73"/>
              <w:jc w:val="center"/>
            </w:pPr>
            <w:r w:rsidRPr="00F8597F">
              <w:rPr>
                <w:b/>
              </w:rPr>
              <w:t>Attributes</w:t>
            </w:r>
          </w:p>
        </w:tc>
        <w:tc>
          <w:tcPr>
            <w:tcW w:w="7145" w:type="dxa"/>
            <w:shd w:val="clear" w:color="auto" w:fill="C0C0C0"/>
          </w:tcPr>
          <w:p w14:paraId="16F52FB2" w14:textId="77777777" w:rsidR="0097110C" w:rsidRPr="00F8597F" w:rsidRDefault="0097110C" w:rsidP="00C62B5E">
            <w:pPr>
              <w:keepNext/>
              <w:ind w:left="71"/>
              <w:jc w:val="center"/>
            </w:pPr>
            <w:r w:rsidRPr="00F8597F">
              <w:rPr>
                <w:b/>
              </w:rPr>
              <w:t xml:space="preserve">Description </w:t>
            </w:r>
          </w:p>
        </w:tc>
      </w:tr>
      <w:tr w:rsidR="0097110C" w:rsidRPr="00F8597F" w14:paraId="20E1FA2F" w14:textId="77777777" w:rsidTr="00C62B5E">
        <w:tc>
          <w:tcPr>
            <w:tcW w:w="1906" w:type="dxa"/>
          </w:tcPr>
          <w:p w14:paraId="6E6460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45" w:type="dxa"/>
          </w:tcPr>
          <w:p w14:paraId="305DFDE5" w14:textId="11E6A514" w:rsidR="0097110C" w:rsidRPr="00F8597F" w:rsidRDefault="0097110C" w:rsidP="00E47EC3">
            <w:pPr>
              <w:pStyle w:val="Standardowyakapit"/>
              <w:keepNext/>
              <w:ind w:left="71"/>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7B5E87BC" w14:textId="77777777" w:rsidTr="00C62B5E">
        <w:tc>
          <w:tcPr>
            <w:tcW w:w="1906" w:type="dxa"/>
          </w:tcPr>
          <w:p w14:paraId="184795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45" w:type="dxa"/>
          </w:tcPr>
          <w:p w14:paraId="68FE35B0" w14:textId="5C9A24DB" w:rsidR="0097110C" w:rsidRPr="00F8597F" w:rsidRDefault="0097110C" w:rsidP="00E47EC3">
            <w:pPr>
              <w:pStyle w:val="Standardowyakapit"/>
              <w:keepNext/>
              <w:ind w:left="71"/>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7E6B21DC" w14:textId="77777777" w:rsidTr="00C62B5E">
        <w:tc>
          <w:tcPr>
            <w:tcW w:w="1906" w:type="dxa"/>
          </w:tcPr>
          <w:p w14:paraId="748A3F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w:t>
            </w:r>
            <w:r w:rsidRPr="00F8597F">
              <w:lastRenderedPageBreak/>
              <w:t xml:space="preserve">Character Revision ID) </w:t>
            </w:r>
          </w:p>
        </w:tc>
        <w:tc>
          <w:tcPr>
            <w:tcW w:w="7145" w:type="dxa"/>
          </w:tcPr>
          <w:p w14:paraId="4EF09403" w14:textId="5120F24E" w:rsidR="0097110C" w:rsidRPr="00F8597F" w:rsidRDefault="0097110C" w:rsidP="00E47EC3">
            <w:pPr>
              <w:pStyle w:val="Standardowyakapit"/>
              <w:keepNext/>
              <w:ind w:left="71"/>
            </w:pPr>
            <w:r w:rsidRPr="00F8597F">
              <w:lastRenderedPageBreak/>
              <w:t xml:space="preserve">Specifies a unique identifier used to track the editing session when the physical character representing this section mark was last formatted. </w:t>
            </w:r>
          </w:p>
        </w:tc>
      </w:tr>
      <w:tr w:rsidR="0097110C" w:rsidRPr="00F8597F" w14:paraId="2152C257" w14:textId="77777777" w:rsidTr="00C62B5E">
        <w:tc>
          <w:tcPr>
            <w:tcW w:w="1906" w:type="dxa"/>
          </w:tcPr>
          <w:p w14:paraId="6EFEEE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45" w:type="dxa"/>
          </w:tcPr>
          <w:p w14:paraId="4F3AE43C" w14:textId="6E014A06" w:rsidR="0097110C" w:rsidRPr="00F8597F" w:rsidRDefault="0097110C" w:rsidP="00E47EC3">
            <w:pPr>
              <w:pStyle w:val="Standardowyakapit"/>
              <w:keepNext/>
              <w:ind w:left="71"/>
            </w:pPr>
            <w:r w:rsidRPr="00F8597F">
              <w:t xml:space="preserve">Specifies a unique identifier used to track the editing session when the physical character representing this section mark was last formatted. </w:t>
            </w:r>
          </w:p>
        </w:tc>
      </w:tr>
    </w:tbl>
    <w:p w14:paraId="158DDB3A" w14:textId="77777777" w:rsidR="0097110C" w:rsidRDefault="0097110C" w:rsidP="00AF4B8D">
      <w:pPr>
        <w:pStyle w:val="Nagwek3"/>
        <w:ind w:left="1134" w:hanging="1145"/>
      </w:pPr>
      <w:bookmarkStart w:id="1202" w:name="_Toc133585119"/>
      <w:bookmarkStart w:id="1203" w:name="_Toc133672144"/>
      <w:bookmarkStart w:id="1204" w:name="_Toc133672901"/>
      <w:bookmarkStart w:id="1205" w:name="_Toc140224075"/>
      <w:r w:rsidRPr="002D1055">
        <w:rPr>
          <w:rStyle w:val="NazwaProgramowa"/>
        </w:rPr>
        <w:t>textDirection</w:t>
      </w:r>
      <w:r w:rsidRPr="00F8597F">
        <w:t xml:space="preserve"> (Text Flow Direction)</w:t>
      </w:r>
      <w:bookmarkEnd w:id="1202"/>
      <w:bookmarkEnd w:id="1203"/>
      <w:bookmarkEnd w:id="1204"/>
      <w:bookmarkEnd w:id="1205"/>
    </w:p>
    <w:p w14:paraId="7E1FEC93" w14:textId="77777777" w:rsidR="0097110C" w:rsidRDefault="0097110C" w:rsidP="007A0836">
      <w:pPr>
        <w:pStyle w:val="Standardowyakapit"/>
      </w:pPr>
      <w:r w:rsidRPr="00F8597F">
        <w:t>This element specifies the direction of the text flow for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55"/>
        <w:gridCol w:w="7096"/>
      </w:tblGrid>
      <w:tr w:rsidR="0097110C" w:rsidRPr="00F8597F" w14:paraId="4C8DC4BF" w14:textId="77777777" w:rsidTr="00C62B5E">
        <w:tc>
          <w:tcPr>
            <w:tcW w:w="1955" w:type="dxa"/>
            <w:shd w:val="clear" w:color="auto" w:fill="C0C0C0"/>
          </w:tcPr>
          <w:p w14:paraId="446BCCF3" w14:textId="77777777" w:rsidR="0097110C" w:rsidRPr="00F8597F" w:rsidRDefault="0097110C" w:rsidP="00C62B5E">
            <w:pPr>
              <w:keepNext/>
              <w:ind w:left="125"/>
              <w:jc w:val="center"/>
            </w:pPr>
            <w:r w:rsidRPr="00F8597F">
              <w:rPr>
                <w:b/>
              </w:rPr>
              <w:t xml:space="preserve">Attributes </w:t>
            </w:r>
          </w:p>
        </w:tc>
        <w:tc>
          <w:tcPr>
            <w:tcW w:w="7096" w:type="dxa"/>
            <w:shd w:val="clear" w:color="auto" w:fill="C0C0C0"/>
          </w:tcPr>
          <w:p w14:paraId="76A2546D" w14:textId="77777777" w:rsidR="0097110C" w:rsidRPr="00F8597F" w:rsidRDefault="0097110C" w:rsidP="00C62B5E">
            <w:pPr>
              <w:keepNext/>
              <w:ind w:left="58"/>
              <w:jc w:val="center"/>
            </w:pPr>
            <w:r w:rsidRPr="00F8597F">
              <w:rPr>
                <w:b/>
              </w:rPr>
              <w:t xml:space="preserve">Description </w:t>
            </w:r>
          </w:p>
        </w:tc>
      </w:tr>
      <w:tr w:rsidR="0097110C" w:rsidRPr="00F8597F" w14:paraId="1BC176FE" w14:textId="77777777" w:rsidTr="00C62B5E">
        <w:tc>
          <w:tcPr>
            <w:tcW w:w="1955" w:type="dxa"/>
          </w:tcPr>
          <w:p w14:paraId="75C1A3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096" w:type="dxa"/>
          </w:tcPr>
          <w:p w14:paraId="6DE24016" w14:textId="0BC3C98E" w:rsidR="0097110C" w:rsidRPr="00F8597F" w:rsidRDefault="0097110C" w:rsidP="00E47EC3">
            <w:pPr>
              <w:pStyle w:val="Standardowyakapit"/>
              <w:keepNext/>
              <w:ind w:left="58"/>
            </w:pPr>
            <w:r w:rsidRPr="00F8597F">
              <w:t xml:space="preserve">Specifies the direction of the text flow for this object. </w:t>
            </w:r>
          </w:p>
        </w:tc>
      </w:tr>
    </w:tbl>
    <w:p w14:paraId="56555F31" w14:textId="77777777" w:rsidR="0097110C" w:rsidRDefault="0097110C" w:rsidP="00AF4B8D">
      <w:pPr>
        <w:pStyle w:val="Nagwek3"/>
        <w:ind w:left="1134" w:hanging="1145"/>
      </w:pPr>
      <w:bookmarkStart w:id="1206" w:name="_Toc133585120"/>
      <w:bookmarkStart w:id="1207" w:name="_Toc133672145"/>
      <w:bookmarkStart w:id="1208" w:name="_Toc133672902"/>
      <w:bookmarkStart w:id="1209" w:name="_Toc140224076"/>
      <w:r w:rsidRPr="002D1055">
        <w:rPr>
          <w:rStyle w:val="NazwaProgramowa"/>
        </w:rPr>
        <w:t>top</w:t>
      </w:r>
      <w:r w:rsidRPr="00F8597F">
        <w:t xml:space="preserve"> (Top Border)</w:t>
      </w:r>
      <w:bookmarkEnd w:id="1206"/>
      <w:bookmarkEnd w:id="1207"/>
      <w:bookmarkEnd w:id="1208"/>
      <w:bookmarkEnd w:id="1209"/>
    </w:p>
    <w:p w14:paraId="2431CC18" w14:textId="77777777" w:rsidR="0097110C" w:rsidRDefault="0097110C" w:rsidP="007A0836">
      <w:pPr>
        <w:pStyle w:val="Standardowyakapit"/>
      </w:pPr>
      <w:r w:rsidRPr="00F8597F">
        <w:t>This element specifies the presentation and display of the page border displayed at the top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672"/>
        <w:gridCol w:w="6379"/>
      </w:tblGrid>
      <w:tr w:rsidR="0097110C" w:rsidRPr="00F8597F" w14:paraId="129B40A8" w14:textId="77777777" w:rsidTr="00C62B5E">
        <w:tc>
          <w:tcPr>
            <w:tcW w:w="2672" w:type="dxa"/>
            <w:shd w:val="clear" w:color="auto" w:fill="C0C0C0"/>
          </w:tcPr>
          <w:p w14:paraId="0E229879" w14:textId="77777777" w:rsidR="0097110C" w:rsidRPr="00F8597F" w:rsidRDefault="0097110C" w:rsidP="00C62B5E">
            <w:pPr>
              <w:keepNext/>
              <w:ind w:right="21"/>
              <w:jc w:val="center"/>
            </w:pPr>
            <w:r w:rsidRPr="00F8597F">
              <w:rPr>
                <w:b/>
              </w:rPr>
              <w:t xml:space="preserve">Attributes </w:t>
            </w:r>
          </w:p>
        </w:tc>
        <w:tc>
          <w:tcPr>
            <w:tcW w:w="6379" w:type="dxa"/>
            <w:shd w:val="clear" w:color="auto" w:fill="C0C0C0"/>
          </w:tcPr>
          <w:p w14:paraId="6040020B" w14:textId="77777777" w:rsidR="0097110C" w:rsidRPr="00F8597F" w:rsidRDefault="0097110C" w:rsidP="00C62B5E">
            <w:pPr>
              <w:keepNext/>
              <w:ind w:right="23"/>
              <w:jc w:val="center"/>
            </w:pPr>
            <w:r w:rsidRPr="00F8597F">
              <w:rPr>
                <w:b/>
              </w:rPr>
              <w:t xml:space="preserve">Description </w:t>
            </w:r>
          </w:p>
        </w:tc>
      </w:tr>
      <w:tr w:rsidR="0097110C" w:rsidRPr="00F8597F" w14:paraId="0272A95C" w14:textId="77777777" w:rsidTr="00C62B5E">
        <w:tc>
          <w:tcPr>
            <w:tcW w:w="2672" w:type="dxa"/>
          </w:tcPr>
          <w:p w14:paraId="690C2CA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379" w:type="dxa"/>
          </w:tcPr>
          <w:p w14:paraId="04CB3310" w14:textId="75CD2566" w:rsidR="0097110C" w:rsidRPr="00F8597F" w:rsidRDefault="0097110C" w:rsidP="00E47EC3">
            <w:pPr>
              <w:pStyle w:val="Standardowyakapit"/>
              <w:keepNext/>
            </w:pPr>
            <w:r w:rsidRPr="00F8597F">
              <w:t xml:space="preserve">Specifies the color for this border. </w:t>
            </w:r>
          </w:p>
        </w:tc>
      </w:tr>
      <w:tr w:rsidR="0097110C" w:rsidRPr="00F8597F" w14:paraId="6076F69B" w14:textId="77777777" w:rsidTr="00C62B5E">
        <w:tc>
          <w:tcPr>
            <w:tcW w:w="2672" w:type="dxa"/>
          </w:tcPr>
          <w:p w14:paraId="03D7D8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379" w:type="dxa"/>
          </w:tcPr>
          <w:p w14:paraId="060DF4DA" w14:textId="0423F2EE" w:rsidR="0097110C" w:rsidRPr="00F8597F" w:rsidRDefault="0097110C" w:rsidP="00E47EC3">
            <w:pPr>
              <w:pStyle w:val="Standardowyakapit"/>
              <w:keepNex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42E66DB3" w14:textId="77777777" w:rsidTr="00C62B5E">
        <w:tc>
          <w:tcPr>
            <w:tcW w:w="2672" w:type="dxa"/>
          </w:tcPr>
          <w:p w14:paraId="704A0985" w14:textId="722B49C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379" w:type="dxa"/>
          </w:tcPr>
          <w:p w14:paraId="175F6D07" w14:textId="499722C1" w:rsidR="0097110C" w:rsidRPr="00F8597F" w:rsidRDefault="0097110C" w:rsidP="00E47EC3">
            <w:pPr>
              <w:pStyle w:val="Standardowyakapit"/>
              <w:keepNext/>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4F18296" w14:textId="77777777" w:rsidTr="00C62B5E">
        <w:tc>
          <w:tcPr>
            <w:tcW w:w="2672" w:type="dxa"/>
          </w:tcPr>
          <w:p w14:paraId="1D0B42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379" w:type="dxa"/>
          </w:tcPr>
          <w:p w14:paraId="7A623754" w14:textId="216EF9BF" w:rsidR="0097110C" w:rsidRPr="00F8597F" w:rsidRDefault="0097110C" w:rsidP="00E47EC3">
            <w:pPr>
              <w:pStyle w:val="Standardowyakapit"/>
              <w:keepNext/>
            </w:pPr>
            <w:r w:rsidRPr="00F8597F">
              <w:t xml:space="preserve">Specifies whether this border should be modified to create the appearance of a shadow. </w:t>
            </w:r>
          </w:p>
        </w:tc>
      </w:tr>
      <w:tr w:rsidR="0097110C" w:rsidRPr="00F8597F" w14:paraId="787866C8" w14:textId="77777777" w:rsidTr="00C62B5E">
        <w:tc>
          <w:tcPr>
            <w:tcW w:w="2672" w:type="dxa"/>
          </w:tcPr>
          <w:p w14:paraId="602B6BB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6379" w:type="dxa"/>
          </w:tcPr>
          <w:p w14:paraId="0EB608B3" w14:textId="4CB2B109" w:rsidR="0097110C" w:rsidRPr="00F8597F" w:rsidRDefault="0097110C" w:rsidP="00E47EC3">
            <w:pPr>
              <w:pStyle w:val="Standardowyakapit"/>
              <w:keepNext/>
            </w:pPr>
            <w:r w:rsidRPr="00F8597F">
              <w:t xml:space="preserve">Specifies the spacing offset that shall be used to place this border on the parent object. </w:t>
            </w:r>
          </w:p>
        </w:tc>
      </w:tr>
      <w:tr w:rsidR="0097110C" w:rsidRPr="00F8597F" w14:paraId="661C8EA4" w14:textId="77777777" w:rsidTr="00C62B5E">
        <w:tblPrEx>
          <w:tblCellMar>
            <w:top w:w="88" w:type="dxa"/>
          </w:tblCellMar>
        </w:tblPrEx>
        <w:tc>
          <w:tcPr>
            <w:tcW w:w="2672" w:type="dxa"/>
          </w:tcPr>
          <w:p w14:paraId="3E0C09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379" w:type="dxa"/>
          </w:tcPr>
          <w:p w14:paraId="58FC6787" w14:textId="01D182D3" w:rsidR="0097110C" w:rsidRPr="00F8597F" w:rsidRDefault="0097110C" w:rsidP="00E47EC3">
            <w:pPr>
              <w:pStyle w:val="Standardowyakapit"/>
              <w:keepNext/>
            </w:pPr>
            <w:r w:rsidRPr="00F8597F">
              <w:t xml:space="preserve">Specifies the width of the current border. </w:t>
            </w:r>
          </w:p>
        </w:tc>
      </w:tr>
      <w:tr w:rsidR="0097110C" w:rsidRPr="00F8597F" w14:paraId="27DBA54E" w14:textId="77777777" w:rsidTr="00C62B5E">
        <w:tblPrEx>
          <w:tblCellMar>
            <w:top w:w="85" w:type="dxa"/>
          </w:tblCellMar>
        </w:tblPrEx>
        <w:tc>
          <w:tcPr>
            <w:tcW w:w="2672" w:type="dxa"/>
          </w:tcPr>
          <w:p w14:paraId="709919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379" w:type="dxa"/>
          </w:tcPr>
          <w:p w14:paraId="291864B1" w14:textId="6F32A374" w:rsidR="0097110C" w:rsidRPr="00F8597F" w:rsidRDefault="0097110C" w:rsidP="00E47EC3">
            <w:pPr>
              <w:pStyle w:val="Standardowyakapit"/>
              <w:keepNex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2A2FE48B" w14:textId="77777777" w:rsidTr="00C62B5E">
        <w:tblPrEx>
          <w:tblCellMar>
            <w:top w:w="85" w:type="dxa"/>
          </w:tblCellMar>
        </w:tblPrEx>
        <w:tc>
          <w:tcPr>
            <w:tcW w:w="2672" w:type="dxa"/>
          </w:tcPr>
          <w:p w14:paraId="3061745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themeShade </w:t>
            </w:r>
            <w:r w:rsidRPr="00F8597F">
              <w:t xml:space="preserve">(Border Theme Color Shade) </w:t>
            </w:r>
          </w:p>
        </w:tc>
        <w:tc>
          <w:tcPr>
            <w:tcW w:w="6379" w:type="dxa"/>
          </w:tcPr>
          <w:p w14:paraId="2FA00D6D" w14:textId="68AEAB2B" w:rsidR="0097110C" w:rsidRPr="00F8597F" w:rsidRDefault="0097110C" w:rsidP="00E47EC3">
            <w:pPr>
              <w:pStyle w:val="Standardowyakapit"/>
              <w:keepNex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2BC944FB" w14:textId="77777777" w:rsidTr="00C62B5E">
        <w:tblPrEx>
          <w:tblCellMar>
            <w:top w:w="85" w:type="dxa"/>
          </w:tblCellMar>
        </w:tblPrEx>
        <w:tc>
          <w:tcPr>
            <w:tcW w:w="2672" w:type="dxa"/>
          </w:tcPr>
          <w:p w14:paraId="0A5F691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379" w:type="dxa"/>
          </w:tcPr>
          <w:p w14:paraId="3202AD90" w14:textId="15462463" w:rsidR="0097110C" w:rsidRPr="00F8597F" w:rsidRDefault="0097110C" w:rsidP="00E47EC3">
            <w:pPr>
              <w:pStyle w:val="Standardowyakapit"/>
              <w:keepNex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101269BC" w14:textId="77777777" w:rsidTr="00C62B5E">
        <w:tc>
          <w:tcPr>
            <w:tcW w:w="2672" w:type="dxa"/>
          </w:tcPr>
          <w:p w14:paraId="2B8436AB" w14:textId="3EEEAB4D" w:rsidR="0097110C" w:rsidRPr="00F8597F" w:rsidRDefault="0097110C" w:rsidP="00C62B5E">
            <w:pPr>
              <w:pStyle w:val="Standardowyakapit"/>
              <w:jc w:val="left"/>
            </w:pPr>
            <w:r w:rsidRPr="00C62B5E">
              <w:rPr>
                <w:rStyle w:val="NazwaProgramowa"/>
                <w:rFonts w:ascii="Calibri" w:hAnsi="Calibri" w:cs="Calibri"/>
                <w:lang w:val="en-AU"/>
              </w:rPr>
              <w:t xml:space="preserve">topLeft </w:t>
            </w:r>
            <w:r w:rsidRPr="00F8597F">
              <w:t>(Custom Defined Top Left Border Relationship Reference</w:t>
            </w:r>
            <w:r>
              <w:t>)</w:t>
            </w:r>
          </w:p>
        </w:tc>
        <w:tc>
          <w:tcPr>
            <w:tcW w:w="6379" w:type="dxa"/>
          </w:tcPr>
          <w:p w14:paraId="1CAC10EF" w14:textId="4B56F237" w:rsidR="0097110C" w:rsidRPr="00F8597F" w:rsidRDefault="0097110C" w:rsidP="00E47EC3">
            <w:pPr>
              <w:pStyle w:val="Standardowyakapit"/>
              <w:keepNext/>
            </w:pPr>
            <w:r w:rsidRPr="00F8597F">
              <w:t xml:space="preserve">Specifies the relationship ID for the relationship which contains the custom top left border image for the parent element. This custom border image is contained in a separate part within the WordprocessingML package. </w:t>
            </w:r>
          </w:p>
        </w:tc>
      </w:tr>
      <w:tr w:rsidR="0097110C" w:rsidRPr="00F8597F" w14:paraId="1AD11997" w14:textId="77777777" w:rsidTr="00C62B5E">
        <w:tc>
          <w:tcPr>
            <w:tcW w:w="2672" w:type="dxa"/>
          </w:tcPr>
          <w:p w14:paraId="1592E310" w14:textId="61970C4F" w:rsidR="0097110C" w:rsidRPr="00F8597F" w:rsidRDefault="0097110C" w:rsidP="00C62B5E">
            <w:pPr>
              <w:pStyle w:val="Standardowyakapit"/>
              <w:jc w:val="left"/>
            </w:pPr>
            <w:r w:rsidRPr="00C62B5E">
              <w:rPr>
                <w:rStyle w:val="NazwaProgramowa"/>
                <w:rFonts w:ascii="Calibri" w:hAnsi="Calibri" w:cs="Calibri"/>
                <w:lang w:val="en-AU"/>
              </w:rPr>
              <w:t xml:space="preserve">topRight </w:t>
            </w:r>
            <w:r w:rsidRPr="00F8597F">
              <w:t>(Custom Defined Top Right Border Relationship Reference</w:t>
            </w:r>
            <w:r>
              <w:t>)</w:t>
            </w:r>
          </w:p>
        </w:tc>
        <w:tc>
          <w:tcPr>
            <w:tcW w:w="6379" w:type="dxa"/>
          </w:tcPr>
          <w:p w14:paraId="418EB561" w14:textId="0190F0AD" w:rsidR="0097110C" w:rsidRPr="00F8597F" w:rsidRDefault="0097110C" w:rsidP="00E47EC3">
            <w:pPr>
              <w:pStyle w:val="Standardowyakapit"/>
              <w:keepNext/>
            </w:pPr>
            <w:r w:rsidRPr="00F8597F">
              <w:t xml:space="preserve">Specifies the relationship ID for the relationship which contains the custom top right border image for the parent element. This custom border image is contained in a separate part within the WordprocessingML package. </w:t>
            </w:r>
          </w:p>
        </w:tc>
      </w:tr>
      <w:tr w:rsidR="0097110C" w:rsidRPr="00F8597F" w14:paraId="42B67D16" w14:textId="77777777" w:rsidTr="00C62B5E">
        <w:tc>
          <w:tcPr>
            <w:tcW w:w="2672" w:type="dxa"/>
          </w:tcPr>
          <w:p w14:paraId="62CF77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379" w:type="dxa"/>
          </w:tcPr>
          <w:p w14:paraId="48AD7D8E" w14:textId="647B443F" w:rsidR="0097110C" w:rsidRPr="00F8597F" w:rsidRDefault="0097110C" w:rsidP="00E47EC3">
            <w:pPr>
              <w:pStyle w:val="Standardowyakapit"/>
              <w:keepNext/>
            </w:pPr>
            <w:r w:rsidRPr="00F8597F">
              <w:t xml:space="preserve">Specifies the style of border used on this object. </w:t>
            </w:r>
          </w:p>
        </w:tc>
      </w:tr>
    </w:tbl>
    <w:p w14:paraId="28AA53B7" w14:textId="77777777" w:rsidR="0097110C" w:rsidRDefault="0097110C" w:rsidP="00AF4B8D">
      <w:pPr>
        <w:pStyle w:val="Nagwek3"/>
        <w:ind w:left="1134" w:hanging="1145"/>
      </w:pPr>
      <w:bookmarkStart w:id="1210" w:name="_Toc133585121"/>
      <w:bookmarkStart w:id="1211" w:name="_Toc133672146"/>
      <w:bookmarkStart w:id="1212" w:name="_Toc133672903"/>
      <w:bookmarkStart w:id="1213" w:name="_Toc140224077"/>
      <w:r w:rsidRPr="00AA5B80">
        <w:rPr>
          <w:rStyle w:val="NazwaProgramowa"/>
        </w:rPr>
        <w:t>type</w:t>
      </w:r>
      <w:r w:rsidRPr="00F8597F">
        <w:t xml:space="preserve"> (Section Type)</w:t>
      </w:r>
      <w:bookmarkEnd w:id="1210"/>
      <w:bookmarkEnd w:id="1211"/>
      <w:bookmarkEnd w:id="1212"/>
      <w:bookmarkEnd w:id="1213"/>
    </w:p>
    <w:p w14:paraId="295A4CE1" w14:textId="77777777" w:rsidR="0097110C" w:rsidRDefault="0097110C" w:rsidP="007A0836">
      <w:pPr>
        <w:pStyle w:val="Standardowyakapit"/>
      </w:pPr>
      <w:r w:rsidRPr="00F8597F">
        <w:t>This element specifies the section type of the current section. The section type specifies how the contents of the current section shall be placed relative to the previous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37"/>
      </w:tblGrid>
      <w:tr w:rsidR="0097110C" w:rsidRPr="00F8597F" w14:paraId="5B6F8C03" w14:textId="77777777" w:rsidTr="00C62B5E">
        <w:tc>
          <w:tcPr>
            <w:tcW w:w="1914" w:type="dxa"/>
            <w:shd w:val="clear" w:color="auto" w:fill="C0C0C0"/>
          </w:tcPr>
          <w:p w14:paraId="7B93F76D"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76880688" w14:textId="77777777" w:rsidR="0097110C" w:rsidRPr="00F8597F" w:rsidRDefault="0097110C" w:rsidP="00C62B5E">
            <w:pPr>
              <w:keepNext/>
              <w:jc w:val="center"/>
            </w:pPr>
            <w:r w:rsidRPr="00F8597F">
              <w:rPr>
                <w:b/>
              </w:rPr>
              <w:t xml:space="preserve">Description </w:t>
            </w:r>
          </w:p>
        </w:tc>
      </w:tr>
      <w:tr w:rsidR="0097110C" w:rsidRPr="00F8597F" w14:paraId="1AAF5EB1" w14:textId="77777777" w:rsidTr="00C62B5E">
        <w:tc>
          <w:tcPr>
            <w:tcW w:w="1914" w:type="dxa"/>
          </w:tcPr>
          <w:p w14:paraId="615B2B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(Section Type Setting) </w:t>
            </w:r>
          </w:p>
        </w:tc>
        <w:tc>
          <w:tcPr>
            <w:tcW w:w="7137" w:type="dxa"/>
          </w:tcPr>
          <w:p w14:paraId="02D75A49" w14:textId="61538BBD" w:rsidR="0097110C" w:rsidRPr="00F8597F" w:rsidRDefault="0097110C" w:rsidP="00E47EC3">
            <w:pPr>
              <w:pStyle w:val="Standardowyakapit"/>
              <w:keepNext/>
            </w:pPr>
            <w:r w:rsidRPr="00F8597F">
              <w:t xml:space="preserve">Specifies the section type of the current section. </w:t>
            </w:r>
          </w:p>
        </w:tc>
      </w:tr>
    </w:tbl>
    <w:p w14:paraId="2DFCF166" w14:textId="77777777" w:rsidR="0097110C" w:rsidRDefault="0097110C" w:rsidP="00AF4B8D">
      <w:pPr>
        <w:pStyle w:val="Nagwek3"/>
        <w:ind w:left="1134" w:hanging="1145"/>
      </w:pPr>
      <w:bookmarkStart w:id="1214" w:name="_Toc133585122"/>
      <w:bookmarkStart w:id="1215" w:name="_Toc133672147"/>
      <w:bookmarkStart w:id="1216" w:name="_Toc133672904"/>
      <w:bookmarkStart w:id="1217" w:name="_Toc140224078"/>
      <w:r w:rsidRPr="00AA5B80">
        <w:rPr>
          <w:rStyle w:val="NazwaProgramowa"/>
        </w:rPr>
        <w:t>vAlign</w:t>
      </w:r>
      <w:r w:rsidRPr="00F8597F">
        <w:t xml:space="preserve"> (Vertical Text Alignment on Page)</w:t>
      </w:r>
      <w:bookmarkEnd w:id="1214"/>
      <w:bookmarkEnd w:id="1215"/>
      <w:bookmarkEnd w:id="1216"/>
      <w:bookmarkEnd w:id="1217"/>
    </w:p>
    <w:p w14:paraId="5BC5B01E" w14:textId="77777777" w:rsidR="0097110C" w:rsidRDefault="0097110C" w:rsidP="007A0836">
      <w:pPr>
        <w:pStyle w:val="Standardowyakapit"/>
      </w:pPr>
      <w:r w:rsidRPr="00F8597F">
        <w:t>This element specifies the vertical alignment for text on pages in the current section, relative to the top and bottom margins in the main document story on each page.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0"/>
        <w:gridCol w:w="7162"/>
      </w:tblGrid>
      <w:tr w:rsidR="0097110C" w:rsidRPr="00F8597F" w14:paraId="413F94EB" w14:textId="77777777" w:rsidTr="00C947D1">
        <w:tc>
          <w:tcPr>
            <w:tcW w:w="1900" w:type="dxa"/>
            <w:shd w:val="clear" w:color="auto" w:fill="C0C0C0"/>
          </w:tcPr>
          <w:p w14:paraId="631E4CF5" w14:textId="77777777" w:rsidR="0097110C" w:rsidRPr="00F8597F" w:rsidRDefault="0097110C" w:rsidP="00C62B5E">
            <w:pPr>
              <w:keepNext/>
              <w:ind w:right="2"/>
              <w:jc w:val="center"/>
            </w:pPr>
            <w:r w:rsidRPr="00F8597F">
              <w:rPr>
                <w:b/>
              </w:rPr>
              <w:t xml:space="preserve">Attributes </w:t>
            </w:r>
          </w:p>
        </w:tc>
        <w:tc>
          <w:tcPr>
            <w:tcW w:w="7162" w:type="dxa"/>
            <w:shd w:val="clear" w:color="auto" w:fill="C0C0C0"/>
          </w:tcPr>
          <w:p w14:paraId="1C7B4CD7" w14:textId="77777777" w:rsidR="0097110C" w:rsidRPr="00F8597F" w:rsidRDefault="0097110C" w:rsidP="00C62B5E">
            <w:pPr>
              <w:keepNext/>
              <w:ind w:left="118" w:right="4"/>
              <w:jc w:val="center"/>
            </w:pPr>
            <w:r w:rsidRPr="00F8597F">
              <w:rPr>
                <w:b/>
              </w:rPr>
              <w:t xml:space="preserve">Description </w:t>
            </w:r>
          </w:p>
        </w:tc>
      </w:tr>
      <w:tr w:rsidR="0097110C" w:rsidRPr="00F8597F" w14:paraId="276383F1" w14:textId="77777777" w:rsidTr="00C947D1">
        <w:tc>
          <w:tcPr>
            <w:tcW w:w="1900" w:type="dxa"/>
          </w:tcPr>
          <w:p w14:paraId="3F40D9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Alignment Setting) </w:t>
            </w:r>
          </w:p>
        </w:tc>
        <w:tc>
          <w:tcPr>
            <w:tcW w:w="7162" w:type="dxa"/>
          </w:tcPr>
          <w:p w14:paraId="6A06F14A" w14:textId="2CE8E722" w:rsidR="0097110C" w:rsidRPr="00F8597F" w:rsidRDefault="0097110C" w:rsidP="00E47EC3">
            <w:pPr>
              <w:pStyle w:val="Standardowyakapit"/>
              <w:keepNext/>
              <w:ind w:left="118"/>
            </w:pPr>
            <w:r w:rsidRPr="00F8597F">
              <w:t xml:space="preserve">Specifies the vertical alignment for text between the top and bottom margins of the parent container (page or table cell). </w:t>
            </w:r>
          </w:p>
        </w:tc>
      </w:tr>
    </w:tbl>
    <w:p w14:paraId="4AB0E682" w14:textId="77777777" w:rsidR="0097110C" w:rsidRDefault="0097110C" w:rsidP="00D23EA1">
      <w:pPr>
        <w:pStyle w:val="Nagwek2"/>
      </w:pPr>
      <w:bookmarkStart w:id="1218" w:name="_Toc133585123"/>
      <w:bookmarkStart w:id="1219" w:name="_Toc133672148"/>
      <w:bookmarkStart w:id="1220" w:name="_Toc133672905"/>
      <w:bookmarkStart w:id="1221" w:name="_Toc140224079"/>
      <w:r w:rsidRPr="00F8597F">
        <w:t>Styles</w:t>
      </w:r>
      <w:bookmarkEnd w:id="1218"/>
      <w:bookmarkEnd w:id="1219"/>
      <w:bookmarkEnd w:id="1220"/>
      <w:bookmarkEnd w:id="1221"/>
    </w:p>
    <w:p w14:paraId="7F87EC21" w14:textId="77777777" w:rsidR="0097110C" w:rsidRDefault="0097110C" w:rsidP="007A0836">
      <w:pPr>
        <w:pStyle w:val="Standardowyakapit"/>
      </w:pPr>
      <w:r w:rsidRPr="00F8597F">
        <w:t xml:space="preserve">Within a WordprocessingML file, </w:t>
      </w:r>
      <w:r w:rsidRPr="00F8597F">
        <w:rPr>
          <w:i/>
        </w:rPr>
        <w:t>styles</w:t>
      </w:r>
      <w:r w:rsidRPr="00F8597F">
        <w:t xml:space="preserve"> are predefined sets of table, numbering, paragraph, and/or character properties which can be applied to text within the document. This allows the formatting properties to be stored and managed independently from the content, allowing the look of document content to be changed in a single location (e.g. the look of all first-level headings is changed by changing the style with </w:t>
      </w:r>
      <w:r w:rsidRPr="000B3B5F">
        <w:rPr>
          <w:rStyle w:val="NazwaProgramowa"/>
        </w:rPr>
        <w:t>styleId</w:t>
      </w:r>
      <w:r w:rsidRPr="00F8597F">
        <w:t xml:space="preserve"> </w:t>
      </w:r>
      <w:r w:rsidRPr="000B3B5F">
        <w:rPr>
          <w:rStyle w:val="NazwaProgramowa"/>
        </w:rPr>
        <w:t>Heading1</w:t>
      </w:r>
      <w:r w:rsidRPr="00F8597F">
        <w:t xml:space="preserve"> rather than looking for and changing each paragraph in the document).</w:t>
      </w:r>
    </w:p>
    <w:p w14:paraId="31C0552A" w14:textId="77777777" w:rsidR="0097110C" w:rsidRDefault="0097110C" w:rsidP="00AF4B8D">
      <w:pPr>
        <w:pStyle w:val="Nagwek3"/>
        <w:ind w:left="709"/>
      </w:pPr>
      <w:bookmarkStart w:id="1222" w:name="_Toc133585124"/>
      <w:bookmarkStart w:id="1223" w:name="_Toc133672149"/>
      <w:bookmarkStart w:id="1224" w:name="_Toc133672906"/>
      <w:bookmarkStart w:id="1225" w:name="_Toc140224080"/>
      <w:r w:rsidRPr="000B3B5F">
        <w:lastRenderedPageBreak/>
        <w:t>Style Inheritance</w:t>
      </w:r>
      <w:bookmarkEnd w:id="1222"/>
      <w:bookmarkEnd w:id="1223"/>
      <w:bookmarkEnd w:id="1224"/>
      <w:bookmarkEnd w:id="1225"/>
    </w:p>
    <w:p w14:paraId="3A9001E7" w14:textId="77777777" w:rsidR="0097110C" w:rsidRDefault="0097110C" w:rsidP="007A0836">
      <w:pPr>
        <w:pStyle w:val="Standardowyakapit"/>
      </w:pPr>
      <w:r w:rsidRPr="00F8597F">
        <w:t>In order to compile the complete set of paragraph and character properties specified by any given style (as appropriate), a consumer shall follow the rule of style inheritance to determine each property in that set.</w:t>
      </w:r>
    </w:p>
    <w:p w14:paraId="2B791461" w14:textId="77777777" w:rsidR="0097110C" w:rsidRDefault="0097110C" w:rsidP="00AF4B8D">
      <w:pPr>
        <w:pStyle w:val="Nagwek3"/>
        <w:ind w:left="709"/>
      </w:pPr>
      <w:bookmarkStart w:id="1226" w:name="_Toc133585125"/>
      <w:bookmarkStart w:id="1227" w:name="_Toc133672150"/>
      <w:bookmarkStart w:id="1228" w:name="_Toc133672907"/>
      <w:bookmarkStart w:id="1229" w:name="_Toc140224081"/>
      <w:r w:rsidRPr="00F8597F">
        <w:t>Style Hierarchy</w:t>
      </w:r>
      <w:bookmarkEnd w:id="1226"/>
      <w:bookmarkEnd w:id="1227"/>
      <w:bookmarkEnd w:id="1228"/>
      <w:bookmarkEnd w:id="1229"/>
    </w:p>
    <w:p w14:paraId="5F0F9AF0" w14:textId="77777777" w:rsidR="0097110C" w:rsidRDefault="0097110C" w:rsidP="007A0836">
      <w:pPr>
        <w:pStyle w:val="Standardowyakapit"/>
      </w:pPr>
      <w:r w:rsidRPr="00F8597F">
        <w:t>With the various flavors of styles available (see each of the subclauses below), multiple style types can be applied to the same content within a file, which means that properties shall be applied in a specific deterministic order. As with inheritance, the resulting formatting properties set by one style type can be unchanged, removed, or altered by following style types.</w:t>
      </w:r>
    </w:p>
    <w:p w14:paraId="59EBA5F3" w14:textId="77777777" w:rsidR="0097110C" w:rsidRDefault="0097110C" w:rsidP="00AF4B8D">
      <w:pPr>
        <w:pStyle w:val="Nagwek3"/>
        <w:ind w:left="709"/>
      </w:pPr>
      <w:bookmarkStart w:id="1230" w:name="_Toc133585126"/>
      <w:bookmarkStart w:id="1231" w:name="_Toc133672151"/>
      <w:bookmarkStart w:id="1232" w:name="_Toc133672908"/>
      <w:bookmarkStart w:id="1233" w:name="_Toc140224082"/>
      <w:r w:rsidRPr="00F8597F">
        <w:t>Toggle Properties</w:t>
      </w:r>
      <w:bookmarkEnd w:id="1230"/>
      <w:bookmarkEnd w:id="1231"/>
      <w:bookmarkEnd w:id="1232"/>
      <w:bookmarkEnd w:id="1233"/>
    </w:p>
    <w:p w14:paraId="404A4261" w14:textId="77777777" w:rsidR="0097110C" w:rsidRDefault="0097110C" w:rsidP="007A0836">
      <w:pPr>
        <w:pStyle w:val="Standardowyakapit"/>
      </w:pPr>
      <w:r w:rsidRPr="00F8597F">
        <w:t>Certain character properties defined in §17.3.2 are specified as toggle properties. [</w:t>
      </w:r>
      <w:r w:rsidRPr="00F8597F">
        <w:rPr>
          <w:i/>
        </w:rPr>
        <w:t>Example</w:t>
      </w:r>
      <w:r w:rsidRPr="00F8597F">
        <w:t xml:space="preserve">: the Bold and Italics properties are toggle properties.  </w:t>
      </w:r>
      <w:r w:rsidRPr="00B84892">
        <w:rPr>
          <w:i/>
          <w:iCs/>
        </w:rPr>
        <w:t>end example</w:t>
      </w:r>
      <w:r w:rsidRPr="00F8597F">
        <w:t>] As indicated in the previous two sections (§17.7.1 and §17.7.2) several styles can affect the formatting applied to a given piece of content within a WordprocessingML document. When the same formatting property appears in one or more styles that affect the content applied to a run, the combined effect depends on whether or not the formatting property is a toggle property.</w:t>
      </w:r>
    </w:p>
    <w:p w14:paraId="3F6C499A" w14:textId="77777777" w:rsidR="0097110C" w:rsidRDefault="0097110C" w:rsidP="00AF4B8D">
      <w:pPr>
        <w:pStyle w:val="Nagwek3"/>
        <w:ind w:left="709"/>
      </w:pPr>
      <w:bookmarkStart w:id="1234" w:name="_Toc133585127"/>
      <w:bookmarkStart w:id="1235" w:name="_Toc133672152"/>
      <w:bookmarkStart w:id="1236" w:name="_Toc133672909"/>
      <w:bookmarkStart w:id="1237" w:name="_Toc140224083"/>
      <w:r w:rsidRPr="00F8597F">
        <w:t>General Style Properties</w:t>
      </w:r>
      <w:bookmarkEnd w:id="1234"/>
      <w:bookmarkEnd w:id="1235"/>
      <w:bookmarkEnd w:id="1236"/>
      <w:bookmarkEnd w:id="1237"/>
    </w:p>
    <w:p w14:paraId="385070D6" w14:textId="77777777" w:rsidR="0097110C" w:rsidRDefault="0097110C" w:rsidP="007A0836">
      <w:pPr>
        <w:pStyle w:val="Standardowyakapit"/>
      </w:pPr>
      <w:r w:rsidRPr="00F8597F">
        <w:t>General style properties refer to the set of properties which can be used regardless of the type of style. [</w:t>
      </w:r>
      <w:r w:rsidRPr="00F8597F">
        <w:rPr>
          <w:i/>
        </w:rPr>
        <w:t>Example</w:t>
      </w:r>
      <w:r w:rsidRPr="00F8597F">
        <w:t xml:space="preserve">: Within a style definition the style name, additional aliases for the style, a style ID (used by the document content to refer to the style), if style is hidden, if style is locked, etc. are general style properties. </w:t>
      </w:r>
      <w:r w:rsidRPr="00B84892">
        <w:rPr>
          <w:i/>
          <w:iCs/>
        </w:rPr>
        <w:t>end example</w:t>
      </w:r>
      <w:r w:rsidRPr="00F8597F">
        <w:t>]</w:t>
      </w:r>
    </w:p>
    <w:p w14:paraId="6B31319B" w14:textId="77777777" w:rsidR="0097110C" w:rsidRDefault="0097110C" w:rsidP="00AF4B8D">
      <w:pPr>
        <w:pStyle w:val="Nagwek4"/>
      </w:pPr>
      <w:bookmarkStart w:id="1238" w:name="_Toc133585128"/>
      <w:bookmarkStart w:id="1239" w:name="_Toc133672153"/>
      <w:bookmarkStart w:id="1240" w:name="_Toc133672910"/>
      <w:bookmarkStart w:id="1241" w:name="_Toc140224084"/>
      <w:r w:rsidRPr="00F8597F">
        <w:t>aliases (Alternate Style Names)</w:t>
      </w:r>
      <w:bookmarkEnd w:id="1238"/>
      <w:bookmarkEnd w:id="1239"/>
      <w:bookmarkEnd w:id="1240"/>
      <w:bookmarkEnd w:id="1241"/>
    </w:p>
    <w:p w14:paraId="5948EDBC" w14:textId="77777777" w:rsidR="0097110C" w:rsidRDefault="0097110C" w:rsidP="007A0836">
      <w:pPr>
        <w:pStyle w:val="Standardowyakapit"/>
      </w:pPr>
      <w:r w:rsidRPr="00F8597F">
        <w:t xml:space="preserve">This element specifies the set of alternative names for the parent style definition. These names can be used in an application's user interface as desired. The alternate names shall be stored in this element's </w:t>
      </w:r>
      <w:r w:rsidRPr="00F8597F">
        <w:rPr>
          <w:rFonts w:ascii="Cambria" w:eastAsia="Cambria" w:hAnsi="Cambria" w:cs="Cambria"/>
        </w:rPr>
        <w:t>val</w:t>
      </w:r>
      <w:r w:rsidRPr="00F8597F">
        <w:t xml:space="preserve"> attribute, and each name shall be separated by one or more consecutive comma characters (Unicode character value 002C). All present commas shall be interpreted as separator character and never as part of an alternate style name.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5313C90E" w14:textId="77777777" w:rsidTr="00FD2248">
        <w:tc>
          <w:tcPr>
            <w:tcW w:w="1923" w:type="dxa"/>
            <w:shd w:val="clear" w:color="auto" w:fill="C0C0C0"/>
          </w:tcPr>
          <w:p w14:paraId="2F6C3A1A"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65FDC24C" w14:textId="77777777" w:rsidR="0097110C" w:rsidRPr="00F8597F" w:rsidRDefault="0097110C" w:rsidP="00C62B5E">
            <w:pPr>
              <w:keepNext/>
              <w:jc w:val="center"/>
            </w:pPr>
            <w:r w:rsidRPr="00F8597F">
              <w:rPr>
                <w:b/>
              </w:rPr>
              <w:t xml:space="preserve">Description </w:t>
            </w:r>
          </w:p>
        </w:tc>
      </w:tr>
      <w:tr w:rsidR="0097110C" w:rsidRPr="00F8597F" w14:paraId="0822FE3C" w14:textId="77777777" w:rsidTr="00FD2248">
        <w:tc>
          <w:tcPr>
            <w:tcW w:w="1923" w:type="dxa"/>
          </w:tcPr>
          <w:p w14:paraId="39150A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9" w:type="dxa"/>
          </w:tcPr>
          <w:p w14:paraId="5BC3F88C" w14:textId="186D80AF" w:rsidR="0097110C" w:rsidRPr="00F8597F" w:rsidRDefault="0097110C" w:rsidP="006C018C">
            <w:pPr>
              <w:pStyle w:val="Standardowyakapit"/>
            </w:pPr>
            <w:r w:rsidRPr="00F8597F">
              <w:t xml:space="preserve">Specifies that its contents contain a string. </w:t>
            </w:r>
          </w:p>
        </w:tc>
      </w:tr>
    </w:tbl>
    <w:p w14:paraId="4712028B" w14:textId="77777777" w:rsidR="0097110C" w:rsidRDefault="0097110C" w:rsidP="00AF4B8D">
      <w:pPr>
        <w:pStyle w:val="Nagwek4"/>
      </w:pPr>
      <w:bookmarkStart w:id="1242" w:name="_Toc133585129"/>
      <w:bookmarkStart w:id="1243" w:name="_Toc133672154"/>
      <w:bookmarkStart w:id="1244" w:name="_Toc133672911"/>
      <w:bookmarkStart w:id="1245" w:name="_Toc140224085"/>
      <w:r w:rsidRPr="002608EE">
        <w:rPr>
          <w:rStyle w:val="NazwaProgramowa"/>
        </w:rPr>
        <w:t>autoRedefine</w:t>
      </w:r>
      <w:r w:rsidRPr="00F8597F">
        <w:t xml:space="preserve"> (Automatically Merge User Formatting Into Style Definition)</w:t>
      </w:r>
      <w:bookmarkEnd w:id="1242"/>
      <w:bookmarkEnd w:id="1243"/>
      <w:bookmarkEnd w:id="1244"/>
      <w:bookmarkEnd w:id="1245"/>
    </w:p>
    <w:p w14:paraId="18F86E2F" w14:textId="77777777" w:rsidR="0097110C" w:rsidRDefault="0097110C" w:rsidP="007A0836">
      <w:pPr>
        <w:pStyle w:val="Standardowyakapit"/>
      </w:pPr>
      <w:r w:rsidRPr="00F8597F">
        <w:t>This element specifies whether an application shall automatically modify this style when the contents of an entire paragraph in the document with this style applied are modified, ensuring that although only a single instance of text with this style was modified, that change is stored on the style and therefore propagated to all locations where the style is in use.</w:t>
      </w:r>
    </w:p>
    <w:p w14:paraId="785F046B" w14:textId="77777777" w:rsidR="0097110C" w:rsidRDefault="0097110C" w:rsidP="00AF4B8D">
      <w:pPr>
        <w:pStyle w:val="Nagwek4"/>
      </w:pPr>
      <w:bookmarkStart w:id="1246" w:name="_Toc133585130"/>
      <w:bookmarkStart w:id="1247" w:name="_Toc133672155"/>
      <w:bookmarkStart w:id="1248" w:name="_Toc133672912"/>
      <w:bookmarkStart w:id="1249" w:name="_Toc140224086"/>
      <w:r w:rsidRPr="002608EE">
        <w:rPr>
          <w:rStyle w:val="NazwaProgramowa"/>
        </w:rPr>
        <w:t>basedOn</w:t>
      </w:r>
      <w:r w:rsidRPr="00F8597F">
        <w:t xml:space="preserve"> (Parent Style ID)</w:t>
      </w:r>
      <w:bookmarkEnd w:id="1246"/>
      <w:bookmarkEnd w:id="1247"/>
      <w:bookmarkEnd w:id="1248"/>
      <w:bookmarkEnd w:id="1249"/>
    </w:p>
    <w:p w14:paraId="70396458" w14:textId="77777777" w:rsidR="0097110C" w:rsidRDefault="0097110C" w:rsidP="007A0836">
      <w:pPr>
        <w:pStyle w:val="Standardowyakapit"/>
      </w:pPr>
      <w:r w:rsidRPr="00F8597F">
        <w:t xml:space="preserve">This element specifies the style ID of the parent style from which this style inherits in the style inheritance. The </w:t>
      </w:r>
      <w:r w:rsidRPr="00F8597F">
        <w:rPr>
          <w:i/>
        </w:rPr>
        <w:t>style inheritance</w:t>
      </w:r>
      <w:r w:rsidRPr="00F8597F">
        <w:t xml:space="preserve"> refers to a set of styles which inherit from one another to produce the resulting set of properties for a single style. The </w:t>
      </w:r>
      <w:r w:rsidRPr="00F8597F">
        <w:rPr>
          <w:rFonts w:ascii="Cambria" w:eastAsia="Cambria" w:hAnsi="Cambria" w:cs="Cambria"/>
        </w:rPr>
        <w:t>val</w:t>
      </w:r>
      <w:r w:rsidRPr="00F8597F">
        <w:t xml:space="preserve"> attribute of this element specifies the </w:t>
      </w:r>
      <w:r w:rsidRPr="002608EE">
        <w:rPr>
          <w:rStyle w:val="NazwaProgramowa"/>
        </w:rPr>
        <w:t>styleId</w:t>
      </w:r>
      <w:r w:rsidRPr="00F8597F">
        <w:t xml:space="preserve"> attribute for the parent style in the style inheritance.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51AFE2A0" w14:textId="77777777" w:rsidTr="00C947D1">
        <w:tc>
          <w:tcPr>
            <w:tcW w:w="1918" w:type="dxa"/>
            <w:shd w:val="clear" w:color="auto" w:fill="C0C0C0"/>
          </w:tcPr>
          <w:p w14:paraId="08AA4438" w14:textId="77777777" w:rsidR="0097110C" w:rsidRPr="00F8597F" w:rsidRDefault="0097110C" w:rsidP="00C62B5E">
            <w:pPr>
              <w:keepNext/>
              <w:jc w:val="center"/>
            </w:pPr>
            <w:r w:rsidRPr="00F8597F">
              <w:rPr>
                <w:b/>
              </w:rPr>
              <w:lastRenderedPageBreak/>
              <w:t xml:space="preserve">Attributes </w:t>
            </w:r>
          </w:p>
        </w:tc>
        <w:tc>
          <w:tcPr>
            <w:tcW w:w="7144" w:type="dxa"/>
            <w:shd w:val="clear" w:color="auto" w:fill="C0C0C0"/>
          </w:tcPr>
          <w:p w14:paraId="0707CF7F" w14:textId="77777777" w:rsidR="0097110C" w:rsidRPr="00F8597F" w:rsidRDefault="0097110C" w:rsidP="00C62B5E">
            <w:pPr>
              <w:keepNext/>
              <w:ind w:right="2"/>
              <w:jc w:val="center"/>
            </w:pPr>
            <w:r w:rsidRPr="00F8597F">
              <w:rPr>
                <w:b/>
              </w:rPr>
              <w:t xml:space="preserve">Description </w:t>
            </w:r>
          </w:p>
        </w:tc>
      </w:tr>
      <w:tr w:rsidR="0097110C" w:rsidRPr="00F8597F" w14:paraId="0A29E9AC" w14:textId="77777777" w:rsidTr="00C947D1">
        <w:tc>
          <w:tcPr>
            <w:tcW w:w="1918" w:type="dxa"/>
          </w:tcPr>
          <w:p w14:paraId="6395E3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4" w:type="dxa"/>
          </w:tcPr>
          <w:p w14:paraId="794FEC51" w14:textId="11024C44" w:rsidR="0097110C" w:rsidRPr="00F8597F" w:rsidRDefault="0097110C" w:rsidP="006C018C">
            <w:pPr>
              <w:pStyle w:val="Standardowyakapit"/>
            </w:pPr>
            <w:r w:rsidRPr="00F8597F">
              <w:t xml:space="preserve">Specifies that its contents contain a string. </w:t>
            </w:r>
          </w:p>
        </w:tc>
      </w:tr>
    </w:tbl>
    <w:p w14:paraId="459FC6CE" w14:textId="77777777" w:rsidR="0097110C" w:rsidRDefault="0097110C" w:rsidP="00AF4B8D">
      <w:pPr>
        <w:pStyle w:val="Nagwek4"/>
      </w:pPr>
      <w:bookmarkStart w:id="1250" w:name="_Toc133585131"/>
      <w:bookmarkStart w:id="1251" w:name="_Toc133672156"/>
      <w:bookmarkStart w:id="1252" w:name="_Toc133672913"/>
      <w:bookmarkStart w:id="1253" w:name="_Toc140224087"/>
      <w:r w:rsidRPr="00F8597F">
        <w:t>hidden (Hide Style From User Interface)</w:t>
      </w:r>
      <w:bookmarkEnd w:id="1250"/>
      <w:bookmarkEnd w:id="1251"/>
      <w:bookmarkEnd w:id="1252"/>
      <w:bookmarkEnd w:id="1253"/>
    </w:p>
    <w:p w14:paraId="1D9AB3DD" w14:textId="77777777" w:rsidR="0097110C" w:rsidRDefault="0097110C" w:rsidP="007A0836">
      <w:pPr>
        <w:pStyle w:val="Standardowyakapit"/>
      </w:pPr>
      <w:r w:rsidRPr="00F8597F">
        <w:t>This element specifies whether this style shall be hidden from any and all user interfaces when this document is loaded by an application. If this element is set, then this style can be used to format content (i.e. any content which references this style shall have its properties as normal), but the style shall be hidden from all user interface associated with that application. [</w:t>
      </w:r>
      <w:r w:rsidRPr="00F8597F">
        <w:rPr>
          <w:i/>
        </w:rPr>
        <w:t>Note</w:t>
      </w:r>
      <w:r w:rsidRPr="00F8597F">
        <w:t xml:space="preserve">: This setting is typically used to hide styles which are being used internally by an application which should not be used as formatting in a typical case. </w:t>
      </w:r>
      <w:r w:rsidRPr="00B84892">
        <w:rPr>
          <w:i/>
          <w:iCs/>
        </w:rPr>
        <w:t>end note</w:t>
      </w:r>
      <w:r w:rsidRPr="00F8597F">
        <w:t>]</w:t>
      </w:r>
    </w:p>
    <w:p w14:paraId="31542A27" w14:textId="77777777" w:rsidR="0097110C" w:rsidRDefault="0097110C" w:rsidP="00AF4B8D">
      <w:pPr>
        <w:pStyle w:val="Nagwek4"/>
      </w:pPr>
      <w:bookmarkStart w:id="1254" w:name="_Toc133585132"/>
      <w:bookmarkStart w:id="1255" w:name="_Toc133672157"/>
      <w:bookmarkStart w:id="1256" w:name="_Toc133672914"/>
      <w:bookmarkStart w:id="1257" w:name="_Toc140224088"/>
      <w:r w:rsidRPr="002608EE">
        <w:rPr>
          <w:rStyle w:val="NazwaProgramowa"/>
        </w:rPr>
        <w:t>latentStyles</w:t>
      </w:r>
      <w:r w:rsidRPr="00F8597F">
        <w:t xml:space="preserve"> (Latent Style Information)</w:t>
      </w:r>
      <w:bookmarkEnd w:id="1254"/>
      <w:bookmarkEnd w:id="1255"/>
      <w:bookmarkEnd w:id="1256"/>
      <w:bookmarkEnd w:id="1257"/>
    </w:p>
    <w:p w14:paraId="04E1DC42" w14:textId="77777777" w:rsidR="0097110C" w:rsidRDefault="0097110C" w:rsidP="007A0836">
      <w:pPr>
        <w:pStyle w:val="Standardowyakapit"/>
      </w:pPr>
      <w:r w:rsidRPr="00F8597F">
        <w:t xml:space="preserve">This element specifies the properties which shall be applied to a set of latent styles for this document. </w:t>
      </w:r>
      <w:r w:rsidRPr="00F8597F">
        <w:rPr>
          <w:i/>
        </w:rPr>
        <w:t>Latent styles</w:t>
      </w:r>
      <w:r w:rsidRPr="00F8597F">
        <w:t xml:space="preserve"> refer to any set of style definitions known to an application which have not been included in the current document. [</w:t>
      </w:r>
      <w:r w:rsidRPr="00F8597F">
        <w:rPr>
          <w:i/>
        </w:rPr>
        <w:t>Example</w:t>
      </w:r>
      <w:r w:rsidRPr="00F8597F">
        <w:t xml:space="preserve">: Latent styles can include additional styles known by a particular hosting application. </w:t>
      </w:r>
      <w:r w:rsidRPr="00B84892">
        <w:rPr>
          <w:i/>
          <w:iCs/>
        </w:rPr>
        <w:t>end example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15"/>
        <w:gridCol w:w="7047"/>
      </w:tblGrid>
      <w:tr w:rsidR="0097110C" w:rsidRPr="00F8597F" w14:paraId="63214620" w14:textId="77777777" w:rsidTr="00C947D1">
        <w:tc>
          <w:tcPr>
            <w:tcW w:w="2015" w:type="dxa"/>
            <w:shd w:val="clear" w:color="auto" w:fill="C0C0C0"/>
          </w:tcPr>
          <w:p w14:paraId="1689CFA4" w14:textId="77777777" w:rsidR="0097110C" w:rsidRPr="00F8597F" w:rsidRDefault="0097110C" w:rsidP="00C62B5E">
            <w:pPr>
              <w:keepNext/>
              <w:ind w:right="45"/>
              <w:jc w:val="center"/>
            </w:pPr>
            <w:r w:rsidRPr="00F8597F">
              <w:rPr>
                <w:b/>
              </w:rPr>
              <w:t xml:space="preserve">Attributes </w:t>
            </w:r>
          </w:p>
        </w:tc>
        <w:tc>
          <w:tcPr>
            <w:tcW w:w="7047" w:type="dxa"/>
            <w:shd w:val="clear" w:color="auto" w:fill="C0C0C0"/>
          </w:tcPr>
          <w:p w14:paraId="3FEF872B" w14:textId="77777777" w:rsidR="0097110C" w:rsidRPr="00F8597F" w:rsidRDefault="0097110C" w:rsidP="00C62B5E">
            <w:pPr>
              <w:keepNext/>
              <w:ind w:right="48"/>
              <w:jc w:val="center"/>
            </w:pPr>
            <w:r w:rsidRPr="00F8597F">
              <w:rPr>
                <w:b/>
              </w:rPr>
              <w:t xml:space="preserve">Description </w:t>
            </w:r>
          </w:p>
        </w:tc>
      </w:tr>
      <w:tr w:rsidR="0097110C" w:rsidRPr="00F8597F" w14:paraId="2D217CBB" w14:textId="77777777" w:rsidTr="00C947D1">
        <w:tc>
          <w:tcPr>
            <w:tcW w:w="2015" w:type="dxa"/>
          </w:tcPr>
          <w:p w14:paraId="0E8C1A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count </w:t>
            </w:r>
            <w:r w:rsidRPr="00F8597F">
              <w:t xml:space="preserve">(Latent Style Count) </w:t>
            </w:r>
          </w:p>
        </w:tc>
        <w:tc>
          <w:tcPr>
            <w:tcW w:w="7047" w:type="dxa"/>
          </w:tcPr>
          <w:p w14:paraId="00E004B6" w14:textId="7F76AFD3" w:rsidR="0097110C" w:rsidRPr="00F8597F" w:rsidRDefault="0097110C" w:rsidP="006C018C">
            <w:pPr>
              <w:pStyle w:val="Standardowyakapit"/>
            </w:pPr>
            <w:r w:rsidRPr="00F8597F">
              <w:t>Specifies the number of known styles which shall be initialized to the current latent style defaults when this document is first processed. [</w:t>
            </w:r>
            <w:r w:rsidRPr="00F8597F">
              <w:rPr>
                <w:i/>
              </w:rPr>
              <w:t>Note</w:t>
            </w:r>
            <w:r w:rsidRPr="00F8597F">
              <w:t xml:space="preserve">: This property can be used by an application as needed to ensure that only the number of styles known when this document was created are initialized with the defaults on the parent element, and that all new known styles use their default values. </w:t>
            </w:r>
            <w:r w:rsidRPr="00B84892">
              <w:rPr>
                <w:i/>
                <w:iCs/>
              </w:rPr>
              <w:t>end note</w:t>
            </w:r>
            <w:r w:rsidRPr="00F8597F">
              <w:t xml:space="preserve">] </w:t>
            </w:r>
          </w:p>
        </w:tc>
      </w:tr>
      <w:tr w:rsidR="0097110C" w:rsidRPr="00F8597F" w14:paraId="0F700EDA" w14:textId="77777777" w:rsidTr="00C947D1">
        <w:tc>
          <w:tcPr>
            <w:tcW w:w="2015" w:type="dxa"/>
          </w:tcPr>
          <w:p w14:paraId="78BAD7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defLockedState </w:t>
            </w:r>
            <w:r w:rsidRPr="00F8597F">
              <w:t xml:space="preserve">(Default Style Locking Setting) </w:t>
            </w:r>
          </w:p>
        </w:tc>
        <w:tc>
          <w:tcPr>
            <w:tcW w:w="7047" w:type="dxa"/>
          </w:tcPr>
          <w:p w14:paraId="15FFBFDC" w14:textId="32FBB1DE" w:rsidR="0097110C" w:rsidRPr="00F8597F" w:rsidRDefault="0097110C" w:rsidP="006C018C">
            <w:pPr>
              <w:pStyle w:val="Standardowyakapit"/>
            </w:pPr>
            <w:r w:rsidRPr="00F8597F">
              <w:t xml:space="preserve">Specifies the default setting for the </w:t>
            </w:r>
            <w:r w:rsidRPr="00F8597F">
              <w:rPr>
                <w:rFonts w:ascii="Cambria" w:eastAsia="Cambria" w:hAnsi="Cambria" w:cs="Cambria"/>
              </w:rPr>
              <w:t>locked</w:t>
            </w:r>
            <w:r w:rsidRPr="00F8597F">
              <w:t xml:space="preserve"> element (§17.7.4.7)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36261765" w14:textId="77777777" w:rsidTr="00C947D1">
        <w:tc>
          <w:tcPr>
            <w:tcW w:w="2015" w:type="dxa"/>
          </w:tcPr>
          <w:p w14:paraId="58F66F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defQFormat </w:t>
            </w:r>
            <w:r w:rsidRPr="00F8597F">
              <w:t xml:space="preserve">(Default Primary Style Setting) </w:t>
            </w:r>
          </w:p>
        </w:tc>
        <w:tc>
          <w:tcPr>
            <w:tcW w:w="7047" w:type="dxa"/>
          </w:tcPr>
          <w:p w14:paraId="2E8B6ECA" w14:textId="1FACB977" w:rsidR="0097110C" w:rsidRPr="00F8597F" w:rsidRDefault="0097110C" w:rsidP="006C018C">
            <w:pPr>
              <w:pStyle w:val="Standardowyakapit"/>
            </w:pPr>
            <w:r w:rsidRPr="00F8597F">
              <w:t xml:space="preserve">Specifies the default setting for the </w:t>
            </w:r>
            <w:r w:rsidRPr="002608EE">
              <w:rPr>
                <w:rStyle w:val="NazwaProgramowa"/>
              </w:rPr>
              <w:t>qFormat</w:t>
            </w:r>
            <w:r w:rsidRPr="00F8597F">
              <w:t xml:space="preserve"> element (§17.7.4.14)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182F893E" w14:textId="77777777" w:rsidTr="00C947D1">
        <w:tc>
          <w:tcPr>
            <w:tcW w:w="2015" w:type="dxa"/>
          </w:tcPr>
          <w:p w14:paraId="6E5C59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defSemiHidden </w:t>
            </w:r>
            <w:r w:rsidRPr="00F8597F">
              <w:t>(Default Semi</w:t>
            </w:r>
            <w:r>
              <w:t>-</w:t>
            </w:r>
            <w:r w:rsidRPr="00F8597F">
              <w:t xml:space="preserve">Hidden Setting) </w:t>
            </w:r>
          </w:p>
        </w:tc>
        <w:tc>
          <w:tcPr>
            <w:tcW w:w="7047" w:type="dxa"/>
          </w:tcPr>
          <w:p w14:paraId="4693339B" w14:textId="42BBD514" w:rsidR="0097110C" w:rsidRPr="00F8597F" w:rsidRDefault="0097110C" w:rsidP="006C018C">
            <w:pPr>
              <w:pStyle w:val="Standardowyakapit"/>
            </w:pPr>
            <w:r w:rsidRPr="00F8597F">
              <w:t xml:space="preserve">Specifies the default setting for the </w:t>
            </w:r>
            <w:r w:rsidRPr="002608EE">
              <w:rPr>
                <w:rStyle w:val="NazwaProgramowa"/>
              </w:rPr>
              <w:t>semiHidden</w:t>
            </w:r>
            <w:r w:rsidRPr="00F8597F">
              <w:t xml:space="preserve"> element (§17.7.4.16)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0F78D29D" w14:textId="77777777" w:rsidTr="00C947D1">
        <w:tc>
          <w:tcPr>
            <w:tcW w:w="2015" w:type="dxa"/>
          </w:tcPr>
          <w:p w14:paraId="72B0D1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defUIPriority </w:t>
            </w:r>
            <w:r w:rsidRPr="00F8597F">
              <w:t xml:space="preserve">(Default User Interface Priority Setting) </w:t>
            </w:r>
          </w:p>
        </w:tc>
        <w:tc>
          <w:tcPr>
            <w:tcW w:w="7047" w:type="dxa"/>
          </w:tcPr>
          <w:p w14:paraId="3E2E40CD" w14:textId="2085CE68" w:rsidR="0097110C" w:rsidRPr="00F8597F" w:rsidRDefault="0097110C" w:rsidP="006C018C">
            <w:pPr>
              <w:pStyle w:val="Standardowyakapit"/>
            </w:pPr>
            <w:r w:rsidRPr="00F8597F">
              <w:t xml:space="preserve">Specifies the default setting for the </w:t>
            </w:r>
            <w:r w:rsidRPr="002608EE">
              <w:rPr>
                <w:rStyle w:val="NazwaProgramowa"/>
              </w:rPr>
              <w:t>uiPriority</w:t>
            </w:r>
            <w:r w:rsidRPr="00F8597F">
              <w:t xml:space="preserve"> element (§17.7.4.19) which shall be applied to any style made available by the hosting application which is not explicitly defined in the current document. This setting shall be overridden for every style for </w:t>
            </w:r>
          </w:p>
        </w:tc>
      </w:tr>
      <w:tr w:rsidR="0097110C" w:rsidRPr="00F8597F" w14:paraId="1E62906A" w14:textId="77777777" w:rsidTr="00C947D1">
        <w:tc>
          <w:tcPr>
            <w:tcW w:w="2015" w:type="dxa"/>
          </w:tcPr>
          <w:p w14:paraId="293498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defUnhideWhenUsed </w:t>
            </w:r>
            <w:r w:rsidRPr="00F8597F">
              <w:t xml:space="preserve">(Default </w:t>
            </w:r>
            <w:r w:rsidRPr="00F8597F">
              <w:lastRenderedPageBreak/>
              <w:t xml:space="preserve">Hidden Until Used Setting) </w:t>
            </w:r>
          </w:p>
        </w:tc>
        <w:tc>
          <w:tcPr>
            <w:tcW w:w="7047" w:type="dxa"/>
          </w:tcPr>
          <w:p w14:paraId="2474580C" w14:textId="0CB78ED3" w:rsidR="0097110C" w:rsidRPr="00F8597F" w:rsidRDefault="0097110C" w:rsidP="006C018C">
            <w:pPr>
              <w:pStyle w:val="Standardowyakapit"/>
            </w:pPr>
            <w:r w:rsidRPr="00F8597F">
              <w:lastRenderedPageBreak/>
              <w:t xml:space="preserve">Specifies the default setting for the </w:t>
            </w:r>
            <w:r w:rsidRPr="002608EE">
              <w:rPr>
                <w:rStyle w:val="NazwaProgramowa"/>
              </w:rPr>
              <w:t>unhideWhenUsed</w:t>
            </w:r>
            <w:r w:rsidRPr="00F8597F">
              <w:t xml:space="preserve"> element (§17.7.4.20) which shall be applied to any style made available by the </w:t>
            </w:r>
            <w:r w:rsidRPr="00F8597F">
              <w:lastRenderedPageBreak/>
              <w:t xml:space="preserve">hosting application which is not explicitly defined in the current document. This setting shall be overridden for every style for which a latent style exception (§17.7.4.8) exists. </w:t>
            </w:r>
          </w:p>
        </w:tc>
      </w:tr>
    </w:tbl>
    <w:p w14:paraId="62E18549" w14:textId="77777777" w:rsidR="0097110C" w:rsidRDefault="0097110C" w:rsidP="00AF4B8D">
      <w:pPr>
        <w:pStyle w:val="Nagwek4"/>
      </w:pPr>
      <w:bookmarkStart w:id="1258" w:name="_Toc133585133"/>
      <w:bookmarkStart w:id="1259" w:name="_Toc133672158"/>
      <w:bookmarkStart w:id="1260" w:name="_Toc133672915"/>
      <w:bookmarkStart w:id="1261" w:name="_Toc140224089"/>
      <w:r w:rsidRPr="002608EE">
        <w:rPr>
          <w:rStyle w:val="NazwaProgramowa"/>
        </w:rPr>
        <w:lastRenderedPageBreak/>
        <w:t>link</w:t>
      </w:r>
      <w:r w:rsidRPr="00F8597F">
        <w:t xml:space="preserve"> (Linked Style Reference)</w:t>
      </w:r>
      <w:bookmarkEnd w:id="1258"/>
      <w:bookmarkEnd w:id="1259"/>
      <w:bookmarkEnd w:id="1260"/>
      <w:bookmarkEnd w:id="1261"/>
    </w:p>
    <w:p w14:paraId="00C32F72" w14:textId="77777777" w:rsidR="0097110C" w:rsidRDefault="0097110C" w:rsidP="007A0836">
      <w:pPr>
        <w:pStyle w:val="Standardowyakapit"/>
      </w:pPr>
      <w:r w:rsidRPr="00F8597F">
        <w:t xml:space="preserve">This element specifies the pairing of styles which comprise a linked style. A </w:t>
      </w:r>
      <w:r w:rsidRPr="00F8597F">
        <w:rPr>
          <w:i/>
        </w:rPr>
        <w:t>linked style</w:t>
      </w:r>
      <w:r w:rsidRPr="00F8597F">
        <w:t xml:space="preserve"> is a grouping of a paragraph style and character style which is used in a user interface to allow the same set of formatting properties to be applied: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588F01DD" w14:textId="77777777" w:rsidTr="00C947D1">
        <w:tc>
          <w:tcPr>
            <w:tcW w:w="1920" w:type="dxa"/>
            <w:shd w:val="clear" w:color="auto" w:fill="C0C0C0"/>
          </w:tcPr>
          <w:p w14:paraId="43E43F8E"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2667009B" w14:textId="77777777" w:rsidR="0097110C" w:rsidRPr="00F8597F" w:rsidRDefault="0097110C" w:rsidP="00C62B5E">
            <w:pPr>
              <w:keepNext/>
              <w:jc w:val="center"/>
            </w:pPr>
            <w:r w:rsidRPr="00F8597F">
              <w:rPr>
                <w:b/>
              </w:rPr>
              <w:t xml:space="preserve">Description </w:t>
            </w:r>
          </w:p>
        </w:tc>
      </w:tr>
      <w:tr w:rsidR="0097110C" w:rsidRPr="00F8597F" w14:paraId="106CF8FB" w14:textId="77777777" w:rsidTr="00C947D1">
        <w:tc>
          <w:tcPr>
            <w:tcW w:w="1920" w:type="dxa"/>
          </w:tcPr>
          <w:p w14:paraId="014767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2" w:type="dxa"/>
          </w:tcPr>
          <w:p w14:paraId="728FC45C" w14:textId="1E755849" w:rsidR="0097110C" w:rsidRPr="00F8597F" w:rsidRDefault="0097110C" w:rsidP="006C018C">
            <w:pPr>
              <w:pStyle w:val="Standardowyakapit"/>
            </w:pPr>
            <w:r w:rsidRPr="00F8597F">
              <w:t xml:space="preserve">Specifies that its contents contain a string. </w:t>
            </w:r>
          </w:p>
        </w:tc>
      </w:tr>
    </w:tbl>
    <w:p w14:paraId="7B1E2D0A" w14:textId="77777777" w:rsidR="0097110C" w:rsidRDefault="0097110C" w:rsidP="00AF4B8D">
      <w:pPr>
        <w:pStyle w:val="Nagwek4"/>
      </w:pPr>
      <w:bookmarkStart w:id="1262" w:name="_Toc133585134"/>
      <w:bookmarkStart w:id="1263" w:name="_Toc133672159"/>
      <w:bookmarkStart w:id="1264" w:name="_Toc133672916"/>
      <w:bookmarkStart w:id="1265" w:name="_Toc140224090"/>
      <w:r w:rsidRPr="002608EE">
        <w:rPr>
          <w:rStyle w:val="NazwaProgramowa"/>
        </w:rPr>
        <w:t>locked</w:t>
      </w:r>
      <w:r w:rsidRPr="00F8597F">
        <w:t xml:space="preserve"> (Style Cannot Be Applied)</w:t>
      </w:r>
      <w:bookmarkEnd w:id="1262"/>
      <w:bookmarkEnd w:id="1263"/>
      <w:bookmarkEnd w:id="1264"/>
      <w:bookmarkEnd w:id="1265"/>
    </w:p>
    <w:p w14:paraId="4FB2E5A6" w14:textId="77777777" w:rsidR="0097110C" w:rsidRDefault="0097110C" w:rsidP="007A0836">
      <w:pPr>
        <w:pStyle w:val="Standardowyakapit"/>
      </w:pPr>
      <w:r w:rsidRPr="00F8597F">
        <w:t>This element specifies whether an application shall prevent the use of this style when this document is loaded and/or modified. If this element is set, then this style can be used to format existing content (i.e. any content which references this style shall have its properties as normal), but new instances of the style shall be prevented from being applied via all mechanisms associated with that application.</w:t>
      </w:r>
    </w:p>
    <w:p w14:paraId="00E5699D" w14:textId="77777777" w:rsidR="0097110C" w:rsidRDefault="0097110C" w:rsidP="00AF4B8D">
      <w:pPr>
        <w:pStyle w:val="Nagwek4"/>
      </w:pPr>
      <w:bookmarkStart w:id="1266" w:name="_Toc133585135"/>
      <w:bookmarkStart w:id="1267" w:name="_Toc133672160"/>
      <w:bookmarkStart w:id="1268" w:name="_Toc133672917"/>
      <w:bookmarkStart w:id="1269" w:name="_Toc140224091"/>
      <w:r w:rsidRPr="002608EE">
        <w:rPr>
          <w:rStyle w:val="NazwaProgramowa"/>
        </w:rPr>
        <w:t>lsdException</w:t>
      </w:r>
      <w:r w:rsidRPr="00F8597F">
        <w:t xml:space="preserve"> (Latent Style Exception)</w:t>
      </w:r>
      <w:bookmarkEnd w:id="1266"/>
      <w:bookmarkEnd w:id="1267"/>
      <w:bookmarkEnd w:id="1268"/>
      <w:bookmarkEnd w:id="1269"/>
    </w:p>
    <w:p w14:paraId="7C116F8B" w14:textId="77777777" w:rsidR="0097110C" w:rsidRDefault="0097110C" w:rsidP="007A0836">
      <w:pPr>
        <w:pStyle w:val="Standardowyakapit"/>
      </w:pPr>
      <w:r w:rsidRPr="00F8597F">
        <w:t xml:space="preserve">This element specifies the properties which shall be applied a single latent style for this document. </w:t>
      </w:r>
      <w:r w:rsidRPr="00F8597F">
        <w:rPr>
          <w:i/>
        </w:rPr>
        <w:t>Latent styles</w:t>
      </w:r>
      <w:r w:rsidRPr="00F8597F">
        <w:t xml:space="preserve"> refer to any set of known style definitions which have not been included in the current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80"/>
        <w:gridCol w:w="7071"/>
      </w:tblGrid>
      <w:tr w:rsidR="0097110C" w:rsidRPr="00F8597F" w14:paraId="6BB7658C" w14:textId="77777777" w:rsidTr="00C62B5E">
        <w:tc>
          <w:tcPr>
            <w:tcW w:w="1980" w:type="dxa"/>
            <w:shd w:val="clear" w:color="auto" w:fill="C0C0C0"/>
          </w:tcPr>
          <w:p w14:paraId="22FC8AE8" w14:textId="77777777" w:rsidR="0097110C" w:rsidRPr="00F8597F" w:rsidRDefault="0097110C" w:rsidP="00C62B5E">
            <w:pPr>
              <w:keepNext/>
              <w:ind w:right="5"/>
              <w:jc w:val="center"/>
            </w:pPr>
            <w:r w:rsidRPr="00F8597F">
              <w:rPr>
                <w:b/>
              </w:rPr>
              <w:lastRenderedPageBreak/>
              <w:t xml:space="preserve">Attributes </w:t>
            </w:r>
          </w:p>
        </w:tc>
        <w:tc>
          <w:tcPr>
            <w:tcW w:w="7071" w:type="dxa"/>
            <w:shd w:val="clear" w:color="auto" w:fill="C0C0C0"/>
          </w:tcPr>
          <w:p w14:paraId="4D69B7A7" w14:textId="77777777" w:rsidR="0097110C" w:rsidRPr="00F8597F" w:rsidRDefault="0097110C" w:rsidP="00C62B5E">
            <w:pPr>
              <w:keepNext/>
              <w:ind w:right="7"/>
              <w:jc w:val="center"/>
            </w:pPr>
            <w:r w:rsidRPr="00F8597F">
              <w:rPr>
                <w:b/>
              </w:rPr>
              <w:t xml:space="preserve">Description </w:t>
            </w:r>
          </w:p>
        </w:tc>
      </w:tr>
      <w:tr w:rsidR="0097110C" w:rsidRPr="00F8597F" w14:paraId="3AA102CB" w14:textId="77777777" w:rsidTr="00C62B5E">
        <w:tc>
          <w:tcPr>
            <w:tcW w:w="1980" w:type="dxa"/>
          </w:tcPr>
          <w:p w14:paraId="75BF8A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locked </w:t>
            </w:r>
            <w:r w:rsidRPr="00F8597F">
              <w:t xml:space="preserve">(Latent Style Locking Setting) </w:t>
            </w:r>
          </w:p>
        </w:tc>
        <w:tc>
          <w:tcPr>
            <w:tcW w:w="7071" w:type="dxa"/>
          </w:tcPr>
          <w:p w14:paraId="7474A9BF" w14:textId="7204FE92" w:rsidR="0097110C" w:rsidRPr="00F8597F" w:rsidRDefault="0097110C" w:rsidP="006C018C">
            <w:pPr>
              <w:pStyle w:val="Standardowyakapit"/>
            </w:pPr>
            <w:r w:rsidRPr="00F8597F">
              <w:t xml:space="preserve">Specifies the default setting for the </w:t>
            </w:r>
            <w:r w:rsidRPr="00F8597F">
              <w:rPr>
                <w:rFonts w:ascii="Cambria" w:eastAsia="Cambria" w:hAnsi="Cambria" w:cs="Cambria"/>
              </w:rPr>
              <w:t>locked</w:t>
            </w:r>
            <w:r w:rsidRPr="00F8597F">
              <w:t xml:space="preserve"> element (§17.7.4.7)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2939FB91" w14:textId="77777777" w:rsidTr="00C62B5E">
        <w:tblPrEx>
          <w:tblCellMar>
            <w:top w:w="86" w:type="dxa"/>
          </w:tblCellMar>
        </w:tblPrEx>
        <w:tc>
          <w:tcPr>
            <w:tcW w:w="1980" w:type="dxa"/>
          </w:tcPr>
          <w:p w14:paraId="4DF4E9B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(Primary Style Name) </w:t>
            </w:r>
          </w:p>
        </w:tc>
        <w:tc>
          <w:tcPr>
            <w:tcW w:w="7071" w:type="dxa"/>
          </w:tcPr>
          <w:p w14:paraId="61BCF619" w14:textId="503E47DC" w:rsidR="0097110C" w:rsidRPr="00F8597F" w:rsidRDefault="0097110C" w:rsidP="006C018C">
            <w:pPr>
              <w:pStyle w:val="Standardowyakapit"/>
            </w:pPr>
            <w:r w:rsidRPr="00F8597F">
              <w:t xml:space="preserve">Specifies the primary name for the style which shall inherit this set of latent style property exceptions. </w:t>
            </w:r>
          </w:p>
        </w:tc>
      </w:tr>
      <w:tr w:rsidR="0097110C" w:rsidRPr="00F8597F" w14:paraId="75E7F7CB" w14:textId="77777777" w:rsidTr="00C62B5E">
        <w:tblPrEx>
          <w:tblCellMar>
            <w:top w:w="86" w:type="dxa"/>
          </w:tblCellMar>
        </w:tblPrEx>
        <w:tc>
          <w:tcPr>
            <w:tcW w:w="1980" w:type="dxa"/>
          </w:tcPr>
          <w:p w14:paraId="3074C5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qFormat </w:t>
            </w:r>
            <w:r w:rsidRPr="00F8597F">
              <w:t xml:space="preserve">(Latent Style Primary Style Setting) </w:t>
            </w:r>
          </w:p>
        </w:tc>
        <w:tc>
          <w:tcPr>
            <w:tcW w:w="7071" w:type="dxa"/>
          </w:tcPr>
          <w:p w14:paraId="426D4B21" w14:textId="4B73E4CD" w:rsidR="0097110C" w:rsidRPr="00F8597F" w:rsidRDefault="0097110C" w:rsidP="006C018C">
            <w:pPr>
              <w:pStyle w:val="Standardowyakapit"/>
            </w:pPr>
            <w:r w:rsidRPr="00F8597F">
              <w:t xml:space="preserve">Specifies the default setting for the </w:t>
            </w:r>
            <w:r w:rsidRPr="00E97E25">
              <w:rPr>
                <w:rStyle w:val="NazwaProgramowa"/>
              </w:rPr>
              <w:t>qFormat</w:t>
            </w:r>
            <w:r w:rsidRPr="00F8597F">
              <w:t xml:space="preserve"> element (§17.7.4.14)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02E6EE84" w14:textId="77777777" w:rsidTr="00C62B5E">
        <w:tblPrEx>
          <w:tblCellMar>
            <w:top w:w="85" w:type="dxa"/>
          </w:tblCellMar>
        </w:tblPrEx>
        <w:tc>
          <w:tcPr>
            <w:tcW w:w="1980" w:type="dxa"/>
          </w:tcPr>
          <w:p w14:paraId="5F1A19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semiHidden </w:t>
            </w:r>
            <w:r w:rsidRPr="00F8597F">
              <w:t xml:space="preserve">(Semi hidden text override) </w:t>
            </w:r>
          </w:p>
        </w:tc>
        <w:tc>
          <w:tcPr>
            <w:tcW w:w="7071" w:type="dxa"/>
          </w:tcPr>
          <w:p w14:paraId="3164CBB0" w14:textId="152C7573" w:rsidR="0097110C" w:rsidRPr="00F8597F" w:rsidRDefault="0097110C" w:rsidP="006C018C">
            <w:pPr>
              <w:pStyle w:val="Standardowyakapit"/>
            </w:pPr>
            <w:r w:rsidRPr="00F8597F">
              <w:t xml:space="preserve">Specifies the default setting for the </w:t>
            </w:r>
            <w:r w:rsidRPr="00E97E25">
              <w:rPr>
                <w:rStyle w:val="NazwaProgramowa"/>
              </w:rPr>
              <w:t>semiHidden</w:t>
            </w:r>
            <w:r w:rsidRPr="00F8597F">
              <w:t xml:space="preserve"> element (§17.7.4.16)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27DA29BF" w14:textId="77777777" w:rsidTr="00C62B5E">
        <w:tblPrEx>
          <w:tblCellMar>
            <w:top w:w="85" w:type="dxa"/>
          </w:tblCellMar>
        </w:tblPrEx>
        <w:tc>
          <w:tcPr>
            <w:tcW w:w="1980" w:type="dxa"/>
          </w:tcPr>
          <w:p w14:paraId="7058EDA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uiPriority </w:t>
            </w:r>
            <w:r w:rsidRPr="00F8597F">
              <w:t xml:space="preserve">(Override default sorting order) </w:t>
            </w:r>
          </w:p>
        </w:tc>
        <w:tc>
          <w:tcPr>
            <w:tcW w:w="7071" w:type="dxa"/>
          </w:tcPr>
          <w:p w14:paraId="43016706" w14:textId="75889E45" w:rsidR="0097110C" w:rsidRPr="00F8597F" w:rsidRDefault="0097110C" w:rsidP="006C018C">
            <w:pPr>
              <w:pStyle w:val="Standardowyakapit"/>
            </w:pPr>
            <w:r w:rsidRPr="00F8597F">
              <w:t xml:space="preserve">Specifies the default setting for the </w:t>
            </w:r>
            <w:r w:rsidRPr="00E97E25">
              <w:rPr>
                <w:rStyle w:val="NazwaProgramowa"/>
              </w:rPr>
              <w:t>uiPriority</w:t>
            </w:r>
            <w:r w:rsidRPr="00F8597F">
              <w:t xml:space="preserve"> element (§17.7.4.19)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1093C3E3" w14:textId="77777777" w:rsidTr="00C62B5E">
        <w:tblPrEx>
          <w:tblCellMar>
            <w:top w:w="85" w:type="dxa"/>
          </w:tblCellMar>
        </w:tblPrEx>
        <w:tc>
          <w:tcPr>
            <w:tcW w:w="1980" w:type="dxa"/>
          </w:tcPr>
          <w:p w14:paraId="778052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unhideWhenUsed </w:t>
            </w:r>
            <w:r w:rsidRPr="00F8597F">
              <w:t xml:space="preserve">(Unhide when used) </w:t>
            </w:r>
          </w:p>
        </w:tc>
        <w:tc>
          <w:tcPr>
            <w:tcW w:w="7071" w:type="dxa"/>
          </w:tcPr>
          <w:p w14:paraId="3DCA2FAD" w14:textId="6CD861CA" w:rsidR="0097110C" w:rsidRPr="00F8597F" w:rsidRDefault="0097110C" w:rsidP="006C018C">
            <w:pPr>
              <w:pStyle w:val="Standardowyakapit"/>
            </w:pPr>
            <w:r w:rsidRPr="00F8597F">
              <w:t xml:space="preserve">Specifies the default setting for the </w:t>
            </w:r>
            <w:r w:rsidRPr="00E97E25">
              <w:rPr>
                <w:rStyle w:val="NazwaProgramowa"/>
              </w:rPr>
              <w:t>unhideWhenUsed</w:t>
            </w:r>
            <w:r w:rsidRPr="00F8597F">
              <w:t xml:space="preserve"> element (§17.7.4.20) which shall be applied to the latent style with the matching style </w:t>
            </w:r>
            <w:r w:rsidRPr="00F8597F">
              <w:rPr>
                <w:rFonts w:ascii="Cambria" w:eastAsia="Cambria" w:hAnsi="Cambria" w:cs="Cambria"/>
              </w:rPr>
              <w:t>name</w:t>
            </w:r>
            <w:r w:rsidRPr="00F8597F">
              <w:t xml:space="preserve"> value. </w:t>
            </w:r>
          </w:p>
        </w:tc>
      </w:tr>
    </w:tbl>
    <w:p w14:paraId="1772D109" w14:textId="77777777" w:rsidR="0097110C" w:rsidRDefault="0097110C" w:rsidP="00AF4B8D">
      <w:pPr>
        <w:pStyle w:val="Nagwek4"/>
      </w:pPr>
      <w:bookmarkStart w:id="1270" w:name="_Toc133585136"/>
      <w:bookmarkStart w:id="1271" w:name="_Toc133672161"/>
      <w:bookmarkStart w:id="1272" w:name="_Toc133672918"/>
      <w:bookmarkStart w:id="1273" w:name="_Toc140224092"/>
      <w:r w:rsidRPr="00E97E25">
        <w:rPr>
          <w:rStyle w:val="NazwaProgramowa"/>
        </w:rPr>
        <w:t>name</w:t>
      </w:r>
      <w:r w:rsidRPr="00F8597F">
        <w:t xml:space="preserve"> (Primary Style Name)</w:t>
      </w:r>
      <w:bookmarkEnd w:id="1270"/>
      <w:bookmarkEnd w:id="1271"/>
      <w:bookmarkEnd w:id="1272"/>
      <w:bookmarkEnd w:id="1273"/>
    </w:p>
    <w:p w14:paraId="2ACA0703" w14:textId="77777777" w:rsidR="0097110C" w:rsidRDefault="0097110C" w:rsidP="007A0836">
      <w:pPr>
        <w:pStyle w:val="Standardowyakapit"/>
      </w:pPr>
      <w:r w:rsidRPr="00F8597F">
        <w:t xml:space="preserve">This element specifies the primary name for the current style in the document. This name can be used in an application's user interface as desired. The actual primary name for this style is stored in its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052C5F01" w14:textId="77777777" w:rsidTr="00C947D1">
        <w:tc>
          <w:tcPr>
            <w:tcW w:w="1895" w:type="dxa"/>
            <w:shd w:val="clear" w:color="auto" w:fill="C0C0C0"/>
          </w:tcPr>
          <w:p w14:paraId="12DBA306"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0F09C738" w14:textId="77777777" w:rsidR="0097110C" w:rsidRPr="00F8597F" w:rsidRDefault="0097110C" w:rsidP="00C62B5E">
            <w:pPr>
              <w:keepNext/>
              <w:jc w:val="center"/>
            </w:pPr>
            <w:r w:rsidRPr="00F8597F">
              <w:rPr>
                <w:b/>
              </w:rPr>
              <w:t xml:space="preserve">Description </w:t>
            </w:r>
          </w:p>
        </w:tc>
      </w:tr>
      <w:tr w:rsidR="0097110C" w:rsidRPr="00F8597F" w14:paraId="2D27C5E1" w14:textId="77777777" w:rsidTr="00C947D1">
        <w:tc>
          <w:tcPr>
            <w:tcW w:w="1895" w:type="dxa"/>
          </w:tcPr>
          <w:p w14:paraId="12454A8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0EB76845" w14:textId="598063C1" w:rsidR="0097110C" w:rsidRPr="00F8597F" w:rsidRDefault="0097110C" w:rsidP="006C018C">
            <w:pPr>
              <w:pStyle w:val="Standardowyakapit"/>
            </w:pPr>
            <w:r w:rsidRPr="00F8597F">
              <w:t xml:space="preserve">Specifies that its contents contain a string. </w:t>
            </w:r>
          </w:p>
        </w:tc>
      </w:tr>
    </w:tbl>
    <w:p w14:paraId="33A0FE0C" w14:textId="77777777" w:rsidR="0097110C" w:rsidRDefault="0097110C" w:rsidP="00AF4B8D">
      <w:pPr>
        <w:pStyle w:val="Nagwek4"/>
      </w:pPr>
      <w:bookmarkStart w:id="1274" w:name="_Toc133585137"/>
      <w:bookmarkStart w:id="1275" w:name="_Toc133672162"/>
      <w:bookmarkStart w:id="1276" w:name="_Toc133672919"/>
      <w:bookmarkStart w:id="1277" w:name="_Toc140224093"/>
      <w:r w:rsidRPr="00F8597F">
        <w:t>next (Style For Next Paragraph)</w:t>
      </w:r>
      <w:bookmarkEnd w:id="1274"/>
      <w:bookmarkEnd w:id="1275"/>
      <w:bookmarkEnd w:id="1276"/>
      <w:bookmarkEnd w:id="1277"/>
    </w:p>
    <w:p w14:paraId="423EF1D1" w14:textId="77777777" w:rsidR="0097110C" w:rsidRDefault="0097110C" w:rsidP="007A0836">
      <w:pPr>
        <w:pStyle w:val="Standardowyakapit"/>
      </w:pPr>
      <w:r w:rsidRPr="00F8597F">
        <w:t>This element specifies the style which shall automatically be applied to a new paragraph created following a paragraph with the parent paragraph style applied. [</w:t>
      </w:r>
      <w:r w:rsidRPr="00F8597F">
        <w:rPr>
          <w:i/>
        </w:rPr>
        <w:t>Note</w:t>
      </w:r>
      <w:r w:rsidRPr="00F8597F">
        <w:t xml:space="preserve">: This setting is typically used when the use of the current style is limited to one paragraph at most, and it would typically be undesirable to apply this style to following paragraphs - for example, a title style might specify that its following paragraphs must return to regular text formatting.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2E3D4AD5" w14:textId="77777777" w:rsidTr="00C947D1">
        <w:tc>
          <w:tcPr>
            <w:tcW w:w="1917" w:type="dxa"/>
            <w:shd w:val="clear" w:color="auto" w:fill="C0C0C0"/>
          </w:tcPr>
          <w:p w14:paraId="57F40581"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47840193" w14:textId="77777777" w:rsidR="0097110C" w:rsidRPr="00F8597F" w:rsidRDefault="0097110C" w:rsidP="00C62B5E">
            <w:pPr>
              <w:keepNext/>
              <w:ind w:right="2"/>
              <w:jc w:val="center"/>
            </w:pPr>
            <w:r w:rsidRPr="00F8597F">
              <w:rPr>
                <w:b/>
              </w:rPr>
              <w:t xml:space="preserve">Description </w:t>
            </w:r>
          </w:p>
        </w:tc>
      </w:tr>
      <w:tr w:rsidR="0097110C" w:rsidRPr="00F8597F" w14:paraId="4B2134DF" w14:textId="77777777" w:rsidTr="00C947D1">
        <w:tc>
          <w:tcPr>
            <w:tcW w:w="1917" w:type="dxa"/>
          </w:tcPr>
          <w:p w14:paraId="006C8C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4DA8430D" w14:textId="4E9806B1" w:rsidR="0097110C" w:rsidRPr="00F8597F" w:rsidRDefault="0097110C" w:rsidP="006C018C">
            <w:pPr>
              <w:pStyle w:val="Standardowyakapit"/>
            </w:pPr>
            <w:r w:rsidRPr="00F8597F">
              <w:t xml:space="preserve">Specifies that its contents contain a string. </w:t>
            </w:r>
          </w:p>
        </w:tc>
      </w:tr>
    </w:tbl>
    <w:p w14:paraId="3B27CC41" w14:textId="77777777" w:rsidR="0097110C" w:rsidRDefault="0097110C" w:rsidP="00AF4B8D">
      <w:pPr>
        <w:pStyle w:val="Nagwek4"/>
      </w:pPr>
      <w:bookmarkStart w:id="1278" w:name="_Toc133585138"/>
      <w:bookmarkStart w:id="1279" w:name="_Toc133672163"/>
      <w:bookmarkStart w:id="1280" w:name="_Toc133672920"/>
      <w:bookmarkStart w:id="1281" w:name="_Toc140224094"/>
      <w:r w:rsidRPr="00F8597F">
        <w:t>personal (E-Mail Message Text Style)</w:t>
      </w:r>
      <w:bookmarkEnd w:id="1278"/>
      <w:bookmarkEnd w:id="1279"/>
      <w:bookmarkEnd w:id="1280"/>
      <w:bookmarkEnd w:id="1281"/>
    </w:p>
    <w:p w14:paraId="00D39D81" w14:textId="77777777" w:rsidR="0097110C" w:rsidRDefault="0097110C" w:rsidP="007A0836">
      <w:pPr>
        <w:pStyle w:val="Standardowyakapit"/>
      </w:pPr>
      <w:r w:rsidRPr="00F8597F">
        <w:t>This element specifies that the parent style, when in use in the context of an e-mail message, was used by default to format all message text from one or more users. [</w:t>
      </w:r>
      <w:r w:rsidRPr="00F8597F">
        <w:rPr>
          <w:i/>
        </w:rPr>
        <w:t>Note</w:t>
      </w:r>
      <w:r w:rsidRPr="00F8597F">
        <w:t xml:space="preserve">: This setting does not provide any additional semantic about the style but can be used in the context of e-mail to </w:t>
      </w:r>
      <w:r w:rsidRPr="00F8597F">
        <w:lastRenderedPageBreak/>
        <w:t xml:space="preserve">automatically reformat the contents of the e-mail message while ignoring any content to which styles were deliberately applied (since this style was implicitly applied to message text without user interaction). </w:t>
      </w:r>
      <w:r w:rsidRPr="00B84892">
        <w:rPr>
          <w:i/>
          <w:iCs/>
        </w:rPr>
        <w:t>end note</w:t>
      </w:r>
      <w:r w:rsidRPr="00F8597F">
        <w:t>]</w:t>
      </w:r>
    </w:p>
    <w:p w14:paraId="6F5F89E5" w14:textId="77777777" w:rsidR="0097110C" w:rsidRDefault="0097110C" w:rsidP="00AF4B8D">
      <w:pPr>
        <w:pStyle w:val="Nagwek4"/>
      </w:pPr>
      <w:bookmarkStart w:id="1282" w:name="_Toc133585139"/>
      <w:bookmarkStart w:id="1283" w:name="_Toc133672164"/>
      <w:bookmarkStart w:id="1284" w:name="_Toc133672921"/>
      <w:bookmarkStart w:id="1285" w:name="_Toc140224095"/>
      <w:r w:rsidRPr="00DF19BC">
        <w:rPr>
          <w:rStyle w:val="NazwaProgramowa"/>
        </w:rPr>
        <w:t>personalCompose</w:t>
      </w:r>
      <w:r w:rsidRPr="00F8597F">
        <w:t xml:space="preserve"> (E-Mail Message Composition Style)</w:t>
      </w:r>
      <w:bookmarkEnd w:id="1282"/>
      <w:bookmarkEnd w:id="1283"/>
      <w:bookmarkEnd w:id="1284"/>
      <w:bookmarkEnd w:id="1285"/>
    </w:p>
    <w:p w14:paraId="3F3A0888" w14:textId="77777777" w:rsidR="0097110C" w:rsidRDefault="0097110C" w:rsidP="007A0836">
      <w:pPr>
        <w:pStyle w:val="Standardowyakapit"/>
      </w:pPr>
      <w:r w:rsidRPr="00F8597F">
        <w:t>This element specifies that the parent style, when in use in the context of an e-mail message, can be used by default to format new message text within the e-mail message. [</w:t>
      </w:r>
      <w:r w:rsidRPr="00F8597F">
        <w:rPr>
          <w:i/>
        </w:rPr>
        <w:t>Note</w:t>
      </w:r>
      <w:r w:rsidRPr="00F8597F">
        <w:t xml:space="preserve">: This setting does not provide any additional semantic about the style but can be used in the context of e-mail to automatically format the contents of new test in the e-mail message. </w:t>
      </w:r>
      <w:r w:rsidRPr="00B84892">
        <w:rPr>
          <w:i/>
          <w:iCs/>
        </w:rPr>
        <w:t>end note</w:t>
      </w:r>
      <w:r w:rsidRPr="00F8597F">
        <w:t>]</w:t>
      </w:r>
    </w:p>
    <w:p w14:paraId="5EBDB759" w14:textId="77777777" w:rsidR="0097110C" w:rsidRDefault="0097110C" w:rsidP="00AF4B8D">
      <w:pPr>
        <w:pStyle w:val="Nagwek4"/>
      </w:pPr>
      <w:bookmarkStart w:id="1286" w:name="_Toc133585140"/>
      <w:bookmarkStart w:id="1287" w:name="_Toc133672165"/>
      <w:bookmarkStart w:id="1288" w:name="_Toc133672922"/>
      <w:bookmarkStart w:id="1289" w:name="_Toc140224096"/>
      <w:r w:rsidRPr="00DF19BC">
        <w:rPr>
          <w:rStyle w:val="NazwaProgramowa"/>
        </w:rPr>
        <w:t>personalReply</w:t>
      </w:r>
      <w:r w:rsidRPr="00F8597F">
        <w:t xml:space="preserve"> (E-Mail Message Reply Style)</w:t>
      </w:r>
      <w:bookmarkEnd w:id="1286"/>
      <w:bookmarkEnd w:id="1287"/>
      <w:bookmarkEnd w:id="1288"/>
      <w:bookmarkEnd w:id="1289"/>
    </w:p>
    <w:p w14:paraId="2F2FB117" w14:textId="77777777" w:rsidR="0097110C" w:rsidRDefault="0097110C" w:rsidP="007A0836">
      <w:pPr>
        <w:pStyle w:val="Standardowyakapit"/>
      </w:pPr>
      <w:r w:rsidRPr="00F8597F">
        <w:t>This element specifies that the parent style, when in use in the context of an e-mail message, can be used by default to format existing message text within the e-mail message when a new reply is generated. [</w:t>
      </w:r>
      <w:r w:rsidRPr="00F8597F">
        <w:rPr>
          <w:i/>
        </w:rPr>
        <w:t>Note</w:t>
      </w:r>
      <w:r w:rsidRPr="00F8597F">
        <w:t xml:space="preserve">: This setting does not provide any additional semantic about the style but can be used in the context of e-mail to automatically format the contents of existing test in the e-mail message. </w:t>
      </w:r>
      <w:r w:rsidRPr="00B84892">
        <w:rPr>
          <w:i/>
          <w:iCs/>
        </w:rPr>
        <w:t>end note</w:t>
      </w:r>
      <w:r w:rsidRPr="00F8597F">
        <w:t>]</w:t>
      </w:r>
    </w:p>
    <w:p w14:paraId="54E23353" w14:textId="77777777" w:rsidR="0097110C" w:rsidRDefault="0097110C" w:rsidP="00AF4B8D">
      <w:pPr>
        <w:pStyle w:val="Nagwek4"/>
      </w:pPr>
      <w:bookmarkStart w:id="1290" w:name="_Toc133585141"/>
      <w:bookmarkStart w:id="1291" w:name="_Toc133672166"/>
      <w:bookmarkStart w:id="1292" w:name="_Toc133672923"/>
      <w:bookmarkStart w:id="1293" w:name="_Toc140224097"/>
      <w:r w:rsidRPr="00DF19BC">
        <w:rPr>
          <w:rStyle w:val="NazwaProgramowa"/>
        </w:rPr>
        <w:t>qFormat</w:t>
      </w:r>
      <w:r w:rsidRPr="00F8597F">
        <w:t xml:space="preserve"> (Primary Style)</w:t>
      </w:r>
      <w:bookmarkEnd w:id="1290"/>
      <w:bookmarkEnd w:id="1291"/>
      <w:bookmarkEnd w:id="1292"/>
      <w:bookmarkEnd w:id="1293"/>
    </w:p>
    <w:p w14:paraId="04D7C9A7" w14:textId="77777777" w:rsidR="0097110C" w:rsidRDefault="0097110C" w:rsidP="007A0836">
      <w:pPr>
        <w:pStyle w:val="Standardowyakapit"/>
      </w:pPr>
      <w:r w:rsidRPr="00F8597F">
        <w:t>This element specifies whether this style shall be treated as a primary style when this document is loaded by an application. If this element is set, then this style has been designated as being particularly important for the current document, and this information can be used by an application in any means desired. [</w:t>
      </w:r>
      <w:r w:rsidRPr="00F8597F">
        <w:rPr>
          <w:i/>
        </w:rPr>
        <w:t>Note</w:t>
      </w:r>
      <w:r w:rsidRPr="00F8597F">
        <w:t xml:space="preserve">: This setting does not imply any behavior for the style, only that the style is of particular significance for this document. </w:t>
      </w:r>
      <w:r w:rsidRPr="00B84892">
        <w:rPr>
          <w:i/>
          <w:iCs/>
        </w:rPr>
        <w:t>end note</w:t>
      </w:r>
      <w:r w:rsidRPr="00F8597F">
        <w:t>]</w:t>
      </w:r>
    </w:p>
    <w:p w14:paraId="24174D53" w14:textId="77777777" w:rsidR="0097110C" w:rsidRDefault="0097110C" w:rsidP="00AF4B8D">
      <w:pPr>
        <w:pStyle w:val="Nagwek4"/>
      </w:pPr>
      <w:bookmarkStart w:id="1294" w:name="_Toc133585142"/>
      <w:bookmarkStart w:id="1295" w:name="_Toc133672167"/>
      <w:bookmarkStart w:id="1296" w:name="_Toc133672924"/>
      <w:bookmarkStart w:id="1297" w:name="_Toc140224098"/>
      <w:r w:rsidRPr="00DF19BC">
        <w:rPr>
          <w:rStyle w:val="NazwaProgramowa"/>
        </w:rPr>
        <w:t>rsid</w:t>
      </w:r>
      <w:r w:rsidRPr="00F8597F">
        <w:t xml:space="preserve"> (Revision Identifier for Style Definition)</w:t>
      </w:r>
      <w:bookmarkEnd w:id="1294"/>
      <w:bookmarkEnd w:id="1295"/>
      <w:bookmarkEnd w:id="1296"/>
      <w:bookmarkEnd w:id="1297"/>
    </w:p>
    <w:p w14:paraId="2CFE2120" w14:textId="77777777" w:rsidR="0097110C" w:rsidRDefault="0097110C" w:rsidP="007A0836">
      <w:pPr>
        <w:pStyle w:val="Standardowyakapit"/>
      </w:pPr>
      <w:r w:rsidRPr="00F8597F">
        <w:t xml:space="preserve">This element specifies a unique four digit number which shall be used to determine the editing session in which this style definition was last modified. This value shall follow this following constraint: All document elements which specify the same </w:t>
      </w:r>
      <w:r w:rsidRPr="00DF19BC">
        <w:rPr>
          <w:rStyle w:val="NazwaProgramowa"/>
        </w:rPr>
        <w:t>rsid</w:t>
      </w:r>
      <w:r w:rsidRPr="00F8597F">
        <w:rPr>
          <w:rFonts w:ascii="Cambria" w:eastAsia="Cambria" w:hAnsi="Cambria" w:cs="Cambria"/>
        </w:rPr>
        <w:t>*</w:t>
      </w:r>
      <w:r w:rsidRPr="00F8597F">
        <w:t xml:space="preserve"> values shall correspond to changes made during the same editing session. An </w:t>
      </w:r>
      <w:r w:rsidRPr="00F8597F">
        <w:rPr>
          <w:i/>
        </w:rPr>
        <w:t>editing session</w:t>
      </w:r>
      <w:r w:rsidRPr="00F8597F">
        <w:t xml:space="preserve"> is defined as the period of editing which takes place between any two subsequent save actions. [</w:t>
      </w:r>
      <w:r w:rsidRPr="00F8597F">
        <w:rPr>
          <w:i/>
        </w:rPr>
        <w:t>Note</w:t>
      </w:r>
      <w:r w:rsidRPr="00F8597F">
        <w:t xml:space="preserve">: This setting does not imply any behavior for the style, only that the style was last modified during one particular editing session. This information can be interpreted by an application in any manner desired.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42"/>
        <w:gridCol w:w="7220"/>
      </w:tblGrid>
      <w:tr w:rsidR="0097110C" w:rsidRPr="00F8597F" w14:paraId="530BC006" w14:textId="77777777" w:rsidTr="00C947D1">
        <w:tc>
          <w:tcPr>
            <w:tcW w:w="1842" w:type="dxa"/>
            <w:shd w:val="clear" w:color="auto" w:fill="C0C0C0"/>
          </w:tcPr>
          <w:p w14:paraId="69A73DB4" w14:textId="77777777" w:rsidR="0097110C" w:rsidRPr="00F8597F" w:rsidRDefault="0097110C" w:rsidP="00C62B5E">
            <w:pPr>
              <w:keepNext/>
              <w:ind w:left="3"/>
              <w:jc w:val="center"/>
            </w:pPr>
            <w:r w:rsidRPr="00F8597F">
              <w:rPr>
                <w:b/>
              </w:rPr>
              <w:t xml:space="preserve">Attributes </w:t>
            </w:r>
          </w:p>
        </w:tc>
        <w:tc>
          <w:tcPr>
            <w:tcW w:w="7220" w:type="dxa"/>
            <w:shd w:val="clear" w:color="auto" w:fill="C0C0C0"/>
          </w:tcPr>
          <w:p w14:paraId="4FF70871" w14:textId="77777777" w:rsidR="0097110C" w:rsidRPr="00F8597F" w:rsidRDefault="0097110C" w:rsidP="00C62B5E">
            <w:pPr>
              <w:keepNext/>
              <w:jc w:val="center"/>
            </w:pPr>
            <w:r w:rsidRPr="00F8597F">
              <w:rPr>
                <w:b/>
              </w:rPr>
              <w:t xml:space="preserve">Description </w:t>
            </w:r>
          </w:p>
        </w:tc>
      </w:tr>
      <w:tr w:rsidR="0097110C" w:rsidRPr="00F8597F" w14:paraId="7C842DB5" w14:textId="77777777" w:rsidTr="00C947D1">
        <w:tc>
          <w:tcPr>
            <w:tcW w:w="1842" w:type="dxa"/>
          </w:tcPr>
          <w:p w14:paraId="04D292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20" w:type="dxa"/>
          </w:tcPr>
          <w:p w14:paraId="14BEF330" w14:textId="4BE49507" w:rsidR="0097110C" w:rsidRPr="00F8597F" w:rsidRDefault="0097110C" w:rsidP="006C018C">
            <w:pPr>
              <w:pStyle w:val="Standardowyakapit"/>
            </w:pPr>
            <w:r w:rsidRPr="00F8597F">
              <w:t xml:space="preserve">Specifies a number value specified as a four digit hexadecimal number), whose contents of this decimal number are interpreted based on the context of the parent XML element. </w:t>
            </w:r>
          </w:p>
        </w:tc>
      </w:tr>
    </w:tbl>
    <w:p w14:paraId="001C2BDB" w14:textId="77777777" w:rsidR="0097110C" w:rsidRDefault="0097110C" w:rsidP="00AF4B8D">
      <w:pPr>
        <w:pStyle w:val="Nagwek4"/>
      </w:pPr>
      <w:bookmarkStart w:id="1298" w:name="_Toc133585143"/>
      <w:bookmarkStart w:id="1299" w:name="_Toc133672168"/>
      <w:bookmarkStart w:id="1300" w:name="_Toc133672925"/>
      <w:bookmarkStart w:id="1301" w:name="_Toc140224099"/>
      <w:r w:rsidRPr="00DF19BC">
        <w:rPr>
          <w:rStyle w:val="NazwaProgramowa"/>
        </w:rPr>
        <w:t>semiHidden</w:t>
      </w:r>
      <w:r w:rsidRPr="00F8597F">
        <w:t xml:space="preserve"> (Hide Style From Main User Interface)</w:t>
      </w:r>
      <w:bookmarkEnd w:id="1298"/>
      <w:bookmarkEnd w:id="1299"/>
      <w:bookmarkEnd w:id="1300"/>
      <w:bookmarkEnd w:id="1301"/>
    </w:p>
    <w:p w14:paraId="53CB333E" w14:textId="77777777" w:rsidR="0097110C" w:rsidRDefault="0097110C" w:rsidP="007A0836">
      <w:pPr>
        <w:pStyle w:val="Standardowyakapit"/>
      </w:pPr>
      <w:r w:rsidRPr="00F8597F">
        <w:t>This element specifies whether this style shall be hidden from the main user interface when this document is loaded by an application. If this element is set, then this style can be used to format content (i.e. any content which references this style shall have its properties as normal), but the style shall be hidden from the main user interface associated with that application.</w:t>
      </w:r>
    </w:p>
    <w:p w14:paraId="74E8A70D" w14:textId="77777777" w:rsidR="0097110C" w:rsidRDefault="0097110C" w:rsidP="00AF4B8D">
      <w:pPr>
        <w:pStyle w:val="Nagwek4"/>
      </w:pPr>
      <w:bookmarkStart w:id="1302" w:name="_Toc133585144"/>
      <w:bookmarkStart w:id="1303" w:name="_Toc133672169"/>
      <w:bookmarkStart w:id="1304" w:name="_Toc133672926"/>
      <w:bookmarkStart w:id="1305" w:name="_Toc140224100"/>
      <w:r w:rsidRPr="00DF19BC">
        <w:rPr>
          <w:rStyle w:val="NazwaProgramowa"/>
        </w:rPr>
        <w:t>style</w:t>
      </w:r>
      <w:r w:rsidRPr="00F8597F">
        <w:t xml:space="preserve"> (Style Definition)</w:t>
      </w:r>
      <w:bookmarkEnd w:id="1302"/>
      <w:bookmarkEnd w:id="1303"/>
      <w:bookmarkEnd w:id="1304"/>
      <w:bookmarkEnd w:id="1305"/>
    </w:p>
    <w:p w14:paraId="1C5D9922" w14:textId="77777777" w:rsidR="0097110C" w:rsidRDefault="0097110C" w:rsidP="007A0836">
      <w:pPr>
        <w:pStyle w:val="Standardowyakapit"/>
      </w:pPr>
      <w:r w:rsidRPr="00F8597F">
        <w:t xml:space="preserve">This element specifies the definition of a single style within a WordprocessingML document. A </w:t>
      </w:r>
      <w:r w:rsidRPr="00F8597F">
        <w:rPr>
          <w:i/>
        </w:rPr>
        <w:t>style</w:t>
      </w:r>
      <w:r w:rsidRPr="00F8597F">
        <w:t xml:space="preserve"> is a predefined set of table, numbering, paragraph, and/or character properties which can be applied to regions within a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696"/>
        <w:gridCol w:w="7366"/>
      </w:tblGrid>
      <w:tr w:rsidR="0097110C" w:rsidRPr="00F8597F" w14:paraId="0EFD24D6" w14:textId="77777777" w:rsidTr="00FD2248">
        <w:tc>
          <w:tcPr>
            <w:tcW w:w="1696" w:type="dxa"/>
            <w:shd w:val="clear" w:color="auto" w:fill="C0C0C0"/>
          </w:tcPr>
          <w:p w14:paraId="4027936D" w14:textId="77777777" w:rsidR="0097110C" w:rsidRPr="00F8597F" w:rsidRDefault="0097110C" w:rsidP="00C62B5E">
            <w:pPr>
              <w:keepNext/>
              <w:ind w:right="46"/>
              <w:jc w:val="center"/>
            </w:pPr>
            <w:r w:rsidRPr="00F8597F">
              <w:rPr>
                <w:b/>
              </w:rPr>
              <w:lastRenderedPageBreak/>
              <w:t xml:space="preserve">Attributes </w:t>
            </w:r>
          </w:p>
        </w:tc>
        <w:tc>
          <w:tcPr>
            <w:tcW w:w="7366" w:type="dxa"/>
            <w:shd w:val="clear" w:color="auto" w:fill="C0C0C0"/>
          </w:tcPr>
          <w:p w14:paraId="494FA1C0" w14:textId="77777777" w:rsidR="0097110C" w:rsidRPr="00F8597F" w:rsidRDefault="0097110C" w:rsidP="00C62B5E">
            <w:pPr>
              <w:keepNext/>
              <w:ind w:right="48"/>
              <w:jc w:val="center"/>
            </w:pPr>
            <w:r w:rsidRPr="00F8597F">
              <w:rPr>
                <w:b/>
              </w:rPr>
              <w:t xml:space="preserve">Description </w:t>
            </w:r>
          </w:p>
        </w:tc>
      </w:tr>
      <w:tr w:rsidR="0097110C" w:rsidRPr="00F8597F" w14:paraId="78DB882A" w14:textId="77777777" w:rsidTr="00FD2248">
        <w:tc>
          <w:tcPr>
            <w:tcW w:w="1696" w:type="dxa"/>
          </w:tcPr>
          <w:p w14:paraId="207AD04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customStyle </w:t>
            </w:r>
            <w:r w:rsidRPr="00F8597F">
              <w:t>(User</w:t>
            </w:r>
            <w:r>
              <w:t>-</w:t>
            </w:r>
            <w:r w:rsidRPr="00F8597F">
              <w:t xml:space="preserve">Defined Style) </w:t>
            </w:r>
          </w:p>
        </w:tc>
        <w:tc>
          <w:tcPr>
            <w:tcW w:w="7366" w:type="dxa"/>
          </w:tcPr>
          <w:p w14:paraId="136A8776" w14:textId="21945307" w:rsidR="0097110C" w:rsidRPr="00F8597F" w:rsidRDefault="0097110C" w:rsidP="006C018C">
            <w:pPr>
              <w:pStyle w:val="Standardowyakapit"/>
            </w:pPr>
            <w:r w:rsidRPr="00F8597F">
              <w:t xml:space="preserve">Specifies that this style is a user-defined style (i.e. it is not a style which was automatically generated by an application). This setting (specifically a value of </w:t>
            </w:r>
            <w:r w:rsidRPr="008C25F5">
              <w:rPr>
                <w:rStyle w:val="NazwaProgramowa"/>
              </w:rPr>
              <w:t>true</w:t>
            </w:r>
            <w:r w:rsidRPr="00F8597F">
              <w:t xml:space="preserve"> or its equivalents) shall not allow the formatting associated with the style to be changed automatically by an application but can be used to specify that if the associated style ID is known, certain user interface behaviors can be applied to its definition. [</w:t>
            </w:r>
            <w:r w:rsidRPr="00F8597F">
              <w:rPr>
                <w:i/>
              </w:rPr>
              <w:t>Example</w:t>
            </w:r>
            <w:r w:rsidRPr="00F8597F">
              <w:t xml:space="preserve">: The style's primary name can be localized to match the current user interface language. </w:t>
            </w:r>
            <w:r w:rsidRPr="00B84892">
              <w:rPr>
                <w:i/>
                <w:iCs/>
              </w:rPr>
              <w:t>end example</w:t>
            </w:r>
            <w:r w:rsidRPr="00F8597F">
              <w:t xml:space="preserve">] </w:t>
            </w:r>
          </w:p>
        </w:tc>
      </w:tr>
      <w:tr w:rsidR="0097110C" w:rsidRPr="00F8597F" w14:paraId="6A15DC47" w14:textId="77777777" w:rsidTr="00FD2248">
        <w:tblPrEx>
          <w:tblCellMar>
            <w:top w:w="86" w:type="dxa"/>
          </w:tblCellMar>
        </w:tblPrEx>
        <w:tc>
          <w:tcPr>
            <w:tcW w:w="1696" w:type="dxa"/>
          </w:tcPr>
          <w:p w14:paraId="1903AC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Style) </w:t>
            </w:r>
          </w:p>
        </w:tc>
        <w:tc>
          <w:tcPr>
            <w:tcW w:w="7366" w:type="dxa"/>
          </w:tcPr>
          <w:p w14:paraId="4565B677" w14:textId="35ED7073" w:rsidR="0097110C" w:rsidRPr="00F8597F" w:rsidRDefault="0097110C" w:rsidP="006C018C">
            <w:pPr>
              <w:pStyle w:val="Standardowyakapit"/>
            </w:pPr>
            <w:r w:rsidRPr="00F8597F">
              <w:t xml:space="preserve">Specifies that this style is the default for this style type. </w:t>
            </w:r>
          </w:p>
        </w:tc>
      </w:tr>
      <w:tr w:rsidR="0097110C" w:rsidRPr="00F8597F" w14:paraId="7FF356D3" w14:textId="77777777" w:rsidTr="00FD2248">
        <w:tc>
          <w:tcPr>
            <w:tcW w:w="1696" w:type="dxa"/>
          </w:tcPr>
          <w:p w14:paraId="63B082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styleId </w:t>
            </w:r>
            <w:r w:rsidRPr="00F8597F">
              <w:t xml:space="preserve">(Style ID) </w:t>
            </w:r>
          </w:p>
        </w:tc>
        <w:tc>
          <w:tcPr>
            <w:tcW w:w="7366" w:type="dxa"/>
          </w:tcPr>
          <w:p w14:paraId="1E8F711E" w14:textId="7BEC54EB" w:rsidR="0097110C" w:rsidRPr="00F8597F" w:rsidRDefault="0097110C" w:rsidP="006C018C">
            <w:pPr>
              <w:pStyle w:val="Standardowyakapit"/>
            </w:pPr>
            <w:r w:rsidRPr="00F8597F">
              <w:t xml:space="preserve">Specifies a unique identifier for the parent style definition. This identifier shall be used in multiple contexts to uniquely reference this style definition within the document. </w:t>
            </w:r>
          </w:p>
        </w:tc>
      </w:tr>
      <w:tr w:rsidR="0097110C" w:rsidRPr="00F8597F" w14:paraId="33CBF74B" w14:textId="77777777" w:rsidTr="00FD2248">
        <w:tblPrEx>
          <w:tblCellMar>
            <w:top w:w="87" w:type="dxa"/>
          </w:tblCellMar>
        </w:tblPrEx>
        <w:tc>
          <w:tcPr>
            <w:tcW w:w="1696" w:type="dxa"/>
          </w:tcPr>
          <w:p w14:paraId="3556CF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(Style Type) </w:t>
            </w:r>
          </w:p>
        </w:tc>
        <w:tc>
          <w:tcPr>
            <w:tcW w:w="7366" w:type="dxa"/>
          </w:tcPr>
          <w:p w14:paraId="767CFB92" w14:textId="10C80A2B" w:rsidR="0097110C" w:rsidRPr="00F8597F" w:rsidRDefault="0097110C" w:rsidP="006C018C">
            <w:pPr>
              <w:pStyle w:val="Standardowyakapit"/>
            </w:pPr>
            <w:r w:rsidRPr="00F8597F">
              <w:t xml:space="preserve">Specifies the type of style definition defined by this element. WordprocessingML supports six types of style definitions: </w:t>
            </w:r>
          </w:p>
        </w:tc>
      </w:tr>
    </w:tbl>
    <w:p w14:paraId="233C7D13" w14:textId="77777777" w:rsidR="0097110C" w:rsidRDefault="0097110C" w:rsidP="00AF4B8D">
      <w:pPr>
        <w:pStyle w:val="Nagwek4"/>
      </w:pPr>
      <w:bookmarkStart w:id="1306" w:name="_Toc133585145"/>
      <w:bookmarkStart w:id="1307" w:name="_Toc133672170"/>
      <w:bookmarkStart w:id="1308" w:name="_Toc133672927"/>
      <w:bookmarkStart w:id="1309" w:name="_Toc140224101"/>
      <w:r w:rsidRPr="00AA735D">
        <w:rPr>
          <w:rStyle w:val="NazwaProgramowa"/>
        </w:rPr>
        <w:t>styles</w:t>
      </w:r>
      <w:r w:rsidRPr="00F8597F">
        <w:t xml:space="preserve"> (Style Definitions)</w:t>
      </w:r>
      <w:bookmarkEnd w:id="1306"/>
      <w:bookmarkEnd w:id="1307"/>
      <w:bookmarkEnd w:id="1308"/>
      <w:bookmarkEnd w:id="1309"/>
    </w:p>
    <w:p w14:paraId="6296FDD8" w14:textId="77777777" w:rsidR="0097110C" w:rsidRDefault="0097110C" w:rsidP="007A0836">
      <w:pPr>
        <w:pStyle w:val="Standardowyakapit"/>
      </w:pPr>
      <w:r w:rsidRPr="00F8597F">
        <w:t>This element specifies all of the style information stored in the WordprocessingML document: style definitions as well as latent style information.</w:t>
      </w:r>
    </w:p>
    <w:p w14:paraId="72763568" w14:textId="77777777" w:rsidR="0097110C" w:rsidRDefault="0097110C" w:rsidP="00AF4B8D">
      <w:pPr>
        <w:pStyle w:val="Nagwek4"/>
      </w:pPr>
      <w:bookmarkStart w:id="1310" w:name="_Toc133585146"/>
      <w:bookmarkStart w:id="1311" w:name="_Toc133672171"/>
      <w:bookmarkStart w:id="1312" w:name="_Toc133672928"/>
      <w:bookmarkStart w:id="1313" w:name="_Toc140224102"/>
      <w:r w:rsidRPr="00AA735D">
        <w:rPr>
          <w:rStyle w:val="NazwaProgramowa"/>
        </w:rPr>
        <w:t>uiPriority</w:t>
      </w:r>
      <w:r w:rsidRPr="00F8597F">
        <w:t xml:space="preserve"> (Optional User Interface Sorting Order)</w:t>
      </w:r>
      <w:bookmarkEnd w:id="1310"/>
      <w:bookmarkEnd w:id="1311"/>
      <w:bookmarkEnd w:id="1312"/>
      <w:bookmarkEnd w:id="1313"/>
    </w:p>
    <w:p w14:paraId="3BEBBA96" w14:textId="77777777" w:rsidR="0097110C" w:rsidRDefault="0097110C" w:rsidP="007A0836">
      <w:pPr>
        <w:pStyle w:val="Standardowyakapit"/>
      </w:pPr>
      <w:r w:rsidRPr="00F8597F">
        <w:t xml:space="preserve">This element specifies a number which can be used to sort the set of style definitions in a user interface when this document is loaded by an application and the recommended setting is specified in the </w:t>
      </w:r>
      <w:r w:rsidRPr="00AA735D">
        <w:rPr>
          <w:rStyle w:val="NazwaProgramowa"/>
        </w:rPr>
        <w:t>stylePaneSortMethod</w:t>
      </w:r>
      <w:r w:rsidRPr="00F8597F">
        <w:t xml:space="preserve"> element (§17.15.1.86). If this element is set, then this priority shall be used to sort all available styles in ascending value order.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189F94F0" w14:textId="77777777" w:rsidTr="00C947D1">
        <w:tc>
          <w:tcPr>
            <w:tcW w:w="1914" w:type="dxa"/>
            <w:shd w:val="clear" w:color="auto" w:fill="C0C0C0"/>
          </w:tcPr>
          <w:p w14:paraId="02E9F12B"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63D5B577" w14:textId="77777777" w:rsidR="0097110C" w:rsidRPr="00F8597F" w:rsidRDefault="0097110C" w:rsidP="00C62B5E">
            <w:pPr>
              <w:keepNext/>
              <w:jc w:val="center"/>
            </w:pPr>
            <w:r w:rsidRPr="00F8597F">
              <w:rPr>
                <w:b/>
              </w:rPr>
              <w:t xml:space="preserve">Description </w:t>
            </w:r>
          </w:p>
        </w:tc>
      </w:tr>
      <w:tr w:rsidR="0097110C" w:rsidRPr="00F8597F" w14:paraId="6B7773AB" w14:textId="77777777" w:rsidTr="00C947D1">
        <w:tc>
          <w:tcPr>
            <w:tcW w:w="1914" w:type="dxa"/>
          </w:tcPr>
          <w:p w14:paraId="3D218B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599CB277" w14:textId="5C702DE8" w:rsidR="0097110C" w:rsidRPr="00F8597F" w:rsidRDefault="0097110C" w:rsidP="006C018C">
            <w:pPr>
              <w:pStyle w:val="Standardowyakapit"/>
            </w:pPr>
            <w:r w:rsidRPr="00F8597F">
              <w:t xml:space="preserve">Specifies that the content of this attribute contains a decimal number. </w:t>
            </w:r>
          </w:p>
        </w:tc>
      </w:tr>
    </w:tbl>
    <w:p w14:paraId="01C420CF" w14:textId="77777777" w:rsidR="0097110C" w:rsidRDefault="0097110C" w:rsidP="00AF4B8D">
      <w:pPr>
        <w:pStyle w:val="Nagwek4"/>
      </w:pPr>
      <w:bookmarkStart w:id="1314" w:name="_Toc133585147"/>
      <w:bookmarkStart w:id="1315" w:name="_Toc133672172"/>
      <w:bookmarkStart w:id="1316" w:name="_Toc133672929"/>
      <w:bookmarkStart w:id="1317" w:name="_Toc140224103"/>
      <w:r w:rsidRPr="00AA735D">
        <w:rPr>
          <w:rStyle w:val="NazwaProgramowa"/>
        </w:rPr>
        <w:t>unhideWhenUsed</w:t>
      </w:r>
      <w:r w:rsidRPr="00F8597F">
        <w:t xml:space="preserve"> (Remove Semi-Hidden Property When Style Is Used)</w:t>
      </w:r>
      <w:bookmarkEnd w:id="1314"/>
      <w:bookmarkEnd w:id="1315"/>
      <w:bookmarkEnd w:id="1316"/>
      <w:bookmarkEnd w:id="1317"/>
    </w:p>
    <w:p w14:paraId="5C2B5647" w14:textId="77777777" w:rsidR="0097110C" w:rsidRDefault="0097110C" w:rsidP="007A0836">
      <w:pPr>
        <w:pStyle w:val="Standardowyakapit"/>
      </w:pPr>
      <w:r w:rsidRPr="00F8597F">
        <w:t xml:space="preserve">This element specifies whether the </w:t>
      </w:r>
      <w:r w:rsidRPr="00AA735D">
        <w:rPr>
          <w:rStyle w:val="NazwaProgramowa"/>
        </w:rPr>
        <w:t>semiHidden</w:t>
      </w:r>
      <w:r w:rsidRPr="00F8597F">
        <w:t xml:space="preserve"> property (§17.7.4.16) shall be removed when this style is used by the content of the document. If this element is set, then an application shall ensure that even if the </w:t>
      </w:r>
      <w:r w:rsidRPr="00AA735D">
        <w:rPr>
          <w:rStyle w:val="NazwaProgramowa"/>
        </w:rPr>
        <w:t>semiHidden</w:t>
      </w:r>
      <w:r w:rsidRPr="00F8597F">
        <w:t xml:space="preserve"> element is specified on a style, that this property is removed when the document is resaved if the style is referenced by any content in the document.</w:t>
      </w:r>
    </w:p>
    <w:p w14:paraId="16CEDD84" w14:textId="77777777" w:rsidR="0097110C" w:rsidRDefault="0097110C" w:rsidP="00AF4B8D">
      <w:pPr>
        <w:pStyle w:val="Nagwek3"/>
        <w:ind w:left="709"/>
      </w:pPr>
      <w:bookmarkStart w:id="1318" w:name="_Toc133585148"/>
      <w:bookmarkStart w:id="1319" w:name="_Toc133672173"/>
      <w:bookmarkStart w:id="1320" w:name="_Toc133672930"/>
      <w:bookmarkStart w:id="1321" w:name="_Toc140224104"/>
      <w:r w:rsidRPr="00F8597F">
        <w:t>Document Defaults</w:t>
      </w:r>
      <w:bookmarkEnd w:id="1318"/>
      <w:bookmarkEnd w:id="1319"/>
      <w:bookmarkEnd w:id="1320"/>
      <w:bookmarkEnd w:id="1321"/>
    </w:p>
    <w:p w14:paraId="1914BF69" w14:textId="77777777" w:rsidR="0097110C" w:rsidRDefault="0097110C" w:rsidP="007A0836">
      <w:pPr>
        <w:pStyle w:val="Standardowyakapit"/>
      </w:pPr>
      <w:r w:rsidRPr="00F8597F">
        <w:t>The first formatting information which is applied to all regions of text in a WordprocessingML document when that document is displayed is the document defaults. The document defaults specify the default set of properties which shall be inherited by every paragraph and run of text within all stories of the current</w:t>
      </w:r>
    </w:p>
    <w:p w14:paraId="45F60C1E" w14:textId="77777777" w:rsidR="0097110C" w:rsidRDefault="0097110C" w:rsidP="00AF4B8D">
      <w:pPr>
        <w:pStyle w:val="Nagwek4"/>
      </w:pPr>
      <w:bookmarkStart w:id="1322" w:name="_Toc133585149"/>
      <w:bookmarkStart w:id="1323" w:name="_Toc133672174"/>
      <w:bookmarkStart w:id="1324" w:name="_Toc133672931"/>
      <w:bookmarkStart w:id="1325" w:name="_Toc140224105"/>
      <w:r w:rsidRPr="00AA735D">
        <w:rPr>
          <w:rStyle w:val="NazwaProgramowa"/>
        </w:rPr>
        <w:lastRenderedPageBreak/>
        <w:t>docDefaults</w:t>
      </w:r>
      <w:r w:rsidRPr="00F8597F">
        <w:t xml:space="preserve"> (Document Default Paragraph and Run Properties)</w:t>
      </w:r>
      <w:bookmarkEnd w:id="1322"/>
      <w:bookmarkEnd w:id="1323"/>
      <w:bookmarkEnd w:id="1324"/>
      <w:bookmarkEnd w:id="1325"/>
    </w:p>
    <w:p w14:paraId="0B3BC753" w14:textId="77777777" w:rsidR="0097110C" w:rsidRDefault="0097110C" w:rsidP="007A0836">
      <w:pPr>
        <w:pStyle w:val="Standardowyakapit"/>
      </w:pPr>
      <w:r w:rsidRPr="00F8597F">
        <w:t>This element specifies the set of default paragraph and run properties which shall be applied to every paragraph and run in the current WordprocessingML document. These properties are applied first in the style hierarchy; therefore they are superseded by any further conflicting formatting but apply if no further formatting is present.</w:t>
      </w:r>
    </w:p>
    <w:p w14:paraId="1816A1DF" w14:textId="77777777" w:rsidR="0097110C" w:rsidRDefault="0097110C" w:rsidP="00AF4B8D">
      <w:pPr>
        <w:pStyle w:val="Nagwek4"/>
      </w:pPr>
      <w:bookmarkStart w:id="1326" w:name="_Toc133585150"/>
      <w:bookmarkStart w:id="1327" w:name="_Toc133672175"/>
      <w:bookmarkStart w:id="1328" w:name="_Toc133672932"/>
      <w:bookmarkStart w:id="1329" w:name="_Toc140224106"/>
      <w:r w:rsidRPr="00030B79">
        <w:rPr>
          <w:rStyle w:val="NazwaProgramowa"/>
        </w:rPr>
        <w:t>pPr</w:t>
      </w:r>
      <w:r w:rsidRPr="00F8597F">
        <w:t xml:space="preserve"> (Paragraph Properties)</w:t>
      </w:r>
      <w:bookmarkEnd w:id="1326"/>
      <w:bookmarkEnd w:id="1327"/>
      <w:bookmarkEnd w:id="1328"/>
      <w:bookmarkEnd w:id="1329"/>
    </w:p>
    <w:p w14:paraId="374CAD8C" w14:textId="77777777" w:rsidR="0097110C" w:rsidRDefault="0097110C" w:rsidP="007A0836">
      <w:pPr>
        <w:pStyle w:val="Standardowyakapit"/>
      </w:pPr>
      <w:r w:rsidRPr="00F8597F">
        <w:t>This element specifies the set of paragraph properties which comprise the default paragraph properties for the current WordprocessingML document. [</w:t>
      </w:r>
      <w:r w:rsidRPr="00F8597F">
        <w:rPr>
          <w:i/>
        </w:rPr>
        <w:t>Rationale</w:t>
      </w:r>
      <w:r w:rsidRPr="00F8597F">
        <w:t xml:space="preserve">: The reason that a </w:t>
      </w:r>
      <w:r w:rsidRPr="003A5561">
        <w:rPr>
          <w:rStyle w:val="NazwaProgramowa"/>
        </w:rPr>
        <w:t>pPr</w:t>
      </w:r>
      <w:r w:rsidRPr="00F8597F">
        <w:t xml:space="preserve"> element is present within the </w:t>
      </w:r>
      <w:r w:rsidRPr="00030B79">
        <w:rPr>
          <w:rStyle w:val="NazwaProgramowa"/>
        </w:rPr>
        <w:t>pPrDefault</w:t>
      </w:r>
      <w:r w:rsidRPr="00F8597F">
        <w:t xml:space="preserve"> element is to allow for easy repurposing of any set of paragraph properties within a WordprocessingML document - since the paragraph properties are always child elements of a single </w:t>
      </w:r>
      <w:r w:rsidRPr="003A5561">
        <w:rPr>
          <w:rStyle w:val="NazwaProgramowa"/>
        </w:rPr>
        <w:t>pPr</w:t>
      </w:r>
      <w:r w:rsidRPr="00F8597F">
        <w:t xml:space="preserve"> element, that element can simply be relocated in its entirety to the desired new location without additional modifications. </w:t>
      </w:r>
      <w:r w:rsidRPr="00F8597F">
        <w:rPr>
          <w:i/>
        </w:rPr>
        <w:t>end rationale</w:t>
      </w:r>
      <w:r w:rsidRPr="00F8597F">
        <w:t>]</w:t>
      </w:r>
    </w:p>
    <w:p w14:paraId="1E816F1A" w14:textId="77777777" w:rsidR="0097110C" w:rsidRDefault="0097110C" w:rsidP="00AF4B8D">
      <w:pPr>
        <w:pStyle w:val="Nagwek4"/>
      </w:pPr>
      <w:bookmarkStart w:id="1330" w:name="_Toc133585151"/>
      <w:bookmarkStart w:id="1331" w:name="_Toc133672176"/>
      <w:bookmarkStart w:id="1332" w:name="_Toc133672933"/>
      <w:bookmarkStart w:id="1333" w:name="_Toc140224107"/>
      <w:r w:rsidRPr="00030B79">
        <w:rPr>
          <w:rStyle w:val="NazwaProgramowa"/>
        </w:rPr>
        <w:t>pPrDefault</w:t>
      </w:r>
      <w:r w:rsidRPr="00F8597F">
        <w:t xml:space="preserve"> (Default Paragraph Properties)</w:t>
      </w:r>
      <w:bookmarkEnd w:id="1330"/>
      <w:bookmarkEnd w:id="1331"/>
      <w:bookmarkEnd w:id="1332"/>
      <w:bookmarkEnd w:id="1333"/>
    </w:p>
    <w:p w14:paraId="668FE985" w14:textId="77777777" w:rsidR="0097110C" w:rsidRDefault="0097110C" w:rsidP="007A0836">
      <w:pPr>
        <w:pStyle w:val="Standardowyakapit"/>
      </w:pPr>
      <w:r w:rsidRPr="00F8597F">
        <w:t xml:space="preserve">This element specifies the presence of a set of default paragraph properties for the current document. The actual paragraph properties are stored within the </w:t>
      </w:r>
      <w:r w:rsidRPr="003A5561">
        <w:rPr>
          <w:rStyle w:val="NazwaProgramowa"/>
        </w:rPr>
        <w:t>pPr</w:t>
      </w:r>
      <w:r w:rsidRPr="00F8597F">
        <w:t xml:space="preserve"> child element of the current element.</w:t>
      </w:r>
    </w:p>
    <w:p w14:paraId="13CEF8A5" w14:textId="77777777" w:rsidR="0097110C" w:rsidRDefault="0097110C" w:rsidP="00AF4B8D">
      <w:pPr>
        <w:pStyle w:val="Nagwek4"/>
      </w:pPr>
      <w:bookmarkStart w:id="1334" w:name="_Toc133585152"/>
      <w:bookmarkStart w:id="1335" w:name="_Toc133672177"/>
      <w:bookmarkStart w:id="1336" w:name="_Toc133672934"/>
      <w:bookmarkStart w:id="1337" w:name="_Toc140224108"/>
      <w:r w:rsidRPr="00030B79">
        <w:rPr>
          <w:rStyle w:val="NazwaProgramowa"/>
        </w:rPr>
        <w:t>rPr</w:t>
      </w:r>
      <w:r w:rsidRPr="00F8597F">
        <w:t xml:space="preserve"> (Run Properties)</w:t>
      </w:r>
      <w:bookmarkEnd w:id="1334"/>
      <w:bookmarkEnd w:id="1335"/>
      <w:bookmarkEnd w:id="1336"/>
      <w:bookmarkEnd w:id="1337"/>
    </w:p>
    <w:p w14:paraId="0625881E" w14:textId="77777777" w:rsidR="0097110C" w:rsidRDefault="0097110C" w:rsidP="007A0836">
      <w:pPr>
        <w:pStyle w:val="Standardowyakapit"/>
      </w:pPr>
      <w:r w:rsidRPr="00F8597F">
        <w:t>This element specifies the set of run properties which comprise the default run properties for the current WordprocessingML document. [</w:t>
      </w:r>
      <w:r w:rsidRPr="00F8597F">
        <w:rPr>
          <w:i/>
        </w:rPr>
        <w:t>Rationale</w:t>
      </w:r>
      <w:r w:rsidRPr="00F8597F">
        <w:t xml:space="preserve">: The reason that an </w:t>
      </w:r>
      <w:proofErr w:type="spellStart"/>
      <w:r w:rsidRPr="00F8597F">
        <w:rPr>
          <w:rFonts w:ascii="Cambria" w:eastAsia="Cambria" w:hAnsi="Cambria" w:cs="Cambria"/>
        </w:rPr>
        <w:t>rPr</w:t>
      </w:r>
      <w:proofErr w:type="spellEnd"/>
      <w:r w:rsidRPr="00F8597F">
        <w:t xml:space="preserve"> element is present within the </w:t>
      </w:r>
      <w:r w:rsidRPr="00030B79">
        <w:rPr>
          <w:rStyle w:val="NazwaProgramowa"/>
        </w:rPr>
        <w:t>rPrDefault</w:t>
      </w:r>
      <w:r w:rsidRPr="00F8597F">
        <w:t xml:space="preserve"> element is to allow for easy repurposing of any set of run properties within a WordprocessingML document - since the run properties are always child elements of a single </w:t>
      </w:r>
      <w:r w:rsidRPr="00030B79">
        <w:rPr>
          <w:rStyle w:val="NazwaProgramowa"/>
        </w:rPr>
        <w:t>rPr</w:t>
      </w:r>
      <w:r w:rsidRPr="00F8597F">
        <w:t xml:space="preserve"> element, that element can simply be relocated in its entirety to the desired new location without additional modifications. </w:t>
      </w:r>
      <w:r w:rsidRPr="00F8597F">
        <w:rPr>
          <w:i/>
        </w:rPr>
        <w:t>end rationale</w:t>
      </w:r>
      <w:r w:rsidRPr="00F8597F">
        <w:t>]</w:t>
      </w:r>
    </w:p>
    <w:p w14:paraId="14D18D3C" w14:textId="77777777" w:rsidR="0097110C" w:rsidRDefault="0097110C" w:rsidP="00AF4B8D">
      <w:pPr>
        <w:pStyle w:val="Nagwek4"/>
      </w:pPr>
      <w:bookmarkStart w:id="1338" w:name="_Toc133585153"/>
      <w:bookmarkStart w:id="1339" w:name="_Toc133672178"/>
      <w:bookmarkStart w:id="1340" w:name="_Toc133672935"/>
      <w:bookmarkStart w:id="1341" w:name="_Toc140224109"/>
      <w:r w:rsidRPr="00030B79">
        <w:rPr>
          <w:rStyle w:val="NazwaProgramowa"/>
        </w:rPr>
        <w:t>rPrDefault</w:t>
      </w:r>
      <w:r w:rsidRPr="00F8597F">
        <w:t xml:space="preserve"> (Default Run Properties)</w:t>
      </w:r>
      <w:bookmarkEnd w:id="1338"/>
      <w:bookmarkEnd w:id="1339"/>
      <w:bookmarkEnd w:id="1340"/>
      <w:bookmarkEnd w:id="1341"/>
    </w:p>
    <w:p w14:paraId="4624053F" w14:textId="77777777" w:rsidR="0097110C" w:rsidRDefault="0097110C" w:rsidP="007A0836">
      <w:pPr>
        <w:pStyle w:val="Standardowyakapit"/>
      </w:pPr>
      <w:r w:rsidRPr="00F8597F">
        <w:t xml:space="preserve">This element specifies the presence of a set of default run properties for the current document. The actual run properties are stored within the </w:t>
      </w:r>
      <w:r w:rsidRPr="00030B79">
        <w:rPr>
          <w:rStyle w:val="NazwaProgramowa"/>
        </w:rPr>
        <w:t>rPr</w:t>
      </w:r>
      <w:r w:rsidRPr="00F8597F">
        <w:t xml:space="preserve"> child element of the current element.</w:t>
      </w:r>
    </w:p>
    <w:p w14:paraId="509FD87E" w14:textId="77777777" w:rsidR="0097110C" w:rsidRDefault="0097110C" w:rsidP="00AF4B8D">
      <w:pPr>
        <w:pStyle w:val="Nagwek3"/>
        <w:ind w:left="709"/>
      </w:pPr>
      <w:bookmarkStart w:id="1342" w:name="_Toc133585154"/>
      <w:bookmarkStart w:id="1343" w:name="_Toc133672179"/>
      <w:bookmarkStart w:id="1344" w:name="_Toc133672936"/>
      <w:bookmarkStart w:id="1345" w:name="_Toc140224110"/>
      <w:r w:rsidRPr="00F8597F">
        <w:t>Table Styles</w:t>
      </w:r>
      <w:bookmarkEnd w:id="1342"/>
      <w:bookmarkEnd w:id="1343"/>
      <w:bookmarkEnd w:id="1344"/>
      <w:bookmarkEnd w:id="1345"/>
    </w:p>
    <w:p w14:paraId="1F413A95" w14:textId="77777777" w:rsidR="0097110C" w:rsidRDefault="0097110C" w:rsidP="007A0836">
      <w:pPr>
        <w:pStyle w:val="Standardowyakapit"/>
      </w:pPr>
      <w:r w:rsidRPr="00F8597F">
        <w:rPr>
          <w:i/>
        </w:rPr>
        <w:t>Table styles</w:t>
      </w:r>
      <w:r w:rsidRPr="00F8597F">
        <w:t xml:space="preserve"> are style definitions which apply to the contents of zero or more tables within a document. This definition can imply that the style can only define table properties (properties which apply to the table and its constituent rows and cells), however a table style can also define paragraph properties (properties which apply to the positioning and appearance of paragraphs) as well as character properties (properties which apply to runs) for all of the paragraphs and runs within the specified table in the document.</w:t>
      </w:r>
    </w:p>
    <w:p w14:paraId="2EE13A5F" w14:textId="77777777" w:rsidR="0097110C" w:rsidRDefault="0097110C" w:rsidP="00AF4B8D">
      <w:pPr>
        <w:pStyle w:val="Nagwek4"/>
      </w:pPr>
      <w:bookmarkStart w:id="1346" w:name="_Toc133585155"/>
      <w:bookmarkStart w:id="1347" w:name="_Toc133672180"/>
      <w:bookmarkStart w:id="1348" w:name="_Toc133672937"/>
      <w:bookmarkStart w:id="1349" w:name="_Toc140224111"/>
      <w:r w:rsidRPr="00D43C3C">
        <w:rPr>
          <w:rStyle w:val="NazwaProgramowa"/>
        </w:rPr>
        <w:t>pPr</w:t>
      </w:r>
      <w:r w:rsidRPr="00F8597F">
        <w:t xml:space="preserve"> (Table Style Conditional Formatting Paragraph Properties)</w:t>
      </w:r>
      <w:bookmarkEnd w:id="1346"/>
      <w:bookmarkEnd w:id="1347"/>
      <w:bookmarkEnd w:id="1348"/>
      <w:bookmarkEnd w:id="1349"/>
    </w:p>
    <w:p w14:paraId="1189231C" w14:textId="77777777" w:rsidR="0097110C" w:rsidRDefault="0097110C" w:rsidP="007A0836">
      <w:pPr>
        <w:pStyle w:val="Standardowyakapit"/>
      </w:pPr>
      <w:r w:rsidRPr="00F8597F">
        <w:t xml:space="preserve">This element specifies the set of paragraph properties which shall be applied to all paragraphs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719B7F24" w14:textId="77777777" w:rsidR="0097110C" w:rsidRDefault="0097110C" w:rsidP="00AF4B8D">
      <w:pPr>
        <w:pStyle w:val="Nagwek4"/>
      </w:pPr>
      <w:bookmarkStart w:id="1350" w:name="_Toc133585156"/>
      <w:bookmarkStart w:id="1351" w:name="_Toc133672181"/>
      <w:bookmarkStart w:id="1352" w:name="_Toc133672938"/>
      <w:bookmarkStart w:id="1353" w:name="_Toc140224112"/>
      <w:r w:rsidRPr="00D43C3C">
        <w:rPr>
          <w:rStyle w:val="NazwaProgramowa"/>
        </w:rPr>
        <w:t>rPr</w:t>
      </w:r>
      <w:r w:rsidRPr="00F8597F">
        <w:t xml:space="preserve"> (Table Style Conditional Formatting Run Properties)</w:t>
      </w:r>
      <w:bookmarkEnd w:id="1350"/>
      <w:bookmarkEnd w:id="1351"/>
      <w:bookmarkEnd w:id="1352"/>
      <w:bookmarkEnd w:id="1353"/>
    </w:p>
    <w:p w14:paraId="75698E46" w14:textId="77777777" w:rsidR="0097110C" w:rsidRDefault="0097110C" w:rsidP="007A0836">
      <w:pPr>
        <w:pStyle w:val="Standardowyakapit"/>
      </w:pPr>
      <w:r w:rsidRPr="00F8597F">
        <w:t xml:space="preserve">This element specifies the set of run properties which shall be applied to all runs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3BF760D7" w14:textId="77777777" w:rsidR="0097110C" w:rsidRDefault="0097110C" w:rsidP="00AF4B8D">
      <w:pPr>
        <w:pStyle w:val="Nagwek4"/>
      </w:pPr>
      <w:bookmarkStart w:id="1354" w:name="_Toc133585157"/>
      <w:bookmarkStart w:id="1355" w:name="_Toc133672182"/>
      <w:bookmarkStart w:id="1356" w:name="_Toc133672939"/>
      <w:bookmarkStart w:id="1357" w:name="_Toc140224113"/>
      <w:r w:rsidRPr="00D43C3C">
        <w:rPr>
          <w:rStyle w:val="NazwaProgramowa"/>
        </w:rPr>
        <w:lastRenderedPageBreak/>
        <w:t>tblPr</w:t>
      </w:r>
      <w:r w:rsidRPr="00F8597F">
        <w:t xml:space="preserve"> (Table Style Conditional Formatting Table Properties)</w:t>
      </w:r>
      <w:bookmarkEnd w:id="1354"/>
      <w:bookmarkEnd w:id="1355"/>
      <w:bookmarkEnd w:id="1356"/>
      <w:bookmarkEnd w:id="1357"/>
    </w:p>
    <w:p w14:paraId="1C4ADADE" w14:textId="77777777" w:rsidR="0097110C" w:rsidRDefault="0097110C" w:rsidP="007A0836">
      <w:pPr>
        <w:pStyle w:val="Standardowyakapit"/>
      </w:pPr>
      <w:r w:rsidRPr="00F8597F">
        <w:t xml:space="preserve">This element specifies the set of table properties which shall be applied to all regions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6076116C" w14:textId="77777777" w:rsidR="0097110C" w:rsidRDefault="0097110C" w:rsidP="00AF4B8D">
      <w:pPr>
        <w:pStyle w:val="Nagwek4"/>
      </w:pPr>
      <w:bookmarkStart w:id="1358" w:name="_Toc133585158"/>
      <w:bookmarkStart w:id="1359" w:name="_Toc133672183"/>
      <w:bookmarkStart w:id="1360" w:name="_Toc133672940"/>
      <w:bookmarkStart w:id="1361" w:name="_Toc140224114"/>
      <w:r w:rsidRPr="00D43C3C">
        <w:rPr>
          <w:rStyle w:val="NazwaProgramowa"/>
        </w:rPr>
        <w:t>tblPr</w:t>
      </w:r>
      <w:r w:rsidRPr="00F8597F">
        <w:t xml:space="preserve"> (Style Table Properties)</w:t>
      </w:r>
      <w:bookmarkEnd w:id="1358"/>
      <w:bookmarkEnd w:id="1359"/>
      <w:bookmarkEnd w:id="1360"/>
      <w:bookmarkEnd w:id="1361"/>
    </w:p>
    <w:p w14:paraId="2C874848" w14:textId="77777777" w:rsidR="0097110C" w:rsidRDefault="0097110C" w:rsidP="007A0836">
      <w:pPr>
        <w:pStyle w:val="Standardowyakapit"/>
      </w:pPr>
      <w:r w:rsidRPr="00F8597F">
        <w:t>This element specifies the set of table properties which shall be applied to the table. These properties are not conditional and shall always be applied (although they are applied before all conditional formatting properties).</w:t>
      </w:r>
    </w:p>
    <w:p w14:paraId="3F3CDD75" w14:textId="77777777" w:rsidR="0097110C" w:rsidRDefault="0097110C" w:rsidP="00AF4B8D">
      <w:pPr>
        <w:pStyle w:val="Nagwek4"/>
      </w:pPr>
      <w:bookmarkStart w:id="1362" w:name="_Toc133585159"/>
      <w:bookmarkStart w:id="1363" w:name="_Toc133672184"/>
      <w:bookmarkStart w:id="1364" w:name="_Toc133672941"/>
      <w:bookmarkStart w:id="1365" w:name="_Toc140224115"/>
      <w:r w:rsidRPr="00D43C3C">
        <w:rPr>
          <w:rStyle w:val="NazwaProgramowa"/>
        </w:rPr>
        <w:t>tblStyleColBandSize</w:t>
      </w:r>
      <w:r w:rsidRPr="00F8597F">
        <w:t xml:space="preserve"> (Number of Columns in Column Band)</w:t>
      </w:r>
      <w:bookmarkEnd w:id="1362"/>
      <w:bookmarkEnd w:id="1363"/>
      <w:bookmarkEnd w:id="1364"/>
      <w:bookmarkEnd w:id="1365"/>
    </w:p>
    <w:p w14:paraId="1D08B77C" w14:textId="77777777" w:rsidR="0097110C" w:rsidRDefault="0097110C" w:rsidP="007A0836">
      <w:pPr>
        <w:pStyle w:val="Standardowyakapit"/>
      </w:pPr>
      <w:r w:rsidRPr="00F8597F">
        <w:t>This element specifies the number of columns which shall comprise each a table style column band for this table style. This element determines how many columns constitute each of the column bands for the current table, allowing column band formatting to be applied to groups of columns (rather than just single alternating columns) when the table is formatted.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7EA1181" w14:textId="77777777" w:rsidTr="00FD2248">
        <w:tc>
          <w:tcPr>
            <w:tcW w:w="1918" w:type="dxa"/>
            <w:shd w:val="clear" w:color="auto" w:fill="C0C0C0"/>
          </w:tcPr>
          <w:p w14:paraId="5B835A22"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5925BDAA" w14:textId="77777777" w:rsidR="0097110C" w:rsidRPr="00F8597F" w:rsidRDefault="0097110C" w:rsidP="00C62B5E">
            <w:pPr>
              <w:keepNext/>
              <w:jc w:val="center"/>
            </w:pPr>
            <w:r w:rsidRPr="00F8597F">
              <w:rPr>
                <w:b/>
              </w:rPr>
              <w:t xml:space="preserve">Description </w:t>
            </w:r>
          </w:p>
        </w:tc>
      </w:tr>
      <w:tr w:rsidR="0097110C" w:rsidRPr="00F8597F" w14:paraId="5164019C" w14:textId="77777777" w:rsidTr="00FD2248">
        <w:tc>
          <w:tcPr>
            <w:tcW w:w="1918" w:type="dxa"/>
          </w:tcPr>
          <w:p w14:paraId="09AE47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4" w:type="dxa"/>
          </w:tcPr>
          <w:p w14:paraId="23F6E2B5" w14:textId="01E5AE22" w:rsidR="0097110C" w:rsidRPr="00F8597F" w:rsidRDefault="0097110C" w:rsidP="006C018C">
            <w:pPr>
              <w:pStyle w:val="Standardowyakapit"/>
            </w:pPr>
            <w:r w:rsidRPr="00F8597F">
              <w:t xml:space="preserve">Specifies that the content of this attribute contains a decimal number. </w:t>
            </w:r>
          </w:p>
        </w:tc>
      </w:tr>
    </w:tbl>
    <w:p w14:paraId="4B2D2CE8" w14:textId="77777777" w:rsidR="0097110C" w:rsidRDefault="0097110C" w:rsidP="00AF4B8D">
      <w:pPr>
        <w:pStyle w:val="Nagwek4"/>
      </w:pPr>
      <w:bookmarkStart w:id="1366" w:name="_Toc133585160"/>
      <w:bookmarkStart w:id="1367" w:name="_Toc133672185"/>
      <w:bookmarkStart w:id="1368" w:name="_Toc133672942"/>
      <w:bookmarkStart w:id="1369" w:name="_Toc140224116"/>
      <w:r w:rsidRPr="00D43C3C">
        <w:rPr>
          <w:rStyle w:val="NazwaProgramowa"/>
        </w:rPr>
        <w:t>tblStylePr</w:t>
      </w:r>
      <w:r w:rsidRPr="00F8597F">
        <w:t xml:space="preserve"> (Style Conditional Table Formatting Properties)</w:t>
      </w:r>
      <w:bookmarkEnd w:id="1366"/>
      <w:bookmarkEnd w:id="1367"/>
      <w:bookmarkEnd w:id="1368"/>
      <w:bookmarkEnd w:id="1369"/>
    </w:p>
    <w:p w14:paraId="1F208D3C" w14:textId="77777777" w:rsidR="0097110C" w:rsidRDefault="0097110C" w:rsidP="007A0836">
      <w:pPr>
        <w:pStyle w:val="Standardowyakapit"/>
      </w:pPr>
      <w:r w:rsidRPr="00F8597F">
        <w:t xml:space="preserve">This element specifies a set of formatting properties which shall be conditionally applied to the parts of a table which match the requirement specified on the </w:t>
      </w:r>
      <w:r w:rsidRPr="00F8597F">
        <w:rPr>
          <w:rFonts w:ascii="Cambria" w:eastAsia="Cambria" w:hAnsi="Cambria" w:cs="Cambria"/>
        </w:rPr>
        <w:t>type</w:t>
      </w:r>
      <w:r w:rsidRPr="00F8597F">
        <w:t xml:space="preserve"> attribute. These table conditional formats are applied to different regions of the table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97110C" w:rsidRPr="00F8597F" w14:paraId="3E92616F" w14:textId="77777777" w:rsidTr="00C947D1">
        <w:tc>
          <w:tcPr>
            <w:tcW w:w="1919" w:type="dxa"/>
            <w:shd w:val="clear" w:color="auto" w:fill="C0C0C0"/>
          </w:tcPr>
          <w:p w14:paraId="7DC1AA7E" w14:textId="77777777" w:rsidR="0097110C" w:rsidRPr="00F8597F" w:rsidRDefault="0097110C" w:rsidP="00C62B5E">
            <w:pPr>
              <w:keepNext/>
              <w:ind w:left="3"/>
              <w:jc w:val="center"/>
            </w:pPr>
            <w:r w:rsidRPr="00F8597F">
              <w:rPr>
                <w:b/>
              </w:rPr>
              <w:t xml:space="preserve">Attributes </w:t>
            </w:r>
          </w:p>
        </w:tc>
        <w:tc>
          <w:tcPr>
            <w:tcW w:w="7143" w:type="dxa"/>
            <w:shd w:val="clear" w:color="auto" w:fill="C0C0C0"/>
          </w:tcPr>
          <w:p w14:paraId="09B6A2DB" w14:textId="77777777" w:rsidR="0097110C" w:rsidRPr="00F8597F" w:rsidRDefault="0097110C" w:rsidP="00C62B5E">
            <w:pPr>
              <w:keepNext/>
              <w:jc w:val="center"/>
            </w:pPr>
            <w:r w:rsidRPr="00F8597F">
              <w:rPr>
                <w:b/>
              </w:rPr>
              <w:t xml:space="preserve">Description </w:t>
            </w:r>
          </w:p>
        </w:tc>
      </w:tr>
      <w:tr w:rsidR="0097110C" w:rsidRPr="00F8597F" w14:paraId="0A8D5059" w14:textId="77777777" w:rsidTr="00C947D1">
        <w:tc>
          <w:tcPr>
            <w:tcW w:w="1919" w:type="dxa"/>
          </w:tcPr>
          <w:p w14:paraId="10B0A9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Style Conditional Formatting Type) </w:t>
            </w:r>
          </w:p>
        </w:tc>
        <w:tc>
          <w:tcPr>
            <w:tcW w:w="7143" w:type="dxa"/>
          </w:tcPr>
          <w:p w14:paraId="75FD1EA3" w14:textId="57038F61" w:rsidR="0097110C" w:rsidRPr="00F8597F" w:rsidRDefault="0097110C" w:rsidP="006C018C">
            <w:pPr>
              <w:pStyle w:val="Standardowyakapit"/>
            </w:pPr>
            <w:r w:rsidRPr="00F8597F">
              <w:t xml:space="preserve">Specifies the section of the table to which the current conditional formatting properties shall be applied. </w:t>
            </w:r>
          </w:p>
        </w:tc>
      </w:tr>
    </w:tbl>
    <w:p w14:paraId="0EA07029" w14:textId="77777777" w:rsidR="0097110C" w:rsidRDefault="0097110C" w:rsidP="00AF4B8D">
      <w:pPr>
        <w:pStyle w:val="Nagwek4"/>
      </w:pPr>
      <w:bookmarkStart w:id="1370" w:name="_Toc133585161"/>
      <w:bookmarkStart w:id="1371" w:name="_Toc133672186"/>
      <w:bookmarkStart w:id="1372" w:name="_Toc133672943"/>
      <w:bookmarkStart w:id="1373" w:name="_Toc140224117"/>
      <w:r w:rsidRPr="00D43C3C">
        <w:rPr>
          <w:rStyle w:val="NazwaProgramowa"/>
        </w:rPr>
        <w:t>tblStyleRowBandSize</w:t>
      </w:r>
      <w:r w:rsidRPr="00F8597F">
        <w:t xml:space="preserve"> (Number of Rows in Row Band)</w:t>
      </w:r>
      <w:bookmarkEnd w:id="1370"/>
      <w:bookmarkEnd w:id="1371"/>
      <w:bookmarkEnd w:id="1372"/>
      <w:bookmarkEnd w:id="1373"/>
    </w:p>
    <w:p w14:paraId="3BFB9855" w14:textId="77777777" w:rsidR="0097110C" w:rsidRDefault="0097110C" w:rsidP="007A0836">
      <w:pPr>
        <w:pStyle w:val="Standardowyakapit"/>
      </w:pPr>
      <w:r w:rsidRPr="00F8597F">
        <w:t>This element specifies the number of rows which shall comprise each a table style row band for this table style. This element determines how many rows constitute each of the row bands for the current table, allowing row band formatting to be applied to groups of rows (rather than just single alternating rows) when the table is formatted.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7B8A614C" w14:textId="77777777" w:rsidTr="00C947D1">
        <w:tc>
          <w:tcPr>
            <w:tcW w:w="1914" w:type="dxa"/>
            <w:shd w:val="clear" w:color="auto" w:fill="C0C0C0"/>
          </w:tcPr>
          <w:p w14:paraId="58E63B95"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1388A0B8" w14:textId="77777777" w:rsidR="0097110C" w:rsidRPr="00F8597F" w:rsidRDefault="0097110C" w:rsidP="00C62B5E">
            <w:pPr>
              <w:keepNext/>
              <w:ind w:left="1"/>
              <w:jc w:val="center"/>
            </w:pPr>
            <w:r w:rsidRPr="00F8597F">
              <w:rPr>
                <w:b/>
              </w:rPr>
              <w:t xml:space="preserve">Description </w:t>
            </w:r>
          </w:p>
        </w:tc>
      </w:tr>
      <w:tr w:rsidR="0097110C" w:rsidRPr="00F8597F" w14:paraId="0368B5EA" w14:textId="77777777" w:rsidTr="00C947D1">
        <w:tc>
          <w:tcPr>
            <w:tcW w:w="1914" w:type="dxa"/>
          </w:tcPr>
          <w:p w14:paraId="06C392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029ECA8" w14:textId="564A0EF3" w:rsidR="0097110C" w:rsidRPr="00F8597F" w:rsidRDefault="0097110C" w:rsidP="006C018C">
            <w:pPr>
              <w:pStyle w:val="Standardowyakapit"/>
            </w:pPr>
            <w:r w:rsidRPr="00F8597F">
              <w:t xml:space="preserve">Specifies that the content of this attribute contains a decimal number. </w:t>
            </w:r>
          </w:p>
        </w:tc>
      </w:tr>
    </w:tbl>
    <w:p w14:paraId="4B8179E2" w14:textId="77777777" w:rsidR="0097110C" w:rsidRDefault="0097110C" w:rsidP="00AF4B8D">
      <w:pPr>
        <w:pStyle w:val="Nagwek4"/>
      </w:pPr>
      <w:bookmarkStart w:id="1374" w:name="_Toc133585162"/>
      <w:bookmarkStart w:id="1375" w:name="_Toc133672187"/>
      <w:bookmarkStart w:id="1376" w:name="_Toc133672944"/>
      <w:bookmarkStart w:id="1377" w:name="_Toc140224118"/>
      <w:r w:rsidRPr="00D43C3C">
        <w:rPr>
          <w:rStyle w:val="NazwaProgramowa"/>
        </w:rPr>
        <w:t>tcPr</w:t>
      </w:r>
      <w:r w:rsidRPr="00F8597F">
        <w:t xml:space="preserve"> (Table Style Conditional Formatting Table Cell Properties)</w:t>
      </w:r>
      <w:bookmarkEnd w:id="1374"/>
      <w:bookmarkEnd w:id="1375"/>
      <w:bookmarkEnd w:id="1376"/>
      <w:bookmarkEnd w:id="1377"/>
    </w:p>
    <w:p w14:paraId="412DBBDA" w14:textId="77777777" w:rsidR="0097110C" w:rsidRDefault="0097110C" w:rsidP="007A0836">
      <w:pPr>
        <w:pStyle w:val="Standardowyakapit"/>
      </w:pPr>
      <w:r w:rsidRPr="00F8597F">
        <w:t xml:space="preserve">This element specifies the set of table cell properties which shall be applied to all regions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7F9436AF" w14:textId="77777777" w:rsidR="0097110C" w:rsidRDefault="0097110C" w:rsidP="00AF4B8D">
      <w:pPr>
        <w:pStyle w:val="Nagwek4"/>
      </w:pPr>
      <w:bookmarkStart w:id="1378" w:name="_Toc133585163"/>
      <w:bookmarkStart w:id="1379" w:name="_Toc133672188"/>
      <w:bookmarkStart w:id="1380" w:name="_Toc133672945"/>
      <w:bookmarkStart w:id="1381" w:name="_Toc140224119"/>
      <w:r w:rsidRPr="00D43C3C">
        <w:rPr>
          <w:rStyle w:val="NazwaProgramowa"/>
        </w:rPr>
        <w:t>tcPr</w:t>
      </w:r>
      <w:r w:rsidRPr="00F8597F">
        <w:t xml:space="preserve"> (Style Table Cell Properties)</w:t>
      </w:r>
      <w:bookmarkEnd w:id="1378"/>
      <w:bookmarkEnd w:id="1379"/>
      <w:bookmarkEnd w:id="1380"/>
      <w:bookmarkEnd w:id="1381"/>
    </w:p>
    <w:p w14:paraId="7402C56B" w14:textId="77777777" w:rsidR="0097110C" w:rsidRDefault="0097110C" w:rsidP="007A0836">
      <w:pPr>
        <w:pStyle w:val="Standardowyakapit"/>
      </w:pPr>
      <w:r w:rsidRPr="00F8597F">
        <w:t>This element specifies the set of table cell properties which shall be applied to the table. These properties are not conditional and shall always be applied (although they are applied before all conditional formatting properties).</w:t>
      </w:r>
    </w:p>
    <w:p w14:paraId="275F8E1C" w14:textId="77777777" w:rsidR="0097110C" w:rsidRDefault="0097110C" w:rsidP="00AF4B8D">
      <w:pPr>
        <w:pStyle w:val="Nagwek4"/>
      </w:pPr>
      <w:bookmarkStart w:id="1382" w:name="_Toc133585164"/>
      <w:bookmarkStart w:id="1383" w:name="_Toc133672189"/>
      <w:bookmarkStart w:id="1384" w:name="_Toc133672946"/>
      <w:bookmarkStart w:id="1385" w:name="_Toc140224120"/>
      <w:r w:rsidRPr="00D43C3C">
        <w:rPr>
          <w:rStyle w:val="NazwaProgramowa"/>
        </w:rPr>
        <w:lastRenderedPageBreak/>
        <w:t>trPr</w:t>
      </w:r>
      <w:r w:rsidRPr="00F8597F">
        <w:t xml:space="preserve"> (Table Style Conditional Formatting Table Row Properties)</w:t>
      </w:r>
      <w:bookmarkEnd w:id="1382"/>
      <w:bookmarkEnd w:id="1383"/>
      <w:bookmarkEnd w:id="1384"/>
      <w:bookmarkEnd w:id="1385"/>
    </w:p>
    <w:p w14:paraId="17DBA0E4" w14:textId="77777777" w:rsidR="0097110C" w:rsidRDefault="0097110C" w:rsidP="007A0836">
      <w:pPr>
        <w:pStyle w:val="Standardowyakapit"/>
      </w:pPr>
      <w:r w:rsidRPr="00F8597F">
        <w:t xml:space="preserve">This element specifies the set of table row properties which shall be applied to all rows within a table which match the conditional formatting type specified on the parent </w:t>
      </w:r>
      <w:proofErr w:type="spellStart"/>
      <w:r w:rsidRPr="00F8597F">
        <w:rPr>
          <w:rFonts w:ascii="Cambria" w:eastAsia="Cambria" w:hAnsi="Cambria" w:cs="Cambria"/>
        </w:rPr>
        <w:t>tblStylePr</w:t>
      </w:r>
      <w:proofErr w:type="spellEnd"/>
      <w:r w:rsidRPr="00F8597F">
        <w:t xml:space="preserve"> element. These properties are applied in the order specified via the style hierarchy.</w:t>
      </w:r>
    </w:p>
    <w:p w14:paraId="194EE703" w14:textId="77777777" w:rsidR="0097110C" w:rsidRDefault="0097110C" w:rsidP="00AF4B8D">
      <w:pPr>
        <w:pStyle w:val="Nagwek4"/>
      </w:pPr>
      <w:bookmarkStart w:id="1386" w:name="_Toc133585165"/>
      <w:bookmarkStart w:id="1387" w:name="_Toc133672190"/>
      <w:bookmarkStart w:id="1388" w:name="_Toc133672947"/>
      <w:bookmarkStart w:id="1389" w:name="_Toc140224121"/>
      <w:r w:rsidRPr="00D43C3C">
        <w:rPr>
          <w:rStyle w:val="NazwaProgramowa"/>
        </w:rPr>
        <w:t>trPr</w:t>
      </w:r>
      <w:r w:rsidRPr="00F8597F">
        <w:t xml:space="preserve"> (Style Table Row Properties)</w:t>
      </w:r>
      <w:bookmarkEnd w:id="1386"/>
      <w:bookmarkEnd w:id="1387"/>
      <w:bookmarkEnd w:id="1388"/>
      <w:bookmarkEnd w:id="1389"/>
    </w:p>
    <w:p w14:paraId="03011DEF" w14:textId="77777777" w:rsidR="0097110C" w:rsidRDefault="0097110C" w:rsidP="007A0836">
      <w:pPr>
        <w:pStyle w:val="Standardowyakapit"/>
      </w:pPr>
      <w:r w:rsidRPr="00F8597F">
        <w:t>This element specifies the set of table row properties which shall be applied to the table. These properties are not conditional and shall always be applied (although they are applied before all conditional formatting properties).</w:t>
      </w:r>
    </w:p>
    <w:p w14:paraId="69748188" w14:textId="77777777" w:rsidR="0097110C" w:rsidRDefault="0097110C" w:rsidP="00AF4B8D">
      <w:pPr>
        <w:pStyle w:val="Nagwek3"/>
        <w:ind w:left="709"/>
      </w:pPr>
      <w:bookmarkStart w:id="1390" w:name="_Toc133585166"/>
      <w:bookmarkStart w:id="1391" w:name="_Toc133672191"/>
      <w:bookmarkStart w:id="1392" w:name="_Toc133672948"/>
      <w:bookmarkStart w:id="1393" w:name="_Toc140224122"/>
      <w:r w:rsidRPr="00F8597F">
        <w:t>Numbering Styles</w:t>
      </w:r>
      <w:bookmarkEnd w:id="1390"/>
      <w:bookmarkEnd w:id="1391"/>
      <w:bookmarkEnd w:id="1392"/>
      <w:bookmarkEnd w:id="1393"/>
    </w:p>
    <w:p w14:paraId="359A3A57" w14:textId="77777777" w:rsidR="0097110C" w:rsidRDefault="0097110C" w:rsidP="007A0836">
      <w:pPr>
        <w:pStyle w:val="Standardowyakapit"/>
      </w:pPr>
      <w:r w:rsidRPr="00F8597F">
        <w:rPr>
          <w:i/>
        </w:rPr>
        <w:t>Numbering styles</w:t>
      </w:r>
      <w:r w:rsidRPr="00F8597F">
        <w:t xml:space="preserve"> are style definitions which specify common style properties for a multi-level numbering format within a document. This means that a numbering style defines only a single paragraph property: a reference to a numbering definition stored in the document’s numbering part, using the </w:t>
      </w:r>
      <w:r w:rsidRPr="00D43C3C">
        <w:rPr>
          <w:rStyle w:val="NazwaProgramowa"/>
        </w:rPr>
        <w:t>numPr</w:t>
      </w:r>
      <w:r w:rsidRPr="00F8597F">
        <w:t xml:space="preserve"> element.</w:t>
      </w:r>
    </w:p>
    <w:p w14:paraId="6E85FD3D" w14:textId="77777777" w:rsidR="0097110C" w:rsidRDefault="0097110C" w:rsidP="00AF4B8D">
      <w:pPr>
        <w:pStyle w:val="Nagwek3"/>
        <w:ind w:left="709"/>
      </w:pPr>
      <w:bookmarkStart w:id="1394" w:name="_Toc133585167"/>
      <w:bookmarkStart w:id="1395" w:name="_Toc133672192"/>
      <w:bookmarkStart w:id="1396" w:name="_Toc133672949"/>
      <w:bookmarkStart w:id="1397" w:name="_Toc140224123"/>
      <w:r w:rsidRPr="00F8597F">
        <w:t>Paragraph Styles</w:t>
      </w:r>
      <w:bookmarkEnd w:id="1394"/>
      <w:bookmarkEnd w:id="1395"/>
      <w:bookmarkEnd w:id="1396"/>
      <w:bookmarkEnd w:id="1397"/>
    </w:p>
    <w:p w14:paraId="25510A71" w14:textId="77777777" w:rsidR="0097110C" w:rsidRDefault="0097110C" w:rsidP="007A0836">
      <w:pPr>
        <w:pStyle w:val="Standardowyakapit"/>
      </w:pPr>
      <w:r w:rsidRPr="00F8597F">
        <w:rPr>
          <w:i/>
        </w:rPr>
        <w:t>Paragraph styles</w:t>
      </w:r>
      <w:r w:rsidRPr="00F8597F">
        <w:t xml:space="preserve"> are styles which apply to the contents of an entire paragraph as well as the paragraph mark. This definition implies that the style can define both character properties (properties which apply to text within the document) as well as paragraph properties (properties which apply to the positioning and appearance of the paragraph). Paragraph styles cannot be referenced by runs within a document; they shall be referenced by the </w:t>
      </w:r>
      <w:r w:rsidRPr="00D43C3C">
        <w:rPr>
          <w:rStyle w:val="NazwaProgramowa"/>
        </w:rPr>
        <w:t>pStyle</w:t>
      </w:r>
      <w:r w:rsidRPr="00F8597F">
        <w:t xml:space="preserve"> element (§17.3.1.27) within a paragraph’s paragraph properties element.</w:t>
      </w:r>
    </w:p>
    <w:p w14:paraId="57F720CE" w14:textId="77777777" w:rsidR="0097110C" w:rsidRDefault="0097110C" w:rsidP="00AF4B8D">
      <w:pPr>
        <w:pStyle w:val="Nagwek4"/>
      </w:pPr>
      <w:bookmarkStart w:id="1398" w:name="_Toc133585168"/>
      <w:bookmarkStart w:id="1399" w:name="_Toc133672193"/>
      <w:bookmarkStart w:id="1400" w:name="_Toc133672950"/>
      <w:bookmarkStart w:id="1401" w:name="_Toc140224124"/>
      <w:r w:rsidRPr="00F8597F">
        <w:t>Numbering in Paragraph Styles</w:t>
      </w:r>
      <w:bookmarkEnd w:id="1398"/>
      <w:bookmarkEnd w:id="1399"/>
      <w:bookmarkEnd w:id="1400"/>
      <w:bookmarkEnd w:id="1401"/>
    </w:p>
    <w:p w14:paraId="3EB25AEC" w14:textId="77777777" w:rsidR="0097110C" w:rsidRDefault="0097110C" w:rsidP="007A0836">
      <w:pPr>
        <w:pStyle w:val="Standardowyakapit"/>
      </w:pPr>
      <w:r w:rsidRPr="00F8597F">
        <w:t>When a paragraph style references a numbering definition and level which shall also be applied, that reference shall be done in a way slightly different from the typical numbering reference as follows:</w:t>
      </w:r>
    </w:p>
    <w:p w14:paraId="6FEF795E" w14:textId="77777777" w:rsidR="0097110C" w:rsidRDefault="0097110C" w:rsidP="00AF4B8D">
      <w:pPr>
        <w:pStyle w:val="Nagwek4"/>
      </w:pPr>
      <w:bookmarkStart w:id="1402" w:name="_Toc133585169"/>
      <w:bookmarkStart w:id="1403" w:name="_Toc133672194"/>
      <w:bookmarkStart w:id="1404" w:name="_Toc133672951"/>
      <w:bookmarkStart w:id="1405" w:name="_Toc140224125"/>
      <w:r w:rsidRPr="00FC2A01">
        <w:rPr>
          <w:rStyle w:val="NazwaProgramowa"/>
        </w:rPr>
        <w:t>pPr</w:t>
      </w:r>
      <w:r w:rsidRPr="00F8597F">
        <w:t xml:space="preserve"> (Style Paragraph Properties)</w:t>
      </w:r>
      <w:bookmarkEnd w:id="1402"/>
      <w:bookmarkEnd w:id="1403"/>
      <w:bookmarkEnd w:id="1404"/>
      <w:bookmarkEnd w:id="1405"/>
    </w:p>
    <w:p w14:paraId="51100428" w14:textId="77777777" w:rsidR="0097110C" w:rsidRDefault="0097110C" w:rsidP="007A0836">
      <w:pPr>
        <w:pStyle w:val="Standardowyakapit"/>
      </w:pPr>
      <w:r w:rsidRPr="00F8597F">
        <w:t>This element specifies the set of paragraph properties which shall be applied to the paragraph.</w:t>
      </w:r>
    </w:p>
    <w:p w14:paraId="0405DE2D" w14:textId="77777777" w:rsidR="0097110C" w:rsidRDefault="0097110C" w:rsidP="00AF4B8D">
      <w:pPr>
        <w:pStyle w:val="Nagwek3"/>
        <w:ind w:left="709"/>
      </w:pPr>
      <w:bookmarkStart w:id="1406" w:name="_Toc133585170"/>
      <w:bookmarkStart w:id="1407" w:name="_Toc133672195"/>
      <w:bookmarkStart w:id="1408" w:name="_Toc133672952"/>
      <w:bookmarkStart w:id="1409" w:name="_Toc140224126"/>
      <w:r w:rsidRPr="00F8597F">
        <w:t>Run (Character) Styles</w:t>
      </w:r>
      <w:bookmarkEnd w:id="1406"/>
      <w:bookmarkEnd w:id="1407"/>
      <w:bookmarkEnd w:id="1408"/>
      <w:bookmarkEnd w:id="1409"/>
    </w:p>
    <w:p w14:paraId="7029083C" w14:textId="77777777" w:rsidR="0097110C" w:rsidRDefault="0097110C" w:rsidP="007A0836">
      <w:pPr>
        <w:pStyle w:val="Standardowyakapit"/>
      </w:pPr>
      <w:r w:rsidRPr="00F8597F">
        <w:rPr>
          <w:i/>
        </w:rPr>
        <w:t>Character styles</w:t>
      </w:r>
      <w:r w:rsidRPr="00F8597F">
        <w:t xml:space="preserve"> are styles which apply to the contents of one or more runs of text within a document’s contents. This definition implies that the style can only define character properties (properties which apply to text within a paragraph) because it cannot be applied to paragraphs. Character styles can only be referenced by runs within a document, and they shall be referenced by the </w:t>
      </w:r>
      <w:r w:rsidRPr="00FC2A01">
        <w:rPr>
          <w:rStyle w:val="NazwaProgramowa"/>
        </w:rPr>
        <w:t>rStyle</w:t>
      </w:r>
      <w:r w:rsidRPr="00F8597F">
        <w:t xml:space="preserve"> element within a run’s run properties element.</w:t>
      </w:r>
    </w:p>
    <w:p w14:paraId="12BF5F63" w14:textId="77777777" w:rsidR="0097110C" w:rsidRDefault="0097110C" w:rsidP="00AF4B8D">
      <w:pPr>
        <w:pStyle w:val="Nagwek4"/>
      </w:pPr>
      <w:bookmarkStart w:id="1410" w:name="_Toc133585171"/>
      <w:bookmarkStart w:id="1411" w:name="_Toc133672196"/>
      <w:bookmarkStart w:id="1412" w:name="_Toc133672953"/>
      <w:bookmarkStart w:id="1413" w:name="_Toc140224127"/>
      <w:r w:rsidRPr="00FC2A01">
        <w:rPr>
          <w:rStyle w:val="NazwaProgramowa"/>
        </w:rPr>
        <w:t>rPr</w:t>
      </w:r>
      <w:r w:rsidRPr="00F8597F">
        <w:t xml:space="preserve"> (Run Properties)</w:t>
      </w:r>
      <w:bookmarkEnd w:id="1410"/>
      <w:bookmarkEnd w:id="1411"/>
      <w:bookmarkEnd w:id="1412"/>
      <w:bookmarkEnd w:id="1413"/>
    </w:p>
    <w:p w14:paraId="52BB040C" w14:textId="77777777" w:rsidR="0097110C" w:rsidRDefault="0097110C" w:rsidP="007A0836">
      <w:pPr>
        <w:pStyle w:val="Standardowyakapit"/>
      </w:pPr>
      <w:r w:rsidRPr="00F8597F">
        <w:t>This element specifies the set of run properties which shall be applied to the run.</w:t>
      </w:r>
    </w:p>
    <w:p w14:paraId="745CCAC2" w14:textId="77777777" w:rsidR="0097110C" w:rsidRDefault="0097110C" w:rsidP="0097110C">
      <w:pPr>
        <w:pStyle w:val="Nagwek2"/>
      </w:pPr>
      <w:bookmarkStart w:id="1414" w:name="_Toc133585172"/>
      <w:bookmarkStart w:id="1415" w:name="_Toc133672197"/>
      <w:bookmarkStart w:id="1416" w:name="_Toc133672954"/>
      <w:bookmarkStart w:id="1417" w:name="_Toc140224128"/>
      <w:r w:rsidRPr="00F8597F">
        <w:t>Fonts</w:t>
      </w:r>
      <w:bookmarkEnd w:id="1414"/>
      <w:bookmarkEnd w:id="1415"/>
      <w:bookmarkEnd w:id="1416"/>
      <w:bookmarkEnd w:id="1417"/>
    </w:p>
    <w:p w14:paraId="26DB646C" w14:textId="77777777" w:rsidR="0097110C" w:rsidRDefault="0097110C" w:rsidP="007A0836">
      <w:pPr>
        <w:pStyle w:val="Standardowyakapit"/>
      </w:pPr>
      <w:r w:rsidRPr="00F8597F">
        <w:t>The next component of a WordprocessingML document is storing information about the fonts used in the document. WordprocessingML stores two pieces of information about fonts:</w:t>
      </w:r>
    </w:p>
    <w:p w14:paraId="69347367" w14:textId="77777777" w:rsidR="0097110C" w:rsidRDefault="0097110C" w:rsidP="0097110C">
      <w:pPr>
        <w:pStyle w:val="Nagwek3"/>
        <w:ind w:left="1855"/>
      </w:pPr>
      <w:bookmarkStart w:id="1418" w:name="_Toc133585173"/>
      <w:bookmarkStart w:id="1419" w:name="_Toc133672198"/>
      <w:bookmarkStart w:id="1420" w:name="_Toc133672955"/>
      <w:bookmarkStart w:id="1421" w:name="_Toc140224129"/>
      <w:r w:rsidRPr="00F8597F">
        <w:lastRenderedPageBreak/>
        <w:t>Font Embedding</w:t>
      </w:r>
      <w:bookmarkEnd w:id="1418"/>
      <w:bookmarkEnd w:id="1419"/>
      <w:bookmarkEnd w:id="1420"/>
      <w:bookmarkEnd w:id="1421"/>
    </w:p>
    <w:p w14:paraId="1C3C296F" w14:textId="77777777" w:rsidR="0097110C" w:rsidRDefault="0097110C" w:rsidP="007A0836">
      <w:pPr>
        <w:pStyle w:val="Standardowyakapit"/>
      </w:pPr>
      <w:r w:rsidRPr="00F8597F">
        <w:t xml:space="preserve">Within a WordprocessingML document, </w:t>
      </w:r>
      <w:r w:rsidRPr="00F8597F">
        <w:rPr>
          <w:i/>
        </w:rPr>
        <w:t>font embedding</w:t>
      </w:r>
      <w:r w:rsidRPr="00F8597F">
        <w:t xml:space="preserve"> refers to a process in which the some or all of the fonts used in the current document are included in that document such that it can be guaranteed that they are available for use when the document is subsequently opened.</w:t>
      </w:r>
    </w:p>
    <w:p w14:paraId="546872F2" w14:textId="77777777" w:rsidR="0097110C" w:rsidRDefault="0097110C" w:rsidP="0097110C">
      <w:pPr>
        <w:pStyle w:val="Nagwek3"/>
        <w:ind w:left="1855"/>
      </w:pPr>
      <w:bookmarkStart w:id="1422" w:name="_Toc133585174"/>
      <w:bookmarkStart w:id="1423" w:name="_Toc133672199"/>
      <w:bookmarkStart w:id="1424" w:name="_Toc133672956"/>
      <w:bookmarkStart w:id="1425" w:name="_Toc140224130"/>
      <w:r w:rsidRPr="00F8597F">
        <w:t>Font Substitution</w:t>
      </w:r>
      <w:bookmarkEnd w:id="1422"/>
      <w:bookmarkEnd w:id="1423"/>
      <w:bookmarkEnd w:id="1424"/>
      <w:bookmarkEnd w:id="1425"/>
    </w:p>
    <w:p w14:paraId="460E94B7" w14:textId="77777777" w:rsidR="0097110C" w:rsidRDefault="0097110C" w:rsidP="00E04BDC">
      <w:pPr>
        <w:pStyle w:val="Standardowyakapit"/>
      </w:pPr>
      <w:r w:rsidRPr="00F8597F">
        <w:t xml:space="preserve">The </w:t>
      </w:r>
      <w:r w:rsidRPr="00E04BDC">
        <w:rPr>
          <w:rStyle w:val="NazwaProgramowa"/>
        </w:rPr>
        <w:t>rFonts</w:t>
      </w:r>
      <w:r w:rsidRPr="00F8597F">
        <w:t xml:space="preserve"> element (§17.3.2.26) references the font which is applied to each run of text within a WordprocessingML document. However, based on the availability of these fonts (for example, the use of a custom font), an application might not be able to locate the specified font. The process of finding a suitable alternative font is known as </w:t>
      </w:r>
      <w:r w:rsidRPr="00F8597F">
        <w:rPr>
          <w:i/>
        </w:rPr>
        <w:t>font substitution</w:t>
      </w:r>
      <w:r w:rsidRPr="00F8597F">
        <w:t>.</w:t>
      </w:r>
    </w:p>
    <w:p w14:paraId="5E656429" w14:textId="77777777" w:rsidR="0097110C" w:rsidRDefault="0097110C" w:rsidP="0097110C">
      <w:pPr>
        <w:pStyle w:val="Nagwek3"/>
        <w:ind w:left="1855"/>
      </w:pPr>
      <w:bookmarkStart w:id="1426" w:name="_Toc133585175"/>
      <w:bookmarkStart w:id="1427" w:name="_Toc133672200"/>
      <w:bookmarkStart w:id="1428" w:name="_Toc133672957"/>
      <w:bookmarkStart w:id="1429" w:name="_Toc140224131"/>
      <w:r w:rsidRPr="00F8597F">
        <w:t>Elements</w:t>
      </w:r>
      <w:bookmarkEnd w:id="1426"/>
      <w:bookmarkEnd w:id="1427"/>
      <w:bookmarkEnd w:id="1428"/>
      <w:bookmarkEnd w:id="1429"/>
    </w:p>
    <w:p w14:paraId="72C0520E" w14:textId="77777777" w:rsidR="0097110C" w:rsidRDefault="0097110C" w:rsidP="007A0836">
      <w:pPr>
        <w:pStyle w:val="Standardowyakapit"/>
      </w:pPr>
      <w:r w:rsidRPr="00F8597F">
        <w:t>The following elements comprise the content of the font table:</w:t>
      </w:r>
    </w:p>
    <w:p w14:paraId="5718E922" w14:textId="77777777" w:rsidR="0097110C" w:rsidRDefault="0097110C" w:rsidP="0097110C">
      <w:pPr>
        <w:pStyle w:val="Nagwek4"/>
      </w:pPr>
      <w:bookmarkStart w:id="1430" w:name="_Toc133585176"/>
      <w:bookmarkStart w:id="1431" w:name="_Toc133672201"/>
      <w:bookmarkStart w:id="1432" w:name="_Toc133672958"/>
      <w:bookmarkStart w:id="1433" w:name="_Toc140224132"/>
      <w:r w:rsidRPr="00E04BDC">
        <w:rPr>
          <w:rStyle w:val="NazwaProgramowa"/>
        </w:rPr>
        <w:t>altName</w:t>
      </w:r>
      <w:r w:rsidRPr="00F8597F">
        <w:t xml:space="preserve"> (Alternate Names for Font)</w:t>
      </w:r>
      <w:bookmarkEnd w:id="1430"/>
      <w:bookmarkEnd w:id="1431"/>
      <w:bookmarkEnd w:id="1432"/>
      <w:bookmarkEnd w:id="1433"/>
    </w:p>
    <w:p w14:paraId="71B4958A" w14:textId="77777777" w:rsidR="0097110C" w:rsidRDefault="0097110C" w:rsidP="007A0836">
      <w:pPr>
        <w:pStyle w:val="Standardowyakapit"/>
      </w:pPr>
      <w:r w:rsidRPr="00F8597F">
        <w:t xml:space="preserve">This element specifies a set of alternative names which can be used to locate the font specified by the parent element. This set of alternative names is stored in a comma-delimited list, with all adjacent commas ignored (i.e. a value of </w:t>
      </w:r>
      <w:r w:rsidRPr="00F8597F">
        <w:rPr>
          <w:rFonts w:ascii="Consolas" w:eastAsia="Consolas" w:hAnsi="Consolas" w:cs="Consolas"/>
          <w:sz w:val="20"/>
        </w:rPr>
        <w:t>Name A, Name B</w:t>
      </w:r>
      <w:r w:rsidRPr="00F8597F">
        <w:t xml:space="preserve"> is equivalent to </w:t>
      </w:r>
      <w:r w:rsidRPr="00F8597F">
        <w:rPr>
          <w:rFonts w:ascii="Consolas" w:eastAsia="Consolas" w:hAnsi="Consolas" w:cs="Consolas"/>
          <w:sz w:val="20"/>
        </w:rPr>
        <w:t>Name A,,,,,,,,, Name B</w:t>
      </w:r>
      <w:r w:rsidRPr="00F8597F">
        <w:t>).</w:t>
      </w:r>
    </w:p>
    <w:tbl>
      <w:tblPr>
        <w:tblStyle w:val="Standardowatabela"/>
        <w:tblW w:w="5000" w:type="pct"/>
        <w:tblLayout w:type="fixed"/>
        <w:tblCellMar>
          <w:left w:w="100" w:type="dxa"/>
          <w:right w:w="100" w:type="dxa"/>
        </w:tblCellMar>
        <w:tblLook w:val="0420" w:firstRow="1" w:lastRow="0" w:firstColumn="0" w:lastColumn="0" w:noHBand="0" w:noVBand="1"/>
      </w:tblPr>
      <w:tblGrid>
        <w:gridCol w:w="1895"/>
        <w:gridCol w:w="7167"/>
      </w:tblGrid>
      <w:tr w:rsidR="0097110C" w:rsidRPr="00E26E85" w14:paraId="3C940FD5" w14:textId="77777777" w:rsidTr="00C947D1">
        <w:trPr>
          <w:cnfStyle w:val="100000000000" w:firstRow="1" w:lastRow="0" w:firstColumn="0" w:lastColumn="0" w:oddVBand="0" w:evenVBand="0" w:oddHBand="0" w:evenHBand="0" w:firstRowFirstColumn="0" w:firstRowLastColumn="0" w:lastRowFirstColumn="0" w:lastRowLastColumn="0"/>
        </w:trPr>
        <w:tc>
          <w:tcPr>
            <w:tcW w:w="1895" w:type="dxa"/>
          </w:tcPr>
          <w:p w14:paraId="58E72ACC" w14:textId="77777777" w:rsidR="0097110C" w:rsidRPr="00E26E85" w:rsidRDefault="0097110C" w:rsidP="00C62B5E">
            <w:pPr>
              <w:jc w:val="center"/>
            </w:pPr>
            <w:r w:rsidRPr="00E26E85">
              <w:t>Attributes</w:t>
            </w:r>
          </w:p>
        </w:tc>
        <w:tc>
          <w:tcPr>
            <w:tcW w:w="7167" w:type="dxa"/>
          </w:tcPr>
          <w:p w14:paraId="3761C374" w14:textId="77777777" w:rsidR="0097110C" w:rsidRPr="00E26E85" w:rsidRDefault="0097110C" w:rsidP="00C62B5E">
            <w:pPr>
              <w:jc w:val="center"/>
            </w:pPr>
            <w:r w:rsidRPr="00E26E85">
              <w:t>Description</w:t>
            </w:r>
          </w:p>
        </w:tc>
      </w:tr>
      <w:tr w:rsidR="0097110C" w:rsidRPr="00F8597F" w14:paraId="29671ABB" w14:textId="77777777" w:rsidTr="00C947D1">
        <w:tc>
          <w:tcPr>
            <w:tcW w:w="1895" w:type="dxa"/>
          </w:tcPr>
          <w:p w14:paraId="17303E4A"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73BCB48A" w14:textId="319453A5" w:rsidR="0097110C" w:rsidRPr="00F8597F" w:rsidRDefault="0097110C" w:rsidP="006C018C">
            <w:pPr>
              <w:pStyle w:val="Standardowyakapit"/>
            </w:pPr>
            <w:r w:rsidRPr="00F8597F">
              <w:t xml:space="preserve">Specifies that its contents contain a string. </w:t>
            </w:r>
          </w:p>
        </w:tc>
      </w:tr>
    </w:tbl>
    <w:p w14:paraId="300F4808" w14:textId="77777777" w:rsidR="0097110C" w:rsidRDefault="0097110C" w:rsidP="0097110C">
      <w:pPr>
        <w:pStyle w:val="Nagwek4"/>
      </w:pPr>
      <w:bookmarkStart w:id="1434" w:name="_Toc133585177"/>
      <w:bookmarkStart w:id="1435" w:name="_Toc133672202"/>
      <w:bookmarkStart w:id="1436" w:name="_Toc133672959"/>
      <w:bookmarkStart w:id="1437" w:name="_Toc140224133"/>
      <w:r w:rsidRPr="00E26E85">
        <w:rPr>
          <w:rStyle w:val="NazwaProgramowa"/>
        </w:rPr>
        <w:t>charset</w:t>
      </w:r>
      <w:r w:rsidRPr="00F8597F">
        <w:t xml:space="preserve"> (Character Set Supported By Font)</w:t>
      </w:r>
      <w:bookmarkEnd w:id="1434"/>
      <w:bookmarkEnd w:id="1435"/>
      <w:bookmarkEnd w:id="1436"/>
      <w:bookmarkEnd w:id="1437"/>
    </w:p>
    <w:p w14:paraId="554B2A2E" w14:textId="77777777" w:rsidR="0097110C" w:rsidRDefault="0097110C" w:rsidP="007A0836">
      <w:pPr>
        <w:pStyle w:val="Standardowyakapit"/>
      </w:pPr>
      <w:r w:rsidRPr="00F8597F">
        <w:t>This element specifies the character set which is supported by the parent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Standardowatabela"/>
        <w:tblW w:w="5000" w:type="pct"/>
        <w:tblLayout w:type="fixed"/>
        <w:tblCellMar>
          <w:left w:w="100" w:type="dxa"/>
          <w:right w:w="100" w:type="dxa"/>
        </w:tblCellMar>
        <w:tblLook w:val="0420" w:firstRow="1" w:lastRow="0" w:firstColumn="0" w:lastColumn="0" w:noHBand="0" w:noVBand="1"/>
      </w:tblPr>
      <w:tblGrid>
        <w:gridCol w:w="1954"/>
        <w:gridCol w:w="7108"/>
      </w:tblGrid>
      <w:tr w:rsidR="0097110C" w:rsidRPr="00E26E85" w14:paraId="6CF39E33" w14:textId="77777777" w:rsidTr="00C947D1">
        <w:trPr>
          <w:cnfStyle w:val="100000000000" w:firstRow="1" w:lastRow="0" w:firstColumn="0" w:lastColumn="0" w:oddVBand="0" w:evenVBand="0" w:oddHBand="0" w:evenHBand="0" w:firstRowFirstColumn="0" w:firstRowLastColumn="0" w:lastRowFirstColumn="0" w:lastRowLastColumn="0"/>
        </w:trPr>
        <w:tc>
          <w:tcPr>
            <w:tcW w:w="1954" w:type="dxa"/>
          </w:tcPr>
          <w:p w14:paraId="13148721" w14:textId="77777777" w:rsidR="0097110C" w:rsidRPr="00E26E85" w:rsidRDefault="0097110C" w:rsidP="00C62B5E">
            <w:pPr>
              <w:ind w:left="3"/>
              <w:jc w:val="center"/>
            </w:pPr>
            <w:r w:rsidRPr="00E26E85">
              <w:t xml:space="preserve">Attributes </w:t>
            </w:r>
          </w:p>
        </w:tc>
        <w:tc>
          <w:tcPr>
            <w:tcW w:w="7108" w:type="dxa"/>
          </w:tcPr>
          <w:p w14:paraId="1590BEC7" w14:textId="77777777" w:rsidR="0097110C" w:rsidRPr="00E26E85" w:rsidRDefault="0097110C" w:rsidP="00C62B5E">
            <w:pPr>
              <w:jc w:val="center"/>
            </w:pPr>
            <w:r w:rsidRPr="00E26E85">
              <w:t xml:space="preserve">Description </w:t>
            </w:r>
          </w:p>
        </w:tc>
      </w:tr>
      <w:tr w:rsidR="0097110C" w:rsidRPr="00F8597F" w14:paraId="4214A24E" w14:textId="77777777" w:rsidTr="00C947D1">
        <w:tc>
          <w:tcPr>
            <w:tcW w:w="1954" w:type="dxa"/>
          </w:tcPr>
          <w:p w14:paraId="5908F66C"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characterSet </w:t>
            </w:r>
            <w:r w:rsidRPr="00F8597F">
              <w:t xml:space="preserve">(IANA Name of Character Set) </w:t>
            </w:r>
          </w:p>
        </w:tc>
        <w:tc>
          <w:tcPr>
            <w:tcW w:w="7108" w:type="dxa"/>
          </w:tcPr>
          <w:p w14:paraId="56D4F054" w14:textId="6579922F" w:rsidR="0097110C" w:rsidRPr="00F8597F" w:rsidRDefault="0097110C" w:rsidP="006C018C">
            <w:pPr>
              <w:pStyle w:val="Standardowyakapit"/>
            </w:pPr>
            <w:r w:rsidRPr="00F8597F">
              <w:t xml:space="preserve">Name of the character set associated with the font. The values allowed by this attribute are defined by the names and aliases listed in the IANA registration table. </w:t>
            </w:r>
          </w:p>
        </w:tc>
      </w:tr>
    </w:tbl>
    <w:p w14:paraId="029C9AA7" w14:textId="77777777" w:rsidR="0097110C" w:rsidRDefault="0097110C" w:rsidP="0097110C">
      <w:pPr>
        <w:pStyle w:val="Nagwek4"/>
      </w:pPr>
      <w:bookmarkStart w:id="1438" w:name="_Toc133585178"/>
      <w:bookmarkStart w:id="1439" w:name="_Toc133672203"/>
      <w:bookmarkStart w:id="1440" w:name="_Toc133672960"/>
      <w:bookmarkStart w:id="1441" w:name="_Toc140224134"/>
      <w:r w:rsidRPr="00E26E85">
        <w:rPr>
          <w:rStyle w:val="NazwaProgramowa"/>
        </w:rPr>
        <w:t>embedBold</w:t>
      </w:r>
      <w:r w:rsidRPr="00F8597F">
        <w:t xml:space="preserve"> (Bold Style Font Style Embedding)</w:t>
      </w:r>
      <w:bookmarkEnd w:id="1438"/>
      <w:bookmarkEnd w:id="1439"/>
      <w:bookmarkEnd w:id="1440"/>
      <w:bookmarkEnd w:id="1441"/>
    </w:p>
    <w:p w14:paraId="4CE5B596" w14:textId="77777777" w:rsidR="0097110C" w:rsidRDefault="0097110C" w:rsidP="007A0836">
      <w:pPr>
        <w:pStyle w:val="Standardowyakapit"/>
      </w:pPr>
      <w:r w:rsidRPr="00F8597F">
        <w:t>This element specifies information about the embedded font storage for the bold form of a font when it is embedded. This form is used when bold is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1804"/>
        <w:gridCol w:w="7247"/>
      </w:tblGrid>
      <w:tr w:rsidR="0097110C" w:rsidRPr="00E26E85" w14:paraId="14E367CC" w14:textId="77777777" w:rsidTr="00C62B5E">
        <w:trPr>
          <w:cnfStyle w:val="100000000000" w:firstRow="1" w:lastRow="0" w:firstColumn="0" w:lastColumn="0" w:oddVBand="0" w:evenVBand="0" w:oddHBand="0" w:evenHBand="0" w:firstRowFirstColumn="0" w:firstRowLastColumn="0" w:lastRowFirstColumn="0" w:lastRowLastColumn="0"/>
        </w:trPr>
        <w:tc>
          <w:tcPr>
            <w:tcW w:w="1804" w:type="dxa"/>
          </w:tcPr>
          <w:p w14:paraId="7F33C9A3" w14:textId="77777777" w:rsidR="0097110C" w:rsidRPr="00E26E85" w:rsidRDefault="0097110C" w:rsidP="00C62B5E">
            <w:pPr>
              <w:ind w:right="36"/>
              <w:jc w:val="center"/>
            </w:pPr>
            <w:r w:rsidRPr="00E26E85">
              <w:t xml:space="preserve">Attributes </w:t>
            </w:r>
          </w:p>
        </w:tc>
        <w:tc>
          <w:tcPr>
            <w:tcW w:w="7247" w:type="dxa"/>
          </w:tcPr>
          <w:p w14:paraId="00CB5E0A" w14:textId="77777777" w:rsidR="0097110C" w:rsidRPr="00E26E85" w:rsidRDefault="0097110C" w:rsidP="00C62B5E">
            <w:pPr>
              <w:ind w:right="38"/>
              <w:jc w:val="center"/>
            </w:pPr>
            <w:r w:rsidRPr="00E26E85">
              <w:t xml:space="preserve">Description </w:t>
            </w:r>
          </w:p>
        </w:tc>
      </w:tr>
      <w:tr w:rsidR="0097110C" w:rsidRPr="00F8597F" w14:paraId="4A53BE41" w14:textId="77777777" w:rsidTr="00C62B5E">
        <w:tc>
          <w:tcPr>
            <w:tcW w:w="1804" w:type="dxa"/>
          </w:tcPr>
          <w:p w14:paraId="7311BF7F"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77B3DDDF" w14:textId="178DEBAD"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69BCF4F1" w14:textId="77777777" w:rsidTr="00C62B5E">
        <w:tc>
          <w:tcPr>
            <w:tcW w:w="1804" w:type="dxa"/>
          </w:tcPr>
          <w:p w14:paraId="3E80F447" w14:textId="3A970FCF"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1B06AA38" w14:textId="21F0BA1F" w:rsidR="0097110C" w:rsidRPr="00F8597F" w:rsidRDefault="0097110C" w:rsidP="006C018C">
            <w:pPr>
              <w:pStyle w:val="Standardowyakapit"/>
            </w:pPr>
            <w:r w:rsidRPr="00F8597F">
              <w:t xml:space="preserve">Specifies the relationship ID to a specified part. </w:t>
            </w:r>
          </w:p>
        </w:tc>
      </w:tr>
      <w:tr w:rsidR="0097110C" w:rsidRPr="00F8597F" w14:paraId="5C4EBBCD" w14:textId="77777777" w:rsidTr="00C62B5E">
        <w:tc>
          <w:tcPr>
            <w:tcW w:w="1804" w:type="dxa"/>
          </w:tcPr>
          <w:p w14:paraId="110DB026" w14:textId="77777777" w:rsidR="0097110C" w:rsidRPr="00F8597F" w:rsidRDefault="0097110C" w:rsidP="00C62B5E">
            <w:pPr>
              <w:pStyle w:val="Standardowyakapit"/>
              <w:keepNext w:val="0"/>
              <w:jc w:val="left"/>
            </w:pPr>
            <w:r w:rsidRPr="00C62B5E">
              <w:rPr>
                <w:rStyle w:val="NazwaProgramowa"/>
                <w:rFonts w:ascii="Calibri" w:hAnsi="Calibri" w:cs="Calibri"/>
                <w:lang w:val="en-AU"/>
              </w:rPr>
              <w:lastRenderedPageBreak/>
              <w:t xml:space="preserve">subsetted </w:t>
            </w:r>
            <w:r w:rsidRPr="00F8597F">
              <w:t xml:space="preserve">(Embedded Font Is Subsetted) </w:t>
            </w:r>
          </w:p>
        </w:tc>
        <w:tc>
          <w:tcPr>
            <w:tcW w:w="7247" w:type="dxa"/>
          </w:tcPr>
          <w:p w14:paraId="15D660DD" w14:textId="20438658"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00420795" w14:textId="77777777" w:rsidR="0097110C" w:rsidRDefault="0097110C" w:rsidP="0097110C">
      <w:pPr>
        <w:pStyle w:val="Nagwek4"/>
      </w:pPr>
      <w:bookmarkStart w:id="1442" w:name="_Toc133585179"/>
      <w:bookmarkStart w:id="1443" w:name="_Toc133672204"/>
      <w:bookmarkStart w:id="1444" w:name="_Toc133672961"/>
      <w:bookmarkStart w:id="1445" w:name="_Toc140224135"/>
      <w:r w:rsidRPr="00E26E85">
        <w:rPr>
          <w:rStyle w:val="NazwaProgramowa"/>
        </w:rPr>
        <w:t>embedBoldItalic</w:t>
      </w:r>
      <w:r w:rsidRPr="00F8597F">
        <w:t xml:space="preserve"> (Bold Italic Font Style Embedding)</w:t>
      </w:r>
      <w:bookmarkEnd w:id="1442"/>
      <w:bookmarkEnd w:id="1443"/>
      <w:bookmarkEnd w:id="1444"/>
      <w:bookmarkEnd w:id="1445"/>
    </w:p>
    <w:p w14:paraId="00299F59" w14:textId="77777777" w:rsidR="0097110C" w:rsidRDefault="0097110C" w:rsidP="007A0836">
      <w:pPr>
        <w:pStyle w:val="Standardowyakapit"/>
      </w:pPr>
      <w:r w:rsidRPr="00F8597F">
        <w:t>This element specifies information about the embedded font storage for the bold italic form of a font when it is embedded. This form is used when bold and italics are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1804"/>
        <w:gridCol w:w="7247"/>
      </w:tblGrid>
      <w:tr w:rsidR="0097110C" w:rsidRPr="00E26E85" w14:paraId="2F01CE85" w14:textId="77777777" w:rsidTr="00C62B5E">
        <w:trPr>
          <w:cnfStyle w:val="100000000000" w:firstRow="1" w:lastRow="0" w:firstColumn="0" w:lastColumn="0" w:oddVBand="0" w:evenVBand="0" w:oddHBand="0" w:evenHBand="0" w:firstRowFirstColumn="0" w:firstRowLastColumn="0" w:lastRowFirstColumn="0" w:lastRowLastColumn="0"/>
        </w:trPr>
        <w:tc>
          <w:tcPr>
            <w:tcW w:w="1804" w:type="dxa"/>
          </w:tcPr>
          <w:p w14:paraId="3A7F6CEB" w14:textId="77777777" w:rsidR="0097110C" w:rsidRPr="00E26E85" w:rsidRDefault="0097110C" w:rsidP="00C62B5E">
            <w:pPr>
              <w:ind w:right="36"/>
              <w:jc w:val="center"/>
            </w:pPr>
            <w:r w:rsidRPr="00E26E85">
              <w:t xml:space="preserve">Attributes </w:t>
            </w:r>
          </w:p>
        </w:tc>
        <w:tc>
          <w:tcPr>
            <w:tcW w:w="7247" w:type="dxa"/>
          </w:tcPr>
          <w:p w14:paraId="45823396" w14:textId="77777777" w:rsidR="0097110C" w:rsidRPr="00E26E85" w:rsidRDefault="0097110C" w:rsidP="00C62B5E">
            <w:pPr>
              <w:ind w:right="38"/>
              <w:jc w:val="center"/>
            </w:pPr>
            <w:r w:rsidRPr="00E26E85">
              <w:t xml:space="preserve">Description </w:t>
            </w:r>
          </w:p>
        </w:tc>
      </w:tr>
      <w:tr w:rsidR="0097110C" w:rsidRPr="00F8597F" w14:paraId="34B213C3" w14:textId="77777777" w:rsidTr="00C62B5E">
        <w:tc>
          <w:tcPr>
            <w:tcW w:w="1804" w:type="dxa"/>
          </w:tcPr>
          <w:p w14:paraId="735C93AA"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4BE8953D" w14:textId="7C6AD854"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7BFD168A" w14:textId="77777777" w:rsidTr="00C62B5E">
        <w:tc>
          <w:tcPr>
            <w:tcW w:w="1804" w:type="dxa"/>
          </w:tcPr>
          <w:p w14:paraId="3A4FD846" w14:textId="29FA1982"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4B5E4EAD" w14:textId="32319000" w:rsidR="0097110C" w:rsidRPr="00F8597F" w:rsidRDefault="0097110C" w:rsidP="006C018C">
            <w:pPr>
              <w:pStyle w:val="Standardowyakapit"/>
            </w:pPr>
            <w:r w:rsidRPr="00F8597F">
              <w:t xml:space="preserve">Specifies the relationship ID to a specified part. </w:t>
            </w:r>
          </w:p>
        </w:tc>
      </w:tr>
      <w:tr w:rsidR="0097110C" w:rsidRPr="00F8597F" w14:paraId="273B6534" w14:textId="77777777" w:rsidTr="00C62B5E">
        <w:tc>
          <w:tcPr>
            <w:tcW w:w="1804" w:type="dxa"/>
          </w:tcPr>
          <w:p w14:paraId="3756A837"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35CD7CD9" w14:textId="3B52EA04"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017C17E8" w14:textId="77777777" w:rsidR="0097110C" w:rsidRDefault="0097110C" w:rsidP="0097110C">
      <w:pPr>
        <w:pStyle w:val="Nagwek4"/>
      </w:pPr>
      <w:bookmarkStart w:id="1446" w:name="_Toc133585180"/>
      <w:bookmarkStart w:id="1447" w:name="_Toc133672205"/>
      <w:bookmarkStart w:id="1448" w:name="_Toc133672962"/>
      <w:bookmarkStart w:id="1449" w:name="_Toc140224136"/>
      <w:r w:rsidRPr="002E0598">
        <w:rPr>
          <w:rStyle w:val="NazwaProgramowa"/>
        </w:rPr>
        <w:t>embedItalic</w:t>
      </w:r>
      <w:r w:rsidRPr="00F8597F">
        <w:t xml:space="preserve"> (Italic Font Style Embedding)</w:t>
      </w:r>
      <w:bookmarkEnd w:id="1446"/>
      <w:bookmarkEnd w:id="1447"/>
      <w:bookmarkEnd w:id="1448"/>
      <w:bookmarkEnd w:id="1449"/>
    </w:p>
    <w:p w14:paraId="10ADD229" w14:textId="77777777" w:rsidR="0097110C" w:rsidRDefault="0097110C" w:rsidP="007A0836">
      <w:pPr>
        <w:pStyle w:val="Standardowyakapit"/>
      </w:pPr>
      <w:r w:rsidRPr="00F8597F">
        <w:t>This element specifies information about the embedded font storage for the italic form of a font when it is embedded. This form is used when italics are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3702"/>
        <w:gridCol w:w="5349"/>
      </w:tblGrid>
      <w:tr w:rsidR="0097110C" w:rsidRPr="002E0598" w14:paraId="511E0EE6" w14:textId="77777777" w:rsidTr="00C62B5E">
        <w:trPr>
          <w:cnfStyle w:val="100000000000" w:firstRow="1" w:lastRow="0" w:firstColumn="0" w:lastColumn="0" w:oddVBand="0" w:evenVBand="0" w:oddHBand="0" w:evenHBand="0" w:firstRowFirstColumn="0" w:firstRowLastColumn="0" w:lastRowFirstColumn="0" w:lastRowLastColumn="0"/>
        </w:trPr>
        <w:tc>
          <w:tcPr>
            <w:tcW w:w="3702" w:type="dxa"/>
          </w:tcPr>
          <w:p w14:paraId="50FEAA44" w14:textId="77777777" w:rsidR="0097110C" w:rsidRPr="002E0598" w:rsidRDefault="0097110C" w:rsidP="00C62B5E">
            <w:pPr>
              <w:ind w:right="35"/>
              <w:jc w:val="center"/>
            </w:pPr>
            <w:r w:rsidRPr="002E0598">
              <w:t xml:space="preserve">Attributes </w:t>
            </w:r>
          </w:p>
        </w:tc>
        <w:tc>
          <w:tcPr>
            <w:tcW w:w="5349" w:type="dxa"/>
          </w:tcPr>
          <w:p w14:paraId="54D6D7B5" w14:textId="77777777" w:rsidR="0097110C" w:rsidRPr="002E0598" w:rsidRDefault="0097110C" w:rsidP="00C62B5E">
            <w:pPr>
              <w:ind w:right="38"/>
              <w:jc w:val="center"/>
            </w:pPr>
            <w:r w:rsidRPr="002E0598">
              <w:t xml:space="preserve">Description </w:t>
            </w:r>
          </w:p>
        </w:tc>
      </w:tr>
      <w:tr w:rsidR="0097110C" w:rsidRPr="00F8597F" w14:paraId="3CD5D818" w14:textId="77777777" w:rsidTr="00C62B5E">
        <w:tc>
          <w:tcPr>
            <w:tcW w:w="3702" w:type="dxa"/>
          </w:tcPr>
          <w:p w14:paraId="092E66B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5349" w:type="dxa"/>
          </w:tcPr>
          <w:p w14:paraId="62FA7135" w14:textId="07147F31"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0E4C20FA" w14:textId="77777777" w:rsidTr="00C62B5E">
        <w:tc>
          <w:tcPr>
            <w:tcW w:w="3702" w:type="dxa"/>
          </w:tcPr>
          <w:p w14:paraId="52F53425" w14:textId="4C04C6BF"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5349" w:type="dxa"/>
          </w:tcPr>
          <w:p w14:paraId="3FB49886" w14:textId="144138EA" w:rsidR="0097110C" w:rsidRPr="00F8597F" w:rsidRDefault="0097110C" w:rsidP="006C018C">
            <w:pPr>
              <w:pStyle w:val="Standardowyakapit"/>
            </w:pPr>
            <w:r w:rsidRPr="00F8597F">
              <w:t xml:space="preserve">Specifies the relationship ID to a specified part. </w:t>
            </w:r>
          </w:p>
        </w:tc>
      </w:tr>
      <w:tr w:rsidR="0097110C" w:rsidRPr="00F8597F" w14:paraId="635DF218" w14:textId="77777777" w:rsidTr="00C62B5E">
        <w:tc>
          <w:tcPr>
            <w:tcW w:w="3702" w:type="dxa"/>
          </w:tcPr>
          <w:p w14:paraId="1999D790"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5349" w:type="dxa"/>
          </w:tcPr>
          <w:p w14:paraId="1F8F9BEF" w14:textId="1F4A5FA1"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51FE4E65" w14:textId="77777777" w:rsidR="0097110C" w:rsidRDefault="0097110C" w:rsidP="0097110C">
      <w:pPr>
        <w:pStyle w:val="Nagwek4"/>
      </w:pPr>
      <w:bookmarkStart w:id="1450" w:name="_Toc133585181"/>
      <w:bookmarkStart w:id="1451" w:name="_Toc133672206"/>
      <w:bookmarkStart w:id="1452" w:name="_Toc133672963"/>
      <w:bookmarkStart w:id="1453" w:name="_Toc140224137"/>
      <w:r w:rsidRPr="00674E10">
        <w:rPr>
          <w:rStyle w:val="NazwaProgramowa"/>
        </w:rPr>
        <w:t>embedRegular</w:t>
      </w:r>
      <w:r w:rsidRPr="00F8597F">
        <w:t xml:space="preserve"> (Regular Font Style Embedding)</w:t>
      </w:r>
      <w:bookmarkEnd w:id="1450"/>
      <w:bookmarkEnd w:id="1451"/>
      <w:bookmarkEnd w:id="1452"/>
      <w:bookmarkEnd w:id="1453"/>
    </w:p>
    <w:p w14:paraId="24124771" w14:textId="77777777" w:rsidR="0097110C" w:rsidRDefault="0097110C" w:rsidP="007A0836">
      <w:pPr>
        <w:pStyle w:val="Standardowyakapit"/>
      </w:pPr>
      <w:r w:rsidRPr="00F8597F">
        <w:t>This element specifies information about the embedded font storage for the regular form of a font when it is embedded. This form is used when neither bold nor italics is applied to a text run.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4"/>
        <w:gridCol w:w="7247"/>
      </w:tblGrid>
      <w:tr w:rsidR="0097110C" w:rsidRPr="00F8597F" w14:paraId="6D3F4C00" w14:textId="77777777" w:rsidTr="00C62B5E">
        <w:tc>
          <w:tcPr>
            <w:tcW w:w="1804" w:type="dxa"/>
            <w:shd w:val="clear" w:color="auto" w:fill="C0C0C0"/>
          </w:tcPr>
          <w:p w14:paraId="5D733EAC" w14:textId="77777777" w:rsidR="0097110C" w:rsidRPr="00F8597F" w:rsidRDefault="0097110C" w:rsidP="00C62B5E">
            <w:pPr>
              <w:keepNext/>
              <w:jc w:val="center"/>
            </w:pPr>
            <w:r w:rsidRPr="00F8597F">
              <w:t xml:space="preserve">Attributes </w:t>
            </w:r>
          </w:p>
        </w:tc>
        <w:tc>
          <w:tcPr>
            <w:tcW w:w="7247" w:type="dxa"/>
            <w:shd w:val="clear" w:color="auto" w:fill="C0C0C0"/>
          </w:tcPr>
          <w:p w14:paraId="29383B15" w14:textId="77777777" w:rsidR="0097110C" w:rsidRPr="00F8597F" w:rsidRDefault="0097110C" w:rsidP="00C62B5E">
            <w:pPr>
              <w:keepNext/>
              <w:jc w:val="center"/>
            </w:pPr>
            <w:r w:rsidRPr="00F8597F">
              <w:t xml:space="preserve">Description </w:t>
            </w:r>
          </w:p>
        </w:tc>
      </w:tr>
      <w:tr w:rsidR="0097110C" w:rsidRPr="00F8597F" w14:paraId="08CF9F32" w14:textId="77777777" w:rsidTr="00C62B5E">
        <w:tc>
          <w:tcPr>
            <w:tcW w:w="1804" w:type="dxa"/>
          </w:tcPr>
          <w:p w14:paraId="30537EC2" w14:textId="77777777" w:rsidR="0097110C" w:rsidRPr="00F8597F" w:rsidRDefault="0097110C" w:rsidP="00C62B5E">
            <w:r w:rsidRPr="00C62B5E">
              <w:rPr>
                <w:rStyle w:val="NazwaProgramowa"/>
                <w:rFonts w:ascii="Calibri" w:hAnsi="Calibri" w:cs="Calibri"/>
                <w:lang w:val="en-AU"/>
              </w:rPr>
              <w:t xml:space="preserve">fontKey </w:t>
            </w:r>
            <w:r w:rsidRPr="00F8597F">
              <w:t xml:space="preserve">(Embedded Font </w:t>
            </w:r>
            <w:r w:rsidRPr="00F8597F">
              <w:lastRenderedPageBreak/>
              <w:t xml:space="preserve">Obfuscation Key) </w:t>
            </w:r>
          </w:p>
        </w:tc>
        <w:tc>
          <w:tcPr>
            <w:tcW w:w="7247" w:type="dxa"/>
          </w:tcPr>
          <w:p w14:paraId="10F7ADB4" w14:textId="18B8043E" w:rsidR="0097110C" w:rsidRPr="00F8597F" w:rsidRDefault="0097110C" w:rsidP="00E47EC3">
            <w:r w:rsidRPr="00F8597F">
              <w:lastRenderedPageBreak/>
              <w:t xml:space="preserve">Specifies the key which was used to obfuscate this embedded font. This key can be used to retrieve the embedded font for the purposes of </w:t>
            </w:r>
            <w:r w:rsidRPr="00F8597F">
              <w:lastRenderedPageBreak/>
              <w:t xml:space="preserve">viewing this WordprocessingML document only, using the algorithm described in §17.8.1. </w:t>
            </w:r>
          </w:p>
        </w:tc>
      </w:tr>
      <w:tr w:rsidR="0097110C" w:rsidRPr="00F8597F" w14:paraId="4D1612ED" w14:textId="77777777" w:rsidTr="00C62B5E">
        <w:tc>
          <w:tcPr>
            <w:tcW w:w="1804" w:type="dxa"/>
          </w:tcPr>
          <w:p w14:paraId="47EC995F" w14:textId="66877751" w:rsidR="0097110C" w:rsidRPr="00F8597F" w:rsidRDefault="0097110C" w:rsidP="00C62B5E">
            <w:r w:rsidRPr="00C62B5E">
              <w:rPr>
                <w:rStyle w:val="NazwaProgramowa"/>
                <w:rFonts w:ascii="Calibri" w:hAnsi="Calibri" w:cs="Calibri"/>
                <w:lang w:val="en-AU"/>
              </w:rPr>
              <w:lastRenderedPageBreak/>
              <w:t xml:space="preserve">id </w:t>
            </w:r>
            <w:r w:rsidRPr="00F8597F">
              <w:t>(Relationship to Part)</w:t>
            </w:r>
            <w:r>
              <w:t xml:space="preserve"> </w:t>
            </w:r>
          </w:p>
        </w:tc>
        <w:tc>
          <w:tcPr>
            <w:tcW w:w="7247" w:type="dxa"/>
          </w:tcPr>
          <w:p w14:paraId="3AC906C9" w14:textId="6A621BF8" w:rsidR="0097110C" w:rsidRPr="00F8597F" w:rsidRDefault="0097110C" w:rsidP="00E47EC3">
            <w:r w:rsidRPr="00F8597F">
              <w:t xml:space="preserve">Specifies the relationship ID to a specified part. </w:t>
            </w:r>
          </w:p>
        </w:tc>
      </w:tr>
      <w:tr w:rsidR="0097110C" w:rsidRPr="00F8597F" w14:paraId="3BCDE66A" w14:textId="77777777" w:rsidTr="00C62B5E">
        <w:tc>
          <w:tcPr>
            <w:tcW w:w="1804" w:type="dxa"/>
          </w:tcPr>
          <w:p w14:paraId="62E0F9FE" w14:textId="77777777" w:rsidR="0097110C" w:rsidRPr="00F8597F" w:rsidRDefault="0097110C" w:rsidP="00C62B5E">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204CC27D" w14:textId="1BCE0971" w:rsidR="0097110C" w:rsidRPr="00F8597F" w:rsidRDefault="0097110C" w:rsidP="00E47EC3">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48B957B6" w14:textId="77777777" w:rsidR="0097110C" w:rsidRDefault="0097110C" w:rsidP="0097110C">
      <w:pPr>
        <w:pStyle w:val="Nagwek4"/>
      </w:pPr>
      <w:bookmarkStart w:id="1454" w:name="_Toc133585182"/>
      <w:bookmarkStart w:id="1455" w:name="_Toc133672207"/>
      <w:bookmarkStart w:id="1456" w:name="_Toc133672964"/>
      <w:bookmarkStart w:id="1457" w:name="_Toc140224138"/>
      <w:r w:rsidRPr="00674E10">
        <w:rPr>
          <w:rStyle w:val="NazwaProgramowa"/>
        </w:rPr>
        <w:t>embedSystemFonts</w:t>
      </w:r>
      <w:r w:rsidRPr="00F8597F">
        <w:t xml:space="preserve"> (Embed Common System Fonts)</w:t>
      </w:r>
      <w:bookmarkEnd w:id="1454"/>
      <w:bookmarkEnd w:id="1455"/>
      <w:bookmarkEnd w:id="1456"/>
      <w:bookmarkEnd w:id="1457"/>
    </w:p>
    <w:p w14:paraId="0966C959" w14:textId="77777777" w:rsidR="0097110C" w:rsidRDefault="0097110C" w:rsidP="007A0836">
      <w:pPr>
        <w:pStyle w:val="Standardowyakapit"/>
      </w:pPr>
      <w:r w:rsidRPr="00F8597F">
        <w:t xml:space="preserve">This element specifies that applications shall embed common system fonts when they are in use and font embedding is enabled for this document using the </w:t>
      </w:r>
      <w:r w:rsidRPr="00674E10">
        <w:rPr>
          <w:rStyle w:val="NazwaProgramowa"/>
        </w:rPr>
        <w:t>embedTrueTypeFonts</w:t>
      </w:r>
      <w:r w:rsidRPr="00F8597F">
        <w:t xml:space="preserve"> element (§17.8.3.8). </w:t>
      </w:r>
      <w:r w:rsidRPr="00F8597F">
        <w:rPr>
          <w:i/>
        </w:rPr>
        <w:t>Common system fonts</w:t>
      </w:r>
      <w:r w:rsidRPr="00F8597F">
        <w:t xml:space="preserve"> refer to a set of fonts which are typically always present on a machine and are not defined by ECMA-376.</w:t>
      </w:r>
    </w:p>
    <w:p w14:paraId="56568F7B" w14:textId="77777777" w:rsidR="0097110C" w:rsidRDefault="0097110C" w:rsidP="0097110C">
      <w:pPr>
        <w:pStyle w:val="Nagwek4"/>
      </w:pPr>
      <w:bookmarkStart w:id="1458" w:name="_Toc133585183"/>
      <w:bookmarkStart w:id="1459" w:name="_Toc133672208"/>
      <w:bookmarkStart w:id="1460" w:name="_Toc133672965"/>
      <w:bookmarkStart w:id="1461" w:name="_Toc140224139"/>
      <w:r w:rsidRPr="00882C39">
        <w:rPr>
          <w:rStyle w:val="NazwaProgramowa"/>
        </w:rPr>
        <w:t>embedTrueTypeFonts</w:t>
      </w:r>
      <w:r w:rsidRPr="00F8597F">
        <w:t xml:space="preserve"> (Embed TrueType Fonts)</w:t>
      </w:r>
      <w:bookmarkEnd w:id="1458"/>
      <w:bookmarkEnd w:id="1459"/>
      <w:bookmarkEnd w:id="1460"/>
      <w:bookmarkEnd w:id="1461"/>
    </w:p>
    <w:p w14:paraId="51CB3D78" w14:textId="77777777" w:rsidR="0097110C" w:rsidRDefault="0097110C" w:rsidP="007A0836">
      <w:pPr>
        <w:pStyle w:val="Standardowyakapit"/>
      </w:pPr>
      <w:r w:rsidRPr="00F8597F">
        <w:t>This element specifies that applications shall embed the fonts in use in this document when it is saved. These fonts shall be embedded subject to the algorithm specified in §17.8.1.</w:t>
      </w:r>
    </w:p>
    <w:p w14:paraId="2632D0C5" w14:textId="77777777" w:rsidR="0097110C" w:rsidRDefault="0097110C" w:rsidP="0097110C">
      <w:pPr>
        <w:pStyle w:val="Nagwek4"/>
      </w:pPr>
      <w:bookmarkStart w:id="1462" w:name="_Toc133585184"/>
      <w:bookmarkStart w:id="1463" w:name="_Toc133672209"/>
      <w:bookmarkStart w:id="1464" w:name="_Toc133672966"/>
      <w:bookmarkStart w:id="1465" w:name="_Toc140224140"/>
      <w:r w:rsidRPr="00F8597F">
        <w:t>family (Font Family)</w:t>
      </w:r>
      <w:bookmarkEnd w:id="1462"/>
      <w:bookmarkEnd w:id="1463"/>
      <w:bookmarkEnd w:id="1464"/>
      <w:bookmarkEnd w:id="1465"/>
    </w:p>
    <w:p w14:paraId="067FDD5A" w14:textId="77777777" w:rsidR="0097110C" w:rsidRDefault="0097110C" w:rsidP="007A0836">
      <w:pPr>
        <w:pStyle w:val="Standardowyakapit"/>
      </w:pPr>
      <w:r w:rsidRPr="00F8597F">
        <w:t>This element specifies the font family of the current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4"/>
        <w:gridCol w:w="7138"/>
      </w:tblGrid>
      <w:tr w:rsidR="0097110C" w:rsidRPr="00F8597F" w14:paraId="3A30FBDB" w14:textId="77777777" w:rsidTr="00C947D1">
        <w:tc>
          <w:tcPr>
            <w:tcW w:w="1924" w:type="dxa"/>
            <w:shd w:val="clear" w:color="auto" w:fill="C0C0C0"/>
          </w:tcPr>
          <w:p w14:paraId="4052D072"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441379B5" w14:textId="77777777" w:rsidR="0097110C" w:rsidRPr="00F8597F" w:rsidRDefault="0097110C" w:rsidP="00C62B5E">
            <w:pPr>
              <w:keepNext/>
              <w:jc w:val="center"/>
            </w:pPr>
            <w:r w:rsidRPr="00F8597F">
              <w:rPr>
                <w:b/>
              </w:rPr>
              <w:t xml:space="preserve">Description </w:t>
            </w:r>
          </w:p>
        </w:tc>
      </w:tr>
      <w:tr w:rsidR="0097110C" w:rsidRPr="00F8597F" w14:paraId="208899AD" w14:textId="77777777" w:rsidTr="00C947D1">
        <w:tc>
          <w:tcPr>
            <w:tcW w:w="1924" w:type="dxa"/>
          </w:tcPr>
          <w:p w14:paraId="043AD8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(Font Family Value) </w:t>
            </w:r>
          </w:p>
        </w:tc>
        <w:tc>
          <w:tcPr>
            <w:tcW w:w="7138" w:type="dxa"/>
          </w:tcPr>
          <w:p w14:paraId="57BA48D3" w14:textId="0D3627C6" w:rsidR="0097110C" w:rsidRPr="00F8597F" w:rsidRDefault="0097110C" w:rsidP="006C018C">
            <w:pPr>
              <w:pStyle w:val="Standardowyakapit"/>
              <w:keepNext/>
              <w:ind w:left="426"/>
            </w:pPr>
            <w:r w:rsidRPr="00F8597F">
              <w:t xml:space="preserve">Specifies the font family for the parent font. </w:t>
            </w:r>
          </w:p>
        </w:tc>
      </w:tr>
    </w:tbl>
    <w:p w14:paraId="7865480A" w14:textId="77777777" w:rsidR="0097110C" w:rsidRDefault="0097110C" w:rsidP="0097110C">
      <w:pPr>
        <w:pStyle w:val="Nagwek4"/>
      </w:pPr>
      <w:bookmarkStart w:id="1466" w:name="_Toc133585185"/>
      <w:bookmarkStart w:id="1467" w:name="_Toc133672210"/>
      <w:bookmarkStart w:id="1468" w:name="_Toc133672967"/>
      <w:bookmarkStart w:id="1469" w:name="_Toc140224141"/>
      <w:r w:rsidRPr="00882C39">
        <w:rPr>
          <w:rStyle w:val="NazwaProgramowa"/>
        </w:rPr>
        <w:t>font</w:t>
      </w:r>
      <w:r w:rsidRPr="00F8597F">
        <w:t xml:space="preserve"> (Properties for a Single Font)</w:t>
      </w:r>
      <w:bookmarkEnd w:id="1466"/>
      <w:bookmarkEnd w:id="1467"/>
      <w:bookmarkEnd w:id="1468"/>
      <w:bookmarkEnd w:id="1469"/>
    </w:p>
    <w:p w14:paraId="6089A73C" w14:textId="77777777" w:rsidR="0097110C" w:rsidRDefault="0097110C" w:rsidP="007A0836">
      <w:pPr>
        <w:pStyle w:val="Standardowyakapit"/>
      </w:pPr>
      <w:r w:rsidRPr="00F8597F">
        <w:t xml:space="preserve">This element specifies the properties for one of the fonts used in this document. A </w:t>
      </w:r>
      <w:r w:rsidRPr="00F8597F">
        <w:rPr>
          <w:rFonts w:ascii="Cambria" w:eastAsia="Cambria" w:hAnsi="Cambria" w:cs="Cambria"/>
        </w:rPr>
        <w:t>font</w:t>
      </w:r>
      <w:r w:rsidRPr="00F8597F">
        <w:t xml:space="preserve"> element shall be written out for each font face used in the document, and includes:</w:t>
      </w:r>
    </w:p>
    <w:tbl>
      <w:tblPr>
        <w:tblStyle w:val="Standardowatabela"/>
        <w:tblW w:w="5000" w:type="pct"/>
        <w:tblLayout w:type="fixed"/>
        <w:tblCellMar>
          <w:left w:w="100" w:type="dxa"/>
          <w:right w:w="100" w:type="dxa"/>
        </w:tblCellMar>
        <w:tblLook w:val="0420" w:firstRow="1" w:lastRow="0" w:firstColumn="0" w:lastColumn="0" w:noHBand="0" w:noVBand="1"/>
      </w:tblPr>
      <w:tblGrid>
        <w:gridCol w:w="1926"/>
        <w:gridCol w:w="7136"/>
      </w:tblGrid>
      <w:tr w:rsidR="0097110C" w:rsidRPr="00F8597F" w14:paraId="3990A744" w14:textId="77777777" w:rsidTr="00C947D1">
        <w:trPr>
          <w:cnfStyle w:val="100000000000" w:firstRow="1" w:lastRow="0" w:firstColumn="0" w:lastColumn="0" w:oddVBand="0" w:evenVBand="0" w:oddHBand="0" w:evenHBand="0" w:firstRowFirstColumn="0" w:firstRowLastColumn="0" w:lastRowFirstColumn="0" w:lastRowLastColumn="0"/>
        </w:trPr>
        <w:tc>
          <w:tcPr>
            <w:tcW w:w="1926" w:type="dxa"/>
          </w:tcPr>
          <w:p w14:paraId="50BA6787" w14:textId="77777777" w:rsidR="0097110C" w:rsidRPr="00F8597F" w:rsidRDefault="0097110C" w:rsidP="00C62B5E">
            <w:pPr>
              <w:ind w:right="36"/>
              <w:jc w:val="center"/>
            </w:pPr>
            <w:r w:rsidRPr="00F8597F">
              <w:t xml:space="preserve">Attributes </w:t>
            </w:r>
          </w:p>
        </w:tc>
        <w:tc>
          <w:tcPr>
            <w:tcW w:w="7136" w:type="dxa"/>
          </w:tcPr>
          <w:p w14:paraId="1A22868E" w14:textId="77777777" w:rsidR="0097110C" w:rsidRPr="00F8597F" w:rsidRDefault="0097110C" w:rsidP="00C62B5E">
            <w:pPr>
              <w:ind w:right="38"/>
              <w:jc w:val="center"/>
            </w:pPr>
            <w:r w:rsidRPr="00F8597F">
              <w:t xml:space="preserve">Description </w:t>
            </w:r>
          </w:p>
        </w:tc>
      </w:tr>
      <w:tr w:rsidR="0097110C" w:rsidRPr="00F8597F" w14:paraId="3824B170" w14:textId="77777777" w:rsidTr="00C947D1">
        <w:tc>
          <w:tcPr>
            <w:tcW w:w="1926" w:type="dxa"/>
          </w:tcPr>
          <w:p w14:paraId="7D6D9F9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name </w:t>
            </w:r>
            <w:r w:rsidRPr="00F8597F">
              <w:t xml:space="preserve">(Primary Font Name) </w:t>
            </w:r>
          </w:p>
        </w:tc>
        <w:tc>
          <w:tcPr>
            <w:tcW w:w="7136" w:type="dxa"/>
          </w:tcPr>
          <w:p w14:paraId="6D8C3D9D" w14:textId="545A120E" w:rsidR="0097110C" w:rsidRPr="00F8597F" w:rsidRDefault="0097110C" w:rsidP="006C018C">
            <w:pPr>
              <w:pStyle w:val="Standardowyakapit"/>
            </w:pPr>
            <w:r w:rsidRPr="00F8597F">
              <w:t xml:space="preserve">Specifies the primary name of the current font. This name shall be used to link the information stored in this element with uses of this value in the </w:t>
            </w:r>
            <w:r w:rsidRPr="00882C39">
              <w:rPr>
                <w:rStyle w:val="NazwaProgramowa"/>
              </w:rPr>
              <w:t>rFonts</w:t>
            </w:r>
            <w:r w:rsidRPr="00F8597F">
              <w:t xml:space="preserve"> element (§17.3.2.26) in document content. </w:t>
            </w:r>
          </w:p>
        </w:tc>
      </w:tr>
    </w:tbl>
    <w:p w14:paraId="59E6C213" w14:textId="77777777" w:rsidR="0097110C" w:rsidRDefault="0097110C" w:rsidP="0097110C">
      <w:pPr>
        <w:pStyle w:val="Nagwek4"/>
      </w:pPr>
      <w:bookmarkStart w:id="1470" w:name="_Toc133585186"/>
      <w:bookmarkStart w:id="1471" w:name="_Toc133672211"/>
      <w:bookmarkStart w:id="1472" w:name="_Toc133672968"/>
      <w:bookmarkStart w:id="1473" w:name="_Toc140224142"/>
      <w:r w:rsidRPr="00882C39">
        <w:rPr>
          <w:rStyle w:val="NazwaProgramowa"/>
        </w:rPr>
        <w:t>fonts</w:t>
      </w:r>
      <w:r w:rsidRPr="00F8597F">
        <w:t xml:space="preserve"> (Font Table Root Element)</w:t>
      </w:r>
      <w:bookmarkEnd w:id="1470"/>
      <w:bookmarkEnd w:id="1471"/>
      <w:bookmarkEnd w:id="1472"/>
      <w:bookmarkEnd w:id="1473"/>
    </w:p>
    <w:p w14:paraId="04B0415A" w14:textId="77777777" w:rsidR="0097110C" w:rsidRDefault="0097110C" w:rsidP="007A0836">
      <w:pPr>
        <w:pStyle w:val="Standardowyakapit"/>
      </w:pPr>
      <w:r w:rsidRPr="00F8597F">
        <w:t xml:space="preserve">This element specifies the root element for a font table part within a WordprocessingML document and specifies information about the fonts used in this document, each contained within a child </w:t>
      </w:r>
      <w:r w:rsidRPr="00F8597F">
        <w:rPr>
          <w:rFonts w:ascii="Cambria" w:eastAsia="Cambria" w:hAnsi="Cambria" w:cs="Cambria"/>
        </w:rPr>
        <w:t>font</w:t>
      </w:r>
      <w:r w:rsidRPr="00F8597F">
        <w:t xml:space="preserve"> element.</w:t>
      </w:r>
    </w:p>
    <w:p w14:paraId="5343347A" w14:textId="77777777" w:rsidR="0097110C" w:rsidRDefault="0097110C" w:rsidP="0097110C">
      <w:pPr>
        <w:pStyle w:val="Nagwek4"/>
      </w:pPr>
      <w:bookmarkStart w:id="1474" w:name="_Toc133585187"/>
      <w:bookmarkStart w:id="1475" w:name="_Toc133672212"/>
      <w:bookmarkStart w:id="1476" w:name="_Toc133672969"/>
      <w:bookmarkStart w:id="1477" w:name="_Toc140224143"/>
      <w:r w:rsidRPr="00882C39">
        <w:rPr>
          <w:rStyle w:val="NazwaProgramowa"/>
        </w:rPr>
        <w:t>notTrueType</w:t>
      </w:r>
      <w:r w:rsidRPr="00F8597F">
        <w:t xml:space="preserve"> (Not a TrueType outline Font)</w:t>
      </w:r>
      <w:bookmarkEnd w:id="1474"/>
      <w:bookmarkEnd w:id="1475"/>
      <w:bookmarkEnd w:id="1476"/>
      <w:bookmarkEnd w:id="1477"/>
    </w:p>
    <w:p w14:paraId="544111EC" w14:textId="77777777" w:rsidR="0097110C" w:rsidRDefault="0097110C" w:rsidP="007A0836">
      <w:pPr>
        <w:pStyle w:val="Standardowyakapit"/>
      </w:pPr>
      <w:r w:rsidRPr="00F8597F">
        <w:t>This element specifies that this font is not a font including TrueType outline in a format conforming to ISO/IEC 14496-22:2007. This information can be used in font substitution logic to locate an appropriate substitute font when this font is not available. This information is determined by querying the font when present and shall not be modified when the font is not available.</w:t>
      </w:r>
    </w:p>
    <w:p w14:paraId="6ED61556" w14:textId="77777777" w:rsidR="0097110C" w:rsidRDefault="0097110C" w:rsidP="0097110C">
      <w:pPr>
        <w:pStyle w:val="Nagwek4"/>
      </w:pPr>
      <w:bookmarkStart w:id="1478" w:name="_Toc133585188"/>
      <w:bookmarkStart w:id="1479" w:name="_Toc133672213"/>
      <w:bookmarkStart w:id="1480" w:name="_Toc133672970"/>
      <w:bookmarkStart w:id="1481" w:name="_Toc140224144"/>
      <w:r w:rsidRPr="00F8597F">
        <w:lastRenderedPageBreak/>
        <w:t>panose1 (Panose-1 Typeface Classification Number)</w:t>
      </w:r>
      <w:bookmarkEnd w:id="1478"/>
      <w:bookmarkEnd w:id="1479"/>
      <w:bookmarkEnd w:id="1480"/>
      <w:bookmarkEnd w:id="1481"/>
    </w:p>
    <w:p w14:paraId="25FD699F" w14:textId="77777777" w:rsidR="0097110C" w:rsidRDefault="0097110C" w:rsidP="007A0836">
      <w:pPr>
        <w:pStyle w:val="Standardowyakapit"/>
      </w:pPr>
      <w:r w:rsidRPr="00F8597F">
        <w:t>This element specifies the Panose-1 classification number shown in §5.2.7.17 of ISO/IEC 14496-22.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42"/>
        <w:gridCol w:w="7620"/>
      </w:tblGrid>
      <w:tr w:rsidR="0097110C" w:rsidRPr="00F8597F" w14:paraId="21794E17" w14:textId="77777777" w:rsidTr="00C947D1">
        <w:tc>
          <w:tcPr>
            <w:tcW w:w="1442" w:type="dxa"/>
            <w:shd w:val="clear" w:color="auto" w:fill="C0C0C0"/>
          </w:tcPr>
          <w:p w14:paraId="53A1F191" w14:textId="77777777" w:rsidR="0097110C" w:rsidRPr="00F8597F" w:rsidRDefault="0097110C" w:rsidP="00C62B5E">
            <w:pPr>
              <w:keepNext/>
              <w:ind w:left="3"/>
              <w:jc w:val="center"/>
            </w:pPr>
            <w:r w:rsidRPr="00F8597F">
              <w:rPr>
                <w:b/>
              </w:rPr>
              <w:t xml:space="preserve">Attributes </w:t>
            </w:r>
          </w:p>
        </w:tc>
        <w:tc>
          <w:tcPr>
            <w:tcW w:w="7620" w:type="dxa"/>
            <w:shd w:val="clear" w:color="auto" w:fill="C0C0C0"/>
          </w:tcPr>
          <w:p w14:paraId="06BD2677" w14:textId="77777777" w:rsidR="0097110C" w:rsidRPr="00F8597F" w:rsidRDefault="0097110C" w:rsidP="00C62B5E">
            <w:pPr>
              <w:keepNext/>
              <w:jc w:val="center"/>
            </w:pPr>
            <w:r w:rsidRPr="00F8597F">
              <w:rPr>
                <w:b/>
              </w:rPr>
              <w:t xml:space="preserve">Description </w:t>
            </w:r>
          </w:p>
        </w:tc>
      </w:tr>
      <w:tr w:rsidR="0097110C" w:rsidRPr="00F8597F" w14:paraId="68FB3365" w14:textId="77777777" w:rsidTr="00C947D1">
        <w:tc>
          <w:tcPr>
            <w:tcW w:w="1442" w:type="dxa"/>
          </w:tcPr>
          <w:p w14:paraId="45B59E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20" w:type="dxa"/>
          </w:tcPr>
          <w:p w14:paraId="2A1E56F8" w14:textId="1D3D39C2" w:rsidR="0097110C" w:rsidRPr="00F8597F" w:rsidRDefault="0097110C" w:rsidP="006C018C">
            <w:pPr>
              <w:pStyle w:val="Standardowyakapit"/>
              <w:keepNext/>
              <w:ind w:left="426"/>
            </w:pPr>
            <w:r w:rsidRPr="00F8597F">
              <w:t xml:space="preserve">Specifies the Panose-1 classification number for the font, stored as a series of two digit hexadecimal encodings of each digits of the Panose number. </w:t>
            </w:r>
          </w:p>
        </w:tc>
      </w:tr>
    </w:tbl>
    <w:p w14:paraId="3AC075EF" w14:textId="77777777" w:rsidR="0097110C" w:rsidRDefault="0097110C" w:rsidP="0097110C">
      <w:pPr>
        <w:pStyle w:val="Nagwek4"/>
      </w:pPr>
      <w:bookmarkStart w:id="1482" w:name="_Toc133585189"/>
      <w:bookmarkStart w:id="1483" w:name="_Toc133672214"/>
      <w:bookmarkStart w:id="1484" w:name="_Toc133672971"/>
      <w:bookmarkStart w:id="1485" w:name="_Toc140224145"/>
      <w:r w:rsidRPr="00882C39">
        <w:rPr>
          <w:rStyle w:val="NazwaProgramowa"/>
        </w:rPr>
        <w:t>pitch</w:t>
      </w:r>
      <w:r w:rsidRPr="00F8597F">
        <w:t xml:space="preserve"> (Font Pitch)</w:t>
      </w:r>
      <w:bookmarkEnd w:id="1482"/>
      <w:bookmarkEnd w:id="1483"/>
      <w:bookmarkEnd w:id="1484"/>
      <w:bookmarkEnd w:id="1485"/>
    </w:p>
    <w:p w14:paraId="0479163D" w14:textId="77777777" w:rsidR="0097110C" w:rsidRDefault="0097110C" w:rsidP="007A0836">
      <w:pPr>
        <w:pStyle w:val="Standardowyakapit"/>
      </w:pPr>
      <w:r w:rsidRPr="00F8597F">
        <w:t>This element specifies the font pitch of the current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04"/>
        <w:gridCol w:w="7658"/>
      </w:tblGrid>
      <w:tr w:rsidR="0097110C" w:rsidRPr="00F8597F" w14:paraId="23791E7F" w14:textId="77777777" w:rsidTr="00C947D1">
        <w:tc>
          <w:tcPr>
            <w:tcW w:w="1404" w:type="dxa"/>
            <w:shd w:val="clear" w:color="auto" w:fill="C0C0C0"/>
          </w:tcPr>
          <w:p w14:paraId="0003DF30" w14:textId="77777777" w:rsidR="0097110C" w:rsidRPr="00F8597F" w:rsidRDefault="0097110C" w:rsidP="00C62B5E">
            <w:pPr>
              <w:keepNext/>
              <w:ind w:left="3"/>
              <w:jc w:val="center"/>
            </w:pPr>
            <w:r w:rsidRPr="00F8597F">
              <w:rPr>
                <w:b/>
              </w:rPr>
              <w:t xml:space="preserve">Attributes </w:t>
            </w:r>
          </w:p>
        </w:tc>
        <w:tc>
          <w:tcPr>
            <w:tcW w:w="7658" w:type="dxa"/>
            <w:shd w:val="clear" w:color="auto" w:fill="C0C0C0"/>
          </w:tcPr>
          <w:p w14:paraId="2F95DE2D" w14:textId="77777777" w:rsidR="0097110C" w:rsidRPr="00F8597F" w:rsidRDefault="0097110C" w:rsidP="00C62B5E">
            <w:pPr>
              <w:keepNext/>
              <w:jc w:val="center"/>
            </w:pPr>
            <w:r w:rsidRPr="00F8597F">
              <w:rPr>
                <w:b/>
              </w:rPr>
              <w:t xml:space="preserve">Description </w:t>
            </w:r>
          </w:p>
        </w:tc>
      </w:tr>
      <w:tr w:rsidR="0097110C" w:rsidRPr="00F8597F" w14:paraId="2C921C6C" w14:textId="77777777" w:rsidTr="00C947D1">
        <w:tc>
          <w:tcPr>
            <w:tcW w:w="1404" w:type="dxa"/>
          </w:tcPr>
          <w:p w14:paraId="7893AD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58" w:type="dxa"/>
          </w:tcPr>
          <w:p w14:paraId="477D4A24" w14:textId="096F8EA2" w:rsidR="0097110C" w:rsidRPr="00F8597F" w:rsidRDefault="0097110C" w:rsidP="006C018C">
            <w:pPr>
              <w:pStyle w:val="Standardowyakapit"/>
              <w:keepNext/>
              <w:ind w:left="426"/>
            </w:pPr>
            <w:r w:rsidRPr="00F8597F">
              <w:t xml:space="preserve">Specifies the font pitch for the font. </w:t>
            </w:r>
          </w:p>
        </w:tc>
      </w:tr>
    </w:tbl>
    <w:p w14:paraId="3E8DAC19" w14:textId="77777777" w:rsidR="0097110C" w:rsidRDefault="0097110C" w:rsidP="0097110C">
      <w:pPr>
        <w:pStyle w:val="Nagwek4"/>
      </w:pPr>
      <w:bookmarkStart w:id="1486" w:name="_Toc133585190"/>
      <w:bookmarkStart w:id="1487" w:name="_Toc133672215"/>
      <w:bookmarkStart w:id="1488" w:name="_Toc133672972"/>
      <w:bookmarkStart w:id="1489" w:name="_Toc140224146"/>
      <w:r w:rsidRPr="00882C39">
        <w:rPr>
          <w:rStyle w:val="NazwaProgramowa"/>
        </w:rPr>
        <w:t>saveSubsetFonts</w:t>
      </w:r>
      <w:r w:rsidRPr="00F8597F">
        <w:t xml:space="preserve"> (Subset Fonts When Embedding)</w:t>
      </w:r>
      <w:bookmarkEnd w:id="1486"/>
      <w:bookmarkEnd w:id="1487"/>
      <w:bookmarkEnd w:id="1488"/>
      <w:bookmarkEnd w:id="1489"/>
    </w:p>
    <w:p w14:paraId="5C102148" w14:textId="77777777" w:rsidR="0097110C" w:rsidRDefault="0097110C" w:rsidP="007A0836">
      <w:pPr>
        <w:pStyle w:val="Standardowyakapit"/>
        <w:rPr>
          <w:i/>
        </w:rPr>
      </w:pPr>
      <w:r w:rsidRPr="00F8597F">
        <w:t xml:space="preserve">This element specifies that applications shall subset fonts when font embedding is enabled for this document using the </w:t>
      </w:r>
      <w:r w:rsidRPr="00882C39">
        <w:rPr>
          <w:rStyle w:val="NazwaProgramowa"/>
        </w:rPr>
        <w:t>embedTrueTypeFonts</w:t>
      </w:r>
      <w:r w:rsidRPr="00F8597F">
        <w:t xml:space="preserve"> element (§17.8.3.8). </w:t>
      </w:r>
      <w:r w:rsidRPr="00F8597F">
        <w:rPr>
          <w:i/>
        </w:rPr>
        <w:t>Subsetting</w:t>
      </w:r>
      <w:r w:rsidRPr="00F8597F">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14:paraId="0E12DBD2" w14:textId="77777777" w:rsidR="0097110C" w:rsidRDefault="0097110C" w:rsidP="0097110C">
      <w:pPr>
        <w:pStyle w:val="Nagwek4"/>
      </w:pPr>
      <w:bookmarkStart w:id="1490" w:name="_Toc133585191"/>
      <w:bookmarkStart w:id="1491" w:name="_Toc133672216"/>
      <w:bookmarkStart w:id="1492" w:name="_Toc133672973"/>
      <w:bookmarkStart w:id="1493" w:name="_Toc140224147"/>
      <w:r w:rsidRPr="00882C39">
        <w:rPr>
          <w:rStyle w:val="NazwaProgramowa"/>
        </w:rPr>
        <w:t>sig</w:t>
      </w:r>
      <w:r w:rsidRPr="00F8597F">
        <w:t xml:space="preserve"> (Supported Unicode Subranges and Code Pages)</w:t>
      </w:r>
      <w:bookmarkEnd w:id="1490"/>
      <w:bookmarkEnd w:id="1491"/>
      <w:bookmarkEnd w:id="1492"/>
      <w:bookmarkEnd w:id="1493"/>
    </w:p>
    <w:p w14:paraId="0487AF4E" w14:textId="77777777" w:rsidR="0097110C" w:rsidRDefault="0097110C" w:rsidP="007A0836">
      <w:pPr>
        <w:pStyle w:val="Standardowyakapit"/>
      </w:pPr>
      <w:r w:rsidRPr="00F8597F">
        <w:t>This element specifies information identifying the code pages and Unicode subranges for which the parent font provides glyphs using the mechanism defined in §5.2.7.18 and §5.2.7.28 of ISO/IEC 14496-22.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81"/>
        <w:gridCol w:w="7170"/>
      </w:tblGrid>
      <w:tr w:rsidR="0097110C" w:rsidRPr="00F8597F" w14:paraId="4FC2450E" w14:textId="77777777" w:rsidTr="00C62B5E">
        <w:tc>
          <w:tcPr>
            <w:tcW w:w="1881" w:type="dxa"/>
            <w:shd w:val="clear" w:color="auto" w:fill="C0C0C0"/>
          </w:tcPr>
          <w:p w14:paraId="5E6E1AFB" w14:textId="77777777" w:rsidR="0097110C" w:rsidRPr="00F8597F" w:rsidRDefault="0097110C" w:rsidP="00C62B5E">
            <w:pPr>
              <w:keepNext/>
              <w:ind w:right="34"/>
              <w:jc w:val="center"/>
            </w:pPr>
            <w:r w:rsidRPr="00F8597F">
              <w:rPr>
                <w:b/>
              </w:rPr>
              <w:t xml:space="preserve">Attributes </w:t>
            </w:r>
          </w:p>
        </w:tc>
        <w:tc>
          <w:tcPr>
            <w:tcW w:w="7170" w:type="dxa"/>
            <w:shd w:val="clear" w:color="auto" w:fill="C0C0C0"/>
          </w:tcPr>
          <w:p w14:paraId="410DF6CF" w14:textId="77777777" w:rsidR="0097110C" w:rsidRPr="00F8597F" w:rsidRDefault="0097110C" w:rsidP="00C62B5E">
            <w:pPr>
              <w:keepNext/>
              <w:ind w:right="36"/>
              <w:jc w:val="center"/>
            </w:pPr>
            <w:r w:rsidRPr="00F8597F">
              <w:rPr>
                <w:b/>
              </w:rPr>
              <w:t xml:space="preserve">Description </w:t>
            </w:r>
          </w:p>
        </w:tc>
      </w:tr>
      <w:tr w:rsidR="0097110C" w:rsidRPr="00F8597F" w14:paraId="2B49D605" w14:textId="77777777" w:rsidTr="00C62B5E">
        <w:tc>
          <w:tcPr>
            <w:tcW w:w="1881" w:type="dxa"/>
          </w:tcPr>
          <w:p w14:paraId="6AE00C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csb0 </w:t>
            </w:r>
            <w:r w:rsidRPr="00F8597F">
              <w:t xml:space="preserve">(Lower 32 Bits of Code Page Bit Field) </w:t>
            </w:r>
          </w:p>
        </w:tc>
        <w:tc>
          <w:tcPr>
            <w:tcW w:w="7170" w:type="dxa"/>
          </w:tcPr>
          <w:p w14:paraId="362E5A45" w14:textId="5769C0D2" w:rsidR="0097110C" w:rsidRPr="00F8597F" w:rsidRDefault="0097110C" w:rsidP="006C018C">
            <w:pPr>
              <w:pStyle w:val="Standardowyakapit"/>
              <w:keepNext/>
              <w:ind w:left="426"/>
            </w:pPr>
            <w:r w:rsidRPr="00F8597F">
              <w:t xml:space="preserve">Specifies a four digit hexadecimal encoding of the first 32 bits of the 64-bit code-page bit field that identifies which specific character sets or code pages are supported by the parent font using the format defined by ulCodePageRange1 in §5.2.7.28 of ISO/IEC 14496-22. </w:t>
            </w:r>
          </w:p>
        </w:tc>
      </w:tr>
      <w:tr w:rsidR="0097110C" w:rsidRPr="00F8597F" w14:paraId="6F43B44F" w14:textId="77777777" w:rsidTr="00C62B5E">
        <w:tc>
          <w:tcPr>
            <w:tcW w:w="1881" w:type="dxa"/>
          </w:tcPr>
          <w:p w14:paraId="4AA446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csb1 </w:t>
            </w:r>
            <w:r w:rsidRPr="00F8597F">
              <w:t xml:space="preserve">(Upper 32 Bits of Code Page Bit Field) </w:t>
            </w:r>
          </w:p>
        </w:tc>
        <w:tc>
          <w:tcPr>
            <w:tcW w:w="7170" w:type="dxa"/>
          </w:tcPr>
          <w:p w14:paraId="7B93C6EF" w14:textId="5C43411E" w:rsidR="0097110C" w:rsidRPr="00F8597F" w:rsidRDefault="0097110C" w:rsidP="006C018C">
            <w:pPr>
              <w:pStyle w:val="Standardowyakapit"/>
              <w:keepNext/>
              <w:ind w:left="426"/>
            </w:pPr>
            <w:r w:rsidRPr="00F8597F">
              <w:t xml:space="preserve">Specifies a four digit hexadecimal encoding of the upper 32 bits of the 64-bit code-page </w:t>
            </w:r>
          </w:p>
        </w:tc>
      </w:tr>
      <w:tr w:rsidR="0097110C" w:rsidRPr="00F8597F" w14:paraId="49508F96" w14:textId="77777777" w:rsidTr="00C62B5E">
        <w:tblPrEx>
          <w:tblCellMar>
            <w:top w:w="87" w:type="dxa"/>
          </w:tblCellMar>
        </w:tblPrEx>
        <w:tc>
          <w:tcPr>
            <w:tcW w:w="1881" w:type="dxa"/>
          </w:tcPr>
          <w:p w14:paraId="136933B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usb0 </w:t>
            </w:r>
            <w:r w:rsidRPr="00F8597F">
              <w:t xml:space="preserve">(First 32 Bits of Unicode Subset Bitfield) </w:t>
            </w:r>
          </w:p>
        </w:tc>
        <w:tc>
          <w:tcPr>
            <w:tcW w:w="7170" w:type="dxa"/>
          </w:tcPr>
          <w:p w14:paraId="57A3FDE8" w14:textId="7D7507E2" w:rsidR="0097110C" w:rsidRPr="00F8597F" w:rsidRDefault="0097110C" w:rsidP="006C018C">
            <w:pPr>
              <w:pStyle w:val="Standardowyakapit"/>
              <w:keepNext/>
              <w:ind w:left="426"/>
            </w:pPr>
            <w:r w:rsidRPr="00F8597F">
              <w:t xml:space="preserve">Specifies the first 32 bits of the 128-bit Unicode subset bit field (USB) as defined by ulUnicodeRange1 of §5.2.7.18 of ISO/IEC 14496-22. </w:t>
            </w:r>
          </w:p>
        </w:tc>
      </w:tr>
      <w:tr w:rsidR="0097110C" w:rsidRPr="00F8597F" w14:paraId="1E7FA594" w14:textId="77777777" w:rsidTr="00C62B5E">
        <w:tblPrEx>
          <w:tblCellMar>
            <w:top w:w="87" w:type="dxa"/>
          </w:tblCellMar>
        </w:tblPrEx>
        <w:tc>
          <w:tcPr>
            <w:tcW w:w="1881" w:type="dxa"/>
          </w:tcPr>
          <w:p w14:paraId="32A1535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usb1 </w:t>
            </w:r>
            <w:r w:rsidRPr="00F8597F">
              <w:t xml:space="preserve">(Second 32 Bits of Unicode Subset Bitfield) </w:t>
            </w:r>
          </w:p>
        </w:tc>
        <w:tc>
          <w:tcPr>
            <w:tcW w:w="7170" w:type="dxa"/>
          </w:tcPr>
          <w:p w14:paraId="41C0DA33" w14:textId="071CE196" w:rsidR="0097110C" w:rsidRPr="00F8597F" w:rsidRDefault="0097110C" w:rsidP="006C018C">
            <w:pPr>
              <w:pStyle w:val="Standardowyakapit"/>
              <w:keepNext/>
              <w:ind w:left="426"/>
            </w:pPr>
            <w:r w:rsidRPr="00F8597F">
              <w:t xml:space="preserve">Specifies the second 32 bits of the 128-bit Unicode subset bit field (USB) as defined by ulUnicodeRange2 of §5.2.7.18 of ISO/IEC 14496-22. </w:t>
            </w:r>
          </w:p>
        </w:tc>
      </w:tr>
      <w:tr w:rsidR="0097110C" w:rsidRPr="00F8597F" w14:paraId="3FBAAD40" w14:textId="77777777" w:rsidTr="00C62B5E">
        <w:tblPrEx>
          <w:tblCellMar>
            <w:top w:w="87" w:type="dxa"/>
          </w:tblCellMar>
        </w:tblPrEx>
        <w:tc>
          <w:tcPr>
            <w:tcW w:w="1881" w:type="dxa"/>
          </w:tcPr>
          <w:p w14:paraId="21FFEA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usb2 </w:t>
            </w:r>
            <w:r w:rsidRPr="00F8597F">
              <w:t xml:space="preserve">(Third 32 Bits of Unicode Subset Bitfield) </w:t>
            </w:r>
          </w:p>
        </w:tc>
        <w:tc>
          <w:tcPr>
            <w:tcW w:w="7170" w:type="dxa"/>
          </w:tcPr>
          <w:p w14:paraId="7059CA81" w14:textId="3A3F67D4" w:rsidR="0097110C" w:rsidRPr="00F8597F" w:rsidRDefault="0097110C" w:rsidP="006C018C">
            <w:pPr>
              <w:pStyle w:val="Standardowyakapit"/>
              <w:keepNext/>
              <w:ind w:left="426"/>
            </w:pPr>
            <w:r w:rsidRPr="00F8597F">
              <w:t xml:space="preserve">Specifies the third 32 bits of the 128-bit Unicode subset bit field (USB) as defined by ulUnicodeRange3 of §5.2.7.18 of ISO/IEC 14496-22. </w:t>
            </w:r>
          </w:p>
        </w:tc>
      </w:tr>
      <w:tr w:rsidR="0097110C" w:rsidRPr="00F8597F" w14:paraId="61E94953" w14:textId="77777777" w:rsidTr="00C62B5E">
        <w:tblPrEx>
          <w:tblCellMar>
            <w:top w:w="87" w:type="dxa"/>
          </w:tblCellMar>
        </w:tblPrEx>
        <w:tc>
          <w:tcPr>
            <w:tcW w:w="1881" w:type="dxa"/>
          </w:tcPr>
          <w:p w14:paraId="779557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usb3 </w:t>
            </w:r>
            <w:r w:rsidRPr="00F8597F">
              <w:t xml:space="preserve">(Fourth 32 Bits of Unicode Subset Bitfield) </w:t>
            </w:r>
          </w:p>
        </w:tc>
        <w:tc>
          <w:tcPr>
            <w:tcW w:w="7170" w:type="dxa"/>
          </w:tcPr>
          <w:p w14:paraId="3BEBD8CF" w14:textId="1C51E961" w:rsidR="0097110C" w:rsidRPr="00F8597F" w:rsidRDefault="0097110C" w:rsidP="006C018C">
            <w:pPr>
              <w:pStyle w:val="Standardowyakapit"/>
              <w:keepNext/>
              <w:ind w:left="426"/>
            </w:pPr>
            <w:r w:rsidRPr="00F8597F">
              <w:t xml:space="preserve">Specifies the fourth 32 bits of the 128-bit Unicode subset bit field (USB) as defined by ulUnicodeRange4 of §5.2.7.18 of ISO/IEC 14496-22. </w:t>
            </w:r>
          </w:p>
        </w:tc>
      </w:tr>
    </w:tbl>
    <w:p w14:paraId="4FFF0D62" w14:textId="77777777" w:rsidR="0097110C" w:rsidRDefault="0097110C" w:rsidP="0097110C">
      <w:pPr>
        <w:pStyle w:val="Nagwek2"/>
      </w:pPr>
      <w:bookmarkStart w:id="1494" w:name="_Toc133585192"/>
      <w:bookmarkStart w:id="1495" w:name="_Toc133672217"/>
      <w:bookmarkStart w:id="1496" w:name="_Toc133672974"/>
      <w:bookmarkStart w:id="1497" w:name="_Toc140224148"/>
      <w:r w:rsidRPr="00F8597F">
        <w:t>Numbering</w:t>
      </w:r>
      <w:bookmarkEnd w:id="1494"/>
      <w:bookmarkEnd w:id="1495"/>
      <w:bookmarkEnd w:id="1496"/>
      <w:bookmarkEnd w:id="1497"/>
    </w:p>
    <w:p w14:paraId="06B14BF6" w14:textId="77777777" w:rsidR="0097110C" w:rsidRDefault="0097110C" w:rsidP="007A0836">
      <w:pPr>
        <w:pStyle w:val="Standardowyakapit"/>
      </w:pPr>
      <w:r w:rsidRPr="00F8597F">
        <w:rPr>
          <w:i/>
        </w:rPr>
        <w:t>Numbering</w:t>
      </w:r>
      <w:r w:rsidRPr="00F8597F">
        <w:t xml:space="preserve"> refers to symbols - Arabic numerals, Roman numerals, symbol characters ("bullets"), text strings, etc. - in WordprocessingML that are used to label individual paragraphs of text.</w:t>
      </w:r>
    </w:p>
    <w:p w14:paraId="19F5579B" w14:textId="77777777" w:rsidR="0097110C" w:rsidRDefault="0097110C" w:rsidP="0097110C">
      <w:pPr>
        <w:pStyle w:val="Nagwek3"/>
        <w:ind w:left="709"/>
      </w:pPr>
      <w:bookmarkStart w:id="1498" w:name="_Toc133585193"/>
      <w:bookmarkStart w:id="1499" w:name="_Toc133672218"/>
      <w:bookmarkStart w:id="1500" w:name="_Toc133672975"/>
      <w:bookmarkStart w:id="1501" w:name="_Toc140224149"/>
      <w:r w:rsidRPr="00634355">
        <w:rPr>
          <w:rStyle w:val="NazwaProgramowa"/>
        </w:rPr>
        <w:t>abstractNum</w:t>
      </w:r>
      <w:r w:rsidRPr="00F8597F">
        <w:t xml:space="preserve"> (Abstract Numbering Definition)</w:t>
      </w:r>
      <w:bookmarkEnd w:id="1498"/>
      <w:bookmarkEnd w:id="1499"/>
      <w:bookmarkEnd w:id="1500"/>
      <w:bookmarkEnd w:id="1501"/>
    </w:p>
    <w:p w14:paraId="742E9046" w14:textId="77777777" w:rsidR="0097110C" w:rsidRDefault="0097110C" w:rsidP="007A0836">
      <w:pPr>
        <w:pStyle w:val="Standardowyakapit"/>
      </w:pPr>
      <w:r w:rsidRPr="00F8597F">
        <w:t xml:space="preserve">This element specifies a set of properties which shall dictate the appearance and behavior of a set of numbered paragraphs in a WordprocessingML document. These properties are collectively called an </w:t>
      </w:r>
      <w:r w:rsidRPr="00F8597F">
        <w:rPr>
          <w:i/>
        </w:rPr>
        <w:t>abstract numbering definition</w:t>
      </w:r>
      <w:r w:rsidRPr="00F8597F">
        <w:t xml:space="preserve"> and are the basis for all numbering information in a WordprocessingML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768"/>
        <w:gridCol w:w="7294"/>
      </w:tblGrid>
      <w:tr w:rsidR="0097110C" w:rsidRPr="00F8597F" w14:paraId="209E924D" w14:textId="77777777" w:rsidTr="00C947D1">
        <w:tc>
          <w:tcPr>
            <w:tcW w:w="1768" w:type="dxa"/>
            <w:shd w:val="clear" w:color="auto" w:fill="C0C0C0"/>
          </w:tcPr>
          <w:p w14:paraId="3EF30779" w14:textId="77777777" w:rsidR="0097110C" w:rsidRPr="00F8597F" w:rsidRDefault="0097110C" w:rsidP="00C62B5E">
            <w:pPr>
              <w:keepNext/>
              <w:ind w:left="3"/>
              <w:jc w:val="center"/>
            </w:pPr>
            <w:r w:rsidRPr="00F8597F">
              <w:rPr>
                <w:b/>
              </w:rPr>
              <w:t xml:space="preserve">Attributes </w:t>
            </w:r>
          </w:p>
        </w:tc>
        <w:tc>
          <w:tcPr>
            <w:tcW w:w="7294" w:type="dxa"/>
            <w:shd w:val="clear" w:color="auto" w:fill="C0C0C0"/>
          </w:tcPr>
          <w:p w14:paraId="0C728680" w14:textId="77777777" w:rsidR="0097110C" w:rsidRPr="00F8597F" w:rsidRDefault="0097110C" w:rsidP="00C62B5E">
            <w:pPr>
              <w:keepNext/>
              <w:jc w:val="center"/>
            </w:pPr>
            <w:r w:rsidRPr="00F8597F">
              <w:rPr>
                <w:b/>
              </w:rPr>
              <w:t xml:space="preserve">Description </w:t>
            </w:r>
          </w:p>
        </w:tc>
      </w:tr>
      <w:tr w:rsidR="0097110C" w:rsidRPr="00F8597F" w14:paraId="1EECD52D" w14:textId="77777777" w:rsidTr="00C947D1">
        <w:tc>
          <w:tcPr>
            <w:tcW w:w="1768" w:type="dxa"/>
          </w:tcPr>
          <w:p w14:paraId="7E5F577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abstractNumId </w:t>
            </w:r>
            <w:r w:rsidRPr="00F8597F">
              <w:t xml:space="preserve">(Abstract Numbering Definition ID) </w:t>
            </w:r>
          </w:p>
        </w:tc>
        <w:tc>
          <w:tcPr>
            <w:tcW w:w="7294" w:type="dxa"/>
          </w:tcPr>
          <w:p w14:paraId="5BA3331D" w14:textId="16F74271" w:rsidR="0097110C" w:rsidRPr="00F8597F" w:rsidRDefault="0097110C" w:rsidP="006C018C">
            <w:pPr>
              <w:pStyle w:val="Standardowyakapit"/>
              <w:keepNext/>
              <w:ind w:left="426"/>
            </w:pPr>
            <w:r w:rsidRPr="00F8597F">
              <w:t xml:space="preserve">Specifies a unique number which shall be used as the identifier for this abstract numbering definition. This unique number shall be referenced by any numbering definition instance in order to inherit the properties specified by this abstract numbering definition. </w:t>
            </w:r>
          </w:p>
        </w:tc>
      </w:tr>
    </w:tbl>
    <w:p w14:paraId="735815B3" w14:textId="77777777" w:rsidR="0097110C" w:rsidRDefault="0097110C" w:rsidP="0097110C">
      <w:pPr>
        <w:pStyle w:val="Nagwek3"/>
        <w:ind w:left="709"/>
      </w:pPr>
      <w:bookmarkStart w:id="1502" w:name="_Toc133585194"/>
      <w:bookmarkStart w:id="1503" w:name="_Toc133672219"/>
      <w:bookmarkStart w:id="1504" w:name="_Toc133672976"/>
      <w:bookmarkStart w:id="1505" w:name="_Toc140224150"/>
      <w:r w:rsidRPr="00634355">
        <w:rPr>
          <w:rStyle w:val="NazwaProgramowa"/>
        </w:rPr>
        <w:t>abstractNumId</w:t>
      </w:r>
      <w:r w:rsidRPr="00F8597F">
        <w:t xml:space="preserve"> (Abstract Numbering Definition Reference)</w:t>
      </w:r>
      <w:bookmarkEnd w:id="1502"/>
      <w:bookmarkEnd w:id="1503"/>
      <w:bookmarkEnd w:id="1504"/>
      <w:bookmarkEnd w:id="1505"/>
    </w:p>
    <w:p w14:paraId="154563F9" w14:textId="77777777" w:rsidR="0097110C" w:rsidRDefault="0097110C" w:rsidP="007A0836">
      <w:pPr>
        <w:pStyle w:val="Standardowyakapit"/>
      </w:pPr>
      <w:r w:rsidRPr="00F8597F">
        <w:t>This element specifies the abstract numbering definition information whose properties shall be inherited by the parent numbering definition instance.</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2"/>
        <w:gridCol w:w="7139"/>
      </w:tblGrid>
      <w:tr w:rsidR="0097110C" w:rsidRPr="00F8597F" w14:paraId="232E9E45" w14:textId="77777777" w:rsidTr="00C62B5E">
        <w:tc>
          <w:tcPr>
            <w:tcW w:w="1912" w:type="dxa"/>
            <w:shd w:val="clear" w:color="auto" w:fill="C0C0C0"/>
          </w:tcPr>
          <w:p w14:paraId="4A08F37B"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54718CAD" w14:textId="77777777" w:rsidR="0097110C" w:rsidRPr="00F8597F" w:rsidRDefault="0097110C" w:rsidP="00C62B5E">
            <w:pPr>
              <w:keepNext/>
              <w:jc w:val="center"/>
            </w:pPr>
            <w:r w:rsidRPr="00F8597F">
              <w:rPr>
                <w:b/>
              </w:rPr>
              <w:t xml:space="preserve">Description </w:t>
            </w:r>
          </w:p>
        </w:tc>
      </w:tr>
      <w:tr w:rsidR="0097110C" w:rsidRPr="00F8597F" w14:paraId="296A9F0B" w14:textId="77777777" w:rsidTr="00C62B5E">
        <w:tc>
          <w:tcPr>
            <w:tcW w:w="1912" w:type="dxa"/>
          </w:tcPr>
          <w:p w14:paraId="4E7A73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9" w:type="dxa"/>
          </w:tcPr>
          <w:p w14:paraId="5C5AFB61" w14:textId="134A51FB" w:rsidR="0097110C" w:rsidRPr="00F8597F" w:rsidRDefault="0097110C" w:rsidP="006C018C">
            <w:pPr>
              <w:pStyle w:val="Standardowyakapit"/>
              <w:keepNext/>
              <w:ind w:left="426"/>
            </w:pPr>
            <w:r w:rsidRPr="00F8597F">
              <w:t xml:space="preserve">Specifies that the content of this attribute contains a decimal number. </w:t>
            </w:r>
          </w:p>
        </w:tc>
      </w:tr>
    </w:tbl>
    <w:p w14:paraId="7852E7AD" w14:textId="77777777" w:rsidR="0097110C" w:rsidRDefault="0097110C" w:rsidP="0097110C">
      <w:pPr>
        <w:pStyle w:val="Nagwek3"/>
        <w:ind w:left="709"/>
      </w:pPr>
      <w:bookmarkStart w:id="1506" w:name="_Toc133585195"/>
      <w:bookmarkStart w:id="1507" w:name="_Toc133672220"/>
      <w:bookmarkStart w:id="1508" w:name="_Toc133672977"/>
      <w:bookmarkStart w:id="1509" w:name="_Toc140224151"/>
      <w:r w:rsidRPr="00634355">
        <w:rPr>
          <w:rStyle w:val="NazwaProgramowa"/>
        </w:rPr>
        <w:t>ilvl</w:t>
      </w:r>
      <w:r w:rsidRPr="00F8597F">
        <w:t xml:space="preserve"> (Numbering Level Reference)</w:t>
      </w:r>
      <w:bookmarkEnd w:id="1506"/>
      <w:bookmarkEnd w:id="1507"/>
      <w:bookmarkEnd w:id="1508"/>
      <w:bookmarkEnd w:id="1509"/>
    </w:p>
    <w:p w14:paraId="1F8ECC10" w14:textId="77777777" w:rsidR="0097110C" w:rsidRDefault="0097110C" w:rsidP="007A0836">
      <w:pPr>
        <w:pStyle w:val="Standardowyakapit"/>
      </w:pPr>
      <w:r w:rsidRPr="00F8597F">
        <w:t>This element specifies the numbering level of the numbering definition instance which shall be applied to the parent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14CA4DDC" w14:textId="77777777" w:rsidTr="00C947D1">
        <w:tc>
          <w:tcPr>
            <w:tcW w:w="1914" w:type="dxa"/>
            <w:shd w:val="clear" w:color="auto" w:fill="C0C0C0"/>
          </w:tcPr>
          <w:p w14:paraId="58C5604B"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270C0FE3" w14:textId="77777777" w:rsidR="0097110C" w:rsidRPr="00F8597F" w:rsidRDefault="0097110C" w:rsidP="00C62B5E">
            <w:pPr>
              <w:keepNext/>
              <w:jc w:val="center"/>
            </w:pPr>
            <w:r w:rsidRPr="00F8597F">
              <w:rPr>
                <w:b/>
              </w:rPr>
              <w:t xml:space="preserve">Description </w:t>
            </w:r>
          </w:p>
        </w:tc>
      </w:tr>
      <w:tr w:rsidR="0097110C" w:rsidRPr="00F8597F" w14:paraId="0B4E6BC8" w14:textId="77777777" w:rsidTr="00C947D1">
        <w:tc>
          <w:tcPr>
            <w:tcW w:w="1914" w:type="dxa"/>
          </w:tcPr>
          <w:p w14:paraId="3019B4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5CED858" w14:textId="491BBE08" w:rsidR="0097110C" w:rsidRPr="00F8597F" w:rsidRDefault="0097110C" w:rsidP="006C018C">
            <w:pPr>
              <w:pStyle w:val="Standardowyakapit"/>
              <w:keepNext/>
              <w:ind w:left="426"/>
            </w:pPr>
            <w:r w:rsidRPr="00F8597F">
              <w:t xml:space="preserve">Specifies that the content of this attribute contains a decimal number. </w:t>
            </w:r>
          </w:p>
        </w:tc>
      </w:tr>
    </w:tbl>
    <w:p w14:paraId="4C186108" w14:textId="77777777" w:rsidR="0097110C" w:rsidRDefault="0097110C" w:rsidP="0097110C">
      <w:pPr>
        <w:pStyle w:val="Nagwek3"/>
        <w:ind w:left="709"/>
      </w:pPr>
      <w:bookmarkStart w:id="1510" w:name="_Toc133585196"/>
      <w:bookmarkStart w:id="1511" w:name="_Toc133672221"/>
      <w:bookmarkStart w:id="1512" w:name="_Toc133672978"/>
      <w:bookmarkStart w:id="1513" w:name="_Toc140224152"/>
      <w:r w:rsidRPr="00A6026C">
        <w:rPr>
          <w:rStyle w:val="NazwaProgramowa"/>
        </w:rPr>
        <w:t>isLgl</w:t>
      </w:r>
      <w:r w:rsidRPr="00F8597F">
        <w:t xml:space="preserve"> (Display All Levels Using Arabic Numerals)</w:t>
      </w:r>
      <w:bookmarkEnd w:id="1510"/>
      <w:bookmarkEnd w:id="1511"/>
      <w:bookmarkEnd w:id="1512"/>
      <w:bookmarkEnd w:id="1513"/>
    </w:p>
    <w:p w14:paraId="5E4F3B5C" w14:textId="77777777" w:rsidR="0097110C" w:rsidRDefault="0097110C" w:rsidP="007A0836">
      <w:pPr>
        <w:pStyle w:val="Standardowyakapit"/>
      </w:pPr>
      <w:r w:rsidRPr="00F8597F">
        <w:t xml:space="preserve">This element specifies whether or not all levels displayed for a given numbering level's text shall be displayed using the </w:t>
      </w:r>
      <w:r w:rsidRPr="00F8597F">
        <w:rPr>
          <w:rFonts w:ascii="Consolas" w:eastAsia="Consolas" w:hAnsi="Consolas" w:cs="Consolas"/>
          <w:sz w:val="20"/>
        </w:rPr>
        <w:t>decimal</w:t>
      </w:r>
      <w:r w:rsidRPr="00F8597F">
        <w:t xml:space="preserve"> number format, regardless of the actual number format of that level in the list. [</w:t>
      </w:r>
      <w:r w:rsidRPr="00F8597F">
        <w:rPr>
          <w:i/>
        </w:rPr>
        <w:t>Note</w:t>
      </w:r>
      <w:r w:rsidRPr="00F8597F">
        <w:t xml:space="preserve">: This numbering style is often referred to as the legal numbering style. </w:t>
      </w:r>
      <w:r w:rsidRPr="00B84892">
        <w:rPr>
          <w:i/>
          <w:iCs/>
        </w:rPr>
        <w:t>end note</w:t>
      </w:r>
      <w:r w:rsidRPr="00F8597F">
        <w:t>]</w:t>
      </w:r>
    </w:p>
    <w:p w14:paraId="698FA087" w14:textId="77777777" w:rsidR="0097110C" w:rsidRDefault="0097110C" w:rsidP="0097110C">
      <w:pPr>
        <w:pStyle w:val="Nagwek3"/>
        <w:ind w:left="709"/>
      </w:pPr>
      <w:bookmarkStart w:id="1514" w:name="_Toc133585197"/>
      <w:bookmarkStart w:id="1515" w:name="_Toc133672222"/>
      <w:bookmarkStart w:id="1516" w:name="_Toc133672979"/>
      <w:bookmarkStart w:id="1517" w:name="_Toc140224153"/>
      <w:r w:rsidRPr="001C1420">
        <w:rPr>
          <w:rStyle w:val="NazwaProgramowa"/>
        </w:rPr>
        <w:t>lvl</w:t>
      </w:r>
      <w:r w:rsidRPr="00F8597F">
        <w:t xml:space="preserve"> (Numbering Level Override Definition)</w:t>
      </w:r>
      <w:bookmarkEnd w:id="1514"/>
      <w:bookmarkEnd w:id="1515"/>
      <w:bookmarkEnd w:id="1516"/>
      <w:bookmarkEnd w:id="1517"/>
    </w:p>
    <w:p w14:paraId="460E50AE" w14:textId="77777777" w:rsidR="0097110C" w:rsidRDefault="0097110C" w:rsidP="007A0836">
      <w:pPr>
        <w:pStyle w:val="Standardowyakapit"/>
      </w:pPr>
      <w:r w:rsidRPr="00F8597F">
        <w:t xml:space="preserve">This element specifies the appearance and behavior of a specific numbering level within a given numbering level definition override defined using the </w:t>
      </w:r>
      <w:r w:rsidRPr="001C1420">
        <w:rPr>
          <w:rStyle w:val="NazwaProgramowa"/>
        </w:rPr>
        <w:t>lvlOverride</w:t>
      </w:r>
      <w:r w:rsidRPr="00F8597F">
        <w:t xml:space="preserve"> element (§17.9.8).</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02"/>
        <w:gridCol w:w="7160"/>
      </w:tblGrid>
      <w:tr w:rsidR="0097110C" w:rsidRPr="00F8597F" w14:paraId="7E5D8B3F" w14:textId="77777777" w:rsidTr="006C018C">
        <w:tc>
          <w:tcPr>
            <w:tcW w:w="1902" w:type="dxa"/>
            <w:shd w:val="clear" w:color="auto" w:fill="C0C0C0"/>
          </w:tcPr>
          <w:p w14:paraId="0D80C239" w14:textId="77777777" w:rsidR="0097110C" w:rsidRPr="00F8597F" w:rsidRDefault="0097110C" w:rsidP="00C62B5E">
            <w:pPr>
              <w:keepNext/>
              <w:ind w:right="32"/>
              <w:jc w:val="center"/>
            </w:pPr>
            <w:r w:rsidRPr="00F8597F">
              <w:rPr>
                <w:b/>
              </w:rPr>
              <w:t xml:space="preserve">Attributes </w:t>
            </w:r>
          </w:p>
        </w:tc>
        <w:tc>
          <w:tcPr>
            <w:tcW w:w="7160" w:type="dxa"/>
            <w:shd w:val="clear" w:color="auto" w:fill="C0C0C0"/>
          </w:tcPr>
          <w:p w14:paraId="1FA7AB26" w14:textId="77777777" w:rsidR="0097110C" w:rsidRPr="00F8597F" w:rsidRDefault="0097110C" w:rsidP="00C62B5E">
            <w:pPr>
              <w:keepNext/>
              <w:ind w:right="34"/>
              <w:jc w:val="center"/>
            </w:pPr>
            <w:r w:rsidRPr="00F8597F">
              <w:rPr>
                <w:b/>
              </w:rPr>
              <w:t xml:space="preserve">Description </w:t>
            </w:r>
          </w:p>
        </w:tc>
      </w:tr>
      <w:tr w:rsidR="0097110C" w:rsidRPr="00F8597F" w14:paraId="13B67DA2" w14:textId="77777777" w:rsidTr="006C018C">
        <w:tc>
          <w:tcPr>
            <w:tcW w:w="1902" w:type="dxa"/>
          </w:tcPr>
          <w:p w14:paraId="65B3E3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w:t>
            </w:r>
          </w:p>
        </w:tc>
        <w:tc>
          <w:tcPr>
            <w:tcW w:w="7160" w:type="dxa"/>
          </w:tcPr>
          <w:p w14:paraId="038801B7" w14:textId="75CB2A6F" w:rsidR="0097110C" w:rsidRPr="00F8597F" w:rsidRDefault="0097110C" w:rsidP="006C018C">
            <w:pPr>
              <w:pStyle w:val="Standardowyakapit"/>
              <w:keepNext/>
              <w:ind w:left="426"/>
            </w:pPr>
            <w:r w:rsidRPr="00F8597F">
              <w:t xml:space="preserve">Specifies the numbering level definition that is to be defined by this set of numbering properties. </w:t>
            </w:r>
          </w:p>
        </w:tc>
      </w:tr>
      <w:tr w:rsidR="0097110C" w:rsidRPr="00F8597F" w14:paraId="1D20ACD2" w14:textId="77777777" w:rsidTr="006C018C">
        <w:tc>
          <w:tcPr>
            <w:tcW w:w="1902" w:type="dxa"/>
          </w:tcPr>
          <w:p w14:paraId="5AFE73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tentative </w:t>
            </w:r>
            <w:r w:rsidRPr="00F8597F">
              <w:t xml:space="preserve">(Tentative Numbering) </w:t>
            </w:r>
          </w:p>
        </w:tc>
        <w:tc>
          <w:tcPr>
            <w:tcW w:w="7160" w:type="dxa"/>
          </w:tcPr>
          <w:p w14:paraId="0B858A8B" w14:textId="457A1A94" w:rsidR="0097110C" w:rsidRPr="00F8597F" w:rsidRDefault="0097110C" w:rsidP="006C018C">
            <w:pPr>
              <w:pStyle w:val="Standardowyakapit"/>
              <w:keepNext/>
              <w:ind w:left="426"/>
            </w:pPr>
            <w:r w:rsidRPr="00F8597F">
              <w:t xml:space="preserve">Specifies that a given numbering level has been saved by a producer but was not used in the parent document. This means that this numbering level can be redefined by a future consumer without changing the actual content of the document. </w:t>
            </w:r>
          </w:p>
        </w:tc>
      </w:tr>
      <w:tr w:rsidR="0097110C" w:rsidRPr="00F8597F" w14:paraId="0CD79334" w14:textId="77777777" w:rsidTr="006C018C">
        <w:tblPrEx>
          <w:tblCellMar>
            <w:top w:w="87" w:type="dxa"/>
          </w:tblCellMar>
        </w:tblPrEx>
        <w:tc>
          <w:tcPr>
            <w:tcW w:w="1902" w:type="dxa"/>
          </w:tcPr>
          <w:p w14:paraId="0992C2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tplc </w:t>
            </w:r>
            <w:r w:rsidRPr="00F8597F">
              <w:t xml:space="preserve">(Template Code) </w:t>
            </w:r>
          </w:p>
        </w:tc>
        <w:tc>
          <w:tcPr>
            <w:tcW w:w="7160" w:type="dxa"/>
          </w:tcPr>
          <w:p w14:paraId="58108553" w14:textId="3E9C1932" w:rsidR="0097110C" w:rsidRPr="00F8597F" w:rsidRDefault="0097110C" w:rsidP="006C018C">
            <w:pPr>
              <w:pStyle w:val="Standardowyakapit"/>
              <w:keepNext/>
              <w:ind w:left="426"/>
            </w:pPr>
            <w:r w:rsidRPr="00F8597F">
              <w:t xml:space="preserve">Specifies a unique hexadecimal value which can be used to specify a location within an application's user interface in which this numbering level shall be displayed. The method by which this value is interpreted shall be application-defined. </w:t>
            </w:r>
          </w:p>
        </w:tc>
      </w:tr>
    </w:tbl>
    <w:p w14:paraId="57D31D79" w14:textId="77777777" w:rsidR="0097110C" w:rsidRDefault="0097110C" w:rsidP="0097110C">
      <w:pPr>
        <w:pStyle w:val="Nagwek3"/>
        <w:ind w:left="709"/>
      </w:pPr>
      <w:bookmarkStart w:id="1518" w:name="_Toc133585198"/>
      <w:bookmarkStart w:id="1519" w:name="_Toc133672223"/>
      <w:bookmarkStart w:id="1520" w:name="_Toc133672980"/>
      <w:bookmarkStart w:id="1521" w:name="_Toc140224154"/>
      <w:r w:rsidRPr="001C1420">
        <w:rPr>
          <w:rStyle w:val="NazwaProgramowa"/>
        </w:rPr>
        <w:t>lvl</w:t>
      </w:r>
      <w:r w:rsidRPr="00F8597F">
        <w:t xml:space="preserve"> (Numbering Level Definition)</w:t>
      </w:r>
      <w:bookmarkEnd w:id="1518"/>
      <w:bookmarkEnd w:id="1519"/>
      <w:bookmarkEnd w:id="1520"/>
      <w:bookmarkEnd w:id="1521"/>
    </w:p>
    <w:p w14:paraId="591E8BB0" w14:textId="77777777" w:rsidR="0097110C" w:rsidRDefault="0097110C" w:rsidP="007A0836">
      <w:pPr>
        <w:pStyle w:val="Standardowyakapit"/>
      </w:pPr>
      <w:r w:rsidRPr="00F8597F">
        <w:t>This element specifies the appearance and behavior of a numbering level within a given abstract numbering definition. A numbering level contains a set of properties for the display of the numbering for a given numbering level within an abstract numbering definition.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907"/>
        <w:gridCol w:w="7155"/>
      </w:tblGrid>
      <w:tr w:rsidR="0097110C" w:rsidRPr="00F8597F" w14:paraId="6C443CAC" w14:textId="77777777" w:rsidTr="00C947D1">
        <w:tc>
          <w:tcPr>
            <w:tcW w:w="1907" w:type="dxa"/>
            <w:shd w:val="clear" w:color="auto" w:fill="C0C0C0"/>
          </w:tcPr>
          <w:p w14:paraId="4C3B807D" w14:textId="77777777" w:rsidR="0097110C" w:rsidRPr="00F8597F" w:rsidRDefault="0097110C" w:rsidP="00C62B5E">
            <w:pPr>
              <w:keepNext/>
              <w:ind w:right="32"/>
              <w:jc w:val="center"/>
            </w:pPr>
            <w:r w:rsidRPr="00F8597F">
              <w:rPr>
                <w:b/>
              </w:rPr>
              <w:t xml:space="preserve">Attributes </w:t>
            </w:r>
          </w:p>
        </w:tc>
        <w:tc>
          <w:tcPr>
            <w:tcW w:w="7155" w:type="dxa"/>
            <w:shd w:val="clear" w:color="auto" w:fill="C0C0C0"/>
          </w:tcPr>
          <w:p w14:paraId="21BD0A63" w14:textId="77777777" w:rsidR="0097110C" w:rsidRPr="00F8597F" w:rsidRDefault="0097110C" w:rsidP="00C62B5E">
            <w:pPr>
              <w:keepNext/>
              <w:ind w:right="34"/>
              <w:jc w:val="center"/>
            </w:pPr>
            <w:r w:rsidRPr="00F8597F">
              <w:rPr>
                <w:b/>
              </w:rPr>
              <w:t xml:space="preserve">Description </w:t>
            </w:r>
          </w:p>
        </w:tc>
      </w:tr>
      <w:tr w:rsidR="0097110C" w:rsidRPr="00F8597F" w14:paraId="3B1DE59E" w14:textId="77777777" w:rsidTr="00C947D1">
        <w:tc>
          <w:tcPr>
            <w:tcW w:w="1907" w:type="dxa"/>
          </w:tcPr>
          <w:p w14:paraId="10D881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w:t>
            </w:r>
          </w:p>
        </w:tc>
        <w:tc>
          <w:tcPr>
            <w:tcW w:w="7155" w:type="dxa"/>
          </w:tcPr>
          <w:p w14:paraId="7A44C3F1" w14:textId="2B57EA6E" w:rsidR="0097110C" w:rsidRPr="00F8597F" w:rsidRDefault="0097110C" w:rsidP="006C018C">
            <w:pPr>
              <w:pStyle w:val="Standardowyakapit"/>
              <w:keepNext/>
              <w:ind w:left="426"/>
            </w:pPr>
            <w:r w:rsidRPr="00F8597F">
              <w:t xml:space="preserve">Specifies the numbering level definition that is to be defined by this set of numbering properties. </w:t>
            </w:r>
          </w:p>
        </w:tc>
      </w:tr>
      <w:tr w:rsidR="0097110C" w:rsidRPr="00F8597F" w14:paraId="164D4B19" w14:textId="77777777" w:rsidTr="00C947D1">
        <w:tc>
          <w:tcPr>
            <w:tcW w:w="1907" w:type="dxa"/>
          </w:tcPr>
          <w:p w14:paraId="04FEBB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tentative </w:t>
            </w:r>
            <w:r w:rsidRPr="00F8597F">
              <w:t xml:space="preserve">(Tentative Numbering) </w:t>
            </w:r>
          </w:p>
        </w:tc>
        <w:tc>
          <w:tcPr>
            <w:tcW w:w="7155" w:type="dxa"/>
          </w:tcPr>
          <w:p w14:paraId="027D26FC" w14:textId="6DD29F78" w:rsidR="0097110C" w:rsidRPr="00F8597F" w:rsidRDefault="0097110C" w:rsidP="006C018C">
            <w:pPr>
              <w:pStyle w:val="Standardowyakapit"/>
              <w:keepNext/>
              <w:ind w:left="426"/>
            </w:pPr>
            <w:r w:rsidRPr="00F8597F">
              <w:t xml:space="preserve">Specifies that a given numbering level has been saved by a producer but was not used in the parent document. This means that this numbering level can be redefined by a future </w:t>
            </w:r>
          </w:p>
        </w:tc>
      </w:tr>
      <w:tr w:rsidR="0097110C" w:rsidRPr="00F8597F" w14:paraId="6CC2D218" w14:textId="77777777" w:rsidTr="00C947D1">
        <w:tblPrEx>
          <w:tblCellMar>
            <w:top w:w="87" w:type="dxa"/>
          </w:tblCellMar>
        </w:tblPrEx>
        <w:tc>
          <w:tcPr>
            <w:tcW w:w="1907" w:type="dxa"/>
          </w:tcPr>
          <w:p w14:paraId="2E46B5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tplc </w:t>
            </w:r>
            <w:r w:rsidRPr="00F8597F">
              <w:t xml:space="preserve">(Template Code) </w:t>
            </w:r>
          </w:p>
        </w:tc>
        <w:tc>
          <w:tcPr>
            <w:tcW w:w="7155" w:type="dxa"/>
          </w:tcPr>
          <w:p w14:paraId="60EFDB74" w14:textId="1DCB4445" w:rsidR="0097110C" w:rsidRPr="00F8597F" w:rsidRDefault="0097110C" w:rsidP="006C018C">
            <w:pPr>
              <w:pStyle w:val="Standardowyakapit"/>
              <w:keepNext/>
              <w:ind w:left="426"/>
            </w:pPr>
            <w:r w:rsidRPr="00F8597F">
              <w:t xml:space="preserve">Specifies a unique hexadecimal value which can be used to specify a location within an application's user interface in which this </w:t>
            </w:r>
            <w:r w:rsidRPr="00F8597F">
              <w:lastRenderedPageBreak/>
              <w:t xml:space="preserve">numbering level shall be displayed. The method by which this value is interpreted shall be application-defined. </w:t>
            </w:r>
          </w:p>
        </w:tc>
      </w:tr>
    </w:tbl>
    <w:p w14:paraId="6EC4EDA2" w14:textId="77777777" w:rsidR="0097110C" w:rsidRDefault="0097110C" w:rsidP="0097110C">
      <w:pPr>
        <w:pStyle w:val="Nagwek3"/>
        <w:ind w:left="709"/>
      </w:pPr>
      <w:bookmarkStart w:id="1522" w:name="_Toc133585199"/>
      <w:bookmarkStart w:id="1523" w:name="_Toc133672224"/>
      <w:bookmarkStart w:id="1524" w:name="_Toc133672981"/>
      <w:bookmarkStart w:id="1525" w:name="_Toc140224155"/>
      <w:r w:rsidRPr="001C1420">
        <w:rPr>
          <w:rStyle w:val="NazwaProgramowa"/>
        </w:rPr>
        <w:lastRenderedPageBreak/>
        <w:t>lvlJc</w:t>
      </w:r>
      <w:r w:rsidRPr="00F8597F">
        <w:t xml:space="preserve"> (Justification)</w:t>
      </w:r>
      <w:bookmarkEnd w:id="1522"/>
      <w:bookmarkEnd w:id="1523"/>
      <w:bookmarkEnd w:id="1524"/>
      <w:bookmarkEnd w:id="1525"/>
    </w:p>
    <w:p w14:paraId="13DD5890" w14:textId="77777777" w:rsidR="0097110C" w:rsidRDefault="0097110C" w:rsidP="007A0836">
      <w:pPr>
        <w:pStyle w:val="Standardowyakapit"/>
      </w:pPr>
      <w:r w:rsidRPr="00F8597F">
        <w:t>This element specifies the type of justification used on a numbering level's text within a given numbering level. This justification is applied relative to the text margin of the parent numbered paragraph in the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3"/>
        <w:gridCol w:w="7138"/>
      </w:tblGrid>
      <w:tr w:rsidR="0097110C" w:rsidRPr="00F8597F" w14:paraId="5FC6A168" w14:textId="77777777" w:rsidTr="00C62B5E">
        <w:tc>
          <w:tcPr>
            <w:tcW w:w="1913" w:type="dxa"/>
            <w:shd w:val="clear" w:color="auto" w:fill="C0C0C0"/>
          </w:tcPr>
          <w:p w14:paraId="4CC4B985"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320E0AF2" w14:textId="77777777" w:rsidR="0097110C" w:rsidRPr="00F8597F" w:rsidRDefault="0097110C" w:rsidP="00C62B5E">
            <w:pPr>
              <w:keepNext/>
              <w:jc w:val="center"/>
            </w:pPr>
            <w:r w:rsidRPr="00F8597F">
              <w:rPr>
                <w:b/>
              </w:rPr>
              <w:t xml:space="preserve">Description </w:t>
            </w:r>
          </w:p>
        </w:tc>
      </w:tr>
      <w:tr w:rsidR="0097110C" w:rsidRPr="00F8597F" w14:paraId="1A885483" w14:textId="77777777" w:rsidTr="00C62B5E">
        <w:tc>
          <w:tcPr>
            <w:tcW w:w="1913" w:type="dxa"/>
          </w:tcPr>
          <w:p w14:paraId="622AF5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38" w:type="dxa"/>
          </w:tcPr>
          <w:p w14:paraId="40551160" w14:textId="3ED06359" w:rsidR="0097110C" w:rsidRPr="00F8597F" w:rsidRDefault="0097110C" w:rsidP="007A4A45">
            <w:r w:rsidRPr="00F8597F">
              <w:t xml:space="preserve">Specifies the justification which should be applied to the parent object within a document. </w:t>
            </w:r>
          </w:p>
        </w:tc>
      </w:tr>
    </w:tbl>
    <w:p w14:paraId="7DE69AF0" w14:textId="77777777" w:rsidR="0097110C" w:rsidRDefault="0097110C" w:rsidP="0097110C">
      <w:pPr>
        <w:pStyle w:val="Nagwek3"/>
        <w:ind w:left="709"/>
      </w:pPr>
      <w:bookmarkStart w:id="1526" w:name="_Toc133585200"/>
      <w:bookmarkStart w:id="1527" w:name="_Toc133672225"/>
      <w:bookmarkStart w:id="1528" w:name="_Toc133672982"/>
      <w:bookmarkStart w:id="1529" w:name="_Toc140224156"/>
      <w:r w:rsidRPr="001C1420">
        <w:rPr>
          <w:rStyle w:val="NazwaProgramowa"/>
        </w:rPr>
        <w:t>lvlOverride</w:t>
      </w:r>
      <w:r w:rsidRPr="00F8597F">
        <w:t xml:space="preserve"> (Numbering Level Definition Override)</w:t>
      </w:r>
      <w:bookmarkEnd w:id="1526"/>
      <w:bookmarkEnd w:id="1527"/>
      <w:bookmarkEnd w:id="1528"/>
      <w:bookmarkEnd w:id="1529"/>
    </w:p>
    <w:p w14:paraId="12D2E87E" w14:textId="77777777" w:rsidR="0097110C" w:rsidRDefault="0097110C" w:rsidP="007A0836">
      <w:pPr>
        <w:pStyle w:val="Standardowyakapit"/>
      </w:pPr>
      <w:r w:rsidRPr="00F8597F">
        <w:t>This element specifies an optional override which shall be applied in place of zero or more levels from the abstract numbering definition for a given numbering definition instance. Each instance of this element is used to override the appearance and behavior of a given numbering level definition within the given abstract numbering definition.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9"/>
        <w:gridCol w:w="7123"/>
      </w:tblGrid>
      <w:tr w:rsidR="0097110C" w:rsidRPr="00F8597F" w14:paraId="55381900" w14:textId="77777777" w:rsidTr="00C947D1">
        <w:tc>
          <w:tcPr>
            <w:tcW w:w="1939" w:type="dxa"/>
            <w:shd w:val="clear" w:color="auto" w:fill="C0C0C0"/>
          </w:tcPr>
          <w:p w14:paraId="514E9384" w14:textId="77777777" w:rsidR="0097110C" w:rsidRPr="00F8597F" w:rsidRDefault="0097110C" w:rsidP="00C62B5E">
            <w:pPr>
              <w:keepNext/>
              <w:ind w:left="3"/>
              <w:jc w:val="center"/>
            </w:pPr>
            <w:r w:rsidRPr="00F8597F">
              <w:rPr>
                <w:b/>
              </w:rPr>
              <w:t xml:space="preserve">Attributes </w:t>
            </w:r>
          </w:p>
        </w:tc>
        <w:tc>
          <w:tcPr>
            <w:tcW w:w="7123" w:type="dxa"/>
            <w:shd w:val="clear" w:color="auto" w:fill="C0C0C0"/>
          </w:tcPr>
          <w:p w14:paraId="4E7E0FFC" w14:textId="77777777" w:rsidR="0097110C" w:rsidRPr="00F8597F" w:rsidRDefault="0097110C" w:rsidP="00C62B5E">
            <w:pPr>
              <w:keepNext/>
              <w:jc w:val="center"/>
            </w:pPr>
            <w:r w:rsidRPr="00F8597F">
              <w:rPr>
                <w:b/>
              </w:rPr>
              <w:t xml:space="preserve">Description </w:t>
            </w:r>
          </w:p>
        </w:tc>
      </w:tr>
      <w:tr w:rsidR="0097110C" w:rsidRPr="00F8597F" w14:paraId="07396F1E" w14:textId="77777777" w:rsidTr="00C947D1">
        <w:tc>
          <w:tcPr>
            <w:tcW w:w="1939" w:type="dxa"/>
          </w:tcPr>
          <w:p w14:paraId="642408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ID) </w:t>
            </w:r>
          </w:p>
        </w:tc>
        <w:tc>
          <w:tcPr>
            <w:tcW w:w="7123" w:type="dxa"/>
          </w:tcPr>
          <w:p w14:paraId="44082327" w14:textId="7E08906E" w:rsidR="0097110C" w:rsidRPr="00F8597F" w:rsidRDefault="0097110C" w:rsidP="007A4A45">
            <w:r w:rsidRPr="00F8597F">
              <w:t xml:space="preserve">Specifies the numbering level of a given abstract numbering definition to be overridden. </w:t>
            </w:r>
          </w:p>
        </w:tc>
      </w:tr>
    </w:tbl>
    <w:p w14:paraId="7CEA961B" w14:textId="77777777" w:rsidR="0097110C" w:rsidRDefault="0097110C" w:rsidP="0097110C">
      <w:pPr>
        <w:pStyle w:val="Nagwek3"/>
        <w:ind w:left="709"/>
      </w:pPr>
      <w:bookmarkStart w:id="1530" w:name="_Toc133585201"/>
      <w:bookmarkStart w:id="1531" w:name="_Toc133672226"/>
      <w:bookmarkStart w:id="1532" w:name="_Toc133672983"/>
      <w:bookmarkStart w:id="1533" w:name="_Toc140224157"/>
      <w:r w:rsidRPr="001C1420">
        <w:rPr>
          <w:rStyle w:val="NazwaProgramowa"/>
        </w:rPr>
        <w:t>lvlPicBulletId</w:t>
      </w:r>
      <w:r w:rsidRPr="00F8597F">
        <w:t xml:space="preserve"> (Picture Numbering Symbol Definition Reference)</w:t>
      </w:r>
      <w:bookmarkEnd w:id="1530"/>
      <w:bookmarkEnd w:id="1531"/>
      <w:bookmarkEnd w:id="1532"/>
      <w:bookmarkEnd w:id="1533"/>
    </w:p>
    <w:p w14:paraId="4E8D9001" w14:textId="77777777" w:rsidR="0097110C" w:rsidRDefault="0097110C" w:rsidP="007A0836">
      <w:pPr>
        <w:pStyle w:val="Standardowyakapit"/>
      </w:pPr>
      <w:r w:rsidRPr="00F8597F">
        <w:t xml:space="preserve">This element specifies a picture which shall be used as a numbering symbol for a given numbering level by referring to a picture numbering symbol definition's </w:t>
      </w:r>
      <w:r w:rsidRPr="001C1420">
        <w:rPr>
          <w:rStyle w:val="NazwaProgramowa"/>
        </w:rPr>
        <w:t>numPictBullet</w:t>
      </w:r>
      <w:r w:rsidRPr="00F8597F">
        <w:t xml:space="preserve"> element (§17.9.20). This reference is made through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20400D92" w14:textId="77777777" w:rsidTr="00C947D1">
        <w:tc>
          <w:tcPr>
            <w:tcW w:w="1914" w:type="dxa"/>
            <w:shd w:val="clear" w:color="auto" w:fill="C0C0C0"/>
          </w:tcPr>
          <w:p w14:paraId="2EA5698F"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1ACF5D6E" w14:textId="77777777" w:rsidR="0097110C" w:rsidRPr="00F8597F" w:rsidRDefault="0097110C" w:rsidP="00C62B5E">
            <w:pPr>
              <w:keepNext/>
              <w:jc w:val="center"/>
            </w:pPr>
            <w:r w:rsidRPr="00F8597F">
              <w:rPr>
                <w:b/>
              </w:rPr>
              <w:t xml:space="preserve">Description </w:t>
            </w:r>
          </w:p>
        </w:tc>
      </w:tr>
      <w:tr w:rsidR="0097110C" w:rsidRPr="00F8597F" w14:paraId="7529A5D9" w14:textId="77777777" w:rsidTr="00C947D1">
        <w:tc>
          <w:tcPr>
            <w:tcW w:w="1914" w:type="dxa"/>
          </w:tcPr>
          <w:p w14:paraId="54554D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141E9AE9" w14:textId="3B0CB98B" w:rsidR="0097110C" w:rsidRPr="00F8597F" w:rsidRDefault="0097110C" w:rsidP="006C018C">
            <w:pPr>
              <w:pStyle w:val="Standardowyakapit"/>
              <w:keepNext/>
              <w:ind w:left="426"/>
            </w:pPr>
            <w:r w:rsidRPr="00F8597F">
              <w:t xml:space="preserve">Specifies that the contents of this attribute </w:t>
            </w:r>
            <w:proofErr w:type="gramStart"/>
            <w:r w:rsidRPr="00F8597F">
              <w:t>contains</w:t>
            </w:r>
            <w:proofErr w:type="gramEnd"/>
            <w:r w:rsidRPr="00F8597F">
              <w:t xml:space="preserve"> a decimal number. </w:t>
            </w:r>
          </w:p>
        </w:tc>
      </w:tr>
    </w:tbl>
    <w:p w14:paraId="12951F03" w14:textId="77777777" w:rsidR="0097110C" w:rsidRDefault="0097110C" w:rsidP="0097110C">
      <w:pPr>
        <w:pStyle w:val="Nagwek3"/>
        <w:ind w:left="709"/>
      </w:pPr>
      <w:bookmarkStart w:id="1534" w:name="_Toc133585202"/>
      <w:bookmarkStart w:id="1535" w:name="_Toc133672227"/>
      <w:bookmarkStart w:id="1536" w:name="_Toc133672984"/>
      <w:bookmarkStart w:id="1537" w:name="_Toc140224158"/>
      <w:r w:rsidRPr="001C1420">
        <w:rPr>
          <w:rStyle w:val="NazwaProgramowa"/>
        </w:rPr>
        <w:t>lvlRestart</w:t>
      </w:r>
      <w:r w:rsidRPr="00F8597F">
        <w:t xml:space="preserve"> (Restart Numbering Level Symbol)</w:t>
      </w:r>
      <w:bookmarkEnd w:id="1534"/>
      <w:bookmarkEnd w:id="1535"/>
      <w:bookmarkEnd w:id="1536"/>
      <w:bookmarkEnd w:id="1537"/>
    </w:p>
    <w:p w14:paraId="7DD36A03" w14:textId="77777777" w:rsidR="0097110C" w:rsidRDefault="0097110C" w:rsidP="007A0836">
      <w:pPr>
        <w:pStyle w:val="Standardowyakapit"/>
      </w:pPr>
      <w:r w:rsidRPr="00F8597F">
        <w:t xml:space="preserve">This element specifies a one-based index which determines when a numbering level should restart to its </w:t>
      </w:r>
      <w:r w:rsidRPr="00F8597F">
        <w:rPr>
          <w:rFonts w:ascii="Cambria" w:eastAsia="Cambria" w:hAnsi="Cambria" w:cs="Cambria"/>
        </w:rPr>
        <w:t>start</w:t>
      </w:r>
      <w:r w:rsidRPr="00F8597F">
        <w:t xml:space="preserve"> value (§17.9.25). A numbering level restarts when an instance of the specified numbering level, which shall be higher (earlier than this level</w:t>
      </w:r>
      <w:proofErr w:type="gramStart"/>
      <w:r w:rsidRPr="00F8597F">
        <w:t>)</w:t>
      </w:r>
      <w:proofErr w:type="gramEnd"/>
      <w:r w:rsidRPr="00F8597F">
        <w:t xml:space="preserve"> or any earlier level is used in the given document's contents. [</w:t>
      </w:r>
      <w:r w:rsidRPr="00F8597F">
        <w:rPr>
          <w:i/>
        </w:rPr>
        <w:t>Example:</w:t>
      </w:r>
      <w:r w:rsidRPr="00F8597F">
        <w:t xml:space="preserve"> If this value is 2, then both level two and level one reset this value.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2"/>
        <w:gridCol w:w="7139"/>
      </w:tblGrid>
      <w:tr w:rsidR="0097110C" w:rsidRPr="00F8597F" w14:paraId="7B707AD7" w14:textId="77777777" w:rsidTr="00C62B5E">
        <w:tc>
          <w:tcPr>
            <w:tcW w:w="1912" w:type="dxa"/>
            <w:shd w:val="clear" w:color="auto" w:fill="C0C0C0"/>
          </w:tcPr>
          <w:p w14:paraId="105E7F50"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1446CE99" w14:textId="77777777" w:rsidR="0097110C" w:rsidRPr="00F8597F" w:rsidRDefault="0097110C" w:rsidP="00C62B5E">
            <w:pPr>
              <w:keepNext/>
              <w:jc w:val="center"/>
            </w:pPr>
            <w:r w:rsidRPr="00F8597F">
              <w:rPr>
                <w:b/>
              </w:rPr>
              <w:t xml:space="preserve">Description </w:t>
            </w:r>
          </w:p>
        </w:tc>
      </w:tr>
      <w:tr w:rsidR="0097110C" w:rsidRPr="00F8597F" w14:paraId="0CF095AA" w14:textId="77777777" w:rsidTr="00C62B5E">
        <w:tc>
          <w:tcPr>
            <w:tcW w:w="1912" w:type="dxa"/>
          </w:tcPr>
          <w:p w14:paraId="252575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9" w:type="dxa"/>
          </w:tcPr>
          <w:p w14:paraId="189E535B" w14:textId="678CA504" w:rsidR="0097110C" w:rsidRPr="00F8597F" w:rsidRDefault="0097110C" w:rsidP="007A4A45">
            <w:r w:rsidRPr="00F8597F">
              <w:t xml:space="preserve">Specifies that the content of this attribute contains a decimal number. </w:t>
            </w:r>
          </w:p>
        </w:tc>
      </w:tr>
    </w:tbl>
    <w:p w14:paraId="171BCF5D" w14:textId="77777777" w:rsidR="0097110C" w:rsidRDefault="0097110C" w:rsidP="0097110C">
      <w:pPr>
        <w:pStyle w:val="Nagwek3"/>
        <w:ind w:left="709"/>
      </w:pPr>
      <w:bookmarkStart w:id="1538" w:name="_Toc133585203"/>
      <w:bookmarkStart w:id="1539" w:name="_Toc133672228"/>
      <w:bookmarkStart w:id="1540" w:name="_Toc133672985"/>
      <w:bookmarkStart w:id="1541" w:name="_Toc140224159"/>
      <w:r w:rsidRPr="001C1420">
        <w:rPr>
          <w:rStyle w:val="NazwaProgramowa"/>
        </w:rPr>
        <w:t>lvlText</w:t>
      </w:r>
      <w:r w:rsidRPr="00F8597F">
        <w:t xml:space="preserve"> (Numbering Level Text)</w:t>
      </w:r>
      <w:bookmarkEnd w:id="1538"/>
      <w:bookmarkEnd w:id="1539"/>
      <w:bookmarkEnd w:id="1540"/>
      <w:bookmarkEnd w:id="1541"/>
    </w:p>
    <w:p w14:paraId="20EEF0B7" w14:textId="77777777" w:rsidR="0097110C" w:rsidRDefault="0097110C" w:rsidP="007A0836">
      <w:pPr>
        <w:pStyle w:val="Standardowyakapit"/>
      </w:pPr>
      <w:r w:rsidRPr="00F8597F">
        <w:t>This element specifies the textual content which shall be displayed when displaying a paragraph with the given numbering level.</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4"/>
        <w:gridCol w:w="7147"/>
      </w:tblGrid>
      <w:tr w:rsidR="0097110C" w:rsidRPr="00F8597F" w14:paraId="518CBBA6" w14:textId="77777777" w:rsidTr="00C62B5E">
        <w:tc>
          <w:tcPr>
            <w:tcW w:w="1904" w:type="dxa"/>
            <w:shd w:val="clear" w:color="auto" w:fill="C0C0C0"/>
          </w:tcPr>
          <w:p w14:paraId="5A392C1A" w14:textId="77777777" w:rsidR="0097110C" w:rsidRPr="00F8597F" w:rsidRDefault="0097110C" w:rsidP="00C62B5E">
            <w:pPr>
              <w:keepNext/>
              <w:ind w:left="3"/>
              <w:jc w:val="center"/>
            </w:pPr>
            <w:r w:rsidRPr="00F8597F">
              <w:rPr>
                <w:b/>
              </w:rPr>
              <w:lastRenderedPageBreak/>
              <w:t xml:space="preserve">Attributes </w:t>
            </w:r>
          </w:p>
        </w:tc>
        <w:tc>
          <w:tcPr>
            <w:tcW w:w="7147" w:type="dxa"/>
            <w:shd w:val="clear" w:color="auto" w:fill="C0C0C0"/>
          </w:tcPr>
          <w:p w14:paraId="5E5DDA4E" w14:textId="77777777" w:rsidR="0097110C" w:rsidRPr="00F8597F" w:rsidRDefault="0097110C" w:rsidP="00C62B5E">
            <w:pPr>
              <w:keepNext/>
              <w:jc w:val="center"/>
            </w:pPr>
            <w:r w:rsidRPr="00F8597F">
              <w:rPr>
                <w:b/>
              </w:rPr>
              <w:t xml:space="preserve">Description </w:t>
            </w:r>
          </w:p>
        </w:tc>
      </w:tr>
      <w:tr w:rsidR="0097110C" w:rsidRPr="00F8597F" w14:paraId="0AC760D8" w14:textId="77777777" w:rsidTr="00C62B5E">
        <w:tc>
          <w:tcPr>
            <w:tcW w:w="1904" w:type="dxa"/>
          </w:tcPr>
          <w:p w14:paraId="1F07BC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null </w:t>
            </w:r>
            <w:r w:rsidRPr="00F8597F">
              <w:t xml:space="preserve">(Level Text Is Null Character) </w:t>
            </w:r>
          </w:p>
        </w:tc>
        <w:tc>
          <w:tcPr>
            <w:tcW w:w="7147" w:type="dxa"/>
          </w:tcPr>
          <w:p w14:paraId="2BDE509D" w14:textId="346ED053" w:rsidR="0097110C" w:rsidRPr="00F8597F" w:rsidRDefault="0097110C" w:rsidP="007A4A45">
            <w:r w:rsidRPr="00F8597F">
              <w:t xml:space="preserve">Specifies that a null character shall be used as the numbering symbol for a given numbering level. </w:t>
            </w:r>
          </w:p>
        </w:tc>
      </w:tr>
      <w:tr w:rsidR="0097110C" w:rsidRPr="00F8597F" w14:paraId="1EBC0448" w14:textId="77777777" w:rsidTr="00C62B5E">
        <w:tc>
          <w:tcPr>
            <w:tcW w:w="1904" w:type="dxa"/>
          </w:tcPr>
          <w:p w14:paraId="1DDAEEB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(Level Text) </w:t>
            </w:r>
          </w:p>
        </w:tc>
        <w:tc>
          <w:tcPr>
            <w:tcW w:w="7147" w:type="dxa"/>
          </w:tcPr>
          <w:p w14:paraId="1548A3AE" w14:textId="2B5DDA19" w:rsidR="0097110C" w:rsidRPr="00F8597F" w:rsidRDefault="0097110C" w:rsidP="007A4A45">
            <w:r w:rsidRPr="00F8597F">
              <w:t xml:space="preserve">Specifies the actual text to be used for the numbering level when it is referenced in the document's content. </w:t>
            </w:r>
          </w:p>
        </w:tc>
      </w:tr>
    </w:tbl>
    <w:p w14:paraId="485641E2" w14:textId="77777777" w:rsidR="0097110C" w:rsidRDefault="0097110C" w:rsidP="0097110C">
      <w:pPr>
        <w:pStyle w:val="Nagwek3"/>
        <w:ind w:left="709"/>
      </w:pPr>
      <w:bookmarkStart w:id="1542" w:name="_Toc133585204"/>
      <w:bookmarkStart w:id="1543" w:name="_Toc133672229"/>
      <w:bookmarkStart w:id="1544" w:name="_Toc133672986"/>
      <w:bookmarkStart w:id="1545" w:name="_Toc140224160"/>
      <w:r w:rsidRPr="001C1420">
        <w:rPr>
          <w:rStyle w:val="NazwaProgramowa"/>
        </w:rPr>
        <w:t>multiLevelType</w:t>
      </w:r>
      <w:r w:rsidRPr="00F8597F">
        <w:t xml:space="preserve"> (Abstract Numbering Definition Type)</w:t>
      </w:r>
      <w:bookmarkEnd w:id="1542"/>
      <w:bookmarkEnd w:id="1543"/>
      <w:bookmarkEnd w:id="1544"/>
      <w:bookmarkEnd w:id="1545"/>
    </w:p>
    <w:p w14:paraId="302A43DC" w14:textId="77777777" w:rsidR="0097110C" w:rsidRDefault="0097110C" w:rsidP="007A0836">
      <w:pPr>
        <w:pStyle w:val="Standardowyakapit"/>
      </w:pPr>
      <w:r w:rsidRPr="00F8597F">
        <w:t xml:space="preserve">This element specifies the type of numbering defined by a given abstract numbering type. This information shall only be used by a consumer to determine user interface behaviors for this numbering definition and shall not be used to limit the behavior of the list (i.e. a list with multiple levels marked as </w:t>
      </w:r>
      <w:r w:rsidRPr="001C1420">
        <w:rPr>
          <w:rStyle w:val="NazwaProgramowa"/>
        </w:rPr>
        <w:t>singleLevel</w:t>
      </w:r>
      <w:r w:rsidRPr="00F8597F">
        <w:t xml:space="preserve"> shall not be prevented from using levels 2 through 9).</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6"/>
        <w:gridCol w:w="7135"/>
      </w:tblGrid>
      <w:tr w:rsidR="0097110C" w:rsidRPr="00F8597F" w14:paraId="5B783815" w14:textId="77777777" w:rsidTr="00C62B5E">
        <w:tc>
          <w:tcPr>
            <w:tcW w:w="1916" w:type="dxa"/>
            <w:shd w:val="clear" w:color="auto" w:fill="C0C0C0"/>
          </w:tcPr>
          <w:p w14:paraId="57D833D9"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1C49EF90" w14:textId="77777777" w:rsidR="0097110C" w:rsidRPr="00F8597F" w:rsidRDefault="0097110C" w:rsidP="00C62B5E">
            <w:pPr>
              <w:keepNext/>
              <w:jc w:val="center"/>
            </w:pPr>
            <w:r w:rsidRPr="00F8597F">
              <w:rPr>
                <w:b/>
              </w:rPr>
              <w:t xml:space="preserve">Description </w:t>
            </w:r>
          </w:p>
        </w:tc>
      </w:tr>
      <w:tr w:rsidR="0097110C" w:rsidRPr="00F8597F" w14:paraId="5B6A4681" w14:textId="77777777" w:rsidTr="00C62B5E">
        <w:tc>
          <w:tcPr>
            <w:tcW w:w="1916" w:type="dxa"/>
          </w:tcPr>
          <w:p w14:paraId="2E0C76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(Abstract Numbering Definition Type) </w:t>
            </w:r>
          </w:p>
        </w:tc>
        <w:tc>
          <w:tcPr>
            <w:tcW w:w="7135" w:type="dxa"/>
          </w:tcPr>
          <w:p w14:paraId="1651CE76" w14:textId="7D740092" w:rsidR="0097110C" w:rsidRPr="00F8597F" w:rsidRDefault="0097110C" w:rsidP="007A4A45">
            <w:r w:rsidRPr="00F8597F">
              <w:t xml:space="preserve">Specifies the specific type of numbering enabled by a given abstract numbering definition. </w:t>
            </w:r>
          </w:p>
        </w:tc>
      </w:tr>
    </w:tbl>
    <w:p w14:paraId="1B244BA5" w14:textId="77777777" w:rsidR="0097110C" w:rsidRDefault="0097110C" w:rsidP="0097110C">
      <w:pPr>
        <w:pStyle w:val="Nagwek3"/>
        <w:ind w:left="709"/>
      </w:pPr>
      <w:bookmarkStart w:id="1546" w:name="_Toc133585205"/>
      <w:bookmarkStart w:id="1547" w:name="_Toc133672230"/>
      <w:bookmarkStart w:id="1548" w:name="_Toc133672987"/>
      <w:bookmarkStart w:id="1549" w:name="_Toc140224161"/>
      <w:r w:rsidRPr="00F8597F">
        <w:t>name (Abstract Numbering Definition Name)</w:t>
      </w:r>
      <w:bookmarkEnd w:id="1546"/>
      <w:bookmarkEnd w:id="1547"/>
      <w:bookmarkEnd w:id="1548"/>
      <w:bookmarkEnd w:id="1549"/>
    </w:p>
    <w:p w14:paraId="5A76B748" w14:textId="77777777" w:rsidR="0097110C" w:rsidRDefault="0097110C" w:rsidP="007A0836">
      <w:pPr>
        <w:pStyle w:val="Standardowyakapit"/>
      </w:pPr>
      <w:r w:rsidRPr="00F8597F">
        <w:t xml:space="preserve">This element specifies the name of a given abstract numbering definition. This name can be surfaced in order to provide a user friendly alias for a given numbering definition but shall not influence the behavior of the list - two identical definitions with different </w:t>
      </w:r>
      <w:r w:rsidRPr="00F8597F">
        <w:rPr>
          <w:rFonts w:ascii="Cambria" w:eastAsia="Cambria" w:hAnsi="Cambria" w:cs="Cambria"/>
        </w:rPr>
        <w:t xml:space="preserve">name </w:t>
      </w:r>
      <w:r w:rsidRPr="00F8597F">
        <w:t>elements shall behave identically.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3F327D70" w14:textId="77777777" w:rsidTr="00C947D1">
        <w:tc>
          <w:tcPr>
            <w:tcW w:w="1917" w:type="dxa"/>
            <w:shd w:val="clear" w:color="auto" w:fill="C0C0C0"/>
          </w:tcPr>
          <w:p w14:paraId="17D89F06"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6C5976E1" w14:textId="77777777" w:rsidR="0097110C" w:rsidRPr="00F8597F" w:rsidRDefault="0097110C" w:rsidP="00C62B5E">
            <w:pPr>
              <w:keepNext/>
              <w:ind w:right="2"/>
              <w:jc w:val="center"/>
            </w:pPr>
            <w:r w:rsidRPr="00F8597F">
              <w:rPr>
                <w:b/>
              </w:rPr>
              <w:t xml:space="preserve">Description </w:t>
            </w:r>
          </w:p>
        </w:tc>
      </w:tr>
      <w:tr w:rsidR="0097110C" w:rsidRPr="00F8597F" w14:paraId="05FE3F16" w14:textId="77777777" w:rsidTr="00C947D1">
        <w:tc>
          <w:tcPr>
            <w:tcW w:w="1917" w:type="dxa"/>
          </w:tcPr>
          <w:p w14:paraId="0F031A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7E7C6A12" w14:textId="1D575360" w:rsidR="0097110C" w:rsidRPr="00F8597F" w:rsidRDefault="0097110C" w:rsidP="007A4A45">
            <w:r w:rsidRPr="00F8597F">
              <w:t xml:space="preserve">Specifies that its contents contain a string. </w:t>
            </w:r>
          </w:p>
        </w:tc>
      </w:tr>
    </w:tbl>
    <w:p w14:paraId="235C5930" w14:textId="77777777" w:rsidR="0097110C" w:rsidRDefault="0097110C" w:rsidP="0097110C">
      <w:pPr>
        <w:pStyle w:val="Nagwek3"/>
        <w:ind w:left="709"/>
      </w:pPr>
      <w:bookmarkStart w:id="1550" w:name="_Toc133585206"/>
      <w:bookmarkStart w:id="1551" w:name="_Toc133672231"/>
      <w:bookmarkStart w:id="1552" w:name="_Toc133672988"/>
      <w:bookmarkStart w:id="1553" w:name="_Toc140224162"/>
      <w:r w:rsidRPr="001C1420">
        <w:rPr>
          <w:rStyle w:val="NazwaProgramowa"/>
        </w:rPr>
        <w:t>nsid</w:t>
      </w:r>
      <w:r w:rsidRPr="00F8597F">
        <w:t xml:space="preserve"> (Abstract Numbering Definition Identifier)</w:t>
      </w:r>
      <w:bookmarkEnd w:id="1550"/>
      <w:bookmarkEnd w:id="1551"/>
      <w:bookmarkEnd w:id="1552"/>
      <w:bookmarkEnd w:id="1553"/>
    </w:p>
    <w:p w14:paraId="28D638F1" w14:textId="77777777" w:rsidR="0097110C" w:rsidRDefault="0097110C" w:rsidP="007A0836">
      <w:pPr>
        <w:pStyle w:val="Standardowyakapit"/>
      </w:pPr>
      <w:r w:rsidRPr="00F8597F">
        <w:t xml:space="preserve">This element associates a unique hexadecimal ID to the parent abstract numbering definition. This number shall be identical for two abstract numbering definitions that are based </w:t>
      </w:r>
      <w:proofErr w:type="gramStart"/>
      <w:r w:rsidRPr="00F8597F">
        <w:t>from</w:t>
      </w:r>
      <w:proofErr w:type="gramEnd"/>
      <w:r w:rsidRPr="00F8597F">
        <w:t xml:space="preserve"> the same initial numbering definition - if a document is repurposed and the underlying numbering definition is changed, it shall maintain its original </w:t>
      </w:r>
      <w:r w:rsidRPr="001C1420">
        <w:rPr>
          <w:rStyle w:val="NazwaProgramowa"/>
        </w:rPr>
        <w:t>nsid</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7"/>
        <w:gridCol w:w="7244"/>
      </w:tblGrid>
      <w:tr w:rsidR="0097110C" w:rsidRPr="00F8597F" w14:paraId="02F360FC" w14:textId="77777777" w:rsidTr="00C62B5E">
        <w:tc>
          <w:tcPr>
            <w:tcW w:w="1807" w:type="dxa"/>
            <w:shd w:val="clear" w:color="auto" w:fill="C0C0C0"/>
          </w:tcPr>
          <w:p w14:paraId="39E7A5E3" w14:textId="77777777" w:rsidR="0097110C" w:rsidRPr="00F8597F" w:rsidRDefault="0097110C" w:rsidP="00C62B5E">
            <w:pPr>
              <w:keepNext/>
              <w:ind w:right="34"/>
              <w:jc w:val="center"/>
            </w:pPr>
            <w:r w:rsidRPr="00F8597F">
              <w:rPr>
                <w:b/>
              </w:rPr>
              <w:t xml:space="preserve">Attributes </w:t>
            </w:r>
          </w:p>
        </w:tc>
        <w:tc>
          <w:tcPr>
            <w:tcW w:w="7244" w:type="dxa"/>
            <w:shd w:val="clear" w:color="auto" w:fill="C0C0C0"/>
          </w:tcPr>
          <w:p w14:paraId="06D3B5D5" w14:textId="77777777" w:rsidR="0097110C" w:rsidRPr="00F8597F" w:rsidRDefault="0097110C" w:rsidP="00C62B5E">
            <w:pPr>
              <w:keepNext/>
              <w:ind w:right="36"/>
              <w:jc w:val="center"/>
            </w:pPr>
            <w:r w:rsidRPr="00F8597F">
              <w:rPr>
                <w:b/>
              </w:rPr>
              <w:t xml:space="preserve">Description </w:t>
            </w:r>
          </w:p>
        </w:tc>
      </w:tr>
      <w:tr w:rsidR="0097110C" w:rsidRPr="00F8597F" w14:paraId="2EFEA512" w14:textId="77777777" w:rsidTr="00C62B5E">
        <w:tc>
          <w:tcPr>
            <w:tcW w:w="1807" w:type="dxa"/>
          </w:tcPr>
          <w:p w14:paraId="4DDC44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44" w:type="dxa"/>
          </w:tcPr>
          <w:p w14:paraId="11596EDC" w14:textId="56E89D74" w:rsidR="0097110C" w:rsidRPr="00F8597F" w:rsidRDefault="0097110C" w:rsidP="007A4A45">
            <w:r w:rsidRPr="00F8597F">
              <w:t xml:space="preserve">Specifies a number value specified as a four digit hexadecimal number), whose contents of this decimal number are interpreted based on the context of the parent XML element. </w:t>
            </w:r>
          </w:p>
        </w:tc>
      </w:tr>
    </w:tbl>
    <w:p w14:paraId="1FEB6CAE" w14:textId="77777777" w:rsidR="0097110C" w:rsidRDefault="0097110C" w:rsidP="0097110C">
      <w:pPr>
        <w:pStyle w:val="Nagwek3"/>
        <w:ind w:left="709"/>
      </w:pPr>
      <w:bookmarkStart w:id="1554" w:name="_Toc133585207"/>
      <w:bookmarkStart w:id="1555" w:name="_Toc133672232"/>
      <w:bookmarkStart w:id="1556" w:name="_Toc133672989"/>
      <w:bookmarkStart w:id="1557" w:name="_Toc140224163"/>
      <w:r w:rsidRPr="00F8597F">
        <w:t>num (Numbering Definition Instance)</w:t>
      </w:r>
      <w:bookmarkEnd w:id="1554"/>
      <w:bookmarkEnd w:id="1555"/>
      <w:bookmarkEnd w:id="1556"/>
      <w:bookmarkEnd w:id="1557"/>
    </w:p>
    <w:p w14:paraId="25B515CC" w14:textId="77777777" w:rsidR="0097110C" w:rsidRDefault="0097110C" w:rsidP="007A0836">
      <w:pPr>
        <w:pStyle w:val="Standardowyakapit"/>
      </w:pPr>
      <w:r w:rsidRPr="00F8597F">
        <w:t>This element specifies a unique instance of numbering information that can be referenced by zero or more paragraphs within the parent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41A0976E" w14:textId="77777777" w:rsidTr="00C947D1">
        <w:tc>
          <w:tcPr>
            <w:tcW w:w="1935" w:type="dxa"/>
            <w:shd w:val="clear" w:color="auto" w:fill="C0C0C0"/>
          </w:tcPr>
          <w:p w14:paraId="0D348E67" w14:textId="77777777" w:rsidR="0097110C" w:rsidRPr="00F8597F" w:rsidRDefault="0097110C" w:rsidP="00C62B5E">
            <w:pPr>
              <w:keepNext/>
              <w:ind w:left="3"/>
              <w:jc w:val="center"/>
            </w:pPr>
            <w:r w:rsidRPr="00F8597F">
              <w:rPr>
                <w:b/>
              </w:rPr>
              <w:t xml:space="preserve">Attributes </w:t>
            </w:r>
          </w:p>
        </w:tc>
        <w:tc>
          <w:tcPr>
            <w:tcW w:w="7127" w:type="dxa"/>
            <w:shd w:val="clear" w:color="auto" w:fill="C0C0C0"/>
          </w:tcPr>
          <w:p w14:paraId="3447CD6D" w14:textId="77777777" w:rsidR="0097110C" w:rsidRPr="00F8597F" w:rsidRDefault="0097110C" w:rsidP="00C62B5E">
            <w:pPr>
              <w:keepNext/>
              <w:jc w:val="center"/>
            </w:pPr>
            <w:r w:rsidRPr="00F8597F">
              <w:rPr>
                <w:b/>
              </w:rPr>
              <w:t xml:space="preserve">Description </w:t>
            </w:r>
          </w:p>
        </w:tc>
      </w:tr>
      <w:tr w:rsidR="0097110C" w:rsidRPr="00F8597F" w14:paraId="6D26A279" w14:textId="77777777" w:rsidTr="00C947D1">
        <w:tc>
          <w:tcPr>
            <w:tcW w:w="1935" w:type="dxa"/>
          </w:tcPr>
          <w:p w14:paraId="48DE1F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numId </w:t>
            </w:r>
            <w:r w:rsidRPr="00F8597F">
              <w:t xml:space="preserve">(Numbering </w:t>
            </w:r>
            <w:r w:rsidRPr="00F8597F">
              <w:lastRenderedPageBreak/>
              <w:t xml:space="preserve">Definition Instance ID) </w:t>
            </w:r>
          </w:p>
        </w:tc>
        <w:tc>
          <w:tcPr>
            <w:tcW w:w="7127" w:type="dxa"/>
          </w:tcPr>
          <w:p w14:paraId="64F6DA6E" w14:textId="6ABCEEDD" w:rsidR="0097110C" w:rsidRPr="00F8597F" w:rsidRDefault="0097110C" w:rsidP="007A4A45">
            <w:r w:rsidRPr="00F8597F">
              <w:lastRenderedPageBreak/>
              <w:t xml:space="preserve">Specifies a unique ID which any numbered paragraph which wishes to inherit these numbering properties shall reference using the </w:t>
            </w:r>
            <w:r w:rsidRPr="00CB1F5D">
              <w:rPr>
                <w:rStyle w:val="NazwaProgramowa"/>
              </w:rPr>
              <w:t>numPr</w:t>
            </w:r>
            <w:r w:rsidRPr="00F8597F">
              <w:t xml:space="preserve"> element (§17.3.1.19). </w:t>
            </w:r>
          </w:p>
        </w:tc>
      </w:tr>
    </w:tbl>
    <w:p w14:paraId="3222529B" w14:textId="77777777" w:rsidR="0097110C" w:rsidRDefault="0097110C" w:rsidP="0097110C">
      <w:pPr>
        <w:pStyle w:val="Nagwek3"/>
        <w:ind w:left="709"/>
      </w:pPr>
      <w:bookmarkStart w:id="1558" w:name="_Toc133585208"/>
      <w:bookmarkStart w:id="1559" w:name="_Toc133672233"/>
      <w:bookmarkStart w:id="1560" w:name="_Toc133672990"/>
      <w:bookmarkStart w:id="1561" w:name="_Toc140224164"/>
      <w:r w:rsidRPr="00F8597F">
        <w:t>numbering (Numbering Definitions)</w:t>
      </w:r>
      <w:bookmarkEnd w:id="1558"/>
      <w:bookmarkEnd w:id="1559"/>
      <w:bookmarkEnd w:id="1560"/>
      <w:bookmarkEnd w:id="1561"/>
    </w:p>
    <w:p w14:paraId="69C7DB13" w14:textId="77777777" w:rsidR="0097110C" w:rsidRDefault="0097110C" w:rsidP="007A0836">
      <w:pPr>
        <w:pStyle w:val="Standardowyakapit"/>
      </w:pPr>
      <w:r w:rsidRPr="00F8597F">
        <w:t>This element specifies the formatting, display, and functionality of numbering - Arabic numerals, Roman numerals, symbol characters ("bullets"), text strings, etc. - in WordprocessingML documents, which are used to label individual paragraphs of text.</w:t>
      </w:r>
    </w:p>
    <w:p w14:paraId="6041D39F" w14:textId="77777777" w:rsidR="0097110C" w:rsidRDefault="0097110C" w:rsidP="0097110C">
      <w:pPr>
        <w:pStyle w:val="Nagwek3"/>
        <w:ind w:left="709"/>
      </w:pPr>
      <w:bookmarkStart w:id="1562" w:name="_Toc133585209"/>
      <w:bookmarkStart w:id="1563" w:name="_Toc133672234"/>
      <w:bookmarkStart w:id="1564" w:name="_Toc133672991"/>
      <w:bookmarkStart w:id="1565" w:name="_Toc140224165"/>
      <w:r w:rsidRPr="001C1420">
        <w:rPr>
          <w:rStyle w:val="NazwaProgramowa"/>
        </w:rPr>
        <w:t>numFmt</w:t>
      </w:r>
      <w:r w:rsidRPr="00F8597F">
        <w:t xml:space="preserve"> (Numbering Format)</w:t>
      </w:r>
      <w:bookmarkEnd w:id="1562"/>
      <w:bookmarkEnd w:id="1563"/>
      <w:bookmarkEnd w:id="1564"/>
      <w:bookmarkEnd w:id="1565"/>
    </w:p>
    <w:p w14:paraId="58606EAD" w14:textId="77777777" w:rsidR="0097110C" w:rsidRDefault="0097110C" w:rsidP="007A0836">
      <w:pPr>
        <w:pStyle w:val="Standardowyakapit"/>
      </w:pPr>
      <w:r w:rsidRPr="00F8597F">
        <w:t xml:space="preserve">This element specifies the number format that shall be used to display all numbering at this level in the numbering definition. This information is used to replace the level text string </w:t>
      </w:r>
      <w:r w:rsidRPr="00F8597F">
        <w:rPr>
          <w:rFonts w:ascii="Consolas" w:eastAsia="Consolas" w:hAnsi="Consolas" w:cs="Consolas"/>
          <w:sz w:val="20"/>
        </w:rPr>
        <w:t>%x</w:t>
      </w:r>
      <w:r w:rsidRPr="00F8597F">
        <w:t xml:space="preserve">, where x is a particular </w:t>
      </w:r>
      <w:r w:rsidRPr="001C1420">
        <w:rPr>
          <w:rStyle w:val="NazwaProgramowa"/>
        </w:rPr>
        <w:t>onebased</w:t>
      </w:r>
      <w:r w:rsidRPr="00F8597F">
        <w:t xml:space="preserve"> level index, with the appropriate value unless the </w:t>
      </w:r>
      <w:r w:rsidRPr="001C1420">
        <w:rPr>
          <w:rStyle w:val="NazwaProgramowa"/>
        </w:rPr>
        <w:t>numFmt</w:t>
      </w:r>
      <w:r w:rsidRPr="00F8597F">
        <w:t xml:space="preserve"> value is </w:t>
      </w:r>
      <w:r w:rsidRPr="00F8597F">
        <w:rPr>
          <w:rFonts w:ascii="Consolas" w:eastAsia="Consolas" w:hAnsi="Consolas" w:cs="Consolas"/>
          <w:sz w:val="20"/>
        </w:rPr>
        <w:t>bullet</w:t>
      </w:r>
      <w:r w:rsidRPr="00F8597F">
        <w:t xml:space="preserve">, in which case the literal text of the level text string is used. This value shall be calculated by counting the number of paragraphs at this level since the last restart using the numbering system defined in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332F20BE" w14:textId="77777777" w:rsidTr="00C947D1">
        <w:tc>
          <w:tcPr>
            <w:tcW w:w="1935" w:type="dxa"/>
            <w:shd w:val="clear" w:color="auto" w:fill="C0C0C0"/>
          </w:tcPr>
          <w:p w14:paraId="0A743D68" w14:textId="77777777" w:rsidR="0097110C" w:rsidRPr="00F8597F" w:rsidRDefault="0097110C" w:rsidP="00C62B5E">
            <w:pPr>
              <w:keepNext/>
              <w:ind w:right="24"/>
              <w:jc w:val="center"/>
            </w:pPr>
            <w:r w:rsidRPr="00F8597F">
              <w:rPr>
                <w:b/>
              </w:rPr>
              <w:t xml:space="preserve">Attributes </w:t>
            </w:r>
          </w:p>
        </w:tc>
        <w:tc>
          <w:tcPr>
            <w:tcW w:w="7127" w:type="dxa"/>
            <w:shd w:val="clear" w:color="auto" w:fill="C0C0C0"/>
          </w:tcPr>
          <w:p w14:paraId="2864842B" w14:textId="77777777" w:rsidR="0097110C" w:rsidRPr="00F8597F" w:rsidRDefault="0097110C" w:rsidP="00C62B5E">
            <w:pPr>
              <w:keepNext/>
              <w:ind w:right="27"/>
              <w:jc w:val="center"/>
            </w:pPr>
            <w:r w:rsidRPr="00F8597F">
              <w:rPr>
                <w:b/>
              </w:rPr>
              <w:t xml:space="preserve">Description </w:t>
            </w:r>
          </w:p>
        </w:tc>
      </w:tr>
      <w:tr w:rsidR="0097110C" w:rsidRPr="00F8597F" w14:paraId="4C9F2F39" w14:textId="77777777" w:rsidTr="00C947D1">
        <w:tc>
          <w:tcPr>
            <w:tcW w:w="1935" w:type="dxa"/>
          </w:tcPr>
          <w:p w14:paraId="3207D8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27" w:type="dxa"/>
          </w:tcPr>
          <w:p w14:paraId="1726F55A" w14:textId="6FE323FA" w:rsidR="0097110C" w:rsidRPr="00F8597F" w:rsidRDefault="0097110C" w:rsidP="007A4A45">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725DFF3E" w14:textId="77777777" w:rsidTr="00C947D1">
        <w:tc>
          <w:tcPr>
            <w:tcW w:w="1935" w:type="dxa"/>
          </w:tcPr>
          <w:p w14:paraId="11E37A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27" w:type="dxa"/>
          </w:tcPr>
          <w:p w14:paraId="6A3E4806" w14:textId="0E38B72D" w:rsidR="0097110C" w:rsidRPr="00F8597F" w:rsidRDefault="0097110C" w:rsidP="007A4A45">
            <w:r w:rsidRPr="00F8597F">
              <w:t xml:space="preserve">Specifies the number format that shall be used for all numbering in the parent object. </w:t>
            </w:r>
          </w:p>
        </w:tc>
      </w:tr>
    </w:tbl>
    <w:p w14:paraId="65CECA8E" w14:textId="77777777" w:rsidR="0097110C" w:rsidRDefault="0097110C" w:rsidP="0097110C">
      <w:pPr>
        <w:pStyle w:val="Nagwek3"/>
        <w:ind w:left="709"/>
      </w:pPr>
      <w:bookmarkStart w:id="1566" w:name="_Toc133585210"/>
      <w:bookmarkStart w:id="1567" w:name="_Toc133672235"/>
      <w:bookmarkStart w:id="1568" w:name="_Toc133672992"/>
      <w:bookmarkStart w:id="1569" w:name="_Toc140224166"/>
      <w:r w:rsidRPr="00215E59">
        <w:rPr>
          <w:rStyle w:val="NazwaProgramowa"/>
        </w:rPr>
        <w:t>numId</w:t>
      </w:r>
      <w:r w:rsidRPr="00F8597F">
        <w:t xml:space="preserve"> (Numbering Definition Instance Reference)</w:t>
      </w:r>
      <w:bookmarkEnd w:id="1566"/>
      <w:bookmarkEnd w:id="1567"/>
      <w:bookmarkEnd w:id="1568"/>
      <w:bookmarkEnd w:id="1569"/>
    </w:p>
    <w:p w14:paraId="493D8A2B" w14:textId="77777777" w:rsidR="0097110C" w:rsidRDefault="0097110C" w:rsidP="007A0836">
      <w:pPr>
        <w:pStyle w:val="Standardowyakapit"/>
      </w:pPr>
      <w:r w:rsidRPr="00F8597F">
        <w:t>This element specifies the numbering definition instance which shall be used for the given parent numbered paragraph in the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4E0152A1" w14:textId="77777777" w:rsidTr="00C947D1">
        <w:tc>
          <w:tcPr>
            <w:tcW w:w="1914" w:type="dxa"/>
            <w:shd w:val="clear" w:color="auto" w:fill="C0C0C0"/>
          </w:tcPr>
          <w:p w14:paraId="1473DFF5"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3C637160" w14:textId="77777777" w:rsidR="0097110C" w:rsidRPr="00F8597F" w:rsidRDefault="0097110C" w:rsidP="00C62B5E">
            <w:pPr>
              <w:keepNext/>
              <w:jc w:val="center"/>
            </w:pPr>
            <w:r w:rsidRPr="00F8597F">
              <w:rPr>
                <w:b/>
              </w:rPr>
              <w:t xml:space="preserve">Description </w:t>
            </w:r>
          </w:p>
        </w:tc>
      </w:tr>
      <w:tr w:rsidR="0097110C" w:rsidRPr="00F8597F" w14:paraId="2FDA5A75" w14:textId="77777777" w:rsidTr="00C947D1">
        <w:tc>
          <w:tcPr>
            <w:tcW w:w="1914" w:type="dxa"/>
          </w:tcPr>
          <w:p w14:paraId="23CBD3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34941445" w14:textId="05E2168E" w:rsidR="0097110C" w:rsidRPr="00F8597F" w:rsidRDefault="0097110C" w:rsidP="007A4A45">
            <w:r w:rsidRPr="00F8597F">
              <w:t xml:space="preserve">Specifies that the content of this attribute contains a decimal number. </w:t>
            </w:r>
          </w:p>
        </w:tc>
      </w:tr>
    </w:tbl>
    <w:p w14:paraId="1FC42C8F" w14:textId="77777777" w:rsidR="0097110C" w:rsidRDefault="0097110C" w:rsidP="0097110C">
      <w:pPr>
        <w:pStyle w:val="Nagwek3"/>
        <w:ind w:left="709"/>
      </w:pPr>
      <w:bookmarkStart w:id="1570" w:name="_Toc133585211"/>
      <w:bookmarkStart w:id="1571" w:name="_Toc133672236"/>
      <w:bookmarkStart w:id="1572" w:name="_Toc133672993"/>
      <w:bookmarkStart w:id="1573" w:name="_Toc140224167"/>
      <w:r w:rsidRPr="00215E59">
        <w:rPr>
          <w:rStyle w:val="NazwaProgramowa"/>
        </w:rPr>
        <w:t>numIdMacAtCleanup</w:t>
      </w:r>
      <w:r w:rsidRPr="00F8597F">
        <w:t xml:space="preserve"> (Last Reviewed Abstract Numbering Definition)</w:t>
      </w:r>
      <w:bookmarkEnd w:id="1570"/>
      <w:bookmarkEnd w:id="1571"/>
      <w:bookmarkEnd w:id="1572"/>
      <w:bookmarkEnd w:id="1573"/>
    </w:p>
    <w:p w14:paraId="43EE1ED9" w14:textId="77777777" w:rsidR="0097110C" w:rsidRDefault="0097110C" w:rsidP="007A0836">
      <w:pPr>
        <w:pStyle w:val="Standardowyakapit"/>
      </w:pPr>
      <w:r w:rsidRPr="00F8597F">
        <w:t>This element specifies to a consumer the progress in the last attempt made by the application to remove unused abstract numbering definitions from a given document. If a legacy document is opened by a consumer, it can choose to remove abstract numbering definition which are 'orphaned' (have no associated numbering definition instances). This element is used by those consumers to indicate their progress (if not complete) in reviewing existing abstract numbering definitions.  [</w:t>
      </w:r>
      <w:r w:rsidRPr="00F8597F">
        <w:rPr>
          <w:i/>
        </w:rPr>
        <w:t>Note</w:t>
      </w:r>
      <w:r w:rsidRPr="00F8597F">
        <w:t xml:space="preserve">: Removing unused abstract numbering definition from a document reduces the file size but is not required.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2539EFC2" w14:textId="77777777" w:rsidTr="00C947D1">
        <w:tc>
          <w:tcPr>
            <w:tcW w:w="1914" w:type="dxa"/>
            <w:shd w:val="clear" w:color="auto" w:fill="C0C0C0"/>
          </w:tcPr>
          <w:p w14:paraId="2B163624"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0E27BAE7" w14:textId="77777777" w:rsidR="0097110C" w:rsidRPr="00F8597F" w:rsidRDefault="0097110C" w:rsidP="00C62B5E">
            <w:pPr>
              <w:keepNext/>
              <w:jc w:val="center"/>
            </w:pPr>
            <w:r w:rsidRPr="00F8597F">
              <w:rPr>
                <w:b/>
              </w:rPr>
              <w:t xml:space="preserve">Description </w:t>
            </w:r>
          </w:p>
        </w:tc>
      </w:tr>
      <w:tr w:rsidR="0097110C" w:rsidRPr="00F8597F" w14:paraId="20D149D6" w14:textId="77777777" w:rsidTr="00C947D1">
        <w:tc>
          <w:tcPr>
            <w:tcW w:w="1914" w:type="dxa"/>
          </w:tcPr>
          <w:p w14:paraId="3AAFB6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43E77070" w14:textId="7190D33C" w:rsidR="0097110C" w:rsidRPr="00F8597F" w:rsidRDefault="0097110C" w:rsidP="007A4A45">
            <w:r w:rsidRPr="00F8597F">
              <w:t xml:space="preserve">Specifies that the contents of this attribute </w:t>
            </w:r>
            <w:r w:rsidRPr="00215E59">
              <w:rPr>
                <w:rStyle w:val="NazwaProgramowa"/>
              </w:rPr>
              <w:t>contains</w:t>
            </w:r>
            <w:r w:rsidRPr="00F8597F">
              <w:t xml:space="preserve"> a decimal number. </w:t>
            </w:r>
          </w:p>
        </w:tc>
      </w:tr>
    </w:tbl>
    <w:p w14:paraId="5D6DF8B7" w14:textId="77777777" w:rsidR="0097110C" w:rsidRDefault="0097110C" w:rsidP="0097110C">
      <w:pPr>
        <w:pStyle w:val="Nagwek3"/>
        <w:ind w:left="709"/>
      </w:pPr>
      <w:bookmarkStart w:id="1574" w:name="_Toc133585212"/>
      <w:bookmarkStart w:id="1575" w:name="_Toc133672237"/>
      <w:bookmarkStart w:id="1576" w:name="_Toc133672994"/>
      <w:bookmarkStart w:id="1577" w:name="_Toc140224168"/>
      <w:r w:rsidRPr="00215E59">
        <w:rPr>
          <w:rStyle w:val="NazwaProgramowa"/>
        </w:rPr>
        <w:t>numPicBullet</w:t>
      </w:r>
      <w:r w:rsidRPr="00F8597F">
        <w:t xml:space="preserve"> (Picture Numbering Symbol Definition)</w:t>
      </w:r>
      <w:bookmarkEnd w:id="1574"/>
      <w:bookmarkEnd w:id="1575"/>
      <w:bookmarkEnd w:id="1576"/>
      <w:bookmarkEnd w:id="1577"/>
    </w:p>
    <w:p w14:paraId="5EEB691C" w14:textId="77777777" w:rsidR="0097110C" w:rsidRDefault="0097110C" w:rsidP="007A0836">
      <w:pPr>
        <w:pStyle w:val="Standardowyakapit"/>
      </w:pPr>
      <w:r w:rsidRPr="00F8597F">
        <w:t>This element specifies the appearance and behavior of a specific picture to be used as the numbering symbol within a numbering level definition in a document and is the basis for all picture numbering symbol information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07"/>
        <w:gridCol w:w="7055"/>
      </w:tblGrid>
      <w:tr w:rsidR="0097110C" w:rsidRPr="00F8597F" w14:paraId="1B0F1C48" w14:textId="77777777" w:rsidTr="00C947D1">
        <w:tc>
          <w:tcPr>
            <w:tcW w:w="2007" w:type="dxa"/>
            <w:shd w:val="clear" w:color="auto" w:fill="C0C0C0"/>
          </w:tcPr>
          <w:p w14:paraId="03E3DFCE" w14:textId="77777777" w:rsidR="0097110C" w:rsidRPr="00F8597F" w:rsidRDefault="0097110C" w:rsidP="00C62B5E">
            <w:pPr>
              <w:keepNext/>
              <w:ind w:left="3"/>
              <w:jc w:val="center"/>
            </w:pPr>
            <w:r w:rsidRPr="00F8597F">
              <w:rPr>
                <w:b/>
              </w:rPr>
              <w:t xml:space="preserve">Attributes </w:t>
            </w:r>
          </w:p>
        </w:tc>
        <w:tc>
          <w:tcPr>
            <w:tcW w:w="7055" w:type="dxa"/>
            <w:shd w:val="clear" w:color="auto" w:fill="C0C0C0"/>
          </w:tcPr>
          <w:p w14:paraId="580D8E0B" w14:textId="77777777" w:rsidR="0097110C" w:rsidRPr="00F8597F" w:rsidRDefault="0097110C" w:rsidP="00C62B5E">
            <w:pPr>
              <w:keepNext/>
              <w:jc w:val="center"/>
            </w:pPr>
            <w:r w:rsidRPr="00F8597F">
              <w:rPr>
                <w:b/>
              </w:rPr>
              <w:t xml:space="preserve">Description </w:t>
            </w:r>
          </w:p>
        </w:tc>
      </w:tr>
      <w:tr w:rsidR="0097110C" w:rsidRPr="00F8597F" w14:paraId="780B6C26" w14:textId="77777777" w:rsidTr="00C947D1">
        <w:tc>
          <w:tcPr>
            <w:tcW w:w="2007" w:type="dxa"/>
          </w:tcPr>
          <w:p w14:paraId="2DBCB9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numPicBulletId </w:t>
            </w:r>
            <w:r w:rsidRPr="00F8597F">
              <w:t xml:space="preserve">(Picture Numbering Symbol ID) </w:t>
            </w:r>
          </w:p>
        </w:tc>
        <w:tc>
          <w:tcPr>
            <w:tcW w:w="7055" w:type="dxa"/>
          </w:tcPr>
          <w:p w14:paraId="6F53AC71" w14:textId="2B6AFE68" w:rsidR="0097110C" w:rsidRPr="00F8597F" w:rsidRDefault="0097110C" w:rsidP="007A4A45">
            <w:r w:rsidRPr="00F8597F">
              <w:t xml:space="preserve">Specifies a unique ID for this picture bullet definition which shall be used to reference this picture bullet from a numbering level definition. </w:t>
            </w:r>
          </w:p>
        </w:tc>
      </w:tr>
    </w:tbl>
    <w:p w14:paraId="1B8AD870" w14:textId="77777777" w:rsidR="0097110C" w:rsidRDefault="0097110C" w:rsidP="0097110C">
      <w:pPr>
        <w:pStyle w:val="Nagwek3"/>
        <w:ind w:left="709"/>
      </w:pPr>
      <w:bookmarkStart w:id="1578" w:name="_Toc133585213"/>
      <w:bookmarkStart w:id="1579" w:name="_Toc133672238"/>
      <w:bookmarkStart w:id="1580" w:name="_Toc133672995"/>
      <w:bookmarkStart w:id="1581" w:name="_Toc140224169"/>
      <w:r w:rsidRPr="00215E59">
        <w:rPr>
          <w:rStyle w:val="NazwaProgramowa"/>
        </w:rPr>
        <w:t>numStyleLink</w:t>
      </w:r>
      <w:r w:rsidRPr="00F8597F">
        <w:t xml:space="preserve"> (Numbering Style Reference)</w:t>
      </w:r>
      <w:bookmarkEnd w:id="1578"/>
      <w:bookmarkEnd w:id="1579"/>
      <w:bookmarkEnd w:id="1580"/>
      <w:bookmarkEnd w:id="1581"/>
    </w:p>
    <w:p w14:paraId="389E065F" w14:textId="77777777" w:rsidR="0097110C" w:rsidRDefault="0097110C" w:rsidP="007A0836">
      <w:pPr>
        <w:pStyle w:val="Standardowyakapit"/>
      </w:pPr>
      <w:r w:rsidRPr="00F8597F">
        <w:t>This element specifies an abstract numbering that does not contain the actual numbering properties for its numbering type, but rather serves as a reference to a numbering style stored in the document, which shall be applied when this abstract numbering definition is referenced, and itself points at the actual underlying abstract numbering definition to be used.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1"/>
        <w:gridCol w:w="7241"/>
      </w:tblGrid>
      <w:tr w:rsidR="0097110C" w:rsidRPr="00F8597F" w14:paraId="3C4B518A" w14:textId="77777777" w:rsidTr="00C947D1">
        <w:tc>
          <w:tcPr>
            <w:tcW w:w="1821" w:type="dxa"/>
            <w:shd w:val="clear" w:color="auto" w:fill="C0C0C0"/>
          </w:tcPr>
          <w:p w14:paraId="4D7AE2A6" w14:textId="77777777" w:rsidR="0097110C" w:rsidRPr="00F8597F" w:rsidRDefault="0097110C" w:rsidP="00C62B5E">
            <w:pPr>
              <w:keepNext/>
              <w:ind w:left="3"/>
              <w:jc w:val="center"/>
            </w:pPr>
            <w:r w:rsidRPr="00F8597F">
              <w:rPr>
                <w:b/>
              </w:rPr>
              <w:t xml:space="preserve">Attributes </w:t>
            </w:r>
          </w:p>
        </w:tc>
        <w:tc>
          <w:tcPr>
            <w:tcW w:w="7241" w:type="dxa"/>
            <w:shd w:val="clear" w:color="auto" w:fill="C0C0C0"/>
          </w:tcPr>
          <w:p w14:paraId="7E55CAA0" w14:textId="77777777" w:rsidR="0097110C" w:rsidRPr="00F8597F" w:rsidRDefault="0097110C" w:rsidP="00C62B5E">
            <w:pPr>
              <w:keepNext/>
              <w:ind w:left="1"/>
              <w:jc w:val="center"/>
            </w:pPr>
            <w:r w:rsidRPr="00F8597F">
              <w:rPr>
                <w:b/>
              </w:rPr>
              <w:t xml:space="preserve">Description </w:t>
            </w:r>
          </w:p>
        </w:tc>
      </w:tr>
      <w:tr w:rsidR="0097110C" w:rsidRPr="00F8597F" w14:paraId="79F7A1D8" w14:textId="77777777" w:rsidTr="00C947D1">
        <w:tc>
          <w:tcPr>
            <w:tcW w:w="1821" w:type="dxa"/>
          </w:tcPr>
          <w:p w14:paraId="3083E6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1" w:type="dxa"/>
          </w:tcPr>
          <w:p w14:paraId="6CB5151B" w14:textId="6BA83FA7" w:rsidR="0097110C" w:rsidRPr="00F8597F" w:rsidRDefault="0097110C" w:rsidP="007A4A45">
            <w:r w:rsidRPr="00F8597F">
              <w:t xml:space="preserve">Specifies that its contents contain a string. </w:t>
            </w:r>
          </w:p>
        </w:tc>
      </w:tr>
    </w:tbl>
    <w:p w14:paraId="65CBFA19" w14:textId="77777777" w:rsidR="0097110C" w:rsidRDefault="0097110C" w:rsidP="0097110C">
      <w:pPr>
        <w:pStyle w:val="Nagwek3"/>
        <w:ind w:left="709"/>
      </w:pPr>
      <w:bookmarkStart w:id="1582" w:name="_Toc133585214"/>
      <w:bookmarkStart w:id="1583" w:name="_Toc133672239"/>
      <w:bookmarkStart w:id="1584" w:name="_Toc133672996"/>
      <w:bookmarkStart w:id="1585" w:name="_Toc140224170"/>
      <w:r w:rsidRPr="00215E59">
        <w:rPr>
          <w:rStyle w:val="NazwaProgramowa"/>
        </w:rPr>
        <w:t>pPr</w:t>
      </w:r>
      <w:r w:rsidRPr="00F8597F">
        <w:t xml:space="preserve"> (Numbering Level Associated Paragraph Properties)</w:t>
      </w:r>
      <w:bookmarkEnd w:id="1582"/>
      <w:bookmarkEnd w:id="1583"/>
      <w:bookmarkEnd w:id="1584"/>
      <w:bookmarkEnd w:id="1585"/>
    </w:p>
    <w:p w14:paraId="5D467376" w14:textId="77777777" w:rsidR="0097110C" w:rsidRDefault="0097110C" w:rsidP="007A0836">
      <w:pPr>
        <w:pStyle w:val="Standardowyakapit"/>
      </w:pPr>
      <w:r w:rsidRPr="00F8597F">
        <w:t>This element specifies the paragraph properties which shall be applied as part of a given numbering level within the parent numbering definition. These paragraph properties are applied to any numbered paragraph that references the given numbering definition and numbering level.</w:t>
      </w:r>
    </w:p>
    <w:p w14:paraId="37E172D0" w14:textId="77777777" w:rsidR="0097110C" w:rsidRDefault="0097110C" w:rsidP="0097110C">
      <w:pPr>
        <w:pStyle w:val="Nagwek3"/>
        <w:ind w:left="709"/>
      </w:pPr>
      <w:bookmarkStart w:id="1586" w:name="_Toc133585215"/>
      <w:bookmarkStart w:id="1587" w:name="_Toc133672240"/>
      <w:bookmarkStart w:id="1588" w:name="_Toc133672997"/>
      <w:bookmarkStart w:id="1589" w:name="_Toc140224171"/>
      <w:r w:rsidRPr="00215E59">
        <w:rPr>
          <w:rStyle w:val="NazwaProgramowa"/>
        </w:rPr>
        <w:t>pStyle</w:t>
      </w:r>
      <w:r w:rsidRPr="00F8597F">
        <w:t xml:space="preserve"> (Paragraph Style's Associated Numbering Level)</w:t>
      </w:r>
      <w:bookmarkEnd w:id="1586"/>
      <w:bookmarkEnd w:id="1587"/>
      <w:bookmarkEnd w:id="1588"/>
      <w:bookmarkEnd w:id="1589"/>
    </w:p>
    <w:p w14:paraId="5EFE6E33" w14:textId="77777777" w:rsidR="0097110C" w:rsidRDefault="0097110C" w:rsidP="007A0836">
      <w:pPr>
        <w:pStyle w:val="Standardowyakapit"/>
      </w:pPr>
      <w:r w:rsidRPr="00F8597F">
        <w:t xml:space="preserve">This element specifies the name of a paragraph style which shall automatically this numbering level when applied to the contents of the document. When a paragraph style is defined to include a numbering definition, any numbering level defined by the </w:t>
      </w:r>
      <w:r w:rsidRPr="00215E59">
        <w:rPr>
          <w:rStyle w:val="NazwaProgramowa"/>
        </w:rPr>
        <w:t>numPr</w:t>
      </w:r>
      <w:r w:rsidRPr="00F8597F">
        <w:t xml:space="preserve"> element (§17.3.1.19) shall be ignored, and instead this element shall specify the numbering level associated with that paragraph style.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4DC965C3" w14:textId="77777777" w:rsidTr="00C947D1">
        <w:tc>
          <w:tcPr>
            <w:tcW w:w="1895" w:type="dxa"/>
            <w:shd w:val="clear" w:color="auto" w:fill="C0C0C0"/>
          </w:tcPr>
          <w:p w14:paraId="07556C89"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73318507" w14:textId="77777777" w:rsidR="0097110C" w:rsidRPr="00F8597F" w:rsidRDefault="0097110C" w:rsidP="00C62B5E">
            <w:pPr>
              <w:keepNext/>
              <w:jc w:val="center"/>
            </w:pPr>
            <w:r w:rsidRPr="00F8597F">
              <w:rPr>
                <w:b/>
              </w:rPr>
              <w:t xml:space="preserve">Description </w:t>
            </w:r>
          </w:p>
        </w:tc>
      </w:tr>
      <w:tr w:rsidR="0097110C" w:rsidRPr="00F8597F" w14:paraId="1AFA8C9A" w14:textId="77777777" w:rsidTr="00C947D1">
        <w:tc>
          <w:tcPr>
            <w:tcW w:w="1895" w:type="dxa"/>
          </w:tcPr>
          <w:p w14:paraId="4251CC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68D3A8AB" w14:textId="5581BFCB" w:rsidR="0097110C" w:rsidRPr="00F8597F" w:rsidRDefault="0097110C" w:rsidP="006C018C">
            <w:pPr>
              <w:pStyle w:val="Standardowyakapit"/>
              <w:keepNext/>
              <w:ind w:left="426"/>
            </w:pPr>
            <w:r w:rsidRPr="00F8597F">
              <w:t xml:space="preserve">Specifies that its contents contain a string. </w:t>
            </w:r>
          </w:p>
        </w:tc>
      </w:tr>
    </w:tbl>
    <w:p w14:paraId="0CB07233" w14:textId="77777777" w:rsidR="0097110C" w:rsidRDefault="0097110C" w:rsidP="0097110C">
      <w:pPr>
        <w:pStyle w:val="Nagwek3"/>
        <w:ind w:left="709"/>
      </w:pPr>
      <w:bookmarkStart w:id="1590" w:name="_Toc133585216"/>
      <w:bookmarkStart w:id="1591" w:name="_Toc133672241"/>
      <w:bookmarkStart w:id="1592" w:name="_Toc133672998"/>
      <w:bookmarkStart w:id="1593" w:name="_Toc140224172"/>
      <w:r w:rsidRPr="00215E59">
        <w:rPr>
          <w:rStyle w:val="NazwaProgramowa"/>
        </w:rPr>
        <w:t>rPr</w:t>
      </w:r>
      <w:r w:rsidRPr="00F8597F">
        <w:t xml:space="preserve"> (Numbering Symbol Run Properties)</w:t>
      </w:r>
      <w:bookmarkEnd w:id="1590"/>
      <w:bookmarkEnd w:id="1591"/>
      <w:bookmarkEnd w:id="1592"/>
      <w:bookmarkEnd w:id="1593"/>
    </w:p>
    <w:p w14:paraId="6819D8EE" w14:textId="77777777" w:rsidR="0097110C" w:rsidRDefault="0097110C" w:rsidP="007A0836">
      <w:pPr>
        <w:pStyle w:val="Standardowyakapit"/>
      </w:pPr>
      <w:r w:rsidRPr="00F8597F">
        <w:t xml:space="preserve">This element specifies the run properties which shall be applied to the numbering level's text specified in the </w:t>
      </w:r>
      <w:r w:rsidRPr="00215E59">
        <w:rPr>
          <w:rStyle w:val="NazwaProgramowa"/>
        </w:rPr>
        <w:t>lvlText</w:t>
      </w:r>
      <w:r w:rsidRPr="00F8597F">
        <w:t xml:space="preserve"> element (§17.9.11) when it is applied to paragraphs in this document.</w:t>
      </w:r>
    </w:p>
    <w:p w14:paraId="4583292E" w14:textId="77777777" w:rsidR="0097110C" w:rsidRDefault="0097110C" w:rsidP="0097110C">
      <w:pPr>
        <w:pStyle w:val="Nagwek3"/>
        <w:ind w:left="709"/>
      </w:pPr>
      <w:bookmarkStart w:id="1594" w:name="_Toc133585217"/>
      <w:bookmarkStart w:id="1595" w:name="_Toc133672242"/>
      <w:bookmarkStart w:id="1596" w:name="_Toc133672999"/>
      <w:bookmarkStart w:id="1597" w:name="_Toc140224173"/>
      <w:r w:rsidRPr="00215E59">
        <w:rPr>
          <w:rStyle w:val="NazwaProgramowa"/>
        </w:rPr>
        <w:lastRenderedPageBreak/>
        <w:t>start</w:t>
      </w:r>
      <w:r w:rsidRPr="00F8597F">
        <w:t xml:space="preserve"> (Starting Value)</w:t>
      </w:r>
      <w:bookmarkEnd w:id="1594"/>
      <w:bookmarkEnd w:id="1595"/>
      <w:bookmarkEnd w:id="1596"/>
      <w:bookmarkEnd w:id="1597"/>
    </w:p>
    <w:p w14:paraId="53CFB35C" w14:textId="77777777" w:rsidR="0097110C" w:rsidRDefault="0097110C" w:rsidP="007A0836">
      <w:pPr>
        <w:pStyle w:val="Standardowyakapit"/>
      </w:pPr>
      <w:r w:rsidRPr="00F8597F">
        <w:t xml:space="preserve">This element specifies the starting value for the numbering used by the parent numbering level within a given numbering level definition. This value is used when this level initially starts in a document, as well as whenever it is restarted via the properties set in the </w:t>
      </w:r>
      <w:r w:rsidRPr="00215E59">
        <w:rPr>
          <w:rStyle w:val="NazwaProgramowa"/>
        </w:rPr>
        <w:t>lvlRestart</w:t>
      </w:r>
      <w:r w:rsidRPr="00F8597F">
        <w:t xml:space="preserve"> element (§17.9.10).</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6DBD282E" w14:textId="77777777" w:rsidTr="00C947D1">
        <w:tc>
          <w:tcPr>
            <w:tcW w:w="1889" w:type="dxa"/>
            <w:shd w:val="clear" w:color="auto" w:fill="C0C0C0"/>
          </w:tcPr>
          <w:p w14:paraId="3EC1531E"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199E6CB5" w14:textId="77777777" w:rsidR="0097110C" w:rsidRPr="00F8597F" w:rsidRDefault="0097110C" w:rsidP="00C62B5E">
            <w:pPr>
              <w:keepNext/>
              <w:jc w:val="center"/>
            </w:pPr>
            <w:r w:rsidRPr="00F8597F">
              <w:rPr>
                <w:b/>
              </w:rPr>
              <w:t xml:space="preserve">Description </w:t>
            </w:r>
          </w:p>
        </w:tc>
      </w:tr>
      <w:tr w:rsidR="0097110C" w:rsidRPr="00F8597F" w14:paraId="1339CB5D" w14:textId="77777777" w:rsidTr="00C947D1">
        <w:tc>
          <w:tcPr>
            <w:tcW w:w="1889" w:type="dxa"/>
          </w:tcPr>
          <w:p w14:paraId="0CBB51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73" w:type="dxa"/>
          </w:tcPr>
          <w:p w14:paraId="2E6FD48C" w14:textId="4686F296" w:rsidR="0097110C" w:rsidRPr="00F8597F" w:rsidRDefault="0097110C" w:rsidP="006C018C">
            <w:pPr>
              <w:pStyle w:val="Standardowyakapit"/>
              <w:keepNext/>
              <w:ind w:left="426"/>
            </w:pPr>
            <w:r w:rsidRPr="00F8597F">
              <w:t xml:space="preserve">Specifies that the contents of this attribute </w:t>
            </w:r>
            <w:proofErr w:type="gramStart"/>
            <w:r w:rsidRPr="00F8597F">
              <w:t>contains</w:t>
            </w:r>
            <w:proofErr w:type="gramEnd"/>
            <w:r w:rsidRPr="00F8597F">
              <w:t xml:space="preserve"> a decimal number. </w:t>
            </w:r>
          </w:p>
        </w:tc>
      </w:tr>
    </w:tbl>
    <w:p w14:paraId="1C138B02" w14:textId="77777777" w:rsidR="0097110C" w:rsidRDefault="0097110C" w:rsidP="0097110C">
      <w:pPr>
        <w:pStyle w:val="Nagwek3"/>
        <w:ind w:left="709"/>
      </w:pPr>
      <w:bookmarkStart w:id="1598" w:name="_Toc133585218"/>
      <w:bookmarkStart w:id="1599" w:name="_Toc133672243"/>
      <w:bookmarkStart w:id="1600" w:name="_Toc133673000"/>
      <w:bookmarkStart w:id="1601" w:name="_Toc140224174"/>
      <w:r w:rsidRPr="00215E59">
        <w:rPr>
          <w:rStyle w:val="NazwaProgramowa"/>
        </w:rPr>
        <w:t>startOverride</w:t>
      </w:r>
      <w:r w:rsidRPr="00F8597F">
        <w:t xml:space="preserve"> (Numbering Level Starting Value Override)</w:t>
      </w:r>
      <w:bookmarkEnd w:id="1598"/>
      <w:bookmarkEnd w:id="1599"/>
      <w:bookmarkEnd w:id="1600"/>
      <w:bookmarkEnd w:id="1601"/>
    </w:p>
    <w:p w14:paraId="34C87E28" w14:textId="77777777" w:rsidR="0097110C" w:rsidRDefault="0097110C" w:rsidP="007A0836">
      <w:pPr>
        <w:pStyle w:val="Standardowyakapit"/>
      </w:pPr>
      <w:r w:rsidRPr="00F8597F">
        <w:t>This element specifies the number that the specified level override shall begin with. This value is used to reset the numbering in a given level.</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7"/>
        <w:gridCol w:w="7164"/>
      </w:tblGrid>
      <w:tr w:rsidR="0097110C" w:rsidRPr="00F8597F" w14:paraId="70376635" w14:textId="77777777" w:rsidTr="00C62B5E">
        <w:tc>
          <w:tcPr>
            <w:tcW w:w="1887" w:type="dxa"/>
            <w:shd w:val="clear" w:color="auto" w:fill="C0C0C0"/>
          </w:tcPr>
          <w:p w14:paraId="70EDA57F"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67F2FF42" w14:textId="77777777" w:rsidR="0097110C" w:rsidRPr="00F8597F" w:rsidRDefault="0097110C" w:rsidP="00C62B5E">
            <w:pPr>
              <w:keepNext/>
              <w:jc w:val="center"/>
            </w:pPr>
            <w:r w:rsidRPr="00F8597F">
              <w:rPr>
                <w:b/>
              </w:rPr>
              <w:t xml:space="preserve">Description </w:t>
            </w:r>
          </w:p>
        </w:tc>
      </w:tr>
      <w:tr w:rsidR="0097110C" w:rsidRPr="00F8597F" w14:paraId="0282219F" w14:textId="77777777" w:rsidTr="00C62B5E">
        <w:tc>
          <w:tcPr>
            <w:tcW w:w="1887" w:type="dxa"/>
          </w:tcPr>
          <w:p w14:paraId="1858FA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4" w:type="dxa"/>
          </w:tcPr>
          <w:p w14:paraId="3410C5D4" w14:textId="1CA2E339" w:rsidR="0097110C" w:rsidRPr="00F8597F" w:rsidRDefault="0097110C" w:rsidP="006C018C">
            <w:pPr>
              <w:pStyle w:val="Standardowyakapit"/>
              <w:keepNext/>
              <w:ind w:left="426"/>
            </w:pPr>
            <w:r w:rsidRPr="00F8597F">
              <w:t xml:space="preserve">Specifies that the content of this attribute contains a decimal number. </w:t>
            </w:r>
          </w:p>
        </w:tc>
      </w:tr>
    </w:tbl>
    <w:p w14:paraId="5AF8D35B" w14:textId="77777777" w:rsidR="0097110C" w:rsidRDefault="0097110C" w:rsidP="0097110C">
      <w:pPr>
        <w:pStyle w:val="Nagwek3"/>
        <w:ind w:left="709"/>
      </w:pPr>
      <w:bookmarkStart w:id="1602" w:name="_Toc133585219"/>
      <w:bookmarkStart w:id="1603" w:name="_Toc133672244"/>
      <w:bookmarkStart w:id="1604" w:name="_Toc133673001"/>
      <w:bookmarkStart w:id="1605" w:name="_Toc140224175"/>
      <w:r w:rsidRPr="00215E59">
        <w:rPr>
          <w:rStyle w:val="NazwaProgramowa"/>
        </w:rPr>
        <w:t>styleLink</w:t>
      </w:r>
      <w:r w:rsidRPr="00F8597F">
        <w:t xml:space="preserve"> (Numbering Style Definition)</w:t>
      </w:r>
      <w:bookmarkEnd w:id="1602"/>
      <w:bookmarkEnd w:id="1603"/>
      <w:bookmarkEnd w:id="1604"/>
      <w:bookmarkEnd w:id="1605"/>
    </w:p>
    <w:p w14:paraId="16D11DAE" w14:textId="77777777" w:rsidR="0097110C" w:rsidRDefault="0097110C" w:rsidP="007A0836">
      <w:pPr>
        <w:pStyle w:val="Standardowyakapit"/>
      </w:pPr>
      <w:r w:rsidRPr="00F8597F">
        <w:t xml:space="preserve">This element specifies that the parent abstract numbering definition is the base numbering definition for the specified numbering style referenced in its </w:t>
      </w:r>
      <w:r w:rsidRPr="00F8597F">
        <w:rPr>
          <w:rFonts w:ascii="Cambria" w:eastAsia="Cambria" w:hAnsi="Cambria" w:cs="Cambria"/>
        </w:rPr>
        <w:t>val</w:t>
      </w:r>
      <w:r w:rsidRPr="00F8597F">
        <w:t xml:space="preserve"> attribute.</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6"/>
        <w:gridCol w:w="7135"/>
      </w:tblGrid>
      <w:tr w:rsidR="0097110C" w:rsidRPr="00F8597F" w14:paraId="41A45279" w14:textId="77777777" w:rsidTr="00C62B5E">
        <w:tc>
          <w:tcPr>
            <w:tcW w:w="1916" w:type="dxa"/>
            <w:shd w:val="clear" w:color="auto" w:fill="C0C0C0"/>
          </w:tcPr>
          <w:p w14:paraId="5D66AADC"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46B5A5BE" w14:textId="77777777" w:rsidR="0097110C" w:rsidRPr="00F8597F" w:rsidRDefault="0097110C" w:rsidP="00C62B5E">
            <w:pPr>
              <w:keepNext/>
              <w:jc w:val="center"/>
            </w:pPr>
            <w:r w:rsidRPr="00F8597F">
              <w:rPr>
                <w:b/>
              </w:rPr>
              <w:t xml:space="preserve">Description </w:t>
            </w:r>
          </w:p>
        </w:tc>
      </w:tr>
      <w:tr w:rsidR="0097110C" w:rsidRPr="00F8597F" w14:paraId="50936135" w14:textId="77777777" w:rsidTr="00C62B5E">
        <w:tc>
          <w:tcPr>
            <w:tcW w:w="1916" w:type="dxa"/>
          </w:tcPr>
          <w:p w14:paraId="57FCCD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5" w:type="dxa"/>
          </w:tcPr>
          <w:p w14:paraId="6D54281A" w14:textId="281AFBAC" w:rsidR="0097110C" w:rsidRPr="00F8597F" w:rsidRDefault="0097110C" w:rsidP="006C018C">
            <w:pPr>
              <w:pStyle w:val="Standardowyakapit"/>
              <w:keepNext/>
              <w:ind w:left="426"/>
            </w:pPr>
            <w:r w:rsidRPr="00F8597F">
              <w:t>Specifies that its content contain</w:t>
            </w:r>
            <w:r>
              <w:t>s</w:t>
            </w:r>
            <w:r w:rsidRPr="00F8597F">
              <w:t xml:space="preserve"> a string. </w:t>
            </w:r>
          </w:p>
        </w:tc>
      </w:tr>
    </w:tbl>
    <w:p w14:paraId="09547814" w14:textId="77777777" w:rsidR="0097110C" w:rsidRDefault="0097110C" w:rsidP="0097110C">
      <w:pPr>
        <w:pStyle w:val="Nagwek3"/>
        <w:ind w:left="709"/>
      </w:pPr>
      <w:bookmarkStart w:id="1606" w:name="_Toc133585220"/>
      <w:bookmarkStart w:id="1607" w:name="_Toc133672245"/>
      <w:bookmarkStart w:id="1608" w:name="_Toc133673002"/>
      <w:bookmarkStart w:id="1609" w:name="_Toc140224176"/>
      <w:r w:rsidRPr="00215E59">
        <w:rPr>
          <w:rStyle w:val="NazwaProgramowa"/>
        </w:rPr>
        <w:t>suff</w:t>
      </w:r>
      <w:r w:rsidRPr="00F8597F">
        <w:t xml:space="preserve"> (Content Between Numbering Symbol and Paragraph Text)</w:t>
      </w:r>
      <w:bookmarkEnd w:id="1606"/>
      <w:bookmarkEnd w:id="1607"/>
      <w:bookmarkEnd w:id="1608"/>
      <w:bookmarkEnd w:id="1609"/>
    </w:p>
    <w:p w14:paraId="088F4640" w14:textId="77777777" w:rsidR="0097110C" w:rsidRDefault="0097110C" w:rsidP="007A0836">
      <w:pPr>
        <w:pStyle w:val="Standardowyakapit"/>
      </w:pPr>
      <w:r w:rsidRPr="00F8597F">
        <w:t>This element specifies the content which shall be added between a given numbering level's text and the text of every numbered paragraph which references that numbering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97110C" w:rsidRPr="00F8597F" w14:paraId="7BA40D8A" w14:textId="77777777" w:rsidTr="00C947D1">
        <w:tc>
          <w:tcPr>
            <w:tcW w:w="1926" w:type="dxa"/>
            <w:shd w:val="clear" w:color="auto" w:fill="C0C0C0"/>
          </w:tcPr>
          <w:p w14:paraId="35AB5E7F" w14:textId="77777777" w:rsidR="0097110C" w:rsidRPr="00F8597F" w:rsidRDefault="0097110C" w:rsidP="00C62B5E">
            <w:pPr>
              <w:keepNext/>
              <w:ind w:left="3"/>
              <w:jc w:val="center"/>
            </w:pPr>
            <w:r w:rsidRPr="00F8597F">
              <w:rPr>
                <w:b/>
              </w:rPr>
              <w:t xml:space="preserve">Attributes </w:t>
            </w:r>
          </w:p>
        </w:tc>
        <w:tc>
          <w:tcPr>
            <w:tcW w:w="7136" w:type="dxa"/>
            <w:shd w:val="clear" w:color="auto" w:fill="C0C0C0"/>
          </w:tcPr>
          <w:p w14:paraId="0A550B6D" w14:textId="77777777" w:rsidR="0097110C" w:rsidRPr="00F8597F" w:rsidRDefault="0097110C" w:rsidP="00C62B5E">
            <w:pPr>
              <w:keepNext/>
              <w:jc w:val="center"/>
            </w:pPr>
            <w:r w:rsidRPr="00F8597F">
              <w:rPr>
                <w:b/>
              </w:rPr>
              <w:t xml:space="preserve">Description </w:t>
            </w:r>
          </w:p>
        </w:tc>
      </w:tr>
      <w:tr w:rsidR="0097110C" w:rsidRPr="00F8597F" w14:paraId="530E6C23" w14:textId="77777777" w:rsidTr="00C947D1">
        <w:tc>
          <w:tcPr>
            <w:tcW w:w="1926" w:type="dxa"/>
          </w:tcPr>
          <w:p w14:paraId="5FA869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 Type Between Numbering and Text) </w:t>
            </w:r>
          </w:p>
        </w:tc>
        <w:tc>
          <w:tcPr>
            <w:tcW w:w="7136" w:type="dxa"/>
          </w:tcPr>
          <w:p w14:paraId="1F211424" w14:textId="32471ADB" w:rsidR="0097110C" w:rsidRPr="00F8597F" w:rsidRDefault="0097110C" w:rsidP="006C018C">
            <w:pPr>
              <w:pStyle w:val="Standardowyakapit"/>
              <w:keepNext/>
              <w:ind w:left="426"/>
            </w:pPr>
            <w:r w:rsidRPr="00F8597F">
              <w:t xml:space="preserve">Specifies the character which shall follow the list number. </w:t>
            </w:r>
          </w:p>
        </w:tc>
      </w:tr>
    </w:tbl>
    <w:p w14:paraId="4CCF24A0" w14:textId="77777777" w:rsidR="0097110C" w:rsidRDefault="0097110C" w:rsidP="0097110C">
      <w:pPr>
        <w:pStyle w:val="Nagwek3"/>
        <w:ind w:left="709"/>
      </w:pPr>
      <w:bookmarkStart w:id="1610" w:name="_Toc133585221"/>
      <w:bookmarkStart w:id="1611" w:name="_Toc133672246"/>
      <w:bookmarkStart w:id="1612" w:name="_Toc133673003"/>
      <w:bookmarkStart w:id="1613" w:name="_Toc140224177"/>
      <w:r w:rsidRPr="00215E59">
        <w:rPr>
          <w:rStyle w:val="NazwaProgramowa"/>
        </w:rPr>
        <w:t>tmpl</w:t>
      </w:r>
      <w:r w:rsidRPr="00F8597F">
        <w:t xml:space="preserve"> (Numbering Template Code)</w:t>
      </w:r>
      <w:bookmarkEnd w:id="1610"/>
      <w:bookmarkEnd w:id="1611"/>
      <w:bookmarkEnd w:id="1612"/>
      <w:bookmarkEnd w:id="1613"/>
    </w:p>
    <w:p w14:paraId="41BCDD40" w14:textId="77777777" w:rsidR="0097110C" w:rsidRDefault="0097110C" w:rsidP="007A0836">
      <w:pPr>
        <w:pStyle w:val="Standardowyakapit"/>
      </w:pPr>
      <w:r w:rsidRPr="00F8597F">
        <w:t>This element specifies a unique hexadecimal code which can be used to determine a location within application user interface in which this abstract numbering definition shall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9"/>
        <w:gridCol w:w="7253"/>
      </w:tblGrid>
      <w:tr w:rsidR="0097110C" w:rsidRPr="00F8597F" w14:paraId="0A7A12AF" w14:textId="77777777" w:rsidTr="00C947D1">
        <w:tc>
          <w:tcPr>
            <w:tcW w:w="1809" w:type="dxa"/>
            <w:shd w:val="clear" w:color="auto" w:fill="C0C0C0"/>
          </w:tcPr>
          <w:p w14:paraId="592C084C" w14:textId="77777777" w:rsidR="0097110C" w:rsidRPr="00F8597F" w:rsidRDefault="0097110C" w:rsidP="00C62B5E">
            <w:pPr>
              <w:keepNext/>
              <w:ind w:right="34"/>
              <w:jc w:val="center"/>
            </w:pPr>
            <w:r w:rsidRPr="00F8597F">
              <w:rPr>
                <w:b/>
              </w:rPr>
              <w:lastRenderedPageBreak/>
              <w:t xml:space="preserve">Attributes </w:t>
            </w:r>
          </w:p>
        </w:tc>
        <w:tc>
          <w:tcPr>
            <w:tcW w:w="7253" w:type="dxa"/>
            <w:shd w:val="clear" w:color="auto" w:fill="C0C0C0"/>
          </w:tcPr>
          <w:p w14:paraId="09472C45" w14:textId="77777777" w:rsidR="0097110C" w:rsidRPr="00F8597F" w:rsidRDefault="0097110C" w:rsidP="00C62B5E">
            <w:pPr>
              <w:keepNext/>
              <w:ind w:right="36"/>
              <w:jc w:val="center"/>
            </w:pPr>
            <w:r w:rsidRPr="00F8597F">
              <w:rPr>
                <w:b/>
              </w:rPr>
              <w:t xml:space="preserve">Description </w:t>
            </w:r>
          </w:p>
        </w:tc>
      </w:tr>
      <w:tr w:rsidR="0097110C" w:rsidRPr="00F8597F" w14:paraId="646734D7" w14:textId="77777777" w:rsidTr="00C947D1">
        <w:tc>
          <w:tcPr>
            <w:tcW w:w="1809" w:type="dxa"/>
          </w:tcPr>
          <w:p w14:paraId="082B7F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53" w:type="dxa"/>
          </w:tcPr>
          <w:p w14:paraId="3B526E88" w14:textId="2F7A6955" w:rsidR="0097110C" w:rsidRPr="00F8597F" w:rsidRDefault="0097110C" w:rsidP="006C018C">
            <w:pPr>
              <w:pStyle w:val="Standardowyakapit"/>
              <w:keepNext/>
              <w:ind w:left="426"/>
            </w:pPr>
            <w:r w:rsidRPr="00F8597F">
              <w:t xml:space="preserve">Specifies a number value specified as a four digit hexadecimal number), whose contents of this decimal number are interpreted based on the context of the parent XML element. </w:t>
            </w:r>
          </w:p>
        </w:tc>
      </w:tr>
    </w:tbl>
    <w:p w14:paraId="240D6757" w14:textId="77777777" w:rsidR="0097110C" w:rsidRDefault="0097110C" w:rsidP="0097110C">
      <w:pPr>
        <w:pStyle w:val="Nagwek2"/>
      </w:pPr>
      <w:bookmarkStart w:id="1614" w:name="_Toc133585222"/>
      <w:bookmarkStart w:id="1615" w:name="_Toc133672247"/>
      <w:bookmarkStart w:id="1616" w:name="_Toc133673004"/>
      <w:bookmarkStart w:id="1617" w:name="_Toc140224178"/>
      <w:r w:rsidRPr="00F8597F">
        <w:t>Headers and Footers</w:t>
      </w:r>
      <w:bookmarkEnd w:id="1614"/>
      <w:bookmarkEnd w:id="1615"/>
      <w:bookmarkEnd w:id="1616"/>
      <w:bookmarkEnd w:id="1617"/>
    </w:p>
    <w:p w14:paraId="31424AF6" w14:textId="77777777" w:rsidR="0097110C" w:rsidRDefault="0097110C" w:rsidP="007A0836">
      <w:pPr>
        <w:pStyle w:val="Standardowyakapit"/>
      </w:pPr>
      <w:r w:rsidRPr="00F8597F">
        <w:t>Headers and footers refer to text, graphics, or data (such as page number, date, document title, and so on) that can appear at the top or bottom of each page in a WordprocessingML document.</w:t>
      </w:r>
    </w:p>
    <w:p w14:paraId="18DC7834" w14:textId="77777777" w:rsidR="0097110C" w:rsidRDefault="0097110C" w:rsidP="0097110C">
      <w:pPr>
        <w:pStyle w:val="Nagwek3"/>
        <w:ind w:left="851"/>
      </w:pPr>
      <w:bookmarkStart w:id="1618" w:name="_Toc133585223"/>
      <w:bookmarkStart w:id="1619" w:name="_Toc133672248"/>
      <w:bookmarkStart w:id="1620" w:name="_Toc133673005"/>
      <w:bookmarkStart w:id="1621" w:name="_Toc140224179"/>
      <w:r w:rsidRPr="004E7585">
        <w:rPr>
          <w:rStyle w:val="NazwaProgramowa"/>
        </w:rPr>
        <w:t>evenAndOddHeaders</w:t>
      </w:r>
      <w:r w:rsidRPr="00F8597F">
        <w:t xml:space="preserve"> (Different Even/Odd Page Headers and Footers)</w:t>
      </w:r>
      <w:bookmarkEnd w:id="1618"/>
      <w:bookmarkEnd w:id="1619"/>
      <w:bookmarkEnd w:id="1620"/>
      <w:bookmarkEnd w:id="1621"/>
    </w:p>
    <w:p w14:paraId="5CFC2979" w14:textId="77777777" w:rsidR="0097110C" w:rsidRDefault="0097110C" w:rsidP="007A0836">
      <w:pPr>
        <w:pStyle w:val="Standardowyakapit"/>
      </w:pPr>
      <w:r w:rsidRPr="00F8597F">
        <w:t>This element specifies whether sections in this document shall have different headers and footers for even and odd pages (an odd page header/footer and an even page header/footer).</w:t>
      </w:r>
    </w:p>
    <w:p w14:paraId="007E0719" w14:textId="77777777" w:rsidR="0097110C" w:rsidRDefault="0097110C" w:rsidP="0097110C">
      <w:pPr>
        <w:pStyle w:val="Nagwek3"/>
        <w:ind w:left="851"/>
      </w:pPr>
      <w:bookmarkStart w:id="1622" w:name="_Toc133585224"/>
      <w:bookmarkStart w:id="1623" w:name="_Toc133672249"/>
      <w:bookmarkStart w:id="1624" w:name="_Toc133673006"/>
      <w:bookmarkStart w:id="1625" w:name="_Toc140224180"/>
      <w:r w:rsidRPr="00291C4D">
        <w:rPr>
          <w:rStyle w:val="NazwaProgramowa"/>
        </w:rPr>
        <w:t>footerReference</w:t>
      </w:r>
      <w:r w:rsidRPr="00F8597F">
        <w:t xml:space="preserve"> (Footer Reference)</w:t>
      </w:r>
      <w:bookmarkEnd w:id="1622"/>
      <w:bookmarkEnd w:id="1623"/>
      <w:bookmarkEnd w:id="1624"/>
      <w:bookmarkEnd w:id="1625"/>
    </w:p>
    <w:p w14:paraId="7DE300ED" w14:textId="77777777" w:rsidR="0097110C" w:rsidRDefault="0097110C" w:rsidP="007A0836">
      <w:pPr>
        <w:pStyle w:val="Standardowyakapit"/>
      </w:pPr>
      <w:r w:rsidRPr="00F8597F">
        <w:t xml:space="preserve">This element specifies a single footer which shall be associated with the current section in the document. This footer shall be referenced via the </w:t>
      </w:r>
      <w:r w:rsidRPr="00F8597F">
        <w:rPr>
          <w:rFonts w:ascii="Cambria" w:eastAsia="Cambria" w:hAnsi="Cambria" w:cs="Cambria"/>
        </w:rPr>
        <w:t>id</w:t>
      </w:r>
      <w:r w:rsidRPr="00F8597F">
        <w:t xml:space="preserve"> attribute, which specifies an explicit relationship to the appropriate Footer part in the WordprocessingML package.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2122"/>
        <w:gridCol w:w="6940"/>
      </w:tblGrid>
      <w:tr w:rsidR="0097110C" w:rsidRPr="00F8597F" w14:paraId="55EEC72C" w14:textId="77777777" w:rsidTr="00C62B5E">
        <w:tc>
          <w:tcPr>
            <w:tcW w:w="2122" w:type="dxa"/>
            <w:shd w:val="clear" w:color="auto" w:fill="C0C0C0"/>
          </w:tcPr>
          <w:p w14:paraId="11F70593" w14:textId="77777777" w:rsidR="0097110C" w:rsidRPr="00F8597F" w:rsidRDefault="0097110C" w:rsidP="00C62B5E">
            <w:pPr>
              <w:keepNext/>
              <w:ind w:right="36"/>
              <w:jc w:val="center"/>
            </w:pPr>
            <w:r w:rsidRPr="00F8597F">
              <w:rPr>
                <w:b/>
              </w:rPr>
              <w:t xml:space="preserve">Attributes </w:t>
            </w:r>
          </w:p>
        </w:tc>
        <w:tc>
          <w:tcPr>
            <w:tcW w:w="6940" w:type="dxa"/>
            <w:shd w:val="clear" w:color="auto" w:fill="C0C0C0"/>
          </w:tcPr>
          <w:p w14:paraId="4C9D9F22"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648290DD" w14:textId="77777777" w:rsidTr="00C62B5E">
        <w:tc>
          <w:tcPr>
            <w:tcW w:w="2122" w:type="dxa"/>
            <w:shd w:val="clear" w:color="auto" w:fill="auto"/>
          </w:tcPr>
          <w:p w14:paraId="1098431C" w14:textId="364E8BD5"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6940" w:type="dxa"/>
            <w:shd w:val="clear" w:color="auto" w:fill="auto"/>
          </w:tcPr>
          <w:p w14:paraId="1ED17502" w14:textId="35287F2F" w:rsidR="0097110C" w:rsidRPr="00F8597F" w:rsidRDefault="0097110C" w:rsidP="007A4A45">
            <w:r w:rsidRPr="00F8597F">
              <w:t xml:space="preserve">Specifies the relationship ID to a specified part. </w:t>
            </w:r>
          </w:p>
        </w:tc>
      </w:tr>
      <w:tr w:rsidR="0097110C" w:rsidRPr="00F8597F" w14:paraId="239D4A86" w14:textId="77777777" w:rsidTr="00C62B5E">
        <w:tc>
          <w:tcPr>
            <w:tcW w:w="2122" w:type="dxa"/>
            <w:shd w:val="clear" w:color="auto" w:fill="auto"/>
          </w:tcPr>
          <w:p w14:paraId="7FFC4A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(Header or Footer Type) </w:t>
            </w:r>
          </w:p>
        </w:tc>
        <w:tc>
          <w:tcPr>
            <w:tcW w:w="6940" w:type="dxa"/>
            <w:shd w:val="clear" w:color="auto" w:fill="auto"/>
          </w:tcPr>
          <w:p w14:paraId="1AF42788" w14:textId="271593D6" w:rsidR="0097110C" w:rsidRPr="00F8597F" w:rsidRDefault="0097110C" w:rsidP="006C018C">
            <w:pPr>
              <w:pStyle w:val="Standardowyakapit"/>
            </w:pPr>
            <w:r w:rsidRPr="00F8597F">
              <w:t xml:space="preserve">Specifies the type of header or footer specified by the target relationship ID. This header/footer type determines the page(s) on which the current header or footer shall be displayed. </w:t>
            </w:r>
          </w:p>
        </w:tc>
      </w:tr>
    </w:tbl>
    <w:p w14:paraId="75C287CE" w14:textId="77777777" w:rsidR="0097110C" w:rsidRDefault="0097110C" w:rsidP="0097110C">
      <w:pPr>
        <w:pStyle w:val="Nagwek3"/>
        <w:ind w:left="851"/>
      </w:pPr>
      <w:bookmarkStart w:id="1626" w:name="_Toc133585225"/>
      <w:bookmarkStart w:id="1627" w:name="_Toc133672250"/>
      <w:bookmarkStart w:id="1628" w:name="_Toc133673007"/>
      <w:bookmarkStart w:id="1629" w:name="_Toc140224181"/>
      <w:r w:rsidRPr="009D5C86">
        <w:rPr>
          <w:rStyle w:val="NazwaProgramowa"/>
        </w:rPr>
        <w:t>ftr</w:t>
      </w:r>
      <w:r w:rsidRPr="00F8597F">
        <w:t xml:space="preserve"> (Footer)</w:t>
      </w:r>
      <w:bookmarkEnd w:id="1626"/>
      <w:bookmarkEnd w:id="1627"/>
      <w:bookmarkEnd w:id="1628"/>
      <w:bookmarkEnd w:id="1629"/>
    </w:p>
    <w:p w14:paraId="42E0DA9A" w14:textId="77777777" w:rsidR="0097110C" w:rsidRDefault="0097110C" w:rsidP="007A0836">
      <w:pPr>
        <w:pStyle w:val="Standardowyakapit"/>
      </w:pPr>
      <w:r w:rsidRPr="00F8597F">
        <w:t>This element specifies the content for a single footer for use within one or more sections of a WordprocessingML document.</w:t>
      </w:r>
    </w:p>
    <w:p w14:paraId="5ED9FBE6" w14:textId="77777777" w:rsidR="0097110C" w:rsidRDefault="0097110C" w:rsidP="0097110C">
      <w:pPr>
        <w:pStyle w:val="Nagwek3"/>
        <w:ind w:left="851"/>
      </w:pPr>
      <w:bookmarkStart w:id="1630" w:name="_Toc133585226"/>
      <w:bookmarkStart w:id="1631" w:name="_Toc133672251"/>
      <w:bookmarkStart w:id="1632" w:name="_Toc133673008"/>
      <w:bookmarkStart w:id="1633" w:name="_Toc140224182"/>
      <w:r w:rsidRPr="009D5C86">
        <w:rPr>
          <w:rStyle w:val="NazwaProgramowa"/>
        </w:rPr>
        <w:t>hdr</w:t>
      </w:r>
      <w:r w:rsidRPr="00F8597F">
        <w:t xml:space="preserve"> (Header)</w:t>
      </w:r>
      <w:bookmarkEnd w:id="1630"/>
      <w:bookmarkEnd w:id="1631"/>
      <w:bookmarkEnd w:id="1632"/>
      <w:bookmarkEnd w:id="1633"/>
    </w:p>
    <w:p w14:paraId="6BA19D3D" w14:textId="77777777" w:rsidR="0097110C" w:rsidRDefault="0097110C" w:rsidP="007A0836">
      <w:pPr>
        <w:pStyle w:val="Standardowyakapit"/>
      </w:pPr>
      <w:r w:rsidRPr="00F8597F">
        <w:t>This element specifies the content for a single header for use within one or more sections of a WordprocessingML document.</w:t>
      </w:r>
    </w:p>
    <w:p w14:paraId="45A6CBF3" w14:textId="77777777" w:rsidR="0097110C" w:rsidRDefault="0097110C" w:rsidP="0097110C">
      <w:pPr>
        <w:pStyle w:val="Nagwek3"/>
        <w:ind w:left="851"/>
      </w:pPr>
      <w:bookmarkStart w:id="1634" w:name="_Toc133585227"/>
      <w:bookmarkStart w:id="1635" w:name="_Toc133672252"/>
      <w:bookmarkStart w:id="1636" w:name="_Toc133673009"/>
      <w:bookmarkStart w:id="1637" w:name="_Toc140224183"/>
      <w:r w:rsidRPr="00EB3CAB">
        <w:rPr>
          <w:rStyle w:val="NazwaProgramowa"/>
        </w:rPr>
        <w:t>headerReference</w:t>
      </w:r>
      <w:r w:rsidRPr="00F8597F">
        <w:t xml:space="preserve"> (Header Reference)</w:t>
      </w:r>
      <w:bookmarkEnd w:id="1634"/>
      <w:bookmarkEnd w:id="1635"/>
      <w:bookmarkEnd w:id="1636"/>
      <w:bookmarkEnd w:id="1637"/>
    </w:p>
    <w:p w14:paraId="2AEB06B7" w14:textId="77777777" w:rsidR="0097110C" w:rsidRDefault="0097110C" w:rsidP="007A0836">
      <w:pPr>
        <w:pStyle w:val="Standardowyakapit"/>
      </w:pPr>
      <w:r w:rsidRPr="00F8597F">
        <w:t xml:space="preserve">This element specifies a single header which shall be associated with the current section in the document. This header shall be referenced via the </w:t>
      </w:r>
      <w:r w:rsidRPr="00F8597F">
        <w:rPr>
          <w:rFonts w:ascii="Cambria" w:eastAsia="Cambria" w:hAnsi="Cambria" w:cs="Cambria"/>
        </w:rPr>
        <w:t>id</w:t>
      </w:r>
      <w:r w:rsidRPr="00F8597F">
        <w:t xml:space="preserve"> attribute, which specifies an explicit relationship to the appropriate Header part in the WordprocessingML package.</w:t>
      </w: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2120"/>
        <w:gridCol w:w="6931"/>
      </w:tblGrid>
      <w:tr w:rsidR="0097110C" w:rsidRPr="00F8597F" w14:paraId="1E1F821A" w14:textId="77777777" w:rsidTr="00C62B5E">
        <w:tc>
          <w:tcPr>
            <w:tcW w:w="2120" w:type="dxa"/>
            <w:shd w:val="clear" w:color="auto" w:fill="C0C0C0"/>
          </w:tcPr>
          <w:p w14:paraId="48F1CD02" w14:textId="77777777" w:rsidR="0097110C" w:rsidRPr="00F8597F" w:rsidRDefault="0097110C" w:rsidP="00C62B5E">
            <w:pPr>
              <w:keepNext/>
              <w:ind w:right="36"/>
              <w:jc w:val="center"/>
            </w:pPr>
            <w:r w:rsidRPr="00F8597F">
              <w:rPr>
                <w:b/>
              </w:rPr>
              <w:lastRenderedPageBreak/>
              <w:t xml:space="preserve">Attributes </w:t>
            </w:r>
          </w:p>
        </w:tc>
        <w:tc>
          <w:tcPr>
            <w:tcW w:w="6931" w:type="dxa"/>
            <w:shd w:val="clear" w:color="auto" w:fill="C0C0C0"/>
          </w:tcPr>
          <w:p w14:paraId="7F5294B3"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572DE1CC" w14:textId="77777777" w:rsidTr="00C62B5E">
        <w:tc>
          <w:tcPr>
            <w:tcW w:w="2122" w:type="dxa"/>
            <w:shd w:val="clear" w:color="auto" w:fill="auto"/>
          </w:tcPr>
          <w:p w14:paraId="51C013E7" w14:textId="0492E3A3"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6940" w:type="dxa"/>
            <w:shd w:val="clear" w:color="auto" w:fill="auto"/>
          </w:tcPr>
          <w:p w14:paraId="4C89A28D" w14:textId="320E5746" w:rsidR="0097110C" w:rsidRPr="00F8597F" w:rsidRDefault="0097110C" w:rsidP="00C62B5E">
            <w:pPr>
              <w:pStyle w:val="Standardowyakapit"/>
              <w:keepNext/>
              <w:jc w:val="center"/>
            </w:pPr>
            <w:r w:rsidRPr="00F8597F">
              <w:t xml:space="preserve">Specifies the relationship ID to a specified part. </w:t>
            </w:r>
          </w:p>
        </w:tc>
      </w:tr>
      <w:tr w:rsidR="0097110C" w:rsidRPr="00F8597F" w14:paraId="75C23EF5" w14:textId="77777777" w:rsidTr="00C62B5E">
        <w:tc>
          <w:tcPr>
            <w:tcW w:w="2122" w:type="dxa"/>
            <w:shd w:val="clear" w:color="auto" w:fill="auto"/>
          </w:tcPr>
          <w:p w14:paraId="163C42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(Header or Footer Type) </w:t>
            </w:r>
          </w:p>
        </w:tc>
        <w:tc>
          <w:tcPr>
            <w:tcW w:w="6940" w:type="dxa"/>
            <w:shd w:val="clear" w:color="auto" w:fill="auto"/>
          </w:tcPr>
          <w:p w14:paraId="4425B5F5" w14:textId="5825BFA6" w:rsidR="0097110C" w:rsidRPr="00F8597F" w:rsidRDefault="0097110C" w:rsidP="006C018C">
            <w:pPr>
              <w:pStyle w:val="Standardowyakapit"/>
            </w:pPr>
            <w:r w:rsidRPr="00F8597F">
              <w:t xml:space="preserve">Specifies the type of header or footer specified by the target relationship ID. This header/footer type determines the page(s) on which the current header or footer shall be displayed. </w:t>
            </w:r>
          </w:p>
        </w:tc>
      </w:tr>
    </w:tbl>
    <w:p w14:paraId="48D86177" w14:textId="77777777" w:rsidR="0097110C" w:rsidRDefault="0097110C" w:rsidP="0097110C">
      <w:pPr>
        <w:pStyle w:val="Nagwek3"/>
        <w:ind w:left="851"/>
      </w:pPr>
      <w:bookmarkStart w:id="1638" w:name="_Toc133585228"/>
      <w:bookmarkStart w:id="1639" w:name="_Toc133672253"/>
      <w:bookmarkStart w:id="1640" w:name="_Toc133673010"/>
      <w:bookmarkStart w:id="1641" w:name="_Toc140224184"/>
      <w:r w:rsidRPr="00EB3CAB">
        <w:rPr>
          <w:rStyle w:val="NazwaProgramowa"/>
        </w:rPr>
        <w:t>titlePg</w:t>
      </w:r>
      <w:r w:rsidRPr="00F8597F">
        <w:t xml:space="preserve"> (Different First Page Headers and Footers)</w:t>
      </w:r>
      <w:bookmarkEnd w:id="1638"/>
      <w:bookmarkEnd w:id="1639"/>
      <w:bookmarkEnd w:id="1640"/>
      <w:bookmarkEnd w:id="1641"/>
    </w:p>
    <w:p w14:paraId="301FDAFD" w14:textId="77777777" w:rsidR="0097110C" w:rsidRDefault="0097110C" w:rsidP="007A0836">
      <w:pPr>
        <w:pStyle w:val="Standardowyakapit"/>
      </w:pPr>
      <w:r w:rsidRPr="00F8597F">
        <w:t>This element specifies whether the parent section in this document shall have a different header and footer for its first page.</w:t>
      </w:r>
    </w:p>
    <w:p w14:paraId="462A7A41" w14:textId="77777777" w:rsidR="0097110C" w:rsidRDefault="0097110C" w:rsidP="0097110C">
      <w:pPr>
        <w:pStyle w:val="Nagwek2"/>
      </w:pPr>
      <w:bookmarkStart w:id="1642" w:name="_Toc133585229"/>
      <w:bookmarkStart w:id="1643" w:name="_Toc133672254"/>
      <w:bookmarkStart w:id="1644" w:name="_Toc133673011"/>
      <w:bookmarkStart w:id="1645" w:name="_Toc140224185"/>
      <w:r w:rsidRPr="00F8597F">
        <w:t>Footnotes and Endnotes</w:t>
      </w:r>
      <w:bookmarkEnd w:id="1642"/>
      <w:bookmarkEnd w:id="1643"/>
      <w:bookmarkEnd w:id="1644"/>
      <w:bookmarkEnd w:id="1645"/>
    </w:p>
    <w:p w14:paraId="66A0E3E8" w14:textId="77777777" w:rsidR="0097110C" w:rsidRDefault="0097110C" w:rsidP="007A0836">
      <w:pPr>
        <w:pStyle w:val="Standardowyakapit"/>
      </w:pPr>
      <w:r w:rsidRPr="00F8597F">
        <w:rPr>
          <w:i/>
        </w:rPr>
        <w:t>Footnotes</w:t>
      </w:r>
      <w:r w:rsidRPr="00F8597F">
        <w:t xml:space="preserve"> and </w:t>
      </w:r>
      <w:r w:rsidRPr="00F8597F">
        <w:rPr>
          <w:i/>
        </w:rPr>
        <w:t>endnotes</w:t>
      </w:r>
      <w:r w:rsidRPr="00F8597F">
        <w:t xml:space="preserve"> are separate text stories used in documents and books to show the source of borrowed material or to enter explanatory or supplementary information which does not interrupt the normal reading flow of the document.</w:t>
      </w:r>
    </w:p>
    <w:p w14:paraId="202B6090" w14:textId="77777777" w:rsidR="0097110C" w:rsidRDefault="0097110C" w:rsidP="0097110C">
      <w:pPr>
        <w:pStyle w:val="Nagwek3"/>
        <w:ind w:left="709"/>
      </w:pPr>
      <w:bookmarkStart w:id="1646" w:name="_Toc133585230"/>
      <w:bookmarkStart w:id="1647" w:name="_Toc133672255"/>
      <w:bookmarkStart w:id="1648" w:name="_Toc133673012"/>
      <w:bookmarkStart w:id="1649" w:name="_Toc140224186"/>
      <w:r w:rsidRPr="005E33F6">
        <w:rPr>
          <w:rStyle w:val="NazwaProgramowa"/>
        </w:rPr>
        <w:t>continuationSeparator</w:t>
      </w:r>
      <w:r w:rsidRPr="00F8597F">
        <w:t xml:space="preserve"> (Continuation Separator Mark)</w:t>
      </w:r>
      <w:bookmarkEnd w:id="1646"/>
      <w:bookmarkEnd w:id="1647"/>
      <w:bookmarkEnd w:id="1648"/>
      <w:bookmarkEnd w:id="1649"/>
    </w:p>
    <w:p w14:paraId="3B24308E" w14:textId="77777777" w:rsidR="0097110C" w:rsidRDefault="0097110C" w:rsidP="007A0836">
      <w:pPr>
        <w:pStyle w:val="Standardowyakapit"/>
      </w:pPr>
      <w:r w:rsidRPr="00F8597F">
        <w:t>This element specifies the presence of a continuation separator mark within the current run. A continuation separator mark is a horizontal line which spans the width of the main story's text extents.</w:t>
      </w:r>
    </w:p>
    <w:p w14:paraId="67D09E6D" w14:textId="77777777" w:rsidR="0097110C" w:rsidRDefault="0097110C" w:rsidP="0097110C">
      <w:pPr>
        <w:pStyle w:val="Nagwek3"/>
        <w:ind w:left="709"/>
      </w:pPr>
      <w:bookmarkStart w:id="1650" w:name="_Toc133585231"/>
      <w:bookmarkStart w:id="1651" w:name="_Toc133672256"/>
      <w:bookmarkStart w:id="1652" w:name="_Toc133673013"/>
      <w:bookmarkStart w:id="1653" w:name="_Toc140224187"/>
      <w:r w:rsidRPr="00F8597F">
        <w:t>endnote (Endnote Content)</w:t>
      </w:r>
      <w:bookmarkEnd w:id="1650"/>
      <w:bookmarkEnd w:id="1651"/>
      <w:bookmarkEnd w:id="1652"/>
      <w:bookmarkEnd w:id="1653"/>
    </w:p>
    <w:p w14:paraId="495AAA0B" w14:textId="77777777" w:rsidR="0097110C" w:rsidRDefault="0097110C" w:rsidP="007A0836">
      <w:pPr>
        <w:pStyle w:val="Standardowyakapit"/>
      </w:pPr>
      <w:r w:rsidRPr="00F8597F">
        <w:t xml:space="preserve">This element specifies the content of a single endnote within a WordprocessingML document. Each endnote shall be represented by a single </w:t>
      </w:r>
      <w:r w:rsidRPr="00F8597F">
        <w:rPr>
          <w:rFonts w:ascii="Cambria" w:eastAsia="Cambria" w:hAnsi="Cambria" w:cs="Cambria"/>
        </w:rPr>
        <w:t>endnote</w:t>
      </w:r>
      <w:r w:rsidRPr="00F8597F">
        <w:t xml:space="preserve"> element, which can contain any </w:t>
      </w:r>
      <w:r w:rsidRPr="00F8597F">
        <w:rPr>
          <w:i/>
        </w:rPr>
        <w:t>block-level content</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16"/>
        <w:gridCol w:w="7035"/>
      </w:tblGrid>
      <w:tr w:rsidR="0097110C" w:rsidRPr="00F8597F" w14:paraId="41639D8F" w14:textId="77777777" w:rsidTr="00C62B5E">
        <w:tc>
          <w:tcPr>
            <w:tcW w:w="2016" w:type="dxa"/>
            <w:shd w:val="clear" w:color="auto" w:fill="C0C0C0"/>
          </w:tcPr>
          <w:p w14:paraId="14B77129" w14:textId="77777777" w:rsidR="0097110C" w:rsidRPr="00F8597F" w:rsidRDefault="0097110C" w:rsidP="00C62B5E">
            <w:pPr>
              <w:keepNext/>
              <w:ind w:left="3"/>
              <w:jc w:val="center"/>
            </w:pPr>
            <w:r w:rsidRPr="00F8597F">
              <w:rPr>
                <w:b/>
              </w:rPr>
              <w:t xml:space="preserve">Attributes </w:t>
            </w:r>
          </w:p>
        </w:tc>
        <w:tc>
          <w:tcPr>
            <w:tcW w:w="7035" w:type="dxa"/>
            <w:shd w:val="clear" w:color="auto" w:fill="C0C0C0"/>
          </w:tcPr>
          <w:p w14:paraId="5C7CF8DA" w14:textId="77777777" w:rsidR="0097110C" w:rsidRPr="00F8597F" w:rsidRDefault="0097110C" w:rsidP="00C62B5E">
            <w:pPr>
              <w:keepNext/>
              <w:ind w:left="1"/>
              <w:jc w:val="center"/>
            </w:pPr>
            <w:r w:rsidRPr="00F8597F">
              <w:rPr>
                <w:b/>
              </w:rPr>
              <w:t xml:space="preserve">Description </w:t>
            </w:r>
          </w:p>
        </w:tc>
      </w:tr>
      <w:tr w:rsidR="0097110C" w:rsidRPr="00F8597F" w14:paraId="2BD84517" w14:textId="77777777" w:rsidTr="00C62B5E">
        <w:tc>
          <w:tcPr>
            <w:tcW w:w="2016" w:type="dxa"/>
          </w:tcPr>
          <w:p w14:paraId="25A053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35" w:type="dxa"/>
          </w:tcPr>
          <w:p w14:paraId="4AEAC6C5" w14:textId="2FE40A19" w:rsidR="0097110C" w:rsidRPr="00F8597F" w:rsidRDefault="0097110C" w:rsidP="006C018C">
            <w:pPr>
              <w:pStyle w:val="Standardowyakapit"/>
            </w:pPr>
            <w:r w:rsidRPr="00F8597F">
              <w:t xml:space="preserve">Specifies a unique ID which shall be used to match the contents of a footnote or endnote to the associated footnote/endnote reference mark in the document using the </w:t>
            </w:r>
            <w:r w:rsidRPr="005E33F6">
              <w:rPr>
                <w:rStyle w:val="NazwaProgramowa"/>
              </w:rPr>
              <w:t>footnoteRef</w:t>
            </w:r>
            <w:r w:rsidRPr="00F8597F">
              <w:t xml:space="preserve"> or </w:t>
            </w:r>
            <w:r w:rsidRPr="005E33F6">
              <w:rPr>
                <w:rStyle w:val="NazwaProgramowa"/>
              </w:rPr>
              <w:t>endnoteRef</w:t>
            </w:r>
            <w:r w:rsidRPr="00F8597F">
              <w:t xml:space="preserve"> element, as appropriate. </w:t>
            </w:r>
          </w:p>
        </w:tc>
      </w:tr>
      <w:tr w:rsidR="0097110C" w:rsidRPr="00F8597F" w14:paraId="1C2BF49F" w14:textId="77777777" w:rsidTr="00C62B5E">
        <w:tc>
          <w:tcPr>
            <w:tcW w:w="2016" w:type="dxa"/>
          </w:tcPr>
          <w:p w14:paraId="22DF4E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(Footnote/Endnote Type) </w:t>
            </w:r>
          </w:p>
        </w:tc>
        <w:tc>
          <w:tcPr>
            <w:tcW w:w="7035" w:type="dxa"/>
          </w:tcPr>
          <w:p w14:paraId="0B24C1D0" w14:textId="3AC7AD29" w:rsidR="0097110C" w:rsidRPr="00F8597F" w:rsidRDefault="0097110C" w:rsidP="006C018C">
            <w:pPr>
              <w:pStyle w:val="Standardowyakapit"/>
            </w:pPr>
            <w:r w:rsidRPr="00F8597F">
              <w:t xml:space="preserve">Specifies the type of footnote or endnote contained within the current footnote or endnote content definition. </w:t>
            </w:r>
          </w:p>
        </w:tc>
      </w:tr>
    </w:tbl>
    <w:p w14:paraId="2DABF3B9" w14:textId="77777777" w:rsidR="0097110C" w:rsidRDefault="0097110C" w:rsidP="0097110C">
      <w:pPr>
        <w:pStyle w:val="Nagwek3"/>
        <w:ind w:left="709"/>
      </w:pPr>
      <w:bookmarkStart w:id="1654" w:name="_Toc133585232"/>
      <w:bookmarkStart w:id="1655" w:name="_Toc133672257"/>
      <w:bookmarkStart w:id="1656" w:name="_Toc133673014"/>
      <w:bookmarkStart w:id="1657" w:name="_Toc140224188"/>
      <w:r w:rsidRPr="00F8597F">
        <w:t>endnote (Special Endnote List)</w:t>
      </w:r>
      <w:bookmarkEnd w:id="1654"/>
      <w:bookmarkEnd w:id="1655"/>
      <w:bookmarkEnd w:id="1656"/>
      <w:bookmarkEnd w:id="1657"/>
    </w:p>
    <w:p w14:paraId="38B1CF55" w14:textId="77777777" w:rsidR="0097110C" w:rsidRDefault="0097110C" w:rsidP="007A0836">
      <w:pPr>
        <w:pStyle w:val="Standardowyakapit"/>
      </w:pPr>
      <w:r w:rsidRPr="00F8597F">
        <w:t xml:space="preserve">This element specifies the ID for all endnotes which are located in the current document that are not of style </w:t>
      </w:r>
      <w:r w:rsidRPr="00F8597F">
        <w:rPr>
          <w:rFonts w:ascii="Consolas" w:eastAsia="Consolas" w:hAnsi="Consolas" w:cs="Consolas"/>
          <w:sz w:val="20"/>
        </w:rPr>
        <w:t>normal</w:t>
      </w:r>
      <w:r w:rsidRPr="00F8597F">
        <w:t>. Each other type of endnote shall be referenced in this list, or it shall not be loaded. If an endnote is not listed beneath this element, and it is required by the document content, then the document shall be considered non-conformant.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28"/>
        <w:gridCol w:w="7034"/>
      </w:tblGrid>
      <w:tr w:rsidR="0097110C" w:rsidRPr="00F8597F" w14:paraId="188AB208" w14:textId="77777777" w:rsidTr="00C947D1">
        <w:tc>
          <w:tcPr>
            <w:tcW w:w="2028" w:type="dxa"/>
            <w:shd w:val="clear" w:color="auto" w:fill="C0C0C0"/>
          </w:tcPr>
          <w:p w14:paraId="34DB672A" w14:textId="77777777" w:rsidR="0097110C" w:rsidRPr="00F8597F" w:rsidRDefault="0097110C" w:rsidP="00C62B5E">
            <w:pPr>
              <w:keepNext/>
              <w:ind w:left="3"/>
              <w:jc w:val="center"/>
            </w:pPr>
            <w:r w:rsidRPr="00F8597F">
              <w:rPr>
                <w:b/>
              </w:rPr>
              <w:lastRenderedPageBreak/>
              <w:t xml:space="preserve">Attributes </w:t>
            </w:r>
          </w:p>
        </w:tc>
        <w:tc>
          <w:tcPr>
            <w:tcW w:w="7034" w:type="dxa"/>
            <w:shd w:val="clear" w:color="auto" w:fill="C0C0C0"/>
          </w:tcPr>
          <w:p w14:paraId="6011738C" w14:textId="77777777" w:rsidR="0097110C" w:rsidRPr="00F8597F" w:rsidRDefault="0097110C" w:rsidP="00C62B5E">
            <w:pPr>
              <w:keepNext/>
              <w:jc w:val="center"/>
            </w:pPr>
            <w:r w:rsidRPr="00F8597F">
              <w:rPr>
                <w:b/>
              </w:rPr>
              <w:t xml:space="preserve">Description </w:t>
            </w:r>
          </w:p>
        </w:tc>
      </w:tr>
      <w:tr w:rsidR="0097110C" w:rsidRPr="00F8597F" w14:paraId="360EEBCB" w14:textId="77777777" w:rsidTr="00C947D1">
        <w:tc>
          <w:tcPr>
            <w:tcW w:w="2028" w:type="dxa"/>
          </w:tcPr>
          <w:p w14:paraId="1BDC8D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34" w:type="dxa"/>
          </w:tcPr>
          <w:p w14:paraId="600EE25D" w14:textId="0C6F6BEF" w:rsidR="0097110C" w:rsidRPr="00F8597F" w:rsidRDefault="0097110C" w:rsidP="006C018C">
            <w:pPr>
              <w:pStyle w:val="Standardowyakapit"/>
            </w:pPr>
            <w:r w:rsidRPr="00F8597F">
              <w:t xml:space="preserve">Specifies a unique ID that shall be used to match the contents of a footnote or endnote to the associated footnote/endnote reference mark in the document using the </w:t>
            </w:r>
            <w:r w:rsidRPr="0045329D">
              <w:rPr>
                <w:rStyle w:val="NazwaProgramowa"/>
              </w:rPr>
              <w:t>footnoteReference</w:t>
            </w:r>
            <w:r w:rsidRPr="00F8597F">
              <w:t xml:space="preserve"> or </w:t>
            </w:r>
            <w:r w:rsidRPr="0045329D">
              <w:rPr>
                <w:rStyle w:val="NazwaProgramowa"/>
              </w:rPr>
              <w:t>endnoteReference</w:t>
            </w:r>
            <w:r w:rsidRPr="00F8597F">
              <w:t xml:space="preserve"> element, as appropriate. </w:t>
            </w:r>
          </w:p>
        </w:tc>
      </w:tr>
    </w:tbl>
    <w:p w14:paraId="0AAAD3FB" w14:textId="77777777" w:rsidR="0097110C" w:rsidRDefault="0097110C" w:rsidP="0097110C">
      <w:pPr>
        <w:pStyle w:val="Nagwek3"/>
        <w:ind w:left="709"/>
      </w:pPr>
      <w:bookmarkStart w:id="1658" w:name="_Toc133585233"/>
      <w:bookmarkStart w:id="1659" w:name="_Toc133672258"/>
      <w:bookmarkStart w:id="1660" w:name="_Toc133673015"/>
      <w:bookmarkStart w:id="1661" w:name="_Toc140224189"/>
      <w:r w:rsidRPr="0045329D">
        <w:rPr>
          <w:rStyle w:val="NazwaProgramowa"/>
        </w:rPr>
        <w:t>endnotePr</w:t>
      </w:r>
      <w:r w:rsidRPr="00F8597F">
        <w:t xml:space="preserve"> (Document-Wide Endnote Properties)</w:t>
      </w:r>
      <w:bookmarkEnd w:id="1658"/>
      <w:bookmarkEnd w:id="1659"/>
      <w:bookmarkEnd w:id="1660"/>
      <w:bookmarkEnd w:id="1661"/>
    </w:p>
    <w:p w14:paraId="5692F749" w14:textId="77777777" w:rsidR="0097110C" w:rsidRDefault="0097110C" w:rsidP="007A0836">
      <w:pPr>
        <w:pStyle w:val="Standardowyakapit"/>
      </w:pPr>
      <w:r w:rsidRPr="00F8597F">
        <w:t xml:space="preserve">This element specifies the endnote properties for the current document. Each of these properties are stored as a child element within the </w:t>
      </w:r>
      <w:r w:rsidRPr="0045329D">
        <w:rPr>
          <w:rStyle w:val="NazwaProgramowa"/>
        </w:rPr>
        <w:t>endnotePr</w:t>
      </w:r>
      <w:r w:rsidRPr="00F8597F">
        <w:t xml:space="preserve"> element.</w:t>
      </w:r>
    </w:p>
    <w:p w14:paraId="3A726103" w14:textId="77777777" w:rsidR="0097110C" w:rsidRDefault="0097110C" w:rsidP="0097110C">
      <w:pPr>
        <w:pStyle w:val="Nagwek3"/>
        <w:ind w:left="709"/>
      </w:pPr>
      <w:bookmarkStart w:id="1662" w:name="_Toc133585234"/>
      <w:bookmarkStart w:id="1663" w:name="_Toc133672259"/>
      <w:bookmarkStart w:id="1664" w:name="_Toc133673016"/>
      <w:bookmarkStart w:id="1665" w:name="_Toc140224190"/>
      <w:r w:rsidRPr="0045329D">
        <w:rPr>
          <w:rStyle w:val="NazwaProgramowa"/>
        </w:rPr>
        <w:t>endnotePr</w:t>
      </w:r>
      <w:r w:rsidRPr="00F8597F">
        <w:t xml:space="preserve"> (Section-Wide Endnote Properties)</w:t>
      </w:r>
      <w:bookmarkEnd w:id="1662"/>
      <w:bookmarkEnd w:id="1663"/>
      <w:bookmarkEnd w:id="1664"/>
      <w:bookmarkEnd w:id="1665"/>
    </w:p>
    <w:p w14:paraId="5100843C" w14:textId="77777777" w:rsidR="0097110C" w:rsidRDefault="0097110C" w:rsidP="007A0836">
      <w:pPr>
        <w:pStyle w:val="Standardowyakapit"/>
      </w:pPr>
      <w:r w:rsidRPr="00F8597F">
        <w:t xml:space="preserve">This element specifies the endnote properties for the current section. Each of these properties are an override of the document-wide endnote properties (§17.11.4) and are stored as a child element within the </w:t>
      </w:r>
      <w:r w:rsidRPr="0045329D">
        <w:rPr>
          <w:rStyle w:val="NazwaProgramowa"/>
        </w:rPr>
        <w:t>endnotePr</w:t>
      </w:r>
      <w:r w:rsidRPr="00F8597F">
        <w:t xml:space="preserve"> element.</w:t>
      </w:r>
    </w:p>
    <w:p w14:paraId="44F38EFF" w14:textId="77777777" w:rsidR="0097110C" w:rsidRDefault="0097110C" w:rsidP="0097110C">
      <w:pPr>
        <w:pStyle w:val="Nagwek3"/>
        <w:ind w:left="709"/>
      </w:pPr>
      <w:bookmarkStart w:id="1666" w:name="_Toc133585235"/>
      <w:bookmarkStart w:id="1667" w:name="_Toc133672260"/>
      <w:bookmarkStart w:id="1668" w:name="_Toc133673017"/>
      <w:bookmarkStart w:id="1669" w:name="_Toc140224191"/>
      <w:r w:rsidRPr="0045329D">
        <w:rPr>
          <w:rStyle w:val="NazwaProgramowa"/>
        </w:rPr>
        <w:t>endnoteRef</w:t>
      </w:r>
      <w:r w:rsidRPr="00F8597F">
        <w:t xml:space="preserve"> (Endnote Reference Mark)</w:t>
      </w:r>
      <w:bookmarkEnd w:id="1666"/>
      <w:bookmarkEnd w:id="1667"/>
      <w:bookmarkEnd w:id="1668"/>
      <w:bookmarkEnd w:id="1669"/>
    </w:p>
    <w:p w14:paraId="4EC1ACEB" w14:textId="77777777" w:rsidR="0097110C" w:rsidRDefault="0097110C" w:rsidP="007A0836">
      <w:pPr>
        <w:pStyle w:val="Standardowyakapit"/>
      </w:pPr>
      <w:r w:rsidRPr="00F8597F">
        <w:t xml:space="preserve">This element specifies the presence of an endnote reference mark. An </w:t>
      </w:r>
      <w:r w:rsidRPr="00F8597F">
        <w:rPr>
          <w:i/>
        </w:rPr>
        <w:t>endnote reference mark</w:t>
      </w:r>
      <w:r w:rsidRPr="00F8597F">
        <w:t xml:space="preserve"> is a run of automatically numbered text which follows the numbering format set forth via the </w:t>
      </w:r>
      <w:r w:rsidRPr="0045329D">
        <w:rPr>
          <w:rStyle w:val="NazwaProgramowa"/>
        </w:rPr>
        <w:t>numFmt</w:t>
      </w:r>
      <w:r w:rsidRPr="00F8597F">
        <w:t xml:space="preserve"> element (§17.11.17).</w:t>
      </w:r>
    </w:p>
    <w:p w14:paraId="2CFC955C" w14:textId="77777777" w:rsidR="0097110C" w:rsidRDefault="0097110C" w:rsidP="0097110C">
      <w:pPr>
        <w:pStyle w:val="Nagwek3"/>
        <w:ind w:left="709"/>
      </w:pPr>
      <w:bookmarkStart w:id="1670" w:name="_Toc133585236"/>
      <w:bookmarkStart w:id="1671" w:name="_Toc133672261"/>
      <w:bookmarkStart w:id="1672" w:name="_Toc133673018"/>
      <w:bookmarkStart w:id="1673" w:name="_Toc140224192"/>
      <w:r w:rsidRPr="0045329D">
        <w:rPr>
          <w:rStyle w:val="NazwaProgramowa"/>
        </w:rPr>
        <w:t>endnoteReference</w:t>
      </w:r>
      <w:r w:rsidRPr="00F8597F">
        <w:t xml:space="preserve"> (Endnote Reference)</w:t>
      </w:r>
      <w:bookmarkEnd w:id="1670"/>
      <w:bookmarkEnd w:id="1671"/>
      <w:bookmarkEnd w:id="1672"/>
      <w:bookmarkEnd w:id="1673"/>
    </w:p>
    <w:p w14:paraId="70FAAA2F" w14:textId="77777777" w:rsidR="0097110C" w:rsidRDefault="0097110C" w:rsidP="007A0836">
      <w:pPr>
        <w:pStyle w:val="Standardowyakapit"/>
      </w:pPr>
      <w:r w:rsidRPr="00F8597F">
        <w:t xml:space="preserve">This element specifies the presence of an endnote reference. An </w:t>
      </w:r>
      <w:r w:rsidRPr="00F8597F">
        <w:rPr>
          <w:i/>
        </w:rPr>
        <w:t>endnote reference</w:t>
      </w:r>
      <w:r w:rsidRPr="00F8597F">
        <w:t xml:space="preserve"> is a run of automatically numbered text which references a particular endnote within the parent document and inherits the endnote reference mark's numbering.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74"/>
        <w:gridCol w:w="6977"/>
      </w:tblGrid>
      <w:tr w:rsidR="0097110C" w:rsidRPr="00F8597F" w14:paraId="27653F4E" w14:textId="77777777" w:rsidTr="00C62B5E">
        <w:tc>
          <w:tcPr>
            <w:tcW w:w="2074" w:type="dxa"/>
            <w:shd w:val="clear" w:color="auto" w:fill="C0C0C0"/>
          </w:tcPr>
          <w:p w14:paraId="59B955E4" w14:textId="77777777" w:rsidR="0097110C" w:rsidRPr="00F8597F" w:rsidRDefault="0097110C" w:rsidP="00C62B5E">
            <w:pPr>
              <w:keepNext/>
              <w:ind w:left="3"/>
              <w:jc w:val="center"/>
            </w:pPr>
            <w:r w:rsidRPr="00F8597F">
              <w:rPr>
                <w:b/>
              </w:rPr>
              <w:t xml:space="preserve">Attributes </w:t>
            </w:r>
          </w:p>
        </w:tc>
        <w:tc>
          <w:tcPr>
            <w:tcW w:w="6977" w:type="dxa"/>
            <w:shd w:val="clear" w:color="auto" w:fill="C0C0C0"/>
          </w:tcPr>
          <w:p w14:paraId="3620E7B1" w14:textId="77777777" w:rsidR="0097110C" w:rsidRPr="00F8597F" w:rsidRDefault="0097110C" w:rsidP="00C62B5E">
            <w:pPr>
              <w:keepNext/>
              <w:jc w:val="center"/>
            </w:pPr>
            <w:r w:rsidRPr="00F8597F">
              <w:rPr>
                <w:b/>
              </w:rPr>
              <w:t xml:space="preserve">Description </w:t>
            </w:r>
          </w:p>
        </w:tc>
      </w:tr>
      <w:tr w:rsidR="0097110C" w:rsidRPr="00F8597F" w14:paraId="0C6C9A85" w14:textId="77777777" w:rsidTr="00C62B5E">
        <w:tc>
          <w:tcPr>
            <w:tcW w:w="2074" w:type="dxa"/>
          </w:tcPr>
          <w:p w14:paraId="723A4A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customMarkFollows </w:t>
            </w:r>
            <w:r w:rsidRPr="00F8597F">
              <w:t xml:space="preserve">(Suppress Footnote/Endnote Reference Mark) </w:t>
            </w:r>
          </w:p>
        </w:tc>
        <w:tc>
          <w:tcPr>
            <w:tcW w:w="6977" w:type="dxa"/>
          </w:tcPr>
          <w:p w14:paraId="64DCF9EB" w14:textId="254EB48E" w:rsidR="0097110C" w:rsidRPr="00F8597F" w:rsidRDefault="0097110C" w:rsidP="006C018C">
            <w:pPr>
              <w:pStyle w:val="Standardowyakapit"/>
            </w:pPr>
            <w:r w:rsidRPr="00F8597F">
              <w:t xml:space="preserve">Specifies that the current footnote or endnote shall not have an associated footnote or endnote reference mark, as appropriate. </w:t>
            </w:r>
          </w:p>
        </w:tc>
      </w:tr>
      <w:tr w:rsidR="0097110C" w:rsidRPr="00F8597F" w14:paraId="3EC340B3" w14:textId="77777777" w:rsidTr="00C62B5E">
        <w:tc>
          <w:tcPr>
            <w:tcW w:w="2074" w:type="dxa"/>
          </w:tcPr>
          <w:p w14:paraId="3D7094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Reference) </w:t>
            </w:r>
          </w:p>
        </w:tc>
        <w:tc>
          <w:tcPr>
            <w:tcW w:w="6977" w:type="dxa"/>
          </w:tcPr>
          <w:p w14:paraId="777E2E4D" w14:textId="0E82BAAD" w:rsidR="0097110C" w:rsidRPr="00F8597F" w:rsidRDefault="0097110C" w:rsidP="006C018C">
            <w:pPr>
              <w:pStyle w:val="Standardowyakapit"/>
            </w:pPr>
            <w:r w:rsidRPr="00F8597F">
              <w:t xml:space="preserve">Specifies the footnote or endnote which is being referenced by the current footnote or endnote reference in the document. </w:t>
            </w:r>
          </w:p>
        </w:tc>
      </w:tr>
    </w:tbl>
    <w:p w14:paraId="0EDAA9AF" w14:textId="77777777" w:rsidR="0097110C" w:rsidRDefault="0097110C" w:rsidP="0097110C">
      <w:pPr>
        <w:pStyle w:val="Nagwek3"/>
        <w:ind w:left="709"/>
      </w:pPr>
      <w:bookmarkStart w:id="1674" w:name="_Toc133585237"/>
      <w:bookmarkStart w:id="1675" w:name="_Toc133672262"/>
      <w:bookmarkStart w:id="1676" w:name="_Toc133673019"/>
      <w:bookmarkStart w:id="1677" w:name="_Toc140224193"/>
      <w:r w:rsidRPr="0045329D">
        <w:rPr>
          <w:rStyle w:val="NazwaProgramowa"/>
        </w:rPr>
        <w:t>endnotes</w:t>
      </w:r>
      <w:r w:rsidRPr="00F8597F">
        <w:t xml:space="preserve"> (Document Endnotes)</w:t>
      </w:r>
      <w:bookmarkEnd w:id="1674"/>
      <w:bookmarkEnd w:id="1675"/>
      <w:bookmarkEnd w:id="1676"/>
      <w:bookmarkEnd w:id="1677"/>
    </w:p>
    <w:p w14:paraId="75AC526C" w14:textId="77777777" w:rsidR="0097110C" w:rsidRDefault="0097110C" w:rsidP="007A0836">
      <w:pPr>
        <w:pStyle w:val="Standardowyakapit"/>
      </w:pPr>
      <w:r w:rsidRPr="00F8597F">
        <w:t>This element specifies the set of all endnotes in the document, including endnote separators and continuation notices. This element is the root node for the Endnotes part.</w:t>
      </w:r>
    </w:p>
    <w:p w14:paraId="685C5566" w14:textId="77777777" w:rsidR="0097110C" w:rsidRDefault="0097110C" w:rsidP="0097110C">
      <w:pPr>
        <w:pStyle w:val="Nagwek3"/>
        <w:ind w:left="709"/>
      </w:pPr>
      <w:bookmarkStart w:id="1678" w:name="_Toc133585238"/>
      <w:bookmarkStart w:id="1679" w:name="_Toc133672263"/>
      <w:bookmarkStart w:id="1680" w:name="_Toc133673020"/>
      <w:bookmarkStart w:id="1681" w:name="_Toc140224194"/>
      <w:r w:rsidRPr="0045329D">
        <w:rPr>
          <w:rStyle w:val="NazwaProgramowa"/>
        </w:rPr>
        <w:t>footnote</w:t>
      </w:r>
      <w:r w:rsidRPr="00F8597F">
        <w:t xml:space="preserve"> (Special Footnote List)</w:t>
      </w:r>
      <w:bookmarkEnd w:id="1678"/>
      <w:bookmarkEnd w:id="1679"/>
      <w:bookmarkEnd w:id="1680"/>
      <w:bookmarkEnd w:id="1681"/>
    </w:p>
    <w:p w14:paraId="39451E92" w14:textId="77777777" w:rsidR="0097110C" w:rsidRDefault="0097110C" w:rsidP="007A0836">
      <w:pPr>
        <w:pStyle w:val="Standardowyakapit"/>
      </w:pPr>
      <w:r w:rsidRPr="00F8597F">
        <w:t xml:space="preserve">This element specifies the ID for all footnotes which are located in the current document that are not of style </w:t>
      </w:r>
      <w:r w:rsidRPr="00F8597F">
        <w:rPr>
          <w:rFonts w:ascii="Consolas" w:eastAsia="Consolas" w:hAnsi="Consolas" w:cs="Consolas"/>
          <w:sz w:val="20"/>
        </w:rPr>
        <w:t>normal</w:t>
      </w:r>
      <w:r w:rsidRPr="00F8597F">
        <w:t>. Each other type of footnote shall be referenced in this list, or it shall not be loaded. This means that if a special footnote is not listed beneath this element, and it is required by the document content, then the document shall be considered non-conformant.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44"/>
        <w:gridCol w:w="7018"/>
      </w:tblGrid>
      <w:tr w:rsidR="0097110C" w:rsidRPr="00F8597F" w14:paraId="60F80369" w14:textId="77777777" w:rsidTr="00C947D1">
        <w:tc>
          <w:tcPr>
            <w:tcW w:w="2044" w:type="dxa"/>
            <w:shd w:val="clear" w:color="auto" w:fill="C0C0C0"/>
          </w:tcPr>
          <w:p w14:paraId="3D80923E" w14:textId="77777777" w:rsidR="0097110C" w:rsidRPr="00F8597F" w:rsidRDefault="0097110C" w:rsidP="00C62B5E">
            <w:pPr>
              <w:keepNext/>
              <w:ind w:right="43"/>
              <w:jc w:val="center"/>
            </w:pPr>
            <w:r w:rsidRPr="00F8597F">
              <w:rPr>
                <w:b/>
              </w:rPr>
              <w:lastRenderedPageBreak/>
              <w:t xml:space="preserve">Attributes </w:t>
            </w:r>
          </w:p>
        </w:tc>
        <w:tc>
          <w:tcPr>
            <w:tcW w:w="7018" w:type="dxa"/>
            <w:shd w:val="clear" w:color="auto" w:fill="C0C0C0"/>
          </w:tcPr>
          <w:p w14:paraId="087739FB" w14:textId="77777777" w:rsidR="0097110C" w:rsidRPr="00F8597F" w:rsidRDefault="0097110C" w:rsidP="00C62B5E">
            <w:pPr>
              <w:keepNext/>
              <w:ind w:right="46"/>
              <w:jc w:val="center"/>
            </w:pPr>
            <w:r w:rsidRPr="00F8597F">
              <w:rPr>
                <w:b/>
              </w:rPr>
              <w:t xml:space="preserve">Description </w:t>
            </w:r>
          </w:p>
        </w:tc>
      </w:tr>
      <w:tr w:rsidR="0097110C" w:rsidRPr="00F8597F" w14:paraId="27162FC3" w14:textId="77777777" w:rsidTr="00C947D1">
        <w:tc>
          <w:tcPr>
            <w:tcW w:w="2044" w:type="dxa"/>
          </w:tcPr>
          <w:p w14:paraId="25A7B9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18" w:type="dxa"/>
          </w:tcPr>
          <w:p w14:paraId="70DE9C11" w14:textId="63A6B205" w:rsidR="0097110C" w:rsidRPr="00F8597F" w:rsidRDefault="0097110C" w:rsidP="006C018C">
            <w:pPr>
              <w:pStyle w:val="Standardowyakapit"/>
            </w:pPr>
            <w:r w:rsidRPr="00F8597F">
              <w:t xml:space="preserve">Specifies a unique ID which shall be used to match the contents of a footnote or endnote to the associated footnote/endnote reference mark in the document using the </w:t>
            </w:r>
            <w:r w:rsidRPr="0045329D">
              <w:rPr>
                <w:rStyle w:val="NazwaProgramowa"/>
              </w:rPr>
              <w:t>footnoteRef</w:t>
            </w:r>
            <w:r w:rsidRPr="00F8597F">
              <w:t xml:space="preserve"> or </w:t>
            </w:r>
            <w:r w:rsidRPr="0045329D">
              <w:rPr>
                <w:rStyle w:val="NazwaProgramowa"/>
              </w:rPr>
              <w:t>endnoteRef</w:t>
            </w:r>
            <w:r w:rsidRPr="00F8597F">
              <w:t xml:space="preserve"> element, as appropriate. </w:t>
            </w:r>
          </w:p>
        </w:tc>
      </w:tr>
    </w:tbl>
    <w:p w14:paraId="7E53162C" w14:textId="77777777" w:rsidR="0097110C" w:rsidRDefault="0097110C" w:rsidP="0097110C">
      <w:pPr>
        <w:pStyle w:val="Nagwek3"/>
        <w:ind w:left="709"/>
      </w:pPr>
      <w:bookmarkStart w:id="1682" w:name="_Toc133585239"/>
      <w:bookmarkStart w:id="1683" w:name="_Toc133672264"/>
      <w:bookmarkStart w:id="1684" w:name="_Toc133673021"/>
      <w:bookmarkStart w:id="1685" w:name="_Toc140224195"/>
      <w:r w:rsidRPr="0045329D">
        <w:rPr>
          <w:rStyle w:val="NazwaProgramowa"/>
        </w:rPr>
        <w:t>footnote</w:t>
      </w:r>
      <w:r w:rsidRPr="00F8597F">
        <w:t xml:space="preserve"> (Footnote Content)</w:t>
      </w:r>
      <w:bookmarkEnd w:id="1682"/>
      <w:bookmarkEnd w:id="1683"/>
      <w:bookmarkEnd w:id="1684"/>
      <w:bookmarkEnd w:id="1685"/>
    </w:p>
    <w:p w14:paraId="54869D74" w14:textId="77777777" w:rsidR="0097110C" w:rsidRDefault="0097110C" w:rsidP="007A0836">
      <w:pPr>
        <w:pStyle w:val="Standardowyakapit"/>
      </w:pPr>
      <w:r w:rsidRPr="00F8597F">
        <w:t xml:space="preserve">This element specifies the content of a single footnote within a WordprocessingML document. Each footnote shall be represented by a single </w:t>
      </w:r>
      <w:r w:rsidRPr="00F8597F">
        <w:rPr>
          <w:rFonts w:ascii="Cambria" w:eastAsia="Cambria" w:hAnsi="Cambria" w:cs="Cambria"/>
        </w:rPr>
        <w:t>footnote</w:t>
      </w:r>
      <w:r w:rsidRPr="00F8597F">
        <w:t xml:space="preserve"> element, which can contain any </w:t>
      </w:r>
      <w:r w:rsidRPr="00F8597F">
        <w:rPr>
          <w:i/>
        </w:rPr>
        <w:t>block-level content</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20" w:firstRow="1" w:lastRow="0" w:firstColumn="0" w:lastColumn="0" w:noHBand="0" w:noVBand="1"/>
      </w:tblPr>
      <w:tblGrid>
        <w:gridCol w:w="2018"/>
        <w:gridCol w:w="7044"/>
      </w:tblGrid>
      <w:tr w:rsidR="0097110C" w:rsidRPr="00F8597F" w14:paraId="3CA06DFE" w14:textId="77777777" w:rsidTr="00C947D1">
        <w:tc>
          <w:tcPr>
            <w:tcW w:w="2018" w:type="dxa"/>
            <w:shd w:val="clear" w:color="auto" w:fill="C0C0C0"/>
          </w:tcPr>
          <w:p w14:paraId="10B7416F" w14:textId="77777777" w:rsidR="0097110C" w:rsidRPr="00F8597F" w:rsidRDefault="0097110C" w:rsidP="00C62B5E">
            <w:pPr>
              <w:keepNext/>
              <w:ind w:right="43"/>
              <w:jc w:val="center"/>
            </w:pPr>
            <w:r w:rsidRPr="00F8597F">
              <w:rPr>
                <w:b/>
              </w:rPr>
              <w:t xml:space="preserve">Attributes </w:t>
            </w:r>
          </w:p>
        </w:tc>
        <w:tc>
          <w:tcPr>
            <w:tcW w:w="7044" w:type="dxa"/>
            <w:shd w:val="clear" w:color="auto" w:fill="C0C0C0"/>
          </w:tcPr>
          <w:p w14:paraId="615608E7" w14:textId="77777777" w:rsidR="0097110C" w:rsidRPr="00F8597F" w:rsidRDefault="0097110C" w:rsidP="00C62B5E">
            <w:pPr>
              <w:keepNext/>
              <w:ind w:right="46"/>
              <w:jc w:val="center"/>
            </w:pPr>
            <w:r w:rsidRPr="00F8597F">
              <w:rPr>
                <w:b/>
              </w:rPr>
              <w:t xml:space="preserve">Description </w:t>
            </w:r>
          </w:p>
        </w:tc>
      </w:tr>
      <w:tr w:rsidR="0097110C" w:rsidRPr="00F8597F" w14:paraId="479E1E2F" w14:textId="77777777" w:rsidTr="00C947D1">
        <w:tc>
          <w:tcPr>
            <w:tcW w:w="2018" w:type="dxa"/>
          </w:tcPr>
          <w:p w14:paraId="71A88E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44" w:type="dxa"/>
          </w:tcPr>
          <w:p w14:paraId="2294F595" w14:textId="071B2796" w:rsidR="0097110C" w:rsidRPr="00F8597F" w:rsidRDefault="0097110C" w:rsidP="006C018C">
            <w:pPr>
              <w:pStyle w:val="Standardowyakapit"/>
            </w:pPr>
            <w:r w:rsidRPr="00F8597F">
              <w:t xml:space="preserve">Specifies a unique ID that shall be used to match the contents of a footnote or endnote to the associated footnote/endnote reference mark in the document using the </w:t>
            </w:r>
            <w:r w:rsidRPr="0045329D">
              <w:rPr>
                <w:rStyle w:val="NazwaProgramowa"/>
              </w:rPr>
              <w:t>footnoteReference</w:t>
            </w:r>
            <w:r w:rsidRPr="00F8597F">
              <w:t xml:space="preserve"> or </w:t>
            </w:r>
            <w:r w:rsidRPr="0045329D">
              <w:rPr>
                <w:rStyle w:val="NazwaProgramowa"/>
              </w:rPr>
              <w:t>endnoteReference</w:t>
            </w:r>
            <w:r w:rsidRPr="00F8597F">
              <w:t xml:space="preserve"> element, as appropriate. </w:t>
            </w:r>
          </w:p>
        </w:tc>
      </w:tr>
      <w:tr w:rsidR="0097110C" w:rsidRPr="00F8597F" w14:paraId="48ECFC3D" w14:textId="77777777" w:rsidTr="00C947D1">
        <w:tc>
          <w:tcPr>
            <w:tcW w:w="2018" w:type="dxa"/>
          </w:tcPr>
          <w:p w14:paraId="17F8CE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(Footnote/Endnote Type) </w:t>
            </w:r>
          </w:p>
        </w:tc>
        <w:tc>
          <w:tcPr>
            <w:tcW w:w="7044" w:type="dxa"/>
          </w:tcPr>
          <w:p w14:paraId="76197010" w14:textId="246BAAB7" w:rsidR="0097110C" w:rsidRPr="00F8597F" w:rsidRDefault="0097110C" w:rsidP="006C018C">
            <w:pPr>
              <w:pStyle w:val="Standardowyakapit"/>
            </w:pPr>
            <w:r w:rsidRPr="00F8597F">
              <w:t xml:space="preserve">Specifies the type of footnote or endnote contained within the current footnote or endnote content definition. </w:t>
            </w:r>
          </w:p>
        </w:tc>
      </w:tr>
    </w:tbl>
    <w:p w14:paraId="51086DD1" w14:textId="77777777" w:rsidR="0097110C" w:rsidRDefault="0097110C" w:rsidP="0097110C">
      <w:pPr>
        <w:pStyle w:val="Nagwek3"/>
        <w:ind w:left="709"/>
      </w:pPr>
      <w:bookmarkStart w:id="1686" w:name="_Toc133585240"/>
      <w:bookmarkStart w:id="1687" w:name="_Toc133672265"/>
      <w:bookmarkStart w:id="1688" w:name="_Toc133673022"/>
      <w:bookmarkStart w:id="1689" w:name="_Toc140224196"/>
      <w:r w:rsidRPr="0045329D">
        <w:rPr>
          <w:rStyle w:val="NazwaProgramowa"/>
        </w:rPr>
        <w:t>footnotePr</w:t>
      </w:r>
      <w:r w:rsidRPr="00F8597F">
        <w:t xml:space="preserve"> (Section-Wide Footnote Properties)</w:t>
      </w:r>
      <w:bookmarkEnd w:id="1686"/>
      <w:bookmarkEnd w:id="1687"/>
      <w:bookmarkEnd w:id="1688"/>
      <w:bookmarkEnd w:id="1689"/>
    </w:p>
    <w:p w14:paraId="4B69CD4E" w14:textId="77777777" w:rsidR="0097110C" w:rsidRDefault="0097110C" w:rsidP="007A0836">
      <w:pPr>
        <w:pStyle w:val="Standardowyakapit"/>
      </w:pPr>
      <w:r w:rsidRPr="00F8597F">
        <w:t xml:space="preserve">This element specifies the footnote properties for the current section. Each of these properties are an override of the document-wide footnote properties (§17.11.12) and are stored as a child element within the </w:t>
      </w:r>
      <w:r w:rsidRPr="0045329D">
        <w:rPr>
          <w:rStyle w:val="NazwaProgramowa"/>
        </w:rPr>
        <w:t>footnotePr</w:t>
      </w:r>
      <w:r w:rsidRPr="00F8597F">
        <w:t xml:space="preserve"> element.</w:t>
      </w:r>
    </w:p>
    <w:p w14:paraId="1992FB20" w14:textId="77777777" w:rsidR="0097110C" w:rsidRDefault="0097110C" w:rsidP="0097110C">
      <w:pPr>
        <w:pStyle w:val="Nagwek3"/>
        <w:ind w:left="709"/>
      </w:pPr>
      <w:bookmarkStart w:id="1690" w:name="_Toc133585241"/>
      <w:bookmarkStart w:id="1691" w:name="_Toc133672266"/>
      <w:bookmarkStart w:id="1692" w:name="_Toc133673023"/>
      <w:bookmarkStart w:id="1693" w:name="_Toc140224197"/>
      <w:r w:rsidRPr="0045329D">
        <w:rPr>
          <w:rStyle w:val="NazwaProgramowa"/>
        </w:rPr>
        <w:t>footnotePr</w:t>
      </w:r>
      <w:r w:rsidRPr="00F8597F">
        <w:t xml:space="preserve"> (Document-Wide Footnote Properties)</w:t>
      </w:r>
      <w:bookmarkEnd w:id="1690"/>
      <w:bookmarkEnd w:id="1691"/>
      <w:bookmarkEnd w:id="1692"/>
      <w:bookmarkEnd w:id="1693"/>
    </w:p>
    <w:p w14:paraId="36B8BFA3" w14:textId="77777777" w:rsidR="0097110C" w:rsidRDefault="0097110C" w:rsidP="007A0836">
      <w:pPr>
        <w:pStyle w:val="Standardowyakapit"/>
      </w:pPr>
      <w:r w:rsidRPr="00F8597F">
        <w:t xml:space="preserve">This element specifies the footnote properties for this document. Each property is stored as a unique element within the </w:t>
      </w:r>
      <w:r w:rsidRPr="0045329D">
        <w:rPr>
          <w:rStyle w:val="NazwaProgramowa"/>
        </w:rPr>
        <w:t>footnotePr</w:t>
      </w:r>
      <w:r w:rsidRPr="00F8597F">
        <w:t xml:space="preserve"> element.</w:t>
      </w:r>
    </w:p>
    <w:p w14:paraId="6CC83FDB" w14:textId="77777777" w:rsidR="0097110C" w:rsidRDefault="0097110C" w:rsidP="0097110C">
      <w:pPr>
        <w:pStyle w:val="Nagwek3"/>
        <w:ind w:left="709"/>
      </w:pPr>
      <w:bookmarkStart w:id="1694" w:name="_Toc133585242"/>
      <w:bookmarkStart w:id="1695" w:name="_Toc133672267"/>
      <w:bookmarkStart w:id="1696" w:name="_Toc133673024"/>
      <w:bookmarkStart w:id="1697" w:name="_Toc140224198"/>
      <w:r w:rsidRPr="0045329D">
        <w:rPr>
          <w:rStyle w:val="NazwaProgramowa"/>
        </w:rPr>
        <w:t>footnoteRef</w:t>
      </w:r>
      <w:r w:rsidRPr="00F8597F">
        <w:t xml:space="preserve"> (Footnote Reference Mark)</w:t>
      </w:r>
      <w:bookmarkEnd w:id="1694"/>
      <w:bookmarkEnd w:id="1695"/>
      <w:bookmarkEnd w:id="1696"/>
      <w:bookmarkEnd w:id="1697"/>
    </w:p>
    <w:p w14:paraId="5946A3E7" w14:textId="77777777" w:rsidR="0097110C" w:rsidRDefault="0097110C" w:rsidP="007A0836">
      <w:pPr>
        <w:pStyle w:val="Standardowyakapit"/>
      </w:pPr>
      <w:r w:rsidRPr="00F8597F">
        <w:t xml:space="preserve">This element specifies the presence of a footnote reference mark. A </w:t>
      </w:r>
      <w:r w:rsidRPr="00F8597F">
        <w:rPr>
          <w:i/>
        </w:rPr>
        <w:t>footnote reference mark</w:t>
      </w:r>
      <w:r w:rsidRPr="00F8597F">
        <w:t xml:space="preserve"> is a run of automatically numbered text which follows the numbering format set forth via the footnote </w:t>
      </w:r>
      <w:r w:rsidRPr="0045329D">
        <w:rPr>
          <w:rStyle w:val="NazwaProgramowa"/>
        </w:rPr>
        <w:t>numFmt</w:t>
      </w:r>
      <w:r w:rsidRPr="00F8597F">
        <w:t xml:space="preserve"> element (§17.11.18).</w:t>
      </w:r>
    </w:p>
    <w:p w14:paraId="23BCB70F" w14:textId="77777777" w:rsidR="0097110C" w:rsidRDefault="0097110C" w:rsidP="0097110C">
      <w:pPr>
        <w:pStyle w:val="Nagwek3"/>
        <w:ind w:left="709"/>
      </w:pPr>
      <w:bookmarkStart w:id="1698" w:name="_Toc133585243"/>
      <w:bookmarkStart w:id="1699" w:name="_Toc133672268"/>
      <w:bookmarkStart w:id="1700" w:name="_Toc133673025"/>
      <w:bookmarkStart w:id="1701" w:name="_Toc140224199"/>
      <w:r w:rsidRPr="007C0E93">
        <w:rPr>
          <w:rStyle w:val="NazwaProgramowa"/>
        </w:rPr>
        <w:t>footnoteReference</w:t>
      </w:r>
      <w:r w:rsidRPr="00F8597F">
        <w:t xml:space="preserve"> (Footnote Reference)</w:t>
      </w:r>
      <w:bookmarkEnd w:id="1698"/>
      <w:bookmarkEnd w:id="1699"/>
      <w:bookmarkEnd w:id="1700"/>
      <w:bookmarkEnd w:id="1701"/>
    </w:p>
    <w:p w14:paraId="19C786A7" w14:textId="77777777" w:rsidR="0097110C" w:rsidRDefault="0097110C" w:rsidP="007A0836">
      <w:pPr>
        <w:pStyle w:val="Standardowyakapit"/>
      </w:pPr>
      <w:r w:rsidRPr="00F8597F">
        <w:t xml:space="preserve">This element specifies the presence of a footnote reference. A </w:t>
      </w:r>
      <w:r w:rsidRPr="00F8597F">
        <w:rPr>
          <w:i/>
        </w:rPr>
        <w:t>footnote reference</w:t>
      </w:r>
      <w:r w:rsidRPr="00F8597F">
        <w:t xml:space="preserve"> is a run of automatically numbered text which references a particular footnote within the parent document and inherits the footnote reference mark's numbering.</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76"/>
        <w:gridCol w:w="6986"/>
      </w:tblGrid>
      <w:tr w:rsidR="0097110C" w:rsidRPr="00F8597F" w14:paraId="7D9EDD37" w14:textId="77777777" w:rsidTr="00C947D1">
        <w:tc>
          <w:tcPr>
            <w:tcW w:w="2076" w:type="dxa"/>
            <w:shd w:val="clear" w:color="auto" w:fill="C0C0C0"/>
          </w:tcPr>
          <w:p w14:paraId="2B20F761" w14:textId="77777777" w:rsidR="0097110C" w:rsidRPr="00F8597F" w:rsidRDefault="0097110C" w:rsidP="00C62B5E">
            <w:pPr>
              <w:keepNext/>
              <w:ind w:left="3"/>
              <w:jc w:val="center"/>
            </w:pPr>
            <w:r w:rsidRPr="00F8597F">
              <w:rPr>
                <w:b/>
              </w:rPr>
              <w:t xml:space="preserve">Attributes </w:t>
            </w:r>
          </w:p>
        </w:tc>
        <w:tc>
          <w:tcPr>
            <w:tcW w:w="6986" w:type="dxa"/>
            <w:shd w:val="clear" w:color="auto" w:fill="C0C0C0"/>
          </w:tcPr>
          <w:p w14:paraId="2ABF07E6" w14:textId="77777777" w:rsidR="0097110C" w:rsidRPr="00F8597F" w:rsidRDefault="0097110C" w:rsidP="00C62B5E">
            <w:pPr>
              <w:keepNext/>
              <w:jc w:val="center"/>
            </w:pPr>
            <w:r w:rsidRPr="00F8597F">
              <w:rPr>
                <w:b/>
              </w:rPr>
              <w:t xml:space="preserve">Description </w:t>
            </w:r>
          </w:p>
        </w:tc>
      </w:tr>
      <w:tr w:rsidR="0097110C" w:rsidRPr="00F8597F" w14:paraId="0FB1FA5A" w14:textId="77777777" w:rsidTr="00C947D1">
        <w:tc>
          <w:tcPr>
            <w:tcW w:w="2076" w:type="dxa"/>
          </w:tcPr>
          <w:p w14:paraId="52997E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customMarkFollows </w:t>
            </w:r>
            <w:r w:rsidRPr="00F8597F">
              <w:t xml:space="preserve">(Suppress Footnote/Endnote Reference Mark) </w:t>
            </w:r>
          </w:p>
        </w:tc>
        <w:tc>
          <w:tcPr>
            <w:tcW w:w="6986" w:type="dxa"/>
          </w:tcPr>
          <w:p w14:paraId="0615DC52" w14:textId="4AE9AC3A" w:rsidR="0097110C" w:rsidRPr="00F8597F" w:rsidRDefault="0097110C" w:rsidP="006C018C">
            <w:pPr>
              <w:pStyle w:val="Standardowyakapit"/>
            </w:pPr>
            <w:r w:rsidRPr="00F8597F">
              <w:t xml:space="preserve">Specifies that the current footnote or endnote shall not have an associated footnote or endnote reference mark, as appropriate. </w:t>
            </w:r>
          </w:p>
        </w:tc>
      </w:tr>
      <w:tr w:rsidR="0097110C" w:rsidRPr="00F8597F" w14:paraId="01CC8215" w14:textId="77777777" w:rsidTr="00C947D1">
        <w:tc>
          <w:tcPr>
            <w:tcW w:w="2076" w:type="dxa"/>
          </w:tcPr>
          <w:p w14:paraId="39DE09E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id </w:t>
            </w:r>
            <w:r w:rsidRPr="00F8597F">
              <w:t xml:space="preserve">(Footnote/Endnote ID Reference) </w:t>
            </w:r>
          </w:p>
        </w:tc>
        <w:tc>
          <w:tcPr>
            <w:tcW w:w="6986" w:type="dxa"/>
          </w:tcPr>
          <w:p w14:paraId="4AD5A94B" w14:textId="760F64A3" w:rsidR="0097110C" w:rsidRPr="00F8597F" w:rsidRDefault="0097110C" w:rsidP="006C018C">
            <w:pPr>
              <w:pStyle w:val="Standardowyakapit"/>
            </w:pPr>
            <w:r w:rsidRPr="00F8597F">
              <w:t xml:space="preserve">Specifies the footnote or endnote which is being referenced by the current footnote or endnote reference in the document. </w:t>
            </w:r>
          </w:p>
        </w:tc>
      </w:tr>
    </w:tbl>
    <w:p w14:paraId="7617FF40" w14:textId="77777777" w:rsidR="0097110C" w:rsidRDefault="0097110C" w:rsidP="0097110C">
      <w:pPr>
        <w:pStyle w:val="Nagwek3"/>
        <w:ind w:left="709"/>
      </w:pPr>
      <w:bookmarkStart w:id="1702" w:name="_Toc133585244"/>
      <w:bookmarkStart w:id="1703" w:name="_Toc133672269"/>
      <w:bookmarkStart w:id="1704" w:name="_Toc133673026"/>
      <w:bookmarkStart w:id="1705" w:name="_Toc140224200"/>
      <w:r w:rsidRPr="007C0E93">
        <w:rPr>
          <w:rStyle w:val="NazwaProgramowa"/>
        </w:rPr>
        <w:t>footnotes</w:t>
      </w:r>
      <w:r w:rsidRPr="00F8597F">
        <w:t xml:space="preserve"> (Document Footnotes)</w:t>
      </w:r>
      <w:bookmarkEnd w:id="1702"/>
      <w:bookmarkEnd w:id="1703"/>
      <w:bookmarkEnd w:id="1704"/>
      <w:bookmarkEnd w:id="1705"/>
    </w:p>
    <w:p w14:paraId="11A83C7B" w14:textId="77777777" w:rsidR="0097110C" w:rsidRDefault="0097110C" w:rsidP="007A0836">
      <w:pPr>
        <w:pStyle w:val="Standardowyakapit"/>
      </w:pPr>
      <w:r w:rsidRPr="00F8597F">
        <w:t>This element specifies the set of all footnotes in the document, including footnote separators and continuation notices. This element is the root node for the Footnotes part.</w:t>
      </w:r>
    </w:p>
    <w:p w14:paraId="1E38DA7B" w14:textId="77777777" w:rsidR="0097110C" w:rsidRDefault="0097110C" w:rsidP="0097110C">
      <w:pPr>
        <w:pStyle w:val="Nagwek3"/>
        <w:ind w:left="709"/>
      </w:pPr>
      <w:bookmarkStart w:id="1706" w:name="_Toc133585245"/>
      <w:bookmarkStart w:id="1707" w:name="_Toc133672270"/>
      <w:bookmarkStart w:id="1708" w:name="_Toc133673027"/>
      <w:bookmarkStart w:id="1709" w:name="_Toc140224201"/>
      <w:r w:rsidRPr="007C0E93">
        <w:rPr>
          <w:rStyle w:val="NazwaProgramowa"/>
        </w:rPr>
        <w:t>noEndnote</w:t>
      </w:r>
      <w:r w:rsidRPr="00F8597F">
        <w:t xml:space="preserve"> (Suppress Endnotes In Document)</w:t>
      </w:r>
      <w:bookmarkEnd w:id="1706"/>
      <w:bookmarkEnd w:id="1707"/>
      <w:bookmarkEnd w:id="1708"/>
      <w:bookmarkEnd w:id="1709"/>
    </w:p>
    <w:p w14:paraId="062262C6" w14:textId="77777777" w:rsidR="0097110C" w:rsidRDefault="0097110C" w:rsidP="007A0836">
      <w:pPr>
        <w:pStyle w:val="Standardowyakapit"/>
      </w:pPr>
      <w:r w:rsidRPr="00F8597F">
        <w:t xml:space="preserve">This element specifies that all endnotes in this document shall not  be displayed or printed. If this element is placed on any section break other than the first section </w:t>
      </w:r>
      <w:proofErr w:type="gramStart"/>
      <w:r w:rsidRPr="00F8597F">
        <w:t>break</w:t>
      </w:r>
      <w:proofErr w:type="gramEnd"/>
      <w:r w:rsidRPr="00F8597F">
        <w:t xml:space="preserve"> in the document, it shall be ignored.</w:t>
      </w:r>
    </w:p>
    <w:p w14:paraId="76EEBEAC" w14:textId="77777777" w:rsidR="0097110C" w:rsidRDefault="0097110C" w:rsidP="0097110C">
      <w:pPr>
        <w:pStyle w:val="Nagwek3"/>
        <w:ind w:left="709"/>
      </w:pPr>
      <w:bookmarkStart w:id="1710" w:name="_Toc133585246"/>
      <w:bookmarkStart w:id="1711" w:name="_Toc133672271"/>
      <w:bookmarkStart w:id="1712" w:name="_Toc133673028"/>
      <w:bookmarkStart w:id="1713" w:name="_Toc140224202"/>
      <w:r w:rsidRPr="007C0E93">
        <w:rPr>
          <w:rStyle w:val="NazwaProgramowa"/>
        </w:rPr>
        <w:t>numFmt</w:t>
      </w:r>
      <w:r w:rsidRPr="00F8597F">
        <w:t xml:space="preserve"> (Endnote Numbering Format)</w:t>
      </w:r>
      <w:bookmarkEnd w:id="1710"/>
      <w:bookmarkEnd w:id="1711"/>
      <w:bookmarkEnd w:id="1712"/>
      <w:bookmarkEnd w:id="1713"/>
    </w:p>
    <w:p w14:paraId="4015D59A" w14:textId="77777777" w:rsidR="0097110C" w:rsidRDefault="0097110C" w:rsidP="007A0836">
      <w:pPr>
        <w:pStyle w:val="Standardowyakapit"/>
      </w:pPr>
      <w:r w:rsidRPr="00F8597F">
        <w:t xml:space="preserve">This element specifies the numbering format that shall be used to determine the endnote reference mark value for all automatically numbered endnote reference marks (those without the </w:t>
      </w:r>
      <w:r w:rsidRPr="007C0E93">
        <w:rPr>
          <w:rStyle w:val="NazwaProgramowa"/>
        </w:rPr>
        <w:t>suppressRef</w:t>
      </w:r>
      <w:r w:rsidRPr="00F8597F">
        <w:t xml:space="preserve"> attribute set).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3367C002" w14:textId="77777777" w:rsidTr="00C947D1">
        <w:tc>
          <w:tcPr>
            <w:tcW w:w="1935" w:type="dxa"/>
            <w:shd w:val="clear" w:color="auto" w:fill="C0C0C0"/>
          </w:tcPr>
          <w:p w14:paraId="02F32AE8" w14:textId="77777777" w:rsidR="0097110C" w:rsidRPr="00F8597F" w:rsidRDefault="0097110C" w:rsidP="00C62B5E">
            <w:pPr>
              <w:keepNext/>
              <w:ind w:right="24"/>
              <w:jc w:val="center"/>
            </w:pPr>
            <w:r w:rsidRPr="00F8597F">
              <w:rPr>
                <w:b/>
              </w:rPr>
              <w:t xml:space="preserve">Attributes </w:t>
            </w:r>
          </w:p>
        </w:tc>
        <w:tc>
          <w:tcPr>
            <w:tcW w:w="7127" w:type="dxa"/>
            <w:shd w:val="clear" w:color="auto" w:fill="C0C0C0"/>
          </w:tcPr>
          <w:p w14:paraId="45C1B5C9" w14:textId="77777777" w:rsidR="0097110C" w:rsidRPr="00F8597F" w:rsidRDefault="0097110C" w:rsidP="00C62B5E">
            <w:pPr>
              <w:keepNext/>
              <w:ind w:right="27"/>
              <w:jc w:val="center"/>
            </w:pPr>
            <w:r w:rsidRPr="00F8597F">
              <w:rPr>
                <w:b/>
              </w:rPr>
              <w:t xml:space="preserve">Description </w:t>
            </w:r>
          </w:p>
        </w:tc>
      </w:tr>
      <w:tr w:rsidR="0097110C" w:rsidRPr="00F8597F" w14:paraId="740C4A49" w14:textId="77777777" w:rsidTr="00C947D1">
        <w:tc>
          <w:tcPr>
            <w:tcW w:w="1935" w:type="dxa"/>
          </w:tcPr>
          <w:p w14:paraId="2E3DCAF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27" w:type="dxa"/>
          </w:tcPr>
          <w:p w14:paraId="3153B9D1" w14:textId="09EA3E96" w:rsidR="0097110C" w:rsidRPr="00F8597F" w:rsidRDefault="0097110C" w:rsidP="006C018C">
            <w:pPr>
              <w:pStyle w:val="Standardowyakapit"/>
            </w:pPr>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1BDBB2EF" w14:textId="77777777" w:rsidTr="00C947D1">
        <w:tc>
          <w:tcPr>
            <w:tcW w:w="1935" w:type="dxa"/>
          </w:tcPr>
          <w:p w14:paraId="168AB7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27" w:type="dxa"/>
          </w:tcPr>
          <w:p w14:paraId="4BEE9BCC" w14:textId="7EBD2F09" w:rsidR="0097110C" w:rsidRPr="00F8597F" w:rsidRDefault="0097110C" w:rsidP="006C018C">
            <w:pPr>
              <w:pStyle w:val="Standardowyakapit"/>
            </w:pPr>
            <w:r w:rsidRPr="00F8597F">
              <w:t xml:space="preserve">Specifies the number format that shall be used for all numbering in the parent object. </w:t>
            </w:r>
          </w:p>
        </w:tc>
      </w:tr>
    </w:tbl>
    <w:p w14:paraId="24E934A7" w14:textId="77777777" w:rsidR="0097110C" w:rsidRDefault="0097110C" w:rsidP="0097110C">
      <w:pPr>
        <w:pStyle w:val="Nagwek3"/>
        <w:ind w:left="709"/>
      </w:pPr>
      <w:bookmarkStart w:id="1714" w:name="_Toc133585247"/>
      <w:bookmarkStart w:id="1715" w:name="_Toc133672272"/>
      <w:bookmarkStart w:id="1716" w:name="_Toc133673029"/>
      <w:bookmarkStart w:id="1717" w:name="_Toc140224203"/>
      <w:r w:rsidRPr="00210522">
        <w:rPr>
          <w:rStyle w:val="NazwaProgramowa"/>
        </w:rPr>
        <w:t>numFmt</w:t>
      </w:r>
      <w:r w:rsidRPr="00F8597F">
        <w:t xml:space="preserve"> (Footnote Numbering Format)</w:t>
      </w:r>
      <w:bookmarkEnd w:id="1714"/>
      <w:bookmarkEnd w:id="1715"/>
      <w:bookmarkEnd w:id="1716"/>
      <w:bookmarkEnd w:id="1717"/>
    </w:p>
    <w:p w14:paraId="2195AF9B" w14:textId="77777777" w:rsidR="0097110C" w:rsidRDefault="0097110C" w:rsidP="007A0836">
      <w:pPr>
        <w:pStyle w:val="Standardowyakapit"/>
      </w:pPr>
      <w:r w:rsidRPr="00F8597F">
        <w:t xml:space="preserve">This element specifies the numbering format that shall be used to determine the footnote reference mark value for all automatically numbered footnote reference marks (those without the </w:t>
      </w:r>
      <w:r w:rsidRPr="00210522">
        <w:rPr>
          <w:rStyle w:val="NazwaProgramowa"/>
        </w:rPr>
        <w:t>suppressRef</w:t>
      </w:r>
      <w:r w:rsidRPr="00F8597F">
        <w:t xml:space="preserve"> attribute set).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545B407E" w14:textId="77777777" w:rsidTr="00C947D1">
        <w:tc>
          <w:tcPr>
            <w:tcW w:w="1923" w:type="dxa"/>
            <w:shd w:val="clear" w:color="auto" w:fill="C0C0C0"/>
          </w:tcPr>
          <w:p w14:paraId="31769F84" w14:textId="77777777" w:rsidR="0097110C" w:rsidRPr="00F8597F" w:rsidRDefault="0097110C" w:rsidP="00C62B5E">
            <w:pPr>
              <w:keepNext/>
              <w:ind w:right="24"/>
              <w:jc w:val="center"/>
            </w:pPr>
            <w:r w:rsidRPr="00F8597F">
              <w:rPr>
                <w:b/>
              </w:rPr>
              <w:t xml:space="preserve">Attributes </w:t>
            </w:r>
          </w:p>
        </w:tc>
        <w:tc>
          <w:tcPr>
            <w:tcW w:w="7139" w:type="dxa"/>
            <w:shd w:val="clear" w:color="auto" w:fill="C0C0C0"/>
          </w:tcPr>
          <w:p w14:paraId="2ED24985" w14:textId="77777777" w:rsidR="0097110C" w:rsidRPr="00F8597F" w:rsidRDefault="0097110C" w:rsidP="00C62B5E">
            <w:pPr>
              <w:keepNext/>
              <w:ind w:right="27"/>
              <w:jc w:val="center"/>
            </w:pPr>
            <w:r w:rsidRPr="00F8597F">
              <w:rPr>
                <w:b/>
              </w:rPr>
              <w:t xml:space="preserve">Description </w:t>
            </w:r>
          </w:p>
        </w:tc>
      </w:tr>
      <w:tr w:rsidR="0097110C" w:rsidRPr="00F8597F" w14:paraId="503997D9" w14:textId="77777777" w:rsidTr="00C947D1">
        <w:tc>
          <w:tcPr>
            <w:tcW w:w="1923" w:type="dxa"/>
          </w:tcPr>
          <w:p w14:paraId="4BC5FF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39" w:type="dxa"/>
          </w:tcPr>
          <w:p w14:paraId="53BB36FE" w14:textId="3675DC31" w:rsidR="0097110C" w:rsidRPr="00F8597F" w:rsidRDefault="0097110C" w:rsidP="006C018C">
            <w:pPr>
              <w:pStyle w:val="Standardowyakapit"/>
            </w:pPr>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272D2635" w14:textId="77777777" w:rsidTr="00C947D1">
        <w:tc>
          <w:tcPr>
            <w:tcW w:w="1923" w:type="dxa"/>
          </w:tcPr>
          <w:p w14:paraId="4C833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39" w:type="dxa"/>
          </w:tcPr>
          <w:p w14:paraId="7F20C4DC" w14:textId="183EA6EC" w:rsidR="0097110C" w:rsidRPr="00F8597F" w:rsidRDefault="0097110C" w:rsidP="006C018C">
            <w:pPr>
              <w:pStyle w:val="Standardowyakapit"/>
            </w:pPr>
            <w:r w:rsidRPr="00F8597F">
              <w:t xml:space="preserve">Specifies the number format that shall be used for all numbering in the parent object. </w:t>
            </w:r>
          </w:p>
        </w:tc>
      </w:tr>
    </w:tbl>
    <w:p w14:paraId="3E5B5835" w14:textId="77777777" w:rsidR="0097110C" w:rsidRDefault="0097110C" w:rsidP="0097110C">
      <w:pPr>
        <w:pStyle w:val="Nagwek3"/>
        <w:ind w:left="709"/>
      </w:pPr>
      <w:bookmarkStart w:id="1718" w:name="_Toc133585248"/>
      <w:bookmarkStart w:id="1719" w:name="_Toc133672273"/>
      <w:bookmarkStart w:id="1720" w:name="_Toc133673030"/>
      <w:bookmarkStart w:id="1721" w:name="_Toc140224204"/>
      <w:r w:rsidRPr="00930C23">
        <w:rPr>
          <w:rStyle w:val="NazwaProgramowa"/>
        </w:rPr>
        <w:t>numRestart</w:t>
      </w:r>
      <w:r w:rsidRPr="00F8597F">
        <w:t xml:space="preserve"> (Footnote and Endnote Numbering Restart Location)</w:t>
      </w:r>
      <w:bookmarkEnd w:id="1718"/>
      <w:bookmarkEnd w:id="1719"/>
      <w:bookmarkEnd w:id="1720"/>
      <w:bookmarkEnd w:id="1721"/>
    </w:p>
    <w:p w14:paraId="5153BEBF" w14:textId="77777777" w:rsidR="0097110C" w:rsidRDefault="0097110C" w:rsidP="007A0836">
      <w:pPr>
        <w:pStyle w:val="Standardowyakapit"/>
      </w:pPr>
      <w:r w:rsidRPr="00F8597F">
        <w:t xml:space="preserve">This element specifies when all automatic numbering for the footnote or endnote reference marks shall be restarted. When restarted, the next automatically numbered footnote or endnote in the document (each footnote/endnote type is handled independently) shall restart to the specified </w:t>
      </w:r>
      <w:r w:rsidRPr="00930C23">
        <w:rPr>
          <w:rStyle w:val="NazwaProgramowa"/>
        </w:rPr>
        <w:t>numStart</w:t>
      </w:r>
      <w:r w:rsidRPr="00F8597F">
        <w:t xml:space="preserve"> value (§17.11.20).</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7"/>
        <w:gridCol w:w="7155"/>
      </w:tblGrid>
      <w:tr w:rsidR="0097110C" w:rsidRPr="00F8597F" w14:paraId="6F0018BB" w14:textId="77777777" w:rsidTr="00C947D1">
        <w:tc>
          <w:tcPr>
            <w:tcW w:w="1907" w:type="dxa"/>
            <w:shd w:val="clear" w:color="auto" w:fill="C0C0C0"/>
          </w:tcPr>
          <w:p w14:paraId="7A5CEDB5" w14:textId="77777777" w:rsidR="0097110C" w:rsidRPr="00F8597F" w:rsidRDefault="0097110C" w:rsidP="00C62B5E">
            <w:pPr>
              <w:keepNext/>
              <w:ind w:left="84"/>
              <w:jc w:val="center"/>
            </w:pPr>
            <w:r w:rsidRPr="00F8597F">
              <w:rPr>
                <w:b/>
              </w:rPr>
              <w:lastRenderedPageBreak/>
              <w:t xml:space="preserve">Attributes </w:t>
            </w:r>
          </w:p>
        </w:tc>
        <w:tc>
          <w:tcPr>
            <w:tcW w:w="7155" w:type="dxa"/>
            <w:shd w:val="clear" w:color="auto" w:fill="C0C0C0"/>
          </w:tcPr>
          <w:p w14:paraId="5A183D9A" w14:textId="77777777" w:rsidR="0097110C" w:rsidRPr="00F8597F" w:rsidRDefault="0097110C" w:rsidP="00C62B5E">
            <w:pPr>
              <w:keepNext/>
              <w:ind w:left="81"/>
              <w:jc w:val="center"/>
            </w:pPr>
            <w:r w:rsidRPr="00F8597F">
              <w:rPr>
                <w:b/>
              </w:rPr>
              <w:t xml:space="preserve">Description </w:t>
            </w:r>
          </w:p>
        </w:tc>
      </w:tr>
      <w:tr w:rsidR="0097110C" w:rsidRPr="00F8597F" w14:paraId="607B5155" w14:textId="77777777" w:rsidTr="00C947D1">
        <w:tc>
          <w:tcPr>
            <w:tcW w:w="1907" w:type="dxa"/>
          </w:tcPr>
          <w:p w14:paraId="71C1AB5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(Automatic Numbering Restart Value) </w:t>
            </w:r>
          </w:p>
        </w:tc>
        <w:tc>
          <w:tcPr>
            <w:tcW w:w="7155" w:type="dxa"/>
          </w:tcPr>
          <w:p w14:paraId="55094A7C" w14:textId="7D2F1D84" w:rsidR="0097110C" w:rsidRPr="00F8597F" w:rsidRDefault="0097110C" w:rsidP="006C018C">
            <w:pPr>
              <w:pStyle w:val="Standardowyakapit"/>
            </w:pPr>
            <w:r w:rsidRPr="00F8597F">
              <w:t xml:space="preserve">Specifies when the automatic numbering shall be restarted for the current set of footnotes or endnotes. </w:t>
            </w:r>
          </w:p>
        </w:tc>
      </w:tr>
    </w:tbl>
    <w:p w14:paraId="72AA0953" w14:textId="77777777" w:rsidR="0097110C" w:rsidRDefault="0097110C" w:rsidP="0097110C">
      <w:pPr>
        <w:pStyle w:val="Nagwek3"/>
        <w:ind w:left="709"/>
      </w:pPr>
      <w:bookmarkStart w:id="1722" w:name="_Toc133585249"/>
      <w:bookmarkStart w:id="1723" w:name="_Toc133672274"/>
      <w:bookmarkStart w:id="1724" w:name="_Toc133673031"/>
      <w:bookmarkStart w:id="1725" w:name="_Toc140224205"/>
      <w:r w:rsidRPr="007F1AD2">
        <w:rPr>
          <w:rStyle w:val="NazwaProgramowa"/>
        </w:rPr>
        <w:t>numStart</w:t>
      </w:r>
      <w:r w:rsidRPr="00F8597F">
        <w:t xml:space="preserve"> (Footnote and Endnote Numbering Starting Value)</w:t>
      </w:r>
      <w:bookmarkEnd w:id="1722"/>
      <w:bookmarkEnd w:id="1723"/>
      <w:bookmarkEnd w:id="1724"/>
      <w:bookmarkEnd w:id="1725"/>
    </w:p>
    <w:p w14:paraId="00349930" w14:textId="77777777" w:rsidR="0097110C" w:rsidRDefault="0097110C" w:rsidP="007A0836">
      <w:pPr>
        <w:pStyle w:val="Standardowyakapit"/>
      </w:pPr>
      <w:r w:rsidRPr="00F8597F">
        <w:t xml:space="preserve">This element specifies the starting number or character for the first automatically numbered footnotes or endnote in the document, as well as the first automatically numbered footnotes after each restart point specified by the </w:t>
      </w:r>
      <w:r w:rsidRPr="007F1AD2">
        <w:rPr>
          <w:rStyle w:val="NazwaProgramowa"/>
        </w:rPr>
        <w:t>numRestart</w:t>
      </w:r>
      <w:r w:rsidRPr="00F8597F">
        <w:t xml:space="preserve"> element (§17.11.19). This value shall be specified in decimal number units, then translated accordingly to the appropriate numbering format.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5198F4F6" w14:textId="77777777" w:rsidTr="00C947D1">
        <w:tc>
          <w:tcPr>
            <w:tcW w:w="1914" w:type="dxa"/>
            <w:shd w:val="clear" w:color="auto" w:fill="C0C0C0"/>
          </w:tcPr>
          <w:p w14:paraId="11A1D191"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07F15D67" w14:textId="77777777" w:rsidR="0097110C" w:rsidRPr="00F8597F" w:rsidRDefault="0097110C" w:rsidP="00C62B5E">
            <w:pPr>
              <w:keepNext/>
              <w:jc w:val="center"/>
            </w:pPr>
            <w:r w:rsidRPr="00F8597F">
              <w:rPr>
                <w:b/>
              </w:rPr>
              <w:t xml:space="preserve">Description </w:t>
            </w:r>
          </w:p>
        </w:tc>
      </w:tr>
      <w:tr w:rsidR="0097110C" w:rsidRPr="00F8597F" w14:paraId="18927ACC" w14:textId="77777777" w:rsidTr="00C947D1">
        <w:tc>
          <w:tcPr>
            <w:tcW w:w="1914" w:type="dxa"/>
          </w:tcPr>
          <w:p w14:paraId="73FA52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63719C9F" w14:textId="39A8BA80" w:rsidR="0097110C" w:rsidRPr="00F8597F" w:rsidRDefault="0097110C" w:rsidP="006C018C">
            <w:pPr>
              <w:pStyle w:val="Standardowyakapit"/>
            </w:pPr>
            <w:r w:rsidRPr="00F8597F">
              <w:t xml:space="preserve">Specifies that the content of this attribute contains a decimal number. </w:t>
            </w:r>
          </w:p>
        </w:tc>
      </w:tr>
    </w:tbl>
    <w:p w14:paraId="6E06156E" w14:textId="77777777" w:rsidR="0097110C" w:rsidRDefault="0097110C" w:rsidP="0097110C">
      <w:pPr>
        <w:pStyle w:val="Nagwek3"/>
        <w:ind w:left="709"/>
      </w:pPr>
      <w:bookmarkStart w:id="1726" w:name="_Toc133585250"/>
      <w:bookmarkStart w:id="1727" w:name="_Toc133672275"/>
      <w:bookmarkStart w:id="1728" w:name="_Toc133673032"/>
      <w:bookmarkStart w:id="1729" w:name="_Toc140224206"/>
      <w:r w:rsidRPr="00F8597F">
        <w:t>pos (Footnote Placement)</w:t>
      </w:r>
      <w:bookmarkEnd w:id="1726"/>
      <w:bookmarkEnd w:id="1727"/>
      <w:bookmarkEnd w:id="1728"/>
      <w:bookmarkEnd w:id="1729"/>
    </w:p>
    <w:p w14:paraId="7A711BE3" w14:textId="77777777" w:rsidR="0097110C" w:rsidRDefault="0097110C" w:rsidP="007A0836">
      <w:pPr>
        <w:pStyle w:val="Standardowyakapit"/>
      </w:pPr>
      <w:r w:rsidRPr="00F8597F">
        <w:t>This element specifies where footnotes shall be placed on the page when they are referenced by text in the current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94"/>
        <w:gridCol w:w="7057"/>
      </w:tblGrid>
      <w:tr w:rsidR="0097110C" w:rsidRPr="00F8597F" w14:paraId="39F5D701" w14:textId="77777777" w:rsidTr="00C62B5E">
        <w:tc>
          <w:tcPr>
            <w:tcW w:w="1994" w:type="dxa"/>
            <w:shd w:val="clear" w:color="auto" w:fill="C0C0C0"/>
          </w:tcPr>
          <w:p w14:paraId="49D062DD" w14:textId="77777777" w:rsidR="0097110C" w:rsidRPr="00F8597F" w:rsidRDefault="0097110C" w:rsidP="00C62B5E">
            <w:pPr>
              <w:keepNext/>
              <w:ind w:left="235"/>
              <w:jc w:val="center"/>
            </w:pPr>
            <w:r w:rsidRPr="00F8597F">
              <w:rPr>
                <w:b/>
              </w:rPr>
              <w:t xml:space="preserve">Attributes </w:t>
            </w:r>
          </w:p>
        </w:tc>
        <w:tc>
          <w:tcPr>
            <w:tcW w:w="7057" w:type="dxa"/>
            <w:shd w:val="clear" w:color="auto" w:fill="C0C0C0"/>
          </w:tcPr>
          <w:p w14:paraId="5A6D9B90" w14:textId="77777777" w:rsidR="0097110C" w:rsidRPr="00F8597F" w:rsidRDefault="0097110C" w:rsidP="00C62B5E">
            <w:pPr>
              <w:keepNext/>
              <w:ind w:left="232"/>
              <w:jc w:val="center"/>
            </w:pPr>
            <w:r w:rsidRPr="00F8597F">
              <w:rPr>
                <w:b/>
              </w:rPr>
              <w:t xml:space="preserve">Description </w:t>
            </w:r>
          </w:p>
        </w:tc>
      </w:tr>
      <w:tr w:rsidR="0097110C" w:rsidRPr="00F8597F" w14:paraId="0EBF6D09" w14:textId="77777777" w:rsidTr="00C62B5E">
        <w:tc>
          <w:tcPr>
            <w:tcW w:w="1994" w:type="dxa"/>
          </w:tcPr>
          <w:p w14:paraId="274606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(Footnote Position Type) </w:t>
            </w:r>
          </w:p>
        </w:tc>
        <w:tc>
          <w:tcPr>
            <w:tcW w:w="7057" w:type="dxa"/>
          </w:tcPr>
          <w:p w14:paraId="76ED7571" w14:textId="64C75CF0" w:rsidR="0097110C" w:rsidRPr="00F8597F" w:rsidRDefault="0097110C" w:rsidP="006C018C">
            <w:pPr>
              <w:pStyle w:val="Standardowyakapit"/>
            </w:pPr>
            <w:r w:rsidRPr="00F8597F">
              <w:t xml:space="preserve">Specifies the position of footnotes in the document. </w:t>
            </w:r>
          </w:p>
        </w:tc>
      </w:tr>
    </w:tbl>
    <w:p w14:paraId="335EBC27" w14:textId="77777777" w:rsidR="0097110C" w:rsidRDefault="0097110C" w:rsidP="0097110C">
      <w:pPr>
        <w:pStyle w:val="Nagwek3"/>
        <w:ind w:left="709"/>
      </w:pPr>
      <w:bookmarkStart w:id="1730" w:name="_Toc133585251"/>
      <w:bookmarkStart w:id="1731" w:name="_Toc133672276"/>
      <w:bookmarkStart w:id="1732" w:name="_Toc133673033"/>
      <w:bookmarkStart w:id="1733" w:name="_Toc140224207"/>
      <w:r w:rsidRPr="006F583F">
        <w:rPr>
          <w:rStyle w:val="NazwaProgramowa"/>
        </w:rPr>
        <w:t>pos</w:t>
      </w:r>
      <w:r w:rsidRPr="00F8597F">
        <w:t xml:space="preserve"> (Endnote Placement)</w:t>
      </w:r>
      <w:bookmarkEnd w:id="1730"/>
      <w:bookmarkEnd w:id="1731"/>
      <w:bookmarkEnd w:id="1732"/>
      <w:bookmarkEnd w:id="1733"/>
    </w:p>
    <w:p w14:paraId="5464EDE6" w14:textId="77777777" w:rsidR="0097110C" w:rsidRDefault="0097110C" w:rsidP="007A0836">
      <w:pPr>
        <w:pStyle w:val="Standardowyakapit"/>
      </w:pPr>
      <w:r w:rsidRPr="00F8597F">
        <w:t>This element specifies where endnotes shall be placed on the page when they are referenced by text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59"/>
        <w:gridCol w:w="7103"/>
      </w:tblGrid>
      <w:tr w:rsidR="0097110C" w:rsidRPr="00F8597F" w14:paraId="14AE14B5" w14:textId="77777777" w:rsidTr="00C947D1">
        <w:tc>
          <w:tcPr>
            <w:tcW w:w="1959" w:type="dxa"/>
            <w:shd w:val="clear" w:color="auto" w:fill="C0C0C0"/>
          </w:tcPr>
          <w:p w14:paraId="7EE6B0F3" w14:textId="77777777" w:rsidR="0097110C" w:rsidRPr="00F8597F" w:rsidRDefault="0097110C" w:rsidP="00C62B5E">
            <w:pPr>
              <w:keepNext/>
              <w:ind w:left="117"/>
              <w:jc w:val="center"/>
            </w:pPr>
            <w:r w:rsidRPr="00F8597F">
              <w:rPr>
                <w:b/>
              </w:rPr>
              <w:t xml:space="preserve">Attributes </w:t>
            </w:r>
          </w:p>
        </w:tc>
        <w:tc>
          <w:tcPr>
            <w:tcW w:w="7103" w:type="dxa"/>
            <w:shd w:val="clear" w:color="auto" w:fill="C0C0C0"/>
          </w:tcPr>
          <w:p w14:paraId="731F5934" w14:textId="77777777" w:rsidR="0097110C" w:rsidRPr="00F8597F" w:rsidRDefault="0097110C" w:rsidP="00C62B5E">
            <w:pPr>
              <w:keepNext/>
              <w:ind w:left="115"/>
              <w:jc w:val="center"/>
            </w:pPr>
            <w:r w:rsidRPr="00F8597F">
              <w:rPr>
                <w:b/>
              </w:rPr>
              <w:t xml:space="preserve">Description </w:t>
            </w:r>
          </w:p>
        </w:tc>
      </w:tr>
      <w:tr w:rsidR="0097110C" w:rsidRPr="00F8597F" w14:paraId="58A7722C" w14:textId="77777777" w:rsidTr="00C947D1">
        <w:tc>
          <w:tcPr>
            <w:tcW w:w="1959" w:type="dxa"/>
          </w:tcPr>
          <w:p w14:paraId="755D1E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(Endnote Position Type) </w:t>
            </w:r>
          </w:p>
        </w:tc>
        <w:tc>
          <w:tcPr>
            <w:tcW w:w="7103" w:type="dxa"/>
          </w:tcPr>
          <w:p w14:paraId="647ADE1A" w14:textId="039C2403" w:rsidR="0097110C" w:rsidRPr="00F8597F" w:rsidRDefault="0097110C" w:rsidP="006C018C">
            <w:pPr>
              <w:pStyle w:val="Standardowyakapit"/>
            </w:pPr>
            <w:r w:rsidRPr="00F8597F">
              <w:t xml:space="preserve">Specifies the position of endnotes on the parent section or the document. </w:t>
            </w:r>
          </w:p>
        </w:tc>
      </w:tr>
    </w:tbl>
    <w:p w14:paraId="770420E6" w14:textId="77777777" w:rsidR="0097110C" w:rsidRDefault="0097110C" w:rsidP="0097110C">
      <w:pPr>
        <w:pStyle w:val="Nagwek3"/>
        <w:ind w:left="709"/>
      </w:pPr>
      <w:bookmarkStart w:id="1734" w:name="_Toc133585252"/>
      <w:bookmarkStart w:id="1735" w:name="_Toc133672277"/>
      <w:bookmarkStart w:id="1736" w:name="_Toc133673034"/>
      <w:bookmarkStart w:id="1737" w:name="_Toc140224208"/>
      <w:r w:rsidRPr="006F583F">
        <w:rPr>
          <w:rStyle w:val="NazwaProgramowa"/>
        </w:rPr>
        <w:t>separator</w:t>
      </w:r>
      <w:r w:rsidRPr="00F8597F">
        <w:t xml:space="preserve"> (Footnote/Endnote Separator Mark)</w:t>
      </w:r>
      <w:bookmarkEnd w:id="1734"/>
      <w:bookmarkEnd w:id="1735"/>
      <w:bookmarkEnd w:id="1736"/>
      <w:bookmarkEnd w:id="1737"/>
    </w:p>
    <w:p w14:paraId="746F11C3" w14:textId="77777777" w:rsidR="0097110C" w:rsidRDefault="0097110C" w:rsidP="007A0836">
      <w:pPr>
        <w:pStyle w:val="Standardowyakapit"/>
      </w:pPr>
      <w:r w:rsidRPr="00F8597F">
        <w:t xml:space="preserve">This element specifies the presence of a separator mark within the current run. A </w:t>
      </w:r>
      <w:r w:rsidRPr="00F8597F">
        <w:rPr>
          <w:i/>
        </w:rPr>
        <w:t>separator mark</w:t>
      </w:r>
      <w:r w:rsidRPr="00F8597F">
        <w:t xml:space="preserve"> is a horizontal line which spans part of the width text extents.</w:t>
      </w:r>
    </w:p>
    <w:p w14:paraId="15398645" w14:textId="77777777" w:rsidR="0097110C" w:rsidRDefault="0097110C" w:rsidP="0097110C">
      <w:pPr>
        <w:pStyle w:val="Nagwek2"/>
      </w:pPr>
      <w:bookmarkStart w:id="1738" w:name="_Toc133585253"/>
      <w:bookmarkStart w:id="1739" w:name="_Toc133672278"/>
      <w:bookmarkStart w:id="1740" w:name="_Toc133673035"/>
      <w:bookmarkStart w:id="1741" w:name="_Toc140224209"/>
      <w:r w:rsidRPr="00F8597F">
        <w:t>Glossary Document</w:t>
      </w:r>
      <w:bookmarkEnd w:id="1738"/>
      <w:bookmarkEnd w:id="1739"/>
      <w:bookmarkEnd w:id="1740"/>
      <w:bookmarkEnd w:id="1741"/>
    </w:p>
    <w:p w14:paraId="5AE0B159" w14:textId="77777777" w:rsidR="0097110C" w:rsidRDefault="0097110C" w:rsidP="007A0836">
      <w:pPr>
        <w:pStyle w:val="Standardowyakapit"/>
      </w:pPr>
      <w:r w:rsidRPr="00F8597F">
        <w:t xml:space="preserve">Within a WordprocessingML file, the </w:t>
      </w:r>
      <w:r w:rsidRPr="00F8597F">
        <w:rPr>
          <w:i/>
        </w:rPr>
        <w:t>glossary document</w:t>
      </w:r>
      <w:r w:rsidRPr="00F8597F">
        <w:t xml:space="preserve"> is a supplemental storage location for additional document content which shall travel with the document, but which shall not be displayed for printed as part of the main document until it is explicitly added to that document by deliberate action.</w:t>
      </w:r>
    </w:p>
    <w:p w14:paraId="7B5D0F19" w14:textId="77777777" w:rsidR="0097110C" w:rsidRDefault="0097110C" w:rsidP="0097110C">
      <w:pPr>
        <w:pStyle w:val="Nagwek3"/>
        <w:ind w:left="709"/>
      </w:pPr>
      <w:bookmarkStart w:id="1742" w:name="_Toc133585254"/>
      <w:bookmarkStart w:id="1743" w:name="_Toc133672279"/>
      <w:bookmarkStart w:id="1744" w:name="_Toc133673036"/>
      <w:bookmarkStart w:id="1745" w:name="_Toc140224210"/>
      <w:r w:rsidRPr="001840DC">
        <w:rPr>
          <w:rStyle w:val="NazwaProgramowa"/>
        </w:rPr>
        <w:lastRenderedPageBreak/>
        <w:t>behavior</w:t>
      </w:r>
      <w:r w:rsidRPr="00F8597F">
        <w:t xml:space="preserve"> (Entry Insertion Behavior)</w:t>
      </w:r>
      <w:bookmarkEnd w:id="1742"/>
      <w:bookmarkEnd w:id="1743"/>
      <w:bookmarkEnd w:id="1744"/>
      <w:bookmarkEnd w:id="1745"/>
    </w:p>
    <w:p w14:paraId="3C191909" w14:textId="77777777" w:rsidR="0097110C" w:rsidRDefault="0097110C" w:rsidP="007A0836">
      <w:pPr>
        <w:pStyle w:val="Standardowyakapit"/>
      </w:pPr>
      <w:r w:rsidRPr="00F8597F">
        <w:t>This element specifies a single behavior which shall be applied to the contents of the parent glossary document entry (§17.12.5) when it is added to the main document story of a WordprocessingML document. These behaviors shall be used to format the surrounding WordprocessingML around insertion, and do not require the presence of a user interface (i.e. applications without a user interface shall also utilize these settings).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5"/>
        <w:gridCol w:w="7147"/>
      </w:tblGrid>
      <w:tr w:rsidR="0097110C" w:rsidRPr="00F8597F" w14:paraId="0526BE01" w14:textId="77777777" w:rsidTr="00C62B5E">
        <w:tc>
          <w:tcPr>
            <w:tcW w:w="1915" w:type="dxa"/>
            <w:shd w:val="clear" w:color="auto" w:fill="C0C0C0"/>
          </w:tcPr>
          <w:p w14:paraId="3E1B51ED" w14:textId="77777777" w:rsidR="0097110C" w:rsidRPr="00F8597F" w:rsidRDefault="0097110C" w:rsidP="00C62B5E">
            <w:pPr>
              <w:keepNext/>
              <w:ind w:right="39"/>
              <w:jc w:val="center"/>
            </w:pPr>
            <w:r w:rsidRPr="00F8597F">
              <w:rPr>
                <w:b/>
              </w:rPr>
              <w:t xml:space="preserve">Attributes </w:t>
            </w:r>
          </w:p>
        </w:tc>
        <w:tc>
          <w:tcPr>
            <w:tcW w:w="7147" w:type="dxa"/>
            <w:shd w:val="clear" w:color="auto" w:fill="C0C0C0"/>
          </w:tcPr>
          <w:p w14:paraId="3922BFD9" w14:textId="77777777" w:rsidR="0097110C" w:rsidRPr="00F8597F" w:rsidRDefault="0097110C" w:rsidP="00C62B5E">
            <w:pPr>
              <w:keepNext/>
              <w:ind w:right="41"/>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1D8904AB" w14:textId="77777777" w:rsidTr="00C62B5E">
        <w:tc>
          <w:tcPr>
            <w:tcW w:w="1934" w:type="dxa"/>
            <w:shd w:val="clear" w:color="auto" w:fill="auto"/>
          </w:tcPr>
          <w:p w14:paraId="3A53DB7E"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(Insertion Behavior Value) </w:t>
            </w:r>
          </w:p>
        </w:tc>
        <w:tc>
          <w:tcPr>
            <w:tcW w:w="7227" w:type="dxa"/>
            <w:shd w:val="clear" w:color="auto" w:fill="auto"/>
          </w:tcPr>
          <w:p w14:paraId="34AAF515" w14:textId="63DAD29E" w:rsidR="0097110C" w:rsidRPr="00F8597F" w:rsidRDefault="0097110C" w:rsidP="00C62B5E">
            <w:pPr>
              <w:pStyle w:val="Standardowyakapit"/>
              <w:keepNext/>
              <w:jc w:val="center"/>
            </w:pPr>
            <w:r w:rsidRPr="00F8597F">
              <w:t xml:space="preserve">Specifies the insertion behavior which shall be associated with the current glossary document entry. </w:t>
            </w:r>
          </w:p>
        </w:tc>
      </w:tr>
    </w:tbl>
    <w:p w14:paraId="5A8D1554" w14:textId="77777777" w:rsidR="0097110C" w:rsidRDefault="0097110C" w:rsidP="0097110C">
      <w:pPr>
        <w:pStyle w:val="Nagwek3"/>
        <w:ind w:left="709"/>
      </w:pPr>
      <w:bookmarkStart w:id="1746" w:name="_Toc133585255"/>
      <w:bookmarkStart w:id="1747" w:name="_Toc133672280"/>
      <w:bookmarkStart w:id="1748" w:name="_Toc133673037"/>
      <w:bookmarkStart w:id="1749" w:name="_Toc140224211"/>
      <w:r w:rsidRPr="00F8597F">
        <w:t>behaviors (Entry Insertion Behaviors)</w:t>
      </w:r>
      <w:bookmarkEnd w:id="1746"/>
      <w:bookmarkEnd w:id="1747"/>
      <w:bookmarkEnd w:id="1748"/>
      <w:bookmarkEnd w:id="1749"/>
    </w:p>
    <w:p w14:paraId="717826DB" w14:textId="77777777" w:rsidR="0097110C" w:rsidRDefault="0097110C" w:rsidP="007A0836">
      <w:pPr>
        <w:pStyle w:val="Standardowyakapit"/>
      </w:pPr>
      <w:r w:rsidRPr="00F8597F">
        <w:t>This element specifies the set of behaviors which shall be applied to the contents of the parent glossary document entry (§17.12.5) when it is added to the main document story of a WordprocessingML document. Since multiple behaviors can be specified for a single part, the sum total of all behaviors shall be used to insert the parent entry into the contents of the WordprocessingML document.</w:t>
      </w:r>
    </w:p>
    <w:p w14:paraId="37B8582B" w14:textId="77777777" w:rsidR="0097110C" w:rsidRDefault="0097110C" w:rsidP="0097110C">
      <w:pPr>
        <w:pStyle w:val="Nagwek3"/>
        <w:ind w:left="709"/>
      </w:pPr>
      <w:bookmarkStart w:id="1750" w:name="_Toc133585256"/>
      <w:bookmarkStart w:id="1751" w:name="_Toc133672281"/>
      <w:bookmarkStart w:id="1752" w:name="_Toc133673038"/>
      <w:bookmarkStart w:id="1753" w:name="_Toc140224212"/>
      <w:r w:rsidRPr="00F8597F">
        <w:t>category (Entry Categorization)</w:t>
      </w:r>
      <w:bookmarkEnd w:id="1750"/>
      <w:bookmarkEnd w:id="1751"/>
      <w:bookmarkEnd w:id="1752"/>
      <w:bookmarkEnd w:id="1753"/>
    </w:p>
    <w:p w14:paraId="361B4290" w14:textId="77777777" w:rsidR="0097110C" w:rsidRDefault="0097110C" w:rsidP="007A0836">
      <w:pPr>
        <w:pStyle w:val="Standardowyakapit"/>
      </w:pPr>
      <w:r w:rsidRPr="00F8597F">
        <w:t xml:space="preserve">This element specifies the categorization for the parent glossary document entry. This categorization shall not imply any behaviors around the </w:t>
      </w:r>
      <w:proofErr w:type="gramStart"/>
      <w:r w:rsidRPr="00F8597F">
        <w:t>entry, and</w:t>
      </w:r>
      <w:proofErr w:type="gramEnd"/>
      <w:r w:rsidRPr="00F8597F">
        <w:t xml:space="preserve"> is only used to organize the set of glossary document entries within an application or user interface (i.e. to disambiguate between two entries with the same entry name (§17.12.13)).</w:t>
      </w:r>
    </w:p>
    <w:p w14:paraId="0082CC2A" w14:textId="77777777" w:rsidR="0097110C" w:rsidRDefault="0097110C" w:rsidP="0097110C">
      <w:pPr>
        <w:pStyle w:val="Nagwek3"/>
        <w:ind w:left="709"/>
      </w:pPr>
      <w:bookmarkStart w:id="1754" w:name="_Toc133585257"/>
      <w:bookmarkStart w:id="1755" w:name="_Toc133672282"/>
      <w:bookmarkStart w:id="1756" w:name="_Toc133673039"/>
      <w:bookmarkStart w:id="1757" w:name="_Toc140224213"/>
      <w:r w:rsidRPr="00F8597F">
        <w:t>description (Description for Entry)</w:t>
      </w:r>
      <w:bookmarkEnd w:id="1754"/>
      <w:bookmarkEnd w:id="1755"/>
      <w:bookmarkEnd w:id="1756"/>
      <w:bookmarkEnd w:id="1757"/>
    </w:p>
    <w:p w14:paraId="34DF2599" w14:textId="77777777" w:rsidR="0097110C" w:rsidRDefault="0097110C" w:rsidP="007A0836">
      <w:pPr>
        <w:pStyle w:val="Standardowyakapit"/>
      </w:pPr>
      <w:r w:rsidRPr="00F8597F">
        <w:t xml:space="preserve">This element specifies a description for the contents of this glossary document entry. This description can contain any string </w:t>
      </w:r>
      <w:proofErr w:type="gramStart"/>
      <w:r w:rsidRPr="00F8597F">
        <w:t>content, and</w:t>
      </w:r>
      <w:proofErr w:type="gramEnd"/>
      <w:r w:rsidRPr="00F8597F">
        <w:t xml:space="preserve"> allows the entry to have additional information contained within the definition for this glossary document entry. [</w:t>
      </w:r>
      <w:r w:rsidRPr="00F8597F">
        <w:rPr>
          <w:i/>
        </w:rPr>
        <w:t>Note</w:t>
      </w:r>
      <w:r w:rsidRPr="00F8597F">
        <w:t xml:space="preserve">: This description can be surfaced in a user interface, for example. </w:t>
      </w:r>
      <w:r w:rsidRPr="00B84892">
        <w:rPr>
          <w:i/>
          <w:iCs/>
        </w:rPr>
        <w:t>end note</w:t>
      </w:r>
      <w:r w:rsidRPr="00F8597F">
        <w:t>]</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06"/>
        <w:gridCol w:w="7156"/>
      </w:tblGrid>
      <w:tr w:rsidR="0097110C" w:rsidRPr="00F8597F" w14:paraId="0885598B" w14:textId="77777777" w:rsidTr="00C62B5E">
        <w:tc>
          <w:tcPr>
            <w:tcW w:w="1906" w:type="dxa"/>
            <w:shd w:val="clear" w:color="auto" w:fill="C0C0C0"/>
          </w:tcPr>
          <w:p w14:paraId="5863DB8D"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09EA9C93"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56"/>
      </w:tblGrid>
      <w:tr w:rsidR="0097110C" w:rsidRPr="00F8597F" w14:paraId="06C93CD9" w14:textId="77777777" w:rsidTr="00C62B5E">
        <w:tc>
          <w:tcPr>
            <w:tcW w:w="1929" w:type="dxa"/>
            <w:shd w:val="clear" w:color="auto" w:fill="auto"/>
          </w:tcPr>
          <w:p w14:paraId="7EC8EE6D"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52" w:type="dxa"/>
            <w:shd w:val="clear" w:color="auto" w:fill="auto"/>
          </w:tcPr>
          <w:p w14:paraId="1515F79F" w14:textId="3AC4D684" w:rsidR="0097110C" w:rsidRPr="00F8597F" w:rsidRDefault="0097110C" w:rsidP="00C62B5E">
            <w:pPr>
              <w:pStyle w:val="Standardowyakapit"/>
              <w:keepNext/>
              <w:jc w:val="center"/>
            </w:pPr>
            <w:r w:rsidRPr="00F8597F">
              <w:t xml:space="preserve">Specifies that its contents contain a string. </w:t>
            </w:r>
          </w:p>
        </w:tc>
      </w:tr>
    </w:tbl>
    <w:p w14:paraId="3AABA045" w14:textId="77777777" w:rsidR="0097110C" w:rsidRDefault="0097110C" w:rsidP="0097110C">
      <w:pPr>
        <w:pStyle w:val="Nagwek3"/>
        <w:ind w:left="709"/>
      </w:pPr>
      <w:bookmarkStart w:id="1758" w:name="_Toc133585258"/>
      <w:bookmarkStart w:id="1759" w:name="_Toc133672283"/>
      <w:bookmarkStart w:id="1760" w:name="_Toc133673040"/>
      <w:bookmarkStart w:id="1761" w:name="_Toc140224214"/>
      <w:r w:rsidRPr="00100977">
        <w:rPr>
          <w:rStyle w:val="NazwaProgramowa"/>
        </w:rPr>
        <w:t>docPart</w:t>
      </w:r>
      <w:r w:rsidRPr="00F8597F">
        <w:t xml:space="preserve"> (Glossary Document Entry)</w:t>
      </w:r>
      <w:bookmarkEnd w:id="1758"/>
      <w:bookmarkEnd w:id="1759"/>
      <w:bookmarkEnd w:id="1760"/>
      <w:bookmarkEnd w:id="1761"/>
    </w:p>
    <w:p w14:paraId="65303ACD" w14:textId="77777777" w:rsidR="0097110C" w:rsidRDefault="0097110C" w:rsidP="007A0836">
      <w:pPr>
        <w:pStyle w:val="Standardowyakapit"/>
      </w:pPr>
      <w:r w:rsidRPr="00F8597F">
        <w:t>This element specifies the details for a single glossary document entry contained in the document. This glossary document entry can consist of one or both of the following:</w:t>
      </w:r>
    </w:p>
    <w:p w14:paraId="04609974" w14:textId="77777777" w:rsidR="0097110C" w:rsidRDefault="0097110C" w:rsidP="0097110C">
      <w:pPr>
        <w:pStyle w:val="Nagwek3"/>
        <w:ind w:left="709"/>
      </w:pPr>
      <w:bookmarkStart w:id="1762" w:name="_Toc133585259"/>
      <w:bookmarkStart w:id="1763" w:name="_Toc133672284"/>
      <w:bookmarkStart w:id="1764" w:name="_Toc133673041"/>
      <w:bookmarkStart w:id="1765" w:name="_Toc140224215"/>
      <w:r w:rsidRPr="00100977">
        <w:rPr>
          <w:rStyle w:val="NazwaProgramowa"/>
        </w:rPr>
        <w:t>docPartBody</w:t>
      </w:r>
      <w:r w:rsidRPr="00F8597F">
        <w:t xml:space="preserve"> (Contents of Glossary Document Entry)</w:t>
      </w:r>
      <w:bookmarkEnd w:id="1762"/>
      <w:bookmarkEnd w:id="1763"/>
      <w:bookmarkEnd w:id="1764"/>
      <w:bookmarkEnd w:id="1765"/>
    </w:p>
    <w:p w14:paraId="08EB9D22" w14:textId="77777777" w:rsidR="0097110C" w:rsidRDefault="0097110C" w:rsidP="007A0836">
      <w:pPr>
        <w:pStyle w:val="Standardowyakapit"/>
      </w:pPr>
      <w:r w:rsidRPr="00F8597F">
        <w:t xml:space="preserve">This element specifies the contents of the parent glossary document entry (§17.12.5). These contents shall consist of one or more block-level elements, analogous to the </w:t>
      </w:r>
      <w:r w:rsidRPr="00F8597F">
        <w:rPr>
          <w:rFonts w:ascii="Cambria" w:eastAsia="Cambria" w:hAnsi="Cambria" w:cs="Cambria"/>
        </w:rPr>
        <w:t>body</w:t>
      </w:r>
      <w:r w:rsidRPr="00F8597F">
        <w:t xml:space="preserve"> element (§17.2.2) of the main document story for the current document.</w:t>
      </w:r>
    </w:p>
    <w:p w14:paraId="75819093" w14:textId="77777777" w:rsidR="0097110C" w:rsidRDefault="0097110C" w:rsidP="0097110C">
      <w:pPr>
        <w:pStyle w:val="Nagwek3"/>
        <w:ind w:left="709"/>
      </w:pPr>
      <w:bookmarkStart w:id="1766" w:name="_Toc133585260"/>
      <w:bookmarkStart w:id="1767" w:name="_Toc133672285"/>
      <w:bookmarkStart w:id="1768" w:name="_Toc133673042"/>
      <w:bookmarkStart w:id="1769" w:name="_Toc140224216"/>
      <w:r w:rsidRPr="00100977">
        <w:rPr>
          <w:rStyle w:val="NazwaProgramowa"/>
        </w:rPr>
        <w:lastRenderedPageBreak/>
        <w:t>docPartPr</w:t>
      </w:r>
      <w:r w:rsidRPr="00F8597F">
        <w:t xml:space="preserve"> (Glossary Document Entry Properties)</w:t>
      </w:r>
      <w:bookmarkEnd w:id="1766"/>
      <w:bookmarkEnd w:id="1767"/>
      <w:bookmarkEnd w:id="1768"/>
      <w:bookmarkEnd w:id="1769"/>
    </w:p>
    <w:p w14:paraId="069455BC" w14:textId="77777777" w:rsidR="0097110C" w:rsidRDefault="0097110C" w:rsidP="007A0836">
      <w:pPr>
        <w:pStyle w:val="Standardowyakapit"/>
      </w:pPr>
      <w:r w:rsidRPr="00F8597F">
        <w:t>This element specifies the set of properties which shall be applied to the parent glossary document entry. These properties define its name, categorization, and behaviors.</w:t>
      </w:r>
    </w:p>
    <w:p w14:paraId="0A0E88EE" w14:textId="77777777" w:rsidR="0097110C" w:rsidRDefault="0097110C" w:rsidP="0097110C">
      <w:pPr>
        <w:pStyle w:val="Nagwek3"/>
        <w:ind w:left="709"/>
      </w:pPr>
      <w:bookmarkStart w:id="1770" w:name="_Toc133585261"/>
      <w:bookmarkStart w:id="1771" w:name="_Toc133672286"/>
      <w:bookmarkStart w:id="1772" w:name="_Toc133673043"/>
      <w:bookmarkStart w:id="1773" w:name="_Toc140224217"/>
      <w:r w:rsidRPr="00100977">
        <w:rPr>
          <w:rStyle w:val="NazwaProgramowa"/>
        </w:rPr>
        <w:t>docParts</w:t>
      </w:r>
      <w:r w:rsidRPr="00F8597F">
        <w:t xml:space="preserve"> (List of Glossary Document Entries)</w:t>
      </w:r>
      <w:bookmarkEnd w:id="1770"/>
      <w:bookmarkEnd w:id="1771"/>
      <w:bookmarkEnd w:id="1772"/>
      <w:bookmarkEnd w:id="1773"/>
    </w:p>
    <w:p w14:paraId="6AA7D226" w14:textId="77777777" w:rsidR="0097110C" w:rsidRDefault="0097110C" w:rsidP="007A0836">
      <w:pPr>
        <w:pStyle w:val="Standardowyakapit"/>
      </w:pPr>
      <w:r w:rsidRPr="00F8597F">
        <w:t>This element specifies the collection of glossary document entries which are stored in the current Glossary Document part.</w:t>
      </w:r>
    </w:p>
    <w:p w14:paraId="0F22DED0" w14:textId="77777777" w:rsidR="0097110C" w:rsidRDefault="0097110C" w:rsidP="0097110C">
      <w:pPr>
        <w:pStyle w:val="Nagwek3"/>
        <w:ind w:left="709"/>
      </w:pPr>
      <w:bookmarkStart w:id="1774" w:name="_Toc133585262"/>
      <w:bookmarkStart w:id="1775" w:name="_Toc133672287"/>
      <w:bookmarkStart w:id="1776" w:name="_Toc133673044"/>
      <w:bookmarkStart w:id="1777" w:name="_Toc140224218"/>
      <w:r w:rsidRPr="00100977">
        <w:rPr>
          <w:rStyle w:val="NazwaProgramowa"/>
        </w:rPr>
        <w:t>gallery</w:t>
      </w:r>
      <w:r w:rsidRPr="00F8597F">
        <w:t xml:space="preserve"> (Gallery Associated With Entry)</w:t>
      </w:r>
      <w:bookmarkEnd w:id="1774"/>
      <w:bookmarkEnd w:id="1775"/>
      <w:bookmarkEnd w:id="1776"/>
      <w:bookmarkEnd w:id="1777"/>
    </w:p>
    <w:p w14:paraId="47CA7946" w14:textId="77777777" w:rsidR="0097110C" w:rsidRDefault="0097110C" w:rsidP="007A0836">
      <w:pPr>
        <w:pStyle w:val="Standardowyakapit"/>
      </w:pPr>
      <w:r w:rsidRPr="00F8597F">
        <w:t>This element specifies the predefined gallery into which the current glossary document part shall be classified. This classification, although its enumeration values can be interpreted to imply semantics around the contents of the parent glossary document entry, shall only be used to classify and sort this entry (via an application or a user interface).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8"/>
        <w:gridCol w:w="7164"/>
      </w:tblGrid>
      <w:tr w:rsidR="0097110C" w:rsidRPr="00F8597F" w14:paraId="3C8267FF" w14:textId="77777777" w:rsidTr="00C62B5E">
        <w:tc>
          <w:tcPr>
            <w:tcW w:w="1898" w:type="dxa"/>
            <w:shd w:val="clear" w:color="auto" w:fill="C0C0C0"/>
          </w:tcPr>
          <w:p w14:paraId="246EC40D"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4863ECD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78612DBD" w14:textId="77777777" w:rsidTr="00C62B5E">
        <w:tc>
          <w:tcPr>
            <w:tcW w:w="1921" w:type="dxa"/>
            <w:shd w:val="clear" w:color="auto" w:fill="auto"/>
          </w:tcPr>
          <w:p w14:paraId="71DC84B0"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(Gallery Value) </w:t>
            </w:r>
          </w:p>
        </w:tc>
        <w:tc>
          <w:tcPr>
            <w:tcW w:w="7260" w:type="dxa"/>
            <w:shd w:val="clear" w:color="auto" w:fill="auto"/>
          </w:tcPr>
          <w:p w14:paraId="64825E1B" w14:textId="581B0A8D" w:rsidR="0097110C" w:rsidRPr="00F8597F" w:rsidRDefault="0097110C" w:rsidP="00C62B5E">
            <w:pPr>
              <w:pStyle w:val="Standardowyakapit"/>
              <w:keepNext/>
              <w:jc w:val="center"/>
            </w:pPr>
            <w:r w:rsidRPr="00F8597F">
              <w:t xml:space="preserve">Specifies the classification of gallery which shall be associated with the parent glossary document entry. </w:t>
            </w:r>
          </w:p>
        </w:tc>
      </w:tr>
    </w:tbl>
    <w:p w14:paraId="3FA391F9" w14:textId="77777777" w:rsidR="0097110C" w:rsidRDefault="0097110C" w:rsidP="0097110C">
      <w:pPr>
        <w:pStyle w:val="Nagwek3"/>
        <w:ind w:left="709"/>
      </w:pPr>
      <w:bookmarkStart w:id="1778" w:name="_Toc133585263"/>
      <w:bookmarkStart w:id="1779" w:name="_Toc133672288"/>
      <w:bookmarkStart w:id="1780" w:name="_Toc133673045"/>
      <w:bookmarkStart w:id="1781" w:name="_Toc140224219"/>
      <w:r w:rsidRPr="00100977">
        <w:rPr>
          <w:rStyle w:val="NazwaProgramowa"/>
        </w:rPr>
        <w:t>glossaryDocument</w:t>
      </w:r>
      <w:r w:rsidRPr="00F8597F">
        <w:t xml:space="preserve"> (Glossary Document Root Element)</w:t>
      </w:r>
      <w:bookmarkEnd w:id="1778"/>
      <w:bookmarkEnd w:id="1779"/>
      <w:bookmarkEnd w:id="1780"/>
      <w:bookmarkEnd w:id="1781"/>
    </w:p>
    <w:p w14:paraId="0123CE02" w14:textId="77777777" w:rsidR="0097110C" w:rsidRDefault="0097110C" w:rsidP="007A0836">
      <w:pPr>
        <w:pStyle w:val="Standardowyakapit"/>
      </w:pPr>
      <w:r w:rsidRPr="00F8597F">
        <w:t xml:space="preserve">This element specifies the root element for a glossary document part within a WordprocessingML document. A glossary document is </w:t>
      </w:r>
      <w:proofErr w:type="gramStart"/>
      <w:r w:rsidRPr="00F8597F">
        <w:t>an</w:t>
      </w:r>
      <w:proofErr w:type="gramEnd"/>
      <w:r w:rsidRPr="00F8597F">
        <w:t xml:space="preserve"> supplementary document story in a WordprocessingML that shall be afforded all of the relationships of the Main Document part, such as:</w:t>
      </w:r>
    </w:p>
    <w:p w14:paraId="1823850E" w14:textId="77777777" w:rsidR="0097110C" w:rsidRDefault="0097110C" w:rsidP="0097110C">
      <w:pPr>
        <w:pStyle w:val="Nagwek3"/>
        <w:ind w:left="709"/>
      </w:pPr>
      <w:bookmarkStart w:id="1782" w:name="_Toc133585264"/>
      <w:bookmarkStart w:id="1783" w:name="_Toc133672289"/>
      <w:bookmarkStart w:id="1784" w:name="_Toc133673046"/>
      <w:bookmarkStart w:id="1785" w:name="_Toc140224220"/>
      <w:r w:rsidRPr="00100977">
        <w:rPr>
          <w:rStyle w:val="NazwaProgramowa"/>
        </w:rPr>
        <w:t>guid</w:t>
      </w:r>
      <w:r w:rsidRPr="00F8597F">
        <w:t xml:space="preserve"> (Entry ID)</w:t>
      </w:r>
      <w:bookmarkEnd w:id="1782"/>
      <w:bookmarkEnd w:id="1783"/>
      <w:bookmarkEnd w:id="1784"/>
      <w:bookmarkEnd w:id="1785"/>
    </w:p>
    <w:p w14:paraId="25B42BF3" w14:textId="77777777" w:rsidR="0097110C" w:rsidRDefault="0097110C" w:rsidP="007A0836">
      <w:pPr>
        <w:pStyle w:val="Standardowyakapit"/>
      </w:pPr>
      <w:r w:rsidRPr="00F8597F">
        <w:t xml:space="preserve">This element specifies a unique identifier (specified using a 128-bit GUID stored on the </w:t>
      </w:r>
      <w:r w:rsidRPr="00F8597F">
        <w:rPr>
          <w:rFonts w:ascii="Cambria" w:eastAsia="Cambria" w:hAnsi="Cambria" w:cs="Cambria"/>
        </w:rPr>
        <w:t>val</w:t>
      </w:r>
      <w:r w:rsidRPr="00F8597F">
        <w:t xml:space="preserve"> attribute) that uniquely identifies this document building block.[</w:t>
      </w:r>
      <w:r w:rsidRPr="00F8597F">
        <w:rPr>
          <w:i/>
        </w:rPr>
        <w:t>Note</w:t>
      </w:r>
      <w:r w:rsidRPr="00F8597F">
        <w:t xml:space="preserve">: This unique identifier can be used by an application to uniquely reference a single document building block regardless of different naming, for example when the same part has different names for localization purposes. </w:t>
      </w:r>
      <w:r w:rsidRPr="00B84892">
        <w:rPr>
          <w:i/>
          <w:iCs/>
        </w:rPr>
        <w:t>end note</w:t>
      </w:r>
      <w:r w:rsidRPr="00F8597F">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8"/>
        <w:gridCol w:w="7144"/>
      </w:tblGrid>
      <w:tr w:rsidR="0097110C" w:rsidRPr="00F8597F" w14:paraId="5CEE0928" w14:textId="77777777" w:rsidTr="00C62B5E">
        <w:tc>
          <w:tcPr>
            <w:tcW w:w="1918" w:type="dxa"/>
            <w:shd w:val="clear" w:color="auto" w:fill="C0C0C0"/>
          </w:tcPr>
          <w:p w14:paraId="2A97BB88"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1A02150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0D3C52E6" w14:textId="77777777" w:rsidTr="00C62B5E">
        <w:tc>
          <w:tcPr>
            <w:tcW w:w="1941" w:type="dxa"/>
            <w:shd w:val="clear" w:color="auto" w:fill="auto"/>
          </w:tcPr>
          <w:p w14:paraId="32E22C48"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(GUID Value) </w:t>
            </w:r>
          </w:p>
        </w:tc>
        <w:tc>
          <w:tcPr>
            <w:tcW w:w="7240" w:type="dxa"/>
            <w:shd w:val="clear" w:color="auto" w:fill="auto"/>
          </w:tcPr>
          <w:p w14:paraId="7F417542" w14:textId="290BA87D" w:rsidR="0097110C" w:rsidRPr="00F8597F" w:rsidRDefault="0097110C" w:rsidP="00C62B5E">
            <w:pPr>
              <w:pStyle w:val="Standardowyakapit"/>
              <w:keepNext/>
              <w:jc w:val="center"/>
            </w:pPr>
            <w:r w:rsidRPr="00F8597F">
              <w:t xml:space="preserve">Specifies a 128-bit globally unique identifier (GUID) value as defined by the simple type referenced below. The contents of this GUID shall be interpreted based on the context of the parent XML element. </w:t>
            </w:r>
          </w:p>
        </w:tc>
      </w:tr>
    </w:tbl>
    <w:p w14:paraId="1DDB1DEB" w14:textId="77777777" w:rsidR="0097110C" w:rsidRDefault="0097110C" w:rsidP="0097110C">
      <w:pPr>
        <w:pStyle w:val="Nagwek3"/>
        <w:ind w:left="709"/>
      </w:pPr>
      <w:bookmarkStart w:id="1786" w:name="_Toc133585265"/>
      <w:bookmarkStart w:id="1787" w:name="_Toc133672290"/>
      <w:bookmarkStart w:id="1788" w:name="_Toc133673047"/>
      <w:bookmarkStart w:id="1789" w:name="_Toc140224221"/>
      <w:r w:rsidRPr="00100977">
        <w:rPr>
          <w:rStyle w:val="NazwaProgramowa"/>
        </w:rPr>
        <w:t>name</w:t>
      </w:r>
      <w:r w:rsidRPr="00F8597F">
        <w:t xml:space="preserve"> (Category Associated With Entry)</w:t>
      </w:r>
      <w:bookmarkEnd w:id="1786"/>
      <w:bookmarkEnd w:id="1787"/>
      <w:bookmarkEnd w:id="1788"/>
      <w:bookmarkEnd w:id="1789"/>
    </w:p>
    <w:p w14:paraId="7A17756B" w14:textId="77777777" w:rsidR="0097110C" w:rsidRDefault="0097110C" w:rsidP="007A0836">
      <w:pPr>
        <w:pStyle w:val="Standardowyakapit"/>
      </w:pPr>
      <w:r w:rsidRPr="00F8597F">
        <w:t xml:space="preserve">This element specifies the category into which the current glossary document part shall be classified. This classification can consist of any string value as determined by its </w:t>
      </w:r>
      <w:proofErr w:type="gramStart"/>
      <w:r w:rsidRPr="00F8597F">
        <w:t>contents, and</w:t>
      </w:r>
      <w:proofErr w:type="gramEnd"/>
      <w:r w:rsidRPr="00F8597F">
        <w:t xml:space="preserve"> shall only be used to classify and sort this entry (via an application or a user interface).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8"/>
        <w:gridCol w:w="7144"/>
      </w:tblGrid>
      <w:tr w:rsidR="0097110C" w:rsidRPr="00F8597F" w14:paraId="096779F8" w14:textId="77777777" w:rsidTr="00C62B5E">
        <w:tc>
          <w:tcPr>
            <w:tcW w:w="1918" w:type="dxa"/>
            <w:shd w:val="clear" w:color="auto" w:fill="C0C0C0"/>
          </w:tcPr>
          <w:p w14:paraId="07117DDE" w14:textId="77777777" w:rsidR="0097110C" w:rsidRPr="00F8597F" w:rsidRDefault="0097110C" w:rsidP="00C62B5E">
            <w:pPr>
              <w:keepNext/>
              <w:ind w:left="3"/>
              <w:jc w:val="center"/>
            </w:pPr>
            <w:r w:rsidRPr="00F8597F">
              <w:rPr>
                <w:b/>
              </w:rPr>
              <w:lastRenderedPageBreak/>
              <w:t xml:space="preserve">Attributes </w:t>
            </w:r>
          </w:p>
        </w:tc>
        <w:tc>
          <w:tcPr>
            <w:tcW w:w="7144" w:type="dxa"/>
            <w:shd w:val="clear" w:color="auto" w:fill="C0C0C0"/>
          </w:tcPr>
          <w:p w14:paraId="451673D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80C3FB3" w14:textId="77777777" w:rsidTr="00C62B5E">
        <w:tc>
          <w:tcPr>
            <w:tcW w:w="1941" w:type="dxa"/>
            <w:shd w:val="clear" w:color="auto" w:fill="auto"/>
          </w:tcPr>
          <w:p w14:paraId="61BED7AA"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40" w:type="dxa"/>
            <w:shd w:val="clear" w:color="auto" w:fill="auto"/>
          </w:tcPr>
          <w:p w14:paraId="028DE163" w14:textId="18C23D9D" w:rsidR="0097110C" w:rsidRPr="00F8597F" w:rsidRDefault="0097110C" w:rsidP="00C62B5E">
            <w:pPr>
              <w:pStyle w:val="Standardowyakapit"/>
              <w:keepNext/>
              <w:jc w:val="center"/>
            </w:pPr>
            <w:r w:rsidRPr="00F8597F">
              <w:t xml:space="preserve">Specifies that its contents contain a string. </w:t>
            </w:r>
          </w:p>
        </w:tc>
      </w:tr>
    </w:tbl>
    <w:p w14:paraId="1B3429DC" w14:textId="77777777" w:rsidR="0097110C" w:rsidRDefault="0097110C" w:rsidP="0097110C">
      <w:pPr>
        <w:pStyle w:val="Nagwek3"/>
        <w:ind w:left="709"/>
      </w:pPr>
      <w:bookmarkStart w:id="1790" w:name="_Toc133585266"/>
      <w:bookmarkStart w:id="1791" w:name="_Toc133672291"/>
      <w:bookmarkStart w:id="1792" w:name="_Toc133673048"/>
      <w:bookmarkStart w:id="1793" w:name="_Toc140224222"/>
      <w:r w:rsidRPr="00100977">
        <w:rPr>
          <w:rStyle w:val="NazwaProgramowa"/>
        </w:rPr>
        <w:t>name</w:t>
      </w:r>
      <w:r w:rsidRPr="00F8597F">
        <w:t xml:space="preserve"> (Entry Name)</w:t>
      </w:r>
      <w:bookmarkEnd w:id="1790"/>
      <w:bookmarkEnd w:id="1791"/>
      <w:bookmarkEnd w:id="1792"/>
      <w:bookmarkEnd w:id="1793"/>
    </w:p>
    <w:p w14:paraId="3B368D2D" w14:textId="77777777" w:rsidR="0097110C" w:rsidRDefault="0097110C" w:rsidP="007A0836">
      <w:pPr>
        <w:pStyle w:val="Standardowyakapit"/>
      </w:pPr>
      <w:r w:rsidRPr="00F8597F">
        <w:t>This element specifies a name for the contents of this glossary document entry. This name can contain any string content and allows the entry to have a friendly identifier contained within the definition for this glossary document entry. [</w:t>
      </w:r>
      <w:r w:rsidRPr="00F8597F">
        <w:rPr>
          <w:i/>
        </w:rPr>
        <w:t>Note</w:t>
      </w:r>
      <w:r w:rsidRPr="00F8597F">
        <w:t xml:space="preserve">: This name can be surfaced in a user interface, for example. </w:t>
      </w:r>
      <w:r w:rsidRPr="00B84892">
        <w:rPr>
          <w:i/>
          <w:iCs/>
        </w:rPr>
        <w:t>end note</w:t>
      </w:r>
      <w:r w:rsidRPr="00F8597F">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89"/>
        <w:gridCol w:w="7173"/>
      </w:tblGrid>
      <w:tr w:rsidR="0097110C" w:rsidRPr="00F8597F" w14:paraId="1D63CF7C" w14:textId="77777777" w:rsidTr="00C62B5E">
        <w:tc>
          <w:tcPr>
            <w:tcW w:w="1889" w:type="dxa"/>
            <w:shd w:val="clear" w:color="auto" w:fill="C0C0C0"/>
          </w:tcPr>
          <w:p w14:paraId="0205636A" w14:textId="77777777" w:rsidR="0097110C" w:rsidRPr="00F8597F" w:rsidRDefault="0097110C" w:rsidP="00C62B5E">
            <w:pPr>
              <w:keepNext/>
              <w:ind w:right="46"/>
              <w:jc w:val="center"/>
            </w:pPr>
            <w:r w:rsidRPr="00F8597F">
              <w:rPr>
                <w:b/>
              </w:rPr>
              <w:t xml:space="preserve">Attributes </w:t>
            </w:r>
          </w:p>
        </w:tc>
        <w:tc>
          <w:tcPr>
            <w:tcW w:w="7173" w:type="dxa"/>
            <w:shd w:val="clear" w:color="auto" w:fill="C0C0C0"/>
          </w:tcPr>
          <w:p w14:paraId="23C37B74" w14:textId="77777777" w:rsidR="0097110C" w:rsidRPr="00F8597F" w:rsidRDefault="0097110C" w:rsidP="00C62B5E">
            <w:pPr>
              <w:keepNext/>
              <w:ind w:right="4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E47EC3" w:rsidRPr="00F8597F" w14:paraId="68539412" w14:textId="77777777" w:rsidTr="00C62B5E">
        <w:tc>
          <w:tcPr>
            <w:tcW w:w="1889" w:type="dxa"/>
            <w:shd w:val="clear" w:color="auto" w:fill="auto"/>
          </w:tcPr>
          <w:p w14:paraId="191B9753" w14:textId="77777777" w:rsidR="00E47EC3" w:rsidRPr="00F8597F" w:rsidRDefault="00E47EC3" w:rsidP="00C62B5E">
            <w:pPr>
              <w:pStyle w:val="Standardowyakapit"/>
              <w:keepNext/>
              <w:jc w:val="center"/>
            </w:pPr>
            <w:r w:rsidRPr="00F8597F">
              <w:rPr>
                <w:rFonts w:ascii="Cambria" w:eastAsia="Cambria" w:hAnsi="Cambria" w:cs="Cambria"/>
              </w:rPr>
              <w:t>decorated</w:t>
            </w:r>
            <w:r w:rsidRPr="00F8597F">
              <w:t xml:space="preserve"> (Built-In Entry) </w:t>
            </w:r>
            <w:r w:rsidRPr="00F8597F">
              <w:rPr>
                <w:rFonts w:ascii="Cambria" w:eastAsia="Cambria" w:hAnsi="Cambria" w:cs="Cambria"/>
              </w:rPr>
              <w:t>val</w:t>
            </w:r>
            <w:r w:rsidRPr="00F8597F">
              <w:t xml:space="preserve"> (Name Value) </w:t>
            </w:r>
          </w:p>
        </w:tc>
        <w:tc>
          <w:tcPr>
            <w:tcW w:w="7173" w:type="dxa"/>
            <w:shd w:val="clear" w:color="auto" w:fill="auto"/>
          </w:tcPr>
          <w:p w14:paraId="35D5DB87" w14:textId="3127D34A" w:rsidR="00E47EC3" w:rsidRPr="00F8597F" w:rsidRDefault="00E47EC3" w:rsidP="00C62B5E">
            <w:pPr>
              <w:pStyle w:val="Standardowyakapit"/>
              <w:keepNext/>
              <w:jc w:val="center"/>
            </w:pPr>
            <w:r w:rsidRPr="00F8597F">
              <w:t>Specifies that the name for the current entry is a built-in entry which should not be displayed in the user interface. [</w:t>
            </w:r>
            <w:r w:rsidRPr="00F8597F">
              <w:rPr>
                <w:i/>
              </w:rPr>
              <w:t>Note</w:t>
            </w:r>
            <w:r w:rsidRPr="00F8597F">
              <w:t xml:space="preserve">: This information can be used by an application as needed, for example, to disambiguate an entry from one with the same name, ensuring that the built-in entry can be uniquely identified by the application. </w:t>
            </w:r>
            <w:r w:rsidRPr="00B84892">
              <w:rPr>
                <w:i/>
                <w:iCs/>
              </w:rPr>
              <w:t>end note</w:t>
            </w:r>
            <w:r w:rsidRPr="00F8597F">
              <w:t xml:space="preserve">] </w:t>
            </w:r>
          </w:p>
        </w:tc>
      </w:tr>
    </w:tbl>
    <w:p w14:paraId="1EFD0C63" w14:textId="77777777" w:rsidR="0097110C" w:rsidRDefault="0097110C" w:rsidP="0097110C">
      <w:pPr>
        <w:pStyle w:val="Nagwek3"/>
        <w:ind w:left="709"/>
      </w:pPr>
      <w:bookmarkStart w:id="1794" w:name="_Toc133585267"/>
      <w:bookmarkStart w:id="1795" w:name="_Toc133672292"/>
      <w:bookmarkStart w:id="1796" w:name="_Toc133673049"/>
      <w:bookmarkStart w:id="1797" w:name="_Toc140224223"/>
      <w:r w:rsidRPr="00F8597F">
        <w:t>style (Associated Paragraph Style Name)</w:t>
      </w:r>
      <w:bookmarkEnd w:id="1794"/>
      <w:bookmarkEnd w:id="1795"/>
      <w:bookmarkEnd w:id="1796"/>
      <w:bookmarkEnd w:id="1797"/>
    </w:p>
    <w:p w14:paraId="6CD0E597" w14:textId="77777777" w:rsidR="0097110C" w:rsidRDefault="0097110C" w:rsidP="007A0836">
      <w:pPr>
        <w:pStyle w:val="Standardowyakapit"/>
      </w:pPr>
      <w:r w:rsidRPr="00F8597F">
        <w:t xml:space="preserve">This element specifies the style ID for a paragraph style which shall be associated with the current glossary document entry. This paragraph style associated shall not imply anything about the formatting or content of the glossary document </w:t>
      </w:r>
      <w:proofErr w:type="gramStart"/>
      <w:r w:rsidRPr="00F8597F">
        <w:t>entry, and</w:t>
      </w:r>
      <w:proofErr w:type="gramEnd"/>
      <w:r w:rsidRPr="00F8597F">
        <w:t xml:space="preserve"> shall only be used to filter and/or sort this entry (via an application or a user interface). [</w:t>
      </w:r>
      <w:r w:rsidRPr="00F8597F">
        <w:rPr>
          <w:i/>
        </w:rPr>
        <w:t>Note</w:t>
      </w:r>
      <w:r w:rsidRPr="00F8597F">
        <w:t xml:space="preserve">: One example of the level of classification offered by this element is to only show it as available when the formatting of the paragraph matches the specified style. </w:t>
      </w:r>
      <w:r w:rsidRPr="00B84892">
        <w:rPr>
          <w:i/>
          <w:iCs/>
        </w:rPr>
        <w:t>end note</w:t>
      </w:r>
      <w:r w:rsidRPr="00F8597F">
        <w:t>]</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5"/>
        <w:gridCol w:w="7167"/>
      </w:tblGrid>
      <w:tr w:rsidR="0097110C" w:rsidRPr="00F8597F" w14:paraId="39AC0DCE" w14:textId="77777777" w:rsidTr="00C62B5E">
        <w:tc>
          <w:tcPr>
            <w:tcW w:w="1895" w:type="dxa"/>
            <w:shd w:val="clear" w:color="auto" w:fill="C0C0C0"/>
          </w:tcPr>
          <w:p w14:paraId="25803886"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3053416"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1D232FEB" w14:textId="77777777" w:rsidTr="00C62B5E">
        <w:tc>
          <w:tcPr>
            <w:tcW w:w="1918" w:type="dxa"/>
            <w:shd w:val="clear" w:color="auto" w:fill="auto"/>
          </w:tcPr>
          <w:p w14:paraId="189A5B33"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63" w:type="dxa"/>
            <w:shd w:val="clear" w:color="auto" w:fill="auto"/>
          </w:tcPr>
          <w:p w14:paraId="2ECA2CBE" w14:textId="2B9515D2" w:rsidR="0097110C" w:rsidRPr="00F8597F" w:rsidRDefault="0097110C" w:rsidP="00C62B5E">
            <w:pPr>
              <w:pStyle w:val="Standardowyakapit"/>
              <w:keepNext/>
              <w:jc w:val="center"/>
            </w:pPr>
            <w:r w:rsidRPr="00F8597F">
              <w:t xml:space="preserve">Specifies that its contents contain a string. </w:t>
            </w:r>
          </w:p>
        </w:tc>
      </w:tr>
    </w:tbl>
    <w:p w14:paraId="07840A2E" w14:textId="77777777" w:rsidR="0097110C" w:rsidRDefault="0097110C" w:rsidP="0097110C">
      <w:pPr>
        <w:pStyle w:val="Nagwek3"/>
        <w:ind w:left="709"/>
      </w:pPr>
      <w:bookmarkStart w:id="1798" w:name="_Toc133585268"/>
      <w:bookmarkStart w:id="1799" w:name="_Toc133672293"/>
      <w:bookmarkStart w:id="1800" w:name="_Toc133673050"/>
      <w:bookmarkStart w:id="1801" w:name="_Toc140224224"/>
      <w:r w:rsidRPr="00642B0C">
        <w:rPr>
          <w:rStyle w:val="NazwaProgramowa"/>
        </w:rPr>
        <w:t>type</w:t>
      </w:r>
      <w:r w:rsidRPr="00F8597F">
        <w:t xml:space="preserve"> (Entry Type)</w:t>
      </w:r>
      <w:bookmarkEnd w:id="1798"/>
      <w:bookmarkEnd w:id="1799"/>
      <w:bookmarkEnd w:id="1800"/>
      <w:bookmarkEnd w:id="1801"/>
    </w:p>
    <w:p w14:paraId="6F8728BA" w14:textId="77777777" w:rsidR="0097110C" w:rsidRDefault="0097110C" w:rsidP="007A0836">
      <w:pPr>
        <w:pStyle w:val="Standardowyakapit"/>
      </w:pPr>
      <w:r w:rsidRPr="00F8597F">
        <w:t>This element specifies an entry type which shall be applied to the properties of the parent glossary document entry (§17.12.5). Each of these entry types can, based on their values, influence the visibility and behavior of the parent glossary document entry as defined by the associated simple type information.</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73"/>
        <w:gridCol w:w="7189"/>
      </w:tblGrid>
      <w:tr w:rsidR="0097110C" w:rsidRPr="00F8597F" w14:paraId="558DBFBB" w14:textId="77777777" w:rsidTr="00C62B5E">
        <w:tc>
          <w:tcPr>
            <w:tcW w:w="1873" w:type="dxa"/>
            <w:shd w:val="clear" w:color="auto" w:fill="C0C0C0"/>
          </w:tcPr>
          <w:p w14:paraId="69C4D057" w14:textId="77777777" w:rsidR="0097110C" w:rsidRPr="00F8597F" w:rsidRDefault="0097110C" w:rsidP="00C62B5E">
            <w:pPr>
              <w:keepNext/>
              <w:ind w:left="3"/>
              <w:jc w:val="center"/>
            </w:pPr>
            <w:r w:rsidRPr="00F8597F">
              <w:rPr>
                <w:b/>
              </w:rPr>
              <w:t xml:space="preserve">Attributes </w:t>
            </w:r>
          </w:p>
        </w:tc>
        <w:tc>
          <w:tcPr>
            <w:tcW w:w="7189" w:type="dxa"/>
            <w:shd w:val="clear" w:color="auto" w:fill="C0C0C0"/>
          </w:tcPr>
          <w:p w14:paraId="3E797BC3"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3"/>
        <w:gridCol w:w="7189"/>
      </w:tblGrid>
      <w:tr w:rsidR="0097110C" w:rsidRPr="00F8597F" w14:paraId="32BE32AE" w14:textId="77777777" w:rsidTr="00C62B5E">
        <w:tc>
          <w:tcPr>
            <w:tcW w:w="1885" w:type="dxa"/>
            <w:shd w:val="clear" w:color="auto" w:fill="auto"/>
          </w:tcPr>
          <w:p w14:paraId="3A01453F"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(Type Value) </w:t>
            </w:r>
          </w:p>
        </w:tc>
        <w:tc>
          <w:tcPr>
            <w:tcW w:w="7239" w:type="dxa"/>
            <w:shd w:val="clear" w:color="auto" w:fill="auto"/>
          </w:tcPr>
          <w:p w14:paraId="7B52CE38" w14:textId="4622881E" w:rsidR="0097110C" w:rsidRPr="00F8597F" w:rsidRDefault="0097110C" w:rsidP="00C62B5E">
            <w:pPr>
              <w:pStyle w:val="Standardowyakapit"/>
              <w:keepNext/>
              <w:jc w:val="center"/>
            </w:pPr>
            <w:r w:rsidRPr="00F8597F">
              <w:t xml:space="preserve">Specifies the value for the current entry type. </w:t>
            </w:r>
          </w:p>
        </w:tc>
      </w:tr>
    </w:tbl>
    <w:p w14:paraId="4545AED3" w14:textId="77777777" w:rsidR="0097110C" w:rsidRDefault="0097110C" w:rsidP="0097110C">
      <w:pPr>
        <w:pStyle w:val="Nagwek3"/>
        <w:ind w:left="709"/>
      </w:pPr>
      <w:bookmarkStart w:id="1802" w:name="_Toc133585269"/>
      <w:bookmarkStart w:id="1803" w:name="_Toc133672294"/>
      <w:bookmarkStart w:id="1804" w:name="_Toc133673051"/>
      <w:bookmarkStart w:id="1805" w:name="_Toc140224225"/>
      <w:r w:rsidRPr="00642B0C">
        <w:rPr>
          <w:rStyle w:val="NazwaProgramowa"/>
        </w:rPr>
        <w:t>types</w:t>
      </w:r>
      <w:r w:rsidRPr="00F8597F">
        <w:t xml:space="preserve"> (Entry Types)</w:t>
      </w:r>
      <w:bookmarkEnd w:id="1802"/>
      <w:bookmarkEnd w:id="1803"/>
      <w:bookmarkEnd w:id="1804"/>
      <w:bookmarkEnd w:id="1805"/>
    </w:p>
    <w:p w14:paraId="1D50B9A8" w14:textId="77777777" w:rsidR="0097110C" w:rsidRDefault="0097110C" w:rsidP="007A0836">
      <w:pPr>
        <w:pStyle w:val="Standardowyakapit"/>
      </w:pPr>
      <w:r w:rsidRPr="00F8597F">
        <w:t>This element specifies the set of entry types which shall be applied to the properties of the parent glossary document entry (§17.12.5). Each of these entry types can, based on their values, influence the visibility and behavior of the parent glossary document entry.</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8"/>
        <w:gridCol w:w="7164"/>
      </w:tblGrid>
      <w:tr w:rsidR="0097110C" w:rsidRPr="00F8597F" w14:paraId="5002C892" w14:textId="77777777" w:rsidTr="00C62B5E">
        <w:tc>
          <w:tcPr>
            <w:tcW w:w="1898" w:type="dxa"/>
            <w:shd w:val="clear" w:color="auto" w:fill="C0C0C0"/>
          </w:tcPr>
          <w:p w14:paraId="0D832ED2" w14:textId="77777777" w:rsidR="0097110C" w:rsidRPr="00F8597F" w:rsidRDefault="0097110C" w:rsidP="00C62B5E">
            <w:pPr>
              <w:keepNext/>
              <w:ind w:right="38"/>
              <w:jc w:val="center"/>
            </w:pPr>
            <w:r w:rsidRPr="00F8597F">
              <w:rPr>
                <w:b/>
              </w:rPr>
              <w:lastRenderedPageBreak/>
              <w:t xml:space="preserve">Attributes </w:t>
            </w:r>
          </w:p>
        </w:tc>
        <w:tc>
          <w:tcPr>
            <w:tcW w:w="7164" w:type="dxa"/>
            <w:shd w:val="clear" w:color="auto" w:fill="C0C0C0"/>
          </w:tcPr>
          <w:p w14:paraId="7CA7E4D5" w14:textId="77777777" w:rsidR="0097110C" w:rsidRPr="00F8597F" w:rsidRDefault="0097110C" w:rsidP="00C62B5E">
            <w:pPr>
              <w:keepNext/>
              <w:ind w:right="40"/>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266A8BA9" w14:textId="77777777" w:rsidTr="00C62B5E">
        <w:tc>
          <w:tcPr>
            <w:tcW w:w="1917" w:type="dxa"/>
            <w:shd w:val="clear" w:color="auto" w:fill="auto"/>
          </w:tcPr>
          <w:p w14:paraId="15D5795C" w14:textId="77777777" w:rsidR="0097110C" w:rsidRPr="00F8597F" w:rsidRDefault="0097110C" w:rsidP="00C62B5E">
            <w:pPr>
              <w:pStyle w:val="Standardowyakapit"/>
              <w:keepNext/>
              <w:jc w:val="center"/>
            </w:pPr>
            <w:r w:rsidRPr="00F8597F">
              <w:rPr>
                <w:rFonts w:ascii="Cambria" w:eastAsia="Cambria" w:hAnsi="Cambria" w:cs="Cambria"/>
              </w:rPr>
              <w:t>all</w:t>
            </w:r>
            <w:r w:rsidRPr="00F8597F">
              <w:t xml:space="preserve"> (Entry Is Of All Types) </w:t>
            </w:r>
          </w:p>
        </w:tc>
        <w:tc>
          <w:tcPr>
            <w:tcW w:w="7244" w:type="dxa"/>
            <w:shd w:val="clear" w:color="auto" w:fill="auto"/>
          </w:tcPr>
          <w:p w14:paraId="558D3D03" w14:textId="0718C0B6" w:rsidR="0097110C" w:rsidRPr="00F8597F" w:rsidRDefault="0097110C" w:rsidP="00C62B5E">
            <w:pPr>
              <w:pStyle w:val="Standardowyakapit"/>
              <w:keepNext/>
              <w:jc w:val="center"/>
            </w:pPr>
            <w:r w:rsidRPr="00F8597F">
              <w:t xml:space="preserve">Specifies that the current glossary document is all entry types. This attribute shall override any information specified as child elements of this element and shall ensure that the current entry is associated with all available entry types. </w:t>
            </w:r>
          </w:p>
        </w:tc>
      </w:tr>
    </w:tbl>
    <w:p w14:paraId="59A55103" w14:textId="77777777" w:rsidR="0097110C" w:rsidRDefault="0097110C" w:rsidP="00D23EA1">
      <w:pPr>
        <w:pStyle w:val="Nagwek2"/>
      </w:pPr>
      <w:bookmarkStart w:id="1806" w:name="_Toc133585270"/>
      <w:bookmarkStart w:id="1807" w:name="_Toc133672295"/>
      <w:bookmarkStart w:id="1808" w:name="_Toc133673052"/>
      <w:bookmarkStart w:id="1809" w:name="_Toc140224226"/>
      <w:r w:rsidRPr="00F8597F">
        <w:t>Annotations</w:t>
      </w:r>
      <w:bookmarkEnd w:id="1806"/>
      <w:bookmarkEnd w:id="1807"/>
      <w:bookmarkEnd w:id="1808"/>
      <w:bookmarkEnd w:id="1809"/>
    </w:p>
    <w:p w14:paraId="3621B536" w14:textId="77777777" w:rsidR="0097110C" w:rsidRDefault="0097110C" w:rsidP="00FD1DC7">
      <w:pPr>
        <w:pStyle w:val="Standardowyakapit"/>
      </w:pPr>
      <w:r>
        <w:t xml:space="preserve">Within a WordprocessingML document, </w:t>
      </w:r>
      <w:r>
        <w:rPr>
          <w:i/>
        </w:rPr>
        <w:t>annotations</w:t>
      </w:r>
      <w:r>
        <w:t xml:space="preserve"> refer to various types of supplementary markup which can be stored inside or around a region of text within the document's contents. [</w:t>
      </w:r>
      <w:r>
        <w:rPr>
          <w:i/>
        </w:rPr>
        <w:t>Example</w:t>
      </w:r>
      <w:r>
        <w:t xml:space="preserve">: The types of supplementary information stored within a document can include comments, revisions, spelling and/or grammatical errors, bookmark information and optional editing permissions. </w:t>
      </w:r>
      <w:r>
        <w:rPr>
          <w:i/>
        </w:rPr>
        <w:t>end example</w:t>
      </w:r>
      <w:r>
        <w:t>]</w:t>
      </w:r>
    </w:p>
    <w:p w14:paraId="4100B0A6" w14:textId="77777777" w:rsidR="0097110C" w:rsidRDefault="0097110C" w:rsidP="00AF4B8D">
      <w:pPr>
        <w:pStyle w:val="Nagwek3"/>
        <w:ind w:left="709"/>
      </w:pPr>
      <w:bookmarkStart w:id="1810" w:name="_Toc133585271"/>
      <w:bookmarkStart w:id="1811" w:name="_Toc133672296"/>
      <w:bookmarkStart w:id="1812" w:name="_Toc133673053"/>
      <w:bookmarkStart w:id="1813" w:name="_Toc140224227"/>
      <w:r>
        <w:t>Inline Annotations</w:t>
      </w:r>
      <w:bookmarkEnd w:id="1810"/>
      <w:bookmarkEnd w:id="1811"/>
      <w:bookmarkEnd w:id="1812"/>
      <w:bookmarkEnd w:id="1813"/>
    </w:p>
    <w:p w14:paraId="5285A1FA" w14:textId="77777777" w:rsidR="0097110C" w:rsidRDefault="0097110C" w:rsidP="00526C8F">
      <w:pPr>
        <w:pStyle w:val="Standardowyakapit"/>
      </w:pPr>
      <w:r>
        <w:rPr>
          <w:i/>
        </w:rPr>
        <w:t>Inline annotations</w:t>
      </w:r>
      <w:r>
        <w:t xml:space="preserve"> describe all annotations which do not require special handling in order to maintain the XML wellformedness requirements of the resulting WordprocessingML output. In these cases, a single XML element shall encapsulate the entire contents of the document content which is being annotated.</w:t>
      </w:r>
    </w:p>
    <w:p w14:paraId="0991A09A" w14:textId="77777777" w:rsidR="0097110C" w:rsidRDefault="0097110C" w:rsidP="00AF4B8D">
      <w:pPr>
        <w:pStyle w:val="Nagwek3"/>
        <w:ind w:left="709"/>
      </w:pPr>
      <w:bookmarkStart w:id="1814" w:name="_Toc133585272"/>
      <w:bookmarkStart w:id="1815" w:name="_Toc133672297"/>
      <w:bookmarkStart w:id="1816" w:name="_Toc133673054"/>
      <w:bookmarkStart w:id="1817" w:name="_Toc140224228"/>
      <w:r>
        <w:t>"Cross Structure" Annotations</w:t>
      </w:r>
      <w:bookmarkEnd w:id="1814"/>
      <w:bookmarkEnd w:id="1815"/>
      <w:bookmarkEnd w:id="1816"/>
      <w:bookmarkEnd w:id="1817"/>
    </w:p>
    <w:p w14:paraId="32CAF057" w14:textId="77777777" w:rsidR="0097110C" w:rsidRDefault="0097110C" w:rsidP="00506E81">
      <w:pPr>
        <w:pStyle w:val="Standardowyakapit"/>
      </w:pPr>
      <w:r>
        <w:rPr>
          <w:i/>
        </w:rPr>
        <w:t>"Cross structure" annotations</w:t>
      </w:r>
      <w:r>
        <w:t xml:space="preserve"> describe the class of annotations which can span portions of WordprocessingML markup [</w:t>
      </w:r>
      <w:r>
        <w:rPr>
          <w:i/>
        </w:rPr>
        <w:t>Example</w:t>
      </w:r>
      <w:r>
        <w:t xml:space="preserve">: Cross structure annotations can span parts of multiple paragraphs, one half of a custom XML markup element's contents, etc. </w:t>
      </w:r>
      <w:r>
        <w:rPr>
          <w:i/>
        </w:rPr>
        <w:t>end example</w:t>
      </w:r>
      <w:r>
        <w:t xml:space="preserve">]. In these cases, the annotation's region is delimited by two elements: a start element and an end element. These two elements mark the start and end points of the annotated content, but do not contain it. The pairing of the start and end marker are linked via a common value for their </w:t>
      </w:r>
      <w:r>
        <w:rPr>
          <w:rFonts w:ascii="Cambria" w:eastAsia="Cambria" w:hAnsi="Cambria" w:cs="Cambria"/>
        </w:rPr>
        <w:t>id</w:t>
      </w:r>
      <w:r>
        <w:t xml:space="preserve"> attributes.</w:t>
      </w:r>
    </w:p>
    <w:p w14:paraId="18C915F1" w14:textId="77777777" w:rsidR="0097110C" w:rsidRDefault="0097110C" w:rsidP="00AF4B8D">
      <w:pPr>
        <w:pStyle w:val="Nagwek3"/>
        <w:ind w:left="709"/>
      </w:pPr>
      <w:bookmarkStart w:id="1818" w:name="_Toc133585273"/>
      <w:bookmarkStart w:id="1819" w:name="_Toc133672298"/>
      <w:bookmarkStart w:id="1820" w:name="_Toc133673055"/>
      <w:bookmarkStart w:id="1821" w:name="_Toc140224229"/>
      <w:r>
        <w:t>Property Annotations</w:t>
      </w:r>
      <w:bookmarkEnd w:id="1818"/>
      <w:bookmarkEnd w:id="1819"/>
      <w:bookmarkEnd w:id="1820"/>
      <w:bookmarkEnd w:id="1821"/>
    </w:p>
    <w:p w14:paraId="755B850E" w14:textId="77777777" w:rsidR="0097110C" w:rsidRDefault="0097110C" w:rsidP="00A229C5">
      <w:pPr>
        <w:pStyle w:val="Standardowyakapit"/>
      </w:pPr>
      <w:r>
        <w:rPr>
          <w:i/>
        </w:rPr>
        <w:t>Property annotations</w:t>
      </w:r>
      <w:r>
        <w:t xml:space="preserve"> describe the class of annotations which are stored as a property on an object [</w:t>
      </w:r>
      <w:r>
        <w:rPr>
          <w:i/>
        </w:rPr>
        <w:t>Example</w:t>
      </w:r>
      <w:r>
        <w:t xml:space="preserve">: Property annotations can appear on paragraph properties, run properties, table rows, etc. </w:t>
      </w:r>
      <w:r>
        <w:rPr>
          <w:i/>
        </w:rPr>
        <w:t>end example</w:t>
      </w:r>
      <w:r>
        <w:t>] In these cases, the annotation's semantics are defined by the property, as they can affect content and/or formatting.</w:t>
      </w:r>
    </w:p>
    <w:p w14:paraId="02BB6FD4" w14:textId="77777777" w:rsidR="0097110C" w:rsidRDefault="0097110C" w:rsidP="00AF4B8D">
      <w:pPr>
        <w:pStyle w:val="Nagwek3"/>
        <w:ind w:left="709"/>
      </w:pPr>
      <w:bookmarkStart w:id="1822" w:name="_Toc133585274"/>
      <w:bookmarkStart w:id="1823" w:name="_Toc133672299"/>
      <w:bookmarkStart w:id="1824" w:name="_Toc133673056"/>
      <w:bookmarkStart w:id="1825" w:name="_Toc140224230"/>
      <w:r>
        <w:t>Comments</w:t>
      </w:r>
      <w:bookmarkEnd w:id="1822"/>
      <w:bookmarkEnd w:id="1823"/>
      <w:bookmarkEnd w:id="1824"/>
      <w:bookmarkEnd w:id="1825"/>
    </w:p>
    <w:p w14:paraId="6BBDC066" w14:textId="77777777" w:rsidR="0097110C" w:rsidRDefault="0097110C" w:rsidP="00A229C5">
      <w:pPr>
        <w:pStyle w:val="Standardowyakapit"/>
      </w:pPr>
      <w:r>
        <w:rPr>
          <w:i/>
        </w:rPr>
        <w:t>Comments</w:t>
      </w:r>
      <w:r>
        <w:t xml:space="preserve"> describe annotations which are anchored to a region of document content, but which contain an arbitrary amount of block-level content stored in their own separate document stories. Within a WordprocessingML document, comments are stored in a separate Comments part within the document package.</w:t>
      </w:r>
    </w:p>
    <w:p w14:paraId="1AB88E18" w14:textId="77777777" w:rsidR="0097110C" w:rsidRDefault="0097110C" w:rsidP="00AF4B8D">
      <w:pPr>
        <w:pStyle w:val="Nagwek4"/>
      </w:pPr>
      <w:bookmarkStart w:id="1826" w:name="_Toc133585275"/>
      <w:bookmarkStart w:id="1827" w:name="_Toc133672300"/>
      <w:bookmarkStart w:id="1828" w:name="_Toc133673057"/>
      <w:bookmarkStart w:id="1829" w:name="_Toc140224231"/>
      <w:r w:rsidRPr="00D163B5">
        <w:rPr>
          <w:rStyle w:val="NazwaProgramowa"/>
        </w:rPr>
        <w:t>annotationRef</w:t>
      </w:r>
      <w:r>
        <w:t xml:space="preserve"> (Comment Information Block)</w:t>
      </w:r>
      <w:bookmarkEnd w:id="1826"/>
      <w:bookmarkEnd w:id="1827"/>
      <w:bookmarkEnd w:id="1828"/>
      <w:bookmarkEnd w:id="1829"/>
    </w:p>
    <w:p w14:paraId="352FEB7D" w14:textId="77777777" w:rsidR="0097110C" w:rsidRDefault="0097110C" w:rsidP="00A229C5">
      <w:pPr>
        <w:pStyle w:val="Standardowyakapit"/>
      </w:pPr>
      <w:r>
        <w:t xml:space="preserve">This element specifies the presence of an annotation reference mark at the current location in the comment. An </w:t>
      </w:r>
      <w:r>
        <w:rPr>
          <w:i/>
        </w:rPr>
        <w:t>annotation reference mark</w:t>
      </w:r>
      <w:r>
        <w:t xml:space="preserve"> is an information block that represents the metadata about the current comment within the document. This annotation reference mark should typically consist of the initials and a unique integer associated with its position in the document but can be displayed in any desired format.</w:t>
      </w:r>
    </w:p>
    <w:p w14:paraId="1A22CC26" w14:textId="77777777" w:rsidR="0097110C" w:rsidRDefault="0097110C" w:rsidP="00AF4B8D">
      <w:pPr>
        <w:pStyle w:val="Nagwek4"/>
      </w:pPr>
      <w:bookmarkStart w:id="1830" w:name="_Toc133585276"/>
      <w:bookmarkStart w:id="1831" w:name="_Toc133672301"/>
      <w:bookmarkStart w:id="1832" w:name="_Toc133673058"/>
      <w:bookmarkStart w:id="1833" w:name="_Toc140224232"/>
      <w:r>
        <w:lastRenderedPageBreak/>
        <w:t>comment (Comment Content)</w:t>
      </w:r>
      <w:bookmarkEnd w:id="1830"/>
      <w:bookmarkEnd w:id="1831"/>
      <w:bookmarkEnd w:id="1832"/>
      <w:bookmarkEnd w:id="1833"/>
    </w:p>
    <w:p w14:paraId="43FE9416" w14:textId="77777777" w:rsidR="0097110C" w:rsidRDefault="0097110C" w:rsidP="00506E81">
      <w:pPr>
        <w:pStyle w:val="Standardowyakapit"/>
      </w:pPr>
      <w:r>
        <w:t>This element specifies the content of a single comment stored in the Comments part of a WordprocessingML document.</w:t>
      </w:r>
    </w:p>
    <w:tbl>
      <w:tblPr>
        <w:tblStyle w:val="Standardowatabela"/>
        <w:tblW w:w="5000" w:type="pct"/>
        <w:tblCellMar>
          <w:left w:w="100" w:type="dxa"/>
          <w:right w:w="100" w:type="dxa"/>
        </w:tblCellMar>
        <w:tblLook w:val="0420" w:firstRow="1" w:lastRow="0" w:firstColumn="0" w:lastColumn="0" w:noHBand="0" w:noVBand="1"/>
      </w:tblPr>
      <w:tblGrid>
        <w:gridCol w:w="1855"/>
        <w:gridCol w:w="7207"/>
      </w:tblGrid>
      <w:tr w:rsidR="0097110C" w14:paraId="7017B542" w14:textId="77777777" w:rsidTr="00C62B5E">
        <w:trPr>
          <w:cnfStyle w:val="100000000000" w:firstRow="1" w:lastRow="0" w:firstColumn="0" w:lastColumn="0" w:oddVBand="0" w:evenVBand="0" w:oddHBand="0" w:evenHBand="0" w:firstRowFirstColumn="0" w:firstRowLastColumn="0" w:lastRowFirstColumn="0" w:lastRowLastColumn="0"/>
        </w:trPr>
        <w:tc>
          <w:tcPr>
            <w:tcW w:w="1855" w:type="dxa"/>
          </w:tcPr>
          <w:p w14:paraId="32BFB029" w14:textId="113ADE98" w:rsidR="0097110C" w:rsidRDefault="0097110C" w:rsidP="00C62B5E">
            <w:pPr>
              <w:jc w:val="center"/>
            </w:pPr>
            <w:r>
              <w:t xml:space="preserve">Attributes </w:t>
            </w:r>
          </w:p>
        </w:tc>
        <w:tc>
          <w:tcPr>
            <w:tcW w:w="7207" w:type="dxa"/>
          </w:tcPr>
          <w:p w14:paraId="7ED5EDFB" w14:textId="77777777" w:rsidR="0097110C" w:rsidRDefault="0097110C" w:rsidP="00C62B5E">
            <w:pPr>
              <w:jc w:val="center"/>
            </w:pPr>
            <w:r>
              <w:rPr>
                <w:b w:val="0"/>
              </w:rPr>
              <w:t xml:space="preserve"> </w:t>
            </w:r>
            <w:r>
              <w:t xml:space="preserve">Description </w:t>
            </w:r>
          </w:p>
        </w:tc>
      </w:tr>
      <w:tr w:rsidR="0097110C" w14:paraId="766278BE" w14:textId="77777777" w:rsidTr="00C62B5E">
        <w:tc>
          <w:tcPr>
            <w:tcW w:w="1855" w:type="dxa"/>
          </w:tcPr>
          <w:p w14:paraId="5891A793" w14:textId="77777777" w:rsidR="0097110C" w:rsidRDefault="0097110C" w:rsidP="00C62B5E">
            <w:pPr>
              <w:pStyle w:val="Standardowyakapit"/>
              <w:keepNext w:val="0"/>
              <w:jc w:val="left"/>
            </w:pPr>
            <w:r w:rsidRPr="00C62B5E">
              <w:rPr>
                <w:rStyle w:val="NazwaProgramowa"/>
                <w:rFonts w:ascii="Calibri" w:hAnsi="Calibri" w:cs="Calibri"/>
                <w:lang w:val="en-AU"/>
              </w:rPr>
              <w:t xml:space="preserve">author </w:t>
            </w:r>
            <w:r>
              <w:t xml:space="preserve">(Annotation Author) </w:t>
            </w:r>
          </w:p>
        </w:tc>
        <w:tc>
          <w:tcPr>
            <w:tcW w:w="7207" w:type="dxa"/>
          </w:tcPr>
          <w:p w14:paraId="37EC115A" w14:textId="0FC5FDD6" w:rsidR="0097110C" w:rsidRDefault="0097110C" w:rsidP="006C018C">
            <w:pPr>
              <w:pStyle w:val="Standardowyakapit"/>
            </w:pPr>
            <w:r>
              <w:t xml:space="preserve">Specifies the author for an annotation within a WordprocessingML document. </w:t>
            </w:r>
          </w:p>
        </w:tc>
      </w:tr>
      <w:tr w:rsidR="0097110C" w14:paraId="1A1603BE" w14:textId="77777777" w:rsidTr="00C62B5E">
        <w:tc>
          <w:tcPr>
            <w:tcW w:w="1855" w:type="dxa"/>
          </w:tcPr>
          <w:p w14:paraId="3ABF0311" w14:textId="77777777" w:rsidR="0097110C" w:rsidRDefault="0097110C" w:rsidP="00C62B5E">
            <w:pPr>
              <w:pStyle w:val="Standardowyakapit"/>
              <w:keepNext w:val="0"/>
              <w:jc w:val="left"/>
            </w:pPr>
            <w:r w:rsidRPr="00C62B5E">
              <w:rPr>
                <w:rStyle w:val="NazwaProgramowa"/>
                <w:rFonts w:ascii="Calibri" w:hAnsi="Calibri" w:cs="Calibri"/>
                <w:lang w:val="en-AU"/>
              </w:rPr>
              <w:t xml:space="preserve">date </w:t>
            </w:r>
            <w:r>
              <w:t xml:space="preserve">(Annotation Date) </w:t>
            </w:r>
          </w:p>
        </w:tc>
        <w:tc>
          <w:tcPr>
            <w:tcW w:w="7207" w:type="dxa"/>
          </w:tcPr>
          <w:p w14:paraId="33713BF5" w14:textId="2C368324"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83156E6" w14:textId="77777777" w:rsidTr="00C62B5E">
        <w:tc>
          <w:tcPr>
            <w:tcW w:w="1855" w:type="dxa"/>
          </w:tcPr>
          <w:p w14:paraId="599A4C6A" w14:textId="77777777" w:rsidR="0097110C" w:rsidRDefault="0097110C" w:rsidP="00C62B5E">
            <w:pPr>
              <w:pStyle w:val="Standardowyakapit"/>
              <w:keepNext w:val="0"/>
              <w:jc w:val="left"/>
            </w:pPr>
            <w:r w:rsidRPr="00C62B5E">
              <w:rPr>
                <w:rStyle w:val="NazwaProgramowa"/>
                <w:rFonts w:ascii="Calibri" w:hAnsi="Calibri" w:cs="Calibri"/>
                <w:lang w:val="en-AU"/>
              </w:rPr>
              <w:t xml:space="preserve">id </w:t>
            </w:r>
            <w:r>
              <w:t xml:space="preserve">(Annotation Identifier) </w:t>
            </w:r>
          </w:p>
        </w:tc>
        <w:tc>
          <w:tcPr>
            <w:tcW w:w="7207" w:type="dxa"/>
          </w:tcPr>
          <w:p w14:paraId="3BB209DE" w14:textId="3088375E"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73314F15" w14:textId="77777777" w:rsidTr="00C62B5E">
        <w:tc>
          <w:tcPr>
            <w:tcW w:w="1855" w:type="dxa"/>
          </w:tcPr>
          <w:p w14:paraId="57DF99CF" w14:textId="77777777" w:rsidR="0097110C" w:rsidRDefault="0097110C" w:rsidP="00C62B5E">
            <w:pPr>
              <w:pStyle w:val="Standardowyakapit"/>
              <w:keepNext w:val="0"/>
              <w:jc w:val="left"/>
            </w:pPr>
            <w:r w:rsidRPr="00C62B5E">
              <w:rPr>
                <w:rStyle w:val="NazwaProgramowa"/>
                <w:rFonts w:ascii="Calibri" w:hAnsi="Calibri" w:cs="Calibri"/>
                <w:lang w:val="en-AU"/>
              </w:rPr>
              <w:t xml:space="preserve">initials </w:t>
            </w:r>
            <w:r>
              <w:t xml:space="preserve">(Initials of Comment Author) </w:t>
            </w:r>
          </w:p>
        </w:tc>
        <w:tc>
          <w:tcPr>
            <w:tcW w:w="7207" w:type="dxa"/>
          </w:tcPr>
          <w:p w14:paraId="2A7F5D76" w14:textId="400CE19F" w:rsidR="0097110C" w:rsidRDefault="0097110C" w:rsidP="006C018C">
            <w:pPr>
              <w:pStyle w:val="Standardowyakapit"/>
            </w:pPr>
            <w:r>
              <w:t>Specifies the initials of the author of the current comment. [</w:t>
            </w:r>
            <w:r>
              <w:rPr>
                <w:i/>
              </w:rPr>
              <w:t>Note</w:t>
            </w:r>
            <w:r>
              <w:t xml:space="preserve">: This information can be used to format and present the associated comment information block (§17.13.4.1), or in any user interface supported by an application. If there is more than one author with the same initials, it might be more useful to display the author name. </w:t>
            </w:r>
            <w:r>
              <w:rPr>
                <w:i/>
              </w:rPr>
              <w:t>end note</w:t>
            </w:r>
            <w:r>
              <w:t xml:space="preserve">] </w:t>
            </w:r>
          </w:p>
        </w:tc>
      </w:tr>
    </w:tbl>
    <w:p w14:paraId="7EBC24E8" w14:textId="77777777" w:rsidR="0097110C" w:rsidRDefault="0097110C" w:rsidP="00AF4B8D">
      <w:pPr>
        <w:pStyle w:val="Nagwek4"/>
      </w:pPr>
      <w:bookmarkStart w:id="1834" w:name="_Toc133585277"/>
      <w:bookmarkStart w:id="1835" w:name="_Toc133672302"/>
      <w:bookmarkStart w:id="1836" w:name="_Toc133673059"/>
      <w:bookmarkStart w:id="1837" w:name="_Toc140224233"/>
      <w:r w:rsidRPr="005E50DF">
        <w:rPr>
          <w:rStyle w:val="NazwaProgramowa"/>
        </w:rPr>
        <w:t>commentRangeEnd</w:t>
      </w:r>
      <w:r>
        <w:t xml:space="preserve"> (Comment Anchor Range End)</w:t>
      </w:r>
      <w:bookmarkEnd w:id="1834"/>
      <w:bookmarkEnd w:id="1835"/>
      <w:bookmarkEnd w:id="1836"/>
      <w:bookmarkEnd w:id="1837"/>
    </w:p>
    <w:p w14:paraId="12E0CE72" w14:textId="77777777" w:rsidR="0097110C" w:rsidRDefault="0097110C" w:rsidP="005E50DF">
      <w:pPr>
        <w:pStyle w:val="Standardowyakapit"/>
      </w:pPr>
      <w:r>
        <w:t>This element specifies the end of the range around which a comment is anchored in the content of the WordprocessingML document. The id attribute on this element shall be used to link the corresponding comment anchor range start element and comment reference.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47"/>
        <w:gridCol w:w="6515"/>
      </w:tblGrid>
      <w:tr w:rsidR="0097110C" w:rsidRPr="005E50DF" w14:paraId="280C7C92" w14:textId="77777777" w:rsidTr="00C62B5E">
        <w:tc>
          <w:tcPr>
            <w:tcW w:w="2547" w:type="dxa"/>
            <w:shd w:val="clear" w:color="auto" w:fill="C0C0C0"/>
          </w:tcPr>
          <w:p w14:paraId="168AE442" w14:textId="77777777" w:rsidR="0097110C" w:rsidRPr="005E50DF" w:rsidRDefault="0097110C" w:rsidP="00C62B5E">
            <w:pPr>
              <w:keepNext/>
              <w:jc w:val="center"/>
              <w:rPr>
                <w:b/>
                <w:bCs/>
              </w:rPr>
            </w:pPr>
            <w:r w:rsidRPr="005E50DF">
              <w:rPr>
                <w:b/>
                <w:bCs/>
              </w:rPr>
              <w:t xml:space="preserve">Attributes </w:t>
            </w:r>
          </w:p>
        </w:tc>
        <w:tc>
          <w:tcPr>
            <w:tcW w:w="6515" w:type="dxa"/>
            <w:shd w:val="clear" w:color="auto" w:fill="C0C0C0"/>
          </w:tcPr>
          <w:p w14:paraId="69637856" w14:textId="77777777" w:rsidR="0097110C" w:rsidRPr="005E50DF" w:rsidRDefault="0097110C" w:rsidP="00C62B5E">
            <w:pPr>
              <w:keepNext/>
              <w:jc w:val="center"/>
              <w:rPr>
                <w:b/>
                <w:bCs/>
              </w:rPr>
            </w:pPr>
            <w:r w:rsidRPr="005E50DF">
              <w:rPr>
                <w:b/>
                <w:bCs/>
              </w:rPr>
              <w:t xml:space="preserve">Description </w:t>
            </w:r>
          </w:p>
        </w:tc>
      </w:tr>
      <w:tr w:rsidR="0097110C" w14:paraId="2128E2F7" w14:textId="77777777" w:rsidTr="00C62B5E">
        <w:tc>
          <w:tcPr>
            <w:tcW w:w="2547" w:type="dxa"/>
          </w:tcPr>
          <w:p w14:paraId="0213B426"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15" w:type="dxa"/>
          </w:tcPr>
          <w:p w14:paraId="6DC45CCC" w14:textId="4767846C"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 </w:t>
            </w:r>
          </w:p>
        </w:tc>
      </w:tr>
      <w:tr w:rsidR="0097110C" w14:paraId="72DB3B5B" w14:textId="77777777" w:rsidTr="00C62B5E">
        <w:tc>
          <w:tcPr>
            <w:tcW w:w="2547" w:type="dxa"/>
          </w:tcPr>
          <w:p w14:paraId="3897E41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15" w:type="dxa"/>
          </w:tcPr>
          <w:p w14:paraId="3FE943CF" w14:textId="0A08F7F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3183810" w14:textId="77777777" w:rsidR="0097110C" w:rsidRDefault="0097110C" w:rsidP="00AF4B8D">
      <w:pPr>
        <w:pStyle w:val="Nagwek4"/>
      </w:pPr>
      <w:bookmarkStart w:id="1838" w:name="_Toc133585278"/>
      <w:bookmarkStart w:id="1839" w:name="_Toc133672303"/>
      <w:bookmarkStart w:id="1840" w:name="_Toc133673060"/>
      <w:bookmarkStart w:id="1841" w:name="_Toc140224234"/>
      <w:r w:rsidRPr="005E50DF">
        <w:rPr>
          <w:rStyle w:val="NazwaProgramowa"/>
        </w:rPr>
        <w:t>commentRangeStart</w:t>
      </w:r>
      <w:r>
        <w:t xml:space="preserve"> (Comment Anchor Range Start)</w:t>
      </w:r>
      <w:bookmarkEnd w:id="1838"/>
      <w:bookmarkEnd w:id="1839"/>
      <w:bookmarkEnd w:id="1840"/>
      <w:bookmarkEnd w:id="1841"/>
    </w:p>
    <w:p w14:paraId="132B97F4" w14:textId="77777777" w:rsidR="0097110C" w:rsidRDefault="0097110C" w:rsidP="00506E81">
      <w:pPr>
        <w:pStyle w:val="Standardowyakapit"/>
      </w:pPr>
      <w:r>
        <w:t>This element specifies the start of the range around which a comment is anchored in the content of the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175B8BBB" w14:textId="77777777" w:rsidTr="005E50DF">
        <w:tc>
          <w:tcPr>
            <w:tcW w:w="2468" w:type="dxa"/>
            <w:shd w:val="clear" w:color="auto" w:fill="C0C0C0"/>
          </w:tcPr>
          <w:p w14:paraId="0FE25B50"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79D5BA5D" w14:textId="77777777" w:rsidR="0097110C" w:rsidRDefault="0097110C" w:rsidP="00C62B5E">
            <w:pPr>
              <w:pStyle w:val="Standardowyakapit"/>
              <w:keepNext/>
              <w:jc w:val="center"/>
            </w:pPr>
            <w:r>
              <w:rPr>
                <w:b/>
              </w:rPr>
              <w:t xml:space="preserve">Description </w:t>
            </w:r>
          </w:p>
        </w:tc>
      </w:tr>
      <w:tr w:rsidR="0097110C" w14:paraId="2690D5F0" w14:textId="77777777" w:rsidTr="005E50DF">
        <w:tc>
          <w:tcPr>
            <w:tcW w:w="2468" w:type="dxa"/>
          </w:tcPr>
          <w:p w14:paraId="2E0C47D9"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w:t>
            </w:r>
            <w:r>
              <w:lastRenderedPageBreak/>
              <w:t xml:space="preserve">Relocated For Custom XML Markup) </w:t>
            </w:r>
          </w:p>
        </w:tc>
        <w:tc>
          <w:tcPr>
            <w:tcW w:w="6594" w:type="dxa"/>
          </w:tcPr>
          <w:p w14:paraId="12782785" w14:textId="58428250" w:rsidR="0097110C" w:rsidRDefault="0097110C" w:rsidP="006C018C">
            <w:pPr>
              <w:pStyle w:val="Standardowyakapit"/>
            </w:pPr>
            <w:r>
              <w:lastRenderedPageBreak/>
              <w:t xml:space="preserve">Specifies that the parent annotation's placement shall be directly linked with the location of the physical presentation of a custom XML element in the document. This element only has an effect </w:t>
            </w:r>
            <w:r>
              <w:lastRenderedPageBreak/>
              <w:t>when the custom XML element is block-level (i.e. surrounds an entire paragraph), as in this scenario the logical and physical placement of the annotation and custom XML element can differ.</w:t>
            </w:r>
          </w:p>
        </w:tc>
      </w:tr>
      <w:tr w:rsidR="0097110C" w14:paraId="7989A9EA" w14:textId="77777777" w:rsidTr="005E50DF">
        <w:tc>
          <w:tcPr>
            <w:tcW w:w="2468" w:type="dxa"/>
          </w:tcPr>
          <w:p w14:paraId="1D6C20A5"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94" w:type="dxa"/>
          </w:tcPr>
          <w:p w14:paraId="20FBDE3E" w14:textId="3D5BC74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E8D0F7D" w14:textId="77777777" w:rsidR="0097110C" w:rsidRDefault="0097110C" w:rsidP="00AF4B8D">
      <w:pPr>
        <w:pStyle w:val="Nagwek4"/>
      </w:pPr>
      <w:bookmarkStart w:id="1842" w:name="_Toc133585279"/>
      <w:bookmarkStart w:id="1843" w:name="_Toc133672304"/>
      <w:bookmarkStart w:id="1844" w:name="_Toc133673061"/>
      <w:bookmarkStart w:id="1845" w:name="_Toc140224235"/>
      <w:r w:rsidRPr="00731564">
        <w:rPr>
          <w:rStyle w:val="NazwaProgramowa"/>
        </w:rPr>
        <w:t>commentReference</w:t>
      </w:r>
      <w:r>
        <w:t xml:space="preserve"> (Comment Content Reference Mark)</w:t>
      </w:r>
      <w:bookmarkEnd w:id="1842"/>
      <w:bookmarkEnd w:id="1843"/>
      <w:bookmarkEnd w:id="1844"/>
      <w:bookmarkEnd w:id="1845"/>
    </w:p>
    <w:p w14:paraId="349812BD" w14:textId="77777777" w:rsidR="0097110C" w:rsidRDefault="0097110C" w:rsidP="00731564">
      <w:pPr>
        <w:pStyle w:val="Standardowyakapit"/>
      </w:pPr>
      <w:r>
        <w:t xml:space="preserve">This element specifies the presence of a comment content reference mark, which links the comment content (§17.13.4.2) with the contents of a document story. This link is established by matching the comment whose </w:t>
      </w:r>
      <w:r>
        <w:rPr>
          <w:rFonts w:ascii="Cambria" w:eastAsia="Cambria" w:hAnsi="Cambria" w:cs="Cambria"/>
        </w:rPr>
        <w:t>id</w:t>
      </w:r>
      <w:r>
        <w:t xml:space="preserve"> attribute matches the </w:t>
      </w:r>
      <w:r>
        <w:rPr>
          <w:rFonts w:ascii="Cambria" w:eastAsia="Cambria" w:hAnsi="Cambria" w:cs="Cambria"/>
        </w:rPr>
        <w:t>id</w:t>
      </w:r>
      <w:r>
        <w:t xml:space="preserve"> attribute on this element. The resulting comment is anchored to the range with comment range elements with the same </w:t>
      </w:r>
      <w:r>
        <w:rPr>
          <w:rFonts w:ascii="Cambria" w:eastAsia="Cambria" w:hAnsi="Cambria" w:cs="Cambria"/>
        </w:rPr>
        <w:t>id</w:t>
      </w:r>
      <w:r>
        <w:t xml:space="preserve"> attribute values (if present)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8"/>
        <w:gridCol w:w="7214"/>
      </w:tblGrid>
      <w:tr w:rsidR="0097110C" w14:paraId="24533F87" w14:textId="77777777" w:rsidTr="00C62B5E">
        <w:tc>
          <w:tcPr>
            <w:tcW w:w="1848" w:type="dxa"/>
            <w:shd w:val="clear" w:color="auto" w:fill="C0C0C0"/>
          </w:tcPr>
          <w:p w14:paraId="081848AA"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26A85F0D" w14:textId="77777777" w:rsidR="0097110C" w:rsidRDefault="0097110C" w:rsidP="00C62B5E">
            <w:pPr>
              <w:pStyle w:val="Standardowyakapit"/>
              <w:keepNext/>
              <w:jc w:val="center"/>
            </w:pPr>
            <w:r>
              <w:rPr>
                <w:b/>
              </w:rPr>
              <w:t xml:space="preserve">Description </w:t>
            </w:r>
          </w:p>
        </w:tc>
      </w:tr>
      <w:tr w:rsidR="0097110C" w14:paraId="3FE83596" w14:textId="77777777" w:rsidTr="00C62B5E">
        <w:tc>
          <w:tcPr>
            <w:tcW w:w="1848" w:type="dxa"/>
          </w:tcPr>
          <w:p w14:paraId="28B8F4A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4" w:type="dxa"/>
          </w:tcPr>
          <w:p w14:paraId="0F7CC041" w14:textId="6784966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BE7F537" w14:textId="77777777" w:rsidR="0097110C" w:rsidRDefault="0097110C" w:rsidP="00AF4B8D">
      <w:pPr>
        <w:pStyle w:val="Nagwek4"/>
      </w:pPr>
      <w:bookmarkStart w:id="1846" w:name="_Toc133585280"/>
      <w:bookmarkStart w:id="1847" w:name="_Toc133672305"/>
      <w:bookmarkStart w:id="1848" w:name="_Toc133673062"/>
      <w:bookmarkStart w:id="1849" w:name="_Toc140224236"/>
      <w:r>
        <w:t>comments (Comments Collection)</w:t>
      </w:r>
      <w:bookmarkEnd w:id="1846"/>
      <w:bookmarkEnd w:id="1847"/>
      <w:bookmarkEnd w:id="1848"/>
      <w:bookmarkEnd w:id="1849"/>
    </w:p>
    <w:p w14:paraId="1CB71D9E" w14:textId="77777777" w:rsidR="0097110C" w:rsidRDefault="0097110C" w:rsidP="00506E81">
      <w:pPr>
        <w:pStyle w:val="Standardowyakapit"/>
      </w:pPr>
      <w:r>
        <w:t>This element specifies all of the comments defined in the current document. It is the root element of the Comments part of a WordprocessingML document.</w:t>
      </w:r>
    </w:p>
    <w:p w14:paraId="51BB41A4" w14:textId="77777777" w:rsidR="0097110C" w:rsidRDefault="0097110C" w:rsidP="00AF4B8D">
      <w:pPr>
        <w:pStyle w:val="Nagwek3"/>
        <w:ind w:left="709"/>
      </w:pPr>
      <w:bookmarkStart w:id="1850" w:name="_Toc133585281"/>
      <w:bookmarkStart w:id="1851" w:name="_Toc133672306"/>
      <w:bookmarkStart w:id="1852" w:name="_Toc133673063"/>
      <w:bookmarkStart w:id="1853" w:name="_Toc140224237"/>
      <w:r>
        <w:t>Revisions</w:t>
      </w:r>
      <w:bookmarkEnd w:id="1850"/>
      <w:bookmarkEnd w:id="1851"/>
      <w:bookmarkEnd w:id="1852"/>
      <w:bookmarkEnd w:id="1853"/>
    </w:p>
    <w:p w14:paraId="17D20F5D" w14:textId="77777777" w:rsidR="0097110C" w:rsidRDefault="0097110C" w:rsidP="00506E81">
      <w:pPr>
        <w:pStyle w:val="Standardowyakapit"/>
      </w:pPr>
      <w:r>
        <w:rPr>
          <w:i/>
        </w:rPr>
        <w:t>Revisions</w:t>
      </w:r>
      <w:r>
        <w:t xml:space="preserve"> in WordprocessingML provide a mechanism for storing information about the evolution of the document (i.e. the set of modifications made to a document by one of more authors). When an application adds revisions to the content of a WordprocessingML document, they are specifying this by storing either (depending on the revision type):</w:t>
      </w:r>
    </w:p>
    <w:p w14:paraId="1C1D1812" w14:textId="77777777" w:rsidR="0097110C" w:rsidRDefault="0097110C" w:rsidP="00AF4B8D">
      <w:pPr>
        <w:pStyle w:val="Nagwek4"/>
      </w:pPr>
      <w:bookmarkStart w:id="1854" w:name="_Toc133585282"/>
      <w:bookmarkStart w:id="1855" w:name="_Toc133672307"/>
      <w:bookmarkStart w:id="1856" w:name="_Toc133673064"/>
      <w:bookmarkStart w:id="1857" w:name="_Toc140224238"/>
      <w:r w:rsidRPr="00731564">
        <w:rPr>
          <w:rStyle w:val="NazwaProgramowa"/>
        </w:rPr>
        <w:t>cellDel</w:t>
      </w:r>
      <w:r>
        <w:t xml:space="preserve"> (Table Cell Deletion)</w:t>
      </w:r>
      <w:bookmarkEnd w:id="1854"/>
      <w:bookmarkEnd w:id="1855"/>
      <w:bookmarkEnd w:id="1856"/>
      <w:bookmarkEnd w:id="1857"/>
    </w:p>
    <w:p w14:paraId="23313D7D" w14:textId="77777777" w:rsidR="0097110C" w:rsidRDefault="0097110C" w:rsidP="00506E81">
      <w:pPr>
        <w:pStyle w:val="Standardowyakapit"/>
      </w:pPr>
      <w:r>
        <w:t>This element specifies that the parent table cell shall be treated as though it was deleted from the document while revisions were being recorded. This means that although the table cell element exists in the structure of the table, the table cell technically no longer exists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580625B" w14:textId="77777777" w:rsidTr="00731564">
        <w:tc>
          <w:tcPr>
            <w:tcW w:w="1846" w:type="dxa"/>
            <w:shd w:val="clear" w:color="auto" w:fill="C0C0C0"/>
          </w:tcPr>
          <w:p w14:paraId="54C94D7C"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9AE79B8" w14:textId="77777777" w:rsidR="0097110C" w:rsidRDefault="0097110C" w:rsidP="00C62B5E">
            <w:pPr>
              <w:pStyle w:val="Standardowyakapit"/>
              <w:keepNext/>
              <w:jc w:val="center"/>
            </w:pPr>
            <w:r>
              <w:rPr>
                <w:b/>
              </w:rPr>
              <w:t xml:space="preserve">Description </w:t>
            </w:r>
          </w:p>
        </w:tc>
      </w:tr>
      <w:tr w:rsidR="0097110C" w14:paraId="75A8FA5E" w14:textId="77777777" w:rsidTr="00731564">
        <w:tc>
          <w:tcPr>
            <w:tcW w:w="1846" w:type="dxa"/>
          </w:tcPr>
          <w:p w14:paraId="694A2714"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34BA99BF" w14:textId="45D8F065" w:rsidR="0097110C" w:rsidRDefault="0097110C" w:rsidP="006C018C">
            <w:pPr>
              <w:pStyle w:val="Standardowyakapit"/>
            </w:pPr>
            <w:r>
              <w:t xml:space="preserve">Specifies the author for an annotation within a WordprocessingML document. </w:t>
            </w:r>
          </w:p>
        </w:tc>
      </w:tr>
      <w:tr w:rsidR="0097110C" w14:paraId="4F309EB8" w14:textId="77777777" w:rsidTr="00731564">
        <w:tc>
          <w:tcPr>
            <w:tcW w:w="1846" w:type="dxa"/>
          </w:tcPr>
          <w:p w14:paraId="6E99DB0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BB87A17" w14:textId="109EAB38"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6E9D2B1" w14:textId="77777777" w:rsidTr="00731564">
        <w:tc>
          <w:tcPr>
            <w:tcW w:w="1846" w:type="dxa"/>
          </w:tcPr>
          <w:p w14:paraId="1745D4EF"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0DD81D54" w14:textId="23E41667"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7BD89C0" w14:textId="77777777" w:rsidR="0097110C" w:rsidRDefault="0097110C" w:rsidP="00AF4B8D">
      <w:pPr>
        <w:pStyle w:val="Nagwek4"/>
      </w:pPr>
      <w:bookmarkStart w:id="1858" w:name="_Toc133585283"/>
      <w:bookmarkStart w:id="1859" w:name="_Toc133672308"/>
      <w:bookmarkStart w:id="1860" w:name="_Toc133673065"/>
      <w:bookmarkStart w:id="1861" w:name="_Toc140224239"/>
      <w:r w:rsidRPr="00731564">
        <w:rPr>
          <w:rStyle w:val="NazwaProgramowa"/>
        </w:rPr>
        <w:t>cellIns</w:t>
      </w:r>
      <w:r>
        <w:t xml:space="preserve"> (Table Cell Insertion)</w:t>
      </w:r>
      <w:bookmarkEnd w:id="1858"/>
      <w:bookmarkEnd w:id="1859"/>
      <w:bookmarkEnd w:id="1860"/>
      <w:bookmarkEnd w:id="1861"/>
    </w:p>
    <w:p w14:paraId="1D5A6497" w14:textId="77777777" w:rsidR="0097110C" w:rsidRDefault="0097110C" w:rsidP="00506E81">
      <w:pPr>
        <w:pStyle w:val="Standardowyakapit"/>
      </w:pPr>
      <w:r>
        <w:t>This element specifies that the parent table cell shall be treated as though it was inserted into the document while revisions were being recorded.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1C418E8" w14:textId="77777777" w:rsidTr="00C62B5E">
        <w:tc>
          <w:tcPr>
            <w:tcW w:w="1846" w:type="dxa"/>
            <w:shd w:val="clear" w:color="auto" w:fill="C0C0C0"/>
          </w:tcPr>
          <w:p w14:paraId="685AAFA5"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7A1138FC" w14:textId="77777777" w:rsidR="0097110C" w:rsidRDefault="0097110C" w:rsidP="00C62B5E">
            <w:pPr>
              <w:pStyle w:val="Standardowyakapit"/>
              <w:keepNext/>
              <w:jc w:val="center"/>
            </w:pPr>
            <w:r>
              <w:rPr>
                <w:b/>
              </w:rPr>
              <w:t xml:space="preserve">Description </w:t>
            </w:r>
          </w:p>
        </w:tc>
      </w:tr>
      <w:tr w:rsidR="0097110C" w14:paraId="5CA3DAE0" w14:textId="77777777" w:rsidTr="00C62B5E">
        <w:tc>
          <w:tcPr>
            <w:tcW w:w="1846" w:type="dxa"/>
          </w:tcPr>
          <w:p w14:paraId="5AFC2B69"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C75C217" w14:textId="58E237C9" w:rsidR="0097110C" w:rsidRDefault="0097110C" w:rsidP="006C018C">
            <w:pPr>
              <w:pStyle w:val="Standardowyakapit"/>
            </w:pPr>
            <w:r>
              <w:t xml:space="preserve">Specifies the author for an annotation within a WordprocessingML document. </w:t>
            </w:r>
          </w:p>
        </w:tc>
      </w:tr>
      <w:tr w:rsidR="0097110C" w14:paraId="7FFD0109" w14:textId="77777777" w:rsidTr="00C62B5E">
        <w:tc>
          <w:tcPr>
            <w:tcW w:w="1846" w:type="dxa"/>
          </w:tcPr>
          <w:p w14:paraId="15109A25"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1C623E4E" w14:textId="42910CDF"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A903A26" w14:textId="77777777" w:rsidTr="00C62B5E">
        <w:tc>
          <w:tcPr>
            <w:tcW w:w="1846" w:type="dxa"/>
          </w:tcPr>
          <w:p w14:paraId="281DBA25"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D2E461" w14:textId="4FB19ABC"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2BAC74E" w14:textId="77777777" w:rsidR="0097110C" w:rsidRDefault="0097110C" w:rsidP="00AF4B8D">
      <w:pPr>
        <w:pStyle w:val="Nagwek4"/>
      </w:pPr>
      <w:bookmarkStart w:id="1862" w:name="_Toc133585284"/>
      <w:bookmarkStart w:id="1863" w:name="_Toc133672309"/>
      <w:bookmarkStart w:id="1864" w:name="_Toc133673066"/>
      <w:bookmarkStart w:id="1865" w:name="_Toc140224240"/>
      <w:r w:rsidRPr="00731564">
        <w:rPr>
          <w:rStyle w:val="NazwaProgramowa"/>
        </w:rPr>
        <w:t>cellMerge</w:t>
      </w:r>
      <w:r>
        <w:t xml:space="preserve"> (Vertically Merged/Split Table Cells)</w:t>
      </w:r>
      <w:bookmarkEnd w:id="1862"/>
      <w:bookmarkEnd w:id="1863"/>
      <w:bookmarkEnd w:id="1864"/>
      <w:bookmarkEnd w:id="1865"/>
    </w:p>
    <w:p w14:paraId="727CD027" w14:textId="77777777" w:rsidR="0097110C" w:rsidRDefault="0097110C" w:rsidP="00506E81">
      <w:pPr>
        <w:pStyle w:val="Standardowyakapit"/>
      </w:pPr>
      <w:r>
        <w:t xml:space="preserve">This element specifies that the vertical merge state of the parent table cell has been modified while revisions were being tracked for the document. The </w:t>
      </w:r>
      <w:r w:rsidRPr="00731564">
        <w:rPr>
          <w:rStyle w:val="NazwaProgramowa"/>
        </w:rPr>
        <w:t>vmerge</w:t>
      </w:r>
      <w:r>
        <w:t xml:space="preserve"> and </w:t>
      </w:r>
      <w:r w:rsidRPr="00731564">
        <w:rPr>
          <w:rStyle w:val="NazwaProgramowa"/>
        </w:rPr>
        <w:t>vmergeOrig</w:t>
      </w:r>
      <w:r>
        <w:t xml:space="preserve"> attributes on this element specify the original and revised vertical merge states of the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4B7CD28E" w14:textId="77777777" w:rsidTr="00C62B5E">
        <w:tc>
          <w:tcPr>
            <w:tcW w:w="1849" w:type="dxa"/>
            <w:shd w:val="clear" w:color="auto" w:fill="C0C0C0"/>
          </w:tcPr>
          <w:p w14:paraId="009BD692" w14:textId="77777777" w:rsidR="0097110C" w:rsidRDefault="0097110C" w:rsidP="00C62B5E">
            <w:pPr>
              <w:pStyle w:val="Standardowyakapit"/>
              <w:keepNext/>
              <w:jc w:val="center"/>
            </w:pPr>
            <w:r>
              <w:rPr>
                <w:b/>
              </w:rPr>
              <w:lastRenderedPageBreak/>
              <w:t xml:space="preserve">Attributes </w:t>
            </w:r>
          </w:p>
        </w:tc>
        <w:tc>
          <w:tcPr>
            <w:tcW w:w="7213" w:type="dxa"/>
            <w:shd w:val="clear" w:color="auto" w:fill="C0C0C0"/>
          </w:tcPr>
          <w:p w14:paraId="75835C67" w14:textId="77777777" w:rsidR="0097110C" w:rsidRDefault="0097110C" w:rsidP="00C62B5E">
            <w:pPr>
              <w:pStyle w:val="Standardowyakapit"/>
              <w:keepNext/>
              <w:jc w:val="center"/>
            </w:pPr>
            <w:r>
              <w:rPr>
                <w:b/>
              </w:rPr>
              <w:t xml:space="preserve">Description </w:t>
            </w:r>
          </w:p>
        </w:tc>
      </w:tr>
      <w:tr w:rsidR="0097110C" w14:paraId="10B3A72D" w14:textId="77777777" w:rsidTr="00C62B5E">
        <w:tc>
          <w:tcPr>
            <w:tcW w:w="1849" w:type="dxa"/>
          </w:tcPr>
          <w:p w14:paraId="0EA66FA0"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3" w:type="dxa"/>
          </w:tcPr>
          <w:p w14:paraId="663169C5" w14:textId="1AE5AE7F" w:rsidR="0097110C" w:rsidRDefault="0097110C" w:rsidP="006C018C">
            <w:pPr>
              <w:pStyle w:val="Standardowyakapit"/>
            </w:pPr>
            <w:r>
              <w:t xml:space="preserve">Specifies the author for an annotation within a WordprocessingML document. </w:t>
            </w:r>
          </w:p>
        </w:tc>
      </w:tr>
      <w:tr w:rsidR="0097110C" w14:paraId="1448D298" w14:textId="77777777" w:rsidTr="00C62B5E">
        <w:tc>
          <w:tcPr>
            <w:tcW w:w="1849" w:type="dxa"/>
          </w:tcPr>
          <w:p w14:paraId="57211F7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3" w:type="dxa"/>
          </w:tcPr>
          <w:p w14:paraId="4FAF547B" w14:textId="0F91CF10"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6CD6CF6F" w14:textId="77777777" w:rsidTr="00C62B5E">
        <w:tc>
          <w:tcPr>
            <w:tcW w:w="1849" w:type="dxa"/>
          </w:tcPr>
          <w:p w14:paraId="48C3D7E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2B1C041E" w14:textId="7795451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52FCE3FC" w14:textId="77777777" w:rsidTr="00C62B5E">
        <w:tc>
          <w:tcPr>
            <w:tcW w:w="1849" w:type="dxa"/>
          </w:tcPr>
          <w:p w14:paraId="07E0BBAE" w14:textId="77777777" w:rsidR="0097110C" w:rsidRDefault="0097110C" w:rsidP="00C62B5E">
            <w:pPr>
              <w:pStyle w:val="Standardowyakapit"/>
              <w:jc w:val="left"/>
            </w:pPr>
            <w:r w:rsidRPr="00C62B5E">
              <w:rPr>
                <w:rStyle w:val="NazwaProgramowa"/>
                <w:rFonts w:ascii="Calibri" w:hAnsi="Calibri" w:cs="Calibri"/>
                <w:lang w:val="en-AU"/>
              </w:rPr>
              <w:t xml:space="preserve">vMerge </w:t>
            </w:r>
            <w:r>
              <w:t xml:space="preserve">(Revised Vertical Merge Setting) </w:t>
            </w:r>
          </w:p>
        </w:tc>
        <w:tc>
          <w:tcPr>
            <w:tcW w:w="7213" w:type="dxa"/>
          </w:tcPr>
          <w:p w14:paraId="2F29004A" w14:textId="2BBD9A62" w:rsidR="0097110C" w:rsidRDefault="0097110C" w:rsidP="006C018C">
            <w:pPr>
              <w:pStyle w:val="Standardowyakapit"/>
            </w:pPr>
            <w:r>
              <w:t xml:space="preserve">Specifies the vertical merge setting which was applied to the parent table cell by this revision. </w:t>
            </w:r>
          </w:p>
        </w:tc>
      </w:tr>
      <w:tr w:rsidR="0097110C" w14:paraId="467AA113" w14:textId="77777777" w:rsidTr="00C62B5E">
        <w:tc>
          <w:tcPr>
            <w:tcW w:w="1849" w:type="dxa"/>
          </w:tcPr>
          <w:p w14:paraId="386AD1B7" w14:textId="23D87DEA" w:rsidR="0097110C" w:rsidRDefault="0097110C" w:rsidP="00C62B5E">
            <w:pPr>
              <w:pStyle w:val="Standardowyakapit"/>
              <w:jc w:val="left"/>
            </w:pPr>
            <w:r w:rsidRPr="00731564">
              <w:rPr>
                <w:rStyle w:val="NazwaProgramowa"/>
              </w:rPr>
              <w:t>vMergeOrig</w:t>
            </w:r>
            <w:r>
              <w:t xml:space="preserve"> </w:t>
            </w:r>
          </w:p>
        </w:tc>
        <w:tc>
          <w:tcPr>
            <w:tcW w:w="7213" w:type="dxa"/>
          </w:tcPr>
          <w:p w14:paraId="57F3FE96" w14:textId="17175022" w:rsidR="0097110C" w:rsidRDefault="0097110C" w:rsidP="006C018C">
            <w:pPr>
              <w:pStyle w:val="Standardowyakapit"/>
            </w:pPr>
            <w:r>
              <w:t xml:space="preserve">Specifies the vertical merge setting which was removed from the parent table cell by this revision. </w:t>
            </w:r>
          </w:p>
        </w:tc>
      </w:tr>
    </w:tbl>
    <w:p w14:paraId="5807D982" w14:textId="77777777" w:rsidR="0097110C" w:rsidRDefault="0097110C" w:rsidP="00AF4B8D">
      <w:pPr>
        <w:pStyle w:val="Nagwek4"/>
      </w:pPr>
      <w:bookmarkStart w:id="1866" w:name="_Toc133585285"/>
      <w:bookmarkStart w:id="1867" w:name="_Toc133672310"/>
      <w:bookmarkStart w:id="1868" w:name="_Toc133673067"/>
      <w:bookmarkStart w:id="1869" w:name="_Toc140224241"/>
      <w:r w:rsidRPr="00A47A1F">
        <w:rPr>
          <w:rStyle w:val="NazwaProgramowa"/>
        </w:rPr>
        <w:t>customXmlDelRangeEnd</w:t>
      </w:r>
      <w:r>
        <w:t xml:space="preserve"> (Custom XML Markup Deletion End)</w:t>
      </w:r>
      <w:bookmarkEnd w:id="1866"/>
      <w:bookmarkEnd w:id="1867"/>
      <w:bookmarkEnd w:id="1868"/>
      <w:bookmarkEnd w:id="1869"/>
    </w:p>
    <w:p w14:paraId="4030384D" w14:textId="77777777" w:rsidR="0097110C" w:rsidRDefault="0097110C" w:rsidP="00506E81">
      <w:pPr>
        <w:pStyle w:val="Standardowyakapit"/>
      </w:pPr>
      <w:r>
        <w:t xml:space="preserve">This element specifies the end of a region in which custom XML markup has been deleted and tracked as a revision. The </w:t>
      </w:r>
      <w:r>
        <w:rPr>
          <w:rFonts w:ascii="Cambria" w:eastAsia="Cambria" w:hAnsi="Cambria" w:cs="Cambria"/>
        </w:rPr>
        <w:t>id</w:t>
      </w:r>
      <w:r>
        <w:t xml:space="preserve"> attribute on this element shall be used to link this element with the corresponding custom XML markup deletion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26F6456B" w14:textId="77777777" w:rsidTr="00C947D1">
        <w:tc>
          <w:tcPr>
            <w:tcW w:w="1849" w:type="dxa"/>
            <w:shd w:val="clear" w:color="auto" w:fill="C0C0C0"/>
          </w:tcPr>
          <w:p w14:paraId="45CB06FC"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18D7B98E" w14:textId="77777777" w:rsidR="0097110C" w:rsidRDefault="0097110C" w:rsidP="00C62B5E">
            <w:pPr>
              <w:pStyle w:val="Standardowyakapit"/>
              <w:keepNext/>
              <w:jc w:val="center"/>
            </w:pPr>
            <w:r>
              <w:rPr>
                <w:b/>
              </w:rPr>
              <w:t xml:space="preserve">Description </w:t>
            </w:r>
          </w:p>
        </w:tc>
      </w:tr>
      <w:tr w:rsidR="0097110C" w14:paraId="24E6483A" w14:textId="77777777" w:rsidTr="00C947D1">
        <w:tc>
          <w:tcPr>
            <w:tcW w:w="1849" w:type="dxa"/>
          </w:tcPr>
          <w:p w14:paraId="50D1E2A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793FEFFA" w14:textId="3F9AE25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9242BD" w14:textId="77777777" w:rsidR="0097110C" w:rsidRDefault="0097110C" w:rsidP="00AF4B8D">
      <w:pPr>
        <w:pStyle w:val="Nagwek4"/>
      </w:pPr>
      <w:bookmarkStart w:id="1870" w:name="_Toc133585286"/>
      <w:bookmarkStart w:id="1871" w:name="_Toc133672311"/>
      <w:bookmarkStart w:id="1872" w:name="_Toc133673068"/>
      <w:bookmarkStart w:id="1873" w:name="_Toc140224242"/>
      <w:r w:rsidRPr="00A47A1F">
        <w:rPr>
          <w:rStyle w:val="NazwaProgramowa"/>
        </w:rPr>
        <w:t>customXmlDelRangeStart</w:t>
      </w:r>
      <w:r>
        <w:t xml:space="preserve"> (Custom XML Markup Deletion Start)</w:t>
      </w:r>
      <w:bookmarkEnd w:id="1870"/>
      <w:bookmarkEnd w:id="1871"/>
      <w:bookmarkEnd w:id="1872"/>
      <w:bookmarkEnd w:id="1873"/>
    </w:p>
    <w:p w14:paraId="201746F2" w14:textId="77777777" w:rsidR="0097110C" w:rsidRDefault="0097110C" w:rsidP="00506E81">
      <w:pPr>
        <w:pStyle w:val="Standardowyakapit"/>
      </w:pPr>
      <w:r>
        <w:t xml:space="preserve">This element specifies the beginning of a region in which all custom XML markup has been deleted and tracked as a revision. The </w:t>
      </w:r>
      <w:r>
        <w:rPr>
          <w:rFonts w:ascii="Cambria" w:eastAsia="Cambria" w:hAnsi="Cambria" w:cs="Cambria"/>
        </w:rPr>
        <w:t>id</w:t>
      </w:r>
      <w:r>
        <w:t xml:space="preserve"> attribute on this element shall be used to link this element with the corresponding custom XML markup deletion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187B063" w14:textId="77777777" w:rsidTr="00C62B5E">
        <w:tc>
          <w:tcPr>
            <w:tcW w:w="1846" w:type="dxa"/>
            <w:shd w:val="clear" w:color="auto" w:fill="C0C0C0"/>
          </w:tcPr>
          <w:p w14:paraId="2618DF97"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3467874" w14:textId="77777777" w:rsidR="0097110C" w:rsidRDefault="0097110C" w:rsidP="00C62B5E">
            <w:pPr>
              <w:pStyle w:val="Standardowyakapit"/>
              <w:keepNext/>
              <w:jc w:val="center"/>
            </w:pPr>
            <w:r>
              <w:rPr>
                <w:b/>
              </w:rPr>
              <w:t xml:space="preserve">Description </w:t>
            </w:r>
          </w:p>
        </w:tc>
      </w:tr>
      <w:tr w:rsidR="0097110C" w14:paraId="595257DE" w14:textId="77777777" w:rsidTr="00C62B5E">
        <w:tc>
          <w:tcPr>
            <w:tcW w:w="1846" w:type="dxa"/>
          </w:tcPr>
          <w:p w14:paraId="2D86B349"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6582786A" w14:textId="51C8C01E" w:rsidR="0097110C" w:rsidRDefault="0097110C" w:rsidP="006C018C">
            <w:pPr>
              <w:pStyle w:val="Standardowyakapit"/>
            </w:pPr>
            <w:r>
              <w:t xml:space="preserve">Specifies the author for an annotation within a WordprocessingML document. </w:t>
            </w:r>
          </w:p>
        </w:tc>
      </w:tr>
      <w:tr w:rsidR="0097110C" w14:paraId="125E8D00" w14:textId="77777777" w:rsidTr="00C62B5E">
        <w:tc>
          <w:tcPr>
            <w:tcW w:w="1846" w:type="dxa"/>
          </w:tcPr>
          <w:p w14:paraId="4701C5E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9A036AD" w14:textId="79C51E8D"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71FA861" w14:textId="77777777" w:rsidTr="00C62B5E">
        <w:tc>
          <w:tcPr>
            <w:tcW w:w="1846" w:type="dxa"/>
          </w:tcPr>
          <w:p w14:paraId="5054001B"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1F695647" w14:textId="0AE0B1D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34BF1A7" w14:textId="77777777" w:rsidR="0097110C" w:rsidRDefault="0097110C" w:rsidP="00AF4B8D">
      <w:pPr>
        <w:pStyle w:val="Nagwek4"/>
      </w:pPr>
      <w:bookmarkStart w:id="1874" w:name="_Toc133585287"/>
      <w:bookmarkStart w:id="1875" w:name="_Toc133672312"/>
      <w:bookmarkStart w:id="1876" w:name="_Toc133673069"/>
      <w:bookmarkStart w:id="1877" w:name="_Toc140224243"/>
      <w:r w:rsidRPr="00A47A1F">
        <w:rPr>
          <w:rStyle w:val="NazwaProgramowa"/>
        </w:rPr>
        <w:t>customXmlInsRangeEnd</w:t>
      </w:r>
      <w:r>
        <w:t xml:space="preserve"> (Custom XML Markup Insertion End)</w:t>
      </w:r>
      <w:bookmarkEnd w:id="1874"/>
      <w:bookmarkEnd w:id="1875"/>
      <w:bookmarkEnd w:id="1876"/>
      <w:bookmarkEnd w:id="1877"/>
    </w:p>
    <w:p w14:paraId="23827633" w14:textId="77777777" w:rsidR="0097110C" w:rsidRDefault="0097110C" w:rsidP="00506E81">
      <w:pPr>
        <w:pStyle w:val="Standardowyakapit"/>
      </w:pPr>
      <w:r>
        <w:t xml:space="preserve">This element specifies the end of a region within which all custom XML markup has been inserted and tracked as a revision. The </w:t>
      </w:r>
      <w:r>
        <w:rPr>
          <w:rFonts w:ascii="Cambria" w:eastAsia="Cambria" w:hAnsi="Cambria" w:cs="Cambria"/>
        </w:rPr>
        <w:t>id</w:t>
      </w:r>
      <w:r>
        <w:t xml:space="preserve"> attribute on this element shall be used to link this element with the corresponding custom XML markup insertion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0B5E07D9" w14:textId="77777777" w:rsidTr="00C947D1">
        <w:tc>
          <w:tcPr>
            <w:tcW w:w="1849" w:type="dxa"/>
            <w:shd w:val="clear" w:color="auto" w:fill="C0C0C0"/>
          </w:tcPr>
          <w:p w14:paraId="26CE812E"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5B3E981A" w14:textId="77777777" w:rsidR="0097110C" w:rsidRDefault="0097110C" w:rsidP="00C62B5E">
            <w:pPr>
              <w:pStyle w:val="Standardowyakapit"/>
              <w:keepNext/>
              <w:jc w:val="center"/>
            </w:pPr>
            <w:r>
              <w:rPr>
                <w:b/>
              </w:rPr>
              <w:t xml:space="preserve">Description </w:t>
            </w:r>
          </w:p>
        </w:tc>
      </w:tr>
      <w:tr w:rsidR="0097110C" w14:paraId="423AF462" w14:textId="77777777" w:rsidTr="00C947D1">
        <w:tc>
          <w:tcPr>
            <w:tcW w:w="1849" w:type="dxa"/>
          </w:tcPr>
          <w:p w14:paraId="315FC09D"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55E80CAC" w14:textId="4F4C3D86"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544CBBB" w14:textId="77777777" w:rsidR="0097110C" w:rsidRDefault="0097110C" w:rsidP="00AF4B8D">
      <w:pPr>
        <w:pStyle w:val="Nagwek4"/>
      </w:pPr>
      <w:bookmarkStart w:id="1878" w:name="_Toc133585288"/>
      <w:bookmarkStart w:id="1879" w:name="_Toc133672313"/>
      <w:bookmarkStart w:id="1880" w:name="_Toc133673070"/>
      <w:bookmarkStart w:id="1881" w:name="_Toc140224244"/>
      <w:r w:rsidRPr="00A47A1F">
        <w:rPr>
          <w:rStyle w:val="NazwaProgramowa"/>
        </w:rPr>
        <w:t>customXmlInsRangeStart</w:t>
      </w:r>
      <w:r>
        <w:t xml:space="preserve"> (Custom XML Markup Insertion Start)</w:t>
      </w:r>
      <w:bookmarkEnd w:id="1878"/>
      <w:bookmarkEnd w:id="1879"/>
      <w:bookmarkEnd w:id="1880"/>
      <w:bookmarkEnd w:id="1881"/>
    </w:p>
    <w:p w14:paraId="2B488659" w14:textId="77777777" w:rsidR="0097110C" w:rsidRDefault="0097110C" w:rsidP="00506E81">
      <w:pPr>
        <w:pStyle w:val="Standardowyakapit"/>
      </w:pPr>
      <w:r>
        <w:t xml:space="preserve">This element specifies the beginning of a region in which all custom XML markup has been inserted and tracked as a revision. The </w:t>
      </w:r>
      <w:r>
        <w:rPr>
          <w:rFonts w:ascii="Cambria" w:eastAsia="Cambria" w:hAnsi="Cambria" w:cs="Cambria"/>
        </w:rPr>
        <w:t>id</w:t>
      </w:r>
      <w:r>
        <w:t xml:space="preserve"> attribute on this element shall be used to link this element with the corresponding custom XML markup insertion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7D04C880" w14:textId="77777777" w:rsidTr="00C62B5E">
        <w:tc>
          <w:tcPr>
            <w:tcW w:w="1846" w:type="dxa"/>
            <w:shd w:val="clear" w:color="auto" w:fill="C0C0C0"/>
          </w:tcPr>
          <w:p w14:paraId="7766223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43AC0D7" w14:textId="77777777" w:rsidR="0097110C" w:rsidRDefault="0097110C" w:rsidP="00C62B5E">
            <w:pPr>
              <w:pStyle w:val="Standardowyakapit"/>
              <w:keepNext/>
              <w:jc w:val="center"/>
            </w:pPr>
            <w:r>
              <w:rPr>
                <w:b/>
              </w:rPr>
              <w:t xml:space="preserve">Description </w:t>
            </w:r>
          </w:p>
        </w:tc>
      </w:tr>
      <w:tr w:rsidR="0097110C" w14:paraId="50D97B5A" w14:textId="77777777" w:rsidTr="00C62B5E">
        <w:tc>
          <w:tcPr>
            <w:tcW w:w="1846" w:type="dxa"/>
          </w:tcPr>
          <w:p w14:paraId="3B8CD2E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1504E53" w14:textId="5DEC8726" w:rsidR="0097110C" w:rsidRDefault="0097110C" w:rsidP="006C018C">
            <w:pPr>
              <w:pStyle w:val="Standardowyakapit"/>
            </w:pPr>
            <w:r>
              <w:t xml:space="preserve">Specifies the author for an annotation within a WordprocessingML document. </w:t>
            </w:r>
          </w:p>
        </w:tc>
      </w:tr>
      <w:tr w:rsidR="0097110C" w14:paraId="4884BFC1" w14:textId="77777777" w:rsidTr="00C62B5E">
        <w:tc>
          <w:tcPr>
            <w:tcW w:w="1846" w:type="dxa"/>
          </w:tcPr>
          <w:p w14:paraId="425E0430"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CF0AF5F" w14:textId="496799C3"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27F6D5A" w14:textId="77777777" w:rsidTr="00C62B5E">
        <w:tc>
          <w:tcPr>
            <w:tcW w:w="1846" w:type="dxa"/>
          </w:tcPr>
          <w:p w14:paraId="27BD2CB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118B27B8" w14:textId="4E881DD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2FBE775" w14:textId="77777777" w:rsidR="0097110C" w:rsidRDefault="0097110C" w:rsidP="00AF4B8D">
      <w:pPr>
        <w:pStyle w:val="Nagwek4"/>
      </w:pPr>
      <w:bookmarkStart w:id="1882" w:name="_Toc133585289"/>
      <w:bookmarkStart w:id="1883" w:name="_Toc133672314"/>
      <w:bookmarkStart w:id="1884" w:name="_Toc133673071"/>
      <w:bookmarkStart w:id="1885" w:name="_Toc140224245"/>
      <w:r w:rsidRPr="00A47A1F">
        <w:rPr>
          <w:rStyle w:val="NazwaProgramowa"/>
        </w:rPr>
        <w:t>customXmlMoveFromRangeEnd</w:t>
      </w:r>
      <w:r>
        <w:t xml:space="preserve"> (Custom XML Markup Source of the move End)</w:t>
      </w:r>
      <w:bookmarkEnd w:id="1882"/>
      <w:bookmarkEnd w:id="1883"/>
      <w:bookmarkEnd w:id="1884"/>
      <w:bookmarkEnd w:id="1885"/>
    </w:p>
    <w:p w14:paraId="34EB3A16" w14:textId="77777777" w:rsidR="0097110C" w:rsidRDefault="0097110C" w:rsidP="00506E81">
      <w:pPr>
        <w:pStyle w:val="Standardowyakapit"/>
      </w:pPr>
      <w:r>
        <w:t xml:space="preserve">This element specifies the end of a region within which all custom XML markup was moved to another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source of the move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5762BFE5" w14:textId="77777777" w:rsidTr="00C947D1">
        <w:tc>
          <w:tcPr>
            <w:tcW w:w="1849" w:type="dxa"/>
            <w:shd w:val="clear" w:color="auto" w:fill="C0C0C0"/>
          </w:tcPr>
          <w:p w14:paraId="683F6A0A" w14:textId="77777777" w:rsidR="0097110C" w:rsidRDefault="0097110C" w:rsidP="00C62B5E">
            <w:pPr>
              <w:pStyle w:val="Standardowyakapit"/>
              <w:keepNext/>
              <w:jc w:val="center"/>
            </w:pPr>
            <w:r>
              <w:rPr>
                <w:b/>
              </w:rPr>
              <w:lastRenderedPageBreak/>
              <w:t xml:space="preserve">Attributes </w:t>
            </w:r>
          </w:p>
        </w:tc>
        <w:tc>
          <w:tcPr>
            <w:tcW w:w="7213" w:type="dxa"/>
            <w:shd w:val="clear" w:color="auto" w:fill="C0C0C0"/>
          </w:tcPr>
          <w:p w14:paraId="63D40222" w14:textId="77777777" w:rsidR="0097110C" w:rsidRDefault="0097110C" w:rsidP="00C62B5E">
            <w:pPr>
              <w:pStyle w:val="Standardowyakapit"/>
              <w:keepNext/>
              <w:jc w:val="center"/>
            </w:pPr>
            <w:r>
              <w:rPr>
                <w:b/>
              </w:rPr>
              <w:t xml:space="preserve">Description </w:t>
            </w:r>
          </w:p>
        </w:tc>
      </w:tr>
      <w:tr w:rsidR="0097110C" w14:paraId="5C07B549" w14:textId="77777777" w:rsidTr="00C947D1">
        <w:tc>
          <w:tcPr>
            <w:tcW w:w="1849" w:type="dxa"/>
          </w:tcPr>
          <w:p w14:paraId="0268A37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2711416D" w14:textId="17F73018"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DAFE791" w14:textId="77777777" w:rsidR="0097110C" w:rsidRDefault="0097110C" w:rsidP="00AF4B8D">
      <w:pPr>
        <w:pStyle w:val="Nagwek4"/>
      </w:pPr>
      <w:bookmarkStart w:id="1886" w:name="_Toc133585290"/>
      <w:bookmarkStart w:id="1887" w:name="_Toc133672315"/>
      <w:bookmarkStart w:id="1888" w:name="_Toc133673072"/>
      <w:bookmarkStart w:id="1889" w:name="_Toc140224246"/>
      <w:r w:rsidRPr="00A47A1F">
        <w:rPr>
          <w:rStyle w:val="NazwaProgramowa"/>
        </w:rPr>
        <w:t>customXmlMoveFromRangeStart</w:t>
      </w:r>
      <w:r>
        <w:t xml:space="preserve"> (Custom XML Markup Source of the move Start)</w:t>
      </w:r>
      <w:bookmarkEnd w:id="1886"/>
      <w:bookmarkEnd w:id="1887"/>
      <w:bookmarkEnd w:id="1888"/>
      <w:bookmarkEnd w:id="1889"/>
    </w:p>
    <w:p w14:paraId="20537F84" w14:textId="77777777" w:rsidR="0097110C" w:rsidRDefault="0097110C" w:rsidP="00506E81">
      <w:pPr>
        <w:pStyle w:val="Standardowyakapit"/>
      </w:pPr>
      <w:r>
        <w:t xml:space="preserve">This element specifies the start of a region within which all custom XML markup was moved to another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source of the move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22FE685" w14:textId="77777777" w:rsidTr="00A47A1F">
        <w:tc>
          <w:tcPr>
            <w:tcW w:w="1846" w:type="dxa"/>
            <w:shd w:val="clear" w:color="auto" w:fill="C0C0C0"/>
          </w:tcPr>
          <w:p w14:paraId="1AA1C55E"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B1D681C" w14:textId="77777777" w:rsidR="0097110C" w:rsidRDefault="0097110C" w:rsidP="00C62B5E">
            <w:pPr>
              <w:pStyle w:val="Standardowyakapit"/>
              <w:keepNext/>
              <w:jc w:val="center"/>
            </w:pPr>
            <w:r>
              <w:rPr>
                <w:b/>
              </w:rPr>
              <w:t xml:space="preserve">Description </w:t>
            </w:r>
          </w:p>
        </w:tc>
      </w:tr>
      <w:tr w:rsidR="0097110C" w14:paraId="324D69CD" w14:textId="77777777" w:rsidTr="00A47A1F">
        <w:tc>
          <w:tcPr>
            <w:tcW w:w="1846" w:type="dxa"/>
          </w:tcPr>
          <w:p w14:paraId="42AB48D1"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1D8B967" w14:textId="378B3CD3" w:rsidR="0097110C" w:rsidRDefault="0097110C" w:rsidP="006C018C">
            <w:pPr>
              <w:pStyle w:val="Standardowyakapit"/>
            </w:pPr>
            <w:r>
              <w:t xml:space="preserve">Specifies the author for an annotation within a WordprocessingML document. </w:t>
            </w:r>
          </w:p>
        </w:tc>
      </w:tr>
      <w:tr w:rsidR="0097110C" w14:paraId="5869163B" w14:textId="77777777" w:rsidTr="00A47A1F">
        <w:tc>
          <w:tcPr>
            <w:tcW w:w="1846" w:type="dxa"/>
          </w:tcPr>
          <w:p w14:paraId="5EE0BEF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157F86F5" w14:textId="0DBEA85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1B7E436" w14:textId="77777777" w:rsidTr="00A47A1F">
        <w:tc>
          <w:tcPr>
            <w:tcW w:w="1846" w:type="dxa"/>
          </w:tcPr>
          <w:p w14:paraId="5286BC3C"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8BF65F9" w14:textId="2CCE776A"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A352C37" w14:textId="77777777" w:rsidR="0097110C" w:rsidRDefault="0097110C" w:rsidP="00AF4B8D">
      <w:pPr>
        <w:pStyle w:val="Nagwek4"/>
      </w:pPr>
      <w:bookmarkStart w:id="1890" w:name="_Toc133585291"/>
      <w:bookmarkStart w:id="1891" w:name="_Toc133672316"/>
      <w:bookmarkStart w:id="1892" w:name="_Toc133673073"/>
      <w:bookmarkStart w:id="1893" w:name="_Toc140224247"/>
      <w:r w:rsidRPr="00A47A1F">
        <w:rPr>
          <w:rStyle w:val="NazwaProgramowa"/>
        </w:rPr>
        <w:t>customXmlMoveToRangeEnd</w:t>
      </w:r>
      <w:r>
        <w:t xml:space="preserve"> (Custom XML Markup Destination of the move Location End)</w:t>
      </w:r>
      <w:bookmarkEnd w:id="1890"/>
      <w:bookmarkEnd w:id="1891"/>
      <w:bookmarkEnd w:id="1892"/>
      <w:bookmarkEnd w:id="1893"/>
    </w:p>
    <w:p w14:paraId="04EE08A9" w14:textId="77777777" w:rsidR="0097110C" w:rsidRDefault="0097110C" w:rsidP="00506E81">
      <w:pPr>
        <w:pStyle w:val="Standardowyakapit"/>
      </w:pPr>
      <w:r>
        <w:t xml:space="preserve">This element specifies the end of a region within which all custom XML markup was moved to this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destination of the move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8"/>
        <w:gridCol w:w="7214"/>
      </w:tblGrid>
      <w:tr w:rsidR="0097110C" w14:paraId="1DECA955" w14:textId="77777777" w:rsidTr="00A47A1F">
        <w:tc>
          <w:tcPr>
            <w:tcW w:w="1848" w:type="dxa"/>
            <w:shd w:val="clear" w:color="auto" w:fill="C0C0C0"/>
          </w:tcPr>
          <w:p w14:paraId="34842A49"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4D5701CB" w14:textId="77777777" w:rsidR="0097110C" w:rsidRDefault="0097110C" w:rsidP="00C62B5E">
            <w:pPr>
              <w:pStyle w:val="Standardowyakapit"/>
              <w:keepNext/>
              <w:jc w:val="center"/>
            </w:pPr>
            <w:r>
              <w:rPr>
                <w:b/>
              </w:rPr>
              <w:t xml:space="preserve">Description </w:t>
            </w:r>
          </w:p>
        </w:tc>
      </w:tr>
      <w:tr w:rsidR="0097110C" w14:paraId="148FA990" w14:textId="77777777" w:rsidTr="00A47A1F">
        <w:tc>
          <w:tcPr>
            <w:tcW w:w="1848" w:type="dxa"/>
          </w:tcPr>
          <w:p w14:paraId="1B28DA8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4" w:type="dxa"/>
          </w:tcPr>
          <w:p w14:paraId="400B8239" w14:textId="6E589677"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30EC225" w14:textId="77777777" w:rsidR="0097110C" w:rsidRDefault="0097110C" w:rsidP="00AF4B8D">
      <w:pPr>
        <w:pStyle w:val="Nagwek4"/>
      </w:pPr>
      <w:bookmarkStart w:id="1894" w:name="_Toc133585292"/>
      <w:bookmarkStart w:id="1895" w:name="_Toc133672317"/>
      <w:bookmarkStart w:id="1896" w:name="_Toc133673074"/>
      <w:bookmarkStart w:id="1897" w:name="_Toc140224248"/>
      <w:r w:rsidRPr="00A47A1F">
        <w:rPr>
          <w:rStyle w:val="NazwaProgramowa"/>
        </w:rPr>
        <w:t>customXmlMoveToRangeStart</w:t>
      </w:r>
      <w:r>
        <w:t xml:space="preserve"> (Custom XML Markup Destination of the move Location Start)</w:t>
      </w:r>
      <w:bookmarkEnd w:id="1894"/>
      <w:bookmarkEnd w:id="1895"/>
      <w:bookmarkEnd w:id="1896"/>
      <w:bookmarkEnd w:id="1897"/>
    </w:p>
    <w:p w14:paraId="383ABE3D" w14:textId="77777777" w:rsidR="0097110C" w:rsidRDefault="0097110C" w:rsidP="00506E81">
      <w:pPr>
        <w:pStyle w:val="Standardowyakapit"/>
      </w:pPr>
      <w:r>
        <w:t xml:space="preserve">This element specifies the start of a region within which all custom XML markup was moved to this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destination of the move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FACBFFA" w14:textId="77777777" w:rsidTr="0031527F">
        <w:tc>
          <w:tcPr>
            <w:tcW w:w="1846" w:type="dxa"/>
            <w:shd w:val="clear" w:color="auto" w:fill="C0C0C0"/>
          </w:tcPr>
          <w:p w14:paraId="608C5B14"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038EFDD6" w14:textId="77777777" w:rsidR="0097110C" w:rsidRDefault="0097110C" w:rsidP="00C62B5E">
            <w:pPr>
              <w:pStyle w:val="Standardowyakapit"/>
              <w:keepNext/>
              <w:jc w:val="center"/>
            </w:pPr>
            <w:r>
              <w:rPr>
                <w:b/>
              </w:rPr>
              <w:t xml:space="preserve">Description </w:t>
            </w:r>
          </w:p>
        </w:tc>
      </w:tr>
      <w:tr w:rsidR="0097110C" w14:paraId="079F4E57" w14:textId="77777777" w:rsidTr="0031527F">
        <w:tc>
          <w:tcPr>
            <w:tcW w:w="1846" w:type="dxa"/>
          </w:tcPr>
          <w:p w14:paraId="414DAD5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DC4F2B0" w14:textId="26B643DF" w:rsidR="0097110C" w:rsidRPr="007176FC" w:rsidRDefault="0097110C" w:rsidP="006C018C">
            <w:pPr>
              <w:pStyle w:val="Standardowyakapit"/>
            </w:pPr>
            <w:r>
              <w:t>Specifies the author for an annotation within a WordprocessingML document.</w:t>
            </w:r>
          </w:p>
        </w:tc>
      </w:tr>
      <w:tr w:rsidR="0097110C" w14:paraId="28D0246C" w14:textId="77777777" w:rsidTr="0031527F">
        <w:tc>
          <w:tcPr>
            <w:tcW w:w="1846" w:type="dxa"/>
          </w:tcPr>
          <w:p w14:paraId="058D1196"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39E888AD" w14:textId="730D91F4"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2A34913" w14:textId="77777777" w:rsidTr="0031527F">
        <w:tc>
          <w:tcPr>
            <w:tcW w:w="1846" w:type="dxa"/>
          </w:tcPr>
          <w:p w14:paraId="5412195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C70135A" w14:textId="36DD569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B43B680" w14:textId="77777777" w:rsidR="0097110C" w:rsidRDefault="0097110C" w:rsidP="00AF4B8D">
      <w:pPr>
        <w:pStyle w:val="Nagwek4"/>
      </w:pPr>
      <w:bookmarkStart w:id="1898" w:name="_Toc133585293"/>
      <w:bookmarkStart w:id="1899" w:name="_Toc133672318"/>
      <w:bookmarkStart w:id="1900" w:name="_Toc133673075"/>
      <w:bookmarkStart w:id="1901" w:name="_Toc140224249"/>
      <w:r w:rsidRPr="00E46B0E">
        <w:t>del (Deleted Table Row)</w:t>
      </w:r>
      <w:bookmarkEnd w:id="1898"/>
      <w:bookmarkEnd w:id="1899"/>
      <w:bookmarkEnd w:id="1900"/>
      <w:bookmarkEnd w:id="1901"/>
    </w:p>
    <w:p w14:paraId="6FBD395E" w14:textId="77777777" w:rsidR="0097110C" w:rsidRDefault="0097110C" w:rsidP="00506E81">
      <w:pPr>
        <w:pStyle w:val="Standardowyakapit"/>
      </w:pPr>
      <w:r>
        <w:t>This element specifies that the parent table row shall be treated as a deleted row whose deletion has been tracked as a revision. This setting shall not imply any revision state about the table cells in this row or their contents (which shall be revision marked independently</w:t>
      </w:r>
      <w:proofErr w:type="gramStart"/>
      <w:r>
        <w:t>), and</w:t>
      </w:r>
      <w:proofErr w:type="gramEnd"/>
      <w:r>
        <w:t xml:space="preserve"> shall only affect the table row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E1DC79C" w14:textId="77777777" w:rsidTr="00C62B5E">
        <w:tc>
          <w:tcPr>
            <w:tcW w:w="1846" w:type="dxa"/>
            <w:shd w:val="clear" w:color="auto" w:fill="C0C0C0"/>
          </w:tcPr>
          <w:p w14:paraId="31D9C0BE"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9C3F86B" w14:textId="77777777" w:rsidR="0097110C" w:rsidRDefault="0097110C" w:rsidP="00C62B5E">
            <w:pPr>
              <w:pStyle w:val="Standardowyakapit"/>
              <w:keepNext/>
              <w:jc w:val="center"/>
            </w:pPr>
            <w:r>
              <w:rPr>
                <w:b/>
              </w:rPr>
              <w:t xml:space="preserve">Description </w:t>
            </w:r>
          </w:p>
        </w:tc>
      </w:tr>
      <w:tr w:rsidR="0097110C" w14:paraId="2FBB9714" w14:textId="77777777" w:rsidTr="00C62B5E">
        <w:tc>
          <w:tcPr>
            <w:tcW w:w="1846" w:type="dxa"/>
          </w:tcPr>
          <w:p w14:paraId="177F81F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C66D30F" w14:textId="655EFA1E" w:rsidR="0097110C" w:rsidRPr="007176FC" w:rsidRDefault="0097110C" w:rsidP="006C018C">
            <w:pPr>
              <w:pStyle w:val="Standardowyakapit"/>
            </w:pPr>
            <w:r>
              <w:t>Specifies the author for an annotation within a WordprocessingML document.</w:t>
            </w:r>
          </w:p>
        </w:tc>
      </w:tr>
      <w:tr w:rsidR="0097110C" w14:paraId="77F68DFD" w14:textId="77777777" w:rsidTr="00C62B5E">
        <w:tc>
          <w:tcPr>
            <w:tcW w:w="1846" w:type="dxa"/>
          </w:tcPr>
          <w:p w14:paraId="4A9FAFAF"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2386138" w14:textId="10DED691"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A27B1B7" w14:textId="77777777" w:rsidTr="00C62B5E">
        <w:tc>
          <w:tcPr>
            <w:tcW w:w="1846" w:type="dxa"/>
          </w:tcPr>
          <w:p w14:paraId="48B20B6F"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4F8DC48" w14:textId="3E14BA8A"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F0AA8B7" w14:textId="77777777" w:rsidR="0097110C" w:rsidRDefault="0097110C" w:rsidP="00AF4B8D">
      <w:pPr>
        <w:pStyle w:val="Nagwek4"/>
      </w:pPr>
      <w:bookmarkStart w:id="1902" w:name="_Toc133585294"/>
      <w:bookmarkStart w:id="1903" w:name="_Toc133672319"/>
      <w:bookmarkStart w:id="1904" w:name="_Toc133673076"/>
      <w:bookmarkStart w:id="1905" w:name="_Toc140224250"/>
      <w:r w:rsidRPr="0031527F">
        <w:rPr>
          <w:rStyle w:val="NazwaProgramowa"/>
        </w:rPr>
        <w:t>del</w:t>
      </w:r>
      <w:r w:rsidRPr="00E46B0E">
        <w:t xml:space="preserve"> (Deleted Math Control Character)</w:t>
      </w:r>
      <w:bookmarkEnd w:id="1902"/>
      <w:bookmarkEnd w:id="1903"/>
      <w:bookmarkEnd w:id="1904"/>
      <w:bookmarkEnd w:id="1905"/>
    </w:p>
    <w:p w14:paraId="66F75B21" w14:textId="77777777" w:rsidR="0097110C" w:rsidRDefault="0097110C" w:rsidP="00506E81">
      <w:pPr>
        <w:pStyle w:val="Standardowyakapit"/>
      </w:pPr>
      <w:r>
        <w:t>This element specifies that the Office Open XML Math control character which contains this element was deleted and tracked as a revision. [</w:t>
      </w:r>
      <w:r>
        <w:rPr>
          <w:i/>
        </w:rPr>
        <w:t>Example</w:t>
      </w:r>
      <w:r>
        <w:t xml:space="preserve">: The deletion of a fraction bar. </w:t>
      </w:r>
      <w:r>
        <w:rPr>
          <w:i/>
        </w:rPr>
        <w:t>end example</w:t>
      </w:r>
      <w: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0AE8FC2" w14:textId="77777777" w:rsidTr="00C62B5E">
        <w:tc>
          <w:tcPr>
            <w:tcW w:w="1846" w:type="dxa"/>
            <w:shd w:val="clear" w:color="auto" w:fill="C0C0C0"/>
          </w:tcPr>
          <w:p w14:paraId="2B456226"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FD31A8E" w14:textId="77777777" w:rsidR="0097110C" w:rsidRDefault="0097110C" w:rsidP="00C62B5E">
            <w:pPr>
              <w:pStyle w:val="Standardowyakapit"/>
              <w:keepNext/>
              <w:jc w:val="center"/>
            </w:pPr>
            <w:r>
              <w:rPr>
                <w:b/>
              </w:rPr>
              <w:t xml:space="preserve">Description </w:t>
            </w:r>
          </w:p>
        </w:tc>
      </w:tr>
      <w:tr w:rsidR="0097110C" w14:paraId="5D56EFA0" w14:textId="77777777" w:rsidTr="00C62B5E">
        <w:tc>
          <w:tcPr>
            <w:tcW w:w="1846" w:type="dxa"/>
          </w:tcPr>
          <w:p w14:paraId="43CDB49B"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970897B" w14:textId="0C6D6D43" w:rsidR="0097110C" w:rsidRDefault="0097110C" w:rsidP="006C018C">
            <w:pPr>
              <w:pStyle w:val="Standardowyakapit"/>
            </w:pPr>
            <w:r>
              <w:t>Specifies the author for an annotation within a WordprocessingML document.</w:t>
            </w:r>
          </w:p>
        </w:tc>
      </w:tr>
      <w:tr w:rsidR="0097110C" w14:paraId="2D3ACF6A" w14:textId="77777777" w:rsidTr="00C62B5E">
        <w:tc>
          <w:tcPr>
            <w:tcW w:w="1846" w:type="dxa"/>
          </w:tcPr>
          <w:p w14:paraId="6B33B2F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D4DD03E" w14:textId="1DAC153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32CE692" w14:textId="77777777" w:rsidTr="00C62B5E">
        <w:tc>
          <w:tcPr>
            <w:tcW w:w="1846" w:type="dxa"/>
          </w:tcPr>
          <w:p w14:paraId="4433D6C5"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6DDE45E9" w14:textId="18E4779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0483639" w14:textId="77777777" w:rsidR="0097110C" w:rsidRDefault="0097110C" w:rsidP="00AF4B8D">
      <w:pPr>
        <w:pStyle w:val="Nagwek4"/>
      </w:pPr>
      <w:bookmarkStart w:id="1906" w:name="_Toc133585295"/>
      <w:bookmarkStart w:id="1907" w:name="_Toc133672320"/>
      <w:bookmarkStart w:id="1908" w:name="_Toc133673077"/>
      <w:bookmarkStart w:id="1909" w:name="_Toc140224251"/>
      <w:r w:rsidRPr="0031527F">
        <w:rPr>
          <w:rStyle w:val="NazwaProgramowa"/>
        </w:rPr>
        <w:t>del</w:t>
      </w:r>
      <w:r w:rsidRPr="00E46B0E">
        <w:t xml:space="preserve"> (Deleted Run Content)</w:t>
      </w:r>
      <w:bookmarkEnd w:id="1906"/>
      <w:bookmarkEnd w:id="1907"/>
      <w:bookmarkEnd w:id="1908"/>
      <w:bookmarkEnd w:id="1909"/>
    </w:p>
    <w:p w14:paraId="3D54F56F" w14:textId="77777777" w:rsidR="0097110C" w:rsidRDefault="0097110C" w:rsidP="00506E81">
      <w:pPr>
        <w:pStyle w:val="Standardowyakapit"/>
      </w:pPr>
      <w:r>
        <w:t>This element specifies that the inline-level content contained within it shall be treated as deleted content which has been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7215273" w14:textId="77777777" w:rsidTr="0031527F">
        <w:tc>
          <w:tcPr>
            <w:tcW w:w="1846" w:type="dxa"/>
            <w:shd w:val="clear" w:color="auto" w:fill="C0C0C0"/>
          </w:tcPr>
          <w:p w14:paraId="46E9C091"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08D4874" w14:textId="77777777" w:rsidR="0097110C" w:rsidRDefault="0097110C" w:rsidP="00C62B5E">
            <w:pPr>
              <w:pStyle w:val="Standardowyakapit"/>
              <w:keepNext/>
              <w:jc w:val="center"/>
            </w:pPr>
            <w:r>
              <w:rPr>
                <w:b/>
              </w:rPr>
              <w:t xml:space="preserve">Description </w:t>
            </w:r>
          </w:p>
        </w:tc>
      </w:tr>
      <w:tr w:rsidR="0097110C" w14:paraId="77D6492F" w14:textId="77777777" w:rsidTr="0031527F">
        <w:tc>
          <w:tcPr>
            <w:tcW w:w="1846" w:type="dxa"/>
          </w:tcPr>
          <w:p w14:paraId="7464C41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B64DF45" w14:textId="355A7A94" w:rsidR="0097110C" w:rsidRDefault="0097110C" w:rsidP="006C018C">
            <w:pPr>
              <w:pStyle w:val="Standardowyakapit"/>
            </w:pPr>
            <w:r>
              <w:t xml:space="preserve">Specifies the author for an annotation within a WordprocessingML document. </w:t>
            </w:r>
          </w:p>
        </w:tc>
      </w:tr>
      <w:tr w:rsidR="0097110C" w14:paraId="79440354" w14:textId="77777777" w:rsidTr="0031527F">
        <w:tc>
          <w:tcPr>
            <w:tcW w:w="1846" w:type="dxa"/>
          </w:tcPr>
          <w:p w14:paraId="72C27839"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A8A5DFA" w14:textId="3D46A820"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77FA053" w14:textId="77777777" w:rsidTr="0031527F">
        <w:tc>
          <w:tcPr>
            <w:tcW w:w="1846" w:type="dxa"/>
          </w:tcPr>
          <w:p w14:paraId="4140A09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0FC22E87" w14:textId="05A16E6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120CED7" w14:textId="77777777" w:rsidR="0097110C" w:rsidRDefault="0097110C" w:rsidP="00AF4B8D">
      <w:pPr>
        <w:pStyle w:val="Nagwek4"/>
      </w:pPr>
      <w:bookmarkStart w:id="1910" w:name="_Toc133585296"/>
      <w:bookmarkStart w:id="1911" w:name="_Toc133672321"/>
      <w:bookmarkStart w:id="1912" w:name="_Toc133673078"/>
      <w:bookmarkStart w:id="1913" w:name="_Toc140224252"/>
      <w:r w:rsidRPr="00E46B0E">
        <w:t>del (Deleted Paragraph)</w:t>
      </w:r>
      <w:bookmarkEnd w:id="1910"/>
      <w:bookmarkEnd w:id="1911"/>
      <w:bookmarkEnd w:id="1912"/>
      <w:bookmarkEnd w:id="1913"/>
    </w:p>
    <w:p w14:paraId="12AC059F" w14:textId="77777777" w:rsidR="0097110C" w:rsidRDefault="0097110C" w:rsidP="00506E81">
      <w:pPr>
        <w:pStyle w:val="Standardowyakapit"/>
      </w:pPr>
      <w:r>
        <w:t xml:space="preserve">This element specifies that the paragraph mark delimiting the end of a paragraph within a WordprocessingML document shall be treated as deleted (i.e. the contents of this paragraph are no longer delimited by this paragraph </w:t>
      </w:r>
      <w:proofErr w:type="gramStart"/>
      <w:r>
        <w:t>mark, and</w:t>
      </w:r>
      <w:proofErr w:type="gramEnd"/>
      <w:r>
        <w:t xml:space="preserve"> are combined with the following paragraph - but those contents shall not automatically be marked as deleted) as part of a tracked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5793105A" w14:textId="77777777" w:rsidTr="00C62B5E">
        <w:tc>
          <w:tcPr>
            <w:tcW w:w="1846" w:type="dxa"/>
            <w:shd w:val="clear" w:color="auto" w:fill="C0C0C0"/>
          </w:tcPr>
          <w:p w14:paraId="326B2109"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2DF3221" w14:textId="77777777" w:rsidR="0097110C" w:rsidRDefault="0097110C" w:rsidP="00C62B5E">
            <w:pPr>
              <w:pStyle w:val="Standardowyakapit"/>
              <w:keepNext/>
              <w:jc w:val="center"/>
            </w:pPr>
            <w:r>
              <w:rPr>
                <w:b/>
              </w:rPr>
              <w:t xml:space="preserve">Description </w:t>
            </w:r>
          </w:p>
        </w:tc>
      </w:tr>
      <w:tr w:rsidR="0097110C" w14:paraId="4D2D691C" w14:textId="77777777" w:rsidTr="00C62B5E">
        <w:tc>
          <w:tcPr>
            <w:tcW w:w="1846" w:type="dxa"/>
          </w:tcPr>
          <w:p w14:paraId="3FE729E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5D02521" w14:textId="5F2190C1" w:rsidR="0097110C" w:rsidRDefault="0097110C" w:rsidP="006C018C">
            <w:pPr>
              <w:pStyle w:val="Standardowyakapit"/>
            </w:pPr>
            <w:r>
              <w:t xml:space="preserve">Specifies the author for an annotation within a WordprocessingML document. </w:t>
            </w:r>
          </w:p>
        </w:tc>
      </w:tr>
      <w:tr w:rsidR="0097110C" w14:paraId="61254D86" w14:textId="77777777" w:rsidTr="00C62B5E">
        <w:tc>
          <w:tcPr>
            <w:tcW w:w="1846" w:type="dxa"/>
          </w:tcPr>
          <w:p w14:paraId="62263667"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AFC03A9" w14:textId="263D3EE1"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A98DBB6" w14:textId="77777777" w:rsidTr="00C62B5E">
        <w:tc>
          <w:tcPr>
            <w:tcW w:w="1846" w:type="dxa"/>
          </w:tcPr>
          <w:p w14:paraId="6F1BF38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2F3B5F9" w14:textId="7DAF8D6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04B3DD4" w14:textId="77777777" w:rsidR="0097110C" w:rsidRDefault="0097110C" w:rsidP="00AF4B8D">
      <w:pPr>
        <w:pStyle w:val="Nagwek4"/>
      </w:pPr>
      <w:bookmarkStart w:id="1914" w:name="_Toc133585297"/>
      <w:bookmarkStart w:id="1915" w:name="_Toc133672322"/>
      <w:bookmarkStart w:id="1916" w:name="_Toc133673079"/>
      <w:bookmarkStart w:id="1917" w:name="_Toc140224253"/>
      <w:r w:rsidRPr="00E46B0E">
        <w:t>ins (Inserted Math Control Character)</w:t>
      </w:r>
      <w:bookmarkEnd w:id="1914"/>
      <w:bookmarkEnd w:id="1915"/>
      <w:bookmarkEnd w:id="1916"/>
      <w:bookmarkEnd w:id="1917"/>
    </w:p>
    <w:p w14:paraId="018FA28B" w14:textId="77777777" w:rsidR="0097110C" w:rsidRDefault="0097110C" w:rsidP="00506E81">
      <w:pPr>
        <w:pStyle w:val="Standardowyakapit"/>
      </w:pPr>
      <w:r>
        <w:t>This element specifies that the Office Open XML Math control character which contains this element was inserted and tracked as a revision. [</w:t>
      </w:r>
      <w:r>
        <w:rPr>
          <w:i/>
        </w:rPr>
        <w:t>Example</w:t>
      </w:r>
      <w:r>
        <w:t xml:space="preserve">: The insertion of a fraction bar. </w:t>
      </w:r>
      <w:r>
        <w:rPr>
          <w:i/>
        </w:rPr>
        <w:t>end example</w:t>
      </w:r>
      <w: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85A1FDF" w14:textId="77777777" w:rsidTr="00FD2DA7">
        <w:tc>
          <w:tcPr>
            <w:tcW w:w="1846" w:type="dxa"/>
            <w:shd w:val="clear" w:color="auto" w:fill="C0C0C0"/>
          </w:tcPr>
          <w:p w14:paraId="593487C9"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4F4A16D1" w14:textId="77777777" w:rsidR="0097110C" w:rsidRDefault="0097110C" w:rsidP="00C62B5E">
            <w:pPr>
              <w:pStyle w:val="Standardowyakapit"/>
              <w:keepNext/>
              <w:jc w:val="center"/>
            </w:pPr>
            <w:r>
              <w:rPr>
                <w:b/>
              </w:rPr>
              <w:t xml:space="preserve">Description </w:t>
            </w:r>
          </w:p>
        </w:tc>
      </w:tr>
      <w:tr w:rsidR="0097110C" w14:paraId="5DC97750" w14:textId="77777777" w:rsidTr="00FD2DA7">
        <w:tc>
          <w:tcPr>
            <w:tcW w:w="1846" w:type="dxa"/>
          </w:tcPr>
          <w:p w14:paraId="6485A6F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1D0AEAA" w14:textId="1F0900B2" w:rsidR="0097110C" w:rsidRDefault="0097110C" w:rsidP="006C018C">
            <w:pPr>
              <w:pStyle w:val="Standardowyakapit"/>
            </w:pPr>
            <w:r>
              <w:t xml:space="preserve">Specifies the author for an annotation within a WordprocessingML document. </w:t>
            </w:r>
          </w:p>
        </w:tc>
      </w:tr>
      <w:tr w:rsidR="0097110C" w14:paraId="56D2FFF6" w14:textId="77777777" w:rsidTr="00FD2DA7">
        <w:tc>
          <w:tcPr>
            <w:tcW w:w="1846" w:type="dxa"/>
          </w:tcPr>
          <w:p w14:paraId="14F323D0"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230D7876" w14:textId="7ACE839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5189464" w14:textId="77777777" w:rsidTr="00FD2DA7">
        <w:tc>
          <w:tcPr>
            <w:tcW w:w="1846" w:type="dxa"/>
          </w:tcPr>
          <w:p w14:paraId="77B269F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4F3B94C" w14:textId="29F9E7A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7E43BB3" w14:textId="77777777" w:rsidR="0097110C" w:rsidRDefault="0097110C" w:rsidP="00AF4B8D">
      <w:pPr>
        <w:pStyle w:val="Nagwek4"/>
      </w:pPr>
      <w:bookmarkStart w:id="1918" w:name="_Toc133585298"/>
      <w:bookmarkStart w:id="1919" w:name="_Toc133672323"/>
      <w:bookmarkStart w:id="1920" w:name="_Toc133673080"/>
      <w:bookmarkStart w:id="1921" w:name="_Toc140224254"/>
      <w:r w:rsidRPr="00E46B0E">
        <w:t>ins (Inserted Table Row)</w:t>
      </w:r>
      <w:bookmarkEnd w:id="1918"/>
      <w:bookmarkEnd w:id="1919"/>
      <w:bookmarkEnd w:id="1920"/>
      <w:bookmarkEnd w:id="1921"/>
    </w:p>
    <w:p w14:paraId="69D31DBD" w14:textId="77777777" w:rsidR="0097110C" w:rsidRDefault="0097110C" w:rsidP="00506E81">
      <w:pPr>
        <w:pStyle w:val="Standardowyakapit"/>
      </w:pPr>
      <w:r>
        <w:t>This element specifies that the parent table row shall be treated as an inserted row whose insertion has been tracked as a revision. This setting shall not imply any revision state about the table cells in this row or their contents (which shall be revision marked independently</w:t>
      </w:r>
      <w:proofErr w:type="gramStart"/>
      <w:r>
        <w:t>), and</w:t>
      </w:r>
      <w:proofErr w:type="gramEnd"/>
      <w:r>
        <w:t xml:space="preserve"> shall only affect the table row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7C96FB20" w14:textId="77777777" w:rsidTr="00C62B5E">
        <w:tc>
          <w:tcPr>
            <w:tcW w:w="1846" w:type="dxa"/>
            <w:shd w:val="clear" w:color="auto" w:fill="C0C0C0"/>
          </w:tcPr>
          <w:p w14:paraId="7EEBC540"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5FB1665" w14:textId="77777777" w:rsidR="0097110C" w:rsidRDefault="0097110C" w:rsidP="00C62B5E">
            <w:pPr>
              <w:pStyle w:val="Standardowyakapit"/>
              <w:keepNext/>
              <w:jc w:val="center"/>
            </w:pPr>
            <w:r>
              <w:rPr>
                <w:b/>
              </w:rPr>
              <w:t xml:space="preserve">Description </w:t>
            </w:r>
          </w:p>
        </w:tc>
      </w:tr>
      <w:tr w:rsidR="0097110C" w14:paraId="5E0F24A4" w14:textId="77777777" w:rsidTr="00C62B5E">
        <w:tc>
          <w:tcPr>
            <w:tcW w:w="1846" w:type="dxa"/>
          </w:tcPr>
          <w:p w14:paraId="472D040B"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06008C33" w14:textId="0EDD4980" w:rsidR="0097110C" w:rsidRDefault="0097110C" w:rsidP="006C018C">
            <w:pPr>
              <w:pStyle w:val="Standardowyakapit"/>
            </w:pPr>
            <w:r>
              <w:t>Specifies the author for an annotation within a WordprocessingML document.</w:t>
            </w:r>
          </w:p>
        </w:tc>
      </w:tr>
      <w:tr w:rsidR="0097110C" w14:paraId="0DCB0C25" w14:textId="77777777" w:rsidTr="00C62B5E">
        <w:tc>
          <w:tcPr>
            <w:tcW w:w="1846" w:type="dxa"/>
          </w:tcPr>
          <w:p w14:paraId="05FD968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2999D69D" w14:textId="637A03F5"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368F962" w14:textId="77777777" w:rsidTr="00C62B5E">
        <w:tc>
          <w:tcPr>
            <w:tcW w:w="1846" w:type="dxa"/>
          </w:tcPr>
          <w:p w14:paraId="419DA96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9E22317" w14:textId="4BB402D6"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BE2512A" w14:textId="77777777" w:rsidR="0097110C" w:rsidRDefault="0097110C" w:rsidP="00AF4B8D">
      <w:pPr>
        <w:pStyle w:val="Nagwek4"/>
      </w:pPr>
      <w:bookmarkStart w:id="1922" w:name="_Toc133585299"/>
      <w:bookmarkStart w:id="1923" w:name="_Toc133672324"/>
      <w:bookmarkStart w:id="1924" w:name="_Toc133673081"/>
      <w:bookmarkStart w:id="1925" w:name="_Toc140224255"/>
      <w:r w:rsidRPr="00E46B0E">
        <w:t>ins (Inserted Run Content)</w:t>
      </w:r>
      <w:bookmarkEnd w:id="1922"/>
      <w:bookmarkEnd w:id="1923"/>
      <w:bookmarkEnd w:id="1924"/>
      <w:bookmarkEnd w:id="1925"/>
    </w:p>
    <w:p w14:paraId="745092FE" w14:textId="77777777" w:rsidR="0097110C" w:rsidRDefault="0097110C" w:rsidP="00506E81">
      <w:pPr>
        <w:pStyle w:val="Standardowyakapit"/>
      </w:pPr>
      <w:r>
        <w:t>This element specifies that the inline-level content contained within it shall be treated as inserted content which has been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5669F52F" w14:textId="77777777" w:rsidTr="00C62B5E">
        <w:tc>
          <w:tcPr>
            <w:tcW w:w="1846" w:type="dxa"/>
            <w:shd w:val="clear" w:color="auto" w:fill="C0C0C0"/>
          </w:tcPr>
          <w:p w14:paraId="754CF6F6"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4AB3055" w14:textId="77777777" w:rsidR="0097110C" w:rsidRDefault="0097110C" w:rsidP="00C62B5E">
            <w:pPr>
              <w:pStyle w:val="Standardowyakapit"/>
              <w:keepNext/>
              <w:jc w:val="center"/>
            </w:pPr>
            <w:r>
              <w:rPr>
                <w:b/>
              </w:rPr>
              <w:t xml:space="preserve">Description </w:t>
            </w:r>
          </w:p>
        </w:tc>
      </w:tr>
      <w:tr w:rsidR="0097110C" w14:paraId="196BFC43" w14:textId="77777777" w:rsidTr="00C62B5E">
        <w:tc>
          <w:tcPr>
            <w:tcW w:w="1846" w:type="dxa"/>
          </w:tcPr>
          <w:p w14:paraId="39EFF0C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8F21067" w14:textId="478B7D4C" w:rsidR="0097110C" w:rsidRDefault="0097110C" w:rsidP="006C018C">
            <w:pPr>
              <w:pStyle w:val="Standardowyakapit"/>
            </w:pPr>
            <w:r>
              <w:t xml:space="preserve">Specifies the author for an annotation within a WordprocessingML document. </w:t>
            </w:r>
          </w:p>
        </w:tc>
      </w:tr>
      <w:tr w:rsidR="0097110C" w14:paraId="5083BF88" w14:textId="77777777" w:rsidTr="00C62B5E">
        <w:tc>
          <w:tcPr>
            <w:tcW w:w="1846" w:type="dxa"/>
          </w:tcPr>
          <w:p w14:paraId="5EB95CB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AF5BDEB" w14:textId="5AB5A9C8"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6400064F" w14:textId="77777777" w:rsidTr="00C62B5E">
        <w:tc>
          <w:tcPr>
            <w:tcW w:w="1846" w:type="dxa"/>
          </w:tcPr>
          <w:p w14:paraId="6957921B"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55CAE6AB" w14:textId="3872B34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F98AF05" w14:textId="77777777" w:rsidR="0097110C" w:rsidRDefault="0097110C" w:rsidP="00AF4B8D">
      <w:pPr>
        <w:pStyle w:val="Nagwek4"/>
      </w:pPr>
      <w:bookmarkStart w:id="1926" w:name="_Toc133585300"/>
      <w:bookmarkStart w:id="1927" w:name="_Toc133672325"/>
      <w:bookmarkStart w:id="1928" w:name="_Toc133673082"/>
      <w:bookmarkStart w:id="1929" w:name="_Toc140224256"/>
      <w:r w:rsidRPr="00E46B0E">
        <w:t>ins (Inserted Numbering Properties)</w:t>
      </w:r>
      <w:bookmarkEnd w:id="1926"/>
      <w:bookmarkEnd w:id="1927"/>
      <w:bookmarkEnd w:id="1928"/>
      <w:bookmarkEnd w:id="1929"/>
    </w:p>
    <w:p w14:paraId="3F7F2649" w14:textId="77777777" w:rsidR="0097110C" w:rsidRDefault="0097110C" w:rsidP="00506E81">
      <w:pPr>
        <w:pStyle w:val="Standardowyakapit"/>
      </w:pPr>
      <w:r>
        <w:t>This element specifies that the numbering information defined by the parent element shall be treated as numbering information which was recorded as an insertion using revisions.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EAFBEAB" w14:textId="77777777" w:rsidTr="00C62B5E">
        <w:tc>
          <w:tcPr>
            <w:tcW w:w="1846" w:type="dxa"/>
            <w:shd w:val="clear" w:color="auto" w:fill="C0C0C0"/>
          </w:tcPr>
          <w:p w14:paraId="052E0504"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18321AD" w14:textId="77777777" w:rsidR="0097110C" w:rsidRDefault="0097110C" w:rsidP="00C62B5E">
            <w:pPr>
              <w:pStyle w:val="Standardowyakapit"/>
              <w:keepNext/>
              <w:jc w:val="center"/>
            </w:pPr>
            <w:r>
              <w:rPr>
                <w:b/>
              </w:rPr>
              <w:t xml:space="preserve">Description </w:t>
            </w:r>
          </w:p>
        </w:tc>
      </w:tr>
      <w:tr w:rsidR="0097110C" w14:paraId="178A529E" w14:textId="77777777" w:rsidTr="00C62B5E">
        <w:tc>
          <w:tcPr>
            <w:tcW w:w="1846" w:type="dxa"/>
          </w:tcPr>
          <w:p w14:paraId="2732714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02ADDC3" w14:textId="2A41893F" w:rsidR="0097110C" w:rsidRDefault="0097110C" w:rsidP="006C018C">
            <w:pPr>
              <w:pStyle w:val="Standardowyakapit"/>
            </w:pPr>
            <w:r>
              <w:t>Specifies the author for an annotation within a WordprocessingML document.</w:t>
            </w:r>
          </w:p>
        </w:tc>
      </w:tr>
      <w:tr w:rsidR="0097110C" w14:paraId="2A14D4D5" w14:textId="77777777" w:rsidTr="00C62B5E">
        <w:tc>
          <w:tcPr>
            <w:tcW w:w="1846" w:type="dxa"/>
          </w:tcPr>
          <w:p w14:paraId="30902388"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47F1350" w14:textId="1D1B5BC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9B75099" w14:textId="77777777" w:rsidTr="00C62B5E">
        <w:tc>
          <w:tcPr>
            <w:tcW w:w="1846" w:type="dxa"/>
          </w:tcPr>
          <w:p w14:paraId="7C35B10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7FC6B90" w14:textId="4BC6D15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990BCE" w14:textId="77777777" w:rsidR="0097110C" w:rsidRDefault="0097110C" w:rsidP="00AF4B8D">
      <w:pPr>
        <w:pStyle w:val="Nagwek4"/>
      </w:pPr>
      <w:bookmarkStart w:id="1930" w:name="_Toc133585301"/>
      <w:bookmarkStart w:id="1931" w:name="_Toc133672326"/>
      <w:bookmarkStart w:id="1932" w:name="_Toc133673083"/>
      <w:bookmarkStart w:id="1933" w:name="_Toc140224257"/>
      <w:r w:rsidRPr="00E46B0E">
        <w:t>ins (Inserted Paragraph)</w:t>
      </w:r>
      <w:bookmarkEnd w:id="1930"/>
      <w:bookmarkEnd w:id="1931"/>
      <w:bookmarkEnd w:id="1932"/>
      <w:bookmarkEnd w:id="1933"/>
    </w:p>
    <w:p w14:paraId="2466C829" w14:textId="77777777" w:rsidR="0097110C" w:rsidRDefault="0097110C" w:rsidP="00506E81">
      <w:pPr>
        <w:pStyle w:val="Standardowyakapit"/>
      </w:pPr>
      <w:r>
        <w:t>This element specifies that the paragraph mark delimiting the end of a paragraph within a WordprocessingML document shall be treated as deleted (i.e. the contents of this paragraph are no longer delimited by this paragraph mark and are combined with the following paragraph) as part of a tracked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7"/>
        <w:gridCol w:w="7215"/>
      </w:tblGrid>
      <w:tr w:rsidR="0097110C" w14:paraId="25AD8C64" w14:textId="77777777" w:rsidTr="00C62B5E">
        <w:tc>
          <w:tcPr>
            <w:tcW w:w="1847" w:type="dxa"/>
            <w:shd w:val="clear" w:color="auto" w:fill="C0C0C0"/>
          </w:tcPr>
          <w:p w14:paraId="465BBF51" w14:textId="77777777" w:rsidR="0097110C" w:rsidRDefault="0097110C" w:rsidP="00C62B5E">
            <w:pPr>
              <w:pStyle w:val="Standardowyakapit"/>
              <w:keepNext/>
              <w:jc w:val="center"/>
            </w:pPr>
            <w:r>
              <w:rPr>
                <w:b/>
              </w:rPr>
              <w:t xml:space="preserve">Attributes </w:t>
            </w:r>
          </w:p>
        </w:tc>
        <w:tc>
          <w:tcPr>
            <w:tcW w:w="7215" w:type="dxa"/>
            <w:shd w:val="clear" w:color="auto" w:fill="C0C0C0"/>
          </w:tcPr>
          <w:p w14:paraId="48C76D01" w14:textId="77777777" w:rsidR="0097110C" w:rsidRDefault="0097110C" w:rsidP="00C62B5E">
            <w:pPr>
              <w:pStyle w:val="Standardowyakapit"/>
              <w:keepNext/>
              <w:jc w:val="center"/>
            </w:pPr>
            <w:r>
              <w:rPr>
                <w:b/>
              </w:rPr>
              <w:t xml:space="preserve">Description </w:t>
            </w:r>
          </w:p>
        </w:tc>
      </w:tr>
      <w:tr w:rsidR="0097110C" w14:paraId="78EBC584" w14:textId="77777777" w:rsidTr="00C62B5E">
        <w:tc>
          <w:tcPr>
            <w:tcW w:w="1847" w:type="dxa"/>
          </w:tcPr>
          <w:p w14:paraId="0DEFA7A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5" w:type="dxa"/>
          </w:tcPr>
          <w:p w14:paraId="1377E07D" w14:textId="40B3A700" w:rsidR="0097110C" w:rsidRDefault="0097110C" w:rsidP="006C018C">
            <w:pPr>
              <w:pStyle w:val="Standardowyakapit"/>
            </w:pPr>
            <w:r>
              <w:t>Specifies the author for an annotation within a WordprocessingML document.</w:t>
            </w:r>
          </w:p>
        </w:tc>
      </w:tr>
      <w:tr w:rsidR="0097110C" w14:paraId="1BD140E8" w14:textId="77777777" w:rsidTr="00C62B5E">
        <w:tc>
          <w:tcPr>
            <w:tcW w:w="1847" w:type="dxa"/>
          </w:tcPr>
          <w:p w14:paraId="08055C4E"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5" w:type="dxa"/>
          </w:tcPr>
          <w:p w14:paraId="0C8D17A8" w14:textId="53E2310D"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A92219A" w14:textId="77777777" w:rsidTr="00C62B5E">
        <w:tc>
          <w:tcPr>
            <w:tcW w:w="1847" w:type="dxa"/>
          </w:tcPr>
          <w:p w14:paraId="45B3B296"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5" w:type="dxa"/>
          </w:tcPr>
          <w:p w14:paraId="36851562" w14:textId="2E5C9F1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E265FE2" w14:textId="77777777" w:rsidR="0097110C" w:rsidRDefault="0097110C" w:rsidP="00AF4B8D">
      <w:pPr>
        <w:pStyle w:val="Nagwek4"/>
      </w:pPr>
      <w:bookmarkStart w:id="1934" w:name="_Toc133585302"/>
      <w:bookmarkStart w:id="1935" w:name="_Toc133672327"/>
      <w:bookmarkStart w:id="1936" w:name="_Toc133673084"/>
      <w:bookmarkStart w:id="1937" w:name="_Toc140224258"/>
      <w:r w:rsidRPr="00FD2DA7">
        <w:rPr>
          <w:rStyle w:val="NazwaProgramowa"/>
        </w:rPr>
        <w:t>moveFrom</w:t>
      </w:r>
      <w:r w:rsidRPr="00E46B0E">
        <w:t xml:space="preserve"> (</w:t>
      </w:r>
      <w:r>
        <w:t>Source of the move</w:t>
      </w:r>
      <w:r w:rsidRPr="00E46B0E">
        <w:t xml:space="preserve"> Paragraph)</w:t>
      </w:r>
      <w:bookmarkEnd w:id="1934"/>
      <w:bookmarkEnd w:id="1935"/>
      <w:bookmarkEnd w:id="1936"/>
      <w:bookmarkEnd w:id="1937"/>
    </w:p>
    <w:p w14:paraId="41392669" w14:textId="77777777" w:rsidR="0097110C" w:rsidRDefault="0097110C" w:rsidP="00506E81">
      <w:pPr>
        <w:pStyle w:val="Standardowyakapit"/>
      </w:pPr>
      <w:r>
        <w:t>This element specifies that the parent paragraph has been moved away from this location and tracked as a revision. This does not imply anything about the revision state of the contents of the paragraph and applies only to the existence of the paragraph as its own unique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15820AEF" w14:textId="77777777" w:rsidTr="00FD2DA7">
        <w:tc>
          <w:tcPr>
            <w:tcW w:w="1849" w:type="dxa"/>
            <w:shd w:val="clear" w:color="auto" w:fill="C0C0C0"/>
          </w:tcPr>
          <w:p w14:paraId="7AAF0CE8" w14:textId="77777777" w:rsidR="0097110C" w:rsidRDefault="0097110C" w:rsidP="00C62B5E">
            <w:pPr>
              <w:pStyle w:val="Standardowyakapit"/>
              <w:keepNext/>
              <w:jc w:val="center"/>
            </w:pPr>
            <w:r>
              <w:rPr>
                <w:b/>
              </w:rPr>
              <w:lastRenderedPageBreak/>
              <w:t xml:space="preserve">Attributes </w:t>
            </w:r>
          </w:p>
        </w:tc>
        <w:tc>
          <w:tcPr>
            <w:tcW w:w="7213" w:type="dxa"/>
            <w:shd w:val="clear" w:color="auto" w:fill="C0C0C0"/>
          </w:tcPr>
          <w:p w14:paraId="288F1E16" w14:textId="77777777" w:rsidR="0097110C" w:rsidRDefault="0097110C" w:rsidP="00C62B5E">
            <w:pPr>
              <w:pStyle w:val="Standardowyakapit"/>
              <w:keepNext/>
              <w:jc w:val="center"/>
            </w:pPr>
            <w:r>
              <w:rPr>
                <w:b/>
              </w:rPr>
              <w:t xml:space="preserve">Description </w:t>
            </w:r>
          </w:p>
        </w:tc>
      </w:tr>
      <w:tr w:rsidR="0097110C" w14:paraId="0C53F654" w14:textId="77777777" w:rsidTr="00FD2DA7">
        <w:tc>
          <w:tcPr>
            <w:tcW w:w="1849" w:type="dxa"/>
          </w:tcPr>
          <w:p w14:paraId="38EA3D9A"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3" w:type="dxa"/>
          </w:tcPr>
          <w:p w14:paraId="1050F1AB" w14:textId="5F15BE6E" w:rsidR="0097110C" w:rsidRDefault="0097110C" w:rsidP="006C018C">
            <w:pPr>
              <w:pStyle w:val="Standardowyakapit"/>
            </w:pPr>
            <w:r>
              <w:t>Specifies the author for an annotation within a WordprocessingML document.</w:t>
            </w:r>
          </w:p>
        </w:tc>
      </w:tr>
      <w:tr w:rsidR="0097110C" w14:paraId="2167F8AF" w14:textId="77777777" w:rsidTr="00FD2DA7">
        <w:tc>
          <w:tcPr>
            <w:tcW w:w="1849" w:type="dxa"/>
          </w:tcPr>
          <w:p w14:paraId="0C1DB9C1"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3" w:type="dxa"/>
          </w:tcPr>
          <w:p w14:paraId="5A8AFF10" w14:textId="7BE4E90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586DE03" w14:textId="77777777" w:rsidTr="00FD2DA7">
        <w:tc>
          <w:tcPr>
            <w:tcW w:w="1849" w:type="dxa"/>
          </w:tcPr>
          <w:p w14:paraId="2CBC0C5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4444FC10" w14:textId="42E4A5D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37976F8A" w14:textId="77777777" w:rsidR="0097110C" w:rsidRDefault="0097110C" w:rsidP="00AF4B8D">
      <w:pPr>
        <w:pStyle w:val="Nagwek4"/>
      </w:pPr>
      <w:bookmarkStart w:id="1938" w:name="_Toc133585303"/>
      <w:bookmarkStart w:id="1939" w:name="_Toc133672328"/>
      <w:bookmarkStart w:id="1940" w:name="_Toc133673085"/>
      <w:bookmarkStart w:id="1941" w:name="_Toc140224259"/>
      <w:r w:rsidRPr="00FD2DA7">
        <w:rPr>
          <w:rStyle w:val="NazwaProgramowa"/>
        </w:rPr>
        <w:t>moveFrom</w:t>
      </w:r>
      <w:r w:rsidRPr="00E46B0E">
        <w:t xml:space="preserve"> (</w:t>
      </w:r>
      <w:r>
        <w:t>Source of the move</w:t>
      </w:r>
      <w:r w:rsidRPr="00E46B0E">
        <w:t xml:space="preserve"> Run Content)</w:t>
      </w:r>
      <w:bookmarkEnd w:id="1938"/>
      <w:bookmarkEnd w:id="1939"/>
      <w:bookmarkEnd w:id="1940"/>
      <w:bookmarkEnd w:id="1941"/>
    </w:p>
    <w:p w14:paraId="479EE071" w14:textId="77777777" w:rsidR="0097110C" w:rsidRDefault="0097110C" w:rsidP="00506E81">
      <w:pPr>
        <w:pStyle w:val="Standardowyakapit"/>
      </w:pPr>
      <w:r>
        <w:t>This element specifies that the inline-level content contained within it shall be treated as content which has been moved away from this location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7"/>
        <w:gridCol w:w="7215"/>
      </w:tblGrid>
      <w:tr w:rsidR="0097110C" w14:paraId="2463E7E0" w14:textId="77777777" w:rsidTr="00C62B5E">
        <w:tc>
          <w:tcPr>
            <w:tcW w:w="1847" w:type="dxa"/>
            <w:shd w:val="clear" w:color="auto" w:fill="C0C0C0"/>
          </w:tcPr>
          <w:p w14:paraId="4389F71C" w14:textId="77777777" w:rsidR="0097110C" w:rsidRDefault="0097110C" w:rsidP="00C62B5E">
            <w:pPr>
              <w:pStyle w:val="Standardowyakapit"/>
              <w:keepNext/>
              <w:jc w:val="center"/>
            </w:pPr>
            <w:r>
              <w:rPr>
                <w:b/>
              </w:rPr>
              <w:t xml:space="preserve">Attributes </w:t>
            </w:r>
          </w:p>
        </w:tc>
        <w:tc>
          <w:tcPr>
            <w:tcW w:w="7215" w:type="dxa"/>
            <w:shd w:val="clear" w:color="auto" w:fill="C0C0C0"/>
          </w:tcPr>
          <w:p w14:paraId="1ED9CB95" w14:textId="77777777" w:rsidR="0097110C" w:rsidRDefault="0097110C" w:rsidP="00C62B5E">
            <w:pPr>
              <w:pStyle w:val="Standardowyakapit"/>
              <w:keepNext/>
              <w:jc w:val="center"/>
            </w:pPr>
            <w:r>
              <w:rPr>
                <w:b/>
              </w:rPr>
              <w:t xml:space="preserve">Description </w:t>
            </w:r>
          </w:p>
        </w:tc>
      </w:tr>
      <w:tr w:rsidR="0097110C" w14:paraId="458ECB83" w14:textId="77777777" w:rsidTr="00C62B5E">
        <w:tc>
          <w:tcPr>
            <w:tcW w:w="1847" w:type="dxa"/>
          </w:tcPr>
          <w:p w14:paraId="27C34090"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5" w:type="dxa"/>
          </w:tcPr>
          <w:p w14:paraId="352E2002" w14:textId="3D77BF64" w:rsidR="0097110C" w:rsidRDefault="0097110C" w:rsidP="006C018C">
            <w:pPr>
              <w:pStyle w:val="Standardowyakapit"/>
            </w:pPr>
            <w:r>
              <w:t xml:space="preserve">Specifies the author for an annotation within a WordprocessingML document. </w:t>
            </w:r>
          </w:p>
        </w:tc>
      </w:tr>
      <w:tr w:rsidR="0097110C" w14:paraId="13063197" w14:textId="77777777" w:rsidTr="00C62B5E">
        <w:tc>
          <w:tcPr>
            <w:tcW w:w="1847" w:type="dxa"/>
          </w:tcPr>
          <w:p w14:paraId="122231D1" w14:textId="77777777" w:rsidR="0097110C" w:rsidRDefault="0097110C" w:rsidP="00C62B5E">
            <w:pPr>
              <w:spacing w:after="160" w:line="259" w:lineRule="auto"/>
            </w:pPr>
            <w:r w:rsidRPr="00C62B5E">
              <w:rPr>
                <w:rStyle w:val="NazwaProgramowa"/>
                <w:rFonts w:ascii="Calibri" w:hAnsi="Calibri" w:cs="Calibri"/>
                <w:lang w:val="en-AU"/>
              </w:rPr>
              <w:t xml:space="preserve">date </w:t>
            </w:r>
            <w:r>
              <w:t>(Annotation Date)</w:t>
            </w:r>
          </w:p>
        </w:tc>
        <w:tc>
          <w:tcPr>
            <w:tcW w:w="7215" w:type="dxa"/>
          </w:tcPr>
          <w:p w14:paraId="676118ED" w14:textId="7AF8936D"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D0B9BB0" w14:textId="77777777" w:rsidTr="00C62B5E">
        <w:tc>
          <w:tcPr>
            <w:tcW w:w="1847" w:type="dxa"/>
          </w:tcPr>
          <w:p w14:paraId="6FA91A2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5" w:type="dxa"/>
          </w:tcPr>
          <w:p w14:paraId="13DB3EF9" w14:textId="447D943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CCCE554" w14:textId="77777777" w:rsidR="0097110C" w:rsidRDefault="0097110C" w:rsidP="00AF4B8D">
      <w:pPr>
        <w:pStyle w:val="Nagwek4"/>
        <w:rPr>
          <w:rStyle w:val="NazwaProgramowa"/>
        </w:rPr>
      </w:pPr>
      <w:bookmarkStart w:id="1942" w:name="_Toc133585304"/>
      <w:bookmarkStart w:id="1943" w:name="_Toc133672329"/>
      <w:bookmarkStart w:id="1944" w:name="_Toc133673086"/>
      <w:bookmarkStart w:id="1945" w:name="_Toc140224260"/>
      <w:r w:rsidRPr="00FD2DA7">
        <w:rPr>
          <w:rStyle w:val="NazwaProgramowa"/>
        </w:rPr>
        <w:t>moveFromRangeEnd</w:t>
      </w:r>
      <w:r w:rsidRPr="00E46B0E">
        <w:rPr>
          <w:rStyle w:val="NazwaProgramowa"/>
        </w:rPr>
        <w:t xml:space="preserve"> (</w:t>
      </w:r>
      <w:r>
        <w:rPr>
          <w:rStyle w:val="NazwaProgramowa"/>
        </w:rPr>
        <w:t>Source of the move</w:t>
      </w:r>
      <w:r w:rsidRPr="00E46B0E">
        <w:rPr>
          <w:rStyle w:val="NazwaProgramowa"/>
        </w:rPr>
        <w:t xml:space="preserve"> Location Container - End)</w:t>
      </w:r>
      <w:bookmarkEnd w:id="1942"/>
      <w:bookmarkEnd w:id="1943"/>
      <w:bookmarkEnd w:id="1944"/>
      <w:bookmarkEnd w:id="1945"/>
    </w:p>
    <w:p w14:paraId="7B867644" w14:textId="77777777" w:rsidR="0097110C" w:rsidRDefault="0097110C" w:rsidP="00506E81">
      <w:pPr>
        <w:pStyle w:val="Standardowyakapit"/>
      </w:pPr>
      <w:r>
        <w:t>This element specifies the end of a region whose source of the move contents are part of a single named move. When a source of the move is stored as a revision in a WordprocessingML document, two pieces of information shall be stored about that source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75AAFBB1" w14:textId="77777777" w:rsidTr="0071621D">
        <w:tc>
          <w:tcPr>
            <w:tcW w:w="2468" w:type="dxa"/>
            <w:shd w:val="clear" w:color="auto" w:fill="C0C0C0"/>
          </w:tcPr>
          <w:p w14:paraId="6BF3E9C5" w14:textId="77777777" w:rsidR="0097110C" w:rsidRDefault="0097110C" w:rsidP="00C62B5E">
            <w:pPr>
              <w:pStyle w:val="Standardowyakapit"/>
              <w:keepNext/>
              <w:jc w:val="center"/>
            </w:pPr>
            <w:r>
              <w:rPr>
                <w:b/>
              </w:rPr>
              <w:lastRenderedPageBreak/>
              <w:t xml:space="preserve">Attributes </w:t>
            </w:r>
          </w:p>
        </w:tc>
        <w:tc>
          <w:tcPr>
            <w:tcW w:w="6594" w:type="dxa"/>
            <w:shd w:val="clear" w:color="auto" w:fill="C0C0C0"/>
          </w:tcPr>
          <w:p w14:paraId="075C2959" w14:textId="77777777" w:rsidR="0097110C" w:rsidRDefault="0097110C" w:rsidP="00C62B5E">
            <w:pPr>
              <w:pStyle w:val="Standardowyakapit"/>
              <w:keepNext/>
              <w:jc w:val="center"/>
            </w:pPr>
            <w:r>
              <w:rPr>
                <w:b/>
              </w:rPr>
              <w:t xml:space="preserve">Description </w:t>
            </w:r>
          </w:p>
        </w:tc>
      </w:tr>
      <w:tr w:rsidR="0097110C" w14:paraId="47BA6BBD" w14:textId="77777777" w:rsidTr="0071621D">
        <w:tc>
          <w:tcPr>
            <w:tcW w:w="2468" w:type="dxa"/>
          </w:tcPr>
          <w:p w14:paraId="3B86B6A1"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716B9830" w14:textId="0A896F60"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0B7F3DA5" w14:textId="77777777" w:rsidTr="0071621D">
        <w:tc>
          <w:tcPr>
            <w:tcW w:w="2468" w:type="dxa"/>
          </w:tcPr>
          <w:p w14:paraId="55C406B4"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30536CBC" w14:textId="5427007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C4B121E" w14:textId="77777777" w:rsidR="0097110C" w:rsidRDefault="0097110C" w:rsidP="00AF4B8D">
      <w:pPr>
        <w:pStyle w:val="Nagwek4"/>
      </w:pPr>
      <w:bookmarkStart w:id="1946" w:name="_Toc133585305"/>
      <w:bookmarkStart w:id="1947" w:name="_Toc133672330"/>
      <w:bookmarkStart w:id="1948" w:name="_Toc133673087"/>
      <w:bookmarkStart w:id="1949" w:name="_Toc140224261"/>
      <w:r w:rsidRPr="0071621D">
        <w:rPr>
          <w:rStyle w:val="NazwaProgramowa"/>
        </w:rPr>
        <w:t>moveFromRangeStart</w:t>
      </w:r>
      <w:r w:rsidRPr="00E46B0E">
        <w:t xml:space="preserve"> (</w:t>
      </w:r>
      <w:r>
        <w:t>Source of the move</w:t>
      </w:r>
      <w:r w:rsidRPr="00E46B0E">
        <w:t xml:space="preserve"> Location Container - Start)</w:t>
      </w:r>
      <w:bookmarkEnd w:id="1946"/>
      <w:bookmarkEnd w:id="1947"/>
      <w:bookmarkEnd w:id="1948"/>
      <w:bookmarkEnd w:id="1949"/>
    </w:p>
    <w:p w14:paraId="4702E822" w14:textId="77777777" w:rsidR="0097110C" w:rsidRDefault="0097110C" w:rsidP="00506E81">
      <w:pPr>
        <w:pStyle w:val="Standardowyakapit"/>
      </w:pPr>
      <w:r>
        <w:t>This element specifies the start of a region whose source of the move contents are part of a single named move. When a source of the move is stored as a revision in a WordprocessingML document, two pieces of information shall be stored about that source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3"/>
        <w:gridCol w:w="6949"/>
      </w:tblGrid>
      <w:tr w:rsidR="0097110C" w14:paraId="5C62A4C7" w14:textId="77777777" w:rsidTr="00C62B5E">
        <w:tc>
          <w:tcPr>
            <w:tcW w:w="2122" w:type="dxa"/>
            <w:shd w:val="clear" w:color="auto" w:fill="C0C0C0"/>
          </w:tcPr>
          <w:p w14:paraId="0AB601B3" w14:textId="77777777" w:rsidR="0097110C" w:rsidRDefault="0097110C" w:rsidP="00C62B5E">
            <w:pPr>
              <w:pStyle w:val="Standardowyakapit"/>
              <w:keepNext/>
              <w:jc w:val="center"/>
            </w:pPr>
            <w:r>
              <w:rPr>
                <w:b/>
              </w:rPr>
              <w:lastRenderedPageBreak/>
              <w:t xml:space="preserve">Attributes </w:t>
            </w:r>
          </w:p>
        </w:tc>
        <w:tc>
          <w:tcPr>
            <w:tcW w:w="7159" w:type="dxa"/>
            <w:shd w:val="clear" w:color="auto" w:fill="C0C0C0"/>
          </w:tcPr>
          <w:p w14:paraId="036BDF50" w14:textId="77777777" w:rsidR="0097110C" w:rsidRDefault="0097110C" w:rsidP="00C62B5E">
            <w:pPr>
              <w:pStyle w:val="Standardowyakapit"/>
              <w:keepNext/>
              <w:jc w:val="center"/>
            </w:pPr>
            <w:r>
              <w:rPr>
                <w:b/>
              </w:rPr>
              <w:t xml:space="preserve">Description </w:t>
            </w:r>
          </w:p>
        </w:tc>
      </w:tr>
      <w:tr w:rsidR="0097110C" w14:paraId="4EDF4AE3" w14:textId="77777777" w:rsidTr="00C62B5E">
        <w:tc>
          <w:tcPr>
            <w:tcW w:w="2122" w:type="dxa"/>
          </w:tcPr>
          <w:p w14:paraId="4F58404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159" w:type="dxa"/>
          </w:tcPr>
          <w:p w14:paraId="7540B7FD" w14:textId="1F1FE3F7" w:rsidR="0097110C" w:rsidRDefault="0097110C" w:rsidP="006C018C">
            <w:pPr>
              <w:pStyle w:val="Standardowyakapit"/>
            </w:pPr>
            <w:r>
              <w:t xml:space="preserve">Specifies the author for an annotation within a WordprocessingML document. </w:t>
            </w:r>
          </w:p>
        </w:tc>
      </w:tr>
      <w:tr w:rsidR="0097110C" w14:paraId="126E125C" w14:textId="77777777" w:rsidTr="00C62B5E">
        <w:tc>
          <w:tcPr>
            <w:tcW w:w="2122" w:type="dxa"/>
          </w:tcPr>
          <w:p w14:paraId="6748C88B" w14:textId="77777777" w:rsidR="0097110C" w:rsidRDefault="0097110C" w:rsidP="00C62B5E">
            <w:pPr>
              <w:spacing w:after="160" w:line="259" w:lineRule="auto"/>
            </w:pPr>
            <w:r w:rsidRPr="00C62B5E">
              <w:rPr>
                <w:rStyle w:val="NazwaProgramowa"/>
                <w:rFonts w:ascii="Calibri" w:hAnsi="Calibri" w:cs="Calibri"/>
                <w:lang w:val="en-AU"/>
              </w:rPr>
              <w:t xml:space="preserve">colFirst </w:t>
            </w:r>
            <w:r>
              <w:t>(First Table Column Covered By Bookmark)</w:t>
            </w:r>
          </w:p>
        </w:tc>
        <w:tc>
          <w:tcPr>
            <w:tcW w:w="7159" w:type="dxa"/>
          </w:tcPr>
          <w:p w14:paraId="1BA134AA" w14:textId="6C62248D" w:rsidR="0097110C" w:rsidRPr="007176FC" w:rsidRDefault="0097110C" w:rsidP="006C018C">
            <w:pPr>
              <w:pStyle w:val="Standardowyakapit"/>
            </w:pPr>
            <w:r>
              <w:t>Specifies the zero-based index of the first column in this row which shall be part of this bookmark.</w:t>
            </w:r>
          </w:p>
        </w:tc>
      </w:tr>
      <w:tr w:rsidR="0097110C" w14:paraId="27783AE9" w14:textId="77777777" w:rsidTr="00C62B5E">
        <w:tc>
          <w:tcPr>
            <w:tcW w:w="2122" w:type="dxa"/>
          </w:tcPr>
          <w:p w14:paraId="23C31A88" w14:textId="77777777" w:rsidR="0097110C" w:rsidRDefault="0097110C" w:rsidP="00C62B5E">
            <w:pPr>
              <w:spacing w:after="160" w:line="259" w:lineRule="auto"/>
            </w:pPr>
            <w:r w:rsidRPr="00C62B5E">
              <w:rPr>
                <w:rStyle w:val="NazwaProgramowa"/>
                <w:rFonts w:ascii="Calibri" w:hAnsi="Calibri" w:cs="Calibri"/>
                <w:lang w:val="en-AU"/>
              </w:rPr>
              <w:t xml:space="preserve">colLast </w:t>
            </w:r>
            <w:r>
              <w:t>(Last Table Column Covered By Bookmark)</w:t>
            </w:r>
          </w:p>
        </w:tc>
        <w:tc>
          <w:tcPr>
            <w:tcW w:w="7159" w:type="dxa"/>
          </w:tcPr>
          <w:p w14:paraId="40B98035" w14:textId="0C1378F4" w:rsidR="0097110C" w:rsidRPr="007176FC" w:rsidRDefault="0097110C" w:rsidP="006C018C">
            <w:pPr>
              <w:pStyle w:val="Standardowyakapit"/>
            </w:pPr>
            <w:r>
              <w:t>Specifies the zero-based index of the last column in this row which shall be part of this bookmark.</w:t>
            </w:r>
          </w:p>
        </w:tc>
      </w:tr>
      <w:tr w:rsidR="0097110C" w14:paraId="672EC65A" w14:textId="77777777" w:rsidTr="00C62B5E">
        <w:tc>
          <w:tcPr>
            <w:tcW w:w="2122" w:type="dxa"/>
          </w:tcPr>
          <w:p w14:paraId="4A78C55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159" w:type="dxa"/>
          </w:tcPr>
          <w:p w14:paraId="0304B8B6" w14:textId="2D80D8A6"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1D52689" w14:textId="77777777" w:rsidTr="00C62B5E">
        <w:tc>
          <w:tcPr>
            <w:tcW w:w="2122" w:type="dxa"/>
          </w:tcPr>
          <w:p w14:paraId="087C594C" w14:textId="77777777" w:rsidR="0097110C" w:rsidRDefault="0097110C" w:rsidP="00C62B5E">
            <w:pPr>
              <w:pStyle w:val="Standardowyakapit"/>
              <w:jc w:val="left"/>
            </w:pPr>
            <w:r w:rsidRPr="00B0361F">
              <w:rPr>
                <w:rStyle w:val="NazwaProgramowa"/>
              </w:rPr>
              <w:t>displacedByCusto mXml</w:t>
            </w:r>
            <w:r>
              <w:t xml:space="preserve"> (Annotation Marker Relocated For Custom XML Markup) </w:t>
            </w:r>
          </w:p>
        </w:tc>
        <w:tc>
          <w:tcPr>
            <w:tcW w:w="7159" w:type="dxa"/>
          </w:tcPr>
          <w:p w14:paraId="06E31CD1" w14:textId="7720EE7C"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13ACC090" w14:textId="77777777" w:rsidTr="00C62B5E">
        <w:tc>
          <w:tcPr>
            <w:tcW w:w="2122" w:type="dxa"/>
          </w:tcPr>
          <w:p w14:paraId="793440D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159" w:type="dxa"/>
          </w:tcPr>
          <w:p w14:paraId="08071B3E" w14:textId="78317C4B"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r w:rsidR="0097110C" w14:paraId="06A31E73" w14:textId="77777777" w:rsidTr="00C62B5E">
        <w:tc>
          <w:tcPr>
            <w:tcW w:w="2122" w:type="dxa"/>
          </w:tcPr>
          <w:p w14:paraId="65642023"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7159" w:type="dxa"/>
          </w:tcPr>
          <w:p w14:paraId="7F129320" w14:textId="59ADE358" w:rsidR="0097110C" w:rsidRDefault="0097110C" w:rsidP="006C018C">
            <w:pPr>
              <w:pStyle w:val="Standardowyakapit"/>
            </w:pPr>
            <w:r>
              <w:t xml:space="preserve">Specifies the bookmark name. </w:t>
            </w:r>
          </w:p>
        </w:tc>
      </w:tr>
    </w:tbl>
    <w:p w14:paraId="39000C7B" w14:textId="77777777" w:rsidR="0097110C" w:rsidRDefault="0097110C" w:rsidP="00AF4B8D">
      <w:pPr>
        <w:pStyle w:val="Nagwek4"/>
      </w:pPr>
      <w:bookmarkStart w:id="1950" w:name="_Toc133585306"/>
      <w:bookmarkStart w:id="1951" w:name="_Toc133672331"/>
      <w:bookmarkStart w:id="1952" w:name="_Toc133673088"/>
      <w:bookmarkStart w:id="1953" w:name="_Toc140224262"/>
      <w:r w:rsidRPr="003031D6">
        <w:rPr>
          <w:rStyle w:val="NazwaProgramowa"/>
        </w:rPr>
        <w:t>moveTo</w:t>
      </w:r>
      <w:r w:rsidRPr="00E46B0E">
        <w:t xml:space="preserve"> (</w:t>
      </w:r>
      <w:r>
        <w:t>Destination of the move</w:t>
      </w:r>
      <w:r w:rsidRPr="00E46B0E">
        <w:t xml:space="preserve"> Run Content)</w:t>
      </w:r>
      <w:bookmarkEnd w:id="1950"/>
      <w:bookmarkEnd w:id="1951"/>
      <w:bookmarkEnd w:id="1952"/>
      <w:bookmarkEnd w:id="1953"/>
    </w:p>
    <w:p w14:paraId="51EB95B0" w14:textId="77777777" w:rsidR="0097110C" w:rsidRDefault="0097110C" w:rsidP="00506E81">
      <w:pPr>
        <w:pStyle w:val="Standardowyakapit"/>
      </w:pPr>
      <w:r>
        <w:t>This element specifies that the inline-level content contained within it shall be treated as content which has been moved to this location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B24BD98" w14:textId="77777777" w:rsidTr="001506ED">
        <w:tc>
          <w:tcPr>
            <w:tcW w:w="1846" w:type="dxa"/>
            <w:shd w:val="clear" w:color="auto" w:fill="C0C0C0"/>
          </w:tcPr>
          <w:p w14:paraId="063A0062"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7A2D6911" w14:textId="77777777" w:rsidR="0097110C" w:rsidRDefault="0097110C" w:rsidP="00C62B5E">
            <w:pPr>
              <w:pStyle w:val="Standardowyakapit"/>
              <w:keepNext/>
              <w:jc w:val="center"/>
            </w:pPr>
            <w:r>
              <w:rPr>
                <w:b/>
              </w:rPr>
              <w:t xml:space="preserve">Description </w:t>
            </w:r>
          </w:p>
        </w:tc>
      </w:tr>
      <w:tr w:rsidR="0097110C" w14:paraId="66820E3E" w14:textId="77777777" w:rsidTr="001506ED">
        <w:tc>
          <w:tcPr>
            <w:tcW w:w="1846" w:type="dxa"/>
          </w:tcPr>
          <w:p w14:paraId="0B8A32FC"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9106F13" w14:textId="3DB5DAD5" w:rsidR="0097110C" w:rsidRPr="007176FC" w:rsidRDefault="0097110C" w:rsidP="006C018C">
            <w:pPr>
              <w:pStyle w:val="Standardowyakapit"/>
            </w:pPr>
            <w:r>
              <w:t>Specifies the author for an annotation within a WordprocessingML document.</w:t>
            </w:r>
          </w:p>
        </w:tc>
      </w:tr>
      <w:tr w:rsidR="0097110C" w14:paraId="48441B8A" w14:textId="77777777" w:rsidTr="001506ED">
        <w:tc>
          <w:tcPr>
            <w:tcW w:w="1846" w:type="dxa"/>
          </w:tcPr>
          <w:p w14:paraId="26695D0E"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6E2DCFA" w14:textId="6A6CA8E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5F4975D" w14:textId="77777777" w:rsidTr="001506ED">
        <w:tc>
          <w:tcPr>
            <w:tcW w:w="1846" w:type="dxa"/>
          </w:tcPr>
          <w:p w14:paraId="77E16A3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80D0138" w14:textId="64FF56D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ACC0140" w14:textId="77777777" w:rsidR="0097110C" w:rsidRDefault="0097110C" w:rsidP="00AF4B8D">
      <w:pPr>
        <w:pStyle w:val="Nagwek4"/>
      </w:pPr>
      <w:bookmarkStart w:id="1954" w:name="_Toc133585307"/>
      <w:bookmarkStart w:id="1955" w:name="_Toc133672332"/>
      <w:bookmarkStart w:id="1956" w:name="_Toc133673089"/>
      <w:bookmarkStart w:id="1957" w:name="_Toc140224263"/>
      <w:r w:rsidRPr="001506ED">
        <w:rPr>
          <w:rStyle w:val="NazwaProgramowa"/>
        </w:rPr>
        <w:t>moveTo</w:t>
      </w:r>
      <w:r w:rsidRPr="00E46B0E">
        <w:t xml:space="preserve"> (</w:t>
      </w:r>
      <w:r>
        <w:t>Destination of the move</w:t>
      </w:r>
      <w:r w:rsidRPr="00E46B0E">
        <w:t xml:space="preserve"> Paragraph)</w:t>
      </w:r>
      <w:bookmarkEnd w:id="1954"/>
      <w:bookmarkEnd w:id="1955"/>
      <w:bookmarkEnd w:id="1956"/>
      <w:bookmarkEnd w:id="1957"/>
    </w:p>
    <w:p w14:paraId="6F58CF49" w14:textId="77777777" w:rsidR="0097110C" w:rsidRDefault="0097110C" w:rsidP="00506E81">
      <w:pPr>
        <w:pStyle w:val="Standardowyakapit"/>
      </w:pPr>
      <w:r>
        <w:t>This element specifies that the parent paragraph has been moved to this location and tracked as a revision. This does not imply anything about the revision state of the contents of the paragraph and applies only to the existence of the paragraph as its own unique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82335E3" w14:textId="77777777" w:rsidTr="00C62B5E">
        <w:tc>
          <w:tcPr>
            <w:tcW w:w="1846" w:type="dxa"/>
            <w:shd w:val="clear" w:color="auto" w:fill="C0C0C0"/>
          </w:tcPr>
          <w:p w14:paraId="6A1F30BB"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99D71CA" w14:textId="77777777" w:rsidR="0097110C" w:rsidRDefault="0097110C" w:rsidP="00C62B5E">
            <w:pPr>
              <w:pStyle w:val="Standardowyakapit"/>
              <w:keepNext/>
              <w:jc w:val="center"/>
            </w:pPr>
            <w:r>
              <w:rPr>
                <w:b/>
              </w:rPr>
              <w:t xml:space="preserve">Description </w:t>
            </w:r>
          </w:p>
        </w:tc>
      </w:tr>
      <w:tr w:rsidR="0097110C" w14:paraId="0E633A61" w14:textId="77777777" w:rsidTr="00C62B5E">
        <w:tc>
          <w:tcPr>
            <w:tcW w:w="1846" w:type="dxa"/>
          </w:tcPr>
          <w:p w14:paraId="39D727B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0CE1E0A" w14:textId="62FA5FBA" w:rsidR="0097110C" w:rsidRDefault="0097110C" w:rsidP="006C018C">
            <w:pPr>
              <w:pStyle w:val="Standardowyakapit"/>
            </w:pPr>
            <w:r>
              <w:t>Specifies the author for an annotation within a WordprocessingML document.</w:t>
            </w:r>
          </w:p>
        </w:tc>
      </w:tr>
      <w:tr w:rsidR="0097110C" w14:paraId="3DCC8A33" w14:textId="77777777" w:rsidTr="00C62B5E">
        <w:tc>
          <w:tcPr>
            <w:tcW w:w="1846" w:type="dxa"/>
          </w:tcPr>
          <w:p w14:paraId="0FC35F6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1D4DA6E" w14:textId="1A09ECF0"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3B62232" w14:textId="77777777" w:rsidTr="00C62B5E">
        <w:tc>
          <w:tcPr>
            <w:tcW w:w="1846" w:type="dxa"/>
          </w:tcPr>
          <w:p w14:paraId="6ADE910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F21EE0C" w14:textId="561E9DE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78006BA" w14:textId="77777777" w:rsidR="0097110C" w:rsidRDefault="0097110C" w:rsidP="00AF4B8D">
      <w:pPr>
        <w:pStyle w:val="Nagwek4"/>
      </w:pPr>
      <w:bookmarkStart w:id="1958" w:name="_Toc133585308"/>
      <w:bookmarkStart w:id="1959" w:name="_Toc133672333"/>
      <w:bookmarkStart w:id="1960" w:name="_Toc133673090"/>
      <w:bookmarkStart w:id="1961" w:name="_Toc140224264"/>
      <w:r w:rsidRPr="001506ED">
        <w:rPr>
          <w:rStyle w:val="NazwaProgramowa"/>
        </w:rPr>
        <w:t>moveToRangeEnd</w:t>
      </w:r>
      <w:r w:rsidRPr="00E46B0E">
        <w:t xml:space="preserve"> (</w:t>
      </w:r>
      <w:r>
        <w:t>Destination of the move</w:t>
      </w:r>
      <w:r w:rsidRPr="00E46B0E">
        <w:t xml:space="preserve"> Location Container - End)</w:t>
      </w:r>
      <w:bookmarkEnd w:id="1958"/>
      <w:bookmarkEnd w:id="1959"/>
      <w:bookmarkEnd w:id="1960"/>
      <w:bookmarkEnd w:id="1961"/>
    </w:p>
    <w:p w14:paraId="258ED6A1" w14:textId="77777777" w:rsidR="0097110C" w:rsidRDefault="0097110C" w:rsidP="00506E81">
      <w:pPr>
        <w:pStyle w:val="Standardowyakapit"/>
      </w:pPr>
      <w:r>
        <w:t>This element specifies the end of a region whose destination of the move contents are part of a single named move. When a source of the move is stored as a revision in a WordprocessingML document, two pieces of information shall be stored about that destination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5C914D92" w14:textId="77777777" w:rsidTr="00C62B5E">
        <w:tc>
          <w:tcPr>
            <w:tcW w:w="2468" w:type="dxa"/>
            <w:shd w:val="clear" w:color="auto" w:fill="C0C0C0"/>
          </w:tcPr>
          <w:p w14:paraId="1D5FFFEE"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6EA10C0" w14:textId="77777777" w:rsidR="0097110C" w:rsidRDefault="0097110C" w:rsidP="00C62B5E">
            <w:pPr>
              <w:pStyle w:val="Standardowyakapit"/>
              <w:keepNext/>
              <w:jc w:val="center"/>
            </w:pPr>
            <w:r>
              <w:rPr>
                <w:b/>
              </w:rPr>
              <w:t xml:space="preserve">Description </w:t>
            </w:r>
          </w:p>
        </w:tc>
      </w:tr>
      <w:tr w:rsidR="0097110C" w14:paraId="1EE0810C" w14:textId="77777777" w:rsidTr="00C62B5E">
        <w:tc>
          <w:tcPr>
            <w:tcW w:w="2468" w:type="dxa"/>
          </w:tcPr>
          <w:p w14:paraId="4D59C03E"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58A7226C" w14:textId="29CEAC38"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 </w:t>
            </w:r>
          </w:p>
        </w:tc>
      </w:tr>
      <w:tr w:rsidR="0097110C" w14:paraId="63E995D4" w14:textId="77777777" w:rsidTr="00C62B5E">
        <w:tc>
          <w:tcPr>
            <w:tcW w:w="2468" w:type="dxa"/>
          </w:tcPr>
          <w:p w14:paraId="25C36DD9"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94" w:type="dxa"/>
          </w:tcPr>
          <w:p w14:paraId="55A6326E" w14:textId="329726B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12FFE37" w14:textId="77777777" w:rsidR="0097110C" w:rsidRDefault="0097110C" w:rsidP="00AF4B8D">
      <w:pPr>
        <w:pStyle w:val="Nagwek4"/>
      </w:pPr>
      <w:bookmarkStart w:id="1962" w:name="_Toc133585309"/>
      <w:bookmarkStart w:id="1963" w:name="_Toc133672334"/>
      <w:bookmarkStart w:id="1964" w:name="_Toc133673091"/>
      <w:bookmarkStart w:id="1965" w:name="_Toc140224265"/>
      <w:proofErr w:type="spellStart"/>
      <w:r w:rsidRPr="00E46B0E">
        <w:t>moveToRangeStart</w:t>
      </w:r>
      <w:proofErr w:type="spellEnd"/>
      <w:r w:rsidRPr="00E46B0E">
        <w:t xml:space="preserve"> (</w:t>
      </w:r>
      <w:r>
        <w:t>Destination of the move</w:t>
      </w:r>
      <w:r w:rsidRPr="00E46B0E">
        <w:t xml:space="preserve"> Location Container - Start)</w:t>
      </w:r>
      <w:bookmarkEnd w:id="1962"/>
      <w:bookmarkEnd w:id="1963"/>
      <w:bookmarkEnd w:id="1964"/>
      <w:bookmarkEnd w:id="1965"/>
    </w:p>
    <w:p w14:paraId="5938768B" w14:textId="77777777" w:rsidR="0097110C" w:rsidRDefault="0097110C" w:rsidP="00506E81">
      <w:pPr>
        <w:pStyle w:val="Standardowyakapit"/>
      </w:pPr>
      <w:r>
        <w:t>This element specifies the start of the region whose destination of the move contents are part of a single named move. When a destination of the move is stored as a revision in a WordprocessingML document, two pieces of information shall be stored about that destination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83"/>
        <w:gridCol w:w="6572"/>
        <w:gridCol w:w="7"/>
      </w:tblGrid>
      <w:tr w:rsidR="0097110C" w14:paraId="45DE58C8" w14:textId="77777777" w:rsidTr="00C62B5E">
        <w:trPr>
          <w:gridAfter w:val="1"/>
          <w:wAfter w:w="7" w:type="dxa"/>
        </w:trPr>
        <w:tc>
          <w:tcPr>
            <w:tcW w:w="2468" w:type="dxa"/>
            <w:shd w:val="clear" w:color="auto" w:fill="C0C0C0"/>
          </w:tcPr>
          <w:p w14:paraId="35B92463" w14:textId="77777777" w:rsidR="0097110C" w:rsidRDefault="0097110C" w:rsidP="00C62B5E">
            <w:pPr>
              <w:pStyle w:val="Standardowyakapit"/>
              <w:keepNext/>
              <w:jc w:val="center"/>
            </w:pPr>
            <w:r>
              <w:rPr>
                <w:b/>
              </w:rPr>
              <w:t xml:space="preserve">Attributes </w:t>
            </w:r>
          </w:p>
        </w:tc>
        <w:tc>
          <w:tcPr>
            <w:tcW w:w="6531" w:type="dxa"/>
            <w:shd w:val="clear" w:color="auto" w:fill="C0C0C0"/>
          </w:tcPr>
          <w:p w14:paraId="1AB5A742" w14:textId="77777777" w:rsidR="0097110C" w:rsidRDefault="0097110C" w:rsidP="00C62B5E">
            <w:pPr>
              <w:pStyle w:val="Standardowyakapit"/>
              <w:keepNext/>
              <w:jc w:val="center"/>
            </w:pPr>
            <w:r>
              <w:rPr>
                <w:b/>
              </w:rPr>
              <w:t xml:space="preserve">Description </w:t>
            </w:r>
          </w:p>
        </w:tc>
      </w:tr>
      <w:tr w:rsidR="0097110C" w14:paraId="1D618563" w14:textId="77777777" w:rsidTr="00C62B5E">
        <w:trPr>
          <w:gridAfter w:val="1"/>
          <w:wAfter w:w="7" w:type="dxa"/>
        </w:trPr>
        <w:tc>
          <w:tcPr>
            <w:tcW w:w="2468" w:type="dxa"/>
          </w:tcPr>
          <w:p w14:paraId="7E00C745"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6531" w:type="dxa"/>
          </w:tcPr>
          <w:p w14:paraId="46AAB153" w14:textId="49F17FC1" w:rsidR="0097110C" w:rsidRDefault="0097110C" w:rsidP="006C018C">
            <w:pPr>
              <w:pStyle w:val="Standardowyakapit"/>
            </w:pPr>
            <w:r>
              <w:t xml:space="preserve">Specifies the author for an annotation within a WordprocessingML document. </w:t>
            </w:r>
          </w:p>
        </w:tc>
      </w:tr>
      <w:tr w:rsidR="0097110C" w14:paraId="07EC6E67" w14:textId="77777777" w:rsidTr="00C62B5E">
        <w:trPr>
          <w:gridAfter w:val="1"/>
          <w:wAfter w:w="7" w:type="dxa"/>
        </w:trPr>
        <w:tc>
          <w:tcPr>
            <w:tcW w:w="2468" w:type="dxa"/>
          </w:tcPr>
          <w:p w14:paraId="4146DE56" w14:textId="77777777" w:rsidR="0097110C" w:rsidRDefault="0097110C" w:rsidP="00C62B5E">
            <w:pPr>
              <w:spacing w:after="160" w:line="259" w:lineRule="auto"/>
            </w:pPr>
            <w:r w:rsidRPr="00C62B5E">
              <w:rPr>
                <w:rStyle w:val="NazwaProgramowa"/>
                <w:rFonts w:ascii="Calibri" w:hAnsi="Calibri" w:cs="Calibri"/>
                <w:lang w:val="en-AU"/>
              </w:rPr>
              <w:t xml:space="preserve">colFirst </w:t>
            </w:r>
            <w:r>
              <w:t>(First Table Column Covered By Bookmark)</w:t>
            </w:r>
          </w:p>
        </w:tc>
        <w:tc>
          <w:tcPr>
            <w:tcW w:w="6531" w:type="dxa"/>
          </w:tcPr>
          <w:p w14:paraId="3BC4CCAA" w14:textId="2EB9CBF6" w:rsidR="0097110C" w:rsidRPr="007176FC" w:rsidRDefault="0097110C" w:rsidP="006C018C">
            <w:pPr>
              <w:pStyle w:val="Standardowyakapit"/>
            </w:pPr>
            <w:r>
              <w:t>Specifies the zero-based index of the first column in this row which shall be part of this bookmark.</w:t>
            </w:r>
          </w:p>
        </w:tc>
      </w:tr>
      <w:tr w:rsidR="0097110C" w14:paraId="4CBE0E45" w14:textId="77777777" w:rsidTr="00C62B5E">
        <w:trPr>
          <w:gridAfter w:val="1"/>
          <w:wAfter w:w="7" w:type="dxa"/>
        </w:trPr>
        <w:tc>
          <w:tcPr>
            <w:tcW w:w="2468" w:type="dxa"/>
          </w:tcPr>
          <w:p w14:paraId="14541453" w14:textId="77777777"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Column Covered By Bookmark) </w:t>
            </w:r>
          </w:p>
        </w:tc>
        <w:tc>
          <w:tcPr>
            <w:tcW w:w="6531" w:type="dxa"/>
          </w:tcPr>
          <w:p w14:paraId="3AC9047D" w14:textId="3B13A743" w:rsidR="0097110C" w:rsidRPr="001506ED" w:rsidRDefault="0097110C" w:rsidP="006C018C">
            <w:pPr>
              <w:pStyle w:val="Standardowyakapit"/>
            </w:pPr>
            <w:r>
              <w:t>Specifies the zero-based index of the last column in this row which shall be part of this bookmark.</w:t>
            </w:r>
          </w:p>
        </w:tc>
      </w:tr>
      <w:tr w:rsidR="0097110C" w14:paraId="39CD2180" w14:textId="77777777" w:rsidTr="00C62B5E">
        <w:trPr>
          <w:gridAfter w:val="1"/>
          <w:wAfter w:w="7" w:type="dxa"/>
        </w:trPr>
        <w:tc>
          <w:tcPr>
            <w:tcW w:w="2468" w:type="dxa"/>
          </w:tcPr>
          <w:p w14:paraId="3236454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6531" w:type="dxa"/>
          </w:tcPr>
          <w:p w14:paraId="74AD5CC7" w14:textId="27ECEA02"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CD4FA3D" w14:textId="77777777" w:rsidTr="00C62B5E">
        <w:trPr>
          <w:gridAfter w:val="1"/>
          <w:wAfter w:w="7" w:type="dxa"/>
        </w:trPr>
        <w:tc>
          <w:tcPr>
            <w:tcW w:w="2468" w:type="dxa"/>
          </w:tcPr>
          <w:p w14:paraId="0D8AF1DC"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31" w:type="dxa"/>
          </w:tcPr>
          <w:p w14:paraId="5568B42D" w14:textId="7BB12915"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4A5A6D4F" w14:textId="77777777" w:rsidTr="00C62B5E">
        <w:tc>
          <w:tcPr>
            <w:tcW w:w="2468" w:type="dxa"/>
          </w:tcPr>
          <w:p w14:paraId="0190D27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38" w:type="dxa"/>
            <w:gridSpan w:val="2"/>
          </w:tcPr>
          <w:p w14:paraId="7A3E7D50" w14:textId="252FA67E"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r w:rsidR="0097110C" w14:paraId="669448AC" w14:textId="77777777" w:rsidTr="00C62B5E">
        <w:tc>
          <w:tcPr>
            <w:tcW w:w="2468" w:type="dxa"/>
          </w:tcPr>
          <w:p w14:paraId="0A20444C"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6538" w:type="dxa"/>
            <w:gridSpan w:val="2"/>
          </w:tcPr>
          <w:p w14:paraId="24442D8D" w14:textId="316300F5" w:rsidR="0097110C" w:rsidRDefault="0097110C" w:rsidP="006C018C">
            <w:pPr>
              <w:pStyle w:val="Standardowyakapit"/>
            </w:pPr>
            <w:r>
              <w:t xml:space="preserve">Specifies the bookmark name. </w:t>
            </w:r>
          </w:p>
        </w:tc>
      </w:tr>
    </w:tbl>
    <w:p w14:paraId="4C9FC117" w14:textId="77777777" w:rsidR="0097110C" w:rsidRDefault="0097110C" w:rsidP="00AF4B8D">
      <w:pPr>
        <w:pStyle w:val="Nagwek4"/>
      </w:pPr>
      <w:bookmarkStart w:id="1966" w:name="_Toc133585310"/>
      <w:bookmarkStart w:id="1967" w:name="_Toc133672335"/>
      <w:bookmarkStart w:id="1968" w:name="_Toc133673092"/>
      <w:bookmarkStart w:id="1969" w:name="_Toc140224266"/>
      <w:r w:rsidRPr="000867A1">
        <w:rPr>
          <w:rStyle w:val="NazwaProgramowa"/>
        </w:rPr>
        <w:t>pPrChange</w:t>
      </w:r>
      <w:r w:rsidRPr="00E46B0E">
        <w:t xml:space="preserve"> (Revision Information for Paragraph Properties)</w:t>
      </w:r>
      <w:bookmarkEnd w:id="1966"/>
      <w:bookmarkEnd w:id="1967"/>
      <w:bookmarkEnd w:id="1968"/>
      <w:bookmarkEnd w:id="1969"/>
    </w:p>
    <w:p w14:paraId="27BF7FAD" w14:textId="77777777" w:rsidR="0097110C" w:rsidRDefault="0097110C" w:rsidP="00506E81">
      <w:pPr>
        <w:pStyle w:val="Standardowyakapit"/>
      </w:pPr>
      <w:r>
        <w:t>This element specifies the details about a single revision to a set of paragraph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E86AFAB" w14:textId="77777777" w:rsidTr="000867A1">
        <w:tc>
          <w:tcPr>
            <w:tcW w:w="1846" w:type="dxa"/>
            <w:shd w:val="clear" w:color="auto" w:fill="C0C0C0"/>
          </w:tcPr>
          <w:p w14:paraId="072C0032"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3E103324" w14:textId="77777777" w:rsidR="0097110C" w:rsidRDefault="0097110C" w:rsidP="00C62B5E">
            <w:pPr>
              <w:pStyle w:val="Standardowyakapit"/>
              <w:keepNext/>
              <w:jc w:val="center"/>
            </w:pPr>
            <w:r>
              <w:rPr>
                <w:b/>
              </w:rPr>
              <w:t xml:space="preserve">Description </w:t>
            </w:r>
          </w:p>
        </w:tc>
      </w:tr>
      <w:tr w:rsidR="0097110C" w14:paraId="2F9F9817" w14:textId="77777777" w:rsidTr="000867A1">
        <w:tc>
          <w:tcPr>
            <w:tcW w:w="1846" w:type="dxa"/>
          </w:tcPr>
          <w:p w14:paraId="600DE073"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5BE4666" w14:textId="4551F4AD" w:rsidR="0097110C" w:rsidRDefault="0097110C" w:rsidP="006C018C">
            <w:pPr>
              <w:pStyle w:val="Standardowyakapit"/>
            </w:pPr>
            <w:r>
              <w:t xml:space="preserve">Specifies the author for an annotation within a WordprocessingML document. </w:t>
            </w:r>
          </w:p>
        </w:tc>
      </w:tr>
      <w:tr w:rsidR="0097110C" w14:paraId="49D8785A" w14:textId="77777777" w:rsidTr="000867A1">
        <w:tc>
          <w:tcPr>
            <w:tcW w:w="1846" w:type="dxa"/>
          </w:tcPr>
          <w:p w14:paraId="189A667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213BA23" w14:textId="2C03CF74"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92D2332" w14:textId="77777777" w:rsidTr="000867A1">
        <w:tc>
          <w:tcPr>
            <w:tcW w:w="1846" w:type="dxa"/>
          </w:tcPr>
          <w:p w14:paraId="108DF1E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533BE1" w14:textId="2108905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8A7989A" w14:textId="77777777" w:rsidR="0097110C" w:rsidRDefault="0097110C" w:rsidP="00AF4B8D">
      <w:pPr>
        <w:pStyle w:val="Nagwek4"/>
      </w:pPr>
      <w:bookmarkStart w:id="1970" w:name="_Toc133585311"/>
      <w:bookmarkStart w:id="1971" w:name="_Toc133672336"/>
      <w:bookmarkStart w:id="1972" w:name="_Toc133673093"/>
      <w:bookmarkStart w:id="1973" w:name="_Toc140224267"/>
      <w:r w:rsidRPr="000867A1">
        <w:rPr>
          <w:rStyle w:val="NazwaProgramowa"/>
        </w:rPr>
        <w:t>rPrChange</w:t>
      </w:r>
      <w:r>
        <w:t xml:space="preserve"> (Revision Information for Run Properties on the Paragraph Mark)</w:t>
      </w:r>
      <w:bookmarkEnd w:id="1970"/>
      <w:bookmarkEnd w:id="1971"/>
      <w:bookmarkEnd w:id="1972"/>
      <w:bookmarkEnd w:id="1973"/>
    </w:p>
    <w:p w14:paraId="10962E41" w14:textId="77777777" w:rsidR="0097110C" w:rsidRDefault="0097110C" w:rsidP="00506E81">
      <w:pPr>
        <w:pStyle w:val="Standardowyakapit"/>
      </w:pPr>
      <w:r>
        <w:t>This element specifies the details about a single revision to a set of run properties applied to a paragraph mark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4AB6798" w14:textId="77777777" w:rsidTr="00C62B5E">
        <w:tc>
          <w:tcPr>
            <w:tcW w:w="1846" w:type="dxa"/>
            <w:shd w:val="clear" w:color="auto" w:fill="C0C0C0"/>
          </w:tcPr>
          <w:p w14:paraId="636DF66D"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C939442" w14:textId="77777777" w:rsidR="0097110C" w:rsidRDefault="0097110C" w:rsidP="00C62B5E">
            <w:pPr>
              <w:pStyle w:val="Standardowyakapit"/>
              <w:keepNext/>
              <w:jc w:val="center"/>
            </w:pPr>
            <w:r>
              <w:rPr>
                <w:b/>
              </w:rPr>
              <w:t xml:space="preserve">Description </w:t>
            </w:r>
          </w:p>
        </w:tc>
      </w:tr>
      <w:tr w:rsidR="0097110C" w14:paraId="06193C6A" w14:textId="77777777" w:rsidTr="00C62B5E">
        <w:tc>
          <w:tcPr>
            <w:tcW w:w="1846" w:type="dxa"/>
          </w:tcPr>
          <w:p w14:paraId="0EB1EDD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0E2A4156" w14:textId="7A4A826E" w:rsidR="0097110C" w:rsidRDefault="0097110C" w:rsidP="006C018C">
            <w:pPr>
              <w:pStyle w:val="Standardowyakapit"/>
            </w:pPr>
            <w:r>
              <w:t xml:space="preserve">Specifies the author for an annotation within a WordprocessingML document. </w:t>
            </w:r>
          </w:p>
        </w:tc>
      </w:tr>
      <w:tr w:rsidR="0097110C" w14:paraId="4D07F650" w14:textId="77777777" w:rsidTr="00C62B5E">
        <w:tc>
          <w:tcPr>
            <w:tcW w:w="1846" w:type="dxa"/>
          </w:tcPr>
          <w:p w14:paraId="112F5C8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9A293AB" w14:textId="16A4333F"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063AC8E5" w14:textId="77777777" w:rsidTr="00C62B5E">
        <w:tc>
          <w:tcPr>
            <w:tcW w:w="1846" w:type="dxa"/>
          </w:tcPr>
          <w:p w14:paraId="45814A2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DAB410" w14:textId="7A7B5D9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F99AA3" w14:textId="77777777" w:rsidR="0097110C" w:rsidRDefault="0097110C" w:rsidP="00AF4B8D">
      <w:pPr>
        <w:pStyle w:val="Nagwek4"/>
      </w:pPr>
      <w:bookmarkStart w:id="1974" w:name="_Toc133585312"/>
      <w:bookmarkStart w:id="1975" w:name="_Toc133672337"/>
      <w:bookmarkStart w:id="1976" w:name="_Toc133673094"/>
      <w:bookmarkStart w:id="1977" w:name="_Toc140224268"/>
      <w:r w:rsidRPr="000867A1">
        <w:rPr>
          <w:rStyle w:val="NazwaProgramowa"/>
        </w:rPr>
        <w:t>rPrChange</w:t>
      </w:r>
      <w:r>
        <w:t xml:space="preserve"> (Revision Information for Run Properties)</w:t>
      </w:r>
      <w:bookmarkEnd w:id="1974"/>
      <w:bookmarkEnd w:id="1975"/>
      <w:bookmarkEnd w:id="1976"/>
      <w:bookmarkEnd w:id="1977"/>
    </w:p>
    <w:p w14:paraId="1CAE3982" w14:textId="77777777" w:rsidR="0097110C" w:rsidRDefault="0097110C" w:rsidP="00506E81">
      <w:pPr>
        <w:pStyle w:val="Standardowyakapit"/>
      </w:pPr>
      <w:r>
        <w:t>This element specifies the details about a single revision to a set of run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0793740" w14:textId="77777777" w:rsidTr="000867A1">
        <w:tc>
          <w:tcPr>
            <w:tcW w:w="1846" w:type="dxa"/>
            <w:shd w:val="clear" w:color="auto" w:fill="C0C0C0"/>
          </w:tcPr>
          <w:p w14:paraId="76DE8E0E"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52FC9F54" w14:textId="77777777" w:rsidR="0097110C" w:rsidRDefault="0097110C" w:rsidP="00C62B5E">
            <w:pPr>
              <w:pStyle w:val="Standardowyakapit"/>
              <w:keepNext/>
              <w:jc w:val="center"/>
            </w:pPr>
            <w:r>
              <w:rPr>
                <w:b/>
              </w:rPr>
              <w:t xml:space="preserve">Description </w:t>
            </w:r>
          </w:p>
        </w:tc>
      </w:tr>
      <w:tr w:rsidR="0097110C" w14:paraId="542ABF81" w14:textId="77777777" w:rsidTr="000867A1">
        <w:tc>
          <w:tcPr>
            <w:tcW w:w="1846" w:type="dxa"/>
          </w:tcPr>
          <w:p w14:paraId="0549750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CAE421A" w14:textId="1E8B268B" w:rsidR="0097110C" w:rsidRDefault="0097110C" w:rsidP="006C018C">
            <w:pPr>
              <w:pStyle w:val="Standardowyakapit"/>
            </w:pPr>
            <w:r>
              <w:t xml:space="preserve">Specifies the author for an annotation within a WordprocessingML document. </w:t>
            </w:r>
          </w:p>
        </w:tc>
      </w:tr>
      <w:tr w:rsidR="0097110C" w14:paraId="464DDA2E" w14:textId="77777777" w:rsidTr="000867A1">
        <w:tc>
          <w:tcPr>
            <w:tcW w:w="1846" w:type="dxa"/>
          </w:tcPr>
          <w:p w14:paraId="07018C76"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32750A6" w14:textId="2196FB3D"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6B2C86CD" w14:textId="77777777" w:rsidTr="000867A1">
        <w:tc>
          <w:tcPr>
            <w:tcW w:w="1846" w:type="dxa"/>
          </w:tcPr>
          <w:p w14:paraId="33B7E38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C90D447" w14:textId="78DA663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076CD1A1" w14:textId="77777777" w:rsidR="0097110C" w:rsidRDefault="0097110C" w:rsidP="00AF4B8D">
      <w:pPr>
        <w:pStyle w:val="Nagwek4"/>
      </w:pPr>
      <w:bookmarkStart w:id="1978" w:name="_Toc133585313"/>
      <w:bookmarkStart w:id="1979" w:name="_Toc133672338"/>
      <w:bookmarkStart w:id="1980" w:name="_Toc133673095"/>
      <w:bookmarkStart w:id="1981" w:name="_Toc140224269"/>
      <w:r w:rsidRPr="000867A1">
        <w:rPr>
          <w:rStyle w:val="NazwaProgramowa"/>
        </w:rPr>
        <w:t>sectPrChange</w:t>
      </w:r>
      <w:r>
        <w:t xml:space="preserve"> (Revision Information for Section Properties)</w:t>
      </w:r>
      <w:bookmarkEnd w:id="1978"/>
      <w:bookmarkEnd w:id="1979"/>
      <w:bookmarkEnd w:id="1980"/>
      <w:bookmarkEnd w:id="1981"/>
    </w:p>
    <w:p w14:paraId="74B2C874" w14:textId="77777777" w:rsidR="0097110C" w:rsidRDefault="0097110C" w:rsidP="00506E81">
      <w:pPr>
        <w:pStyle w:val="Standardowyakapit"/>
      </w:pPr>
      <w:r>
        <w:t>This element specifies the details about a single revision to a set of section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870E264" w14:textId="77777777" w:rsidTr="00C62B5E">
        <w:tc>
          <w:tcPr>
            <w:tcW w:w="1846" w:type="dxa"/>
            <w:shd w:val="clear" w:color="auto" w:fill="C0C0C0"/>
          </w:tcPr>
          <w:p w14:paraId="2D77431A"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3561502" w14:textId="77777777" w:rsidR="0097110C" w:rsidRDefault="0097110C" w:rsidP="00C62B5E">
            <w:pPr>
              <w:pStyle w:val="Standardowyakapit"/>
              <w:keepNext/>
              <w:jc w:val="center"/>
            </w:pPr>
            <w:r>
              <w:rPr>
                <w:b/>
              </w:rPr>
              <w:t xml:space="preserve">Description </w:t>
            </w:r>
          </w:p>
        </w:tc>
      </w:tr>
      <w:tr w:rsidR="0097110C" w14:paraId="7F0FFFC7" w14:textId="77777777" w:rsidTr="00C62B5E">
        <w:tc>
          <w:tcPr>
            <w:tcW w:w="1846" w:type="dxa"/>
          </w:tcPr>
          <w:p w14:paraId="0DA9E90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73D2060" w14:textId="504DDF57" w:rsidR="0097110C" w:rsidRDefault="0097110C" w:rsidP="006C018C">
            <w:pPr>
              <w:pStyle w:val="Standardowyakapit"/>
            </w:pPr>
            <w:r>
              <w:t xml:space="preserve">Specifies the author for an annotation within a WordprocessingML document. </w:t>
            </w:r>
          </w:p>
        </w:tc>
      </w:tr>
      <w:tr w:rsidR="0097110C" w14:paraId="4C65F00B" w14:textId="77777777" w:rsidTr="00C62B5E">
        <w:tc>
          <w:tcPr>
            <w:tcW w:w="1846" w:type="dxa"/>
          </w:tcPr>
          <w:p w14:paraId="23D46DB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945233E" w14:textId="5A39D725"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0E804F8" w14:textId="77777777" w:rsidTr="00C62B5E">
        <w:tc>
          <w:tcPr>
            <w:tcW w:w="1846" w:type="dxa"/>
          </w:tcPr>
          <w:p w14:paraId="7DB6ACC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5322CA8" w14:textId="65C0BCB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B1947A2" w14:textId="77777777" w:rsidR="0097110C" w:rsidRDefault="0097110C" w:rsidP="00AF4B8D">
      <w:pPr>
        <w:pStyle w:val="Nagwek4"/>
      </w:pPr>
      <w:bookmarkStart w:id="1982" w:name="_Toc133585314"/>
      <w:bookmarkStart w:id="1983" w:name="_Toc133672339"/>
      <w:bookmarkStart w:id="1984" w:name="_Toc133673096"/>
      <w:bookmarkStart w:id="1985" w:name="_Toc140224270"/>
      <w:r w:rsidRPr="000867A1">
        <w:rPr>
          <w:rStyle w:val="NazwaProgramowa"/>
        </w:rPr>
        <w:t>tblGridChange</w:t>
      </w:r>
      <w:r>
        <w:t xml:space="preserve"> (Revision Information for Table Grid Column Definitions)</w:t>
      </w:r>
      <w:bookmarkEnd w:id="1982"/>
      <w:bookmarkEnd w:id="1983"/>
      <w:bookmarkEnd w:id="1984"/>
      <w:bookmarkEnd w:id="1985"/>
    </w:p>
    <w:p w14:paraId="53DDEE16" w14:textId="77777777" w:rsidR="0097110C" w:rsidRDefault="0097110C" w:rsidP="00506E81">
      <w:pPr>
        <w:pStyle w:val="Standardowyakapit"/>
      </w:pPr>
      <w:r>
        <w:t>This element specifies the details about a single revision to a table's grid column definitions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547615F2" w14:textId="77777777" w:rsidTr="00C947D1">
        <w:tc>
          <w:tcPr>
            <w:tcW w:w="1849" w:type="dxa"/>
            <w:shd w:val="clear" w:color="auto" w:fill="C0C0C0"/>
          </w:tcPr>
          <w:p w14:paraId="6D1800CD"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4CE3A678" w14:textId="77777777" w:rsidR="0097110C" w:rsidRDefault="0097110C" w:rsidP="00C62B5E">
            <w:pPr>
              <w:pStyle w:val="Standardowyakapit"/>
              <w:keepNext/>
              <w:jc w:val="center"/>
            </w:pPr>
            <w:r>
              <w:rPr>
                <w:b/>
              </w:rPr>
              <w:t xml:space="preserve">Description </w:t>
            </w:r>
          </w:p>
        </w:tc>
      </w:tr>
      <w:tr w:rsidR="0097110C" w14:paraId="7AAC3D2D" w14:textId="77777777" w:rsidTr="00C947D1">
        <w:tc>
          <w:tcPr>
            <w:tcW w:w="1849" w:type="dxa"/>
          </w:tcPr>
          <w:p w14:paraId="5134C246"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4987D2BB" w14:textId="4128B20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896C0DB" w14:textId="77777777" w:rsidR="0097110C" w:rsidRDefault="0097110C" w:rsidP="00AF4B8D">
      <w:pPr>
        <w:pStyle w:val="Nagwek4"/>
      </w:pPr>
      <w:bookmarkStart w:id="1986" w:name="_Toc133585315"/>
      <w:bookmarkStart w:id="1987" w:name="_Toc133672340"/>
      <w:bookmarkStart w:id="1988" w:name="_Toc133673097"/>
      <w:bookmarkStart w:id="1989" w:name="_Toc140224271"/>
      <w:r w:rsidRPr="000867A1">
        <w:rPr>
          <w:rStyle w:val="NazwaProgramowa"/>
        </w:rPr>
        <w:t>tblPrChange</w:t>
      </w:r>
      <w:r>
        <w:t xml:space="preserve"> (Revision Information for Table Properties)</w:t>
      </w:r>
      <w:bookmarkEnd w:id="1986"/>
      <w:bookmarkEnd w:id="1987"/>
      <w:bookmarkEnd w:id="1988"/>
      <w:bookmarkEnd w:id="1989"/>
    </w:p>
    <w:p w14:paraId="5A7161CE" w14:textId="77777777" w:rsidR="0097110C" w:rsidRDefault="0097110C" w:rsidP="00506E81">
      <w:pPr>
        <w:pStyle w:val="Standardowyakapit"/>
      </w:pPr>
      <w:r>
        <w:t>This element specifies the details about a single revision to a set of table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AF71520" w14:textId="77777777" w:rsidTr="009C385D">
        <w:tc>
          <w:tcPr>
            <w:tcW w:w="1846" w:type="dxa"/>
            <w:shd w:val="clear" w:color="auto" w:fill="C0C0C0"/>
          </w:tcPr>
          <w:p w14:paraId="7BA96282"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2C3511C2" w14:textId="77777777" w:rsidR="0097110C" w:rsidRDefault="0097110C" w:rsidP="00C62B5E">
            <w:pPr>
              <w:pStyle w:val="Standardowyakapit"/>
              <w:keepNext/>
              <w:jc w:val="center"/>
            </w:pPr>
            <w:r>
              <w:rPr>
                <w:b/>
              </w:rPr>
              <w:t xml:space="preserve">Description </w:t>
            </w:r>
          </w:p>
        </w:tc>
      </w:tr>
      <w:tr w:rsidR="0097110C" w14:paraId="1B242B1B" w14:textId="77777777" w:rsidTr="009C385D">
        <w:tc>
          <w:tcPr>
            <w:tcW w:w="1846" w:type="dxa"/>
          </w:tcPr>
          <w:p w14:paraId="43F2115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222C674" w14:textId="649ABF8C" w:rsidR="0097110C" w:rsidRDefault="0097110C" w:rsidP="006C018C">
            <w:pPr>
              <w:pStyle w:val="Standardowyakapit"/>
            </w:pPr>
            <w:r>
              <w:t xml:space="preserve">Specifies the author for an annotation within a WordprocessingML document. </w:t>
            </w:r>
          </w:p>
        </w:tc>
      </w:tr>
      <w:tr w:rsidR="0097110C" w14:paraId="7EFCD23E" w14:textId="77777777" w:rsidTr="009C385D">
        <w:tc>
          <w:tcPr>
            <w:tcW w:w="1846" w:type="dxa"/>
          </w:tcPr>
          <w:p w14:paraId="559671EA"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31EA2792" w14:textId="6C97B31C"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9EF1F75" w14:textId="77777777" w:rsidTr="009C385D">
        <w:tc>
          <w:tcPr>
            <w:tcW w:w="1846" w:type="dxa"/>
          </w:tcPr>
          <w:p w14:paraId="441A9C4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5D65105" w14:textId="5AC2591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1BC23C8" w14:textId="77777777" w:rsidR="0097110C" w:rsidRDefault="0097110C" w:rsidP="00AF4B8D">
      <w:pPr>
        <w:pStyle w:val="Nagwek4"/>
      </w:pPr>
      <w:bookmarkStart w:id="1990" w:name="_Toc133585316"/>
      <w:bookmarkStart w:id="1991" w:name="_Toc133672341"/>
      <w:bookmarkStart w:id="1992" w:name="_Toc133673098"/>
      <w:bookmarkStart w:id="1993" w:name="_Toc140224272"/>
      <w:r w:rsidRPr="005E6442">
        <w:rPr>
          <w:rStyle w:val="NazwaProgramowa"/>
        </w:rPr>
        <w:t>tblPrExChange</w:t>
      </w:r>
      <w:r>
        <w:t xml:space="preserve"> (Revision Information for Table-Level Property Exceptions)</w:t>
      </w:r>
      <w:bookmarkEnd w:id="1990"/>
      <w:bookmarkEnd w:id="1991"/>
      <w:bookmarkEnd w:id="1992"/>
      <w:bookmarkEnd w:id="1993"/>
    </w:p>
    <w:p w14:paraId="19B56D66" w14:textId="77777777" w:rsidR="0097110C" w:rsidRDefault="0097110C" w:rsidP="00506E81">
      <w:pPr>
        <w:pStyle w:val="Standardowyakapit"/>
      </w:pPr>
      <w:r>
        <w:t>This element specifies the details about a single revision to a set of table-level property exceptions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381D79F" w14:textId="77777777" w:rsidTr="00C62B5E">
        <w:tc>
          <w:tcPr>
            <w:tcW w:w="1846" w:type="dxa"/>
            <w:shd w:val="clear" w:color="auto" w:fill="C0C0C0"/>
          </w:tcPr>
          <w:p w14:paraId="71DF2ACA"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97974C8" w14:textId="77777777" w:rsidR="0097110C" w:rsidRDefault="0097110C" w:rsidP="00C62B5E">
            <w:pPr>
              <w:pStyle w:val="Standardowyakapit"/>
              <w:keepNext/>
              <w:jc w:val="center"/>
            </w:pPr>
            <w:r>
              <w:rPr>
                <w:b/>
              </w:rPr>
              <w:t xml:space="preserve">Description </w:t>
            </w:r>
          </w:p>
        </w:tc>
      </w:tr>
      <w:tr w:rsidR="0097110C" w14:paraId="01AB97E2" w14:textId="77777777" w:rsidTr="00C62B5E">
        <w:tc>
          <w:tcPr>
            <w:tcW w:w="1846" w:type="dxa"/>
          </w:tcPr>
          <w:p w14:paraId="0739ED1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4F26223" w14:textId="33BE847A" w:rsidR="0097110C" w:rsidRDefault="0097110C" w:rsidP="006C018C">
            <w:pPr>
              <w:pStyle w:val="Standardowyakapit"/>
            </w:pPr>
            <w:r>
              <w:t xml:space="preserve">Specifies the author for an annotation within a WordprocessingML document. </w:t>
            </w:r>
          </w:p>
        </w:tc>
      </w:tr>
      <w:tr w:rsidR="0097110C" w14:paraId="0D40EA4A" w14:textId="77777777" w:rsidTr="00C62B5E">
        <w:tc>
          <w:tcPr>
            <w:tcW w:w="1846" w:type="dxa"/>
          </w:tcPr>
          <w:p w14:paraId="2EEE714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1CCEA2F" w14:textId="308252CF"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3099B76" w14:textId="77777777" w:rsidTr="00C62B5E">
        <w:tc>
          <w:tcPr>
            <w:tcW w:w="1846" w:type="dxa"/>
          </w:tcPr>
          <w:p w14:paraId="0E68CADD"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6674688" w14:textId="18D8FFB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5AA1C85" w14:textId="77777777" w:rsidR="0097110C" w:rsidRDefault="0097110C" w:rsidP="00AF4B8D">
      <w:pPr>
        <w:pStyle w:val="Nagwek4"/>
      </w:pPr>
      <w:bookmarkStart w:id="1994" w:name="_Toc133585317"/>
      <w:bookmarkStart w:id="1995" w:name="_Toc133672342"/>
      <w:bookmarkStart w:id="1996" w:name="_Toc133673099"/>
      <w:bookmarkStart w:id="1997" w:name="_Toc140224273"/>
      <w:r w:rsidRPr="004C2822">
        <w:rPr>
          <w:rStyle w:val="NazwaProgramowa"/>
        </w:rPr>
        <w:t>tcPrChange</w:t>
      </w:r>
      <w:r>
        <w:t xml:space="preserve"> (Revision Information for Table Cell Properties)</w:t>
      </w:r>
      <w:bookmarkEnd w:id="1994"/>
      <w:bookmarkEnd w:id="1995"/>
      <w:bookmarkEnd w:id="1996"/>
      <w:bookmarkEnd w:id="1997"/>
    </w:p>
    <w:p w14:paraId="1A15083D" w14:textId="77777777" w:rsidR="0097110C" w:rsidRDefault="0097110C" w:rsidP="00506E81">
      <w:pPr>
        <w:pStyle w:val="Standardowyakapit"/>
      </w:pPr>
      <w:r>
        <w:t>This element specifies the details about a single revision to a set of table cell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B3098D1" w14:textId="77777777" w:rsidTr="00C62B5E">
        <w:tc>
          <w:tcPr>
            <w:tcW w:w="1846" w:type="dxa"/>
            <w:shd w:val="clear" w:color="auto" w:fill="C0C0C0"/>
          </w:tcPr>
          <w:p w14:paraId="346D34A7"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5C89BD50" w14:textId="77777777" w:rsidR="0097110C" w:rsidRDefault="0097110C" w:rsidP="00C62B5E">
            <w:pPr>
              <w:pStyle w:val="Standardowyakapit"/>
              <w:keepNext/>
              <w:jc w:val="center"/>
            </w:pPr>
            <w:r>
              <w:rPr>
                <w:b/>
              </w:rPr>
              <w:t xml:space="preserve">Description </w:t>
            </w:r>
          </w:p>
        </w:tc>
      </w:tr>
      <w:tr w:rsidR="0097110C" w14:paraId="1594F59F" w14:textId="77777777" w:rsidTr="00C62B5E">
        <w:tc>
          <w:tcPr>
            <w:tcW w:w="1846" w:type="dxa"/>
          </w:tcPr>
          <w:p w14:paraId="0263578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613DA94E" w14:textId="51AFA3B5" w:rsidR="0097110C" w:rsidRDefault="0097110C" w:rsidP="006C018C">
            <w:pPr>
              <w:pStyle w:val="Standardowyakapit"/>
            </w:pPr>
            <w:r>
              <w:t xml:space="preserve">Specifies the author for an annotation within a WordprocessingML document. </w:t>
            </w:r>
          </w:p>
        </w:tc>
      </w:tr>
      <w:tr w:rsidR="0097110C" w14:paraId="371F44CE" w14:textId="77777777" w:rsidTr="00C62B5E">
        <w:tc>
          <w:tcPr>
            <w:tcW w:w="1846" w:type="dxa"/>
          </w:tcPr>
          <w:p w14:paraId="0E9F97E7"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6005DE7" w14:textId="28E89E5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15809A5" w14:textId="77777777" w:rsidTr="00C62B5E">
        <w:tc>
          <w:tcPr>
            <w:tcW w:w="1846" w:type="dxa"/>
          </w:tcPr>
          <w:p w14:paraId="459F5D2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9A81C71" w14:textId="7F2E44D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DB5EC38" w14:textId="77777777" w:rsidR="0097110C" w:rsidRDefault="0097110C" w:rsidP="00AF4B8D">
      <w:pPr>
        <w:pStyle w:val="Nagwek4"/>
      </w:pPr>
      <w:bookmarkStart w:id="1998" w:name="_Toc133585318"/>
      <w:bookmarkStart w:id="1999" w:name="_Toc133672343"/>
      <w:bookmarkStart w:id="2000" w:name="_Toc133673100"/>
      <w:bookmarkStart w:id="2001" w:name="_Toc140224274"/>
      <w:r w:rsidRPr="00C60824">
        <w:rPr>
          <w:rStyle w:val="NazwaProgramowa"/>
        </w:rPr>
        <w:t>trPrChange</w:t>
      </w:r>
      <w:r>
        <w:t xml:space="preserve"> (Revision Information for Table Row Properties)</w:t>
      </w:r>
      <w:bookmarkEnd w:id="1998"/>
      <w:bookmarkEnd w:id="1999"/>
      <w:bookmarkEnd w:id="2000"/>
      <w:bookmarkEnd w:id="2001"/>
    </w:p>
    <w:p w14:paraId="0734020E" w14:textId="77777777" w:rsidR="0097110C" w:rsidRDefault="0097110C" w:rsidP="00506E81">
      <w:pPr>
        <w:pStyle w:val="Standardowyakapit"/>
      </w:pPr>
      <w:r>
        <w:t>This element specifies the details about a single revision to a set of table row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4163220" w14:textId="77777777" w:rsidTr="002170A7">
        <w:tc>
          <w:tcPr>
            <w:tcW w:w="1846" w:type="dxa"/>
            <w:shd w:val="clear" w:color="auto" w:fill="C0C0C0"/>
          </w:tcPr>
          <w:p w14:paraId="3C5C50C0"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C92BAD4" w14:textId="77777777" w:rsidR="0097110C" w:rsidRDefault="0097110C" w:rsidP="00C62B5E">
            <w:pPr>
              <w:pStyle w:val="Standardowyakapit"/>
              <w:keepNext/>
              <w:jc w:val="center"/>
            </w:pPr>
            <w:r>
              <w:rPr>
                <w:b/>
              </w:rPr>
              <w:t xml:space="preserve">Description </w:t>
            </w:r>
          </w:p>
        </w:tc>
      </w:tr>
      <w:tr w:rsidR="0097110C" w14:paraId="2B80C923" w14:textId="77777777" w:rsidTr="002170A7">
        <w:tc>
          <w:tcPr>
            <w:tcW w:w="1846" w:type="dxa"/>
          </w:tcPr>
          <w:p w14:paraId="428DF10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A26BF2C" w14:textId="3B09CF67" w:rsidR="0097110C" w:rsidRDefault="0097110C" w:rsidP="006C018C">
            <w:pPr>
              <w:pStyle w:val="Standardowyakapit"/>
            </w:pPr>
            <w:r>
              <w:t xml:space="preserve">Specifies the author for an annotation within a WordprocessingML document. </w:t>
            </w:r>
          </w:p>
        </w:tc>
      </w:tr>
      <w:tr w:rsidR="0097110C" w14:paraId="4D7CA16C" w14:textId="77777777" w:rsidTr="002170A7">
        <w:tc>
          <w:tcPr>
            <w:tcW w:w="1846" w:type="dxa"/>
          </w:tcPr>
          <w:p w14:paraId="06B10881"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EC3ED8A" w14:textId="16CDAA96" w:rsidR="0097110C" w:rsidRPr="002170A7" w:rsidRDefault="0097110C" w:rsidP="006C018C">
            <w:pPr>
              <w:pStyle w:val="Standardowyakapit"/>
            </w:pPr>
            <w:r>
              <w:t>Specifies the date information for an annotation within a WordprocessingML document. The use of this information is outside of the scope of ECMA-376.</w:t>
            </w:r>
          </w:p>
        </w:tc>
      </w:tr>
      <w:tr w:rsidR="0097110C" w14:paraId="612C7C18" w14:textId="77777777" w:rsidTr="002170A7">
        <w:tc>
          <w:tcPr>
            <w:tcW w:w="1846" w:type="dxa"/>
          </w:tcPr>
          <w:p w14:paraId="4149815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F6FDADF" w14:textId="5F51991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5871553" w14:textId="77777777" w:rsidR="0097110C" w:rsidRDefault="0097110C" w:rsidP="00AF4B8D">
      <w:pPr>
        <w:pStyle w:val="Nagwek3"/>
        <w:ind w:left="709"/>
      </w:pPr>
      <w:bookmarkStart w:id="2002" w:name="_Toc133585319"/>
      <w:bookmarkStart w:id="2003" w:name="_Toc133672344"/>
      <w:bookmarkStart w:id="2004" w:name="_Toc133673101"/>
      <w:bookmarkStart w:id="2005" w:name="_Toc140224275"/>
      <w:r>
        <w:t>Bookmarks</w:t>
      </w:r>
      <w:bookmarkEnd w:id="2002"/>
      <w:bookmarkEnd w:id="2003"/>
      <w:bookmarkEnd w:id="2004"/>
      <w:bookmarkEnd w:id="2005"/>
    </w:p>
    <w:p w14:paraId="5A49F685" w14:textId="77777777" w:rsidR="0097110C" w:rsidRDefault="0097110C" w:rsidP="00506E81">
      <w:pPr>
        <w:pStyle w:val="Standardowyakapit"/>
      </w:pPr>
      <w:r>
        <w:t xml:space="preserve">Within a WordprocessingML document, </w:t>
      </w:r>
      <w:r>
        <w:rPr>
          <w:i/>
        </w:rPr>
        <w:t>bookmarks</w:t>
      </w:r>
      <w:r>
        <w:t xml:space="preserve"> refer to arbitrary regions of content which are bounded and have a unique name associated with them.</w:t>
      </w:r>
    </w:p>
    <w:p w14:paraId="77E0C7D7" w14:textId="77777777" w:rsidR="0097110C" w:rsidRDefault="0097110C" w:rsidP="00AF4B8D">
      <w:pPr>
        <w:pStyle w:val="Nagwek4"/>
      </w:pPr>
      <w:bookmarkStart w:id="2006" w:name="_Toc133585320"/>
      <w:bookmarkStart w:id="2007" w:name="_Toc133672345"/>
      <w:bookmarkStart w:id="2008" w:name="_Toc133673102"/>
      <w:bookmarkStart w:id="2009" w:name="_Toc140224276"/>
      <w:r w:rsidRPr="002170A7">
        <w:rPr>
          <w:rStyle w:val="NazwaProgramowa"/>
        </w:rPr>
        <w:t>bookmarkEnd</w:t>
      </w:r>
      <w:r>
        <w:t xml:space="preserve"> (Bookmark End)</w:t>
      </w:r>
      <w:bookmarkEnd w:id="2006"/>
      <w:bookmarkEnd w:id="2007"/>
      <w:bookmarkEnd w:id="2008"/>
      <w:bookmarkEnd w:id="2009"/>
    </w:p>
    <w:p w14:paraId="055F858F" w14:textId="77777777" w:rsidR="0097110C" w:rsidRDefault="0097110C" w:rsidP="00506E81">
      <w:pPr>
        <w:pStyle w:val="Standardowyakapit"/>
      </w:pPr>
      <w:r>
        <w:t xml:space="preserve">This element specifies the end of a bookmark within a WordprocessingML document. This end marker is matched with the appropriately paired start marker by matching the value of the </w:t>
      </w:r>
      <w:r>
        <w:rPr>
          <w:rFonts w:ascii="Cambria" w:eastAsia="Cambria" w:hAnsi="Cambria" w:cs="Cambria"/>
        </w:rPr>
        <w:t>id</w:t>
      </w:r>
      <w:r>
        <w:t xml:space="preserve"> attribute from the associated </w:t>
      </w:r>
      <w:r w:rsidRPr="002170A7">
        <w:rPr>
          <w:rStyle w:val="NazwaProgramowa"/>
        </w:rPr>
        <w:t>bookmarkStart</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61D4A2CA" w14:textId="77777777" w:rsidTr="002170A7">
        <w:tc>
          <w:tcPr>
            <w:tcW w:w="2468" w:type="dxa"/>
            <w:shd w:val="clear" w:color="auto" w:fill="C0C0C0"/>
          </w:tcPr>
          <w:p w14:paraId="1E8FB2E6"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9CEE931" w14:textId="77777777" w:rsidR="0097110C" w:rsidRDefault="0097110C" w:rsidP="00C62B5E">
            <w:pPr>
              <w:pStyle w:val="Standardowyakapit"/>
              <w:keepNext/>
              <w:jc w:val="center"/>
            </w:pPr>
            <w:r>
              <w:rPr>
                <w:b/>
              </w:rPr>
              <w:t xml:space="preserve">Description </w:t>
            </w:r>
          </w:p>
        </w:tc>
      </w:tr>
      <w:tr w:rsidR="0097110C" w14:paraId="10299925" w14:textId="77777777" w:rsidTr="002170A7">
        <w:tc>
          <w:tcPr>
            <w:tcW w:w="2468" w:type="dxa"/>
          </w:tcPr>
          <w:p w14:paraId="3575FCBF"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671AF4AE" w14:textId="36F4A3D4" w:rsidR="0097110C" w:rsidRPr="007176F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w:t>
            </w:r>
            <w:r>
              <w:lastRenderedPageBreak/>
              <w:t>entire paragraph), as in this scenario the logical and physical placement of the annotation and custom XML element can differ.</w:t>
            </w:r>
          </w:p>
        </w:tc>
      </w:tr>
      <w:tr w:rsidR="0097110C" w14:paraId="66C0ACFB" w14:textId="77777777" w:rsidTr="002170A7">
        <w:tc>
          <w:tcPr>
            <w:tcW w:w="2468" w:type="dxa"/>
          </w:tcPr>
          <w:p w14:paraId="26E4E36E"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94" w:type="dxa"/>
          </w:tcPr>
          <w:p w14:paraId="4B93235E" w14:textId="671E05D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0C636C3" w14:textId="77777777" w:rsidR="0097110C" w:rsidRDefault="0097110C" w:rsidP="00AF4B8D">
      <w:pPr>
        <w:pStyle w:val="Nagwek4"/>
      </w:pPr>
      <w:bookmarkStart w:id="2010" w:name="_Toc133585321"/>
      <w:bookmarkStart w:id="2011" w:name="_Toc133672346"/>
      <w:bookmarkStart w:id="2012" w:name="_Toc133673103"/>
      <w:bookmarkStart w:id="2013" w:name="_Toc140224277"/>
      <w:r w:rsidRPr="002170A7">
        <w:rPr>
          <w:rStyle w:val="NazwaProgramowa"/>
        </w:rPr>
        <w:t>bookmarkStart</w:t>
      </w:r>
      <w:r>
        <w:t xml:space="preserve"> (Bookmark Start)</w:t>
      </w:r>
      <w:bookmarkEnd w:id="2010"/>
      <w:bookmarkEnd w:id="2011"/>
      <w:bookmarkEnd w:id="2012"/>
      <w:bookmarkEnd w:id="2013"/>
    </w:p>
    <w:p w14:paraId="2F2FBBC5" w14:textId="77777777" w:rsidR="0097110C" w:rsidRDefault="0097110C" w:rsidP="00506E81">
      <w:pPr>
        <w:pStyle w:val="Standardowyakapit"/>
      </w:pPr>
      <w:r>
        <w:t xml:space="preserve">This element specifies the start of a bookmark within a WordprocessingML document. This start marker is matched with the appropriately paired end marker by matching the value of the </w:t>
      </w:r>
      <w:r>
        <w:rPr>
          <w:rFonts w:ascii="Cambria" w:eastAsia="Cambria" w:hAnsi="Cambria" w:cs="Cambria"/>
        </w:rPr>
        <w:t>id</w:t>
      </w:r>
      <w:r>
        <w:t xml:space="preserve"> attribute from the associated </w:t>
      </w:r>
      <w:r w:rsidRPr="002170A7">
        <w:rPr>
          <w:rStyle w:val="NazwaProgramowa"/>
        </w:rPr>
        <w:t>bookmarkEnd</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47"/>
        <w:gridCol w:w="6515"/>
      </w:tblGrid>
      <w:tr w:rsidR="0097110C" w14:paraId="0BC09DB2" w14:textId="77777777" w:rsidTr="00E47EC3">
        <w:tc>
          <w:tcPr>
            <w:tcW w:w="2547" w:type="dxa"/>
            <w:shd w:val="clear" w:color="auto" w:fill="C0C0C0"/>
          </w:tcPr>
          <w:p w14:paraId="7DEA804B" w14:textId="77777777" w:rsidR="0097110C" w:rsidRDefault="0097110C" w:rsidP="00C62B5E">
            <w:pPr>
              <w:pStyle w:val="Standardowyakapit"/>
              <w:keepNext/>
              <w:jc w:val="center"/>
            </w:pPr>
            <w:r>
              <w:rPr>
                <w:b/>
              </w:rPr>
              <w:t xml:space="preserve">Attributes </w:t>
            </w:r>
          </w:p>
        </w:tc>
        <w:tc>
          <w:tcPr>
            <w:tcW w:w="6515" w:type="dxa"/>
            <w:shd w:val="clear" w:color="auto" w:fill="C0C0C0"/>
          </w:tcPr>
          <w:p w14:paraId="2848CBD6" w14:textId="77777777" w:rsidR="0097110C" w:rsidRDefault="0097110C" w:rsidP="00C62B5E">
            <w:pPr>
              <w:pStyle w:val="Standardowyakapit"/>
              <w:keepNext/>
              <w:jc w:val="center"/>
            </w:pPr>
            <w:r>
              <w:rPr>
                <w:b/>
              </w:rPr>
              <w:t xml:space="preserve">Description </w:t>
            </w:r>
          </w:p>
        </w:tc>
      </w:tr>
      <w:tr w:rsidR="0097110C" w14:paraId="24ECA1D0" w14:textId="77777777" w:rsidTr="00E47EC3">
        <w:tc>
          <w:tcPr>
            <w:tcW w:w="2547" w:type="dxa"/>
          </w:tcPr>
          <w:p w14:paraId="776E7E0B" w14:textId="77777777" w:rsidR="0097110C" w:rsidRDefault="0097110C" w:rsidP="00C62B5E">
            <w:pPr>
              <w:pStyle w:val="Standardowyakapit"/>
              <w:jc w:val="left"/>
            </w:pPr>
            <w:r w:rsidRPr="00C62B5E">
              <w:rPr>
                <w:rStyle w:val="NazwaProgramowa"/>
                <w:rFonts w:ascii="Calibri" w:hAnsi="Calibri" w:cs="Calibri"/>
                <w:lang w:val="en-AU"/>
              </w:rPr>
              <w:t xml:space="preserve">colFirst </w:t>
            </w:r>
            <w:r>
              <w:t xml:space="preserve">(First Table Column Covered By Bookmark) </w:t>
            </w:r>
          </w:p>
        </w:tc>
        <w:tc>
          <w:tcPr>
            <w:tcW w:w="6515" w:type="dxa"/>
          </w:tcPr>
          <w:p w14:paraId="04FACF3A" w14:textId="529DD935" w:rsidR="0097110C" w:rsidRDefault="0097110C" w:rsidP="006C018C">
            <w:pPr>
              <w:pStyle w:val="Standardowyakapit"/>
            </w:pPr>
            <w:r>
              <w:t xml:space="preserve">Specifies the zero-based index of the first column in this row which shall be part of this bookmark. </w:t>
            </w:r>
          </w:p>
        </w:tc>
      </w:tr>
      <w:tr w:rsidR="0097110C" w14:paraId="3C0650E1" w14:textId="77777777" w:rsidTr="00E47EC3">
        <w:tc>
          <w:tcPr>
            <w:tcW w:w="2547" w:type="dxa"/>
          </w:tcPr>
          <w:p w14:paraId="28483632" w14:textId="3DB6CFCE"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w:t>
            </w:r>
          </w:p>
        </w:tc>
        <w:tc>
          <w:tcPr>
            <w:tcW w:w="6515" w:type="dxa"/>
          </w:tcPr>
          <w:p w14:paraId="7EFC9C54" w14:textId="6D105A54" w:rsidR="0097110C" w:rsidRPr="00124BBB" w:rsidRDefault="0097110C" w:rsidP="006C018C">
            <w:pPr>
              <w:pStyle w:val="Standardowyakapit"/>
            </w:pPr>
            <w:r>
              <w:t>Specifies the zero-based index of the last column in this row which shall be part of this bookmark.</w:t>
            </w:r>
          </w:p>
        </w:tc>
      </w:tr>
      <w:tr w:rsidR="0097110C" w14:paraId="795FA6FD" w14:textId="77777777" w:rsidTr="00E47EC3">
        <w:tc>
          <w:tcPr>
            <w:tcW w:w="2547" w:type="dxa"/>
          </w:tcPr>
          <w:p w14:paraId="5959A612"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15" w:type="dxa"/>
          </w:tcPr>
          <w:p w14:paraId="20EB2E65" w14:textId="5168C747" w:rsidR="0097110C" w:rsidRPr="007176F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121957F5" w14:textId="77777777" w:rsidTr="00E47EC3">
        <w:tc>
          <w:tcPr>
            <w:tcW w:w="2547" w:type="dxa"/>
          </w:tcPr>
          <w:p w14:paraId="659630F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15" w:type="dxa"/>
          </w:tcPr>
          <w:p w14:paraId="7FFC6E1D" w14:textId="3A8FCCA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0840693A" w14:textId="77777777" w:rsidTr="00E47EC3">
        <w:tc>
          <w:tcPr>
            <w:tcW w:w="2547" w:type="dxa"/>
          </w:tcPr>
          <w:p w14:paraId="71500A92"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6515" w:type="dxa"/>
          </w:tcPr>
          <w:p w14:paraId="33C784DA" w14:textId="60363777" w:rsidR="0097110C" w:rsidRPr="007176FC" w:rsidRDefault="0097110C" w:rsidP="006C018C">
            <w:pPr>
              <w:pStyle w:val="Standardowyakapit"/>
            </w:pPr>
            <w:r>
              <w:t>Specifies the bookmark name.</w:t>
            </w:r>
          </w:p>
        </w:tc>
      </w:tr>
    </w:tbl>
    <w:p w14:paraId="548385FE" w14:textId="77777777" w:rsidR="0097110C" w:rsidRDefault="0097110C" w:rsidP="00AF4B8D">
      <w:pPr>
        <w:pStyle w:val="Nagwek3"/>
        <w:ind w:left="709"/>
      </w:pPr>
      <w:bookmarkStart w:id="2014" w:name="_Toc133585322"/>
      <w:bookmarkStart w:id="2015" w:name="_Toc133672347"/>
      <w:bookmarkStart w:id="2016" w:name="_Toc133673104"/>
      <w:bookmarkStart w:id="2017" w:name="_Toc140224278"/>
      <w:r>
        <w:t>Range Permissions</w:t>
      </w:r>
      <w:bookmarkEnd w:id="2014"/>
      <w:bookmarkEnd w:id="2015"/>
      <w:bookmarkEnd w:id="2016"/>
      <w:bookmarkEnd w:id="2017"/>
    </w:p>
    <w:p w14:paraId="54B83B30" w14:textId="77777777" w:rsidR="0097110C" w:rsidRDefault="0097110C" w:rsidP="00506E81">
      <w:pPr>
        <w:pStyle w:val="Standardowyakapit"/>
      </w:pPr>
      <w:r>
        <w:rPr>
          <w:i/>
        </w:rPr>
        <w:t>Range permissions</w:t>
      </w:r>
      <w:r>
        <w:t xml:space="preserve"> in a WordprocessingML document refer to a special kind of bookmark used to control which subset(s) of users can edit a particular region of a document. Range permissions specify the user or set of users which are allowed to edit all content between them whenever the document protection specified by the </w:t>
      </w:r>
      <w:r w:rsidRPr="004871EF">
        <w:rPr>
          <w:rStyle w:val="NazwaProgramowa"/>
        </w:rPr>
        <w:t>documentProtection</w:t>
      </w:r>
      <w:r>
        <w:t xml:space="preserve"> element (§17.15.1.29) is enabled and set to </w:t>
      </w:r>
      <w:r w:rsidRPr="004871EF">
        <w:rPr>
          <w:rStyle w:val="NazwaProgramowa"/>
        </w:rPr>
        <w:t>readOnly</w:t>
      </w:r>
      <w:r>
        <w:t xml:space="preserve"> or </w:t>
      </w:r>
      <w:r w:rsidRPr="004871EF">
        <w:rPr>
          <w:rStyle w:val="NazwaProgramowa"/>
        </w:rPr>
        <w:t>comments</w:t>
      </w:r>
      <w:r>
        <w:t>.</w:t>
      </w:r>
    </w:p>
    <w:p w14:paraId="396DC6B4" w14:textId="77777777" w:rsidR="0097110C" w:rsidRDefault="0097110C" w:rsidP="00AF4B8D">
      <w:pPr>
        <w:pStyle w:val="Nagwek4"/>
      </w:pPr>
      <w:bookmarkStart w:id="2018" w:name="_Toc133585323"/>
      <w:bookmarkStart w:id="2019" w:name="_Toc133672348"/>
      <w:bookmarkStart w:id="2020" w:name="_Toc133673105"/>
      <w:bookmarkStart w:id="2021" w:name="_Toc140224279"/>
      <w:r w:rsidRPr="004871EF">
        <w:rPr>
          <w:rStyle w:val="NazwaProgramowa"/>
        </w:rPr>
        <w:t>permEnd</w:t>
      </w:r>
      <w:r>
        <w:t xml:space="preserve"> (Range Permission End)</w:t>
      </w:r>
      <w:bookmarkEnd w:id="2018"/>
      <w:bookmarkEnd w:id="2019"/>
      <w:bookmarkEnd w:id="2020"/>
      <w:bookmarkEnd w:id="2021"/>
    </w:p>
    <w:p w14:paraId="436CBB89" w14:textId="77777777" w:rsidR="0097110C" w:rsidRDefault="0097110C" w:rsidP="00506E81">
      <w:pPr>
        <w:pStyle w:val="Standardowyakapit"/>
      </w:pPr>
      <w:r>
        <w:t xml:space="preserve">This element specifies the end of a single range permission within a WordprocessingML document. This end marker is matched with the appropriately paired start marker by matching the value of the </w:t>
      </w:r>
      <w:r>
        <w:rPr>
          <w:rFonts w:ascii="Cambria" w:eastAsia="Cambria" w:hAnsi="Cambria" w:cs="Cambria"/>
        </w:rPr>
        <w:t>id</w:t>
      </w:r>
      <w:r>
        <w:t xml:space="preserve"> attribute from the associated </w:t>
      </w:r>
      <w:r w:rsidRPr="004871EF">
        <w:rPr>
          <w:rStyle w:val="NazwaProgramowa"/>
        </w:rPr>
        <w:t>permStart</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29"/>
        <w:gridCol w:w="6433"/>
      </w:tblGrid>
      <w:tr w:rsidR="0097110C" w14:paraId="3788D5CD" w14:textId="77777777" w:rsidTr="00C62B5E">
        <w:tc>
          <w:tcPr>
            <w:tcW w:w="2547" w:type="dxa"/>
            <w:shd w:val="clear" w:color="auto" w:fill="C0C0C0"/>
          </w:tcPr>
          <w:p w14:paraId="032E1E6E" w14:textId="77777777" w:rsidR="0097110C" w:rsidRDefault="0097110C" w:rsidP="00C62B5E">
            <w:pPr>
              <w:pStyle w:val="Standardowyakapit"/>
              <w:keepNext/>
              <w:jc w:val="center"/>
            </w:pPr>
            <w:r>
              <w:rPr>
                <w:b/>
              </w:rPr>
              <w:lastRenderedPageBreak/>
              <w:t xml:space="preserve">Attributes </w:t>
            </w:r>
          </w:p>
        </w:tc>
        <w:tc>
          <w:tcPr>
            <w:tcW w:w="6232" w:type="dxa"/>
            <w:shd w:val="clear" w:color="auto" w:fill="C0C0C0"/>
          </w:tcPr>
          <w:p w14:paraId="1B5218A9" w14:textId="77777777" w:rsidR="0097110C" w:rsidRDefault="0097110C" w:rsidP="00C62B5E">
            <w:pPr>
              <w:pStyle w:val="Standardowyakapit"/>
              <w:keepNext/>
              <w:jc w:val="center"/>
            </w:pPr>
            <w:r>
              <w:rPr>
                <w:b/>
              </w:rPr>
              <w:t xml:space="preserve">Description </w:t>
            </w:r>
          </w:p>
        </w:tc>
      </w:tr>
      <w:tr w:rsidR="0097110C" w14:paraId="6DB8A89F" w14:textId="77777777" w:rsidTr="00C62B5E">
        <w:tc>
          <w:tcPr>
            <w:tcW w:w="2547" w:type="dxa"/>
          </w:tcPr>
          <w:p w14:paraId="177EF21E"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Displaced By Custom XML Markup) </w:t>
            </w:r>
          </w:p>
        </w:tc>
        <w:tc>
          <w:tcPr>
            <w:tcW w:w="6232" w:type="dxa"/>
          </w:tcPr>
          <w:p w14:paraId="6BC48895" w14:textId="1DCA9A51"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2041ADE2" w14:textId="77777777" w:rsidTr="00C62B5E">
        <w:tc>
          <w:tcPr>
            <w:tcW w:w="2547" w:type="dxa"/>
          </w:tcPr>
          <w:p w14:paraId="6029DC9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 </w:t>
            </w:r>
          </w:p>
        </w:tc>
        <w:tc>
          <w:tcPr>
            <w:tcW w:w="6232" w:type="dxa"/>
          </w:tcPr>
          <w:p w14:paraId="29CC5E12" w14:textId="33E2499A"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6E1B355" w14:textId="77777777" w:rsidR="0097110C" w:rsidRDefault="0097110C" w:rsidP="00AF4B8D">
      <w:pPr>
        <w:pStyle w:val="Nagwek4"/>
      </w:pPr>
      <w:bookmarkStart w:id="2022" w:name="_Toc133585324"/>
      <w:bookmarkStart w:id="2023" w:name="_Toc133672349"/>
      <w:bookmarkStart w:id="2024" w:name="_Toc133673106"/>
      <w:bookmarkStart w:id="2025" w:name="_Toc140224280"/>
      <w:r w:rsidRPr="004871EF">
        <w:rPr>
          <w:rStyle w:val="NazwaProgramowa"/>
        </w:rPr>
        <w:t>permStart</w:t>
      </w:r>
      <w:r>
        <w:t xml:space="preserve"> (Range Permission Start)</w:t>
      </w:r>
      <w:bookmarkEnd w:id="2022"/>
      <w:bookmarkEnd w:id="2023"/>
      <w:bookmarkEnd w:id="2024"/>
      <w:bookmarkEnd w:id="2025"/>
    </w:p>
    <w:p w14:paraId="6BA97CBF" w14:textId="77777777" w:rsidR="0097110C" w:rsidRDefault="0097110C" w:rsidP="00506E81">
      <w:pPr>
        <w:pStyle w:val="Standardowyakapit"/>
      </w:pPr>
      <w:r>
        <w:t xml:space="preserve">This element specifies the start of a range permission within a WordprocessingML document. This start marker is matched with the appropriately paired end marker by matching the value of the </w:t>
      </w:r>
      <w:r>
        <w:rPr>
          <w:rFonts w:ascii="Cambria" w:eastAsia="Cambria" w:hAnsi="Cambria" w:cs="Cambria"/>
        </w:rPr>
        <w:t>id</w:t>
      </w:r>
      <w:r>
        <w:t xml:space="preserve"> attribute from the associated </w:t>
      </w:r>
      <w:r w:rsidRPr="004871EF">
        <w:rPr>
          <w:rStyle w:val="NazwaProgramowa"/>
        </w:rPr>
        <w:t>permEnd</w:t>
      </w:r>
      <w:r>
        <w:t xml:space="preserve"> element.</w:t>
      </w:r>
    </w:p>
    <w:tbl>
      <w:tblPr>
        <w:tblStyle w:val="TableGrid"/>
        <w:tblW w:w="5000" w:type="pct"/>
        <w:tblInd w:w="0" w:type="dxa"/>
        <w:tblBorders>
          <w:top w:val="single" w:sz="4" w:space="0" w:color="auto"/>
          <w:left w:val="single" w:sz="4" w:space="0" w:color="auto"/>
          <w:bottom w:val="single" w:sz="4" w:space="0" w:color="000000"/>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468"/>
        <w:gridCol w:w="6594"/>
      </w:tblGrid>
      <w:tr w:rsidR="0097110C" w14:paraId="51F3A85C" w14:textId="77777777" w:rsidTr="00C62B5E">
        <w:tc>
          <w:tcPr>
            <w:tcW w:w="2405" w:type="dxa"/>
            <w:shd w:val="clear" w:color="auto" w:fill="C0C0C0"/>
          </w:tcPr>
          <w:p w14:paraId="2F20D53B" w14:textId="77777777" w:rsidR="0097110C" w:rsidRDefault="0097110C" w:rsidP="00C62B5E">
            <w:pPr>
              <w:pStyle w:val="Standardowyakapit"/>
              <w:keepNext/>
              <w:jc w:val="center"/>
            </w:pPr>
            <w:r>
              <w:rPr>
                <w:b/>
              </w:rPr>
              <w:lastRenderedPageBreak/>
              <w:t xml:space="preserve">Attributes </w:t>
            </w:r>
          </w:p>
        </w:tc>
        <w:tc>
          <w:tcPr>
            <w:tcW w:w="6662" w:type="dxa"/>
            <w:shd w:val="clear" w:color="auto" w:fill="C0C0C0"/>
          </w:tcPr>
          <w:p w14:paraId="19A1096F" w14:textId="77777777" w:rsidR="0097110C" w:rsidRDefault="0097110C" w:rsidP="00C62B5E">
            <w:pPr>
              <w:pStyle w:val="Standardowyakapit"/>
              <w:keepNext/>
              <w:jc w:val="center"/>
            </w:pPr>
            <w:r>
              <w:rPr>
                <w:b/>
              </w:rPr>
              <w:t xml:space="preserve">Description </w:t>
            </w:r>
          </w:p>
        </w:tc>
      </w:tr>
      <w:tr w:rsidR="0097110C" w14:paraId="2E70380D" w14:textId="77777777" w:rsidTr="00C62B5E">
        <w:tc>
          <w:tcPr>
            <w:tcW w:w="2405" w:type="dxa"/>
          </w:tcPr>
          <w:p w14:paraId="0B8EC4BD" w14:textId="77777777" w:rsidR="0097110C" w:rsidRDefault="0097110C" w:rsidP="00C62B5E">
            <w:pPr>
              <w:pStyle w:val="Standardowyakapit"/>
              <w:jc w:val="left"/>
            </w:pPr>
            <w:r w:rsidRPr="00C62B5E">
              <w:rPr>
                <w:rStyle w:val="NazwaProgramowa"/>
                <w:rFonts w:ascii="Calibri" w:hAnsi="Calibri" w:cs="Calibri"/>
                <w:lang w:val="en-AU"/>
              </w:rPr>
              <w:t xml:space="preserve">colFirst </w:t>
            </w:r>
            <w:r>
              <w:t xml:space="preserve">(First Table Column Covered By Range Permission) </w:t>
            </w:r>
          </w:p>
        </w:tc>
        <w:tc>
          <w:tcPr>
            <w:tcW w:w="6662" w:type="dxa"/>
          </w:tcPr>
          <w:p w14:paraId="576DE828" w14:textId="1D72394C" w:rsidR="0097110C" w:rsidRDefault="0097110C" w:rsidP="006C018C">
            <w:pPr>
              <w:pStyle w:val="Standardowyakapit"/>
            </w:pPr>
            <w:r>
              <w:t>Specifies the zero-based index of the first column in this row which shall be part of this range permission.</w:t>
            </w:r>
          </w:p>
        </w:tc>
      </w:tr>
      <w:tr w:rsidR="0097110C" w14:paraId="78E09DAC" w14:textId="77777777" w:rsidTr="00C62B5E">
        <w:tc>
          <w:tcPr>
            <w:tcW w:w="2405" w:type="dxa"/>
          </w:tcPr>
          <w:p w14:paraId="22230552" w14:textId="77777777"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Column Covered By Range Permission) </w:t>
            </w:r>
          </w:p>
        </w:tc>
        <w:tc>
          <w:tcPr>
            <w:tcW w:w="6662" w:type="dxa"/>
          </w:tcPr>
          <w:p w14:paraId="64ADC161" w14:textId="65394058" w:rsidR="0097110C" w:rsidRDefault="0097110C" w:rsidP="006C018C">
            <w:pPr>
              <w:pStyle w:val="Standardowyakapit"/>
            </w:pPr>
            <w:r>
              <w:t>Specifies the zero-based index of the last column in this row which shall be part of this range permission.</w:t>
            </w:r>
          </w:p>
        </w:tc>
      </w:tr>
      <w:tr w:rsidR="0097110C" w14:paraId="4B6CAE59" w14:textId="77777777" w:rsidTr="00C62B5E">
        <w:tc>
          <w:tcPr>
            <w:tcW w:w="2405" w:type="dxa"/>
          </w:tcPr>
          <w:p w14:paraId="5C0DBDDA"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Displaced By Custom XML Markup) </w:t>
            </w:r>
          </w:p>
        </w:tc>
        <w:tc>
          <w:tcPr>
            <w:tcW w:w="6662" w:type="dxa"/>
          </w:tcPr>
          <w:p w14:paraId="5A320167" w14:textId="5FE26E8A"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51D5C63D" w14:textId="77777777" w:rsidTr="00C62B5E">
        <w:tc>
          <w:tcPr>
            <w:tcW w:w="2405" w:type="dxa"/>
          </w:tcPr>
          <w:p w14:paraId="236975AF" w14:textId="77777777" w:rsidR="0097110C" w:rsidRDefault="0097110C" w:rsidP="00C62B5E">
            <w:pPr>
              <w:pStyle w:val="Standardowyakapit"/>
              <w:jc w:val="left"/>
            </w:pPr>
            <w:r w:rsidRPr="00C62B5E">
              <w:rPr>
                <w:rStyle w:val="NazwaProgramowa"/>
                <w:rFonts w:ascii="Calibri" w:hAnsi="Calibri" w:cs="Calibri"/>
                <w:lang w:val="en-AU"/>
              </w:rPr>
              <w:t xml:space="preserve">ed </w:t>
            </w:r>
            <w:r>
              <w:t xml:space="preserve">(Single User For Range Permission) </w:t>
            </w:r>
          </w:p>
        </w:tc>
        <w:tc>
          <w:tcPr>
            <w:tcW w:w="6662" w:type="dxa"/>
          </w:tcPr>
          <w:p w14:paraId="23821E6B" w14:textId="672380D6" w:rsidR="0097110C" w:rsidRDefault="0097110C" w:rsidP="006C018C">
            <w:pPr>
              <w:pStyle w:val="Standardowyakapit"/>
            </w:pPr>
            <w:r>
              <w:t xml:space="preserve">Specifies a single user for which this range permission shall be enabled (i.e. a user which shall be able to edit this range when document protection is enabled). </w:t>
            </w:r>
          </w:p>
        </w:tc>
      </w:tr>
      <w:tr w:rsidR="0097110C" w14:paraId="2E51658B" w14:textId="77777777" w:rsidTr="00C62B5E">
        <w:tc>
          <w:tcPr>
            <w:tcW w:w="2405" w:type="dxa"/>
          </w:tcPr>
          <w:p w14:paraId="1122E40F" w14:textId="77777777" w:rsidR="0097110C" w:rsidRDefault="0097110C" w:rsidP="00C62B5E">
            <w:pPr>
              <w:pStyle w:val="Standardowyakapit"/>
              <w:jc w:val="left"/>
            </w:pPr>
            <w:r w:rsidRPr="00C62B5E">
              <w:rPr>
                <w:rStyle w:val="NazwaProgramowa"/>
                <w:rFonts w:ascii="Calibri" w:hAnsi="Calibri" w:cs="Calibri"/>
                <w:lang w:val="en-AU"/>
              </w:rPr>
              <w:t xml:space="preserve">edGrp </w:t>
            </w:r>
            <w:r>
              <w:t xml:space="preserve">(Editor Group For Range Permission) </w:t>
            </w:r>
          </w:p>
        </w:tc>
        <w:tc>
          <w:tcPr>
            <w:tcW w:w="6662" w:type="dxa"/>
          </w:tcPr>
          <w:p w14:paraId="1B2D2782" w14:textId="7732826E" w:rsidR="0097110C" w:rsidRDefault="0097110C" w:rsidP="006C018C">
            <w:pPr>
              <w:pStyle w:val="Standardowyakapit"/>
            </w:pPr>
            <w:r>
              <w:t xml:space="preserve">Specifies an alias (or editing group) which shall be used to determine if the current user shall be allowed to edit this range of the document. This mechanism simply provides a set of predefined editing groups which can be associated with user accounts by applications in any desired manner. </w:t>
            </w:r>
          </w:p>
        </w:tc>
      </w:tr>
      <w:tr w:rsidR="0097110C" w14:paraId="34B7E0A3" w14:textId="77777777" w:rsidTr="00C62B5E">
        <w:tc>
          <w:tcPr>
            <w:tcW w:w="2405" w:type="dxa"/>
          </w:tcPr>
          <w:p w14:paraId="03B14BA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 </w:t>
            </w:r>
          </w:p>
        </w:tc>
        <w:tc>
          <w:tcPr>
            <w:tcW w:w="6662" w:type="dxa"/>
          </w:tcPr>
          <w:p w14:paraId="707E34AE" w14:textId="7121488E"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F150CEB" w14:textId="77777777" w:rsidR="0097110C" w:rsidRDefault="0097110C" w:rsidP="00AF4B8D">
      <w:pPr>
        <w:pStyle w:val="Nagwek3"/>
        <w:ind w:left="709"/>
      </w:pPr>
      <w:bookmarkStart w:id="2026" w:name="_Toc133585325"/>
      <w:bookmarkStart w:id="2027" w:name="_Toc133672350"/>
      <w:bookmarkStart w:id="2028" w:name="_Toc133673107"/>
      <w:bookmarkStart w:id="2029" w:name="_Toc140224281"/>
      <w:r>
        <w:t>Spelling and Grammar</w:t>
      </w:r>
      <w:bookmarkEnd w:id="2026"/>
      <w:bookmarkEnd w:id="2027"/>
      <w:bookmarkEnd w:id="2028"/>
      <w:bookmarkEnd w:id="2029"/>
    </w:p>
    <w:p w14:paraId="659D8243" w14:textId="77777777" w:rsidR="0097110C" w:rsidRDefault="0097110C" w:rsidP="00506E81">
      <w:pPr>
        <w:pStyle w:val="Standardowyakapit"/>
      </w:pPr>
      <w:r>
        <w:t xml:space="preserve">The remaining kind of annotation stored in a WordprocessingML document, </w:t>
      </w:r>
      <w:r>
        <w:rPr>
          <w:i/>
        </w:rPr>
        <w:t>spelling and grammar errors</w:t>
      </w:r>
      <w:r>
        <w:t xml:space="preserve"> are annotations used to specify the locations of existing spelling and grammatical errors within the contents of a document.</w:t>
      </w:r>
    </w:p>
    <w:p w14:paraId="4944DB3E" w14:textId="77777777" w:rsidR="0097110C" w:rsidRDefault="0097110C" w:rsidP="00AF4B8D">
      <w:pPr>
        <w:pStyle w:val="Nagwek4"/>
      </w:pPr>
      <w:bookmarkStart w:id="2030" w:name="_Toc133585326"/>
      <w:bookmarkStart w:id="2031" w:name="_Toc133672351"/>
      <w:bookmarkStart w:id="2032" w:name="_Toc133673108"/>
      <w:bookmarkStart w:id="2033" w:name="_Toc140224282"/>
      <w:r w:rsidRPr="000C1335">
        <w:rPr>
          <w:rStyle w:val="NazwaProgramowa"/>
        </w:rPr>
        <w:t>proofErr</w:t>
      </w:r>
      <w:r>
        <w:t xml:space="preserve"> (Proofing Error Anchor)</w:t>
      </w:r>
      <w:bookmarkEnd w:id="2030"/>
      <w:bookmarkEnd w:id="2031"/>
      <w:bookmarkEnd w:id="2032"/>
      <w:bookmarkEnd w:id="2033"/>
    </w:p>
    <w:p w14:paraId="719BC292" w14:textId="77777777" w:rsidR="0097110C" w:rsidRDefault="0097110C" w:rsidP="00506E81">
      <w:pPr>
        <w:pStyle w:val="Standardowyakapit"/>
      </w:pPr>
      <w:r>
        <w:t>This element specifies the presence of a start or end anchor for a single proofing error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848"/>
        <w:gridCol w:w="7214"/>
      </w:tblGrid>
      <w:tr w:rsidR="0097110C" w14:paraId="704537AA" w14:textId="77777777" w:rsidTr="00C947D1">
        <w:tc>
          <w:tcPr>
            <w:tcW w:w="1848" w:type="dxa"/>
            <w:shd w:val="clear" w:color="auto" w:fill="C0C0C0"/>
          </w:tcPr>
          <w:p w14:paraId="2D8A8C48" w14:textId="77777777" w:rsidR="0097110C" w:rsidRDefault="0097110C" w:rsidP="00C62B5E">
            <w:pPr>
              <w:pStyle w:val="Standardowyakapit"/>
              <w:keepNext/>
              <w:jc w:val="center"/>
            </w:pPr>
            <w:r>
              <w:rPr>
                <w:b/>
              </w:rPr>
              <w:lastRenderedPageBreak/>
              <w:t xml:space="preserve">Attributes </w:t>
            </w:r>
          </w:p>
        </w:tc>
        <w:tc>
          <w:tcPr>
            <w:tcW w:w="7214" w:type="dxa"/>
            <w:shd w:val="clear" w:color="auto" w:fill="C0C0C0"/>
          </w:tcPr>
          <w:p w14:paraId="3734664C" w14:textId="77777777" w:rsidR="0097110C" w:rsidRDefault="0097110C" w:rsidP="00C62B5E">
            <w:pPr>
              <w:pStyle w:val="Standardowyakapit"/>
              <w:keepNext/>
              <w:jc w:val="center"/>
            </w:pPr>
            <w:r>
              <w:rPr>
                <w:b/>
              </w:rPr>
              <w:t xml:space="preserve">Description </w:t>
            </w:r>
          </w:p>
        </w:tc>
      </w:tr>
      <w:tr w:rsidR="0097110C" w14:paraId="036EDA8D" w14:textId="77777777" w:rsidTr="00C947D1">
        <w:tc>
          <w:tcPr>
            <w:tcW w:w="1848" w:type="dxa"/>
          </w:tcPr>
          <w:p w14:paraId="2A756E98" w14:textId="77777777" w:rsidR="0097110C" w:rsidRDefault="0097110C" w:rsidP="00C62B5E">
            <w:pPr>
              <w:pStyle w:val="Standardowyakapit"/>
              <w:jc w:val="left"/>
            </w:pPr>
            <w:r w:rsidRPr="00C62B5E">
              <w:rPr>
                <w:rStyle w:val="NazwaProgramowa"/>
                <w:rFonts w:ascii="Calibri" w:hAnsi="Calibri" w:cs="Calibri"/>
                <w:lang w:val="en-AU"/>
              </w:rPr>
              <w:t xml:space="preserve">type </w:t>
            </w:r>
            <w:r>
              <w:t xml:space="preserve">(Proofing Error Anchor Type) </w:t>
            </w:r>
          </w:p>
        </w:tc>
        <w:tc>
          <w:tcPr>
            <w:tcW w:w="7214" w:type="dxa"/>
          </w:tcPr>
          <w:p w14:paraId="6AB02B02" w14:textId="7F32DC99" w:rsidR="0097110C" w:rsidRDefault="0097110C" w:rsidP="006C018C">
            <w:pPr>
              <w:pStyle w:val="Standardowyakapit"/>
            </w:pPr>
            <w:r>
              <w:t xml:space="preserve">Specifies the type of proofing error anchor at this location in the document. This proofing error type implies the necessary semantics for this element as defined by the parent element. </w:t>
            </w:r>
          </w:p>
        </w:tc>
      </w:tr>
    </w:tbl>
    <w:p w14:paraId="2D66860C" w14:textId="77777777" w:rsidR="0097110C" w:rsidRDefault="0097110C" w:rsidP="00D23EA1">
      <w:pPr>
        <w:pStyle w:val="Nagwek2"/>
      </w:pPr>
      <w:bookmarkStart w:id="2034" w:name="_Toc133585327"/>
      <w:bookmarkStart w:id="2035" w:name="_Toc133672352"/>
      <w:bookmarkStart w:id="2036" w:name="_Toc133673109"/>
      <w:bookmarkStart w:id="2037" w:name="_Toc140224283"/>
      <w:r w:rsidRPr="00F8597F">
        <w:t>Mail Merge</w:t>
      </w:r>
      <w:bookmarkEnd w:id="2034"/>
      <w:bookmarkEnd w:id="2035"/>
      <w:bookmarkEnd w:id="2036"/>
      <w:bookmarkEnd w:id="2037"/>
    </w:p>
    <w:p w14:paraId="51314EA7" w14:textId="77777777" w:rsidR="0097110C" w:rsidRDefault="0097110C" w:rsidP="005E5533">
      <w:pPr>
        <w:pStyle w:val="Standardowyakapit"/>
      </w:pPr>
      <w:r w:rsidRPr="00F8597F">
        <w:rPr>
          <w:i/>
        </w:rPr>
        <w:t>Mail merge</w:t>
      </w:r>
      <w:r w:rsidRPr="00F8597F">
        <w:t xml:space="preserve"> refers to an operation by which WordprocessingML documents can work in conjunction with data from an external data source, importing this data into a document according to a set of codes contained in WordprocessingML known as fields.</w:t>
      </w:r>
    </w:p>
    <w:p w14:paraId="3DA3A475" w14:textId="77777777" w:rsidR="0097110C" w:rsidRDefault="0097110C" w:rsidP="00AF4B8D">
      <w:pPr>
        <w:pStyle w:val="Nagwek3"/>
        <w:ind w:left="709"/>
      </w:pPr>
      <w:bookmarkStart w:id="2038" w:name="_Toc133585328"/>
      <w:bookmarkStart w:id="2039" w:name="_Toc133672353"/>
      <w:bookmarkStart w:id="2040" w:name="_Toc133673110"/>
      <w:bookmarkStart w:id="2041" w:name="_Toc140224284"/>
      <w:r w:rsidRPr="00F8597F">
        <w:t>active (Record Is Included in Mail Merge)</w:t>
      </w:r>
      <w:bookmarkEnd w:id="2038"/>
      <w:bookmarkEnd w:id="2039"/>
      <w:bookmarkEnd w:id="2040"/>
      <w:bookmarkEnd w:id="2041"/>
    </w:p>
    <w:p w14:paraId="49E8F3F2" w14:textId="77777777" w:rsidR="0097110C" w:rsidRDefault="0097110C" w:rsidP="005E5533">
      <w:pPr>
        <w:pStyle w:val="Standardowyakapit"/>
      </w:pPr>
      <w:r w:rsidRPr="00F8597F">
        <w:t xml:space="preserve">This element specifies whether a specific record from the specified external data source shall be imported into a merged WordprocessingML document when the mail merge defined for a source document is performed. If this element's </w:t>
      </w:r>
      <w:r w:rsidRPr="00F8597F">
        <w:rPr>
          <w:rFonts w:ascii="Cambria" w:eastAsia="Cambria" w:hAnsi="Cambria" w:cs="Cambria"/>
        </w:rPr>
        <w:t>val</w:t>
      </w:r>
      <w:r w:rsidRPr="00F8597F">
        <w:t xml:space="preserve"> attribute is </w:t>
      </w:r>
      <w:r w:rsidRPr="008C25F5">
        <w:rPr>
          <w:rStyle w:val="NazwaProgramowa"/>
        </w:rPr>
        <w:t>false</w:t>
      </w:r>
      <w:r w:rsidRPr="00F8597F">
        <w:t>, then the record specified by the parent element shall not used to create a merged document.</w:t>
      </w:r>
    </w:p>
    <w:p w14:paraId="2697022D" w14:textId="77777777" w:rsidR="0097110C" w:rsidRDefault="0097110C" w:rsidP="00AF4B8D">
      <w:pPr>
        <w:pStyle w:val="Nagwek3"/>
        <w:ind w:left="709"/>
      </w:pPr>
      <w:bookmarkStart w:id="2042" w:name="_Toc133585329"/>
      <w:bookmarkStart w:id="2043" w:name="_Toc133672354"/>
      <w:bookmarkStart w:id="2044" w:name="_Toc133673111"/>
      <w:bookmarkStart w:id="2045" w:name="_Toc140224285"/>
      <w:r w:rsidRPr="000F5AC0">
        <w:rPr>
          <w:rStyle w:val="NazwaProgramowa"/>
        </w:rPr>
        <w:t>activeRecord</w:t>
      </w:r>
      <w:r w:rsidRPr="00F8597F">
        <w:t xml:space="preserve"> (Record Currently Displayed In Merged Document)</w:t>
      </w:r>
      <w:bookmarkEnd w:id="2042"/>
      <w:bookmarkEnd w:id="2043"/>
      <w:bookmarkEnd w:id="2044"/>
      <w:bookmarkEnd w:id="2045"/>
    </w:p>
    <w:p w14:paraId="0A3B30EC" w14:textId="77777777" w:rsidR="0097110C" w:rsidRDefault="0097110C" w:rsidP="005E5533">
      <w:pPr>
        <w:pStyle w:val="Standardowyakapit"/>
      </w:pPr>
      <w:r w:rsidRPr="00F8597F">
        <w:t xml:space="preserve">This element specifies that the hosting application shall display the given record from the specified external data source in place of the </w:t>
      </w:r>
      <w:r w:rsidRPr="00F8597F">
        <w:rPr>
          <w:rFonts w:ascii="Consolas" w:eastAsia="Consolas" w:hAnsi="Consolas" w:cs="Consolas"/>
          <w:sz w:val="20"/>
        </w:rPr>
        <w:t>MERGEFIELD</w:t>
      </w:r>
      <w:r w:rsidRPr="00F8597F">
        <w:t xml:space="preserve"> fields (§17.16.5.35) its data is mapped to via the </w:t>
      </w:r>
      <w:r w:rsidRPr="000F5AC0">
        <w:rPr>
          <w:rStyle w:val="NazwaProgramowa"/>
        </w:rPr>
        <w:t>fieldMapData</w:t>
      </w:r>
      <w:r w:rsidRPr="00F8597F">
        <w:t xml:space="preserve"> element (§17.14.15) in a merged document. When this element is present, the </w:t>
      </w:r>
      <w:r w:rsidRPr="00F8597F">
        <w:rPr>
          <w:rFonts w:ascii="Cambria" w:eastAsia="Cambria" w:hAnsi="Cambria" w:cs="Cambria"/>
        </w:rPr>
        <w:t>val</w:t>
      </w:r>
      <w:r w:rsidRPr="00F8597F">
        <w:t xml:space="preserve"> attribute shall specify the one-based index of the record from that data source which shall be used to populate this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4A262401" w14:textId="77777777" w:rsidTr="00C947D1">
        <w:tc>
          <w:tcPr>
            <w:tcW w:w="1900" w:type="dxa"/>
            <w:shd w:val="clear" w:color="auto" w:fill="C0C0C0"/>
          </w:tcPr>
          <w:p w14:paraId="70F654E8"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35243C32" w14:textId="77777777" w:rsidR="0097110C" w:rsidRPr="00F8597F" w:rsidRDefault="0097110C" w:rsidP="00C62B5E">
            <w:pPr>
              <w:keepNext/>
              <w:jc w:val="center"/>
            </w:pPr>
            <w:r w:rsidRPr="00F8597F">
              <w:rPr>
                <w:b/>
              </w:rPr>
              <w:t xml:space="preserve">Description </w:t>
            </w:r>
          </w:p>
        </w:tc>
      </w:tr>
      <w:tr w:rsidR="0097110C" w:rsidRPr="00F8597F" w14:paraId="61C1410D" w14:textId="77777777" w:rsidTr="00C947D1">
        <w:tc>
          <w:tcPr>
            <w:tcW w:w="1900" w:type="dxa"/>
          </w:tcPr>
          <w:p w14:paraId="34400C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5DAD707D" w14:textId="22CE6956" w:rsidR="0097110C" w:rsidRPr="00F8597F" w:rsidRDefault="0097110C" w:rsidP="006C018C">
            <w:pPr>
              <w:pStyle w:val="Standardowyakapit"/>
            </w:pPr>
            <w:r w:rsidRPr="00F8597F">
              <w:t xml:space="preserve">Specifies that the content of this attribute contains a decimal number. </w:t>
            </w:r>
          </w:p>
        </w:tc>
      </w:tr>
    </w:tbl>
    <w:p w14:paraId="181C0A7F" w14:textId="77777777" w:rsidR="0097110C" w:rsidRDefault="0097110C" w:rsidP="00AF4B8D">
      <w:pPr>
        <w:pStyle w:val="Nagwek3"/>
        <w:ind w:left="709"/>
      </w:pPr>
      <w:bookmarkStart w:id="2046" w:name="_Toc133585330"/>
      <w:bookmarkStart w:id="2047" w:name="_Toc133672355"/>
      <w:bookmarkStart w:id="2048" w:name="_Toc133673112"/>
      <w:bookmarkStart w:id="2049" w:name="_Toc140224286"/>
      <w:r w:rsidRPr="00297DB1">
        <w:rPr>
          <w:rStyle w:val="NazwaProgramowa"/>
        </w:rPr>
        <w:t>addressFieldName</w:t>
      </w:r>
      <w:r w:rsidRPr="00F8597F">
        <w:t xml:space="preserve"> (Column Containing E-mail Address)</w:t>
      </w:r>
      <w:bookmarkEnd w:id="2046"/>
      <w:bookmarkEnd w:id="2047"/>
      <w:bookmarkEnd w:id="2048"/>
      <w:bookmarkEnd w:id="2049"/>
    </w:p>
    <w:p w14:paraId="06CB7B4A" w14:textId="77777777" w:rsidR="0097110C" w:rsidRDefault="0097110C" w:rsidP="005E5533">
      <w:pPr>
        <w:pStyle w:val="Standardowyakapit"/>
      </w:pPr>
      <w:r w:rsidRPr="00F8597F">
        <w:t xml:space="preserve">This element specifies the column within a given external data source that contains e-mail addresses. This element is specified independently of the field mappings specified for a given merged document via the </w:t>
      </w:r>
      <w:r w:rsidRPr="00297DB1">
        <w:rPr>
          <w:rStyle w:val="NazwaProgramowa"/>
        </w:rPr>
        <w:t>fieldMapData</w:t>
      </w:r>
      <w:r w:rsidRPr="00F8597F">
        <w:t xml:space="preserve"> element (§17.14.15).</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FB3200F" w14:textId="77777777" w:rsidTr="00C62B5E">
        <w:tc>
          <w:tcPr>
            <w:tcW w:w="1906" w:type="dxa"/>
            <w:shd w:val="clear" w:color="auto" w:fill="C0C0C0"/>
          </w:tcPr>
          <w:p w14:paraId="288B15AC"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7ACB2E10" w14:textId="77777777" w:rsidR="0097110C" w:rsidRPr="00F8597F" w:rsidRDefault="0097110C" w:rsidP="00C62B5E">
            <w:pPr>
              <w:keepNext/>
              <w:jc w:val="center"/>
            </w:pPr>
            <w:r w:rsidRPr="00F8597F">
              <w:rPr>
                <w:b/>
              </w:rPr>
              <w:t xml:space="preserve">Description </w:t>
            </w:r>
          </w:p>
        </w:tc>
      </w:tr>
      <w:tr w:rsidR="0097110C" w:rsidRPr="00F8597F" w14:paraId="5F5BB6FF" w14:textId="77777777" w:rsidTr="00C62B5E">
        <w:tc>
          <w:tcPr>
            <w:tcW w:w="1906" w:type="dxa"/>
          </w:tcPr>
          <w:p w14:paraId="75E1D0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58EEE1DD" w14:textId="5B38A92E" w:rsidR="0097110C" w:rsidRPr="00F8597F" w:rsidRDefault="0097110C" w:rsidP="006C018C">
            <w:pPr>
              <w:pStyle w:val="Standardowyakapit"/>
              <w:keepNext/>
            </w:pPr>
            <w:r w:rsidRPr="00F8597F">
              <w:t xml:space="preserve">Specifies that its contents contain a string. </w:t>
            </w:r>
          </w:p>
        </w:tc>
      </w:tr>
    </w:tbl>
    <w:p w14:paraId="744C9A4B" w14:textId="77777777" w:rsidR="0097110C" w:rsidRDefault="0097110C" w:rsidP="00AF4B8D">
      <w:pPr>
        <w:pStyle w:val="Nagwek3"/>
        <w:ind w:left="709"/>
      </w:pPr>
      <w:bookmarkStart w:id="2050" w:name="_Toc133585331"/>
      <w:bookmarkStart w:id="2051" w:name="_Toc133672356"/>
      <w:bookmarkStart w:id="2052" w:name="_Toc133673113"/>
      <w:bookmarkStart w:id="2053" w:name="_Toc140224287"/>
      <w:r w:rsidRPr="005E5533">
        <w:rPr>
          <w:rStyle w:val="NazwaProgramowa"/>
        </w:rPr>
        <w:t>checkErrors</w:t>
      </w:r>
      <w:r w:rsidRPr="00F8597F">
        <w:t xml:space="preserve"> (Mail Merge Error Reporting Setting)</w:t>
      </w:r>
      <w:bookmarkEnd w:id="2050"/>
      <w:bookmarkEnd w:id="2051"/>
      <w:bookmarkEnd w:id="2052"/>
      <w:bookmarkEnd w:id="2053"/>
    </w:p>
    <w:p w14:paraId="39C81620" w14:textId="77777777" w:rsidR="0097110C" w:rsidRDefault="0097110C" w:rsidP="005E5533">
      <w:pPr>
        <w:pStyle w:val="Standardowyakapit"/>
      </w:pPr>
      <w:r w:rsidRPr="00F8597F">
        <w:t>This element specifies the type of error reporting which shall be conducted by an application when performing a mail merge against the specified source data.</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41C53A0B" w14:textId="77777777" w:rsidTr="00C947D1">
        <w:tc>
          <w:tcPr>
            <w:tcW w:w="1925" w:type="dxa"/>
            <w:shd w:val="clear" w:color="auto" w:fill="C0C0C0"/>
          </w:tcPr>
          <w:p w14:paraId="68EDB837" w14:textId="77777777" w:rsidR="0097110C" w:rsidRPr="00F8597F" w:rsidRDefault="0097110C" w:rsidP="00C62B5E">
            <w:pPr>
              <w:keepNext/>
              <w:ind w:left="3"/>
              <w:jc w:val="center"/>
            </w:pPr>
            <w:r w:rsidRPr="00F8597F">
              <w:rPr>
                <w:b/>
              </w:rPr>
              <w:lastRenderedPageBreak/>
              <w:t xml:space="preserve">Attributes </w:t>
            </w:r>
          </w:p>
        </w:tc>
        <w:tc>
          <w:tcPr>
            <w:tcW w:w="7137" w:type="dxa"/>
            <w:shd w:val="clear" w:color="auto" w:fill="C0C0C0"/>
          </w:tcPr>
          <w:p w14:paraId="02C1040E" w14:textId="77777777" w:rsidR="0097110C" w:rsidRPr="00F8597F" w:rsidRDefault="0097110C" w:rsidP="00C62B5E">
            <w:pPr>
              <w:keepNext/>
              <w:jc w:val="center"/>
            </w:pPr>
            <w:r w:rsidRPr="00F8597F">
              <w:rPr>
                <w:b/>
              </w:rPr>
              <w:t xml:space="preserve">Description </w:t>
            </w:r>
          </w:p>
        </w:tc>
      </w:tr>
      <w:tr w:rsidR="0097110C" w:rsidRPr="00F8597F" w14:paraId="6DF235FE" w14:textId="77777777" w:rsidTr="00C947D1">
        <w:tc>
          <w:tcPr>
            <w:tcW w:w="1925" w:type="dxa"/>
          </w:tcPr>
          <w:p w14:paraId="465091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46596130" w14:textId="65F0661F"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062E6B42" w14:textId="77777777" w:rsidR="0097110C" w:rsidRDefault="0097110C" w:rsidP="00AF4B8D">
      <w:pPr>
        <w:pStyle w:val="Nagwek3"/>
        <w:ind w:left="709"/>
      </w:pPr>
      <w:bookmarkStart w:id="2054" w:name="_Toc133585332"/>
      <w:bookmarkStart w:id="2055" w:name="_Toc133672357"/>
      <w:bookmarkStart w:id="2056" w:name="_Toc133673114"/>
      <w:bookmarkStart w:id="2057" w:name="_Toc140224288"/>
      <w:r w:rsidRPr="005E5533">
        <w:rPr>
          <w:rStyle w:val="NazwaProgramowa"/>
        </w:rPr>
        <w:t>colDelim</w:t>
      </w:r>
      <w:r w:rsidRPr="00F8597F">
        <w:t xml:space="preserve"> (Column Delimiter for Data Source)</w:t>
      </w:r>
      <w:bookmarkEnd w:id="2054"/>
      <w:bookmarkEnd w:id="2055"/>
      <w:bookmarkEnd w:id="2056"/>
      <w:bookmarkEnd w:id="2057"/>
    </w:p>
    <w:p w14:paraId="3DD57D0C" w14:textId="77777777" w:rsidR="0097110C" w:rsidRDefault="0097110C" w:rsidP="005E5533">
      <w:pPr>
        <w:pStyle w:val="Standardowyakapit"/>
      </w:pPr>
      <w:r w:rsidRPr="00F8597F">
        <w:t xml:space="preserve">This element specifies the character which shall be interpreted as the column delimiter used to separate columns within external data sources. The character representing the specific delimiter used for the external data source referenced by a source or merged WordprocessingML document is specified via a decimal number representing the decimal number for the Unicode character representation within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67642227" w14:textId="77777777" w:rsidTr="00C947D1">
        <w:tc>
          <w:tcPr>
            <w:tcW w:w="1900" w:type="dxa"/>
            <w:shd w:val="clear" w:color="auto" w:fill="C0C0C0"/>
          </w:tcPr>
          <w:p w14:paraId="38F6CE2A"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6F4FE72A" w14:textId="77777777" w:rsidR="0097110C" w:rsidRPr="00F8597F" w:rsidRDefault="0097110C" w:rsidP="00C62B5E">
            <w:pPr>
              <w:keepNext/>
              <w:jc w:val="center"/>
            </w:pPr>
            <w:r w:rsidRPr="00F8597F">
              <w:rPr>
                <w:b/>
              </w:rPr>
              <w:t xml:space="preserve">Description </w:t>
            </w:r>
          </w:p>
        </w:tc>
      </w:tr>
      <w:tr w:rsidR="0097110C" w:rsidRPr="00F8597F" w14:paraId="31064FF5" w14:textId="77777777" w:rsidTr="00C947D1">
        <w:tc>
          <w:tcPr>
            <w:tcW w:w="1900" w:type="dxa"/>
          </w:tcPr>
          <w:p w14:paraId="077F2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5EF9D251" w14:textId="4D192D40"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1E9A1774" w14:textId="77777777" w:rsidR="0097110C" w:rsidRDefault="0097110C" w:rsidP="00AF4B8D">
      <w:pPr>
        <w:pStyle w:val="Nagwek3"/>
        <w:ind w:left="709"/>
      </w:pPr>
      <w:bookmarkStart w:id="2058" w:name="_Toc133585333"/>
      <w:bookmarkStart w:id="2059" w:name="_Toc133672358"/>
      <w:bookmarkStart w:id="2060" w:name="_Toc133673115"/>
      <w:bookmarkStart w:id="2061" w:name="_Toc140224289"/>
      <w:r w:rsidRPr="00F8597F">
        <w:t>column (Index of Column Being Mapped)</w:t>
      </w:r>
      <w:bookmarkEnd w:id="2058"/>
      <w:bookmarkEnd w:id="2059"/>
      <w:bookmarkEnd w:id="2060"/>
      <w:bookmarkEnd w:id="2061"/>
    </w:p>
    <w:p w14:paraId="18827005" w14:textId="77777777" w:rsidR="0097110C" w:rsidRDefault="0097110C" w:rsidP="005E5533">
      <w:pPr>
        <w:pStyle w:val="Standardowyakapit"/>
      </w:pPr>
      <w:r w:rsidRPr="00F8597F">
        <w:t xml:space="preserve">This element specifies the zero-based index of the column within a given external data source which shall be mapped to the local name of a specific </w:t>
      </w:r>
      <w:r w:rsidRPr="00F8597F">
        <w:rPr>
          <w:rFonts w:ascii="Consolas" w:eastAsia="Consolas" w:hAnsi="Consolas" w:cs="Consolas"/>
          <w:sz w:val="20"/>
        </w:rPr>
        <w:t>MERGEFIELD</w:t>
      </w:r>
      <w:r w:rsidRPr="00F8597F">
        <w:t xml:space="preserve"> field (§17.16.5.35) specified by the parent field mapping data. The </w:t>
      </w:r>
      <w:r w:rsidRPr="00F8597F">
        <w:rPr>
          <w:rFonts w:ascii="Cambria" w:eastAsia="Cambria" w:hAnsi="Cambria" w:cs="Cambria"/>
        </w:rPr>
        <w:t>val</w:t>
      </w:r>
      <w:r w:rsidRPr="00F8597F">
        <w:t xml:space="preserve"> attribute specifies this index value, which is used to look up the appropriate column in the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156BD2C5" w14:textId="77777777" w:rsidTr="00C947D1">
        <w:tc>
          <w:tcPr>
            <w:tcW w:w="1925" w:type="dxa"/>
            <w:shd w:val="clear" w:color="auto" w:fill="C0C0C0"/>
          </w:tcPr>
          <w:p w14:paraId="0A078E96"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EF5C3F7" w14:textId="77777777" w:rsidR="0097110C" w:rsidRPr="00F8597F" w:rsidRDefault="0097110C" w:rsidP="00C62B5E">
            <w:pPr>
              <w:keepNext/>
              <w:jc w:val="center"/>
            </w:pPr>
            <w:r w:rsidRPr="00F8597F">
              <w:rPr>
                <w:b/>
              </w:rPr>
              <w:t xml:space="preserve">Description </w:t>
            </w:r>
          </w:p>
        </w:tc>
      </w:tr>
      <w:tr w:rsidR="0097110C" w:rsidRPr="00F8597F" w14:paraId="0468AEAA" w14:textId="77777777" w:rsidTr="00C947D1">
        <w:tc>
          <w:tcPr>
            <w:tcW w:w="1925" w:type="dxa"/>
          </w:tcPr>
          <w:p w14:paraId="648182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D2F2344" w14:textId="13047454"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0DDFA839" w14:textId="77777777" w:rsidR="0097110C" w:rsidRDefault="0097110C" w:rsidP="00AF4B8D">
      <w:pPr>
        <w:pStyle w:val="Nagwek3"/>
        <w:ind w:left="709"/>
      </w:pPr>
      <w:bookmarkStart w:id="2062" w:name="_Toc133585334"/>
      <w:bookmarkStart w:id="2063" w:name="_Toc133672359"/>
      <w:bookmarkStart w:id="2064" w:name="_Toc133673116"/>
      <w:bookmarkStart w:id="2065" w:name="_Toc140224290"/>
      <w:r w:rsidRPr="00F8597F">
        <w:t>column (Index of Column Containing Unique Values for Record)</w:t>
      </w:r>
      <w:bookmarkEnd w:id="2062"/>
      <w:bookmarkEnd w:id="2063"/>
      <w:bookmarkEnd w:id="2064"/>
      <w:bookmarkEnd w:id="2065"/>
    </w:p>
    <w:p w14:paraId="58453D31" w14:textId="77777777" w:rsidR="0097110C" w:rsidRDefault="0097110C" w:rsidP="005E5533">
      <w:pPr>
        <w:pStyle w:val="Standardowyakapit"/>
      </w:pPr>
      <w:r w:rsidRPr="00F8597F">
        <w:t xml:space="preserve">This element specifies the column within the specified external data source that contains unique data for the current record within that data source. This element shall be used in conjunction with the </w:t>
      </w:r>
      <w:r w:rsidRPr="005E5533">
        <w:rPr>
          <w:rStyle w:val="NazwaProgramowa"/>
        </w:rPr>
        <w:t>uniqueTag</w:t>
      </w:r>
      <w:r w:rsidRPr="00F8597F">
        <w:t xml:space="preserve"> element (§17.14.35) to maintain a relationship between a specific record within an external data source and a given source or merged document. The </w:t>
      </w:r>
      <w:r w:rsidRPr="00F8597F">
        <w:rPr>
          <w:rFonts w:ascii="Cambria" w:eastAsia="Cambria" w:hAnsi="Cambria" w:cs="Cambria"/>
        </w:rPr>
        <w:t>val</w:t>
      </w:r>
      <w:r w:rsidRPr="00F8597F">
        <w:t xml:space="preserve"> attribute on this element shall be interpreted as a zero-based index into the columns specified by the data source, specifying the resulting column as the column in which the </w:t>
      </w:r>
      <w:r w:rsidRPr="005E5533">
        <w:rPr>
          <w:rStyle w:val="NazwaProgramowa"/>
        </w:rPr>
        <w:t>uniqueTag</w:t>
      </w:r>
      <w:r w:rsidRPr="00F8597F">
        <w:t xml:space="preserve"> element shall be looked up.</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97110C" w:rsidRPr="00F8597F" w14:paraId="5173F2C7" w14:textId="77777777" w:rsidTr="00C62B5E">
        <w:tc>
          <w:tcPr>
            <w:tcW w:w="1931" w:type="dxa"/>
            <w:shd w:val="clear" w:color="auto" w:fill="C0C0C0"/>
          </w:tcPr>
          <w:p w14:paraId="287F4CDF" w14:textId="77777777" w:rsidR="0097110C" w:rsidRPr="00F8597F" w:rsidRDefault="0097110C" w:rsidP="00C62B5E">
            <w:pPr>
              <w:keepNext/>
              <w:ind w:left="3"/>
              <w:jc w:val="center"/>
            </w:pPr>
            <w:r w:rsidRPr="00F8597F">
              <w:rPr>
                <w:b/>
              </w:rPr>
              <w:t xml:space="preserve">Attributes </w:t>
            </w:r>
          </w:p>
        </w:tc>
        <w:tc>
          <w:tcPr>
            <w:tcW w:w="7131" w:type="dxa"/>
            <w:shd w:val="clear" w:color="auto" w:fill="C0C0C0"/>
          </w:tcPr>
          <w:p w14:paraId="36B4CEF2" w14:textId="77777777" w:rsidR="0097110C" w:rsidRPr="00F8597F" w:rsidRDefault="0097110C" w:rsidP="00C62B5E">
            <w:pPr>
              <w:keepNext/>
              <w:jc w:val="center"/>
            </w:pPr>
            <w:r w:rsidRPr="00F8597F">
              <w:rPr>
                <w:b/>
              </w:rPr>
              <w:t xml:space="preserve">Description </w:t>
            </w:r>
          </w:p>
        </w:tc>
      </w:tr>
      <w:tr w:rsidR="0097110C" w:rsidRPr="00F8597F" w14:paraId="64A6F4BE" w14:textId="77777777" w:rsidTr="00C62B5E">
        <w:tc>
          <w:tcPr>
            <w:tcW w:w="1931" w:type="dxa"/>
          </w:tcPr>
          <w:p w14:paraId="6835A6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1" w:type="dxa"/>
          </w:tcPr>
          <w:p w14:paraId="4DAC4384" w14:textId="6CF7EFF0"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2106C4B1" w14:textId="77777777" w:rsidR="0097110C" w:rsidRDefault="0097110C" w:rsidP="00AF4B8D">
      <w:pPr>
        <w:pStyle w:val="Nagwek3"/>
        <w:ind w:left="709"/>
      </w:pPr>
      <w:bookmarkStart w:id="2066" w:name="_Toc133585335"/>
      <w:bookmarkStart w:id="2067" w:name="_Toc133672360"/>
      <w:bookmarkStart w:id="2068" w:name="_Toc133673117"/>
      <w:bookmarkStart w:id="2069" w:name="_Toc140224291"/>
      <w:r w:rsidRPr="005E5533">
        <w:rPr>
          <w:rStyle w:val="NazwaProgramowa"/>
        </w:rPr>
        <w:t>connectString</w:t>
      </w:r>
      <w:r w:rsidRPr="00F8597F">
        <w:t xml:space="preserve"> (Data Source Connection String)</w:t>
      </w:r>
      <w:bookmarkEnd w:id="2066"/>
      <w:bookmarkEnd w:id="2067"/>
      <w:bookmarkEnd w:id="2068"/>
      <w:bookmarkEnd w:id="2069"/>
    </w:p>
    <w:p w14:paraId="1BB48B73" w14:textId="77777777" w:rsidR="0097110C" w:rsidRDefault="0097110C" w:rsidP="005E5533">
      <w:pPr>
        <w:pStyle w:val="Standardowyakapit"/>
      </w:pPr>
      <w:r w:rsidRPr="00F8597F">
        <w:t xml:space="preserve">This element specifies the connection string used to reconnect to an external data source. The string within this element's </w:t>
      </w:r>
      <w:r w:rsidRPr="00F8597F">
        <w:rPr>
          <w:rFonts w:ascii="Cambria" w:eastAsia="Cambria" w:hAnsi="Cambria" w:cs="Cambria"/>
        </w:rPr>
        <w:t>val</w:t>
      </w:r>
      <w:r w:rsidRPr="00F8597F">
        <w:t xml:space="preserve"> attribute shall contain the connection string that the hosting application shall pass to </w:t>
      </w:r>
      <w:proofErr w:type="gramStart"/>
      <w:r w:rsidRPr="00F8597F">
        <w:t>a</w:t>
      </w:r>
      <w:proofErr w:type="gramEnd"/>
      <w:r w:rsidRPr="00F8597F">
        <w:t xml:space="preserve"> external data source access application to enable the WordprocessingML document to be reconnected to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97110C" w:rsidRPr="00F8597F" w14:paraId="42957D07" w14:textId="77777777" w:rsidTr="00C62B5E">
        <w:tc>
          <w:tcPr>
            <w:tcW w:w="1928" w:type="dxa"/>
            <w:shd w:val="clear" w:color="auto" w:fill="C0C0C0"/>
          </w:tcPr>
          <w:p w14:paraId="49C3FBB4" w14:textId="77777777" w:rsidR="0097110C" w:rsidRPr="00F8597F" w:rsidRDefault="0097110C" w:rsidP="00C62B5E">
            <w:pPr>
              <w:keepNext/>
              <w:jc w:val="center"/>
            </w:pPr>
            <w:r w:rsidRPr="00F8597F">
              <w:rPr>
                <w:b/>
              </w:rPr>
              <w:lastRenderedPageBreak/>
              <w:t xml:space="preserve">Attributes </w:t>
            </w:r>
          </w:p>
        </w:tc>
        <w:tc>
          <w:tcPr>
            <w:tcW w:w="7134" w:type="dxa"/>
            <w:shd w:val="clear" w:color="auto" w:fill="C0C0C0"/>
          </w:tcPr>
          <w:p w14:paraId="7E9C05BF" w14:textId="77777777" w:rsidR="0097110C" w:rsidRPr="00F8597F" w:rsidRDefault="0097110C" w:rsidP="00C62B5E">
            <w:pPr>
              <w:keepNext/>
              <w:ind w:right="2"/>
              <w:jc w:val="center"/>
            </w:pPr>
            <w:r w:rsidRPr="00F8597F">
              <w:rPr>
                <w:b/>
              </w:rPr>
              <w:t xml:space="preserve">Description </w:t>
            </w:r>
          </w:p>
        </w:tc>
      </w:tr>
      <w:tr w:rsidR="0097110C" w:rsidRPr="00F8597F" w14:paraId="2AFFFA17" w14:textId="77777777" w:rsidTr="00C62B5E">
        <w:tc>
          <w:tcPr>
            <w:tcW w:w="1928" w:type="dxa"/>
          </w:tcPr>
          <w:p w14:paraId="7BEA4D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4" w:type="dxa"/>
          </w:tcPr>
          <w:p w14:paraId="0262FFE7" w14:textId="16AC77F7" w:rsidR="0097110C" w:rsidRPr="00F8597F" w:rsidRDefault="0097110C" w:rsidP="006C018C">
            <w:pPr>
              <w:pStyle w:val="Standardowyakapit"/>
              <w:keepNext/>
            </w:pPr>
            <w:r w:rsidRPr="00F8597F">
              <w:t xml:space="preserve">Specifies that its contents contain a string. </w:t>
            </w:r>
          </w:p>
        </w:tc>
      </w:tr>
    </w:tbl>
    <w:p w14:paraId="4D753148" w14:textId="77777777" w:rsidR="0097110C" w:rsidRDefault="0097110C" w:rsidP="00AF4B8D">
      <w:pPr>
        <w:pStyle w:val="Nagwek3"/>
        <w:ind w:left="709"/>
      </w:pPr>
      <w:bookmarkStart w:id="2070" w:name="_Toc133585336"/>
      <w:bookmarkStart w:id="2071" w:name="_Toc133672361"/>
      <w:bookmarkStart w:id="2072" w:name="_Toc133673118"/>
      <w:bookmarkStart w:id="2073" w:name="_Toc140224292"/>
      <w:proofErr w:type="spellStart"/>
      <w:r w:rsidRPr="00F8597F">
        <w:t>dataSource</w:t>
      </w:r>
      <w:proofErr w:type="spellEnd"/>
      <w:r w:rsidRPr="00F8597F">
        <w:t xml:space="preserve"> (Data Source File Path)</w:t>
      </w:r>
      <w:bookmarkEnd w:id="2070"/>
      <w:bookmarkEnd w:id="2071"/>
      <w:bookmarkEnd w:id="2072"/>
      <w:bookmarkEnd w:id="2073"/>
    </w:p>
    <w:p w14:paraId="23F064A2" w14:textId="77777777" w:rsidR="0097110C" w:rsidRDefault="0097110C" w:rsidP="005E5533">
      <w:pPr>
        <w:pStyle w:val="Standardowyakapit"/>
      </w:pPr>
      <w:r w:rsidRPr="00F8597F">
        <w:t>This element specifies the relationship whose target is the location of the external data source to be connected to a given WordprocessingML document to perform the mail merge (for a source document) or to find the associated field data (for a merged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2"/>
        <w:gridCol w:w="7040"/>
      </w:tblGrid>
      <w:tr w:rsidR="0097110C" w:rsidRPr="00F8597F" w14:paraId="607B74B8" w14:textId="77777777" w:rsidTr="00C947D1">
        <w:tc>
          <w:tcPr>
            <w:tcW w:w="2022" w:type="dxa"/>
            <w:shd w:val="clear" w:color="auto" w:fill="C0C0C0"/>
          </w:tcPr>
          <w:p w14:paraId="089BA950" w14:textId="77777777" w:rsidR="0097110C" w:rsidRPr="00F8597F" w:rsidRDefault="0097110C" w:rsidP="00C62B5E">
            <w:pPr>
              <w:keepNext/>
              <w:ind w:right="36"/>
              <w:jc w:val="center"/>
            </w:pPr>
            <w:r w:rsidRPr="00F8597F">
              <w:rPr>
                <w:b/>
              </w:rPr>
              <w:t xml:space="preserve">Attributes </w:t>
            </w:r>
          </w:p>
        </w:tc>
        <w:tc>
          <w:tcPr>
            <w:tcW w:w="7040" w:type="dxa"/>
            <w:shd w:val="clear" w:color="auto" w:fill="C0C0C0"/>
          </w:tcPr>
          <w:p w14:paraId="56BB0A00" w14:textId="77777777" w:rsidR="0097110C" w:rsidRPr="00F8597F" w:rsidRDefault="0097110C" w:rsidP="00C62B5E">
            <w:pPr>
              <w:keepNext/>
              <w:ind w:right="38"/>
              <w:jc w:val="center"/>
            </w:pPr>
            <w:r w:rsidRPr="00F8597F">
              <w:rPr>
                <w:b/>
              </w:rPr>
              <w:t xml:space="preserve">Description </w:t>
            </w:r>
          </w:p>
        </w:tc>
      </w:tr>
      <w:tr w:rsidR="0097110C" w:rsidRPr="00F8597F" w14:paraId="692A727C" w14:textId="77777777" w:rsidTr="00C947D1">
        <w:tc>
          <w:tcPr>
            <w:tcW w:w="2022" w:type="dxa"/>
          </w:tcPr>
          <w:p w14:paraId="6D7E3811" w14:textId="468D18B2"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040" w:type="dxa"/>
          </w:tcPr>
          <w:p w14:paraId="5ECC92D9" w14:textId="796DA3C9" w:rsidR="0097110C" w:rsidRPr="00F8597F" w:rsidRDefault="0097110C" w:rsidP="006C018C">
            <w:pPr>
              <w:pStyle w:val="Standardowyakapit"/>
              <w:keepNext/>
            </w:pPr>
            <w:r w:rsidRPr="00F8597F">
              <w:t xml:space="preserve">Specifies the relationship ID to a specified part. </w:t>
            </w:r>
          </w:p>
        </w:tc>
      </w:tr>
    </w:tbl>
    <w:p w14:paraId="0B98B187" w14:textId="77777777" w:rsidR="0097110C" w:rsidRDefault="0097110C" w:rsidP="00AF4B8D">
      <w:pPr>
        <w:pStyle w:val="Nagwek3"/>
        <w:ind w:left="709"/>
      </w:pPr>
      <w:bookmarkStart w:id="2074" w:name="_Toc133585337"/>
      <w:bookmarkStart w:id="2075" w:name="_Toc133672362"/>
      <w:bookmarkStart w:id="2076" w:name="_Toc133673119"/>
      <w:bookmarkStart w:id="2077" w:name="_Toc140224293"/>
      <w:r w:rsidRPr="0060085B">
        <w:rPr>
          <w:rStyle w:val="NazwaProgramowa"/>
        </w:rPr>
        <w:t>dataType</w:t>
      </w:r>
      <w:r w:rsidRPr="00F8597F">
        <w:t xml:space="preserve"> (Data Source Type)</w:t>
      </w:r>
      <w:bookmarkEnd w:id="2074"/>
      <w:bookmarkEnd w:id="2075"/>
      <w:bookmarkEnd w:id="2076"/>
      <w:bookmarkEnd w:id="2077"/>
    </w:p>
    <w:p w14:paraId="7BDF2C74" w14:textId="77777777" w:rsidR="0097110C" w:rsidRDefault="0097110C" w:rsidP="005E5533">
      <w:pPr>
        <w:pStyle w:val="Standardowyakapit"/>
      </w:pPr>
      <w:r w:rsidRPr="00F8597F">
        <w:t>This element specifies the type of external data source to be connected to via the Dynamic Data Exchange (DDE) system (such as a spreadsheet or database), or the alternative method of data access if the Dynamic Data Exchange system is not used. This setting is purely a suggestion of the data source access mechanism which shall be used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55"/>
        <w:gridCol w:w="7607"/>
      </w:tblGrid>
      <w:tr w:rsidR="0097110C" w:rsidRPr="00F8597F" w14:paraId="706AE0B4" w14:textId="77777777" w:rsidTr="00C947D1">
        <w:tc>
          <w:tcPr>
            <w:tcW w:w="1455" w:type="dxa"/>
            <w:shd w:val="clear" w:color="auto" w:fill="C0C0C0"/>
          </w:tcPr>
          <w:p w14:paraId="77A3BA00" w14:textId="77777777" w:rsidR="0097110C" w:rsidRPr="00F8597F" w:rsidRDefault="0097110C" w:rsidP="00C62B5E">
            <w:pPr>
              <w:keepNext/>
              <w:ind w:left="3"/>
              <w:jc w:val="center"/>
            </w:pPr>
            <w:r w:rsidRPr="00F8597F">
              <w:rPr>
                <w:b/>
              </w:rPr>
              <w:t xml:space="preserve">Attributes </w:t>
            </w:r>
          </w:p>
        </w:tc>
        <w:tc>
          <w:tcPr>
            <w:tcW w:w="7607" w:type="dxa"/>
            <w:shd w:val="clear" w:color="auto" w:fill="C0C0C0"/>
          </w:tcPr>
          <w:p w14:paraId="5F238324" w14:textId="77777777" w:rsidR="0097110C" w:rsidRPr="00F8597F" w:rsidRDefault="0097110C" w:rsidP="00C62B5E">
            <w:pPr>
              <w:keepNext/>
              <w:jc w:val="center"/>
            </w:pPr>
            <w:r w:rsidRPr="00F8597F">
              <w:rPr>
                <w:b/>
              </w:rPr>
              <w:t xml:space="preserve">Description </w:t>
            </w:r>
          </w:p>
        </w:tc>
      </w:tr>
      <w:tr w:rsidR="0097110C" w:rsidRPr="00F8597F" w14:paraId="6CD5096C" w14:textId="77777777" w:rsidTr="00C947D1">
        <w:tc>
          <w:tcPr>
            <w:tcW w:w="1455" w:type="dxa"/>
          </w:tcPr>
          <w:p w14:paraId="4F3B57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07" w:type="dxa"/>
          </w:tcPr>
          <w:p w14:paraId="2415A12D" w14:textId="0467EDE9" w:rsidR="0097110C" w:rsidRPr="00F8597F" w:rsidRDefault="0097110C" w:rsidP="006C018C">
            <w:pPr>
              <w:pStyle w:val="Standardowyakapit"/>
              <w:keepNext/>
            </w:pPr>
            <w:r w:rsidRPr="00F8597F">
              <w:t xml:space="preserve">Specifies the exact type of external data source to which a given merged WordprocessingML document is to be connected. </w:t>
            </w:r>
          </w:p>
        </w:tc>
      </w:tr>
    </w:tbl>
    <w:p w14:paraId="1FA9D594" w14:textId="77777777" w:rsidR="0097110C" w:rsidRDefault="0097110C" w:rsidP="00AF4B8D">
      <w:pPr>
        <w:pStyle w:val="Nagwek3"/>
        <w:ind w:left="709"/>
      </w:pPr>
      <w:bookmarkStart w:id="2078" w:name="_Toc133585338"/>
      <w:bookmarkStart w:id="2079" w:name="_Toc133672363"/>
      <w:bookmarkStart w:id="2080" w:name="_Toc133673120"/>
      <w:bookmarkStart w:id="2081" w:name="_Toc140224294"/>
      <w:r w:rsidRPr="00F8597F">
        <w:t>destination (Merged Document Destination)</w:t>
      </w:r>
      <w:bookmarkEnd w:id="2078"/>
      <w:bookmarkEnd w:id="2079"/>
      <w:bookmarkEnd w:id="2080"/>
      <w:bookmarkEnd w:id="2081"/>
    </w:p>
    <w:p w14:paraId="51733FD8" w14:textId="77777777" w:rsidR="0097110C" w:rsidRDefault="0097110C" w:rsidP="005E5533">
      <w:pPr>
        <w:pStyle w:val="Standardowyakapit"/>
      </w:pPr>
      <w:r w:rsidRPr="00F8597F">
        <w:t>This element specifies what the result which shall be generated when a mail merge is carried out on a given WordprocessingML source document. In other words, this element is used to specify what is to be done with the merged documents that result from populating the fields within a given merged WordprocessingML document with data from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9"/>
        <w:gridCol w:w="7153"/>
      </w:tblGrid>
      <w:tr w:rsidR="0097110C" w:rsidRPr="00F8597F" w14:paraId="1E1751A6" w14:textId="77777777" w:rsidTr="00C947D1">
        <w:tc>
          <w:tcPr>
            <w:tcW w:w="1909" w:type="dxa"/>
            <w:shd w:val="clear" w:color="auto" w:fill="C0C0C0"/>
          </w:tcPr>
          <w:p w14:paraId="6D2F3011" w14:textId="77777777" w:rsidR="0097110C" w:rsidRPr="00F8597F" w:rsidRDefault="0097110C" w:rsidP="00C62B5E">
            <w:pPr>
              <w:keepNext/>
              <w:ind w:right="40"/>
              <w:jc w:val="center"/>
            </w:pPr>
            <w:r w:rsidRPr="00F8597F">
              <w:rPr>
                <w:b/>
              </w:rPr>
              <w:t xml:space="preserve">Attributes </w:t>
            </w:r>
          </w:p>
        </w:tc>
        <w:tc>
          <w:tcPr>
            <w:tcW w:w="7153" w:type="dxa"/>
            <w:shd w:val="clear" w:color="auto" w:fill="C0C0C0"/>
          </w:tcPr>
          <w:p w14:paraId="4653F629" w14:textId="77777777" w:rsidR="0097110C" w:rsidRPr="00F8597F" w:rsidRDefault="0097110C" w:rsidP="00C62B5E">
            <w:pPr>
              <w:keepNext/>
              <w:ind w:right="43"/>
              <w:jc w:val="center"/>
            </w:pPr>
            <w:r w:rsidRPr="00F8597F">
              <w:rPr>
                <w:b/>
              </w:rPr>
              <w:t xml:space="preserve">Description </w:t>
            </w:r>
          </w:p>
        </w:tc>
      </w:tr>
      <w:tr w:rsidR="0097110C" w:rsidRPr="00F8597F" w14:paraId="2309AB94" w14:textId="77777777" w:rsidTr="00C947D1">
        <w:tc>
          <w:tcPr>
            <w:tcW w:w="1909" w:type="dxa"/>
          </w:tcPr>
          <w:p w14:paraId="7FA3FD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(Mail Merge Merged Document Type) </w:t>
            </w:r>
          </w:p>
        </w:tc>
        <w:tc>
          <w:tcPr>
            <w:tcW w:w="7153" w:type="dxa"/>
          </w:tcPr>
          <w:p w14:paraId="706D0FF2" w14:textId="547B13A7" w:rsidR="0097110C" w:rsidRPr="00F8597F" w:rsidRDefault="0097110C" w:rsidP="006C018C">
            <w:pPr>
              <w:pStyle w:val="Standardowyakapit"/>
              <w:keepNext/>
            </w:pPr>
            <w:r w:rsidRPr="00F8597F">
              <w:t xml:space="preserve">Specifies the type of merged documents which shall be the result of carrying out a mail merge on a given source WordprocessingML document. </w:t>
            </w:r>
          </w:p>
        </w:tc>
      </w:tr>
    </w:tbl>
    <w:p w14:paraId="648569D9" w14:textId="77777777" w:rsidR="0097110C" w:rsidRDefault="0097110C" w:rsidP="00AF4B8D">
      <w:pPr>
        <w:pStyle w:val="Nagwek3"/>
        <w:ind w:left="709"/>
      </w:pPr>
      <w:bookmarkStart w:id="2082" w:name="_Toc133585339"/>
      <w:bookmarkStart w:id="2083" w:name="_Toc133672364"/>
      <w:bookmarkStart w:id="2084" w:name="_Toc133673121"/>
      <w:bookmarkStart w:id="2085" w:name="_Toc140224295"/>
      <w:r w:rsidRPr="0060085B">
        <w:rPr>
          <w:rStyle w:val="NazwaProgramowa"/>
        </w:rPr>
        <w:t>doNotSuppressBlankLines</w:t>
      </w:r>
      <w:r w:rsidRPr="00F8597F">
        <w:t xml:space="preserve"> (Remove Blank Lines from Merged Documents)</w:t>
      </w:r>
      <w:bookmarkEnd w:id="2082"/>
      <w:bookmarkEnd w:id="2083"/>
      <w:bookmarkEnd w:id="2084"/>
      <w:bookmarkEnd w:id="2085"/>
    </w:p>
    <w:p w14:paraId="6D3AA191" w14:textId="77777777" w:rsidR="0097110C" w:rsidRDefault="0097110C" w:rsidP="005E5533">
      <w:pPr>
        <w:pStyle w:val="Standardowyakapit"/>
      </w:pPr>
      <w:r w:rsidRPr="00F8597F">
        <w:t>This element specifies how an application performing the mail merge shall handle blank lines in the merged documents resulting from the mail merge. Typically, when a mail merge is performed, any blank lines which result from lines whose sole contents are merge fields with no content are removed from the merged document in order to prevent extraneous blank lines from appearing in the merged documents. When this element is present, the merged documents which are generated from the mail merge shall not have any blank lines removed before they are sent to their destination format.</w:t>
      </w:r>
    </w:p>
    <w:p w14:paraId="3BBE8816" w14:textId="77777777" w:rsidR="0097110C" w:rsidRDefault="0097110C" w:rsidP="00AF4B8D">
      <w:pPr>
        <w:pStyle w:val="Nagwek3"/>
        <w:ind w:left="709"/>
      </w:pPr>
      <w:bookmarkStart w:id="2086" w:name="_Toc133585340"/>
      <w:bookmarkStart w:id="2087" w:name="_Toc133672365"/>
      <w:bookmarkStart w:id="2088" w:name="_Toc133673122"/>
      <w:bookmarkStart w:id="2089" w:name="_Toc140224296"/>
      <w:r w:rsidRPr="00080D20">
        <w:rPr>
          <w:rStyle w:val="NazwaProgramowa"/>
        </w:rPr>
        <w:lastRenderedPageBreak/>
        <w:t>dynamicAddress</w:t>
      </w:r>
      <w:r w:rsidRPr="00F8597F">
        <w:t xml:space="preserve"> (Use Country-Based Address Field Ordering)</w:t>
      </w:r>
      <w:bookmarkEnd w:id="2086"/>
      <w:bookmarkEnd w:id="2087"/>
      <w:bookmarkEnd w:id="2088"/>
      <w:bookmarkEnd w:id="2089"/>
    </w:p>
    <w:p w14:paraId="17777F99" w14:textId="77777777" w:rsidR="0097110C" w:rsidRDefault="0097110C" w:rsidP="005E5533">
      <w:pPr>
        <w:pStyle w:val="Standardowyakapit"/>
      </w:pPr>
      <w:r w:rsidRPr="00F8597F">
        <w:t xml:space="preserve">This element specifies that the contents of the </w:t>
      </w:r>
      <w:r w:rsidRPr="00080D20">
        <w:rPr>
          <w:rStyle w:val="NazwaProgramowa"/>
        </w:rPr>
        <w:t>AddressBlock</w:t>
      </w:r>
      <w:r w:rsidRPr="00F8597F">
        <w:rPr>
          <w:rFonts w:ascii="Consolas" w:eastAsia="Consolas" w:hAnsi="Consolas" w:cs="Consolas"/>
          <w:sz w:val="20"/>
        </w:rPr>
        <w:t xml:space="preserve"> </w:t>
      </w:r>
      <w:r w:rsidRPr="00080D20">
        <w:rPr>
          <w:rStyle w:val="NazwaProgramowa"/>
        </w:rPr>
        <w:t>MERGEFIELD</w:t>
      </w:r>
      <w:r w:rsidRPr="00F8597F">
        <w:t xml:space="preserve"> field shall be dynamically ordered based on the country associated with the current record or if the country-invariant version of the address field shall be used in its place. [</w:t>
      </w:r>
      <w:r w:rsidRPr="00F8597F">
        <w:rPr>
          <w:i/>
        </w:rPr>
        <w:t>Rationale</w:t>
      </w:r>
      <w:r w:rsidRPr="00F8597F">
        <w:t xml:space="preserve">: When a source document is combined with the contents of a data source in order to produce multiple merged documents, it is often necessary to use an address form specific to the destination country for each particular record in the data source, rather than one static address form for all records. </w:t>
      </w:r>
      <w:r w:rsidRPr="00F8597F">
        <w:rPr>
          <w:i/>
        </w:rPr>
        <w:t>end rationale</w:t>
      </w:r>
      <w:r w:rsidRPr="00F8597F">
        <w:t xml:space="preserve">] If this element is set to </w:t>
      </w:r>
      <w:r w:rsidRPr="008C25F5">
        <w:rPr>
          <w:rStyle w:val="NazwaProgramowa"/>
        </w:rPr>
        <w:t>true</w:t>
      </w:r>
      <w:r w:rsidRPr="00F8597F">
        <w:t>, then the mail merge shall use an address form suited to the country associated with the current record in the external data source.</w:t>
      </w:r>
    </w:p>
    <w:p w14:paraId="677A4B6D" w14:textId="77777777" w:rsidR="0097110C" w:rsidRDefault="0097110C" w:rsidP="00AF4B8D">
      <w:pPr>
        <w:pStyle w:val="Nagwek3"/>
        <w:ind w:left="709"/>
      </w:pPr>
      <w:bookmarkStart w:id="2090" w:name="_Toc133585341"/>
      <w:bookmarkStart w:id="2091" w:name="_Toc133672366"/>
      <w:bookmarkStart w:id="2092" w:name="_Toc133673123"/>
      <w:bookmarkStart w:id="2093" w:name="_Toc140224297"/>
      <w:r w:rsidRPr="00080D20">
        <w:rPr>
          <w:rStyle w:val="NazwaProgramowa"/>
        </w:rPr>
        <w:t>fHdr</w:t>
      </w:r>
      <w:r w:rsidRPr="00F8597F">
        <w:t xml:space="preserve"> (First Row of Data Source Contains Column Names)</w:t>
      </w:r>
      <w:bookmarkEnd w:id="2090"/>
      <w:bookmarkEnd w:id="2091"/>
      <w:bookmarkEnd w:id="2092"/>
      <w:bookmarkEnd w:id="2093"/>
    </w:p>
    <w:p w14:paraId="59AC76E7" w14:textId="77777777" w:rsidR="0097110C" w:rsidRDefault="0097110C" w:rsidP="005E5533">
      <w:pPr>
        <w:pStyle w:val="Standardowyakapit"/>
      </w:pPr>
      <w:r w:rsidRPr="00F8597F">
        <w:t xml:space="preserve">This element specifies that a hosting application shall treat the first row of data in the specified external data source as a header row containing the names of each column in the data source, rather than data to populate mapped fields in a merged document. When present, this information shall not change the indices specified in the </w:t>
      </w:r>
      <w:r w:rsidRPr="00080D20">
        <w:rPr>
          <w:rStyle w:val="NazwaProgramowa"/>
        </w:rPr>
        <w:t>recipientData</w:t>
      </w:r>
      <w:r w:rsidRPr="00F8597F">
        <w:t xml:space="preserve"> elements (§17.14.27) but shall indicate that the first row is not part of the mail merge when it is performed.</w:t>
      </w:r>
    </w:p>
    <w:p w14:paraId="7BBDA2A2" w14:textId="77777777" w:rsidR="0097110C" w:rsidRDefault="0097110C" w:rsidP="00AF4B8D">
      <w:pPr>
        <w:pStyle w:val="Nagwek3"/>
        <w:ind w:left="709"/>
      </w:pPr>
      <w:bookmarkStart w:id="2094" w:name="_Toc133585342"/>
      <w:bookmarkStart w:id="2095" w:name="_Toc133672367"/>
      <w:bookmarkStart w:id="2096" w:name="_Toc133673124"/>
      <w:bookmarkStart w:id="2097" w:name="_Toc140224298"/>
      <w:r w:rsidRPr="00080D20">
        <w:rPr>
          <w:rStyle w:val="NazwaProgramowa"/>
        </w:rPr>
        <w:t>fieldMapData</w:t>
      </w:r>
      <w:r w:rsidRPr="00F8597F">
        <w:t xml:space="preserve"> (External Data Source to Merge Field Mapping)</w:t>
      </w:r>
      <w:bookmarkEnd w:id="2094"/>
      <w:bookmarkEnd w:id="2095"/>
      <w:bookmarkEnd w:id="2096"/>
      <w:bookmarkEnd w:id="2097"/>
    </w:p>
    <w:p w14:paraId="3515210E" w14:textId="77777777" w:rsidR="0097110C" w:rsidRDefault="0097110C" w:rsidP="005E5533">
      <w:pPr>
        <w:pStyle w:val="Standardowyakapit"/>
      </w:pPr>
      <w:r w:rsidRPr="00F8597F">
        <w:t xml:space="preserve">This element specifies how a column specified in the external data source that has been connected to a WordprocessingML document shall be mapped to the pre-defined </w:t>
      </w:r>
      <w:r w:rsidRPr="00F8597F">
        <w:rPr>
          <w:rFonts w:ascii="Consolas" w:eastAsia="Consolas" w:hAnsi="Consolas" w:cs="Consolas"/>
          <w:sz w:val="20"/>
        </w:rPr>
        <w:t>MERGEFIELD</w:t>
      </w:r>
      <w:r w:rsidRPr="00F8597F">
        <w:t xml:space="preserve"> fields (§17.16.5.35) within the given merged document's contents. Each instance of a </w:t>
      </w:r>
      <w:r w:rsidRPr="00080D20">
        <w:rPr>
          <w:rStyle w:val="NazwaProgramowa"/>
        </w:rPr>
        <w:t>fieldMapData</w:t>
      </w:r>
      <w:r w:rsidRPr="00F8597F">
        <w:t xml:space="preserve"> element contains the information needed to map one column in the external data source to a single type of pre-defined </w:t>
      </w:r>
      <w:r w:rsidRPr="00080D20">
        <w:rPr>
          <w:rStyle w:val="NazwaProgramowa"/>
        </w:rPr>
        <w:t>MERGEFIELD</w:t>
      </w:r>
      <w:r w:rsidRPr="00F8597F">
        <w:t xml:space="preserve"> field for the purposes of the mail merge in the current document.</w:t>
      </w:r>
    </w:p>
    <w:p w14:paraId="332D8875" w14:textId="77777777" w:rsidR="0097110C" w:rsidRDefault="0097110C" w:rsidP="00AF4B8D">
      <w:pPr>
        <w:pStyle w:val="Nagwek3"/>
        <w:ind w:left="709"/>
      </w:pPr>
      <w:bookmarkStart w:id="2098" w:name="_Toc133585343"/>
      <w:bookmarkStart w:id="2099" w:name="_Toc133672368"/>
      <w:bookmarkStart w:id="2100" w:name="_Toc133673125"/>
      <w:bookmarkStart w:id="2101" w:name="_Toc140224299"/>
      <w:r w:rsidRPr="00080D20">
        <w:rPr>
          <w:rStyle w:val="NazwaProgramowa"/>
        </w:rPr>
        <w:t>headerSource</w:t>
      </w:r>
      <w:r w:rsidRPr="00F8597F">
        <w:t xml:space="preserve"> (Header Definition File Path)</w:t>
      </w:r>
      <w:bookmarkEnd w:id="2098"/>
      <w:bookmarkEnd w:id="2099"/>
      <w:bookmarkEnd w:id="2100"/>
      <w:bookmarkEnd w:id="2101"/>
    </w:p>
    <w:p w14:paraId="74D8B091" w14:textId="77777777" w:rsidR="0097110C" w:rsidRDefault="0097110C" w:rsidP="005E5533">
      <w:pPr>
        <w:pStyle w:val="Standardowyakapit"/>
      </w:pPr>
      <w:r w:rsidRPr="00F8597F">
        <w:t>This element specifies the location of a file that contains the column header information which shall be used when connecting to an external data source that does not have column header data specified. Specifically, this element specifies a file that corresponds with the aforementioned external data source. [</w:t>
      </w:r>
      <w:r w:rsidRPr="00F8597F">
        <w:rPr>
          <w:i/>
        </w:rPr>
        <w:t>Note</w:t>
      </w:r>
      <w:r w:rsidRPr="00F8597F">
        <w:t xml:space="preserve">: Column headers are needed to enable a hosting application to associate external data source's columns to fields via the </w:t>
      </w:r>
      <w:proofErr w:type="spellStart"/>
      <w:r w:rsidRPr="00F8597F">
        <w:rPr>
          <w:rFonts w:ascii="Cambria" w:eastAsia="Cambria" w:hAnsi="Cambria" w:cs="Cambria"/>
        </w:rPr>
        <w:t>fieldMapData</w:t>
      </w:r>
      <w:proofErr w:type="spellEnd"/>
      <w:r w:rsidRPr="00F8597F">
        <w:t xml:space="preserve"> element (§17.14.15).</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39"/>
        <w:gridCol w:w="5223"/>
      </w:tblGrid>
      <w:tr w:rsidR="0097110C" w:rsidRPr="00F8597F" w14:paraId="0A29EA4B" w14:textId="77777777" w:rsidTr="00080D20">
        <w:tc>
          <w:tcPr>
            <w:tcW w:w="3839" w:type="dxa"/>
            <w:shd w:val="clear" w:color="auto" w:fill="C0C0C0"/>
          </w:tcPr>
          <w:p w14:paraId="0EF378E8" w14:textId="77777777" w:rsidR="0097110C" w:rsidRPr="00F8597F" w:rsidRDefault="0097110C" w:rsidP="00C62B5E">
            <w:pPr>
              <w:keepNext/>
              <w:ind w:right="36"/>
              <w:jc w:val="center"/>
            </w:pPr>
            <w:r w:rsidRPr="00F8597F">
              <w:rPr>
                <w:b/>
              </w:rPr>
              <w:t xml:space="preserve">Attributes </w:t>
            </w:r>
          </w:p>
        </w:tc>
        <w:tc>
          <w:tcPr>
            <w:tcW w:w="5223" w:type="dxa"/>
            <w:shd w:val="clear" w:color="auto" w:fill="C0C0C0"/>
          </w:tcPr>
          <w:p w14:paraId="2D7204AB" w14:textId="77777777" w:rsidR="0097110C" w:rsidRPr="00F8597F" w:rsidRDefault="0097110C" w:rsidP="00C62B5E">
            <w:pPr>
              <w:keepNext/>
              <w:ind w:right="38"/>
              <w:jc w:val="center"/>
            </w:pPr>
            <w:r w:rsidRPr="00F8597F">
              <w:rPr>
                <w:b/>
              </w:rPr>
              <w:t xml:space="preserve">Description </w:t>
            </w:r>
          </w:p>
        </w:tc>
      </w:tr>
      <w:tr w:rsidR="0097110C" w:rsidRPr="00F8597F" w14:paraId="50ECCBD1" w14:textId="77777777" w:rsidTr="00080D20">
        <w:tc>
          <w:tcPr>
            <w:tcW w:w="3839" w:type="dxa"/>
          </w:tcPr>
          <w:p w14:paraId="027EBC62" w14:textId="4E338EB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5223" w:type="dxa"/>
          </w:tcPr>
          <w:p w14:paraId="737454F9" w14:textId="0DB877FF" w:rsidR="0097110C" w:rsidRPr="00F8597F" w:rsidRDefault="0097110C" w:rsidP="006C018C">
            <w:pPr>
              <w:pStyle w:val="Standardowyakapit"/>
              <w:keepNext/>
            </w:pPr>
            <w:r w:rsidRPr="00F8597F">
              <w:t>Specifies the relationship ID to a specified part.</w:t>
            </w:r>
          </w:p>
        </w:tc>
      </w:tr>
    </w:tbl>
    <w:p w14:paraId="0D55DCDE" w14:textId="77777777" w:rsidR="0097110C" w:rsidRDefault="0097110C" w:rsidP="00AF4B8D">
      <w:pPr>
        <w:pStyle w:val="Nagwek3"/>
        <w:ind w:left="709"/>
      </w:pPr>
      <w:bookmarkStart w:id="2102" w:name="_Toc133585344"/>
      <w:bookmarkStart w:id="2103" w:name="_Toc133672369"/>
      <w:bookmarkStart w:id="2104" w:name="_Toc133673126"/>
      <w:bookmarkStart w:id="2105" w:name="_Toc140224300"/>
      <w:r w:rsidRPr="00080D20">
        <w:rPr>
          <w:rStyle w:val="NazwaProgramowa"/>
        </w:rPr>
        <w:t>lid</w:t>
      </w:r>
      <w:r w:rsidRPr="00F8597F">
        <w:t xml:space="preserve"> (Merge Field Name Language ID)</w:t>
      </w:r>
      <w:bookmarkEnd w:id="2102"/>
      <w:bookmarkEnd w:id="2103"/>
      <w:bookmarkEnd w:id="2104"/>
      <w:bookmarkEnd w:id="2105"/>
    </w:p>
    <w:p w14:paraId="3206F655" w14:textId="77777777" w:rsidR="0097110C" w:rsidRDefault="0097110C" w:rsidP="005E5533">
      <w:pPr>
        <w:pStyle w:val="Standardowyakapit"/>
      </w:pPr>
      <w:r w:rsidRPr="00F8597F">
        <w:t xml:space="preserve">This element specifies the language ID for the language which was used to generate the merge field name which was associated with a given column in the data source, as specified by the </w:t>
      </w:r>
      <w:r w:rsidRPr="00080D20">
        <w:rPr>
          <w:rStyle w:val="NazwaProgramowa"/>
        </w:rPr>
        <w:t>fieldMapData</w:t>
      </w:r>
      <w:r w:rsidRPr="00F8597F">
        <w:t xml:space="preserve"> element (§17.14.15). This element specifies that when this field mapping is processed by an application, it shall interpret the merge field name as the name for the specified language.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5"/>
        <w:gridCol w:w="7127"/>
      </w:tblGrid>
      <w:tr w:rsidR="0097110C" w:rsidRPr="00F8597F" w14:paraId="5F38B483" w14:textId="77777777" w:rsidTr="00C947D1">
        <w:tc>
          <w:tcPr>
            <w:tcW w:w="1935" w:type="dxa"/>
            <w:shd w:val="clear" w:color="auto" w:fill="C0C0C0"/>
          </w:tcPr>
          <w:p w14:paraId="6C0B33AC" w14:textId="77777777" w:rsidR="0097110C" w:rsidRPr="00F8597F" w:rsidRDefault="0097110C" w:rsidP="00C62B5E">
            <w:pPr>
              <w:keepNext/>
              <w:ind w:right="38"/>
              <w:jc w:val="center"/>
            </w:pPr>
            <w:r w:rsidRPr="00F8597F">
              <w:rPr>
                <w:b/>
              </w:rPr>
              <w:lastRenderedPageBreak/>
              <w:t xml:space="preserve">Attributes </w:t>
            </w:r>
          </w:p>
        </w:tc>
        <w:tc>
          <w:tcPr>
            <w:tcW w:w="7127" w:type="dxa"/>
            <w:shd w:val="clear" w:color="auto" w:fill="C0C0C0"/>
          </w:tcPr>
          <w:p w14:paraId="04CA47FF" w14:textId="77777777" w:rsidR="0097110C" w:rsidRPr="00F8597F" w:rsidRDefault="0097110C" w:rsidP="00C62B5E">
            <w:pPr>
              <w:keepNext/>
              <w:ind w:right="40"/>
              <w:jc w:val="center"/>
            </w:pPr>
            <w:r w:rsidRPr="00F8597F">
              <w:rPr>
                <w:b/>
              </w:rPr>
              <w:t xml:space="preserve">Description </w:t>
            </w:r>
          </w:p>
        </w:tc>
      </w:tr>
      <w:tr w:rsidR="0097110C" w:rsidRPr="00F8597F" w14:paraId="66EF46D7" w14:textId="77777777" w:rsidTr="00C947D1">
        <w:tc>
          <w:tcPr>
            <w:tcW w:w="1935" w:type="dxa"/>
          </w:tcPr>
          <w:p w14:paraId="1D71EC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7" w:type="dxa"/>
          </w:tcPr>
          <w:p w14:paraId="5D60D599" w14:textId="4172C7F4" w:rsidR="0097110C" w:rsidRPr="00F8597F" w:rsidRDefault="0097110C" w:rsidP="006C018C">
            <w:pPr>
              <w:pStyle w:val="Standardowyakapit"/>
              <w:keepNext/>
            </w:pPr>
            <w:r w:rsidRPr="00F8597F">
              <w:t xml:space="preserve">Specifies an identifier for a specific language. </w:t>
            </w:r>
          </w:p>
        </w:tc>
      </w:tr>
    </w:tbl>
    <w:p w14:paraId="4C789808" w14:textId="77777777" w:rsidR="0097110C" w:rsidRDefault="0097110C" w:rsidP="00AF4B8D">
      <w:pPr>
        <w:pStyle w:val="Nagwek3"/>
        <w:ind w:left="709"/>
      </w:pPr>
      <w:bookmarkStart w:id="2106" w:name="_Toc133585345"/>
      <w:bookmarkStart w:id="2107" w:name="_Toc133672370"/>
      <w:bookmarkStart w:id="2108" w:name="_Toc133673127"/>
      <w:bookmarkStart w:id="2109" w:name="_Toc140224301"/>
      <w:r w:rsidRPr="00080D20">
        <w:rPr>
          <w:rStyle w:val="NazwaProgramowa"/>
        </w:rPr>
        <w:t>linkToQuery</w:t>
      </w:r>
      <w:r w:rsidRPr="00F8597F">
        <w:t xml:space="preserve"> (Query Contains Link to External Query File)</w:t>
      </w:r>
      <w:bookmarkEnd w:id="2106"/>
      <w:bookmarkEnd w:id="2107"/>
      <w:bookmarkEnd w:id="2108"/>
      <w:bookmarkEnd w:id="2109"/>
    </w:p>
    <w:p w14:paraId="496D52AF" w14:textId="77777777" w:rsidR="0097110C" w:rsidRDefault="0097110C" w:rsidP="005E5533">
      <w:pPr>
        <w:pStyle w:val="Standardowyakapit"/>
      </w:pPr>
      <w:r w:rsidRPr="00F8597F">
        <w:t xml:space="preserve">This element specifies that the current WordprocessingML document's query string, stored in the </w:t>
      </w:r>
      <w:r w:rsidRPr="00F8597F">
        <w:rPr>
          <w:rFonts w:ascii="Cambria" w:eastAsia="Cambria" w:hAnsi="Cambria" w:cs="Cambria"/>
        </w:rPr>
        <w:t>query</w:t>
      </w:r>
      <w:r w:rsidRPr="00F8597F">
        <w:t xml:space="preserve"> element (§17.14.26) and used to specify the data to be imported from the external data source, actually contains a reference to an external query file which contains the actual query data to be used against the specified external data source for the mail merge. This query shall mimic a SQL query and be of the following form: </w:t>
      </w:r>
    </w:p>
    <w:p w14:paraId="5D2344D3" w14:textId="77777777" w:rsidR="0097110C" w:rsidRDefault="0097110C" w:rsidP="00AF4B8D">
      <w:pPr>
        <w:pStyle w:val="Nagwek3"/>
        <w:ind w:left="709"/>
      </w:pPr>
      <w:bookmarkStart w:id="2110" w:name="_Toc133585346"/>
      <w:bookmarkStart w:id="2111" w:name="_Toc133672371"/>
      <w:bookmarkStart w:id="2112" w:name="_Toc133673128"/>
      <w:bookmarkStart w:id="2113" w:name="_Toc140224302"/>
      <w:r w:rsidRPr="00080D20">
        <w:rPr>
          <w:rStyle w:val="NazwaProgramowa"/>
        </w:rPr>
        <w:t>mailAsAttachment</w:t>
      </w:r>
      <w:r w:rsidRPr="00F8597F">
        <w:t xml:space="preserve"> (Merged Document To E-Mail Attachment)</w:t>
      </w:r>
      <w:bookmarkEnd w:id="2110"/>
      <w:bookmarkEnd w:id="2111"/>
      <w:bookmarkEnd w:id="2112"/>
      <w:bookmarkEnd w:id="2113"/>
    </w:p>
    <w:p w14:paraId="2D143F99" w14:textId="77777777" w:rsidR="0097110C" w:rsidRDefault="0097110C" w:rsidP="005E5533">
      <w:pPr>
        <w:pStyle w:val="Standardowyakapit"/>
      </w:pPr>
      <w:r w:rsidRPr="00F8597F">
        <w:t>This element specifies that, after importing external data into fields to generate a series of destination WordprocessingML documents as e-mails, the resulting documents should be emailed as an attachment rather than the body of the actual e-mail.</w:t>
      </w:r>
    </w:p>
    <w:p w14:paraId="40C74F3F" w14:textId="77777777" w:rsidR="0097110C" w:rsidRDefault="0097110C" w:rsidP="00AF4B8D">
      <w:pPr>
        <w:pStyle w:val="Nagwek3"/>
        <w:ind w:left="709"/>
      </w:pPr>
      <w:bookmarkStart w:id="2114" w:name="_Toc133585347"/>
      <w:bookmarkStart w:id="2115" w:name="_Toc133672372"/>
      <w:bookmarkStart w:id="2116" w:name="_Toc133673129"/>
      <w:bookmarkStart w:id="2117" w:name="_Toc140224303"/>
      <w:r w:rsidRPr="00080D20">
        <w:rPr>
          <w:rStyle w:val="NazwaProgramowa"/>
        </w:rPr>
        <w:t>mailMerge</w:t>
      </w:r>
      <w:r w:rsidRPr="00F8597F">
        <w:t xml:space="preserve"> (Mail Merge Settings)</w:t>
      </w:r>
      <w:bookmarkEnd w:id="2114"/>
      <w:bookmarkEnd w:id="2115"/>
      <w:bookmarkEnd w:id="2116"/>
      <w:bookmarkEnd w:id="2117"/>
    </w:p>
    <w:p w14:paraId="39380080" w14:textId="77777777" w:rsidR="0097110C" w:rsidRDefault="0097110C" w:rsidP="005E5533">
      <w:pPr>
        <w:pStyle w:val="Standardowyakapit"/>
      </w:pPr>
      <w:r w:rsidRPr="00F8597F">
        <w:t>This element specifies all of the mail merge information for a document that has been connected to an external data source as part of a mail merge operation.</w:t>
      </w:r>
    </w:p>
    <w:p w14:paraId="2E7E10D0" w14:textId="77777777" w:rsidR="0097110C" w:rsidRDefault="0097110C" w:rsidP="00AF4B8D">
      <w:pPr>
        <w:pStyle w:val="Nagwek3"/>
        <w:ind w:left="709"/>
      </w:pPr>
      <w:bookmarkStart w:id="2118" w:name="_Toc133585348"/>
      <w:bookmarkStart w:id="2119" w:name="_Toc133672373"/>
      <w:bookmarkStart w:id="2120" w:name="_Toc133673130"/>
      <w:bookmarkStart w:id="2121" w:name="_Toc140224304"/>
      <w:r w:rsidRPr="00080D20">
        <w:rPr>
          <w:rStyle w:val="NazwaProgramowa"/>
        </w:rPr>
        <w:t>mailSubject</w:t>
      </w:r>
      <w:r w:rsidRPr="00F8597F">
        <w:t xml:space="preserve"> (Merged E-mail or Fax Subject Line)</w:t>
      </w:r>
      <w:bookmarkEnd w:id="2118"/>
      <w:bookmarkEnd w:id="2119"/>
      <w:bookmarkEnd w:id="2120"/>
      <w:bookmarkEnd w:id="2121"/>
    </w:p>
    <w:p w14:paraId="3557BAA7" w14:textId="77777777" w:rsidR="0097110C" w:rsidRDefault="0097110C" w:rsidP="005E5533">
      <w:pPr>
        <w:pStyle w:val="Standardowyakapit"/>
      </w:pPr>
      <w:r w:rsidRPr="00F8597F">
        <w:t xml:space="preserve">This element specifies the text which shall appear in the subject line of the e-mails or faxes that result after the actions of a mail merge have imported external data into fields within a merged WordprocessingML document whose destination, as specified in the </w:t>
      </w:r>
      <w:r w:rsidRPr="00F8597F">
        <w:rPr>
          <w:rFonts w:ascii="Cambria" w:eastAsia="Cambria" w:hAnsi="Cambria" w:cs="Cambria"/>
        </w:rPr>
        <w:t>destination</w:t>
      </w:r>
      <w:r w:rsidRPr="00F8597F">
        <w:t xml:space="preserve"> element (§17.14.21), is </w:t>
      </w:r>
      <w:r w:rsidRPr="00080D20">
        <w:rPr>
          <w:rStyle w:val="NazwaProgramowa"/>
        </w:rPr>
        <w:t>email</w:t>
      </w:r>
      <w:r w:rsidRPr="00F8597F">
        <w:t xml:space="preserve"> or </w:t>
      </w:r>
      <w:r w:rsidRPr="00080D20">
        <w:rPr>
          <w:rStyle w:val="NazwaProgramowa"/>
        </w:rPr>
        <w:t>fax</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3"/>
        <w:gridCol w:w="7229"/>
      </w:tblGrid>
      <w:tr w:rsidR="0097110C" w:rsidRPr="00F8597F" w14:paraId="10996EEF" w14:textId="77777777" w:rsidTr="00C62B5E">
        <w:tc>
          <w:tcPr>
            <w:tcW w:w="1833" w:type="dxa"/>
            <w:shd w:val="clear" w:color="auto" w:fill="C0C0C0"/>
          </w:tcPr>
          <w:p w14:paraId="465EA80B" w14:textId="77777777" w:rsidR="0097110C" w:rsidRPr="00F8597F" w:rsidRDefault="0097110C" w:rsidP="00C62B5E">
            <w:pPr>
              <w:keepNext/>
              <w:ind w:left="3"/>
              <w:jc w:val="center"/>
            </w:pPr>
            <w:r w:rsidRPr="00F8597F">
              <w:rPr>
                <w:b/>
              </w:rPr>
              <w:t xml:space="preserve">Attributes </w:t>
            </w:r>
          </w:p>
        </w:tc>
        <w:tc>
          <w:tcPr>
            <w:tcW w:w="7229" w:type="dxa"/>
            <w:shd w:val="clear" w:color="auto" w:fill="C0C0C0"/>
          </w:tcPr>
          <w:p w14:paraId="38618789" w14:textId="77777777" w:rsidR="0097110C" w:rsidRPr="00F8597F" w:rsidRDefault="0097110C" w:rsidP="00C62B5E">
            <w:pPr>
              <w:keepNext/>
              <w:jc w:val="center"/>
            </w:pPr>
            <w:r w:rsidRPr="00F8597F">
              <w:rPr>
                <w:b/>
              </w:rPr>
              <w:t xml:space="preserve">Description </w:t>
            </w:r>
          </w:p>
        </w:tc>
      </w:tr>
      <w:tr w:rsidR="0097110C" w:rsidRPr="00F8597F" w14:paraId="2D67B972" w14:textId="77777777" w:rsidTr="00C62B5E">
        <w:tc>
          <w:tcPr>
            <w:tcW w:w="1833" w:type="dxa"/>
          </w:tcPr>
          <w:p w14:paraId="69418A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29" w:type="dxa"/>
          </w:tcPr>
          <w:p w14:paraId="3E21AFF2" w14:textId="0FDDA3EA" w:rsidR="0097110C" w:rsidRPr="00F8597F" w:rsidRDefault="0097110C" w:rsidP="006C018C">
            <w:pPr>
              <w:pStyle w:val="Standardowyakapit"/>
              <w:keepNext/>
            </w:pPr>
            <w:r w:rsidRPr="00F8597F">
              <w:t xml:space="preserve">Specifies that its contents contain a string. </w:t>
            </w:r>
          </w:p>
        </w:tc>
      </w:tr>
    </w:tbl>
    <w:p w14:paraId="74F1CEF6" w14:textId="77777777" w:rsidR="0097110C" w:rsidRDefault="0097110C" w:rsidP="00AF4B8D">
      <w:pPr>
        <w:pStyle w:val="Nagwek3"/>
        <w:ind w:left="709"/>
      </w:pPr>
      <w:bookmarkStart w:id="2122" w:name="_Toc133585349"/>
      <w:bookmarkStart w:id="2123" w:name="_Toc133672374"/>
      <w:bookmarkStart w:id="2124" w:name="_Toc133673131"/>
      <w:bookmarkStart w:id="2125" w:name="_Toc140224305"/>
      <w:r w:rsidRPr="00080D20">
        <w:rPr>
          <w:rStyle w:val="NazwaProgramowa"/>
        </w:rPr>
        <w:t>mainDocumentType</w:t>
      </w:r>
      <w:r w:rsidRPr="00F8597F">
        <w:t xml:space="preserve"> (Source Document Type)</w:t>
      </w:r>
      <w:bookmarkEnd w:id="2122"/>
      <w:bookmarkEnd w:id="2123"/>
      <w:bookmarkEnd w:id="2124"/>
      <w:bookmarkEnd w:id="2125"/>
    </w:p>
    <w:p w14:paraId="7B9DB9EF" w14:textId="77777777" w:rsidR="0097110C" w:rsidRDefault="0097110C" w:rsidP="005E5533">
      <w:pPr>
        <w:pStyle w:val="Standardowyakapit"/>
      </w:pPr>
      <w:r w:rsidRPr="00F8597F">
        <w:t>This element specifies the document type of a given WordprocessingML source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97110C" w:rsidRPr="00F8597F" w14:paraId="44B480B7" w14:textId="77777777" w:rsidTr="00C947D1">
        <w:tc>
          <w:tcPr>
            <w:tcW w:w="1918" w:type="dxa"/>
            <w:shd w:val="clear" w:color="auto" w:fill="C0C0C0"/>
          </w:tcPr>
          <w:p w14:paraId="52FABFE5" w14:textId="77777777" w:rsidR="0097110C" w:rsidRPr="00F8597F" w:rsidRDefault="0097110C" w:rsidP="00C62B5E">
            <w:pPr>
              <w:keepNext/>
              <w:ind w:left="2"/>
              <w:jc w:val="center"/>
            </w:pPr>
            <w:r w:rsidRPr="00F8597F">
              <w:rPr>
                <w:b/>
              </w:rPr>
              <w:t xml:space="preserve">Attributes </w:t>
            </w:r>
          </w:p>
        </w:tc>
        <w:tc>
          <w:tcPr>
            <w:tcW w:w="7144" w:type="dxa"/>
            <w:shd w:val="clear" w:color="auto" w:fill="C0C0C0"/>
          </w:tcPr>
          <w:p w14:paraId="78A09D03" w14:textId="77777777" w:rsidR="0097110C" w:rsidRPr="00F8597F" w:rsidRDefault="0097110C" w:rsidP="00C62B5E">
            <w:pPr>
              <w:keepNext/>
              <w:jc w:val="center"/>
            </w:pPr>
            <w:r w:rsidRPr="00F8597F">
              <w:rPr>
                <w:b/>
              </w:rPr>
              <w:t xml:space="preserve">Description </w:t>
            </w:r>
          </w:p>
        </w:tc>
      </w:tr>
      <w:tr w:rsidR="0097110C" w:rsidRPr="00F8597F" w14:paraId="1A5FDF55" w14:textId="77777777" w:rsidTr="00C947D1">
        <w:tc>
          <w:tcPr>
            <w:tcW w:w="1918" w:type="dxa"/>
          </w:tcPr>
          <w:p w14:paraId="5BBAB37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(Mail Merge Source Document Type) </w:t>
            </w:r>
          </w:p>
        </w:tc>
        <w:tc>
          <w:tcPr>
            <w:tcW w:w="7144" w:type="dxa"/>
          </w:tcPr>
          <w:p w14:paraId="4BFBEA7F" w14:textId="0D42D4F0" w:rsidR="0097110C" w:rsidRPr="00F8597F" w:rsidRDefault="0097110C" w:rsidP="006C018C">
            <w:pPr>
              <w:pStyle w:val="Standardowyakapit"/>
              <w:keepNext/>
            </w:pPr>
            <w:r w:rsidRPr="00F8597F">
              <w:t xml:space="preserve">Specifies the type of source document which is specified by the given WordprocessingML document. </w:t>
            </w:r>
          </w:p>
        </w:tc>
      </w:tr>
    </w:tbl>
    <w:p w14:paraId="16BA92FD" w14:textId="77777777" w:rsidR="0097110C" w:rsidRDefault="0097110C" w:rsidP="00AF4B8D">
      <w:pPr>
        <w:pStyle w:val="Nagwek3"/>
        <w:ind w:left="709"/>
      </w:pPr>
      <w:bookmarkStart w:id="2126" w:name="_Toc133585350"/>
      <w:bookmarkStart w:id="2127" w:name="_Toc133672375"/>
      <w:bookmarkStart w:id="2128" w:name="_Toc133673132"/>
      <w:bookmarkStart w:id="2129" w:name="_Toc140224306"/>
      <w:r w:rsidRPr="00080D20">
        <w:rPr>
          <w:rStyle w:val="NazwaProgramowa"/>
        </w:rPr>
        <w:t>mappedName</w:t>
      </w:r>
      <w:r w:rsidRPr="00F8597F">
        <w:t xml:space="preserve"> (Predefined Merge Field Name)</w:t>
      </w:r>
      <w:bookmarkEnd w:id="2126"/>
      <w:bookmarkEnd w:id="2127"/>
      <w:bookmarkEnd w:id="2128"/>
      <w:bookmarkEnd w:id="2129"/>
    </w:p>
    <w:p w14:paraId="0EA5BACC" w14:textId="77777777" w:rsidR="0097110C" w:rsidRDefault="0097110C" w:rsidP="005E5533">
      <w:pPr>
        <w:pStyle w:val="Standardowyakapit"/>
      </w:pPr>
      <w:r w:rsidRPr="00F8597F">
        <w:t xml:space="preserve">This element specifies the predefined WordprocessingML </w:t>
      </w:r>
      <w:r w:rsidRPr="00080D20">
        <w:rPr>
          <w:rStyle w:val="NazwaProgramowa"/>
        </w:rPr>
        <w:t>MERGEFIELD</w:t>
      </w:r>
      <w:r w:rsidRPr="00F8597F">
        <w:t xml:space="preserve"> field name which shall be mapped to the column number specified by the </w:t>
      </w:r>
      <w:r w:rsidRPr="00F8597F">
        <w:rPr>
          <w:rFonts w:ascii="Cambria" w:eastAsia="Cambria" w:hAnsi="Cambria" w:cs="Cambria"/>
        </w:rPr>
        <w:t>column</w:t>
      </w:r>
      <w:r w:rsidRPr="00F8597F">
        <w:t xml:space="preserve"> element (§17.14.6) within this field mapping. [</w:t>
      </w:r>
      <w:r w:rsidRPr="00F8597F">
        <w:rPr>
          <w:i/>
        </w:rPr>
        <w:t>Guidance</w:t>
      </w:r>
      <w:r w:rsidRPr="00F8597F">
        <w:t xml:space="preserve">: This element allows the current column from the specified data source to be mapped to a predefined field name, allowing applications to have one standard set of field names to use regardless of the data source column names, for example, to create the address formats to place into an </w:t>
      </w:r>
      <w:r w:rsidRPr="00080D20">
        <w:rPr>
          <w:rStyle w:val="NazwaProgramowa"/>
        </w:rPr>
        <w:t>ADDRESSBLOCK</w:t>
      </w:r>
      <w:r w:rsidRPr="00F8597F">
        <w:t xml:space="preserve"> field. </w:t>
      </w:r>
      <w:r w:rsidRPr="00F8597F">
        <w:rPr>
          <w:i/>
        </w:rPr>
        <w:t>end guidance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626CFF32" w14:textId="77777777" w:rsidTr="00C947D1">
        <w:tc>
          <w:tcPr>
            <w:tcW w:w="1930" w:type="dxa"/>
            <w:shd w:val="clear" w:color="auto" w:fill="C0C0C0"/>
          </w:tcPr>
          <w:p w14:paraId="5F534DBD" w14:textId="77777777" w:rsidR="0097110C" w:rsidRPr="00F8597F" w:rsidRDefault="0097110C" w:rsidP="00C62B5E">
            <w:pPr>
              <w:keepNext/>
              <w:jc w:val="center"/>
            </w:pPr>
            <w:r w:rsidRPr="00F8597F">
              <w:rPr>
                <w:b/>
              </w:rPr>
              <w:lastRenderedPageBreak/>
              <w:t xml:space="preserve">Attributes </w:t>
            </w:r>
          </w:p>
        </w:tc>
        <w:tc>
          <w:tcPr>
            <w:tcW w:w="7132" w:type="dxa"/>
            <w:shd w:val="clear" w:color="auto" w:fill="C0C0C0"/>
          </w:tcPr>
          <w:p w14:paraId="19DA2FEB" w14:textId="77777777" w:rsidR="0097110C" w:rsidRPr="00F8597F" w:rsidRDefault="0097110C" w:rsidP="00C62B5E">
            <w:pPr>
              <w:keepNext/>
              <w:ind w:right="2"/>
              <w:jc w:val="center"/>
            </w:pPr>
            <w:r w:rsidRPr="00F8597F">
              <w:rPr>
                <w:b/>
              </w:rPr>
              <w:t xml:space="preserve">Description </w:t>
            </w:r>
          </w:p>
        </w:tc>
      </w:tr>
      <w:tr w:rsidR="0097110C" w:rsidRPr="00F8597F" w14:paraId="29A83AF4" w14:textId="77777777" w:rsidTr="00C947D1">
        <w:tc>
          <w:tcPr>
            <w:tcW w:w="1930" w:type="dxa"/>
          </w:tcPr>
          <w:p w14:paraId="0A86FD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4173711" w14:textId="189E1D21" w:rsidR="0097110C" w:rsidRPr="00F8597F" w:rsidRDefault="0097110C" w:rsidP="006C018C">
            <w:pPr>
              <w:pStyle w:val="Standardowyakapit"/>
              <w:keepNext/>
            </w:pPr>
            <w:r w:rsidRPr="00F8597F">
              <w:t xml:space="preserve">Specifies that its contents contain a string. </w:t>
            </w:r>
          </w:p>
        </w:tc>
      </w:tr>
    </w:tbl>
    <w:p w14:paraId="4D1F19AC" w14:textId="77777777" w:rsidR="0097110C" w:rsidRDefault="0097110C" w:rsidP="00AF4B8D">
      <w:pPr>
        <w:pStyle w:val="Nagwek3"/>
        <w:ind w:left="709"/>
      </w:pPr>
      <w:bookmarkStart w:id="2130" w:name="_Toc133585351"/>
      <w:bookmarkStart w:id="2131" w:name="_Toc133672376"/>
      <w:bookmarkStart w:id="2132" w:name="_Toc133673133"/>
      <w:bookmarkStart w:id="2133" w:name="_Toc140224307"/>
      <w:r w:rsidRPr="00080D20">
        <w:rPr>
          <w:rStyle w:val="NazwaProgramowa"/>
        </w:rPr>
        <w:t>name</w:t>
      </w:r>
      <w:r w:rsidRPr="00F8597F">
        <w:t xml:space="preserve"> (Data Source Name for Column)</w:t>
      </w:r>
      <w:bookmarkEnd w:id="2130"/>
      <w:bookmarkEnd w:id="2131"/>
      <w:bookmarkEnd w:id="2132"/>
      <w:bookmarkEnd w:id="2133"/>
    </w:p>
    <w:p w14:paraId="3D28BF84" w14:textId="77777777" w:rsidR="0097110C" w:rsidRDefault="0097110C" w:rsidP="005E5533">
      <w:pPr>
        <w:pStyle w:val="Standardowyakapit"/>
      </w:pPr>
      <w:r w:rsidRPr="00F8597F">
        <w:t xml:space="preserve">This element specifies the column name within a given external data source for the column whose index is specified via the </w:t>
      </w:r>
      <w:r w:rsidRPr="00F8597F">
        <w:rPr>
          <w:rFonts w:ascii="Cambria" w:eastAsia="Cambria" w:hAnsi="Cambria" w:cs="Cambria"/>
        </w:rPr>
        <w:t>column</w:t>
      </w:r>
      <w:r w:rsidRPr="00F8597F">
        <w:t xml:space="preserve"> element (§17.14.6). This data source name provides a column name which shall be used to map a specific </w:t>
      </w:r>
      <w:r w:rsidRPr="00F8597F">
        <w:rPr>
          <w:rFonts w:ascii="Consolas" w:eastAsia="Consolas" w:hAnsi="Consolas" w:cs="Consolas"/>
          <w:sz w:val="20"/>
        </w:rPr>
        <w:t>MERGEFIELD</w:t>
      </w:r>
      <w:r w:rsidRPr="00F8597F">
        <w:t xml:space="preserve"> field in the document, as specified by the parent field mapping data. The </w:t>
      </w:r>
      <w:r w:rsidRPr="00F8597F">
        <w:rPr>
          <w:rFonts w:ascii="Cambria" w:eastAsia="Cambria" w:hAnsi="Cambria" w:cs="Cambria"/>
        </w:rPr>
        <w:t>val</w:t>
      </w:r>
      <w:r w:rsidRPr="00F8597F">
        <w:t xml:space="preserve"> attribute specifies the name of this column in the data source when the connection is initially established, which is then used permanently to link columns in the database to </w:t>
      </w:r>
      <w:r w:rsidRPr="00F8597F">
        <w:rPr>
          <w:rFonts w:ascii="Consolas" w:eastAsia="Consolas" w:hAnsi="Consolas" w:cs="Consolas"/>
          <w:sz w:val="20"/>
        </w:rPr>
        <w:t>MERGEFIELD</w:t>
      </w:r>
      <w:r w:rsidRPr="00F8597F">
        <w:t xml:space="preserve"> fields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24655029" w14:textId="77777777" w:rsidTr="00C947D1">
        <w:tc>
          <w:tcPr>
            <w:tcW w:w="1906" w:type="dxa"/>
            <w:shd w:val="clear" w:color="auto" w:fill="C0C0C0"/>
          </w:tcPr>
          <w:p w14:paraId="285E8905"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4DBB457B" w14:textId="77777777" w:rsidR="0097110C" w:rsidRPr="00F8597F" w:rsidRDefault="0097110C" w:rsidP="00C62B5E">
            <w:pPr>
              <w:keepNext/>
              <w:jc w:val="center"/>
            </w:pPr>
            <w:r w:rsidRPr="00F8597F">
              <w:rPr>
                <w:b/>
              </w:rPr>
              <w:t xml:space="preserve">Description </w:t>
            </w:r>
          </w:p>
        </w:tc>
      </w:tr>
      <w:tr w:rsidR="0097110C" w:rsidRPr="00F8597F" w14:paraId="6F1D4A01" w14:textId="77777777" w:rsidTr="00C947D1">
        <w:tc>
          <w:tcPr>
            <w:tcW w:w="1906" w:type="dxa"/>
          </w:tcPr>
          <w:p w14:paraId="5DC0EB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71C6B511" w14:textId="123D0641" w:rsidR="0097110C" w:rsidRPr="00F8597F" w:rsidRDefault="0097110C" w:rsidP="006C018C">
            <w:pPr>
              <w:pStyle w:val="Standardowyakapit"/>
              <w:keepNext/>
            </w:pPr>
            <w:r w:rsidRPr="00F8597F">
              <w:t xml:space="preserve">Specifies that its contents contain a string. </w:t>
            </w:r>
          </w:p>
        </w:tc>
      </w:tr>
    </w:tbl>
    <w:p w14:paraId="014C2107" w14:textId="77777777" w:rsidR="0097110C" w:rsidRDefault="0097110C" w:rsidP="00AF4B8D">
      <w:pPr>
        <w:pStyle w:val="Nagwek3"/>
        <w:ind w:left="709"/>
      </w:pPr>
      <w:bookmarkStart w:id="2134" w:name="_Toc133585352"/>
      <w:bookmarkStart w:id="2135" w:name="_Toc133672377"/>
      <w:bookmarkStart w:id="2136" w:name="_Toc133673134"/>
      <w:bookmarkStart w:id="2137" w:name="_Toc140224308"/>
      <w:r w:rsidRPr="00080D20">
        <w:rPr>
          <w:rStyle w:val="NazwaProgramowa"/>
        </w:rPr>
        <w:t>odso</w:t>
      </w:r>
      <w:r w:rsidRPr="00F8597F">
        <w:t xml:space="preserve"> (Office Data Source Object Settings)</w:t>
      </w:r>
      <w:bookmarkEnd w:id="2134"/>
      <w:bookmarkEnd w:id="2135"/>
      <w:bookmarkEnd w:id="2136"/>
      <w:bookmarkEnd w:id="2137"/>
    </w:p>
    <w:p w14:paraId="609BB0BB" w14:textId="77777777" w:rsidR="0097110C" w:rsidRDefault="0097110C" w:rsidP="005E5533">
      <w:pPr>
        <w:pStyle w:val="Standardowyakapit"/>
      </w:pPr>
      <w:r w:rsidRPr="00F8597F">
        <w:t>This element specifies a group of additional settings for the mail merge information which comprise an extension to the standard settings stored with a mail merge which performs two functions:</w:t>
      </w:r>
    </w:p>
    <w:p w14:paraId="691A36B2" w14:textId="77777777" w:rsidR="0097110C" w:rsidRDefault="0097110C" w:rsidP="00AF4B8D">
      <w:pPr>
        <w:pStyle w:val="Nagwek3"/>
        <w:ind w:left="709"/>
      </w:pPr>
      <w:bookmarkStart w:id="2138" w:name="_Toc133585353"/>
      <w:bookmarkStart w:id="2139" w:name="_Toc133672378"/>
      <w:bookmarkStart w:id="2140" w:name="_Toc133673135"/>
      <w:bookmarkStart w:id="2141" w:name="_Toc140224309"/>
      <w:r w:rsidRPr="00F8597F">
        <w:t>query (Query For Data Source Records To Merge)</w:t>
      </w:r>
      <w:bookmarkEnd w:id="2138"/>
      <w:bookmarkEnd w:id="2139"/>
      <w:bookmarkEnd w:id="2140"/>
      <w:bookmarkEnd w:id="2141"/>
    </w:p>
    <w:p w14:paraId="2DB137B9" w14:textId="77777777" w:rsidR="0097110C" w:rsidRDefault="0097110C" w:rsidP="005E5533">
      <w:pPr>
        <w:pStyle w:val="Standardowyakapit"/>
      </w:pPr>
      <w:r w:rsidRPr="00F8597F">
        <w:t>This element contains the Structured Query Language string (as defined by the normative reference in§3) that shall be run against the specified external data source to return the set of records from the external data which shall be imported into merged WordprocessingML documents when the mail merge operation is performed.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96D6BCE" w14:textId="77777777" w:rsidTr="00C947D1">
        <w:tc>
          <w:tcPr>
            <w:tcW w:w="1906" w:type="dxa"/>
            <w:shd w:val="clear" w:color="auto" w:fill="C0C0C0"/>
          </w:tcPr>
          <w:p w14:paraId="5C6F928B"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3F55CB84" w14:textId="77777777" w:rsidR="0097110C" w:rsidRPr="00F8597F" w:rsidRDefault="0097110C" w:rsidP="00C62B5E">
            <w:pPr>
              <w:keepNext/>
              <w:jc w:val="center"/>
            </w:pPr>
            <w:r w:rsidRPr="00F8597F">
              <w:rPr>
                <w:b/>
              </w:rPr>
              <w:t xml:space="preserve">Description </w:t>
            </w:r>
          </w:p>
        </w:tc>
      </w:tr>
      <w:tr w:rsidR="0097110C" w:rsidRPr="00F8597F" w14:paraId="0A63D269" w14:textId="77777777" w:rsidTr="00C947D1">
        <w:tc>
          <w:tcPr>
            <w:tcW w:w="1906" w:type="dxa"/>
          </w:tcPr>
          <w:p w14:paraId="55CDAA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9E9D381" w14:textId="485ADF67" w:rsidR="0097110C" w:rsidRPr="00F8597F" w:rsidRDefault="0097110C" w:rsidP="006C018C">
            <w:pPr>
              <w:pStyle w:val="Standardowyakapit"/>
              <w:keepNext/>
            </w:pPr>
            <w:r w:rsidRPr="00F8597F">
              <w:t xml:space="preserve">Specifies that its contents contain a string. </w:t>
            </w:r>
          </w:p>
        </w:tc>
      </w:tr>
    </w:tbl>
    <w:p w14:paraId="0B533F33" w14:textId="77777777" w:rsidR="0097110C" w:rsidRDefault="0097110C" w:rsidP="00AF4B8D">
      <w:pPr>
        <w:pStyle w:val="Nagwek3"/>
        <w:ind w:left="709"/>
      </w:pPr>
      <w:bookmarkStart w:id="2142" w:name="_Toc133585354"/>
      <w:bookmarkStart w:id="2143" w:name="_Toc133672379"/>
      <w:bookmarkStart w:id="2144" w:name="_Toc133673136"/>
      <w:bookmarkStart w:id="2145" w:name="_Toc140224310"/>
      <w:r w:rsidRPr="004D3A92">
        <w:rPr>
          <w:rStyle w:val="NazwaProgramowa"/>
        </w:rPr>
        <w:t>recipientData</w:t>
      </w:r>
      <w:r w:rsidRPr="00F8597F">
        <w:t xml:space="preserve"> (Data About Single Data Source Record)</w:t>
      </w:r>
      <w:bookmarkEnd w:id="2142"/>
      <w:bookmarkEnd w:id="2143"/>
      <w:bookmarkEnd w:id="2144"/>
      <w:bookmarkEnd w:id="2145"/>
    </w:p>
    <w:p w14:paraId="13AC2E6B" w14:textId="77777777" w:rsidR="0097110C" w:rsidRDefault="0097110C" w:rsidP="005E5533">
      <w:pPr>
        <w:pStyle w:val="Standardowyakapit"/>
      </w:pPr>
      <w:r w:rsidRPr="00F8597F">
        <w:t xml:space="preserve">This element specifies information about a single record within an external data source. If a record shall be merged into a merged document, then no information is needed about that record within this part. However, if a given record shall not be merged into a merged document, then the value of the unique key for that record shall be stored within the </w:t>
      </w:r>
      <w:r w:rsidRPr="004D3A92">
        <w:rPr>
          <w:rStyle w:val="NazwaProgramowa"/>
        </w:rPr>
        <w:t>uniqueTag</w:t>
      </w:r>
      <w:r w:rsidRPr="00F8597F">
        <w:t xml:space="preserve"> element as a child of this element (along with the </w:t>
      </w:r>
      <w:r w:rsidRPr="00F8597F">
        <w:rPr>
          <w:rFonts w:ascii="Cambria" w:eastAsia="Cambria" w:hAnsi="Cambria" w:cs="Cambria"/>
        </w:rPr>
        <w:t>active</w:t>
      </w:r>
      <w:r w:rsidRPr="00F8597F">
        <w:t xml:space="preserve"> element) to indicate this exclusion.</w:t>
      </w:r>
    </w:p>
    <w:p w14:paraId="411B943B" w14:textId="77777777" w:rsidR="0097110C" w:rsidRDefault="0097110C" w:rsidP="00AF4B8D">
      <w:pPr>
        <w:pStyle w:val="Nagwek3"/>
        <w:ind w:left="709"/>
      </w:pPr>
      <w:bookmarkStart w:id="2146" w:name="_Toc133585355"/>
      <w:bookmarkStart w:id="2147" w:name="_Toc133672380"/>
      <w:bookmarkStart w:id="2148" w:name="_Toc133673137"/>
      <w:bookmarkStart w:id="2149" w:name="_Toc140224311"/>
      <w:r w:rsidRPr="004D3A92">
        <w:rPr>
          <w:rStyle w:val="NazwaProgramowa"/>
        </w:rPr>
        <w:t>recipientData</w:t>
      </w:r>
      <w:r w:rsidRPr="00F8597F">
        <w:t xml:space="preserve"> (Reference to Inclusion/Exclusion Data for Data Source)</w:t>
      </w:r>
      <w:bookmarkEnd w:id="2146"/>
      <w:bookmarkEnd w:id="2147"/>
      <w:bookmarkEnd w:id="2148"/>
      <w:bookmarkEnd w:id="2149"/>
    </w:p>
    <w:p w14:paraId="5A126862" w14:textId="77777777" w:rsidR="0097110C" w:rsidRDefault="0097110C" w:rsidP="005E5533">
      <w:pPr>
        <w:pStyle w:val="Standardowyakapit"/>
      </w:pPr>
      <w:r w:rsidRPr="00F8597F">
        <w:t>This element shall specify a reference to the part which contains data about whether the set of records in the associated data source have been explicitly included or excluded from the specified mail merge. Only those records which must not be used to generate merged WordprocessingML documents shall be stored within the referenced part, as all records shall be merged by default as part of the mail merge operation. [</w:t>
      </w:r>
      <w:r w:rsidRPr="00F8597F">
        <w:rPr>
          <w:i/>
        </w:rPr>
        <w:t>Guidance</w:t>
      </w:r>
      <w:r w:rsidRPr="00F8597F">
        <w:t xml:space="preserve">: Applications can choose to store only those records which are excluded for efficiency, or a list of all records in order to determine which set of records were added/removed between mail merge operations. </w:t>
      </w:r>
      <w:r w:rsidRPr="00F8597F">
        <w:rPr>
          <w:i/>
        </w:rPr>
        <w:t>end guidance</w:t>
      </w:r>
      <w:r w:rsidRPr="00F8597F">
        <w:t>] [</w:t>
      </w:r>
      <w:r w:rsidRPr="00F8597F">
        <w:rPr>
          <w:i/>
        </w:rPr>
        <w:t>Rationale</w:t>
      </w:r>
      <w:r w:rsidRPr="00F8597F">
        <w:t xml:space="preserve">: When defining a mail merge, it is possible that a user wishes to connect </w:t>
      </w:r>
      <w:r w:rsidRPr="00F8597F">
        <w:lastRenderedPageBreak/>
        <w:t xml:space="preserve">to a specified data source but specify only a subset of the records returned by the query specified by the </w:t>
      </w:r>
      <w:r w:rsidRPr="00F8597F">
        <w:rPr>
          <w:rFonts w:ascii="Cambria" w:eastAsia="Cambria" w:hAnsi="Cambria" w:cs="Cambria"/>
        </w:rPr>
        <w:t>query</w:t>
      </w:r>
      <w:r w:rsidRPr="00F8597F">
        <w:t xml:space="preserve"> element (§17.14.26) which must be merged as part of the mail merge operation. This element allows applications to utilize a separate part to store this information, either the shared part defined by ECMA-376, or an application-defined part as needed. </w:t>
      </w:r>
      <w:r w:rsidRPr="00F8597F">
        <w:rPr>
          <w:i/>
        </w:rPr>
        <w:t>end rationale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581BE24E" w14:textId="77777777" w:rsidTr="00C62B5E">
        <w:tc>
          <w:tcPr>
            <w:tcW w:w="1826" w:type="dxa"/>
            <w:shd w:val="clear" w:color="auto" w:fill="C0C0C0"/>
          </w:tcPr>
          <w:p w14:paraId="1EB2C140"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4AAC894B" w14:textId="77777777" w:rsidR="0097110C" w:rsidRPr="00F8597F" w:rsidRDefault="0097110C" w:rsidP="00C62B5E">
            <w:pPr>
              <w:keepNext/>
              <w:ind w:right="38"/>
              <w:jc w:val="center"/>
            </w:pPr>
            <w:r w:rsidRPr="00F8597F">
              <w:rPr>
                <w:b/>
              </w:rPr>
              <w:t xml:space="preserve">Description </w:t>
            </w:r>
          </w:p>
        </w:tc>
      </w:tr>
      <w:tr w:rsidR="0097110C" w:rsidRPr="00F8597F" w14:paraId="7F18B5E2" w14:textId="77777777" w:rsidTr="00C62B5E">
        <w:tc>
          <w:tcPr>
            <w:tcW w:w="1826" w:type="dxa"/>
          </w:tcPr>
          <w:p w14:paraId="786EED12" w14:textId="6C15C9D4"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236" w:type="dxa"/>
          </w:tcPr>
          <w:p w14:paraId="333E7B9B" w14:textId="041DFA63" w:rsidR="0097110C" w:rsidRPr="00F8597F" w:rsidRDefault="0097110C" w:rsidP="006C018C">
            <w:pPr>
              <w:pStyle w:val="Standardowyakapit"/>
              <w:keepNext/>
            </w:pPr>
            <w:r w:rsidRPr="00F8597F">
              <w:t xml:space="preserve">Specifies the relationship ID to a specified part. </w:t>
            </w:r>
          </w:p>
        </w:tc>
      </w:tr>
    </w:tbl>
    <w:p w14:paraId="02B02767" w14:textId="77777777" w:rsidR="0097110C" w:rsidRDefault="0097110C" w:rsidP="00AF4B8D">
      <w:pPr>
        <w:pStyle w:val="Nagwek3"/>
        <w:ind w:left="709"/>
      </w:pPr>
      <w:bookmarkStart w:id="2150" w:name="_Toc133585356"/>
      <w:bookmarkStart w:id="2151" w:name="_Toc133672381"/>
      <w:bookmarkStart w:id="2152" w:name="_Toc133673138"/>
      <w:bookmarkStart w:id="2153" w:name="_Toc140224312"/>
      <w:r w:rsidRPr="00F8597F">
        <w:t>recipients (Inclusion/Exclusion Data for Data Source)</w:t>
      </w:r>
      <w:bookmarkEnd w:id="2150"/>
      <w:bookmarkEnd w:id="2151"/>
      <w:bookmarkEnd w:id="2152"/>
      <w:bookmarkEnd w:id="2153"/>
    </w:p>
    <w:p w14:paraId="3AE44C2C" w14:textId="77777777" w:rsidR="0097110C" w:rsidRDefault="0097110C" w:rsidP="005E5533">
      <w:pPr>
        <w:pStyle w:val="Standardowyakapit"/>
      </w:pPr>
      <w:r w:rsidRPr="00F8597F">
        <w:t>This element specifies all of the inclusion/exclusion data for the contents of the specified mail merge data source. It is the root element for the Mail Merge Recipient Data part.</w:t>
      </w:r>
    </w:p>
    <w:p w14:paraId="766D143F" w14:textId="77777777" w:rsidR="0097110C" w:rsidRDefault="0097110C" w:rsidP="00AF4B8D">
      <w:pPr>
        <w:pStyle w:val="Nagwek3"/>
        <w:ind w:left="709"/>
      </w:pPr>
      <w:bookmarkStart w:id="2154" w:name="_Toc133585357"/>
      <w:bookmarkStart w:id="2155" w:name="_Toc133672382"/>
      <w:bookmarkStart w:id="2156" w:name="_Toc133673139"/>
      <w:bookmarkStart w:id="2157" w:name="_Toc140224313"/>
      <w:r w:rsidRPr="00D07054">
        <w:rPr>
          <w:rStyle w:val="NazwaProgramowa"/>
        </w:rPr>
        <w:t>src</w:t>
      </w:r>
      <w:r w:rsidRPr="00F8597F">
        <w:t xml:space="preserve"> (ODSO Data Source File Path)</w:t>
      </w:r>
      <w:bookmarkEnd w:id="2154"/>
      <w:bookmarkEnd w:id="2155"/>
      <w:bookmarkEnd w:id="2156"/>
      <w:bookmarkEnd w:id="2157"/>
    </w:p>
    <w:p w14:paraId="51AEB5FD" w14:textId="77777777" w:rsidR="0097110C" w:rsidRDefault="0097110C" w:rsidP="005E5533">
      <w:pPr>
        <w:pStyle w:val="Standardowyakapit"/>
      </w:pPr>
      <w:r w:rsidRPr="00F8597F">
        <w:t xml:space="preserve">This element specifies the relationship whose target is the location of the external data source to be connected to a given WordprocessingML document to perform the mail merge (for a source document) or to find the associated field data (for a merged document) when the merge type, specified using the </w:t>
      </w:r>
      <w:r w:rsidRPr="00D07054">
        <w:rPr>
          <w:rStyle w:val="NazwaProgramowa"/>
        </w:rPr>
        <w:t>dataType</w:t>
      </w:r>
      <w:r w:rsidRPr="00F8597F">
        <w:t xml:space="preserve"> element (§17.14.10), is set to </w:t>
      </w:r>
      <w:r w:rsidRPr="00F8597F">
        <w:rPr>
          <w:rFonts w:ascii="Consolas" w:eastAsia="Consolas" w:hAnsi="Consolas" w:cs="Consolas"/>
          <w:sz w:val="20"/>
        </w:rPr>
        <w:t>native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628741C7" w14:textId="77777777" w:rsidTr="00C947D1">
        <w:tc>
          <w:tcPr>
            <w:tcW w:w="1826" w:type="dxa"/>
            <w:shd w:val="clear" w:color="auto" w:fill="C0C0C0"/>
          </w:tcPr>
          <w:p w14:paraId="45DBAC08"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1763963C" w14:textId="77777777" w:rsidR="0097110C" w:rsidRPr="00F8597F" w:rsidRDefault="0097110C" w:rsidP="00C62B5E">
            <w:pPr>
              <w:keepNext/>
              <w:ind w:right="38"/>
              <w:jc w:val="center"/>
            </w:pPr>
            <w:r w:rsidRPr="00F8597F">
              <w:rPr>
                <w:b/>
              </w:rPr>
              <w:t xml:space="preserve">Description </w:t>
            </w:r>
          </w:p>
        </w:tc>
      </w:tr>
      <w:tr w:rsidR="0097110C" w:rsidRPr="00F8597F" w14:paraId="16184F22" w14:textId="77777777" w:rsidTr="00C947D1">
        <w:tc>
          <w:tcPr>
            <w:tcW w:w="1826" w:type="dxa"/>
          </w:tcPr>
          <w:p w14:paraId="090983D5" w14:textId="6DFA2AE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236" w:type="dxa"/>
          </w:tcPr>
          <w:p w14:paraId="42641F79" w14:textId="41F917F0" w:rsidR="0097110C" w:rsidRPr="00F8597F" w:rsidRDefault="0097110C" w:rsidP="006C018C">
            <w:pPr>
              <w:pStyle w:val="Standardowyakapit"/>
              <w:keepNext/>
            </w:pPr>
            <w:r w:rsidRPr="00F8597F">
              <w:t xml:space="preserve">Specifies the relationship ID to a specified part. </w:t>
            </w:r>
          </w:p>
        </w:tc>
      </w:tr>
    </w:tbl>
    <w:p w14:paraId="56D621C9" w14:textId="77777777" w:rsidR="0097110C" w:rsidRDefault="0097110C" w:rsidP="00AF4B8D">
      <w:pPr>
        <w:pStyle w:val="Nagwek3"/>
        <w:ind w:left="709"/>
      </w:pPr>
      <w:bookmarkStart w:id="2158" w:name="_Toc133585358"/>
      <w:bookmarkStart w:id="2159" w:name="_Toc133672383"/>
      <w:bookmarkStart w:id="2160" w:name="_Toc133673140"/>
      <w:bookmarkStart w:id="2161" w:name="_Toc140224314"/>
      <w:r w:rsidRPr="00F8597F">
        <w:t>table (Data Source Table Name)</w:t>
      </w:r>
      <w:bookmarkEnd w:id="2158"/>
      <w:bookmarkEnd w:id="2159"/>
      <w:bookmarkEnd w:id="2160"/>
      <w:bookmarkEnd w:id="2161"/>
    </w:p>
    <w:p w14:paraId="6FDB0DAF" w14:textId="77777777" w:rsidR="0097110C" w:rsidRDefault="0097110C" w:rsidP="005E5533">
      <w:pPr>
        <w:pStyle w:val="Standardowyakapit"/>
      </w:pPr>
      <w:r w:rsidRPr="00F8597F">
        <w:t>This element specifies the particular set of data that a source or merged WordprocessingML document shall be connected to within an external data source containing multiple data sets. In other words, when connecting to a WordprocessingML document to an external data source that can have more than one repository of data within it, such as a database with multiple tables or a spreadsheet with multiple worksheets, this element is used to distinguish the specific table or spreadsheet from which data is imported from within the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61C76831" w14:textId="77777777" w:rsidTr="00C947D1">
        <w:tc>
          <w:tcPr>
            <w:tcW w:w="1930" w:type="dxa"/>
            <w:shd w:val="clear" w:color="auto" w:fill="C0C0C0"/>
          </w:tcPr>
          <w:p w14:paraId="671277A4"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4A84C005" w14:textId="77777777" w:rsidR="0097110C" w:rsidRPr="00F8597F" w:rsidRDefault="0097110C" w:rsidP="00C62B5E">
            <w:pPr>
              <w:keepNext/>
              <w:ind w:right="2"/>
              <w:jc w:val="center"/>
            </w:pPr>
            <w:r w:rsidRPr="00F8597F">
              <w:rPr>
                <w:b/>
              </w:rPr>
              <w:t xml:space="preserve">Description </w:t>
            </w:r>
          </w:p>
        </w:tc>
      </w:tr>
      <w:tr w:rsidR="0097110C" w:rsidRPr="00F8597F" w14:paraId="56CA4743" w14:textId="77777777" w:rsidTr="00C947D1">
        <w:tc>
          <w:tcPr>
            <w:tcW w:w="1930" w:type="dxa"/>
          </w:tcPr>
          <w:p w14:paraId="39F4FA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F832FB7" w14:textId="074B4643" w:rsidR="0097110C" w:rsidRPr="00F8597F" w:rsidRDefault="0097110C" w:rsidP="006C018C">
            <w:pPr>
              <w:pStyle w:val="Standardowyakapit"/>
              <w:keepNext/>
            </w:pPr>
            <w:r w:rsidRPr="00F8597F">
              <w:t xml:space="preserve">Specifies that its contents contain a string. </w:t>
            </w:r>
          </w:p>
        </w:tc>
      </w:tr>
    </w:tbl>
    <w:p w14:paraId="79A78955" w14:textId="77777777" w:rsidR="0097110C" w:rsidRDefault="0097110C" w:rsidP="00AF4B8D">
      <w:pPr>
        <w:pStyle w:val="Nagwek3"/>
        <w:ind w:left="709"/>
      </w:pPr>
      <w:bookmarkStart w:id="2162" w:name="_Toc133585359"/>
      <w:bookmarkStart w:id="2163" w:name="_Toc133672384"/>
      <w:bookmarkStart w:id="2164" w:name="_Toc133673141"/>
      <w:bookmarkStart w:id="2165" w:name="_Toc140224315"/>
      <w:r w:rsidRPr="00F8597F">
        <w:t>type (ODSO Data Source Type)</w:t>
      </w:r>
      <w:bookmarkEnd w:id="2162"/>
      <w:bookmarkEnd w:id="2163"/>
      <w:bookmarkEnd w:id="2164"/>
      <w:bookmarkEnd w:id="2165"/>
    </w:p>
    <w:p w14:paraId="2B4C78B7" w14:textId="77777777" w:rsidR="0097110C" w:rsidRDefault="0097110C" w:rsidP="005E5533">
      <w:pPr>
        <w:pStyle w:val="Standardowyakapit"/>
      </w:pPr>
      <w:r w:rsidRPr="00F8597F">
        <w:t>This element specifies the type of external data source to be connected to via as part of the ODSO connection information for this mail merge. This setting is purely a suggestion of the data source type, which is being used for this mail merge,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97110C" w:rsidRPr="00F8597F" w14:paraId="46D6E8B1" w14:textId="77777777" w:rsidTr="00C947D1">
        <w:tc>
          <w:tcPr>
            <w:tcW w:w="1913" w:type="dxa"/>
            <w:shd w:val="clear" w:color="auto" w:fill="C0C0C0"/>
          </w:tcPr>
          <w:p w14:paraId="51506C33" w14:textId="77777777" w:rsidR="0097110C" w:rsidRPr="00F8597F" w:rsidRDefault="0097110C" w:rsidP="00C62B5E">
            <w:pPr>
              <w:keepNext/>
              <w:ind w:right="23"/>
              <w:jc w:val="center"/>
            </w:pPr>
            <w:r w:rsidRPr="00F8597F">
              <w:rPr>
                <w:b/>
              </w:rPr>
              <w:lastRenderedPageBreak/>
              <w:t xml:space="preserve">Attributes </w:t>
            </w:r>
          </w:p>
        </w:tc>
        <w:tc>
          <w:tcPr>
            <w:tcW w:w="7149" w:type="dxa"/>
            <w:shd w:val="clear" w:color="auto" w:fill="C0C0C0"/>
          </w:tcPr>
          <w:p w14:paraId="1553B1C1" w14:textId="77777777" w:rsidR="0097110C" w:rsidRPr="00F8597F" w:rsidRDefault="0097110C" w:rsidP="00C62B5E">
            <w:pPr>
              <w:keepNext/>
              <w:ind w:right="25"/>
              <w:jc w:val="center"/>
            </w:pPr>
            <w:r w:rsidRPr="00F8597F">
              <w:rPr>
                <w:b/>
              </w:rPr>
              <w:t xml:space="preserve">Description </w:t>
            </w:r>
          </w:p>
        </w:tc>
      </w:tr>
      <w:tr w:rsidR="0097110C" w:rsidRPr="00F8597F" w14:paraId="37E50ECB" w14:textId="77777777" w:rsidTr="00C947D1">
        <w:tc>
          <w:tcPr>
            <w:tcW w:w="1913" w:type="dxa"/>
          </w:tcPr>
          <w:p w14:paraId="3DA9B5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(Data Source Type Value) </w:t>
            </w:r>
          </w:p>
        </w:tc>
        <w:tc>
          <w:tcPr>
            <w:tcW w:w="7149" w:type="dxa"/>
          </w:tcPr>
          <w:p w14:paraId="7546CAF5" w14:textId="7874CE40" w:rsidR="0097110C" w:rsidRPr="00F8597F" w:rsidRDefault="0097110C" w:rsidP="006C018C">
            <w:pPr>
              <w:pStyle w:val="Standardowyakapit"/>
              <w:keepNext/>
            </w:pPr>
            <w:r w:rsidRPr="00F8597F">
              <w:t xml:space="preserve">Specifies the type of an external data source used for a mail merge operation. </w:t>
            </w:r>
          </w:p>
        </w:tc>
      </w:tr>
    </w:tbl>
    <w:p w14:paraId="61979573" w14:textId="77777777" w:rsidR="0097110C" w:rsidRDefault="0097110C" w:rsidP="00AF4B8D">
      <w:pPr>
        <w:pStyle w:val="Nagwek3"/>
        <w:ind w:left="709"/>
      </w:pPr>
      <w:bookmarkStart w:id="2166" w:name="_Toc133585360"/>
      <w:bookmarkStart w:id="2167" w:name="_Toc133672385"/>
      <w:bookmarkStart w:id="2168" w:name="_Toc133673142"/>
      <w:bookmarkStart w:id="2169" w:name="_Toc140224316"/>
      <w:r w:rsidRPr="00F8597F">
        <w:t>type (Merge Field Mapping)</w:t>
      </w:r>
      <w:bookmarkEnd w:id="2166"/>
      <w:bookmarkEnd w:id="2167"/>
      <w:bookmarkEnd w:id="2168"/>
      <w:bookmarkEnd w:id="2169"/>
    </w:p>
    <w:p w14:paraId="0F4D45AE" w14:textId="77777777" w:rsidR="0097110C" w:rsidRDefault="0097110C" w:rsidP="005E5533">
      <w:pPr>
        <w:pStyle w:val="Standardowyakapit"/>
      </w:pPr>
      <w:r w:rsidRPr="00F8597F">
        <w:t>This element specifies if a given mail merge field has been mapped to a column in the given external data source or not.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3"/>
        <w:gridCol w:w="7169"/>
      </w:tblGrid>
      <w:tr w:rsidR="0097110C" w:rsidRPr="00F8597F" w14:paraId="5E54F5DC" w14:textId="77777777" w:rsidTr="00C947D1">
        <w:tc>
          <w:tcPr>
            <w:tcW w:w="1893" w:type="dxa"/>
            <w:shd w:val="clear" w:color="auto" w:fill="C0C0C0"/>
          </w:tcPr>
          <w:p w14:paraId="0CCA522B" w14:textId="77777777" w:rsidR="0097110C" w:rsidRPr="00F8597F" w:rsidRDefault="0097110C" w:rsidP="00C62B5E">
            <w:pPr>
              <w:keepNext/>
              <w:ind w:left="9"/>
              <w:jc w:val="center"/>
            </w:pPr>
            <w:r w:rsidRPr="00F8597F">
              <w:rPr>
                <w:b/>
              </w:rPr>
              <w:t xml:space="preserve">Attributes </w:t>
            </w:r>
          </w:p>
        </w:tc>
        <w:tc>
          <w:tcPr>
            <w:tcW w:w="7169" w:type="dxa"/>
            <w:shd w:val="clear" w:color="auto" w:fill="C0C0C0"/>
          </w:tcPr>
          <w:p w14:paraId="48BEE49B" w14:textId="77777777" w:rsidR="0097110C" w:rsidRPr="00F8597F" w:rsidRDefault="0097110C" w:rsidP="00C62B5E">
            <w:pPr>
              <w:keepNext/>
              <w:ind w:left="7"/>
              <w:jc w:val="center"/>
            </w:pPr>
            <w:r w:rsidRPr="00F8597F">
              <w:rPr>
                <w:b/>
              </w:rPr>
              <w:t xml:space="preserve">Description </w:t>
            </w:r>
          </w:p>
        </w:tc>
      </w:tr>
      <w:tr w:rsidR="0097110C" w:rsidRPr="00F8597F" w14:paraId="2587B9BC" w14:textId="77777777" w:rsidTr="00C947D1">
        <w:tc>
          <w:tcPr>
            <w:tcW w:w="1893" w:type="dxa"/>
          </w:tcPr>
          <w:p w14:paraId="7C68D3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(Merge Field Mapping Type) </w:t>
            </w:r>
          </w:p>
        </w:tc>
        <w:tc>
          <w:tcPr>
            <w:tcW w:w="7169" w:type="dxa"/>
          </w:tcPr>
          <w:p w14:paraId="784C633B" w14:textId="317E003D" w:rsidR="0097110C" w:rsidRPr="00F8597F" w:rsidRDefault="0097110C" w:rsidP="006C018C">
            <w:pPr>
              <w:pStyle w:val="Standardowyakapit"/>
              <w:keepNext/>
            </w:pPr>
            <w:r w:rsidRPr="00F8597F">
              <w:t xml:space="preserve">Specifies if the given mail merge field has been mapped to a column in the given external data source (i.e. if the merge field mapping is active or not). </w:t>
            </w:r>
          </w:p>
        </w:tc>
      </w:tr>
    </w:tbl>
    <w:p w14:paraId="07713437" w14:textId="77777777" w:rsidR="0097110C" w:rsidRDefault="0097110C" w:rsidP="00AF4B8D">
      <w:pPr>
        <w:pStyle w:val="Nagwek3"/>
        <w:ind w:left="709"/>
      </w:pPr>
      <w:bookmarkStart w:id="2170" w:name="_Toc133585361"/>
      <w:bookmarkStart w:id="2171" w:name="_Toc133672386"/>
      <w:bookmarkStart w:id="2172" w:name="_Toc133673143"/>
      <w:bookmarkStart w:id="2173" w:name="_Toc140224317"/>
      <w:r w:rsidRPr="00D07054">
        <w:rPr>
          <w:rStyle w:val="NazwaProgramowa"/>
        </w:rPr>
        <w:t>udl</w:t>
      </w:r>
      <w:r w:rsidRPr="00F8597F">
        <w:t xml:space="preserve"> (UDL Connection String)</w:t>
      </w:r>
      <w:bookmarkEnd w:id="2170"/>
      <w:bookmarkEnd w:id="2171"/>
      <w:bookmarkEnd w:id="2172"/>
      <w:bookmarkEnd w:id="2173"/>
    </w:p>
    <w:p w14:paraId="1CECDED3" w14:textId="77777777" w:rsidR="0097110C" w:rsidRDefault="0097110C" w:rsidP="005E5533">
      <w:pPr>
        <w:pStyle w:val="Standardowyakapit"/>
      </w:pPr>
      <w:r w:rsidRPr="00F8597F">
        <w:t xml:space="preserve">This element specifies the Universal Data Link (UDL) connection string used to reconnect to an external data source. The string within this element's </w:t>
      </w:r>
      <w:r w:rsidRPr="00F8597F">
        <w:rPr>
          <w:rFonts w:ascii="Cambria" w:eastAsia="Cambria" w:hAnsi="Cambria" w:cs="Cambria"/>
        </w:rPr>
        <w:t>val</w:t>
      </w:r>
      <w:r w:rsidRPr="00F8597F">
        <w:t xml:space="preserve"> attribute shall contain the connection string that the hosting application shall pass to </w:t>
      </w:r>
      <w:proofErr w:type="gramStart"/>
      <w:r w:rsidRPr="00F8597F">
        <w:t>a</w:t>
      </w:r>
      <w:proofErr w:type="gramEnd"/>
      <w:r w:rsidRPr="00F8597F">
        <w:t xml:space="preserve"> external data source access application to enable the WordprocessingML document to be reconnected to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5C000EB" w14:textId="77777777" w:rsidTr="00C947D1">
        <w:tc>
          <w:tcPr>
            <w:tcW w:w="1930" w:type="dxa"/>
            <w:shd w:val="clear" w:color="auto" w:fill="C0C0C0"/>
          </w:tcPr>
          <w:p w14:paraId="3F99DE3B"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0CEF5C99" w14:textId="77777777" w:rsidR="0097110C" w:rsidRPr="00F8597F" w:rsidRDefault="0097110C" w:rsidP="00C62B5E">
            <w:pPr>
              <w:keepNext/>
              <w:ind w:right="2"/>
              <w:jc w:val="center"/>
            </w:pPr>
            <w:r w:rsidRPr="00F8597F">
              <w:rPr>
                <w:b/>
              </w:rPr>
              <w:t xml:space="preserve">Description </w:t>
            </w:r>
          </w:p>
        </w:tc>
      </w:tr>
      <w:tr w:rsidR="0097110C" w:rsidRPr="00F8597F" w14:paraId="0BF8CFAD" w14:textId="77777777" w:rsidTr="00C947D1">
        <w:tc>
          <w:tcPr>
            <w:tcW w:w="1930" w:type="dxa"/>
          </w:tcPr>
          <w:p w14:paraId="41F01F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4ED2E71B" w14:textId="43926767" w:rsidR="0097110C" w:rsidRPr="00F8597F" w:rsidRDefault="0097110C" w:rsidP="006C018C">
            <w:pPr>
              <w:pStyle w:val="Standardowyakapit"/>
              <w:keepNext/>
            </w:pPr>
            <w:r w:rsidRPr="00F8597F">
              <w:t xml:space="preserve">Specifies that its contents contain a string. </w:t>
            </w:r>
          </w:p>
        </w:tc>
      </w:tr>
    </w:tbl>
    <w:p w14:paraId="0AFCEC36" w14:textId="77777777" w:rsidR="0097110C" w:rsidRDefault="0097110C" w:rsidP="00AF4B8D">
      <w:pPr>
        <w:pStyle w:val="Nagwek3"/>
        <w:ind w:left="709"/>
      </w:pPr>
      <w:bookmarkStart w:id="2174" w:name="_Toc133585362"/>
      <w:bookmarkStart w:id="2175" w:name="_Toc133672387"/>
      <w:bookmarkStart w:id="2176" w:name="_Toc133673144"/>
      <w:bookmarkStart w:id="2177" w:name="_Toc140224318"/>
      <w:r w:rsidRPr="00D07054">
        <w:rPr>
          <w:rStyle w:val="NazwaProgramowa"/>
        </w:rPr>
        <w:t>uniqueTag</w:t>
      </w:r>
      <w:r w:rsidRPr="00F8597F">
        <w:t xml:space="preserve"> (Unique Value for Record)</w:t>
      </w:r>
      <w:bookmarkEnd w:id="2174"/>
      <w:bookmarkEnd w:id="2175"/>
      <w:bookmarkEnd w:id="2176"/>
      <w:bookmarkEnd w:id="2177"/>
    </w:p>
    <w:p w14:paraId="23FE806D" w14:textId="77777777" w:rsidR="0097110C" w:rsidRDefault="0097110C" w:rsidP="005E5533">
      <w:pPr>
        <w:pStyle w:val="Standardowyakapit"/>
      </w:pPr>
      <w:r w:rsidRPr="00F8597F">
        <w:t xml:space="preserve">This element specifies the contents of a given record within the specified external data source, in the column containing unique data for every record within the external data source. given external data source. This element is used in conjunction with the </w:t>
      </w:r>
      <w:r w:rsidRPr="00F8597F">
        <w:rPr>
          <w:rFonts w:ascii="Cambria" w:eastAsia="Cambria" w:hAnsi="Cambria" w:cs="Cambria"/>
        </w:rPr>
        <w:t>column</w:t>
      </w:r>
      <w:r w:rsidRPr="00F8597F">
        <w:t xml:space="preserve"> (§17.14.6) element to maintain a relationship between the records within an external data source and a given merged WordprocessingML document.</w:t>
      </w:r>
    </w:p>
    <w:p w14:paraId="06EC44CA" w14:textId="77777777" w:rsidR="0097110C" w:rsidRDefault="0097110C" w:rsidP="00AF4B8D">
      <w:pPr>
        <w:pStyle w:val="Nagwek3"/>
        <w:ind w:left="709"/>
      </w:pPr>
      <w:bookmarkStart w:id="2178" w:name="_Toc133585363"/>
      <w:bookmarkStart w:id="2179" w:name="_Toc133672388"/>
      <w:bookmarkStart w:id="2180" w:name="_Toc133673145"/>
      <w:bookmarkStart w:id="2181" w:name="_Toc140224319"/>
      <w:r w:rsidRPr="00D07054">
        <w:rPr>
          <w:rStyle w:val="NazwaProgramowa"/>
        </w:rPr>
        <w:t>viewMergedData</w:t>
      </w:r>
      <w:r w:rsidRPr="00F8597F">
        <w:t xml:space="preserve"> (View Merged Data Within Document)</w:t>
      </w:r>
      <w:bookmarkEnd w:id="2178"/>
      <w:bookmarkEnd w:id="2179"/>
      <w:bookmarkEnd w:id="2180"/>
      <w:bookmarkEnd w:id="2181"/>
    </w:p>
    <w:p w14:paraId="3117B494" w14:textId="77777777" w:rsidR="0097110C" w:rsidRDefault="0097110C" w:rsidP="005E5533">
      <w:pPr>
        <w:pStyle w:val="Standardowyakapit"/>
      </w:pPr>
      <w:r w:rsidRPr="00F8597F">
        <w:t xml:space="preserve">This element specifies that a specific merged document shall display the data from the specified external data source where merge fields have been inserted. The </w:t>
      </w:r>
      <w:r w:rsidRPr="00D07054">
        <w:rPr>
          <w:rStyle w:val="NazwaProgramowa"/>
        </w:rPr>
        <w:t>activeRecord</w:t>
      </w:r>
      <w:r w:rsidRPr="00F8597F">
        <w:t xml:space="preserve"> element (§17.14.2) is used to specify which record within the external data source is to have its applicable data displayed where applicable within the WordprocessingML merged document.</w:t>
      </w:r>
    </w:p>
    <w:p w14:paraId="5DEF9A27" w14:textId="77777777" w:rsidR="0097110C" w:rsidRDefault="0097110C" w:rsidP="0097110C">
      <w:pPr>
        <w:pStyle w:val="Nagwek2"/>
      </w:pPr>
      <w:bookmarkStart w:id="2182" w:name="_Toc133585364"/>
      <w:bookmarkStart w:id="2183" w:name="_Toc133672389"/>
      <w:bookmarkStart w:id="2184" w:name="_Toc133673146"/>
      <w:bookmarkStart w:id="2185" w:name="_Toc140224320"/>
      <w:r w:rsidRPr="00F8597F">
        <w:t>Settings</w:t>
      </w:r>
      <w:bookmarkEnd w:id="2182"/>
      <w:bookmarkEnd w:id="2183"/>
      <w:bookmarkEnd w:id="2184"/>
      <w:bookmarkEnd w:id="2185"/>
    </w:p>
    <w:p w14:paraId="4BF9C580" w14:textId="77777777" w:rsidR="0097110C" w:rsidRDefault="0097110C" w:rsidP="00687D54">
      <w:pPr>
        <w:pStyle w:val="Standardowyakapit"/>
      </w:pPr>
      <w:r w:rsidRPr="00F8597F">
        <w:t xml:space="preserve">Within a WordprocessingML document, </w:t>
      </w:r>
      <w:r w:rsidRPr="00F8597F">
        <w:rPr>
          <w:i/>
        </w:rPr>
        <w:t>settings</w:t>
      </w:r>
      <w:r w:rsidRPr="00F8597F">
        <w:t xml:space="preserve"> specify stored preferences which shall be used when processing the contents of the document. These settings are typically divided into three categories:</w:t>
      </w:r>
    </w:p>
    <w:p w14:paraId="22BB317C" w14:textId="77777777" w:rsidR="0097110C" w:rsidRDefault="0097110C" w:rsidP="0097110C">
      <w:pPr>
        <w:pStyle w:val="Nagwek3"/>
        <w:ind w:left="709"/>
      </w:pPr>
      <w:bookmarkStart w:id="2186" w:name="_Toc133585365"/>
      <w:bookmarkStart w:id="2187" w:name="_Toc133672390"/>
      <w:bookmarkStart w:id="2188" w:name="_Toc133673147"/>
      <w:bookmarkStart w:id="2189" w:name="_Toc140224321"/>
      <w:r w:rsidRPr="00F8597F">
        <w:t>Document Settings</w:t>
      </w:r>
      <w:bookmarkEnd w:id="2186"/>
      <w:bookmarkEnd w:id="2187"/>
      <w:bookmarkEnd w:id="2188"/>
      <w:bookmarkEnd w:id="2189"/>
    </w:p>
    <w:p w14:paraId="02663033" w14:textId="77777777" w:rsidR="0097110C" w:rsidRDefault="0097110C" w:rsidP="00687D54">
      <w:pPr>
        <w:pStyle w:val="Standardowyakapit"/>
      </w:pPr>
      <w:r w:rsidRPr="00F8597F">
        <w:t>The first group of settings stored in WordprocessingML is document settings. These settings specify all document-level properties which affect the handling of the current document.</w:t>
      </w:r>
    </w:p>
    <w:p w14:paraId="1AA30A4F" w14:textId="77777777" w:rsidR="0097110C" w:rsidRDefault="0097110C" w:rsidP="0097110C">
      <w:pPr>
        <w:pStyle w:val="Nagwek4"/>
      </w:pPr>
      <w:bookmarkStart w:id="2190" w:name="_Toc133585366"/>
      <w:bookmarkStart w:id="2191" w:name="_Toc133672391"/>
      <w:bookmarkStart w:id="2192" w:name="_Toc133673148"/>
      <w:bookmarkStart w:id="2193" w:name="_Toc140224322"/>
      <w:r w:rsidRPr="00F91673">
        <w:rPr>
          <w:rStyle w:val="NazwaProgramowa"/>
        </w:rPr>
        <w:lastRenderedPageBreak/>
        <w:t>activeWritingStyle</w:t>
      </w:r>
      <w:r w:rsidRPr="00F8597F">
        <w:t xml:space="preserve"> (Grammar Checking Settings)</w:t>
      </w:r>
      <w:bookmarkEnd w:id="2190"/>
      <w:bookmarkEnd w:id="2191"/>
      <w:bookmarkEnd w:id="2192"/>
      <w:bookmarkEnd w:id="2193"/>
    </w:p>
    <w:p w14:paraId="7BCF2A13" w14:textId="77777777" w:rsidR="0097110C" w:rsidRDefault="0097110C" w:rsidP="00687D54">
      <w:pPr>
        <w:pStyle w:val="Standardowyakapit"/>
      </w:pPr>
      <w:r w:rsidRPr="00F8597F">
        <w:t>This element specifies information about the parameters of the grammar checking which was performed on the contents of the current WordprocessingML document. [</w:t>
      </w:r>
      <w:r w:rsidRPr="00F8597F">
        <w:rPr>
          <w:i/>
        </w:rPr>
        <w:t>Note</w:t>
      </w:r>
      <w:r w:rsidRPr="00F8597F">
        <w:t xml:space="preserve">: This information can be used as desired by applications; for example, to determine if the current grammar checking state, specified by the </w:t>
      </w:r>
      <w:r w:rsidRPr="00F91673">
        <w:rPr>
          <w:rStyle w:val="NazwaProgramowa"/>
        </w:rPr>
        <w:t>proofState</w:t>
      </w:r>
      <w:r w:rsidRPr="00F8597F">
        <w:t xml:space="preserve"> element (§17.15.1.65) is sufficient.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928"/>
        <w:gridCol w:w="7134"/>
      </w:tblGrid>
      <w:tr w:rsidR="0097110C" w:rsidRPr="00F8597F" w14:paraId="7D50930D" w14:textId="77777777" w:rsidTr="00C947D1">
        <w:tc>
          <w:tcPr>
            <w:tcW w:w="1928" w:type="dxa"/>
            <w:shd w:val="clear" w:color="auto" w:fill="C0C0C0"/>
          </w:tcPr>
          <w:p w14:paraId="0652BFE4" w14:textId="77777777" w:rsidR="0097110C" w:rsidRPr="00F8597F" w:rsidRDefault="0097110C" w:rsidP="00C62B5E">
            <w:pPr>
              <w:keepNext/>
              <w:ind w:left="3"/>
              <w:jc w:val="center"/>
            </w:pPr>
            <w:r w:rsidRPr="00F8597F">
              <w:rPr>
                <w:b/>
              </w:rPr>
              <w:t xml:space="preserve">Attributes </w:t>
            </w:r>
          </w:p>
        </w:tc>
        <w:tc>
          <w:tcPr>
            <w:tcW w:w="7134" w:type="dxa"/>
            <w:shd w:val="clear" w:color="auto" w:fill="C0C0C0"/>
          </w:tcPr>
          <w:p w14:paraId="2F9835B1" w14:textId="77777777" w:rsidR="0097110C" w:rsidRPr="00F8597F" w:rsidRDefault="0097110C" w:rsidP="00C62B5E">
            <w:pPr>
              <w:keepNext/>
              <w:jc w:val="center"/>
            </w:pPr>
            <w:r w:rsidRPr="00F8597F">
              <w:rPr>
                <w:b/>
              </w:rPr>
              <w:t xml:space="preserve">Description </w:t>
            </w:r>
          </w:p>
        </w:tc>
      </w:tr>
      <w:tr w:rsidR="0097110C" w:rsidRPr="00F8597F" w14:paraId="392B3A88" w14:textId="77777777" w:rsidTr="00C947D1">
        <w:tc>
          <w:tcPr>
            <w:tcW w:w="1928" w:type="dxa"/>
          </w:tcPr>
          <w:p w14:paraId="17264C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appName </w:t>
            </w:r>
            <w:r w:rsidRPr="00F8597F">
              <w:t xml:space="preserve">(Application Name) </w:t>
            </w:r>
          </w:p>
        </w:tc>
        <w:tc>
          <w:tcPr>
            <w:tcW w:w="7134" w:type="dxa"/>
          </w:tcPr>
          <w:p w14:paraId="4A9109A1" w14:textId="38A2880B" w:rsidR="0097110C" w:rsidRPr="00F8597F" w:rsidRDefault="0097110C" w:rsidP="006C018C">
            <w:pPr>
              <w:pStyle w:val="Standardowyakapit"/>
              <w:keepNext/>
            </w:pPr>
            <w:r w:rsidRPr="00F8597F">
              <w:t xml:space="preserve">Specifies the name of the application which specified the grammatical settings contained on the attributes for this element. </w:t>
            </w:r>
          </w:p>
        </w:tc>
      </w:tr>
      <w:tr w:rsidR="0097110C" w:rsidRPr="00F8597F" w14:paraId="3D21CFF6" w14:textId="77777777" w:rsidTr="00C947D1">
        <w:tblPrEx>
          <w:tblCellMar>
            <w:top w:w="85" w:type="dxa"/>
          </w:tblCellMar>
        </w:tblPrEx>
        <w:tc>
          <w:tcPr>
            <w:tcW w:w="1928" w:type="dxa"/>
          </w:tcPr>
          <w:p w14:paraId="4A7153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checkStyle </w:t>
            </w:r>
            <w:r w:rsidRPr="00F8597F">
              <w:t xml:space="preserve">(Check Stylistic Rules With Grammar) </w:t>
            </w:r>
          </w:p>
        </w:tc>
        <w:tc>
          <w:tcPr>
            <w:tcW w:w="7134" w:type="dxa"/>
          </w:tcPr>
          <w:p w14:paraId="75F46DB6" w14:textId="53EE1CE2" w:rsidR="0097110C" w:rsidRPr="00F8597F" w:rsidRDefault="0097110C" w:rsidP="006C018C">
            <w:pPr>
              <w:pStyle w:val="Standardowyakapit"/>
              <w:keepNext/>
            </w:pPr>
            <w:r w:rsidRPr="00F8597F">
              <w:t xml:space="preserve">Specifies if the grammar content checking performed on this document included stylistic rules for the document content. If specified, applications which support this functionality shall check stylistic rules as well as grammatical ones when checking the grammatical content of this document. </w:t>
            </w:r>
          </w:p>
        </w:tc>
      </w:tr>
      <w:tr w:rsidR="0097110C" w:rsidRPr="00F8597F" w14:paraId="773DD434" w14:textId="77777777" w:rsidTr="00C947D1">
        <w:tblPrEx>
          <w:tblCellMar>
            <w:top w:w="85" w:type="dxa"/>
          </w:tblCellMar>
        </w:tblPrEx>
        <w:tc>
          <w:tcPr>
            <w:tcW w:w="1928" w:type="dxa"/>
          </w:tcPr>
          <w:p w14:paraId="5533D9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dllVersion </w:t>
            </w:r>
            <w:r w:rsidRPr="00F8597F">
              <w:t xml:space="preserve">(Grammatical Check Engine Version) </w:t>
            </w:r>
          </w:p>
        </w:tc>
        <w:tc>
          <w:tcPr>
            <w:tcW w:w="7134" w:type="dxa"/>
          </w:tcPr>
          <w:p w14:paraId="085D1D68" w14:textId="12C48689" w:rsidR="0097110C" w:rsidRPr="00F8597F" w:rsidRDefault="0097110C" w:rsidP="006C018C">
            <w:pPr>
              <w:pStyle w:val="Standardowyakapit"/>
              <w:keepNext/>
            </w:pPr>
            <w:r w:rsidRPr="00F8597F">
              <w:t xml:space="preserve">Specifies the version of the engine that was used to check the grammatical content of the WordprocessingML document. </w:t>
            </w:r>
          </w:p>
        </w:tc>
      </w:tr>
      <w:tr w:rsidR="0097110C" w:rsidRPr="00F8597F" w14:paraId="0F14FB3B" w14:textId="77777777" w:rsidTr="00C947D1">
        <w:tblPrEx>
          <w:tblCellMar>
            <w:top w:w="85" w:type="dxa"/>
          </w:tblCellMar>
        </w:tblPrEx>
        <w:tc>
          <w:tcPr>
            <w:tcW w:w="1928" w:type="dxa"/>
          </w:tcPr>
          <w:p w14:paraId="1A02BC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(Writing Style Language) </w:t>
            </w:r>
          </w:p>
        </w:tc>
        <w:tc>
          <w:tcPr>
            <w:tcW w:w="7134" w:type="dxa"/>
          </w:tcPr>
          <w:p w14:paraId="3CA4887D" w14:textId="5D7CF283" w:rsidR="0097110C" w:rsidRPr="00F8597F" w:rsidRDefault="0097110C" w:rsidP="006C018C">
            <w:pPr>
              <w:pStyle w:val="Standardowyakapit"/>
              <w:keepNext/>
            </w:pPr>
            <w:r w:rsidRPr="00F8597F">
              <w:t xml:space="preserve">Specifies the language of the engine used to perform the grammatical content checking. </w:t>
            </w:r>
          </w:p>
        </w:tc>
      </w:tr>
      <w:tr w:rsidR="0097110C" w:rsidRPr="00F8597F" w14:paraId="062B56AE" w14:textId="77777777" w:rsidTr="00C947D1">
        <w:tblPrEx>
          <w:tblCellMar>
            <w:top w:w="85" w:type="dxa"/>
          </w:tblCellMar>
        </w:tblPrEx>
        <w:tc>
          <w:tcPr>
            <w:tcW w:w="1928" w:type="dxa"/>
          </w:tcPr>
          <w:p w14:paraId="32F6B5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nlCheck </w:t>
            </w:r>
            <w:r w:rsidRPr="00F8597F">
              <w:t xml:space="preserve">(Natural Language Grammar Check) </w:t>
            </w:r>
          </w:p>
        </w:tc>
        <w:tc>
          <w:tcPr>
            <w:tcW w:w="7134" w:type="dxa"/>
          </w:tcPr>
          <w:p w14:paraId="49B37F66" w14:textId="48A33B0B" w:rsidR="0097110C" w:rsidRPr="00F8597F" w:rsidRDefault="0097110C" w:rsidP="006C018C">
            <w:pPr>
              <w:pStyle w:val="Standardowyakapit"/>
              <w:keepNext/>
            </w:pPr>
            <w:r w:rsidRPr="00F8597F">
              <w:t xml:space="preserve">Specifies whether the engine that was used to check the grammatical content of the WordprocessingML document performed natural language-based analysis. </w:t>
            </w:r>
          </w:p>
        </w:tc>
      </w:tr>
      <w:tr w:rsidR="0097110C" w:rsidRPr="00F8597F" w14:paraId="718C4CDB" w14:textId="77777777" w:rsidTr="00C947D1">
        <w:tblPrEx>
          <w:tblCellMar>
            <w:top w:w="85" w:type="dxa"/>
          </w:tblCellMar>
        </w:tblPrEx>
        <w:tc>
          <w:tcPr>
            <w:tcW w:w="1928" w:type="dxa"/>
          </w:tcPr>
          <w:p w14:paraId="47A916E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vendorID </w:t>
            </w:r>
            <w:r w:rsidRPr="00F8597F">
              <w:t xml:space="preserve">(Grammatical Engine ID) </w:t>
            </w:r>
          </w:p>
        </w:tc>
        <w:tc>
          <w:tcPr>
            <w:tcW w:w="7134" w:type="dxa"/>
          </w:tcPr>
          <w:p w14:paraId="6CFAEE13" w14:textId="446B5AAA" w:rsidR="0097110C" w:rsidRPr="00F8597F" w:rsidRDefault="0097110C" w:rsidP="006C018C">
            <w:pPr>
              <w:pStyle w:val="Standardowyakapit"/>
              <w:keepNext/>
            </w:pPr>
            <w:r w:rsidRPr="00F8597F">
              <w:t xml:space="preserve">Specifies a value indicating a unique ID for the writing style engine that was used to check the grammatical content of the WordprocessingML document. </w:t>
            </w:r>
          </w:p>
        </w:tc>
      </w:tr>
    </w:tbl>
    <w:p w14:paraId="2E50C2CF" w14:textId="77777777" w:rsidR="0097110C" w:rsidRDefault="0097110C" w:rsidP="0097110C">
      <w:pPr>
        <w:pStyle w:val="Nagwek4"/>
      </w:pPr>
      <w:bookmarkStart w:id="2194" w:name="_Toc133585367"/>
      <w:bookmarkStart w:id="2195" w:name="_Toc133672392"/>
      <w:bookmarkStart w:id="2196" w:name="_Toc133673149"/>
      <w:bookmarkStart w:id="2197" w:name="_Toc140224323"/>
      <w:r w:rsidRPr="00F91673">
        <w:rPr>
          <w:rStyle w:val="NazwaProgramowa"/>
        </w:rPr>
        <w:t>alignBordersAndEdges</w:t>
      </w:r>
      <w:r w:rsidRPr="00F8597F">
        <w:t xml:space="preserve"> (Align Paragraph and Table Borders with Page Border)</w:t>
      </w:r>
      <w:bookmarkEnd w:id="2194"/>
      <w:bookmarkEnd w:id="2195"/>
      <w:bookmarkEnd w:id="2196"/>
      <w:bookmarkEnd w:id="2197"/>
    </w:p>
    <w:p w14:paraId="6B4E3DC3" w14:textId="77777777" w:rsidR="0097110C" w:rsidRDefault="0097110C" w:rsidP="00687D54">
      <w:pPr>
        <w:pStyle w:val="Standardowyakapit"/>
      </w:pPr>
      <w:r w:rsidRPr="00F8597F">
        <w:t xml:space="preserve">This element specifies that paragraph borders specified using the </w:t>
      </w:r>
      <w:r w:rsidRPr="00F91673">
        <w:rPr>
          <w:rStyle w:val="NazwaProgramowa"/>
        </w:rPr>
        <w:t>pBdr</w:t>
      </w:r>
      <w:r w:rsidRPr="00F8597F">
        <w:t xml:space="preserve"> element (§17.3.1.24) and table borders using the </w:t>
      </w:r>
      <w:r w:rsidRPr="00F91673">
        <w:rPr>
          <w:rStyle w:val="NazwaProgramowa"/>
        </w:rPr>
        <w:t>tblBorders</w:t>
      </w:r>
      <w:r w:rsidRPr="00F8597F">
        <w:t xml:space="preserve"> element (§17.4.39) shall be adjusted to align with extents of the page border defined using the </w:t>
      </w:r>
      <w:r w:rsidRPr="00F91673">
        <w:rPr>
          <w:rStyle w:val="NazwaProgramowa"/>
        </w:rPr>
        <w:t>pgBorders</w:t>
      </w:r>
      <w:r w:rsidRPr="00F8597F">
        <w:t xml:space="preserve"> element (§17.6.10) if the spacing between these borders is less than or equal to 10.5 points (one character width) or less from the page border. The presence of this setting shall ensure there are no gaps of one character width or less between adjoining page and paragraph/table borders, as borders which are perfectly aligning shall not be displayed in favor of the intervening page border.</w:t>
      </w:r>
    </w:p>
    <w:p w14:paraId="35F18B4D" w14:textId="77777777" w:rsidR="0097110C" w:rsidRDefault="0097110C" w:rsidP="0097110C">
      <w:pPr>
        <w:pStyle w:val="Nagwek4"/>
      </w:pPr>
      <w:bookmarkStart w:id="2198" w:name="_Toc133585368"/>
      <w:bookmarkStart w:id="2199" w:name="_Toc133672393"/>
      <w:bookmarkStart w:id="2200" w:name="_Toc133673150"/>
      <w:bookmarkStart w:id="2201" w:name="_Toc140224324"/>
      <w:r w:rsidRPr="00F91673">
        <w:rPr>
          <w:rStyle w:val="NazwaProgramowa"/>
        </w:rPr>
        <w:t>alwaysMergeEmptyNamespace</w:t>
      </w:r>
      <w:r w:rsidRPr="00F8597F">
        <w:t xml:space="preserve"> (Do Not Mark Custom XML Elements With No Namespace As Invalid)</w:t>
      </w:r>
      <w:bookmarkEnd w:id="2198"/>
      <w:bookmarkEnd w:id="2199"/>
      <w:bookmarkEnd w:id="2200"/>
      <w:bookmarkEnd w:id="2201"/>
    </w:p>
    <w:p w14:paraId="0E79E042" w14:textId="77777777" w:rsidR="0097110C" w:rsidRDefault="0097110C" w:rsidP="00687D54">
      <w:pPr>
        <w:pStyle w:val="Standardowyakapit"/>
      </w:pPr>
      <w:r w:rsidRPr="00F8597F">
        <w:t xml:space="preserve">This element specifies whether custom XML markup specified via the </w:t>
      </w:r>
      <w:r w:rsidRPr="00F91673">
        <w:rPr>
          <w:rStyle w:val="NazwaProgramowa"/>
        </w:rPr>
        <w:t>customXml</w:t>
      </w:r>
      <w:r w:rsidRPr="00F8597F">
        <w:t xml:space="preserve"> element which has no associated namespace shall be treated as an error and moved into a special error </w:t>
      </w:r>
      <w:r w:rsidRPr="00F8597F">
        <w:lastRenderedPageBreak/>
        <w:t>namespace (for the purposes of XML schema validation) when the document is opened. If this element is turned on, when an application determines that the current XML markup is in the empty namespace, those elements shall not automatically be moved into an error namespace.</w:t>
      </w:r>
    </w:p>
    <w:p w14:paraId="14150867" w14:textId="77777777" w:rsidR="0097110C" w:rsidRDefault="0097110C" w:rsidP="0097110C">
      <w:pPr>
        <w:pStyle w:val="Nagwek4"/>
      </w:pPr>
      <w:bookmarkStart w:id="2202" w:name="_Toc133585369"/>
      <w:bookmarkStart w:id="2203" w:name="_Toc133672394"/>
      <w:bookmarkStart w:id="2204" w:name="_Toc133673151"/>
      <w:bookmarkStart w:id="2205" w:name="_Toc140224325"/>
      <w:r w:rsidRPr="00F91673">
        <w:rPr>
          <w:rStyle w:val="NazwaProgramowa"/>
        </w:rPr>
        <w:t>alwaysShowPlaceholderText</w:t>
      </w:r>
      <w:r w:rsidRPr="00F8597F">
        <w:t xml:space="preserve"> (Use Custom XML Element Names as Default Placeholder Text)</w:t>
      </w:r>
      <w:bookmarkEnd w:id="2202"/>
      <w:bookmarkEnd w:id="2203"/>
      <w:bookmarkEnd w:id="2204"/>
      <w:bookmarkEnd w:id="2205"/>
    </w:p>
    <w:p w14:paraId="05F01AC8" w14:textId="77777777" w:rsidR="0097110C" w:rsidRDefault="0097110C" w:rsidP="00687D54">
      <w:pPr>
        <w:pStyle w:val="Standardowyakapit"/>
      </w:pPr>
      <w:r w:rsidRPr="00F8597F">
        <w:t xml:space="preserve">This element specifies that each custom XML element specified using the </w:t>
      </w:r>
      <w:r w:rsidRPr="00F91673">
        <w:rPr>
          <w:rStyle w:val="NazwaProgramowa"/>
        </w:rPr>
        <w:t>customXml</w:t>
      </w:r>
      <w:r w:rsidRPr="00F8597F">
        <w:t xml:space="preserve"> element within this document shall always show some form of in-document placeholder text presentation when it contains no run content. If the </w:t>
      </w:r>
      <w:r w:rsidRPr="00F8597F">
        <w:rPr>
          <w:rFonts w:ascii="Cambria" w:eastAsia="Cambria" w:hAnsi="Cambria" w:cs="Cambria"/>
        </w:rPr>
        <w:t>placeholder</w:t>
      </w:r>
      <w:r w:rsidRPr="00F8597F">
        <w:t xml:space="preserve"> element (§17.5.2.25) is present in the custom XML element's properties, then this is the placeholder text displayed and this effect has no effect. If the </w:t>
      </w:r>
      <w:r w:rsidRPr="00F8597F">
        <w:rPr>
          <w:rFonts w:ascii="Cambria" w:eastAsia="Cambria" w:hAnsi="Cambria" w:cs="Cambria"/>
        </w:rPr>
        <w:t>placeholder</w:t>
      </w:r>
      <w:r w:rsidRPr="00F8597F">
        <w:t xml:space="preserve"> element is omitted, then the application shall use the name of the element to generate default placeholder text in its place.</w:t>
      </w:r>
    </w:p>
    <w:p w14:paraId="272F9B93" w14:textId="77777777" w:rsidR="0097110C" w:rsidRDefault="0097110C" w:rsidP="0097110C">
      <w:pPr>
        <w:pStyle w:val="Nagwek4"/>
      </w:pPr>
      <w:bookmarkStart w:id="2206" w:name="_Toc133585370"/>
      <w:bookmarkStart w:id="2207" w:name="_Toc133672395"/>
      <w:bookmarkStart w:id="2208" w:name="_Toc133673152"/>
      <w:bookmarkStart w:id="2209" w:name="_Toc140224326"/>
      <w:r w:rsidRPr="00F91673">
        <w:rPr>
          <w:rStyle w:val="NazwaProgramowa"/>
        </w:rPr>
        <w:t>attachedSchema</w:t>
      </w:r>
      <w:r w:rsidRPr="00F8597F">
        <w:t xml:space="preserve"> (Attached Custom XML Schema)</w:t>
      </w:r>
      <w:bookmarkEnd w:id="2206"/>
      <w:bookmarkEnd w:id="2207"/>
      <w:bookmarkEnd w:id="2208"/>
      <w:bookmarkEnd w:id="2209"/>
    </w:p>
    <w:p w14:paraId="6870303D" w14:textId="77777777" w:rsidR="0097110C" w:rsidRDefault="0097110C" w:rsidP="00687D54">
      <w:pPr>
        <w:pStyle w:val="Standardowyakapit"/>
      </w:pPr>
      <w:r w:rsidRPr="00F8597F">
        <w:t xml:space="preserve">This element specifies that the custom XML schema whose target namespace matches the value specified in the </w:t>
      </w:r>
      <w:r w:rsidRPr="00F8597F">
        <w:rPr>
          <w:rFonts w:ascii="Cambria" w:eastAsia="Cambria" w:hAnsi="Cambria" w:cs="Cambria"/>
        </w:rPr>
        <w:t>val</w:t>
      </w:r>
      <w:r w:rsidRPr="00F8597F">
        <w:t xml:space="preserve"> attribute should be associated with this document when it is loaded, if such a schema is available to the hosting application. Applications can also load and utilize any additional schemas as well as those explicitly mentioned here. [</w:t>
      </w:r>
      <w:r w:rsidRPr="00F8597F">
        <w:rPr>
          <w:i/>
        </w:rPr>
        <w:t>Note</w:t>
      </w:r>
      <w:r w:rsidRPr="00F8597F">
        <w:t xml:space="preserve">: These custom XML schemas can then be used to validate the structure of the custom XML markup in the document,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696B1F24" w14:textId="77777777" w:rsidTr="00C62B5E">
        <w:tc>
          <w:tcPr>
            <w:tcW w:w="1906" w:type="dxa"/>
            <w:shd w:val="clear" w:color="auto" w:fill="C0C0C0"/>
          </w:tcPr>
          <w:p w14:paraId="7E301E72"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70D0450" w14:textId="77777777" w:rsidR="0097110C" w:rsidRPr="00F8597F" w:rsidRDefault="0097110C" w:rsidP="00C62B5E">
            <w:pPr>
              <w:keepNext/>
              <w:jc w:val="center"/>
            </w:pPr>
            <w:r w:rsidRPr="00F8597F">
              <w:rPr>
                <w:b/>
              </w:rPr>
              <w:t xml:space="preserve">Description </w:t>
            </w:r>
          </w:p>
        </w:tc>
      </w:tr>
      <w:tr w:rsidR="0097110C" w:rsidRPr="00F8597F" w14:paraId="62EC6BFD" w14:textId="77777777" w:rsidTr="00C62B5E">
        <w:tc>
          <w:tcPr>
            <w:tcW w:w="1906" w:type="dxa"/>
          </w:tcPr>
          <w:p w14:paraId="4D969D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63AF9B79" w14:textId="0287FE31" w:rsidR="0097110C" w:rsidRPr="00F8597F" w:rsidRDefault="0097110C" w:rsidP="006C018C">
            <w:pPr>
              <w:pStyle w:val="Standardowyakapit"/>
              <w:keepNext/>
            </w:pPr>
            <w:r w:rsidRPr="00F8597F">
              <w:t xml:space="preserve">Specifies that its contents contain a string. </w:t>
            </w:r>
          </w:p>
        </w:tc>
      </w:tr>
    </w:tbl>
    <w:p w14:paraId="4A6CDB69" w14:textId="77777777" w:rsidR="0097110C" w:rsidRDefault="0097110C" w:rsidP="0097110C">
      <w:pPr>
        <w:pStyle w:val="Nagwek4"/>
      </w:pPr>
      <w:bookmarkStart w:id="2210" w:name="_Toc133585371"/>
      <w:bookmarkStart w:id="2211" w:name="_Toc133672396"/>
      <w:bookmarkStart w:id="2212" w:name="_Toc133673153"/>
      <w:bookmarkStart w:id="2213" w:name="_Toc140224327"/>
      <w:r w:rsidRPr="00F91673">
        <w:rPr>
          <w:rStyle w:val="NazwaProgramowa"/>
        </w:rPr>
        <w:t>attachedTemplate</w:t>
      </w:r>
      <w:r w:rsidRPr="00F8597F">
        <w:t xml:space="preserve"> (Attached Document Template)</w:t>
      </w:r>
      <w:bookmarkEnd w:id="2210"/>
      <w:bookmarkEnd w:id="2211"/>
      <w:bookmarkEnd w:id="2212"/>
      <w:bookmarkEnd w:id="2213"/>
    </w:p>
    <w:p w14:paraId="4D2A23B6" w14:textId="77777777" w:rsidR="0097110C" w:rsidRDefault="0097110C" w:rsidP="00687D54">
      <w:pPr>
        <w:pStyle w:val="Standardowyakapit"/>
      </w:pPr>
      <w:r w:rsidRPr="00F8597F">
        <w:t xml:space="preserve">This element specifies the location of a document template which shall be attached to the current WordprocessingML document if it is accessible and of a format supported by an application. Specifically, this element's </w:t>
      </w:r>
      <w:r w:rsidRPr="00F8597F">
        <w:rPr>
          <w:rFonts w:ascii="Consolas" w:eastAsia="Consolas" w:hAnsi="Consolas" w:cs="Consolas"/>
          <w:sz w:val="20"/>
        </w:rPr>
        <w:t>val</w:t>
      </w:r>
      <w:r w:rsidRPr="00F8597F">
        <w:t xml:space="preserve"> attribute shall contain the file path of the associated document template.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9"/>
        <w:gridCol w:w="7163"/>
      </w:tblGrid>
      <w:tr w:rsidR="0097110C" w:rsidRPr="00F8597F" w14:paraId="46316458" w14:textId="77777777" w:rsidTr="00C947D1">
        <w:tc>
          <w:tcPr>
            <w:tcW w:w="1899" w:type="dxa"/>
            <w:shd w:val="clear" w:color="auto" w:fill="C0C0C0"/>
          </w:tcPr>
          <w:p w14:paraId="4D88A23B" w14:textId="77777777" w:rsidR="0097110C" w:rsidRPr="00F8597F" w:rsidRDefault="0097110C" w:rsidP="00C62B5E">
            <w:pPr>
              <w:keepNext/>
              <w:ind w:right="36"/>
              <w:jc w:val="center"/>
            </w:pPr>
            <w:r w:rsidRPr="00F8597F">
              <w:rPr>
                <w:b/>
              </w:rPr>
              <w:t xml:space="preserve">Attributes </w:t>
            </w:r>
          </w:p>
        </w:tc>
        <w:tc>
          <w:tcPr>
            <w:tcW w:w="7163" w:type="dxa"/>
            <w:shd w:val="clear" w:color="auto" w:fill="C0C0C0"/>
          </w:tcPr>
          <w:p w14:paraId="0DC47E63" w14:textId="77777777" w:rsidR="0097110C" w:rsidRPr="00F8597F" w:rsidRDefault="0097110C" w:rsidP="00C62B5E">
            <w:pPr>
              <w:keepNext/>
              <w:ind w:right="38"/>
              <w:jc w:val="center"/>
            </w:pPr>
            <w:r w:rsidRPr="00F8597F">
              <w:rPr>
                <w:b/>
              </w:rPr>
              <w:t xml:space="preserve">Description </w:t>
            </w:r>
          </w:p>
        </w:tc>
      </w:tr>
      <w:tr w:rsidR="0097110C" w:rsidRPr="00F8597F" w14:paraId="045C6607" w14:textId="77777777" w:rsidTr="00C947D1">
        <w:tc>
          <w:tcPr>
            <w:tcW w:w="1899" w:type="dxa"/>
          </w:tcPr>
          <w:p w14:paraId="033EC118" w14:textId="4EEF323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91673">
              <w:rPr>
                <w:rStyle w:val="NazwaProgramowa"/>
              </w:rPr>
              <w:t xml:space="preserve"> </w:t>
            </w:r>
          </w:p>
        </w:tc>
        <w:tc>
          <w:tcPr>
            <w:tcW w:w="7163" w:type="dxa"/>
          </w:tcPr>
          <w:p w14:paraId="7F6943D6" w14:textId="7FE4A365" w:rsidR="0097110C" w:rsidRPr="00F8597F" w:rsidRDefault="0097110C" w:rsidP="006C018C">
            <w:pPr>
              <w:pStyle w:val="Standardowyakapit"/>
              <w:keepNext/>
            </w:pPr>
            <w:r w:rsidRPr="00F8597F">
              <w:t xml:space="preserve">Specifies the relationship ID to a specified part. </w:t>
            </w:r>
          </w:p>
        </w:tc>
      </w:tr>
    </w:tbl>
    <w:p w14:paraId="74CE206A" w14:textId="77777777" w:rsidR="0097110C" w:rsidRDefault="0097110C" w:rsidP="0097110C">
      <w:pPr>
        <w:pStyle w:val="Nagwek4"/>
      </w:pPr>
      <w:bookmarkStart w:id="2214" w:name="_Toc133585372"/>
      <w:bookmarkStart w:id="2215" w:name="_Toc133672397"/>
      <w:bookmarkStart w:id="2216" w:name="_Toc133673154"/>
      <w:bookmarkStart w:id="2217" w:name="_Toc140224328"/>
      <w:r w:rsidRPr="00F91673">
        <w:rPr>
          <w:rStyle w:val="NazwaProgramowa"/>
        </w:rPr>
        <w:t>autoCaption</w:t>
      </w:r>
      <w:r w:rsidRPr="00F8597F">
        <w:t xml:space="preserve"> (Single Automatic Captioning Setting)</w:t>
      </w:r>
      <w:bookmarkEnd w:id="2214"/>
      <w:bookmarkEnd w:id="2215"/>
      <w:bookmarkEnd w:id="2216"/>
      <w:bookmarkEnd w:id="2217"/>
    </w:p>
    <w:p w14:paraId="22BE8AE1" w14:textId="77777777" w:rsidR="0097110C" w:rsidRDefault="0097110C" w:rsidP="00687D54">
      <w:pPr>
        <w:pStyle w:val="Standardowyakapit"/>
      </w:pPr>
      <w:r w:rsidRPr="00F8597F">
        <w:t xml:space="preserve">This element specifies what type(s) of objects shall automatically labelled with captions (§17.15.1.17), and with which captions the specified objects shall be labelled as defined in the </w:t>
      </w:r>
      <w:r w:rsidRPr="00F8597F">
        <w:rPr>
          <w:rFonts w:ascii="Cambria" w:eastAsia="Cambria" w:hAnsi="Cambria" w:cs="Cambria"/>
        </w:rPr>
        <w:t>caption</w:t>
      </w:r>
      <w:r w:rsidRPr="00F8597F">
        <w:t xml:space="preserve"> element (§17.15.1.16).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6"/>
        <w:gridCol w:w="7116"/>
      </w:tblGrid>
      <w:tr w:rsidR="0097110C" w:rsidRPr="00F8597F" w14:paraId="5A2FDAA5" w14:textId="77777777" w:rsidTr="00C62B5E">
        <w:tc>
          <w:tcPr>
            <w:tcW w:w="1946" w:type="dxa"/>
            <w:shd w:val="clear" w:color="auto" w:fill="C0C0C0"/>
          </w:tcPr>
          <w:p w14:paraId="53F65845" w14:textId="77777777" w:rsidR="0097110C" w:rsidRPr="00F8597F" w:rsidRDefault="0097110C" w:rsidP="00C62B5E">
            <w:pPr>
              <w:keepNext/>
              <w:ind w:left="3"/>
              <w:jc w:val="center"/>
            </w:pPr>
            <w:r w:rsidRPr="00F8597F">
              <w:rPr>
                <w:b/>
              </w:rPr>
              <w:t xml:space="preserve">Attributes </w:t>
            </w:r>
          </w:p>
        </w:tc>
        <w:tc>
          <w:tcPr>
            <w:tcW w:w="7116" w:type="dxa"/>
            <w:shd w:val="clear" w:color="auto" w:fill="C0C0C0"/>
          </w:tcPr>
          <w:p w14:paraId="2CA53D5D" w14:textId="77777777" w:rsidR="0097110C" w:rsidRPr="00F8597F" w:rsidRDefault="0097110C" w:rsidP="00C62B5E">
            <w:pPr>
              <w:keepNext/>
              <w:jc w:val="center"/>
            </w:pPr>
            <w:r w:rsidRPr="00F8597F">
              <w:rPr>
                <w:b/>
              </w:rPr>
              <w:t xml:space="preserve">Description </w:t>
            </w:r>
          </w:p>
        </w:tc>
      </w:tr>
      <w:tr w:rsidR="0097110C" w:rsidRPr="00F8597F" w14:paraId="760AFC49" w14:textId="77777777" w:rsidTr="00C62B5E">
        <w:tc>
          <w:tcPr>
            <w:tcW w:w="1946" w:type="dxa"/>
          </w:tcPr>
          <w:p w14:paraId="78E3DF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caption </w:t>
            </w:r>
            <w:r w:rsidRPr="00F8597F">
              <w:t xml:space="preserve">(Caption Used for Automatic Captioning) </w:t>
            </w:r>
          </w:p>
        </w:tc>
        <w:tc>
          <w:tcPr>
            <w:tcW w:w="7116" w:type="dxa"/>
          </w:tcPr>
          <w:p w14:paraId="0EE804C0" w14:textId="14052A4C" w:rsidR="0097110C" w:rsidRPr="00F8597F" w:rsidRDefault="0097110C" w:rsidP="006C018C">
            <w:pPr>
              <w:pStyle w:val="Standardowyakapit"/>
              <w:keepNext/>
            </w:pPr>
            <w:r w:rsidRPr="00F8597F">
              <w:t xml:space="preserve">Specifies the caption defined in using the </w:t>
            </w:r>
            <w:r w:rsidRPr="00F8597F">
              <w:rPr>
                <w:rFonts w:ascii="Cambria" w:eastAsia="Cambria" w:hAnsi="Cambria" w:cs="Cambria"/>
              </w:rPr>
              <w:t>caption</w:t>
            </w:r>
            <w:r w:rsidRPr="00F8597F">
              <w:t xml:space="preserve"> element (§17.15.1.16) which shall be used to automatically label a given type of object inserted in a WordprocessingML document. The caption settings are linked by matching the value of this attribute with the </w:t>
            </w:r>
            <w:r w:rsidRPr="00F8597F">
              <w:rPr>
                <w:rFonts w:ascii="Cambria" w:eastAsia="Cambria" w:hAnsi="Cambria" w:cs="Cambria"/>
              </w:rPr>
              <w:t>name</w:t>
            </w:r>
            <w:r w:rsidRPr="00F8597F">
              <w:t xml:space="preserve"> attribute of the corresponding </w:t>
            </w:r>
            <w:r w:rsidRPr="00F8597F">
              <w:rPr>
                <w:rFonts w:ascii="Cambria" w:eastAsia="Cambria" w:hAnsi="Cambria" w:cs="Cambria"/>
              </w:rPr>
              <w:t>caption</w:t>
            </w:r>
            <w:r w:rsidRPr="00F8597F">
              <w:t xml:space="preserve"> element. </w:t>
            </w:r>
          </w:p>
        </w:tc>
      </w:tr>
      <w:tr w:rsidR="0097110C" w:rsidRPr="00F8597F" w14:paraId="7E44F349" w14:textId="77777777" w:rsidTr="00C62B5E">
        <w:tc>
          <w:tcPr>
            <w:tcW w:w="1946" w:type="dxa"/>
          </w:tcPr>
          <w:p w14:paraId="1E7D61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(Identifier of Object to be </w:t>
            </w:r>
            <w:r w:rsidRPr="00F8597F">
              <w:lastRenderedPageBreak/>
              <w:t xml:space="preserve">Automatically Captioned) </w:t>
            </w:r>
          </w:p>
        </w:tc>
        <w:tc>
          <w:tcPr>
            <w:tcW w:w="7116" w:type="dxa"/>
          </w:tcPr>
          <w:p w14:paraId="06BF91B1" w14:textId="0B1DDA7D" w:rsidR="0097110C" w:rsidRPr="00F8597F" w:rsidRDefault="0097110C" w:rsidP="006C018C">
            <w:pPr>
              <w:pStyle w:val="Standardowyakapit"/>
              <w:keepNext/>
            </w:pPr>
            <w:r w:rsidRPr="00F8597F">
              <w:lastRenderedPageBreak/>
              <w:t xml:space="preserve">Specifies a unique identifier which can be used to associate objects inserted into the document which are to be automatically labeled with a caption when inserted into the WordprocessingML document. </w:t>
            </w:r>
          </w:p>
        </w:tc>
      </w:tr>
    </w:tbl>
    <w:p w14:paraId="52A16738" w14:textId="77777777" w:rsidR="0097110C" w:rsidRDefault="0097110C" w:rsidP="0097110C">
      <w:pPr>
        <w:pStyle w:val="Nagwek4"/>
      </w:pPr>
      <w:bookmarkStart w:id="2218" w:name="_Toc133585373"/>
      <w:bookmarkStart w:id="2219" w:name="_Toc133672398"/>
      <w:bookmarkStart w:id="2220" w:name="_Toc133673155"/>
      <w:bookmarkStart w:id="2221" w:name="_Toc140224329"/>
      <w:r w:rsidRPr="000E755E">
        <w:rPr>
          <w:rStyle w:val="NazwaProgramowa"/>
        </w:rPr>
        <w:t>autoCaptions</w:t>
      </w:r>
      <w:r w:rsidRPr="00F8597F">
        <w:t xml:space="preserve"> (Automatic Captioning Settings)</w:t>
      </w:r>
      <w:bookmarkEnd w:id="2218"/>
      <w:bookmarkEnd w:id="2219"/>
      <w:bookmarkEnd w:id="2220"/>
      <w:bookmarkEnd w:id="2221"/>
    </w:p>
    <w:p w14:paraId="1501B0AE" w14:textId="77777777" w:rsidR="0097110C" w:rsidRDefault="0097110C" w:rsidP="00687D54">
      <w:pPr>
        <w:pStyle w:val="Standardowyakapit"/>
      </w:pPr>
      <w:r w:rsidRPr="00F8597F">
        <w:t xml:space="preserve">This element specifies that one or more types of objects, when inserted into a WordprocessingML document, are automatically be labeled with a specific caption defined using the </w:t>
      </w:r>
      <w:r w:rsidRPr="00F8597F">
        <w:rPr>
          <w:rFonts w:ascii="Cambria" w:eastAsia="Cambria" w:hAnsi="Cambria" w:cs="Cambria"/>
        </w:rPr>
        <w:t>caption</w:t>
      </w:r>
      <w:r w:rsidRPr="00F8597F">
        <w:t xml:space="preserve"> element (§17.15.1.16).</w:t>
      </w:r>
    </w:p>
    <w:p w14:paraId="7F3062F2" w14:textId="77777777" w:rsidR="0097110C" w:rsidRDefault="0097110C" w:rsidP="0097110C">
      <w:pPr>
        <w:pStyle w:val="Nagwek4"/>
      </w:pPr>
      <w:bookmarkStart w:id="2222" w:name="_Toc133585374"/>
      <w:bookmarkStart w:id="2223" w:name="_Toc133672399"/>
      <w:bookmarkStart w:id="2224" w:name="_Toc133673156"/>
      <w:bookmarkStart w:id="2225" w:name="_Toc140224330"/>
      <w:r w:rsidRPr="000E755E">
        <w:rPr>
          <w:rStyle w:val="NazwaProgramowa"/>
        </w:rPr>
        <w:t>autoFormatOverride</w:t>
      </w:r>
      <w:r w:rsidRPr="00F8597F">
        <w:t xml:space="preserve"> (Allow Automatic Formatting to Override Formatting Protection Settings)</w:t>
      </w:r>
      <w:bookmarkEnd w:id="2222"/>
      <w:bookmarkEnd w:id="2223"/>
      <w:bookmarkEnd w:id="2224"/>
      <w:bookmarkEnd w:id="2225"/>
    </w:p>
    <w:p w14:paraId="7E50CE87" w14:textId="77777777" w:rsidR="0097110C" w:rsidRDefault="0097110C" w:rsidP="00687D54">
      <w:pPr>
        <w:pStyle w:val="Standardowyakapit"/>
      </w:pPr>
      <w:r w:rsidRPr="00F8597F">
        <w:t xml:space="preserve">This element specifies whether formatting automatically applied by an application (i.e. not explicitly applied by a use or an application) shall be allowed to override formatting protection enabled via the </w:t>
      </w:r>
      <w:r w:rsidRPr="00F8597F">
        <w:rPr>
          <w:rFonts w:ascii="Cambria" w:eastAsia="Cambria" w:hAnsi="Cambria" w:cs="Cambria"/>
        </w:rPr>
        <w:t>formatting</w:t>
      </w:r>
      <w:r w:rsidRPr="00F8597F">
        <w:t xml:space="preserve"> attribute on the </w:t>
      </w:r>
      <w:r w:rsidRPr="000E755E">
        <w:rPr>
          <w:rStyle w:val="NazwaProgramowa"/>
        </w:rPr>
        <w:t>documentProtection</w:t>
      </w:r>
      <w:r w:rsidRPr="00F8597F">
        <w:t xml:space="preserve"> element (§17.15.1.9) when those formatting operations would add formatting which has been explicitly disabled. [</w:t>
      </w:r>
      <w:r w:rsidRPr="00F8597F">
        <w:rPr>
          <w:i/>
        </w:rPr>
        <w:t>Example</w:t>
      </w:r>
      <w:r w:rsidRPr="00F8597F">
        <w:t xml:space="preserve">: Automatically adding superscript to the </w:t>
      </w:r>
      <w:r w:rsidRPr="000E755E">
        <w:rPr>
          <w:rStyle w:val="NazwaProgramowa"/>
        </w:rPr>
        <w:t>st</w:t>
      </w:r>
      <w:r w:rsidRPr="00F8597F">
        <w:t xml:space="preserve"> in the string </w:t>
      </w:r>
      <w:r w:rsidRPr="00F8597F">
        <w:rPr>
          <w:rFonts w:ascii="Consolas" w:eastAsia="Consolas" w:hAnsi="Consolas" w:cs="Consolas"/>
        </w:rPr>
        <w:t>1st</w:t>
      </w:r>
      <w:r w:rsidRPr="00F8597F">
        <w:t xml:space="preserve">. </w:t>
      </w:r>
      <w:r w:rsidRPr="00B84892">
        <w:rPr>
          <w:i/>
          <w:iCs/>
        </w:rPr>
        <w:t>end example</w:t>
      </w:r>
      <w:r w:rsidRPr="00F8597F">
        <w:t>]</w:t>
      </w:r>
    </w:p>
    <w:p w14:paraId="58CF124F" w14:textId="77777777" w:rsidR="0097110C" w:rsidRDefault="0097110C" w:rsidP="0097110C">
      <w:pPr>
        <w:pStyle w:val="Nagwek4"/>
      </w:pPr>
      <w:bookmarkStart w:id="2226" w:name="_Toc133585375"/>
      <w:bookmarkStart w:id="2227" w:name="_Toc133672400"/>
      <w:bookmarkStart w:id="2228" w:name="_Toc133673157"/>
      <w:bookmarkStart w:id="2229" w:name="_Toc140224331"/>
      <w:r w:rsidRPr="000E755E">
        <w:rPr>
          <w:rStyle w:val="NazwaProgramowa"/>
        </w:rPr>
        <w:t>autoHyphenation</w:t>
      </w:r>
      <w:r w:rsidRPr="00F8597F">
        <w:t xml:space="preserve"> (Automatically Hyphenate Document Contents When Displayed)</w:t>
      </w:r>
      <w:bookmarkEnd w:id="2226"/>
      <w:bookmarkEnd w:id="2227"/>
      <w:bookmarkEnd w:id="2228"/>
      <w:bookmarkEnd w:id="2229"/>
    </w:p>
    <w:p w14:paraId="1AFE4A5A" w14:textId="77777777" w:rsidR="0097110C" w:rsidRDefault="0097110C" w:rsidP="00687D54">
      <w:pPr>
        <w:pStyle w:val="Standardowyakapit"/>
      </w:pPr>
      <w:r w:rsidRPr="00F8597F">
        <w:t xml:space="preserve">This element specifies whether the content of a given WordprocessingML document should automatically be hyphenated by the hosting application before it is </w:t>
      </w:r>
      <w:proofErr w:type="gramStart"/>
      <w:r w:rsidRPr="00F8597F">
        <w:t>displayed, if</w:t>
      </w:r>
      <w:proofErr w:type="gramEnd"/>
      <w:r w:rsidRPr="00F8597F">
        <w:t xml:space="preserve"> the application supports this functionality.</w:t>
      </w:r>
    </w:p>
    <w:p w14:paraId="001316A1" w14:textId="77777777" w:rsidR="0097110C" w:rsidRDefault="0097110C" w:rsidP="0097110C">
      <w:pPr>
        <w:pStyle w:val="Nagwek4"/>
      </w:pPr>
      <w:bookmarkStart w:id="2230" w:name="_Toc133585376"/>
      <w:bookmarkStart w:id="2231" w:name="_Toc133672401"/>
      <w:bookmarkStart w:id="2232" w:name="_Toc133673158"/>
      <w:bookmarkStart w:id="2233" w:name="_Toc140224332"/>
      <w:r w:rsidRPr="000E755E">
        <w:rPr>
          <w:rStyle w:val="NazwaProgramowa"/>
        </w:rPr>
        <w:t>bookFoldPrinting</w:t>
      </w:r>
      <w:r w:rsidRPr="00F8597F">
        <w:t xml:space="preserve"> (Book Fold Printing)</w:t>
      </w:r>
      <w:bookmarkEnd w:id="2230"/>
      <w:bookmarkEnd w:id="2231"/>
      <w:bookmarkEnd w:id="2232"/>
      <w:bookmarkEnd w:id="2233"/>
    </w:p>
    <w:p w14:paraId="7757DFF9" w14:textId="77777777" w:rsidR="0097110C" w:rsidRDefault="0097110C" w:rsidP="00687D54">
      <w:pPr>
        <w:pStyle w:val="Standardowyakapit"/>
      </w:pPr>
      <w:r w:rsidRPr="00F8597F">
        <w:t xml:space="preserve">This element specifies if the contents of a given WordprocessingML document should be printed as signatures. </w:t>
      </w:r>
      <w:r w:rsidRPr="00F8597F">
        <w:rPr>
          <w:i/>
        </w:rPr>
        <w:t>Signatures</w:t>
      </w:r>
      <w:r w:rsidRPr="00F8597F">
        <w:t xml:space="preserve"> are printed </w:t>
      </w:r>
      <w:r w:rsidRPr="00F8597F">
        <w:rPr>
          <w:i/>
        </w:rPr>
        <w:t>sheets</w:t>
      </w:r>
      <w:r w:rsidRPr="00F8597F">
        <w:t xml:space="preserve">,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divided in half vertically with two </w:t>
      </w:r>
      <w:r w:rsidRPr="00F8597F">
        <w:rPr>
          <w:rFonts w:ascii="Cambria" w:eastAsia="Cambria" w:hAnsi="Cambria" w:cs="Cambria"/>
        </w:rPr>
        <w:t>left</w:t>
      </w:r>
      <w:r w:rsidRPr="00F8597F">
        <w:t xml:space="preserve"> margins emanating from the bisector of the page, and two right margins instantiated at the left and right side of each page.</w:t>
      </w:r>
    </w:p>
    <w:p w14:paraId="4AD84263" w14:textId="77777777" w:rsidR="0097110C" w:rsidRDefault="0097110C" w:rsidP="0097110C">
      <w:pPr>
        <w:pStyle w:val="Nagwek4"/>
      </w:pPr>
      <w:bookmarkStart w:id="2234" w:name="_Toc133585377"/>
      <w:bookmarkStart w:id="2235" w:name="_Toc133672402"/>
      <w:bookmarkStart w:id="2236" w:name="_Toc133673159"/>
      <w:bookmarkStart w:id="2237" w:name="_Toc140224333"/>
      <w:r w:rsidRPr="000E755E">
        <w:rPr>
          <w:rStyle w:val="NazwaProgramowa"/>
        </w:rPr>
        <w:t>bookFoldPrintingSheets</w:t>
      </w:r>
      <w:r w:rsidRPr="00F8597F">
        <w:t xml:space="preserve"> (Number of Pages Per Booklet)</w:t>
      </w:r>
      <w:bookmarkEnd w:id="2234"/>
      <w:bookmarkEnd w:id="2235"/>
      <w:bookmarkEnd w:id="2236"/>
      <w:bookmarkEnd w:id="2237"/>
    </w:p>
    <w:p w14:paraId="6577A8FA" w14:textId="77777777" w:rsidR="0097110C" w:rsidRDefault="0097110C" w:rsidP="00687D54">
      <w:pPr>
        <w:pStyle w:val="Standardowyakapit"/>
      </w:pPr>
      <w:r w:rsidRPr="00F8597F">
        <w:t xml:space="preserve">This element shall be used in conjunction with the </w:t>
      </w:r>
      <w:r w:rsidRPr="000E755E">
        <w:rPr>
          <w:rStyle w:val="NazwaProgramowa"/>
        </w:rPr>
        <w:t>bookFoldPrinting</w:t>
      </w:r>
      <w:r w:rsidRPr="00F8597F">
        <w:t xml:space="preserve"> (§17.15.1.11) and </w:t>
      </w:r>
      <w:r w:rsidRPr="000E755E">
        <w:rPr>
          <w:rStyle w:val="NazwaProgramowa"/>
        </w:rPr>
        <w:t>bookFoldRevPrinting</w:t>
      </w:r>
      <w:r w:rsidRPr="00F8597F">
        <w:t xml:space="preserve"> (§17.15.1.13) elements to specify the number of pages to be included in each booklet when printing a series of signatures. Signatures are printed </w:t>
      </w:r>
      <w:r w:rsidRPr="00F8597F">
        <w:rPr>
          <w:i/>
        </w:rPr>
        <w:t>sheets</w:t>
      </w:r>
      <w:r w:rsidRPr="00F8597F">
        <w:t>, which depict several pages of a document that are to be folded and bound with other signatures to form a booklet. Booklets can be bound together to form a book like publication.</w:t>
      </w:r>
    </w:p>
    <w:p w14:paraId="15DF3A81" w14:textId="77777777" w:rsidR="004D0772" w:rsidRDefault="004D0772"/>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0"/>
        <w:gridCol w:w="7173"/>
      </w:tblGrid>
      <w:tr w:rsidR="0097110C" w:rsidRPr="00F8597F" w14:paraId="404DE1E3" w14:textId="77777777" w:rsidTr="00C62B5E">
        <w:tc>
          <w:tcPr>
            <w:tcW w:w="1900" w:type="dxa"/>
            <w:shd w:val="clear" w:color="auto" w:fill="C0C0C0"/>
          </w:tcPr>
          <w:p w14:paraId="558F3262"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718CC426" w14:textId="77777777" w:rsidR="0097110C" w:rsidRPr="00F8597F" w:rsidRDefault="0097110C" w:rsidP="00C62B5E">
            <w:pPr>
              <w:keepNext/>
              <w:jc w:val="center"/>
            </w:pPr>
            <w:r w:rsidRPr="00F8597F">
              <w:rPr>
                <w:b/>
              </w:rPr>
              <w:t xml:space="preserve">Description </w:t>
            </w:r>
          </w:p>
        </w:tc>
      </w:tr>
      <w:tr w:rsidR="0097110C" w:rsidRPr="00F8597F" w14:paraId="796235B4" w14:textId="77777777" w:rsidTr="00C62B5E">
        <w:tc>
          <w:tcPr>
            <w:tcW w:w="1900" w:type="dxa"/>
          </w:tcPr>
          <w:p w14:paraId="06DF93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73" w:type="dxa"/>
          </w:tcPr>
          <w:p w14:paraId="001D26B2" w14:textId="1235BB4C" w:rsidR="0097110C" w:rsidRPr="00F8597F" w:rsidRDefault="0097110C" w:rsidP="006C018C">
            <w:pPr>
              <w:pStyle w:val="Standardowyakapit"/>
              <w:keepNext/>
            </w:pPr>
            <w:r w:rsidRPr="00F8597F">
              <w:t xml:space="preserve">Specifies that the contents of this attribute </w:t>
            </w:r>
            <w:proofErr w:type="gramStart"/>
            <w:r w:rsidRPr="00F8597F">
              <w:t>contains</w:t>
            </w:r>
            <w:proofErr w:type="gramEnd"/>
            <w:r w:rsidRPr="00F8597F">
              <w:t xml:space="preserve"> a decimal number. </w:t>
            </w:r>
          </w:p>
        </w:tc>
      </w:tr>
    </w:tbl>
    <w:p w14:paraId="7016ADD2" w14:textId="77777777" w:rsidR="0097110C" w:rsidRDefault="0097110C" w:rsidP="0097110C">
      <w:pPr>
        <w:pStyle w:val="Nagwek4"/>
      </w:pPr>
      <w:bookmarkStart w:id="2238" w:name="_Toc133585378"/>
      <w:bookmarkStart w:id="2239" w:name="_Toc133672403"/>
      <w:bookmarkStart w:id="2240" w:name="_Toc133673160"/>
      <w:bookmarkStart w:id="2241" w:name="_Toc140224334"/>
      <w:r w:rsidRPr="000E755E">
        <w:rPr>
          <w:rStyle w:val="NazwaProgramowa"/>
        </w:rPr>
        <w:t>bookFoldRevPrinting</w:t>
      </w:r>
      <w:r w:rsidRPr="00F8597F">
        <w:t xml:space="preserve"> (Reverse Book Fold Printing)</w:t>
      </w:r>
      <w:bookmarkEnd w:id="2238"/>
      <w:bookmarkEnd w:id="2239"/>
      <w:bookmarkEnd w:id="2240"/>
      <w:bookmarkEnd w:id="2241"/>
    </w:p>
    <w:p w14:paraId="31174342" w14:textId="77777777" w:rsidR="0097110C" w:rsidRDefault="0097110C" w:rsidP="00687D54">
      <w:pPr>
        <w:pStyle w:val="Standardowyakapit"/>
      </w:pPr>
      <w:r w:rsidRPr="00F8597F">
        <w:t xml:space="preserve">This element specifies if pages of a given WordprocessingML document are to be printed as signatures in reverse order. </w:t>
      </w:r>
      <w:r w:rsidRPr="00F8597F">
        <w:rPr>
          <w:i/>
        </w:rPr>
        <w:t>Signatures</w:t>
      </w:r>
      <w:r w:rsidRPr="00F8597F">
        <w:t xml:space="preserve"> are printed </w:t>
      </w:r>
      <w:r w:rsidRPr="00F8597F">
        <w:rPr>
          <w:i/>
        </w:rPr>
        <w:t>sheets</w:t>
      </w:r>
      <w:r w:rsidRPr="00F8597F">
        <w:t xml:space="preserve">,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and </w:t>
      </w:r>
      <w:r w:rsidRPr="00F8597F">
        <w:lastRenderedPageBreak/>
        <w:t>divided in half vertically, with two left margins emanating from the bisector of the page, and right margins instantiated at the left and right side of each page.</w:t>
      </w:r>
    </w:p>
    <w:p w14:paraId="1CAC88C5" w14:textId="77777777" w:rsidR="0097110C" w:rsidRDefault="0097110C" w:rsidP="0097110C">
      <w:pPr>
        <w:pStyle w:val="Nagwek4"/>
      </w:pPr>
      <w:bookmarkStart w:id="2242" w:name="_Toc133585379"/>
      <w:bookmarkStart w:id="2243" w:name="_Toc133672404"/>
      <w:bookmarkStart w:id="2244" w:name="_Toc133673161"/>
      <w:bookmarkStart w:id="2245" w:name="_Toc140224335"/>
      <w:r w:rsidRPr="000E755E">
        <w:rPr>
          <w:rStyle w:val="NazwaProgramowa"/>
        </w:rPr>
        <w:t>bordersDoNotSurroundFooter</w:t>
      </w:r>
      <w:r w:rsidRPr="00F8597F">
        <w:t xml:space="preserve"> (Page Border Excludes Footer)</w:t>
      </w:r>
      <w:bookmarkEnd w:id="2242"/>
      <w:bookmarkEnd w:id="2243"/>
      <w:bookmarkEnd w:id="2244"/>
      <w:bookmarkEnd w:id="2245"/>
    </w:p>
    <w:p w14:paraId="2207BABF" w14:textId="77777777" w:rsidR="0097110C" w:rsidRDefault="0097110C" w:rsidP="00687D54">
      <w:pPr>
        <w:pStyle w:val="Standardowyakapit"/>
      </w:pPr>
      <w:r w:rsidRPr="00F8597F">
        <w:t xml:space="preserve">This element specifies that a given WordprocessingML document’s page border specified using the </w:t>
      </w:r>
      <w:r w:rsidRPr="000E755E">
        <w:rPr>
          <w:rStyle w:val="NazwaProgramowa"/>
        </w:rPr>
        <w:t>pgBorders</w:t>
      </w:r>
      <w:r w:rsidRPr="00F8597F">
        <w:t xml:space="preserve"> element (§17.6.10)</w:t>
      </w:r>
      <w:r w:rsidRPr="00F8597F">
        <w:rPr>
          <w:rFonts w:ascii="Times New Roman" w:eastAsia="Times New Roman" w:hAnsi="Times New Roman" w:cs="Times New Roman"/>
        </w:rPr>
        <w:t xml:space="preserve"> </w:t>
      </w:r>
      <w:r w:rsidRPr="00F8597F">
        <w:t>should not surround contents of the footer.</w:t>
      </w:r>
    </w:p>
    <w:p w14:paraId="49FBEEC3" w14:textId="77777777" w:rsidR="0097110C" w:rsidRDefault="0097110C" w:rsidP="0097110C">
      <w:pPr>
        <w:pStyle w:val="Nagwek4"/>
      </w:pPr>
      <w:bookmarkStart w:id="2246" w:name="_Toc133585380"/>
      <w:bookmarkStart w:id="2247" w:name="_Toc133672405"/>
      <w:bookmarkStart w:id="2248" w:name="_Toc133673162"/>
      <w:bookmarkStart w:id="2249" w:name="_Toc140224336"/>
      <w:r w:rsidRPr="000E755E">
        <w:rPr>
          <w:rStyle w:val="NazwaProgramowa"/>
        </w:rPr>
        <w:t>bordersDoNotSurroundHeader</w:t>
      </w:r>
      <w:r w:rsidRPr="00F8597F">
        <w:t xml:space="preserve"> (Page Border Excludes Header)</w:t>
      </w:r>
      <w:bookmarkEnd w:id="2246"/>
      <w:bookmarkEnd w:id="2247"/>
      <w:bookmarkEnd w:id="2248"/>
      <w:bookmarkEnd w:id="2249"/>
    </w:p>
    <w:p w14:paraId="61039AE2" w14:textId="77777777" w:rsidR="0097110C" w:rsidRDefault="0097110C" w:rsidP="00687D54">
      <w:pPr>
        <w:pStyle w:val="Standardowyakapit"/>
      </w:pPr>
      <w:r w:rsidRPr="00F8597F">
        <w:t xml:space="preserve">This element specifies that a given WordprocessingML document’s page border specified using the </w:t>
      </w:r>
      <w:r w:rsidRPr="000E755E">
        <w:rPr>
          <w:rStyle w:val="NazwaProgramowa"/>
        </w:rPr>
        <w:t>pgBorders</w:t>
      </w:r>
      <w:r w:rsidRPr="00F8597F">
        <w:t xml:space="preserve"> element (§17.6.10) should not surround contents of the header.</w:t>
      </w:r>
    </w:p>
    <w:p w14:paraId="090E0EE8" w14:textId="77777777" w:rsidR="0097110C" w:rsidRDefault="0097110C" w:rsidP="0097110C">
      <w:pPr>
        <w:pStyle w:val="Nagwek4"/>
      </w:pPr>
      <w:bookmarkStart w:id="2250" w:name="_Toc133585381"/>
      <w:bookmarkStart w:id="2251" w:name="_Toc133672406"/>
      <w:bookmarkStart w:id="2252" w:name="_Toc133673163"/>
      <w:bookmarkStart w:id="2253" w:name="_Toc140224337"/>
      <w:r w:rsidRPr="00F8597F">
        <w:t>caption (Single Caption Type Definition)</w:t>
      </w:r>
      <w:bookmarkEnd w:id="2250"/>
      <w:bookmarkEnd w:id="2251"/>
      <w:bookmarkEnd w:id="2252"/>
      <w:bookmarkEnd w:id="2253"/>
    </w:p>
    <w:p w14:paraId="7B5EA069" w14:textId="77777777" w:rsidR="0097110C" w:rsidRDefault="0097110C" w:rsidP="00687D54">
      <w:pPr>
        <w:pStyle w:val="Standardowyakapit"/>
      </w:pPr>
      <w:r w:rsidRPr="00F8597F">
        <w:t xml:space="preserve">This element specifies the contents and positioning for captions which can be used to automatically label objects in a WordprocessingML document. A </w:t>
      </w:r>
      <w:r w:rsidRPr="00F8597F">
        <w:rPr>
          <w:i/>
        </w:rPr>
        <w:t>caption</w:t>
      </w:r>
      <w:r w:rsidRPr="00F8597F">
        <w:t xml:space="preserve"> is a string that labels an object included in a WordprocessingML document, and typically consists of a string plus a field which numbers this item within a collection of similar objects.</w:t>
      </w:r>
    </w:p>
    <w:tbl>
      <w:tblPr>
        <w:tblStyle w:val="Standardowatabela"/>
        <w:tblW w:w="5000" w:type="pct"/>
        <w:tblCellMar>
          <w:left w:w="100" w:type="dxa"/>
          <w:right w:w="100" w:type="dxa"/>
        </w:tblCellMar>
        <w:tblLook w:val="0420" w:firstRow="1" w:lastRow="0" w:firstColumn="0" w:lastColumn="0" w:noHBand="0" w:noVBand="1"/>
      </w:tblPr>
      <w:tblGrid>
        <w:gridCol w:w="1671"/>
        <w:gridCol w:w="7391"/>
      </w:tblGrid>
      <w:tr w:rsidR="0097110C" w:rsidRPr="00F8597F" w14:paraId="1488BAA9" w14:textId="77777777" w:rsidTr="00C62B5E">
        <w:trPr>
          <w:cnfStyle w:val="100000000000" w:firstRow="1" w:lastRow="0" w:firstColumn="0" w:lastColumn="0" w:oddVBand="0" w:evenVBand="0" w:oddHBand="0" w:evenHBand="0" w:firstRowFirstColumn="0" w:firstRowLastColumn="0" w:lastRowFirstColumn="0" w:lastRowLastColumn="0"/>
        </w:trPr>
        <w:tc>
          <w:tcPr>
            <w:tcW w:w="1671" w:type="dxa"/>
          </w:tcPr>
          <w:p w14:paraId="08662228" w14:textId="77777777" w:rsidR="0097110C" w:rsidRPr="00F8597F" w:rsidRDefault="0097110C" w:rsidP="00C62B5E">
            <w:pPr>
              <w:ind w:left="69"/>
              <w:jc w:val="center"/>
            </w:pPr>
            <w:r w:rsidRPr="00F8597F">
              <w:t xml:space="preserve">Attributes </w:t>
            </w:r>
          </w:p>
        </w:tc>
        <w:tc>
          <w:tcPr>
            <w:tcW w:w="7391" w:type="dxa"/>
          </w:tcPr>
          <w:p w14:paraId="51390BDB" w14:textId="77777777" w:rsidR="0097110C" w:rsidRPr="00F8597F" w:rsidRDefault="0097110C" w:rsidP="00C62B5E">
            <w:pPr>
              <w:ind w:left="67"/>
              <w:jc w:val="center"/>
            </w:pPr>
            <w:r w:rsidRPr="00F8597F">
              <w:t xml:space="preserve">Description </w:t>
            </w:r>
          </w:p>
        </w:tc>
      </w:tr>
      <w:tr w:rsidR="0097110C" w:rsidRPr="00F8597F" w14:paraId="246CD723" w14:textId="77777777" w:rsidTr="00C62B5E">
        <w:tc>
          <w:tcPr>
            <w:tcW w:w="1671" w:type="dxa"/>
          </w:tcPr>
          <w:p w14:paraId="5C6DA0A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chapNum </w:t>
            </w:r>
            <w:r w:rsidRPr="00F8597F">
              <w:t xml:space="preserve">(Include Chapter Number in Field for Caption) </w:t>
            </w:r>
          </w:p>
        </w:tc>
        <w:tc>
          <w:tcPr>
            <w:tcW w:w="7391" w:type="dxa"/>
          </w:tcPr>
          <w:p w14:paraId="6F1F7232" w14:textId="79FAB47E" w:rsidR="0097110C" w:rsidRPr="00F8597F" w:rsidRDefault="0097110C" w:rsidP="006C018C">
            <w:pPr>
              <w:pStyle w:val="Standardowyakapit"/>
            </w:pPr>
            <w:r w:rsidRPr="00F8597F">
              <w:t xml:space="preserve">Specifies whether or not to display numbering associated with the most recent chapter heading in the WordprocessingML document within the caption field. A </w:t>
            </w:r>
            <w:r w:rsidRPr="00F8597F">
              <w:rPr>
                <w:i/>
              </w:rPr>
              <w:t>chapter heading</w:t>
            </w:r>
            <w:r w:rsidRPr="00F8597F">
              <w:t xml:space="preserve"> is a paragraph of text within a WordprocessingML document that is formatted with a style that has been specified by the </w:t>
            </w:r>
            <w:r w:rsidRPr="00F8597F">
              <w:rPr>
                <w:rFonts w:ascii="Cambria" w:eastAsia="Cambria" w:hAnsi="Cambria" w:cs="Cambria"/>
              </w:rPr>
              <w:t>heading</w:t>
            </w:r>
            <w:r w:rsidRPr="00F8597F">
              <w:t xml:space="preserve"> attribute to demarcate chapters in documents. </w:t>
            </w:r>
          </w:p>
        </w:tc>
      </w:tr>
      <w:tr w:rsidR="0097110C" w:rsidRPr="00F8597F" w14:paraId="0A78DE64" w14:textId="77777777" w:rsidTr="00C62B5E">
        <w:tc>
          <w:tcPr>
            <w:tcW w:w="1671" w:type="dxa"/>
          </w:tcPr>
          <w:p w14:paraId="7E860DA3"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heading </w:t>
            </w:r>
            <w:r w:rsidRPr="00F8597F">
              <w:t xml:space="preserve">(Style for Chapter Headings) </w:t>
            </w:r>
          </w:p>
        </w:tc>
        <w:tc>
          <w:tcPr>
            <w:tcW w:w="7391" w:type="dxa"/>
          </w:tcPr>
          <w:p w14:paraId="17F76F63" w14:textId="778578A4" w:rsidR="0097110C" w:rsidRPr="00F8597F" w:rsidRDefault="0097110C" w:rsidP="006C018C">
            <w:pPr>
              <w:pStyle w:val="Standardowyakapit"/>
            </w:pPr>
            <w:r w:rsidRPr="00F8597F">
              <w:t xml:space="preserve">Specifies the given style that is used to demarcate chapter headings in a document. </w:t>
            </w:r>
          </w:p>
        </w:tc>
      </w:tr>
      <w:tr w:rsidR="0097110C" w:rsidRPr="00F8597F" w14:paraId="29E6AEF2" w14:textId="77777777" w:rsidTr="00C62B5E">
        <w:tc>
          <w:tcPr>
            <w:tcW w:w="1671" w:type="dxa"/>
          </w:tcPr>
          <w:p w14:paraId="59F8695C"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name </w:t>
            </w:r>
            <w:r w:rsidRPr="00F8597F">
              <w:t xml:space="preserve">(Caption Type Name) </w:t>
            </w:r>
          </w:p>
        </w:tc>
        <w:tc>
          <w:tcPr>
            <w:tcW w:w="7391" w:type="dxa"/>
          </w:tcPr>
          <w:p w14:paraId="650FCADF" w14:textId="50141B50" w:rsidR="0097110C" w:rsidRPr="00F8597F" w:rsidRDefault="0097110C" w:rsidP="006C018C">
            <w:pPr>
              <w:pStyle w:val="Standardowyakapit"/>
            </w:pPr>
            <w:r w:rsidRPr="00F8597F">
              <w:t xml:space="preserve">Specifies the literal string component of this caption. </w:t>
            </w:r>
          </w:p>
        </w:tc>
      </w:tr>
      <w:tr w:rsidR="0097110C" w:rsidRPr="00F8597F" w14:paraId="4D33DD7B" w14:textId="77777777" w:rsidTr="00C62B5E">
        <w:tc>
          <w:tcPr>
            <w:tcW w:w="1671" w:type="dxa"/>
          </w:tcPr>
          <w:p w14:paraId="11D23CE7"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noLabel </w:t>
            </w:r>
            <w:r w:rsidRPr="00F8597F">
              <w:t xml:space="preserve">(Do Not Include Name In Caption) </w:t>
            </w:r>
          </w:p>
        </w:tc>
        <w:tc>
          <w:tcPr>
            <w:tcW w:w="7391" w:type="dxa"/>
          </w:tcPr>
          <w:p w14:paraId="2464E1B7" w14:textId="588865D5" w:rsidR="0097110C" w:rsidRPr="00F8597F" w:rsidRDefault="0097110C" w:rsidP="006C018C">
            <w:pPr>
              <w:pStyle w:val="Standardowyakapit"/>
            </w:pPr>
            <w:r w:rsidRPr="00F8597F">
              <w:t xml:space="preserve">Specifies if the string specified in the name attribute shall be included in the resulting caption when it is automatically added to the document. If set to </w:t>
            </w:r>
            <w:r w:rsidRPr="008C25F5">
              <w:rPr>
                <w:rStyle w:val="NazwaProgramowa"/>
              </w:rPr>
              <w:t>true</w:t>
            </w:r>
            <w:r w:rsidRPr="00F8597F">
              <w:t xml:space="preserve">, then the label text in the name attribute is omitted when adding the caption. </w:t>
            </w:r>
          </w:p>
        </w:tc>
      </w:tr>
      <w:tr w:rsidR="0097110C" w:rsidRPr="00F8597F" w14:paraId="6A866EC3" w14:textId="77777777" w:rsidTr="00C62B5E">
        <w:tc>
          <w:tcPr>
            <w:tcW w:w="1671" w:type="dxa"/>
          </w:tcPr>
          <w:p w14:paraId="59C493C5"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numFmt </w:t>
            </w:r>
            <w:r w:rsidRPr="00F8597F">
              <w:t xml:space="preserve">(Caption Numbering Format) </w:t>
            </w:r>
          </w:p>
        </w:tc>
        <w:tc>
          <w:tcPr>
            <w:tcW w:w="7391" w:type="dxa"/>
          </w:tcPr>
          <w:p w14:paraId="288AA91C" w14:textId="016B1609" w:rsidR="0097110C" w:rsidRPr="00F8597F" w:rsidRDefault="0097110C" w:rsidP="006C018C">
            <w:pPr>
              <w:pStyle w:val="Standardowyakapit"/>
            </w:pPr>
            <w:r w:rsidRPr="00F8597F">
              <w:t xml:space="preserve">Specifies the format of the numbering which shall be included in an automatically generated caption to specify the index of this item in that collection (within the current chapter if </w:t>
            </w:r>
            <w:r w:rsidRPr="00034F40">
              <w:rPr>
                <w:rStyle w:val="NazwaProgramowa"/>
              </w:rPr>
              <w:t>chapNum</w:t>
            </w:r>
            <w:r w:rsidRPr="00F8597F">
              <w:rPr>
                <w:rFonts w:ascii="Cambria" w:eastAsia="Cambria" w:hAnsi="Cambria" w:cs="Cambria"/>
              </w:rPr>
              <w:t xml:space="preserve"> </w:t>
            </w:r>
            <w:r w:rsidRPr="00F8597F">
              <w:t xml:space="preserve">is specified, or within the current document story). </w:t>
            </w:r>
          </w:p>
        </w:tc>
      </w:tr>
      <w:tr w:rsidR="0097110C" w:rsidRPr="00F8597F" w14:paraId="62F3CAAC" w14:textId="77777777" w:rsidTr="00C62B5E">
        <w:tc>
          <w:tcPr>
            <w:tcW w:w="1671" w:type="dxa"/>
          </w:tcPr>
          <w:p w14:paraId="425415A4"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pos </w:t>
            </w:r>
            <w:r w:rsidRPr="00F8597F">
              <w:t xml:space="preserve">(Automatic Caption Placement) </w:t>
            </w:r>
          </w:p>
        </w:tc>
        <w:tc>
          <w:tcPr>
            <w:tcW w:w="7391" w:type="dxa"/>
          </w:tcPr>
          <w:p w14:paraId="2E5DE3AA" w14:textId="1CC8ACEF" w:rsidR="0097110C" w:rsidRPr="00F8597F" w:rsidRDefault="0097110C" w:rsidP="006C018C">
            <w:pPr>
              <w:pStyle w:val="Standardowyakapit"/>
            </w:pPr>
            <w:r w:rsidRPr="00F8597F">
              <w:t xml:space="preserve">Specifies how an automatically inserted caption shall be positioned relative to the object that it is captioning. </w:t>
            </w:r>
          </w:p>
        </w:tc>
      </w:tr>
      <w:tr w:rsidR="0097110C" w:rsidRPr="00F8597F" w14:paraId="2A1C3F6F" w14:textId="77777777" w:rsidTr="00C62B5E">
        <w:tc>
          <w:tcPr>
            <w:tcW w:w="1671" w:type="dxa"/>
          </w:tcPr>
          <w:p w14:paraId="3DB30120"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sep </w:t>
            </w:r>
            <w:r w:rsidRPr="00F8597F">
              <w:t xml:space="preserve">(Chapter Number/Item </w:t>
            </w:r>
            <w:r w:rsidRPr="00F8597F">
              <w:lastRenderedPageBreak/>
              <w:t xml:space="preserve">Index Separator) </w:t>
            </w:r>
          </w:p>
        </w:tc>
        <w:tc>
          <w:tcPr>
            <w:tcW w:w="7391" w:type="dxa"/>
          </w:tcPr>
          <w:p w14:paraId="789292F2" w14:textId="3B2FE50A" w:rsidR="0097110C" w:rsidRPr="00F8597F" w:rsidRDefault="0097110C" w:rsidP="006C018C">
            <w:pPr>
              <w:pStyle w:val="Standardowyakapit"/>
            </w:pPr>
            <w:r w:rsidRPr="00F8597F">
              <w:lastRenderedPageBreak/>
              <w:t>Specifies the character which shall be used to separate the chapter number used in this caption from the caption item numbering. A caption format consists of three components:</w:t>
            </w:r>
          </w:p>
        </w:tc>
      </w:tr>
    </w:tbl>
    <w:p w14:paraId="78553455" w14:textId="77777777" w:rsidR="0097110C" w:rsidRDefault="0097110C" w:rsidP="0097110C">
      <w:pPr>
        <w:pStyle w:val="Nagwek4"/>
      </w:pPr>
      <w:bookmarkStart w:id="2254" w:name="_Toc133585382"/>
      <w:bookmarkStart w:id="2255" w:name="_Toc133672407"/>
      <w:bookmarkStart w:id="2256" w:name="_Toc133673164"/>
      <w:bookmarkStart w:id="2257" w:name="_Toc140224338"/>
      <w:r w:rsidRPr="00F8597F">
        <w:t>captions (Caption Settings)</w:t>
      </w:r>
      <w:bookmarkEnd w:id="2254"/>
      <w:bookmarkEnd w:id="2255"/>
      <w:bookmarkEnd w:id="2256"/>
      <w:bookmarkEnd w:id="2257"/>
    </w:p>
    <w:p w14:paraId="77C59311" w14:textId="77777777" w:rsidR="0097110C" w:rsidRDefault="0097110C" w:rsidP="00687D54">
      <w:pPr>
        <w:pStyle w:val="Standardowyakapit"/>
      </w:pPr>
      <w:r w:rsidRPr="00F8597F">
        <w:t>This element specifies the presence of information about captions</w:t>
      </w:r>
      <w:r w:rsidRPr="00F8597F">
        <w:rPr>
          <w:i/>
        </w:rPr>
        <w:t xml:space="preserve"> </w:t>
      </w:r>
      <w:r w:rsidRPr="00F8597F">
        <w:t>in a given WordprocessingML document. This information is divided into two components:</w:t>
      </w:r>
    </w:p>
    <w:p w14:paraId="134A1217" w14:textId="77777777" w:rsidR="0097110C" w:rsidRDefault="0097110C" w:rsidP="0097110C">
      <w:pPr>
        <w:pStyle w:val="Nagwek4"/>
      </w:pPr>
      <w:bookmarkStart w:id="2258" w:name="_Toc133585383"/>
      <w:bookmarkStart w:id="2259" w:name="_Toc133672408"/>
      <w:bookmarkStart w:id="2260" w:name="_Toc133673165"/>
      <w:bookmarkStart w:id="2261" w:name="_Toc140224339"/>
      <w:r w:rsidRPr="0062441C">
        <w:rPr>
          <w:rStyle w:val="NazwaProgramowa"/>
        </w:rPr>
        <w:t>characterSpacingControl</w:t>
      </w:r>
      <w:r w:rsidRPr="00F8597F">
        <w:t xml:space="preserve"> (Character-Level Whitespace Compression)</w:t>
      </w:r>
      <w:bookmarkEnd w:id="2258"/>
      <w:bookmarkEnd w:id="2259"/>
      <w:bookmarkEnd w:id="2260"/>
      <w:bookmarkEnd w:id="2261"/>
    </w:p>
    <w:p w14:paraId="1BA4BE5F" w14:textId="77777777" w:rsidR="0097110C" w:rsidRDefault="0097110C" w:rsidP="00687D54">
      <w:pPr>
        <w:pStyle w:val="Standardowyakapit"/>
      </w:pPr>
      <w:r w:rsidRPr="00F8597F">
        <w:t>This element specifies how full-width characters in the current WordprocessingML document should be compressed to remove additional whitespace when the contents of this document are displayed, specifically by specifying the set(s) of characters which can be compressed to remove additional whitespace. [</w:t>
      </w:r>
      <w:r w:rsidRPr="00F8597F">
        <w:rPr>
          <w:i/>
        </w:rPr>
        <w:t>Note</w:t>
      </w:r>
      <w:r w:rsidRPr="00F8597F">
        <w:t xml:space="preserve">: The behavior of this element is functionally identical to the CSS </w:t>
      </w:r>
      <w:r w:rsidRPr="00F8597F">
        <w:rPr>
          <w:rFonts w:ascii="Cambria" w:eastAsia="Cambria" w:hAnsi="Cambria" w:cs="Cambria"/>
        </w:rPr>
        <w:t>text-justify-trim</w:t>
      </w:r>
      <w:r w:rsidRPr="00F8597F">
        <w:t xml:space="preserve"> property.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40"/>
        <w:gridCol w:w="7622"/>
      </w:tblGrid>
      <w:tr w:rsidR="0097110C" w:rsidRPr="00F8597F" w14:paraId="092AC1E3" w14:textId="77777777" w:rsidTr="00C947D1">
        <w:tc>
          <w:tcPr>
            <w:tcW w:w="1440" w:type="dxa"/>
            <w:shd w:val="clear" w:color="auto" w:fill="C0C0C0"/>
          </w:tcPr>
          <w:p w14:paraId="5789C42D" w14:textId="77777777" w:rsidR="0097110C" w:rsidRPr="00F8597F" w:rsidRDefault="0097110C" w:rsidP="00C62B5E">
            <w:pPr>
              <w:keepNext/>
              <w:ind w:right="39"/>
              <w:jc w:val="center"/>
            </w:pPr>
            <w:r w:rsidRPr="00F8597F">
              <w:rPr>
                <w:b/>
              </w:rPr>
              <w:t xml:space="preserve">Attributes </w:t>
            </w:r>
          </w:p>
        </w:tc>
        <w:tc>
          <w:tcPr>
            <w:tcW w:w="7622" w:type="dxa"/>
            <w:shd w:val="clear" w:color="auto" w:fill="C0C0C0"/>
          </w:tcPr>
          <w:p w14:paraId="5B37DD1E" w14:textId="77777777" w:rsidR="0097110C" w:rsidRPr="00F8597F" w:rsidRDefault="0097110C" w:rsidP="00C62B5E">
            <w:pPr>
              <w:keepNext/>
              <w:ind w:right="41"/>
              <w:jc w:val="center"/>
            </w:pPr>
            <w:r w:rsidRPr="00F8597F">
              <w:rPr>
                <w:b/>
              </w:rPr>
              <w:t xml:space="preserve">Description </w:t>
            </w:r>
          </w:p>
        </w:tc>
      </w:tr>
      <w:tr w:rsidR="0097110C" w:rsidRPr="00F8597F" w14:paraId="2F1D8CEC" w14:textId="77777777" w:rsidTr="00C947D1">
        <w:tc>
          <w:tcPr>
            <w:tcW w:w="1440" w:type="dxa"/>
          </w:tcPr>
          <w:p w14:paraId="485CC9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22" w:type="dxa"/>
          </w:tcPr>
          <w:p w14:paraId="195D65F8" w14:textId="650B2C4C" w:rsidR="0097110C" w:rsidRPr="00F8597F" w:rsidRDefault="0097110C" w:rsidP="006C018C">
            <w:pPr>
              <w:pStyle w:val="Standardowyakapit"/>
              <w:keepNext/>
            </w:pPr>
            <w:r w:rsidRPr="00F8597F">
              <w:t xml:space="preserve">Specifies the set(s) of characters which should be compressed when the contents of this document are displayed. </w:t>
            </w:r>
          </w:p>
        </w:tc>
      </w:tr>
    </w:tbl>
    <w:p w14:paraId="6AEA2FFD" w14:textId="77777777" w:rsidR="0097110C" w:rsidRDefault="0097110C" w:rsidP="0097110C">
      <w:pPr>
        <w:pStyle w:val="Nagwek4"/>
      </w:pPr>
      <w:bookmarkStart w:id="2262" w:name="_Toc133585384"/>
      <w:bookmarkStart w:id="2263" w:name="_Toc133672409"/>
      <w:bookmarkStart w:id="2264" w:name="_Toc133673166"/>
      <w:bookmarkStart w:id="2265" w:name="_Toc140224340"/>
      <w:r w:rsidRPr="0062441C">
        <w:rPr>
          <w:rStyle w:val="NazwaProgramowa"/>
        </w:rPr>
        <w:t>clickAndTypeStyle</w:t>
      </w:r>
      <w:r w:rsidRPr="00F8597F">
        <w:t xml:space="preserve"> (Paragraph Style Applied to Automatically Generated Paragraphs)</w:t>
      </w:r>
      <w:bookmarkEnd w:id="2262"/>
      <w:bookmarkEnd w:id="2263"/>
      <w:bookmarkEnd w:id="2264"/>
      <w:bookmarkEnd w:id="2265"/>
    </w:p>
    <w:p w14:paraId="353FEFC7" w14:textId="77777777" w:rsidR="0097110C" w:rsidRDefault="0097110C" w:rsidP="00687D54">
      <w:pPr>
        <w:pStyle w:val="Standardowyakapit"/>
      </w:pPr>
      <w:r w:rsidRPr="00F8597F">
        <w:t xml:space="preserve">This element specifies the paragraph style, specified using the </w:t>
      </w:r>
      <w:r w:rsidRPr="00F8597F">
        <w:rPr>
          <w:rFonts w:ascii="Cambria" w:eastAsia="Cambria" w:hAnsi="Cambria" w:cs="Cambria"/>
        </w:rPr>
        <w:t>style</w:t>
      </w:r>
      <w:r w:rsidRPr="00F8597F">
        <w:t xml:space="preserve"> element, which shall be applied to paragraphs which are automatically created when text is inserted into a WordprocessingML document in an area of the document that has no other style associated with it. This style is referenced via the </w:t>
      </w:r>
      <w:r w:rsidRPr="00F8597F">
        <w:rPr>
          <w:rFonts w:ascii="Cambria" w:eastAsia="Cambria" w:hAnsi="Cambria" w:cs="Cambria"/>
        </w:rPr>
        <w:t>val</w:t>
      </w:r>
      <w:r w:rsidRPr="00F8597F">
        <w:t xml:space="preserve"> attribute, which stores the style ID of the style (stored in the </w:t>
      </w:r>
      <w:r w:rsidRPr="0062441C">
        <w:rPr>
          <w:rStyle w:val="NazwaProgramowa"/>
        </w:rPr>
        <w:t>styleId</w:t>
      </w:r>
      <w:r w:rsidRPr="00F8597F">
        <w:t xml:space="preserve"> attribute on the style definition).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CBCDA48" w14:textId="77777777" w:rsidTr="00C947D1">
        <w:tc>
          <w:tcPr>
            <w:tcW w:w="1906" w:type="dxa"/>
            <w:shd w:val="clear" w:color="auto" w:fill="C0C0C0"/>
          </w:tcPr>
          <w:p w14:paraId="09298E63"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A4824EA" w14:textId="77777777" w:rsidR="0097110C" w:rsidRPr="00F8597F" w:rsidRDefault="0097110C" w:rsidP="00C62B5E">
            <w:pPr>
              <w:keepNext/>
              <w:jc w:val="center"/>
            </w:pPr>
            <w:r w:rsidRPr="00F8597F">
              <w:rPr>
                <w:b/>
              </w:rPr>
              <w:t xml:space="preserve">Description </w:t>
            </w:r>
          </w:p>
        </w:tc>
      </w:tr>
      <w:tr w:rsidR="0097110C" w:rsidRPr="00F8597F" w14:paraId="15E77FCE" w14:textId="77777777" w:rsidTr="00C947D1">
        <w:tc>
          <w:tcPr>
            <w:tcW w:w="1906" w:type="dxa"/>
          </w:tcPr>
          <w:p w14:paraId="540EDB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091D6BB" w14:textId="5C2505DA" w:rsidR="0097110C" w:rsidRPr="00F8597F" w:rsidRDefault="0097110C" w:rsidP="006C018C">
            <w:pPr>
              <w:pStyle w:val="Standardowyakapit"/>
              <w:keepNext/>
            </w:pPr>
            <w:r w:rsidRPr="00F8597F">
              <w:t xml:space="preserve">Specifies that its contents contain a string. </w:t>
            </w:r>
          </w:p>
        </w:tc>
      </w:tr>
    </w:tbl>
    <w:p w14:paraId="61EAAF6F" w14:textId="77777777" w:rsidR="0097110C" w:rsidRDefault="0097110C" w:rsidP="0097110C">
      <w:pPr>
        <w:pStyle w:val="Nagwek4"/>
      </w:pPr>
      <w:bookmarkStart w:id="2266" w:name="_Toc133585385"/>
      <w:bookmarkStart w:id="2267" w:name="_Toc133672410"/>
      <w:bookmarkStart w:id="2268" w:name="_Toc133673167"/>
      <w:bookmarkStart w:id="2269" w:name="_Toc140224341"/>
      <w:r w:rsidRPr="002336C5">
        <w:rPr>
          <w:rStyle w:val="NazwaProgramowa"/>
        </w:rPr>
        <w:t>clrSchemeMapping</w:t>
      </w:r>
      <w:r w:rsidRPr="00F8597F">
        <w:t xml:space="preserve"> (Theme Color Mappings)</w:t>
      </w:r>
      <w:bookmarkEnd w:id="2266"/>
      <w:bookmarkEnd w:id="2267"/>
      <w:bookmarkEnd w:id="2268"/>
      <w:bookmarkEnd w:id="2269"/>
    </w:p>
    <w:p w14:paraId="0359239F" w14:textId="77777777" w:rsidR="0097110C" w:rsidRDefault="0097110C" w:rsidP="00687D54">
      <w:pPr>
        <w:pStyle w:val="Standardowyakapit"/>
      </w:pPr>
      <w:r w:rsidRPr="00F8597F">
        <w:t xml:space="preserve">This element specifies the theme color, stored in the document's Theme part to which the value of this theme color shall be mapped. This mapping enables multiple theme colors to be </w:t>
      </w:r>
      <w:r w:rsidRPr="00F8597F">
        <w:rPr>
          <w:rFonts w:ascii="Cambria" w:eastAsia="Cambria" w:hAnsi="Cambria" w:cs="Cambria"/>
        </w:rPr>
        <w:t>chained</w:t>
      </w:r>
      <w:r w:rsidRPr="00F8597F">
        <w:t xml:space="preserve"> together.</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2123"/>
        <w:gridCol w:w="6939"/>
      </w:tblGrid>
      <w:tr w:rsidR="0097110C" w:rsidRPr="00F8597F" w14:paraId="6413D746" w14:textId="77777777" w:rsidTr="00C947D1">
        <w:tc>
          <w:tcPr>
            <w:tcW w:w="2123" w:type="dxa"/>
            <w:shd w:val="clear" w:color="auto" w:fill="C0C0C0"/>
          </w:tcPr>
          <w:p w14:paraId="2CE941CD" w14:textId="77777777" w:rsidR="0097110C" w:rsidRPr="00F8597F" w:rsidRDefault="0097110C" w:rsidP="00C62B5E">
            <w:pPr>
              <w:keepNext/>
              <w:ind w:right="23"/>
              <w:jc w:val="center"/>
            </w:pPr>
            <w:r w:rsidRPr="00F8597F">
              <w:rPr>
                <w:b/>
              </w:rPr>
              <w:t xml:space="preserve">Attributes </w:t>
            </w:r>
          </w:p>
        </w:tc>
        <w:tc>
          <w:tcPr>
            <w:tcW w:w="6939" w:type="dxa"/>
            <w:shd w:val="clear" w:color="auto" w:fill="C0C0C0"/>
          </w:tcPr>
          <w:p w14:paraId="0B8E104B" w14:textId="77777777" w:rsidR="0097110C" w:rsidRPr="00F8597F" w:rsidRDefault="0097110C" w:rsidP="00C62B5E">
            <w:pPr>
              <w:keepNext/>
              <w:ind w:right="25"/>
              <w:jc w:val="center"/>
            </w:pPr>
            <w:r w:rsidRPr="00F8597F">
              <w:rPr>
                <w:b/>
              </w:rPr>
              <w:t xml:space="preserve">Description </w:t>
            </w:r>
          </w:p>
        </w:tc>
      </w:tr>
      <w:tr w:rsidR="0097110C" w:rsidRPr="00F8597F" w14:paraId="159E41EC" w14:textId="77777777" w:rsidTr="00C947D1">
        <w:tc>
          <w:tcPr>
            <w:tcW w:w="2123" w:type="dxa"/>
          </w:tcPr>
          <w:p w14:paraId="683683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Mapping) </w:t>
            </w:r>
          </w:p>
        </w:tc>
        <w:tc>
          <w:tcPr>
            <w:tcW w:w="6939" w:type="dxa"/>
          </w:tcPr>
          <w:p w14:paraId="66F6656F" w14:textId="5721E241"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3A2C9F05" w14:textId="77777777" w:rsidTr="00C947D1">
        <w:tc>
          <w:tcPr>
            <w:tcW w:w="2123" w:type="dxa"/>
          </w:tcPr>
          <w:p w14:paraId="7353B2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Mapping) </w:t>
            </w:r>
          </w:p>
        </w:tc>
        <w:tc>
          <w:tcPr>
            <w:tcW w:w="6939" w:type="dxa"/>
          </w:tcPr>
          <w:p w14:paraId="075DF27F" w14:textId="45C041E4"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68165F4" w14:textId="77777777" w:rsidTr="00C947D1">
        <w:tc>
          <w:tcPr>
            <w:tcW w:w="2123" w:type="dxa"/>
          </w:tcPr>
          <w:p w14:paraId="5CDD551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(Accent3 Theme Color Mapping) </w:t>
            </w:r>
          </w:p>
        </w:tc>
        <w:tc>
          <w:tcPr>
            <w:tcW w:w="6939" w:type="dxa"/>
          </w:tcPr>
          <w:p w14:paraId="0CD1C50E" w14:textId="2AE7C107"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2C0CA558" w14:textId="77777777" w:rsidTr="00C947D1">
        <w:tc>
          <w:tcPr>
            <w:tcW w:w="2123" w:type="dxa"/>
          </w:tcPr>
          <w:p w14:paraId="0D31208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accent4 </w:t>
            </w:r>
            <w:r w:rsidRPr="00F8597F">
              <w:t xml:space="preserve">(Accent4 Theme Color Mapping) </w:t>
            </w:r>
          </w:p>
        </w:tc>
        <w:tc>
          <w:tcPr>
            <w:tcW w:w="6939" w:type="dxa"/>
          </w:tcPr>
          <w:p w14:paraId="5D47F19B" w14:textId="6E9091F8"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06E2B4E9" w14:textId="77777777" w:rsidTr="00C947D1">
        <w:tc>
          <w:tcPr>
            <w:tcW w:w="2123" w:type="dxa"/>
          </w:tcPr>
          <w:p w14:paraId="7C2FF9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(Accent5 Theme Color Mapping) </w:t>
            </w:r>
          </w:p>
        </w:tc>
        <w:tc>
          <w:tcPr>
            <w:tcW w:w="6939" w:type="dxa"/>
          </w:tcPr>
          <w:p w14:paraId="77C2CA95" w14:textId="0DDBFC56"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C1F19B8" w14:textId="77777777" w:rsidTr="00C947D1">
        <w:tc>
          <w:tcPr>
            <w:tcW w:w="2123" w:type="dxa"/>
          </w:tcPr>
          <w:p w14:paraId="42430F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(Accent6 Theme Color Mapping) </w:t>
            </w:r>
          </w:p>
        </w:tc>
        <w:tc>
          <w:tcPr>
            <w:tcW w:w="6939" w:type="dxa"/>
          </w:tcPr>
          <w:p w14:paraId="162387D8" w14:textId="2A220260"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BB84EAF" w14:textId="77777777" w:rsidTr="00C947D1">
        <w:tc>
          <w:tcPr>
            <w:tcW w:w="2123" w:type="dxa"/>
          </w:tcPr>
          <w:p w14:paraId="002AA7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bg1 </w:t>
            </w:r>
            <w:r w:rsidRPr="00F8597F">
              <w:t xml:space="preserve">(Background 1 Theme Color Mapping) </w:t>
            </w:r>
          </w:p>
        </w:tc>
        <w:tc>
          <w:tcPr>
            <w:tcW w:w="6939" w:type="dxa"/>
          </w:tcPr>
          <w:p w14:paraId="336CB068" w14:textId="6BCA4AD0"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3AF410FB" w14:textId="77777777" w:rsidTr="00C947D1">
        <w:tblPrEx>
          <w:tblCellMar>
            <w:top w:w="85" w:type="dxa"/>
          </w:tblCellMar>
        </w:tblPrEx>
        <w:tc>
          <w:tcPr>
            <w:tcW w:w="2123" w:type="dxa"/>
          </w:tcPr>
          <w:p w14:paraId="18AF85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bg2 </w:t>
            </w:r>
            <w:r w:rsidRPr="00F8597F">
              <w:t xml:space="preserve">(Background 2 Theme Color Mapping) </w:t>
            </w:r>
          </w:p>
        </w:tc>
        <w:tc>
          <w:tcPr>
            <w:tcW w:w="6939" w:type="dxa"/>
          </w:tcPr>
          <w:p w14:paraId="183B6DE8" w14:textId="58CC7D4E"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48A9F8B3" w14:textId="77777777" w:rsidTr="00C947D1">
        <w:tblPrEx>
          <w:tblCellMar>
            <w:top w:w="85" w:type="dxa"/>
          </w:tblCellMar>
        </w:tblPrEx>
        <w:tc>
          <w:tcPr>
            <w:tcW w:w="2123" w:type="dxa"/>
          </w:tcPr>
          <w:p w14:paraId="403C53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Mapping) </w:t>
            </w:r>
          </w:p>
        </w:tc>
        <w:tc>
          <w:tcPr>
            <w:tcW w:w="6939" w:type="dxa"/>
          </w:tcPr>
          <w:p w14:paraId="0A35AFE7" w14:textId="123695B6"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FFFCA77" w14:textId="77777777" w:rsidTr="00C947D1">
        <w:tblPrEx>
          <w:tblCellMar>
            <w:top w:w="85" w:type="dxa"/>
          </w:tblCellMar>
        </w:tblPrEx>
        <w:tc>
          <w:tcPr>
            <w:tcW w:w="2123" w:type="dxa"/>
          </w:tcPr>
          <w:p w14:paraId="3BB6C5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hyperlink </w:t>
            </w:r>
            <w:r w:rsidRPr="00F8597F">
              <w:t xml:space="preserve">(Hyperlink Theme Color Mapping) </w:t>
            </w:r>
          </w:p>
        </w:tc>
        <w:tc>
          <w:tcPr>
            <w:tcW w:w="6939" w:type="dxa"/>
          </w:tcPr>
          <w:p w14:paraId="0405DD19" w14:textId="0522C175"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1525A33B" w14:textId="77777777" w:rsidTr="00C947D1">
        <w:tblPrEx>
          <w:tblCellMar>
            <w:top w:w="88" w:type="dxa"/>
          </w:tblCellMar>
        </w:tblPrEx>
        <w:tc>
          <w:tcPr>
            <w:tcW w:w="2123" w:type="dxa"/>
          </w:tcPr>
          <w:p w14:paraId="430734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t1 </w:t>
            </w:r>
            <w:r w:rsidRPr="00F8597F">
              <w:t xml:space="preserve">(Text 1 Theme Color Mapping) </w:t>
            </w:r>
          </w:p>
        </w:tc>
        <w:tc>
          <w:tcPr>
            <w:tcW w:w="6939" w:type="dxa"/>
          </w:tcPr>
          <w:p w14:paraId="44E15FD1" w14:textId="6189F672"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0F1CE08A" w14:textId="77777777" w:rsidTr="00C947D1">
        <w:tblPrEx>
          <w:tblCellMar>
            <w:top w:w="88" w:type="dxa"/>
          </w:tblCellMar>
        </w:tblPrEx>
        <w:tc>
          <w:tcPr>
            <w:tcW w:w="2123" w:type="dxa"/>
          </w:tcPr>
          <w:p w14:paraId="5FF3BA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t2 </w:t>
            </w:r>
            <w:r w:rsidRPr="00F8597F">
              <w:t xml:space="preserve">(Text 2 Theme Color Mapping) </w:t>
            </w:r>
          </w:p>
        </w:tc>
        <w:tc>
          <w:tcPr>
            <w:tcW w:w="6939" w:type="dxa"/>
          </w:tcPr>
          <w:p w14:paraId="5FC12107" w14:textId="251C9082"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bl>
    <w:p w14:paraId="37D454CF" w14:textId="77777777" w:rsidR="0097110C" w:rsidRDefault="0097110C" w:rsidP="0097110C">
      <w:pPr>
        <w:pStyle w:val="Nagwek4"/>
      </w:pPr>
      <w:bookmarkStart w:id="2270" w:name="_Toc133585386"/>
      <w:bookmarkStart w:id="2271" w:name="_Toc133672411"/>
      <w:bookmarkStart w:id="2272" w:name="_Toc133673168"/>
      <w:bookmarkStart w:id="2273" w:name="_Toc140224342"/>
      <w:r w:rsidRPr="003B2157">
        <w:rPr>
          <w:rStyle w:val="NazwaProgramowa"/>
        </w:rPr>
        <w:t>compat</w:t>
      </w:r>
      <w:r w:rsidRPr="00F8597F">
        <w:t xml:space="preserve"> (Compatibility Settings)</w:t>
      </w:r>
      <w:bookmarkEnd w:id="2270"/>
      <w:bookmarkEnd w:id="2271"/>
      <w:bookmarkEnd w:id="2272"/>
      <w:bookmarkEnd w:id="2273"/>
    </w:p>
    <w:p w14:paraId="67C667AF" w14:textId="77777777" w:rsidR="0097110C" w:rsidRDefault="0097110C" w:rsidP="00687D54">
      <w:pPr>
        <w:pStyle w:val="Standardowyakapit"/>
      </w:pPr>
      <w:r w:rsidRPr="00F8597F">
        <w:t>This element specifies a set of optional compatibility options for the current document.</w:t>
      </w:r>
    </w:p>
    <w:p w14:paraId="16F42609" w14:textId="77777777" w:rsidR="0097110C" w:rsidRDefault="0097110C" w:rsidP="0097110C">
      <w:pPr>
        <w:pStyle w:val="Nagwek4"/>
      </w:pPr>
      <w:bookmarkStart w:id="2274" w:name="_Toc133585387"/>
      <w:bookmarkStart w:id="2275" w:name="_Toc133672412"/>
      <w:bookmarkStart w:id="2276" w:name="_Toc133673169"/>
      <w:bookmarkStart w:id="2277" w:name="_Toc140224343"/>
      <w:r w:rsidRPr="003B2157">
        <w:rPr>
          <w:rStyle w:val="NazwaProgramowa"/>
        </w:rPr>
        <w:t>consecutiveHyphenLimit</w:t>
      </w:r>
      <w:r w:rsidRPr="00F8597F">
        <w:t xml:space="preserve"> (Maximum Number of Consecutively Hyphenated Lines)</w:t>
      </w:r>
      <w:bookmarkEnd w:id="2274"/>
      <w:bookmarkEnd w:id="2275"/>
      <w:bookmarkEnd w:id="2276"/>
      <w:bookmarkEnd w:id="2277"/>
    </w:p>
    <w:p w14:paraId="2F63F652" w14:textId="77777777" w:rsidR="0097110C" w:rsidRDefault="0097110C" w:rsidP="00687D54">
      <w:pPr>
        <w:pStyle w:val="Standardowyakapit"/>
      </w:pPr>
      <w:r w:rsidRPr="00F8597F">
        <w:t>This element specifies the maximum number of consecutive lines of text that can end with a hyphen when the contents of this document are displayed. Once this limit has been reached, the following line shall not be hyphenated regardless of whether or not it meets the criteria needed for hyphenation.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35C892B6" w14:textId="77777777" w:rsidTr="00C62B5E">
        <w:tc>
          <w:tcPr>
            <w:tcW w:w="1925" w:type="dxa"/>
            <w:shd w:val="clear" w:color="auto" w:fill="C0C0C0"/>
          </w:tcPr>
          <w:p w14:paraId="242C7AE4" w14:textId="77777777" w:rsidR="0097110C" w:rsidRPr="00F8597F" w:rsidRDefault="0097110C" w:rsidP="00C62B5E">
            <w:pPr>
              <w:keepNext/>
              <w:ind w:left="3"/>
              <w:jc w:val="center"/>
            </w:pPr>
            <w:r w:rsidRPr="00F8597F">
              <w:rPr>
                <w:b/>
              </w:rPr>
              <w:lastRenderedPageBreak/>
              <w:t xml:space="preserve">Attributes </w:t>
            </w:r>
          </w:p>
        </w:tc>
        <w:tc>
          <w:tcPr>
            <w:tcW w:w="7137" w:type="dxa"/>
            <w:shd w:val="clear" w:color="auto" w:fill="C0C0C0"/>
          </w:tcPr>
          <w:p w14:paraId="5973426F" w14:textId="77777777" w:rsidR="0097110C" w:rsidRPr="00F8597F" w:rsidRDefault="0097110C" w:rsidP="00C62B5E">
            <w:pPr>
              <w:keepNext/>
              <w:jc w:val="center"/>
            </w:pPr>
            <w:r w:rsidRPr="00F8597F">
              <w:rPr>
                <w:b/>
              </w:rPr>
              <w:t xml:space="preserve">Description </w:t>
            </w:r>
          </w:p>
        </w:tc>
      </w:tr>
      <w:tr w:rsidR="0097110C" w:rsidRPr="00F8597F" w14:paraId="51AC85CF" w14:textId="77777777" w:rsidTr="00C62B5E">
        <w:tc>
          <w:tcPr>
            <w:tcW w:w="1925" w:type="dxa"/>
          </w:tcPr>
          <w:p w14:paraId="6AB129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52D308E" w14:textId="7799494C" w:rsidR="0097110C" w:rsidRPr="00F8597F" w:rsidRDefault="0097110C" w:rsidP="006C018C">
            <w:pPr>
              <w:pStyle w:val="Standardowyakapit"/>
              <w:keepNext/>
            </w:pPr>
            <w:r w:rsidRPr="00F8597F">
              <w:t xml:space="preserve">Specifies that the contents of this attribute contain a decimal number. </w:t>
            </w:r>
          </w:p>
        </w:tc>
      </w:tr>
    </w:tbl>
    <w:p w14:paraId="39CBAB4D" w14:textId="77777777" w:rsidR="0097110C" w:rsidRDefault="0097110C" w:rsidP="0097110C">
      <w:pPr>
        <w:pStyle w:val="Nagwek4"/>
      </w:pPr>
      <w:bookmarkStart w:id="2278" w:name="_Toc133585388"/>
      <w:bookmarkStart w:id="2279" w:name="_Toc133672413"/>
      <w:bookmarkStart w:id="2280" w:name="_Toc133673170"/>
      <w:bookmarkStart w:id="2281" w:name="_Toc140224344"/>
      <w:r w:rsidRPr="003B2157">
        <w:rPr>
          <w:rStyle w:val="NazwaProgramowa"/>
        </w:rPr>
        <w:t>decimalSymbol</w:t>
      </w:r>
      <w:r w:rsidRPr="00F8597F">
        <w:t xml:space="preserve"> (Radix Point for Field Code Evaluation)</w:t>
      </w:r>
      <w:bookmarkEnd w:id="2278"/>
      <w:bookmarkEnd w:id="2279"/>
      <w:bookmarkEnd w:id="2280"/>
      <w:bookmarkEnd w:id="2281"/>
    </w:p>
    <w:p w14:paraId="55777D7E" w14:textId="77777777" w:rsidR="0097110C" w:rsidRDefault="0097110C" w:rsidP="00687D54">
      <w:pPr>
        <w:pStyle w:val="Standardowyakapit"/>
      </w:pPr>
      <w:r w:rsidRPr="00F8597F">
        <w:t>This element specifies the character that shall be interpreted as the radix point when evaluating the contents of all fields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97110C" w:rsidRPr="00F8597F" w14:paraId="781EFE7B" w14:textId="77777777" w:rsidTr="00C947D1">
        <w:tc>
          <w:tcPr>
            <w:tcW w:w="1928" w:type="dxa"/>
            <w:shd w:val="clear" w:color="auto" w:fill="C0C0C0"/>
          </w:tcPr>
          <w:p w14:paraId="24C322EE" w14:textId="77777777" w:rsidR="0097110C" w:rsidRPr="00F8597F" w:rsidRDefault="0097110C" w:rsidP="00C62B5E">
            <w:pPr>
              <w:keepNext/>
              <w:jc w:val="center"/>
            </w:pPr>
            <w:r w:rsidRPr="00F8597F">
              <w:rPr>
                <w:b/>
              </w:rPr>
              <w:t xml:space="preserve">Attributes </w:t>
            </w:r>
          </w:p>
        </w:tc>
        <w:tc>
          <w:tcPr>
            <w:tcW w:w="7134" w:type="dxa"/>
            <w:shd w:val="clear" w:color="auto" w:fill="C0C0C0"/>
          </w:tcPr>
          <w:p w14:paraId="6D1FCD97" w14:textId="77777777" w:rsidR="0097110C" w:rsidRPr="00F8597F" w:rsidRDefault="0097110C" w:rsidP="00C62B5E">
            <w:pPr>
              <w:keepNext/>
              <w:ind w:right="2"/>
              <w:jc w:val="center"/>
            </w:pPr>
            <w:r w:rsidRPr="00F8597F">
              <w:rPr>
                <w:b/>
              </w:rPr>
              <w:t xml:space="preserve">Description </w:t>
            </w:r>
          </w:p>
        </w:tc>
      </w:tr>
      <w:tr w:rsidR="0097110C" w:rsidRPr="00F8597F" w14:paraId="7E774DAF" w14:textId="77777777" w:rsidTr="00C947D1">
        <w:tc>
          <w:tcPr>
            <w:tcW w:w="1928" w:type="dxa"/>
          </w:tcPr>
          <w:p w14:paraId="5815B2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4" w:type="dxa"/>
          </w:tcPr>
          <w:p w14:paraId="2F3424DF" w14:textId="25BDB57A" w:rsidR="0097110C" w:rsidRPr="00F8597F" w:rsidRDefault="0097110C" w:rsidP="006C018C">
            <w:pPr>
              <w:pStyle w:val="Standardowyakapit"/>
              <w:keepNext/>
            </w:pPr>
            <w:r w:rsidRPr="00F8597F">
              <w:t xml:space="preserve">Specifies that its contents contain a string. </w:t>
            </w:r>
          </w:p>
        </w:tc>
      </w:tr>
    </w:tbl>
    <w:p w14:paraId="14327985" w14:textId="77777777" w:rsidR="0097110C" w:rsidRDefault="0097110C" w:rsidP="0097110C">
      <w:pPr>
        <w:pStyle w:val="Nagwek4"/>
      </w:pPr>
      <w:bookmarkStart w:id="2282" w:name="_Toc133585389"/>
      <w:bookmarkStart w:id="2283" w:name="_Toc133672414"/>
      <w:bookmarkStart w:id="2284" w:name="_Toc133673171"/>
      <w:bookmarkStart w:id="2285" w:name="_Toc140224345"/>
      <w:r w:rsidRPr="003B2157">
        <w:rPr>
          <w:rStyle w:val="NazwaProgramowa"/>
        </w:rPr>
        <w:t>defaultTableStyle</w:t>
      </w:r>
      <w:r w:rsidRPr="00F8597F">
        <w:t xml:space="preserve"> (Default Table Style for Newly Inserted Tables)</w:t>
      </w:r>
      <w:bookmarkEnd w:id="2282"/>
      <w:bookmarkEnd w:id="2283"/>
      <w:bookmarkEnd w:id="2284"/>
      <w:bookmarkEnd w:id="2285"/>
    </w:p>
    <w:p w14:paraId="6F6C9E95" w14:textId="77777777" w:rsidR="0097110C" w:rsidRDefault="0097110C" w:rsidP="00687D54">
      <w:pPr>
        <w:pStyle w:val="Standardowyakapit"/>
      </w:pPr>
      <w:r w:rsidRPr="00F8597F">
        <w:t xml:space="preserve">This element specifies the table style which shall automatically be applied to the table properties of tables added to this document by an application. Note that it does not change the table style applied to tables which do not reference a style, instead, it automatically applies the style to that table via the </w:t>
      </w:r>
      <w:r w:rsidRPr="003B2157">
        <w:rPr>
          <w:rStyle w:val="NazwaProgramowa"/>
        </w:rPr>
        <w:t>tblStyle</w:t>
      </w:r>
      <w:r w:rsidRPr="00F8597F">
        <w:t xml:space="preserve"> element (§17.4.62). This link is made by referencing the </w:t>
      </w:r>
      <w:r w:rsidRPr="003B2157">
        <w:rPr>
          <w:rStyle w:val="NazwaProgramowa"/>
        </w:rPr>
        <w:t>styleId</w:t>
      </w:r>
      <w:r w:rsidRPr="00F8597F">
        <w:t xml:space="preserve"> attribute value of the table style which shall be used to format newly inserted tables.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1B32BD7E" w14:textId="77777777" w:rsidTr="00C947D1">
        <w:tc>
          <w:tcPr>
            <w:tcW w:w="1906" w:type="dxa"/>
            <w:shd w:val="clear" w:color="auto" w:fill="C0C0C0"/>
          </w:tcPr>
          <w:p w14:paraId="03B3A054"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D1A7622" w14:textId="77777777" w:rsidR="0097110C" w:rsidRPr="00F8597F" w:rsidRDefault="0097110C" w:rsidP="00C62B5E">
            <w:pPr>
              <w:keepNext/>
              <w:jc w:val="center"/>
            </w:pPr>
            <w:r w:rsidRPr="00F8597F">
              <w:rPr>
                <w:b/>
              </w:rPr>
              <w:t xml:space="preserve">Description </w:t>
            </w:r>
          </w:p>
        </w:tc>
      </w:tr>
      <w:tr w:rsidR="0097110C" w:rsidRPr="00F8597F" w14:paraId="7F71D6DB" w14:textId="77777777" w:rsidTr="00C947D1">
        <w:tc>
          <w:tcPr>
            <w:tcW w:w="1906" w:type="dxa"/>
          </w:tcPr>
          <w:p w14:paraId="049C5B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CDEEE89" w14:textId="24A97181" w:rsidR="0097110C" w:rsidRPr="00F8597F" w:rsidRDefault="0097110C" w:rsidP="006C018C">
            <w:pPr>
              <w:pStyle w:val="Standardowyakapit"/>
              <w:keepNext/>
            </w:pPr>
            <w:r w:rsidRPr="00F8597F">
              <w:t xml:space="preserve">Specifies that its contents contain a string. </w:t>
            </w:r>
          </w:p>
        </w:tc>
      </w:tr>
    </w:tbl>
    <w:p w14:paraId="28712F9F" w14:textId="77777777" w:rsidR="0097110C" w:rsidRDefault="0097110C" w:rsidP="0097110C">
      <w:pPr>
        <w:pStyle w:val="Nagwek4"/>
      </w:pPr>
      <w:bookmarkStart w:id="2286" w:name="_Toc133585390"/>
      <w:bookmarkStart w:id="2287" w:name="_Toc133672415"/>
      <w:bookmarkStart w:id="2288" w:name="_Toc133673172"/>
      <w:bookmarkStart w:id="2289" w:name="_Toc140224346"/>
      <w:r w:rsidRPr="003B2157">
        <w:rPr>
          <w:rStyle w:val="NazwaProgramowa"/>
        </w:rPr>
        <w:t>defaultTabStop</w:t>
      </w:r>
      <w:r w:rsidRPr="00F8597F">
        <w:t xml:space="preserve"> (Distance Between Automatic Tab Stops)</w:t>
      </w:r>
      <w:bookmarkEnd w:id="2286"/>
      <w:bookmarkEnd w:id="2287"/>
      <w:bookmarkEnd w:id="2288"/>
      <w:bookmarkEnd w:id="2289"/>
    </w:p>
    <w:p w14:paraId="193CAF5F" w14:textId="77777777" w:rsidR="0097110C" w:rsidRDefault="0097110C" w:rsidP="00687D54">
      <w:pPr>
        <w:pStyle w:val="Standardowyakapit"/>
      </w:pPr>
      <w:r w:rsidRPr="00F8597F">
        <w:t xml:space="preserve">This element specifies the value which shall be used as the multiplier to generate automatic tab stops in this document. </w:t>
      </w:r>
      <w:r w:rsidRPr="00F8597F">
        <w:rPr>
          <w:i/>
        </w:rPr>
        <w:t>Automatic tab stops</w:t>
      </w:r>
      <w:r w:rsidRPr="00F8597F">
        <w:t xml:space="preserve"> refer to the tab stop locations which occur after all custom tab stops in the current paragraph have been surpassed.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7113"/>
      </w:tblGrid>
      <w:tr w:rsidR="0097110C" w:rsidRPr="00F8597F" w14:paraId="5FC81A86" w14:textId="77777777" w:rsidTr="00C947D1">
        <w:tc>
          <w:tcPr>
            <w:tcW w:w="1949" w:type="dxa"/>
            <w:shd w:val="clear" w:color="auto" w:fill="C0C0C0"/>
          </w:tcPr>
          <w:p w14:paraId="324623BA" w14:textId="77777777" w:rsidR="0097110C" w:rsidRPr="00F8597F" w:rsidRDefault="0097110C" w:rsidP="00C62B5E">
            <w:pPr>
              <w:keepNext/>
              <w:ind w:left="123"/>
              <w:jc w:val="center"/>
            </w:pPr>
            <w:r w:rsidRPr="00F8597F">
              <w:rPr>
                <w:b/>
              </w:rPr>
              <w:t xml:space="preserve">Attributes </w:t>
            </w:r>
          </w:p>
        </w:tc>
        <w:tc>
          <w:tcPr>
            <w:tcW w:w="7113" w:type="dxa"/>
            <w:shd w:val="clear" w:color="auto" w:fill="C0C0C0"/>
          </w:tcPr>
          <w:p w14:paraId="47D55FC6" w14:textId="77777777" w:rsidR="0097110C" w:rsidRPr="00F8597F" w:rsidRDefault="0097110C" w:rsidP="00C62B5E">
            <w:pPr>
              <w:keepNext/>
              <w:ind w:left="121"/>
              <w:jc w:val="center"/>
            </w:pPr>
            <w:r w:rsidRPr="00F8597F">
              <w:rPr>
                <w:b/>
              </w:rPr>
              <w:t xml:space="preserve">Description </w:t>
            </w:r>
          </w:p>
        </w:tc>
      </w:tr>
      <w:tr w:rsidR="0097110C" w:rsidRPr="00F8597F" w14:paraId="67C1FE25" w14:textId="77777777" w:rsidTr="00C947D1">
        <w:tc>
          <w:tcPr>
            <w:tcW w:w="1949" w:type="dxa"/>
          </w:tcPr>
          <w:p w14:paraId="1AAE80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113" w:type="dxa"/>
          </w:tcPr>
          <w:p w14:paraId="5D10C77D" w14:textId="212D359F" w:rsidR="0097110C" w:rsidRPr="00F8597F" w:rsidRDefault="0097110C" w:rsidP="006C018C">
            <w:pPr>
              <w:pStyle w:val="Standardowyakapit"/>
              <w:keepNext/>
            </w:pPr>
            <w:r w:rsidRPr="00F8597F">
              <w:t>Specifies a positive measurement value, specified in twentieths of a point. This value is interpreted based on the context of the parent XML element.</w:t>
            </w:r>
          </w:p>
        </w:tc>
      </w:tr>
    </w:tbl>
    <w:p w14:paraId="4CD99DC1" w14:textId="77777777" w:rsidR="0097110C" w:rsidRDefault="0097110C" w:rsidP="0097110C">
      <w:pPr>
        <w:pStyle w:val="Nagwek4"/>
      </w:pPr>
      <w:bookmarkStart w:id="2290" w:name="_Toc133585391"/>
      <w:bookmarkStart w:id="2291" w:name="_Toc133672416"/>
      <w:bookmarkStart w:id="2292" w:name="_Toc133673173"/>
      <w:bookmarkStart w:id="2293" w:name="_Toc140224347"/>
      <w:r w:rsidRPr="003B2157">
        <w:rPr>
          <w:rStyle w:val="NazwaProgramowa"/>
        </w:rPr>
        <w:t>displayBackgroundShape</w:t>
      </w:r>
      <w:r w:rsidRPr="00F8597F">
        <w:t xml:space="preserve"> (Display Background Objects When Displaying Document)</w:t>
      </w:r>
      <w:bookmarkEnd w:id="2290"/>
      <w:bookmarkEnd w:id="2291"/>
      <w:bookmarkEnd w:id="2292"/>
      <w:bookmarkEnd w:id="2293"/>
    </w:p>
    <w:p w14:paraId="5385CF2D" w14:textId="77777777" w:rsidR="0097110C" w:rsidRDefault="0097110C" w:rsidP="00687D54">
      <w:pPr>
        <w:pStyle w:val="Standardowyakapit"/>
      </w:pPr>
      <w:r w:rsidRPr="00F8597F">
        <w:t xml:space="preserve">This element specifies whether the images and colors defined in the document's background using the </w:t>
      </w:r>
      <w:r w:rsidRPr="00F8597F">
        <w:rPr>
          <w:rFonts w:ascii="Cambria" w:eastAsia="Cambria" w:hAnsi="Cambria" w:cs="Cambria"/>
        </w:rPr>
        <w:t>background</w:t>
      </w:r>
      <w:r w:rsidRPr="00F8597F">
        <w:t xml:space="preserve"> element (§17.2.1) shall be displayed when the document is displayed in print layout view (§17.18.102) as specified in the </w:t>
      </w:r>
      <w:r w:rsidRPr="00F8597F">
        <w:rPr>
          <w:rFonts w:ascii="Cambria" w:eastAsia="Cambria" w:hAnsi="Cambria" w:cs="Cambria"/>
        </w:rPr>
        <w:t>view</w:t>
      </w:r>
      <w:r w:rsidRPr="00F8597F">
        <w:t xml:space="preserve"> element (§17.15.1.92).</w:t>
      </w:r>
    </w:p>
    <w:p w14:paraId="5CA74544" w14:textId="77777777" w:rsidR="0097110C" w:rsidRDefault="0097110C" w:rsidP="0097110C">
      <w:pPr>
        <w:pStyle w:val="Nagwek4"/>
      </w:pPr>
      <w:bookmarkStart w:id="2294" w:name="_Toc133585392"/>
      <w:bookmarkStart w:id="2295" w:name="_Toc133672417"/>
      <w:bookmarkStart w:id="2296" w:name="_Toc133673174"/>
      <w:bookmarkStart w:id="2297" w:name="_Toc140224348"/>
      <w:r w:rsidRPr="00BE19CF">
        <w:rPr>
          <w:rStyle w:val="NazwaProgramowa"/>
        </w:rPr>
        <w:t>displayHorizontalDrawingGridEvery</w:t>
      </w:r>
      <w:r w:rsidRPr="00F8597F">
        <w:t xml:space="preserve"> (Distance between Horizontal Gridlines)</w:t>
      </w:r>
      <w:bookmarkEnd w:id="2294"/>
      <w:bookmarkEnd w:id="2295"/>
      <w:bookmarkEnd w:id="2296"/>
      <w:bookmarkEnd w:id="2297"/>
    </w:p>
    <w:p w14:paraId="181920F1" w14:textId="77777777" w:rsidR="0097110C" w:rsidRDefault="0097110C" w:rsidP="00687D54">
      <w:pPr>
        <w:pStyle w:val="Standardowyakapit"/>
      </w:pPr>
      <w:r w:rsidRPr="00F8597F">
        <w:t xml:space="preserve">This element specifies the number of horizontal grid units defined using the </w:t>
      </w:r>
      <w:r w:rsidRPr="00BE19CF">
        <w:rPr>
          <w:rStyle w:val="NazwaProgramowa"/>
        </w:rPr>
        <w:t>drawingGridHorizontalSpacing</w:t>
      </w:r>
      <w:r w:rsidRPr="00F8597F">
        <w:t xml:space="preserve"> element (§17.15.1.45) which shall be allowed between subsequent visible horizontal drawing grid lines in this document, if gridlines are being shown. [</w:t>
      </w:r>
      <w:r w:rsidRPr="00F8597F">
        <w:rPr>
          <w:i/>
        </w:rPr>
        <w:t>Note</w:t>
      </w:r>
      <w:r w:rsidRPr="00F8597F">
        <w:t xml:space="preserve">: The display of gridlines is an application-level setting not specified in ECMA-376. </w:t>
      </w:r>
      <w:r w:rsidRPr="00B84892">
        <w:rPr>
          <w:i/>
          <w:iCs/>
        </w:rPr>
        <w:t>end note</w:t>
      </w:r>
      <w:r w:rsidRPr="00F8597F">
        <w:t xml:space="preserve">]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60479490" w14:textId="77777777" w:rsidTr="00C947D1">
        <w:tc>
          <w:tcPr>
            <w:tcW w:w="1925" w:type="dxa"/>
            <w:shd w:val="clear" w:color="auto" w:fill="C0C0C0"/>
          </w:tcPr>
          <w:p w14:paraId="7936CE35" w14:textId="77777777" w:rsidR="0097110C" w:rsidRPr="00F8597F" w:rsidRDefault="0097110C" w:rsidP="00C62B5E">
            <w:pPr>
              <w:keepNext/>
              <w:ind w:left="3"/>
              <w:jc w:val="center"/>
            </w:pPr>
            <w:r w:rsidRPr="00F8597F">
              <w:rPr>
                <w:b/>
              </w:rPr>
              <w:lastRenderedPageBreak/>
              <w:t xml:space="preserve">Attributes </w:t>
            </w:r>
          </w:p>
        </w:tc>
        <w:tc>
          <w:tcPr>
            <w:tcW w:w="7137" w:type="dxa"/>
            <w:shd w:val="clear" w:color="auto" w:fill="C0C0C0"/>
          </w:tcPr>
          <w:p w14:paraId="4691BE8A" w14:textId="77777777" w:rsidR="0097110C" w:rsidRPr="00F8597F" w:rsidRDefault="0097110C" w:rsidP="00C62B5E">
            <w:pPr>
              <w:keepNext/>
              <w:jc w:val="center"/>
            </w:pPr>
            <w:r w:rsidRPr="00F8597F">
              <w:rPr>
                <w:b/>
              </w:rPr>
              <w:t xml:space="preserve">Description </w:t>
            </w:r>
          </w:p>
        </w:tc>
      </w:tr>
      <w:tr w:rsidR="0097110C" w:rsidRPr="00F8597F" w14:paraId="40A1746F" w14:textId="77777777" w:rsidTr="00C947D1">
        <w:tc>
          <w:tcPr>
            <w:tcW w:w="1925" w:type="dxa"/>
          </w:tcPr>
          <w:p w14:paraId="351B4F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6DC884F4" w14:textId="79E202BA" w:rsidR="0097110C" w:rsidRPr="00F8597F" w:rsidRDefault="0097110C" w:rsidP="006C018C">
            <w:pPr>
              <w:pStyle w:val="Standardowyakapit"/>
              <w:keepNext/>
            </w:pPr>
            <w:r w:rsidRPr="00F8597F">
              <w:t xml:space="preserve">Specifies that the contents of this attribute contain a decimal number. </w:t>
            </w:r>
          </w:p>
        </w:tc>
      </w:tr>
    </w:tbl>
    <w:p w14:paraId="7C0C6D3A" w14:textId="77777777" w:rsidR="0097110C" w:rsidRDefault="0097110C" w:rsidP="0097110C">
      <w:pPr>
        <w:pStyle w:val="Nagwek4"/>
      </w:pPr>
      <w:bookmarkStart w:id="2298" w:name="_Toc133585393"/>
      <w:bookmarkStart w:id="2299" w:name="_Toc133672418"/>
      <w:bookmarkStart w:id="2300" w:name="_Toc133673175"/>
      <w:bookmarkStart w:id="2301" w:name="_Toc140224349"/>
      <w:r w:rsidRPr="00BE19CF">
        <w:rPr>
          <w:rStyle w:val="NazwaProgramowa"/>
        </w:rPr>
        <w:t>displayVerticalDrawingGridEvery</w:t>
      </w:r>
      <w:r w:rsidRPr="00F8597F">
        <w:t xml:space="preserve"> (Distance between Vertical Gridlines)</w:t>
      </w:r>
      <w:bookmarkEnd w:id="2298"/>
      <w:bookmarkEnd w:id="2299"/>
      <w:bookmarkEnd w:id="2300"/>
      <w:bookmarkEnd w:id="2301"/>
    </w:p>
    <w:p w14:paraId="03C75478" w14:textId="77777777" w:rsidR="0097110C" w:rsidRDefault="0097110C" w:rsidP="00687D54">
      <w:pPr>
        <w:pStyle w:val="Standardowyakapit"/>
      </w:pPr>
      <w:r w:rsidRPr="00F8597F">
        <w:t xml:space="preserve">This element specifies the number of vertical grid units defined using the </w:t>
      </w:r>
      <w:r w:rsidRPr="00BE19CF">
        <w:rPr>
          <w:rStyle w:val="NazwaProgramowa"/>
        </w:rPr>
        <w:t>drawingGridVerticalSpacing</w:t>
      </w:r>
      <w:r w:rsidRPr="00F8597F">
        <w:t xml:space="preserve"> element (§17.15.1.47) which shall be allowed between subsequent vertical gridlines in this document, if gridlines are being shown. [</w:t>
      </w:r>
      <w:r w:rsidRPr="00F8597F">
        <w:rPr>
          <w:i/>
        </w:rPr>
        <w:t>Note</w:t>
      </w:r>
      <w:r w:rsidRPr="00F8597F">
        <w:t xml:space="preserve">: The display of gridlines is an application-level setting not specified in ECMA-376. </w:t>
      </w:r>
      <w:r w:rsidRPr="00B84892">
        <w:rPr>
          <w:i/>
          <w:iCs/>
        </w:rPr>
        <w:t>end note</w:t>
      </w:r>
      <w:r w:rsidRPr="00F8597F">
        <w:t xml:space="preserve">] The </w:t>
      </w:r>
      <w:r w:rsidRPr="00F8597F">
        <w:rPr>
          <w:i/>
        </w:rPr>
        <w:t>drawing grid</w:t>
      </w:r>
      <w:r w:rsidRPr="00F8597F">
        <w:t xml:space="preserve"> is a grid which can be used by applications to help position floating objects in the document. If this element is omitted, then vertical gridlines shall not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37E4B5A1" w14:textId="77777777" w:rsidTr="00C947D1">
        <w:tc>
          <w:tcPr>
            <w:tcW w:w="1925" w:type="dxa"/>
            <w:shd w:val="clear" w:color="auto" w:fill="C0C0C0"/>
          </w:tcPr>
          <w:p w14:paraId="7DD10B9D"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7B78E8E" w14:textId="77777777" w:rsidR="0097110C" w:rsidRPr="00F8597F" w:rsidRDefault="0097110C" w:rsidP="00C62B5E">
            <w:pPr>
              <w:keepNext/>
              <w:jc w:val="center"/>
            </w:pPr>
            <w:r w:rsidRPr="00F8597F">
              <w:rPr>
                <w:b/>
              </w:rPr>
              <w:t xml:space="preserve">Description </w:t>
            </w:r>
          </w:p>
        </w:tc>
      </w:tr>
      <w:tr w:rsidR="0097110C" w:rsidRPr="00F8597F" w14:paraId="3ED58CD4" w14:textId="77777777" w:rsidTr="00C947D1">
        <w:tc>
          <w:tcPr>
            <w:tcW w:w="1925" w:type="dxa"/>
          </w:tcPr>
          <w:p w14:paraId="5C18A5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655A632" w14:textId="513E999C" w:rsidR="0097110C" w:rsidRPr="00F8597F" w:rsidRDefault="0097110C" w:rsidP="006C018C">
            <w:pPr>
              <w:pStyle w:val="Standardowyakapit"/>
              <w:keepNext/>
            </w:pPr>
            <w:r w:rsidRPr="00F8597F">
              <w:t xml:space="preserve">Specifies that the contents of this attribute </w:t>
            </w:r>
            <w:proofErr w:type="gramStart"/>
            <w:r w:rsidRPr="00F8597F">
              <w:t>contains</w:t>
            </w:r>
            <w:proofErr w:type="gramEnd"/>
            <w:r w:rsidRPr="00F8597F">
              <w:t xml:space="preserve"> a decimal number. </w:t>
            </w:r>
          </w:p>
        </w:tc>
      </w:tr>
    </w:tbl>
    <w:p w14:paraId="04B3FD7E" w14:textId="77777777" w:rsidR="0097110C" w:rsidRDefault="0097110C" w:rsidP="0097110C">
      <w:pPr>
        <w:pStyle w:val="Nagwek4"/>
      </w:pPr>
      <w:bookmarkStart w:id="2302" w:name="_Toc133585394"/>
      <w:bookmarkStart w:id="2303" w:name="_Toc133672419"/>
      <w:bookmarkStart w:id="2304" w:name="_Toc133673176"/>
      <w:bookmarkStart w:id="2305" w:name="_Toc140224350"/>
      <w:r w:rsidRPr="00BE19CF">
        <w:rPr>
          <w:rStyle w:val="NazwaProgramowa"/>
        </w:rPr>
        <w:t>documentProtection</w:t>
      </w:r>
      <w:r w:rsidRPr="00F8597F">
        <w:t xml:space="preserve"> (Document Editing Restrictions)</w:t>
      </w:r>
      <w:bookmarkEnd w:id="2302"/>
      <w:bookmarkEnd w:id="2303"/>
      <w:bookmarkEnd w:id="2304"/>
      <w:bookmarkEnd w:id="2305"/>
    </w:p>
    <w:p w14:paraId="08109089" w14:textId="77777777" w:rsidR="0097110C" w:rsidRDefault="0097110C" w:rsidP="00687D54">
      <w:pPr>
        <w:pStyle w:val="Standardowyakapit"/>
      </w:pPr>
      <w:r w:rsidRPr="00F8597F">
        <w:t xml:space="preserve">This element specifies the set of document protection restrictions which have been applied to the contents of a WordprocessingML document. These restrictions should be enforced by applications editing this document when the </w:t>
      </w:r>
      <w:r w:rsidRPr="00F8597F">
        <w:rPr>
          <w:rFonts w:ascii="Cambria" w:eastAsia="Cambria" w:hAnsi="Cambria" w:cs="Cambria"/>
        </w:rPr>
        <w:t>enforcement</w:t>
      </w:r>
      <w:r w:rsidRPr="00F8597F">
        <w:t xml:space="preserve"> attribute is turned on and ignored (but persisted) otherwise. </w:t>
      </w:r>
      <w:r w:rsidRPr="00F8597F">
        <w:rPr>
          <w:i/>
        </w:rPr>
        <w:t>Document protection</w:t>
      </w:r>
      <w:r w:rsidRPr="00F8597F">
        <w:t xml:space="preserve"> is a set of restrictions used to prevent unintentional changes to all or part of a WordprocessingML document. [</w:t>
      </w:r>
      <w:r w:rsidRPr="00F8597F">
        <w:rPr>
          <w:i/>
        </w:rPr>
        <w:t>Note</w:t>
      </w:r>
      <w:r w:rsidRPr="00F8597F">
        <w:t xml:space="preserve">: This protection does not encrypt the document, and malicious applications might circumvent its use. This protection is not intended as a security feature.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726"/>
        <w:gridCol w:w="7336"/>
      </w:tblGrid>
      <w:tr w:rsidR="0097110C" w:rsidRPr="00F8597F" w14:paraId="70960550" w14:textId="77777777" w:rsidTr="00C62B5E">
        <w:tc>
          <w:tcPr>
            <w:tcW w:w="1726" w:type="dxa"/>
            <w:shd w:val="clear" w:color="auto" w:fill="C0C0C0"/>
          </w:tcPr>
          <w:p w14:paraId="149E2467" w14:textId="77777777" w:rsidR="0097110C" w:rsidRPr="00F8597F" w:rsidRDefault="0097110C" w:rsidP="00C62B5E">
            <w:pPr>
              <w:keepNext/>
              <w:ind w:left="3"/>
              <w:jc w:val="center"/>
            </w:pPr>
            <w:r w:rsidRPr="00F8597F">
              <w:rPr>
                <w:b/>
              </w:rPr>
              <w:t xml:space="preserve">Attributes </w:t>
            </w:r>
          </w:p>
        </w:tc>
        <w:tc>
          <w:tcPr>
            <w:tcW w:w="7336" w:type="dxa"/>
            <w:shd w:val="clear" w:color="auto" w:fill="C0C0C0"/>
          </w:tcPr>
          <w:p w14:paraId="11E746DB" w14:textId="77777777" w:rsidR="0097110C" w:rsidRPr="00F8597F" w:rsidRDefault="0097110C" w:rsidP="00C62B5E">
            <w:pPr>
              <w:keepNext/>
              <w:jc w:val="center"/>
            </w:pPr>
            <w:r w:rsidRPr="00F8597F">
              <w:rPr>
                <w:b/>
              </w:rPr>
              <w:t xml:space="preserve">Description </w:t>
            </w:r>
          </w:p>
        </w:tc>
      </w:tr>
      <w:tr w:rsidR="0097110C" w:rsidRPr="00F8597F" w14:paraId="4CA9A10F" w14:textId="77777777" w:rsidTr="00C62B5E">
        <w:tc>
          <w:tcPr>
            <w:tcW w:w="1726" w:type="dxa"/>
          </w:tcPr>
          <w:p w14:paraId="4656D26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algorithmName </w:t>
            </w:r>
            <w:r w:rsidRPr="00F8597F">
              <w:t xml:space="preserve">(Cryptographic Algorithm Name) </w:t>
            </w:r>
          </w:p>
        </w:tc>
        <w:tc>
          <w:tcPr>
            <w:tcW w:w="7336" w:type="dxa"/>
          </w:tcPr>
          <w:p w14:paraId="44820FEC" w14:textId="5D3E273F" w:rsidR="0097110C" w:rsidRPr="00F8597F" w:rsidRDefault="0097110C" w:rsidP="006C018C">
            <w:pPr>
              <w:pStyle w:val="Standardowyakapit"/>
              <w:keepNext/>
            </w:pPr>
            <w:r w:rsidRPr="00F8597F">
              <w:t xml:space="preserve">Specifies the specific cryptographic hashing algorithm which shall be used along with the </w:t>
            </w:r>
            <w:r w:rsidRPr="00F8597F">
              <w:rPr>
                <w:rFonts w:ascii="Cambria" w:eastAsia="Cambria" w:hAnsi="Cambria" w:cs="Cambria"/>
              </w:rPr>
              <w:t>salt</w:t>
            </w:r>
            <w:r w:rsidRPr="00F8597F">
              <w:t xml:space="preserve"> attribute and input password in order to compute the hash value.</w:t>
            </w:r>
            <w:r w:rsidR="006C018C" w:rsidRPr="00F8597F">
              <w:t xml:space="preserve"> </w:t>
            </w:r>
          </w:p>
        </w:tc>
      </w:tr>
    </w:tbl>
    <w:p w14:paraId="1737BF3C" w14:textId="77777777" w:rsidR="0097110C" w:rsidRDefault="0097110C" w:rsidP="0097110C">
      <w:pPr>
        <w:pStyle w:val="Nagwek4"/>
      </w:pPr>
      <w:bookmarkStart w:id="2306" w:name="_Toc133585395"/>
      <w:bookmarkStart w:id="2307" w:name="_Toc133672420"/>
      <w:bookmarkStart w:id="2308" w:name="_Toc133673177"/>
      <w:bookmarkStart w:id="2309" w:name="_Toc140224351"/>
      <w:r w:rsidRPr="00665C06">
        <w:rPr>
          <w:rStyle w:val="NazwaProgramowa"/>
        </w:rPr>
        <w:t>documentType</w:t>
      </w:r>
      <w:r w:rsidRPr="00F8597F">
        <w:t xml:space="preserve"> (Document Classification)</w:t>
      </w:r>
      <w:bookmarkEnd w:id="2306"/>
      <w:bookmarkEnd w:id="2307"/>
      <w:bookmarkEnd w:id="2308"/>
      <w:bookmarkEnd w:id="2309"/>
    </w:p>
    <w:p w14:paraId="50B0128C" w14:textId="77777777" w:rsidR="0097110C" w:rsidRDefault="0097110C" w:rsidP="00687D54">
      <w:pPr>
        <w:pStyle w:val="Standardowyakapit"/>
      </w:pPr>
      <w:r w:rsidRPr="00F8597F">
        <w:t>This element specifies the classification of a given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5"/>
        <w:gridCol w:w="7087"/>
      </w:tblGrid>
      <w:tr w:rsidR="0097110C" w:rsidRPr="00F8597F" w14:paraId="022938DD" w14:textId="77777777" w:rsidTr="00C947D1">
        <w:tc>
          <w:tcPr>
            <w:tcW w:w="1975" w:type="dxa"/>
            <w:shd w:val="clear" w:color="auto" w:fill="C0C0C0"/>
          </w:tcPr>
          <w:p w14:paraId="5EFE9F9A" w14:textId="77777777" w:rsidR="0097110C" w:rsidRPr="00F8597F" w:rsidRDefault="0097110C" w:rsidP="00C62B5E">
            <w:pPr>
              <w:keepNext/>
              <w:ind w:right="6"/>
              <w:jc w:val="center"/>
            </w:pPr>
            <w:r w:rsidRPr="00F8597F">
              <w:rPr>
                <w:b/>
              </w:rPr>
              <w:t xml:space="preserve">Attributes </w:t>
            </w:r>
          </w:p>
        </w:tc>
        <w:tc>
          <w:tcPr>
            <w:tcW w:w="7087" w:type="dxa"/>
            <w:shd w:val="clear" w:color="auto" w:fill="C0C0C0"/>
          </w:tcPr>
          <w:p w14:paraId="693DC7DC" w14:textId="77777777" w:rsidR="0097110C" w:rsidRPr="00F8597F" w:rsidRDefault="0097110C" w:rsidP="00C62B5E">
            <w:pPr>
              <w:keepNext/>
              <w:ind w:right="9"/>
              <w:jc w:val="center"/>
            </w:pPr>
            <w:r w:rsidRPr="00F8597F">
              <w:rPr>
                <w:b/>
              </w:rPr>
              <w:t xml:space="preserve">Description </w:t>
            </w:r>
          </w:p>
        </w:tc>
      </w:tr>
      <w:tr w:rsidR="0097110C" w:rsidRPr="00F8597F" w14:paraId="517FEE59" w14:textId="77777777" w:rsidTr="00C947D1">
        <w:tc>
          <w:tcPr>
            <w:tcW w:w="1975" w:type="dxa"/>
          </w:tcPr>
          <w:p w14:paraId="027726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Classification Value) </w:t>
            </w:r>
          </w:p>
        </w:tc>
        <w:tc>
          <w:tcPr>
            <w:tcW w:w="7087" w:type="dxa"/>
          </w:tcPr>
          <w:p w14:paraId="618BF697" w14:textId="170C4106" w:rsidR="0097110C" w:rsidRPr="00F8597F" w:rsidRDefault="0097110C" w:rsidP="006C018C">
            <w:pPr>
              <w:pStyle w:val="Standardowyakapit"/>
              <w:keepNext/>
            </w:pPr>
            <w:r w:rsidRPr="00F8597F">
              <w:t xml:space="preserve">Specifies the classification of the document based on the types defined in the referenced simple type definition. </w:t>
            </w:r>
          </w:p>
        </w:tc>
      </w:tr>
    </w:tbl>
    <w:p w14:paraId="7AD411AC" w14:textId="77777777" w:rsidR="0097110C" w:rsidRDefault="0097110C" w:rsidP="0097110C">
      <w:pPr>
        <w:pStyle w:val="Nagwek4"/>
      </w:pPr>
      <w:bookmarkStart w:id="2310" w:name="_Toc133585396"/>
      <w:bookmarkStart w:id="2311" w:name="_Toc133672421"/>
      <w:bookmarkStart w:id="2312" w:name="_Toc133673178"/>
      <w:bookmarkStart w:id="2313" w:name="_Toc140224352"/>
      <w:r w:rsidRPr="00665C06">
        <w:rPr>
          <w:rStyle w:val="NazwaProgramowa"/>
        </w:rPr>
        <w:t>docVar</w:t>
      </w:r>
      <w:r w:rsidRPr="00F8597F">
        <w:t xml:space="preserve"> (Single Document Variable)</w:t>
      </w:r>
      <w:bookmarkEnd w:id="2310"/>
      <w:bookmarkEnd w:id="2311"/>
      <w:bookmarkEnd w:id="2312"/>
      <w:bookmarkEnd w:id="2313"/>
    </w:p>
    <w:p w14:paraId="34B6F7A9" w14:textId="77777777" w:rsidR="0097110C" w:rsidRDefault="0097110C" w:rsidP="00687D54">
      <w:pPr>
        <w:pStyle w:val="Standardowyakapit"/>
      </w:pPr>
      <w:r w:rsidRPr="00F8597F">
        <w:t xml:space="preserve">This element specifies the parameters of a single document variable. A </w:t>
      </w:r>
      <w:r w:rsidRPr="00F8597F">
        <w:rPr>
          <w:i/>
        </w:rPr>
        <w:t xml:space="preserve">document variable </w:t>
      </w:r>
      <w:r w:rsidRPr="00F8597F">
        <w:t xml:space="preserve">is a storage location for arbitrary customer data in name/value pairs that is persisted in a given WordprocessingML document. Specifically, this element specifies through its </w:t>
      </w:r>
      <w:r w:rsidRPr="00F8597F">
        <w:rPr>
          <w:rFonts w:ascii="Cambria" w:eastAsia="Cambria" w:hAnsi="Cambria" w:cs="Cambria"/>
        </w:rPr>
        <w:t>name</w:t>
      </w:r>
      <w:r w:rsidRPr="00F8597F">
        <w:t xml:space="preserve"> and </w:t>
      </w:r>
      <w:r w:rsidRPr="00F8597F">
        <w:rPr>
          <w:rFonts w:ascii="Cambria" w:eastAsia="Cambria" w:hAnsi="Cambria" w:cs="Cambria"/>
        </w:rPr>
        <w:t>val</w:t>
      </w:r>
      <w:r w:rsidRPr="00F8597F">
        <w:t xml:space="preserve"> attributes the name and value pair for a given document variable.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1"/>
        <w:gridCol w:w="7141"/>
      </w:tblGrid>
      <w:tr w:rsidR="0097110C" w:rsidRPr="00F8597F" w14:paraId="74688349" w14:textId="77777777" w:rsidTr="00C62B5E">
        <w:tc>
          <w:tcPr>
            <w:tcW w:w="1921" w:type="dxa"/>
            <w:shd w:val="clear" w:color="auto" w:fill="C0C0C0"/>
          </w:tcPr>
          <w:p w14:paraId="4D6B9CB2" w14:textId="77777777" w:rsidR="0097110C" w:rsidRPr="00F8597F" w:rsidRDefault="0097110C" w:rsidP="00C62B5E">
            <w:pPr>
              <w:keepNext/>
              <w:ind w:left="3"/>
              <w:jc w:val="center"/>
            </w:pPr>
            <w:r w:rsidRPr="00F8597F">
              <w:rPr>
                <w:b/>
              </w:rPr>
              <w:lastRenderedPageBreak/>
              <w:t xml:space="preserve">Attributes </w:t>
            </w:r>
          </w:p>
        </w:tc>
        <w:tc>
          <w:tcPr>
            <w:tcW w:w="7141" w:type="dxa"/>
            <w:shd w:val="clear" w:color="auto" w:fill="C0C0C0"/>
          </w:tcPr>
          <w:p w14:paraId="346727A4" w14:textId="77777777" w:rsidR="0097110C" w:rsidRPr="00F8597F" w:rsidRDefault="0097110C" w:rsidP="00C62B5E">
            <w:pPr>
              <w:keepNext/>
              <w:jc w:val="center"/>
            </w:pPr>
            <w:r w:rsidRPr="00F8597F">
              <w:rPr>
                <w:b/>
              </w:rPr>
              <w:t xml:space="preserve">Description </w:t>
            </w:r>
          </w:p>
        </w:tc>
      </w:tr>
      <w:tr w:rsidR="0097110C" w:rsidRPr="00F8597F" w14:paraId="3DB074BF" w14:textId="77777777" w:rsidTr="00C62B5E">
        <w:tc>
          <w:tcPr>
            <w:tcW w:w="1921" w:type="dxa"/>
          </w:tcPr>
          <w:p w14:paraId="688177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(Document Variable Name) </w:t>
            </w:r>
          </w:p>
        </w:tc>
        <w:tc>
          <w:tcPr>
            <w:tcW w:w="7141" w:type="dxa"/>
          </w:tcPr>
          <w:p w14:paraId="004DA49B" w14:textId="45D3877C" w:rsidR="0097110C" w:rsidRPr="00F8597F" w:rsidRDefault="0097110C" w:rsidP="006C018C">
            <w:pPr>
              <w:pStyle w:val="Standardowyakapit"/>
              <w:keepNext/>
            </w:pPr>
            <w:r w:rsidRPr="00F8597F">
              <w:t xml:space="preserve">Specifies the name of the parent document variable. </w:t>
            </w:r>
          </w:p>
        </w:tc>
      </w:tr>
      <w:tr w:rsidR="0097110C" w:rsidRPr="00F8597F" w14:paraId="321CC256" w14:textId="77777777" w:rsidTr="00C62B5E">
        <w:tc>
          <w:tcPr>
            <w:tcW w:w="1921" w:type="dxa"/>
          </w:tcPr>
          <w:p w14:paraId="357BA4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Variable Value) </w:t>
            </w:r>
          </w:p>
        </w:tc>
        <w:tc>
          <w:tcPr>
            <w:tcW w:w="7141" w:type="dxa"/>
          </w:tcPr>
          <w:p w14:paraId="5DDAE8AB" w14:textId="47A6E266" w:rsidR="0097110C" w:rsidRPr="00F8597F" w:rsidRDefault="0097110C" w:rsidP="006C018C">
            <w:pPr>
              <w:pStyle w:val="Standardowyakapit"/>
              <w:keepNext/>
            </w:pPr>
            <w:r w:rsidRPr="00F8597F">
              <w:t xml:space="preserve">Specifies the value of the parent document variable. </w:t>
            </w:r>
          </w:p>
        </w:tc>
      </w:tr>
    </w:tbl>
    <w:p w14:paraId="3E84C66B" w14:textId="77777777" w:rsidR="0097110C" w:rsidRDefault="0097110C" w:rsidP="0097110C">
      <w:pPr>
        <w:pStyle w:val="Nagwek4"/>
      </w:pPr>
      <w:bookmarkStart w:id="2314" w:name="_Toc133585397"/>
      <w:bookmarkStart w:id="2315" w:name="_Toc133672422"/>
      <w:bookmarkStart w:id="2316" w:name="_Toc133673179"/>
      <w:bookmarkStart w:id="2317" w:name="_Toc140224353"/>
      <w:r w:rsidRPr="00665C06">
        <w:rPr>
          <w:rStyle w:val="NazwaProgramowa"/>
        </w:rPr>
        <w:t>docVars</w:t>
      </w:r>
      <w:r w:rsidRPr="00F8597F">
        <w:t xml:space="preserve"> (Document Variables)</w:t>
      </w:r>
      <w:bookmarkEnd w:id="2314"/>
      <w:bookmarkEnd w:id="2315"/>
      <w:bookmarkEnd w:id="2316"/>
      <w:bookmarkEnd w:id="2317"/>
    </w:p>
    <w:p w14:paraId="06BCD762" w14:textId="77777777" w:rsidR="0097110C" w:rsidRDefault="0097110C" w:rsidP="00687D54">
      <w:pPr>
        <w:pStyle w:val="Standardowyakapit"/>
      </w:pPr>
      <w:r w:rsidRPr="00F8597F">
        <w:t>This element specifies the presence of document</w:t>
      </w:r>
      <w:r w:rsidRPr="00F8597F">
        <w:rPr>
          <w:i/>
        </w:rPr>
        <w:t xml:space="preserve"> </w:t>
      </w:r>
      <w:r w:rsidRPr="00F8597F">
        <w:t xml:space="preserve">variables in a WordprocessingML. A </w:t>
      </w:r>
      <w:r w:rsidRPr="00F8597F">
        <w:rPr>
          <w:i/>
        </w:rPr>
        <w:t xml:space="preserve">document variable </w:t>
      </w:r>
      <w:r w:rsidRPr="00F8597F">
        <w:t>is a storage location for arbitrary customer data in name/value pairs that is persisted in a given WordprocessingML document.</w:t>
      </w:r>
    </w:p>
    <w:p w14:paraId="45BDB616" w14:textId="77777777" w:rsidR="0097110C" w:rsidRDefault="0097110C" w:rsidP="0097110C">
      <w:pPr>
        <w:pStyle w:val="Nagwek4"/>
      </w:pPr>
      <w:bookmarkStart w:id="2318" w:name="_Toc133585398"/>
      <w:bookmarkStart w:id="2319" w:name="_Toc133672423"/>
      <w:bookmarkStart w:id="2320" w:name="_Toc133673180"/>
      <w:bookmarkStart w:id="2321" w:name="_Toc140224354"/>
      <w:r w:rsidRPr="00665C06">
        <w:rPr>
          <w:rStyle w:val="NazwaProgramowa"/>
        </w:rPr>
        <w:t>doNotAutoCompressPictures</w:t>
      </w:r>
      <w:r w:rsidRPr="00F8597F">
        <w:t xml:space="preserve"> (Do Not Automatically Compress Images)</w:t>
      </w:r>
      <w:bookmarkEnd w:id="2318"/>
      <w:bookmarkEnd w:id="2319"/>
      <w:bookmarkEnd w:id="2320"/>
      <w:bookmarkEnd w:id="2321"/>
    </w:p>
    <w:p w14:paraId="19FF3453" w14:textId="77777777" w:rsidR="0097110C" w:rsidRDefault="0097110C" w:rsidP="00687D54">
      <w:pPr>
        <w:pStyle w:val="Standardowyakapit"/>
      </w:pPr>
      <w:r w:rsidRPr="00F8597F">
        <w:t>This element specifies that pictures in this document shall not automatically be compressed when saving the document in order to reduce the overall size of the resulting WordprocessingML document.</w:t>
      </w:r>
    </w:p>
    <w:p w14:paraId="175DB839" w14:textId="77777777" w:rsidR="0097110C" w:rsidRDefault="0097110C" w:rsidP="0097110C">
      <w:pPr>
        <w:pStyle w:val="Nagwek4"/>
      </w:pPr>
      <w:bookmarkStart w:id="2322" w:name="_Toc133585399"/>
      <w:bookmarkStart w:id="2323" w:name="_Toc133672424"/>
      <w:bookmarkStart w:id="2324" w:name="_Toc133673181"/>
      <w:bookmarkStart w:id="2325" w:name="_Toc140224355"/>
      <w:r w:rsidRPr="00665C06">
        <w:rPr>
          <w:rStyle w:val="NazwaProgramowa"/>
        </w:rPr>
        <w:t>doNotDemarcateInvalidXml</w:t>
      </w:r>
      <w:r w:rsidRPr="00F8597F">
        <w:t xml:space="preserve"> (Do Not Show Visual Indicator For Invalid Custom XML Markup)</w:t>
      </w:r>
      <w:bookmarkEnd w:id="2322"/>
      <w:bookmarkEnd w:id="2323"/>
      <w:bookmarkEnd w:id="2324"/>
      <w:bookmarkEnd w:id="2325"/>
    </w:p>
    <w:p w14:paraId="01712852" w14:textId="77777777" w:rsidR="0097110C" w:rsidRDefault="0097110C" w:rsidP="00687D54">
      <w:pPr>
        <w:pStyle w:val="Standardowyakapit"/>
      </w:pPr>
      <w:r w:rsidRPr="00F8597F">
        <w:t xml:space="preserve">This element specifies whether a visual cue should be displayed around content contained in a WordprocessingML document which is contained with custom XML markup specified via the </w:t>
      </w:r>
      <w:r w:rsidRPr="00665C06">
        <w:rPr>
          <w:rStyle w:val="NazwaProgramowa"/>
        </w:rPr>
        <w:t>customXml</w:t>
      </w:r>
      <w:r w:rsidRPr="00F8597F">
        <w:t xml:space="preserve"> element when an application determines that the current XML markup (or its contents) violate the constraints of the attached XML schema(s).</w:t>
      </w:r>
    </w:p>
    <w:p w14:paraId="052197A6" w14:textId="77777777" w:rsidR="0097110C" w:rsidRDefault="0097110C" w:rsidP="0097110C">
      <w:pPr>
        <w:pStyle w:val="Nagwek4"/>
      </w:pPr>
      <w:bookmarkStart w:id="2326" w:name="_Toc133585400"/>
      <w:bookmarkStart w:id="2327" w:name="_Toc133672425"/>
      <w:bookmarkStart w:id="2328" w:name="_Toc133673182"/>
      <w:bookmarkStart w:id="2329" w:name="_Toc140224356"/>
      <w:r w:rsidRPr="00665C06">
        <w:rPr>
          <w:rStyle w:val="NazwaProgramowa"/>
        </w:rPr>
        <w:t>doNotDisplayPageBoundaries</w:t>
      </w:r>
      <w:r w:rsidRPr="00F8597F">
        <w:t xml:space="preserve"> (Do Not Display Visual Boundary For Header/Footer or Between Pages)</w:t>
      </w:r>
      <w:bookmarkEnd w:id="2326"/>
      <w:bookmarkEnd w:id="2327"/>
      <w:bookmarkEnd w:id="2328"/>
      <w:bookmarkEnd w:id="2329"/>
    </w:p>
    <w:p w14:paraId="74C35DFE" w14:textId="77777777" w:rsidR="0097110C" w:rsidRDefault="0097110C" w:rsidP="00687D54">
      <w:pPr>
        <w:pStyle w:val="Standardowyakapit"/>
      </w:pPr>
      <w:r w:rsidRPr="00F8597F">
        <w:t>This element specifies whether applications displaying this document should display the contents of the header and footer when displaying the document in print layout view (§17.18.102) or should collapse those areas as well as the whitespace on all displayed pages so that the text extents are directly following one another. [</w:t>
      </w:r>
      <w:r w:rsidRPr="00F8597F">
        <w:rPr>
          <w:i/>
        </w:rPr>
        <w:t>Rationale</w:t>
      </w:r>
      <w:r w:rsidRPr="00F8597F">
        <w:t xml:space="preserve">: Collapsing the ends of pages makes it easier to read the contents of the document, since the text flows between pages without whitespace, while maintaining the WYSIWYG functionality of print layout view for the document's main content. </w:t>
      </w:r>
      <w:r w:rsidRPr="00F8597F">
        <w:rPr>
          <w:i/>
        </w:rPr>
        <w:t>end rationale</w:t>
      </w:r>
      <w:r w:rsidRPr="00F8597F">
        <w:t>]</w:t>
      </w:r>
    </w:p>
    <w:p w14:paraId="657F7D16" w14:textId="77777777" w:rsidR="0097110C" w:rsidRDefault="0097110C" w:rsidP="0097110C">
      <w:pPr>
        <w:pStyle w:val="Nagwek4"/>
      </w:pPr>
      <w:bookmarkStart w:id="2330" w:name="_Toc133585401"/>
      <w:bookmarkStart w:id="2331" w:name="_Toc133672426"/>
      <w:bookmarkStart w:id="2332" w:name="_Toc133673183"/>
      <w:bookmarkStart w:id="2333" w:name="_Toc140224357"/>
      <w:r w:rsidRPr="00665C06">
        <w:rPr>
          <w:rStyle w:val="NazwaProgramowa"/>
        </w:rPr>
        <w:t>doNotEmbedSmartTags</w:t>
      </w:r>
      <w:r w:rsidRPr="00F8597F">
        <w:t xml:space="preserve"> (Remove Smart Tags When Saving)</w:t>
      </w:r>
      <w:bookmarkEnd w:id="2330"/>
      <w:bookmarkEnd w:id="2331"/>
      <w:bookmarkEnd w:id="2332"/>
      <w:bookmarkEnd w:id="2333"/>
    </w:p>
    <w:p w14:paraId="66EEA023" w14:textId="77777777" w:rsidR="0097110C" w:rsidRDefault="0097110C" w:rsidP="00687D54">
      <w:pPr>
        <w:pStyle w:val="Standardowyakapit"/>
      </w:pPr>
      <w:r w:rsidRPr="00F8597F">
        <w:t xml:space="preserve">This element specifies if any smart tags specified using the </w:t>
      </w:r>
      <w:r w:rsidRPr="00665C06">
        <w:rPr>
          <w:rStyle w:val="NazwaProgramowa"/>
        </w:rPr>
        <w:t>smartTag</w:t>
      </w:r>
      <w:r w:rsidRPr="00F8597F">
        <w:t xml:space="preserve"> element shall be removed from the contents of this document before it is resaved. This setting shall also prevent the addition of new smart tags to the content of the document.</w:t>
      </w:r>
    </w:p>
    <w:p w14:paraId="00BB8D42" w14:textId="77777777" w:rsidR="0097110C" w:rsidRDefault="0097110C" w:rsidP="0097110C">
      <w:pPr>
        <w:pStyle w:val="Nagwek4"/>
      </w:pPr>
      <w:bookmarkStart w:id="2334" w:name="_Toc133585402"/>
      <w:bookmarkStart w:id="2335" w:name="_Toc133672427"/>
      <w:bookmarkStart w:id="2336" w:name="_Toc133673184"/>
      <w:bookmarkStart w:id="2337" w:name="_Toc140224358"/>
      <w:r w:rsidRPr="00665C06">
        <w:rPr>
          <w:rStyle w:val="NazwaProgramowa"/>
        </w:rPr>
        <w:t>doNotHyphenateCaps</w:t>
      </w:r>
      <w:r w:rsidRPr="00F8597F">
        <w:t xml:space="preserve"> (Do Not Hyphenate Words in ALL CAPITAL LETTERS)</w:t>
      </w:r>
      <w:bookmarkEnd w:id="2334"/>
      <w:bookmarkEnd w:id="2335"/>
      <w:bookmarkEnd w:id="2336"/>
      <w:bookmarkEnd w:id="2337"/>
    </w:p>
    <w:p w14:paraId="3626DD91" w14:textId="77777777" w:rsidR="0097110C" w:rsidRDefault="0097110C" w:rsidP="00687D54">
      <w:pPr>
        <w:pStyle w:val="Standardowyakapit"/>
      </w:pPr>
      <w:r w:rsidRPr="00F8597F">
        <w:t xml:space="preserve">This element specifies whether or not words comprised of all capital letters shall be hyphenated within a given document when automatic hyphenation is specified via the </w:t>
      </w:r>
      <w:r w:rsidRPr="00281376">
        <w:rPr>
          <w:rStyle w:val="NazwaProgramowa"/>
        </w:rPr>
        <w:t>autoHyphenation</w:t>
      </w:r>
      <w:r w:rsidRPr="00F8597F">
        <w:t xml:space="preserve"> element (§17.15.1.10).</w:t>
      </w:r>
    </w:p>
    <w:p w14:paraId="3D90AA23" w14:textId="77777777" w:rsidR="0097110C" w:rsidRDefault="0097110C" w:rsidP="0097110C">
      <w:pPr>
        <w:pStyle w:val="Nagwek4"/>
      </w:pPr>
      <w:bookmarkStart w:id="2338" w:name="_Toc133585403"/>
      <w:bookmarkStart w:id="2339" w:name="_Toc133672428"/>
      <w:bookmarkStart w:id="2340" w:name="_Toc133673185"/>
      <w:bookmarkStart w:id="2341" w:name="_Toc140224359"/>
      <w:r w:rsidRPr="00665C06">
        <w:rPr>
          <w:rStyle w:val="NazwaProgramowa"/>
        </w:rPr>
        <w:t>doNotIncludeSubdocsInStats</w:t>
      </w:r>
      <w:r w:rsidRPr="00F8597F">
        <w:t xml:space="preserve"> (Do Not Include Content in Text Boxes, Footnotes, and Endnotes in Document Statistics)</w:t>
      </w:r>
      <w:bookmarkEnd w:id="2338"/>
      <w:bookmarkEnd w:id="2339"/>
      <w:bookmarkEnd w:id="2340"/>
      <w:bookmarkEnd w:id="2341"/>
    </w:p>
    <w:p w14:paraId="71DBCB31" w14:textId="77777777" w:rsidR="0097110C" w:rsidRPr="00F8597F" w:rsidRDefault="0097110C" w:rsidP="00687D54">
      <w:pPr>
        <w:pStyle w:val="Standardowyakapit"/>
      </w:pPr>
      <w:r w:rsidRPr="00F8597F">
        <w:t>This element specifies if document content contained in text boxes, footnotes, and endnotes shall be excluded when an application calculates a given document’s statistics when these values are calculated and/or displayed by an application.</w:t>
      </w:r>
    </w:p>
    <w:p w14:paraId="16AA97B1" w14:textId="77777777" w:rsidR="0097110C" w:rsidRDefault="0097110C" w:rsidP="0097110C">
      <w:pPr>
        <w:pStyle w:val="Nagwek4"/>
      </w:pPr>
      <w:bookmarkStart w:id="2342" w:name="_Toc133585404"/>
      <w:bookmarkStart w:id="2343" w:name="_Toc133672429"/>
      <w:bookmarkStart w:id="2344" w:name="_Toc133673186"/>
      <w:bookmarkStart w:id="2345" w:name="_Toc140224360"/>
      <w:r w:rsidRPr="00665C06">
        <w:rPr>
          <w:rStyle w:val="NazwaProgramowa"/>
        </w:rPr>
        <w:lastRenderedPageBreak/>
        <w:t>doNotShadeFormData</w:t>
      </w:r>
      <w:r w:rsidRPr="00F8597F">
        <w:t xml:space="preserve"> (Do Not Show Visual Indicator For Form Fields)</w:t>
      </w:r>
      <w:bookmarkEnd w:id="2342"/>
      <w:bookmarkEnd w:id="2343"/>
      <w:bookmarkEnd w:id="2344"/>
      <w:bookmarkEnd w:id="2345"/>
    </w:p>
    <w:p w14:paraId="298A209E" w14:textId="77777777" w:rsidR="0097110C" w:rsidRDefault="0097110C" w:rsidP="00687D54">
      <w:pPr>
        <w:pStyle w:val="Standardowyakapit"/>
      </w:pPr>
      <w:r w:rsidRPr="00F8597F">
        <w:t xml:space="preserve">This element specifies whether a visual cue should be displayed around form fields contained in a WordprocessingML document specified via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or </w:t>
      </w:r>
      <w:r w:rsidRPr="00F8597F">
        <w:rPr>
          <w:rFonts w:ascii="Consolas" w:eastAsia="Consolas" w:hAnsi="Consolas" w:cs="Consolas"/>
          <w:sz w:val="20"/>
        </w:rPr>
        <w:t>FORMDROPDOWN</w:t>
      </w:r>
      <w:r w:rsidRPr="00F8597F">
        <w:t xml:space="preserve"> fields.</w:t>
      </w:r>
    </w:p>
    <w:p w14:paraId="41626F16" w14:textId="77777777" w:rsidR="0097110C" w:rsidRDefault="0097110C" w:rsidP="0097110C">
      <w:pPr>
        <w:pStyle w:val="Nagwek4"/>
      </w:pPr>
      <w:bookmarkStart w:id="2346" w:name="_Toc133585405"/>
      <w:bookmarkStart w:id="2347" w:name="_Toc133672430"/>
      <w:bookmarkStart w:id="2348" w:name="_Toc133673187"/>
      <w:bookmarkStart w:id="2349" w:name="_Toc140224361"/>
      <w:r w:rsidRPr="00665C06">
        <w:rPr>
          <w:rStyle w:val="NazwaProgramowa"/>
        </w:rPr>
        <w:t>doNotTrackFormatting</w:t>
      </w:r>
      <w:r w:rsidRPr="00F8597F">
        <w:t xml:space="preserve"> (Do Not Track Formatting Revisions When Tracking Revisions)</w:t>
      </w:r>
      <w:bookmarkEnd w:id="2346"/>
      <w:bookmarkEnd w:id="2347"/>
      <w:bookmarkEnd w:id="2348"/>
      <w:bookmarkEnd w:id="2349"/>
    </w:p>
    <w:p w14:paraId="784C7CE0" w14:textId="77777777" w:rsidR="0097110C" w:rsidRPr="00F8597F" w:rsidRDefault="0097110C" w:rsidP="00687D54">
      <w:pPr>
        <w:pStyle w:val="Standardowyakapit"/>
      </w:pPr>
      <w:r w:rsidRPr="00F8597F">
        <w:t xml:space="preserve">This element specifies that applications shall not track revisions made to the formatting of this WordprocessingML document when the </w:t>
      </w:r>
      <w:r w:rsidRPr="00665C06">
        <w:rPr>
          <w:rStyle w:val="NazwaProgramowa"/>
        </w:rPr>
        <w:t>trackRevisions</w:t>
      </w:r>
      <w:r w:rsidRPr="00F8597F">
        <w:t xml:space="preserve"> element (§17.15.1.89) is turned on.</w:t>
      </w:r>
    </w:p>
    <w:p w14:paraId="1F66C0EF" w14:textId="77777777" w:rsidR="0097110C" w:rsidRDefault="0097110C" w:rsidP="0097110C">
      <w:pPr>
        <w:pStyle w:val="Nagwek4"/>
      </w:pPr>
      <w:bookmarkStart w:id="2350" w:name="_Toc133585406"/>
      <w:bookmarkStart w:id="2351" w:name="_Toc133672431"/>
      <w:bookmarkStart w:id="2352" w:name="_Toc133673188"/>
      <w:bookmarkStart w:id="2353" w:name="_Toc140224362"/>
      <w:r w:rsidRPr="00665C06">
        <w:rPr>
          <w:rStyle w:val="NazwaProgramowa"/>
        </w:rPr>
        <w:t>doNotTrackMoves</w:t>
      </w:r>
      <w:r w:rsidRPr="00F8597F">
        <w:t xml:space="preserve"> (Do Not Use Move Syntax When Tracking Revisions)</w:t>
      </w:r>
      <w:bookmarkEnd w:id="2350"/>
      <w:bookmarkEnd w:id="2351"/>
      <w:bookmarkEnd w:id="2352"/>
      <w:bookmarkEnd w:id="2353"/>
    </w:p>
    <w:p w14:paraId="44044533" w14:textId="77777777" w:rsidR="0097110C" w:rsidRDefault="0097110C" w:rsidP="00687D54">
      <w:pPr>
        <w:pStyle w:val="Standardowyakapit"/>
      </w:pPr>
      <w:r w:rsidRPr="00F8597F">
        <w:t xml:space="preserve">This element specifies that applications shall not track revisions made to this WordprocessingML document as moves when the </w:t>
      </w:r>
      <w:r w:rsidRPr="00665C06">
        <w:rPr>
          <w:rStyle w:val="NazwaProgramowa"/>
        </w:rPr>
        <w:t>trackRevisions</w:t>
      </w:r>
      <w:r w:rsidRPr="00F8597F">
        <w:t xml:space="preserve"> element (§17.15.1.89) is turned on, even when that syntax is appropriate. Instead, applications should use a standard insertion and deletion annotation syntax. Existing moves shall not be modified. [</w:t>
      </w:r>
      <w:r w:rsidRPr="00F8597F">
        <w:rPr>
          <w:i/>
        </w:rPr>
        <w:t>Rationale</w:t>
      </w:r>
      <w:r w:rsidRPr="00F8597F">
        <w:t xml:space="preserve">: This element is provided to enable interoperability with earlier word processing applications which do not understand moves. </w:t>
      </w:r>
      <w:r w:rsidRPr="00F8597F">
        <w:rPr>
          <w:i/>
        </w:rPr>
        <w:t>end rationale</w:t>
      </w:r>
      <w:r w:rsidRPr="00F8597F">
        <w:t>]</w:t>
      </w:r>
    </w:p>
    <w:p w14:paraId="680295D2" w14:textId="77777777" w:rsidR="0097110C" w:rsidRDefault="0097110C" w:rsidP="0097110C">
      <w:pPr>
        <w:pStyle w:val="Nagwek4"/>
      </w:pPr>
      <w:bookmarkStart w:id="2354" w:name="_Toc133585407"/>
      <w:bookmarkStart w:id="2355" w:name="_Toc133672432"/>
      <w:bookmarkStart w:id="2356" w:name="_Toc133673189"/>
      <w:bookmarkStart w:id="2357" w:name="_Toc140224363"/>
      <w:r w:rsidRPr="00665C06">
        <w:rPr>
          <w:rStyle w:val="NazwaProgramowa"/>
        </w:rPr>
        <w:t>doNotUseMarginsForDrawingGridOrigin</w:t>
      </w:r>
      <w:r w:rsidRPr="00F8597F">
        <w:t xml:space="preserve"> (Do Not Use Margins for Drawing Grid Origin)</w:t>
      </w:r>
      <w:bookmarkEnd w:id="2354"/>
      <w:bookmarkEnd w:id="2355"/>
      <w:bookmarkEnd w:id="2356"/>
      <w:bookmarkEnd w:id="2357"/>
    </w:p>
    <w:p w14:paraId="463A7D2B" w14:textId="77777777" w:rsidR="0097110C" w:rsidRDefault="0097110C" w:rsidP="00687D54">
      <w:pPr>
        <w:pStyle w:val="Standardowyakapit"/>
      </w:pPr>
      <w:r w:rsidRPr="00F8597F">
        <w:t xml:space="preserve">This element specifies that the top-left corner of the page shall not be used as the origin for the drawing grid. The </w:t>
      </w:r>
      <w:r w:rsidRPr="00F8597F">
        <w:rPr>
          <w:i/>
        </w:rPr>
        <w:t>drawing grid</w:t>
      </w:r>
      <w:r w:rsidRPr="00F8597F">
        <w:t xml:space="preserve"> is a virtual grid which can be used by applications to specify where drawing objects shall be positioned on a page when inserted (i.e. to ensure objects are aligned, etc.). If this element is present the grid shall start at the top-left edge of the page and not the text extents.</w:t>
      </w:r>
    </w:p>
    <w:p w14:paraId="0E14AB2B" w14:textId="77777777" w:rsidR="0097110C" w:rsidRDefault="0097110C" w:rsidP="0097110C">
      <w:pPr>
        <w:pStyle w:val="Nagwek4"/>
      </w:pPr>
      <w:bookmarkStart w:id="2358" w:name="_Toc133585408"/>
      <w:bookmarkStart w:id="2359" w:name="_Toc133672433"/>
      <w:bookmarkStart w:id="2360" w:name="_Toc133673190"/>
      <w:bookmarkStart w:id="2361" w:name="_Toc140224364"/>
      <w:r w:rsidRPr="00665C06">
        <w:rPr>
          <w:rStyle w:val="NazwaProgramowa"/>
        </w:rPr>
        <w:t>doNotValidateAgainstSchema</w:t>
      </w:r>
      <w:r w:rsidRPr="00F8597F">
        <w:t xml:space="preserve"> (Do Not Validate Custom XML Markup Against Schemas)</w:t>
      </w:r>
      <w:bookmarkEnd w:id="2358"/>
      <w:bookmarkEnd w:id="2359"/>
      <w:bookmarkEnd w:id="2360"/>
      <w:bookmarkEnd w:id="2361"/>
    </w:p>
    <w:p w14:paraId="49F751CF" w14:textId="77777777" w:rsidR="0097110C" w:rsidRDefault="0097110C" w:rsidP="00687D54">
      <w:pPr>
        <w:pStyle w:val="Standardowyakapit"/>
      </w:pPr>
      <w:r w:rsidRPr="00F8597F">
        <w:t>If this element is omitted, then applications which support this functionality should attempt to validate the custom XML contents against any available related custom XML schema(s).</w:t>
      </w:r>
    </w:p>
    <w:p w14:paraId="50603007" w14:textId="77777777" w:rsidR="0097110C" w:rsidRDefault="0097110C" w:rsidP="0097110C">
      <w:pPr>
        <w:pStyle w:val="Nagwek4"/>
      </w:pPr>
      <w:bookmarkStart w:id="2362" w:name="_Toc133585409"/>
      <w:bookmarkStart w:id="2363" w:name="_Toc133672434"/>
      <w:bookmarkStart w:id="2364" w:name="_Toc133673191"/>
      <w:bookmarkStart w:id="2365" w:name="_Toc140224365"/>
      <w:r w:rsidRPr="00665C06">
        <w:rPr>
          <w:rStyle w:val="NazwaProgramowa"/>
        </w:rPr>
        <w:t>drawingGridHorizontalOrigin</w:t>
      </w:r>
      <w:r w:rsidRPr="00F8597F">
        <w:t xml:space="preserve"> (Drawing Grid Horizontal Origin Point)</w:t>
      </w:r>
      <w:bookmarkEnd w:id="2362"/>
      <w:bookmarkEnd w:id="2363"/>
      <w:bookmarkEnd w:id="2364"/>
      <w:bookmarkEnd w:id="2365"/>
    </w:p>
    <w:p w14:paraId="151F5AF5" w14:textId="77777777" w:rsidR="0097110C" w:rsidRDefault="0097110C" w:rsidP="00687D54">
      <w:pPr>
        <w:pStyle w:val="Standardowyakapit"/>
      </w:pPr>
      <w:r w:rsidRPr="00F8597F">
        <w:t xml:space="preserve">This element specifies the distance from of the left edge of the page which shall be used as the origin for the horizontal gridlines used by the drawing grid. The </w:t>
      </w:r>
      <w:r w:rsidRPr="00F8597F">
        <w:rPr>
          <w:i/>
        </w:rPr>
        <w:t>drawing grid</w:t>
      </w:r>
      <w:r w:rsidRPr="00F8597F">
        <w:t xml:space="preserve"> is a virtual grid which might be used by applications to specify where drawing objects shall be positioned on a page when inserted (i.e. to ensure objects are aligned, etc.). Since the grid always covers the entire page when the </w:t>
      </w:r>
      <w:r w:rsidRPr="00665C06">
        <w:rPr>
          <w:rStyle w:val="NazwaProgramowa"/>
        </w:rPr>
        <w:t>doNotUseMarginsForDrawingGridOrigin</w:t>
      </w:r>
      <w:r w:rsidRPr="00F8597F">
        <w:t xml:space="preserve"> element (§17.15.1.42) is specified, this element shall only affect the starting edge of the first horizontal gridline displayed (i.e. it only adjusts the grid by the modulus of the value against the width of one grid unit).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58B1C168" w14:textId="77777777" w:rsidTr="00C947D1">
        <w:tc>
          <w:tcPr>
            <w:tcW w:w="2023" w:type="dxa"/>
            <w:shd w:val="clear" w:color="auto" w:fill="C0C0C0"/>
          </w:tcPr>
          <w:p w14:paraId="6CF4EBD5"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0B084E55" w14:textId="77777777" w:rsidR="0097110C" w:rsidRPr="00F8597F" w:rsidRDefault="0097110C" w:rsidP="00C62B5E">
            <w:pPr>
              <w:keepNext/>
              <w:ind w:left="121"/>
              <w:jc w:val="center"/>
            </w:pPr>
            <w:r w:rsidRPr="00F8597F">
              <w:rPr>
                <w:b/>
              </w:rPr>
              <w:t xml:space="preserve">Description </w:t>
            </w:r>
          </w:p>
        </w:tc>
      </w:tr>
      <w:tr w:rsidR="0097110C" w:rsidRPr="00F8597F" w14:paraId="67E50CFF" w14:textId="77777777" w:rsidTr="00C947D1">
        <w:tc>
          <w:tcPr>
            <w:tcW w:w="2023" w:type="dxa"/>
          </w:tcPr>
          <w:p w14:paraId="3655AB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6330F2F2" w14:textId="0D0348D1"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59092E18" w14:textId="77777777" w:rsidR="0097110C" w:rsidRDefault="0097110C" w:rsidP="0097110C">
      <w:pPr>
        <w:pStyle w:val="Nagwek4"/>
      </w:pPr>
      <w:bookmarkStart w:id="2366" w:name="_Toc133585410"/>
      <w:bookmarkStart w:id="2367" w:name="_Toc133672435"/>
      <w:bookmarkStart w:id="2368" w:name="_Toc133673192"/>
      <w:bookmarkStart w:id="2369" w:name="_Toc140224366"/>
      <w:r w:rsidRPr="00665C06">
        <w:rPr>
          <w:rStyle w:val="NazwaProgramowa"/>
        </w:rPr>
        <w:t>drawingGridHorizontalSpacing</w:t>
      </w:r>
      <w:r w:rsidRPr="00F8597F">
        <w:t xml:space="preserve"> (Drawing Grid Horizontal Grid Unit Size)</w:t>
      </w:r>
      <w:bookmarkEnd w:id="2366"/>
      <w:bookmarkEnd w:id="2367"/>
      <w:bookmarkEnd w:id="2368"/>
      <w:bookmarkEnd w:id="2369"/>
    </w:p>
    <w:p w14:paraId="503A2A21" w14:textId="77777777" w:rsidR="0097110C" w:rsidRDefault="0097110C" w:rsidP="00687D54">
      <w:pPr>
        <w:pStyle w:val="Standardowyakapit"/>
      </w:pPr>
      <w:r w:rsidRPr="00F8597F">
        <w:t xml:space="preserve">This element specifies the width of horizontal grid units in this document.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11F748AF" w14:textId="77777777" w:rsidTr="00C947D1">
        <w:tc>
          <w:tcPr>
            <w:tcW w:w="2023" w:type="dxa"/>
            <w:shd w:val="clear" w:color="auto" w:fill="C0C0C0"/>
          </w:tcPr>
          <w:p w14:paraId="5405D07C" w14:textId="77777777" w:rsidR="0097110C" w:rsidRPr="00F8597F" w:rsidRDefault="0097110C" w:rsidP="00C62B5E">
            <w:pPr>
              <w:keepNext/>
              <w:ind w:left="123"/>
              <w:jc w:val="center"/>
            </w:pPr>
            <w:r w:rsidRPr="00F8597F">
              <w:rPr>
                <w:b/>
              </w:rPr>
              <w:lastRenderedPageBreak/>
              <w:t xml:space="preserve">Attributes </w:t>
            </w:r>
          </w:p>
        </w:tc>
        <w:tc>
          <w:tcPr>
            <w:tcW w:w="7039" w:type="dxa"/>
            <w:shd w:val="clear" w:color="auto" w:fill="C0C0C0"/>
          </w:tcPr>
          <w:p w14:paraId="7E1BF79D" w14:textId="77777777" w:rsidR="0097110C" w:rsidRPr="00F8597F" w:rsidRDefault="0097110C" w:rsidP="00C62B5E">
            <w:pPr>
              <w:keepNext/>
              <w:ind w:left="121"/>
              <w:jc w:val="center"/>
            </w:pPr>
            <w:r w:rsidRPr="00F8597F">
              <w:rPr>
                <w:b/>
              </w:rPr>
              <w:t xml:space="preserve">Description </w:t>
            </w:r>
          </w:p>
        </w:tc>
      </w:tr>
      <w:tr w:rsidR="0097110C" w:rsidRPr="00F8597F" w14:paraId="3EE8C466" w14:textId="77777777" w:rsidTr="00C947D1">
        <w:tc>
          <w:tcPr>
            <w:tcW w:w="2023" w:type="dxa"/>
          </w:tcPr>
          <w:p w14:paraId="56AC24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368246F4" w14:textId="4CB8F22E"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375697AA" w14:textId="77777777" w:rsidR="0097110C" w:rsidRDefault="0097110C" w:rsidP="0097110C">
      <w:pPr>
        <w:pStyle w:val="Nagwek4"/>
      </w:pPr>
      <w:bookmarkStart w:id="2370" w:name="_Toc133585411"/>
      <w:bookmarkStart w:id="2371" w:name="_Toc133672436"/>
      <w:bookmarkStart w:id="2372" w:name="_Toc133673193"/>
      <w:bookmarkStart w:id="2373" w:name="_Toc140224367"/>
      <w:r w:rsidRPr="0087028D">
        <w:rPr>
          <w:rStyle w:val="NazwaProgramowa"/>
        </w:rPr>
        <w:t>drawingGridVerticalOrigin</w:t>
      </w:r>
      <w:r w:rsidRPr="00F8597F">
        <w:t xml:space="preserve"> (Drawing Grid Vertical Origin Point)</w:t>
      </w:r>
      <w:bookmarkEnd w:id="2370"/>
      <w:bookmarkEnd w:id="2371"/>
      <w:bookmarkEnd w:id="2372"/>
      <w:bookmarkEnd w:id="2373"/>
    </w:p>
    <w:p w14:paraId="1005283B" w14:textId="77777777" w:rsidR="0097110C" w:rsidRDefault="0097110C" w:rsidP="00687D54">
      <w:pPr>
        <w:pStyle w:val="Standardowyakapit"/>
      </w:pPr>
      <w:r w:rsidRPr="00F8597F">
        <w:t xml:space="preserve">This element specifies the distance from of the top edge of the page which shall be used as the origin for the vertical gridlines used by the drawing grid. The </w:t>
      </w:r>
      <w:r w:rsidRPr="00F8597F">
        <w:rPr>
          <w:i/>
        </w:rPr>
        <w:t>drawing grid</w:t>
      </w:r>
      <w:r w:rsidRPr="00F8597F">
        <w:t xml:space="preserve"> is a virtual grid which can be used by applications to specify where drawing objects shall be positioned on a page when inserted (i.e. to ensure objects are aligned, etc.). Since the grid always covers the entire page when the </w:t>
      </w:r>
      <w:r w:rsidRPr="0087028D">
        <w:rPr>
          <w:rStyle w:val="NazwaProgramowa"/>
        </w:rPr>
        <w:t>doNotUseMarginsForDrawingGridOrigin</w:t>
      </w:r>
      <w:r w:rsidRPr="00F8597F">
        <w:t xml:space="preserve"> element (§17.15.1.42) is specified, this element shall only affect the starting edge of the first vertical gridline displayed (i.e. it only adjusts the grid by the modulus of the value against the width of one grid unit).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66971A7E" w14:textId="77777777" w:rsidTr="00C947D1">
        <w:tc>
          <w:tcPr>
            <w:tcW w:w="2023" w:type="dxa"/>
            <w:shd w:val="clear" w:color="auto" w:fill="C0C0C0"/>
          </w:tcPr>
          <w:p w14:paraId="30A908F9"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5FCA1511" w14:textId="77777777" w:rsidR="0097110C" w:rsidRPr="00F8597F" w:rsidRDefault="0097110C" w:rsidP="00C62B5E">
            <w:pPr>
              <w:keepNext/>
              <w:ind w:left="121"/>
              <w:jc w:val="center"/>
            </w:pPr>
            <w:r w:rsidRPr="00F8597F">
              <w:rPr>
                <w:b/>
              </w:rPr>
              <w:t xml:space="preserve">Description </w:t>
            </w:r>
          </w:p>
        </w:tc>
      </w:tr>
      <w:tr w:rsidR="0097110C" w:rsidRPr="00F8597F" w14:paraId="0BAEF161" w14:textId="77777777" w:rsidTr="00C947D1">
        <w:tc>
          <w:tcPr>
            <w:tcW w:w="2023" w:type="dxa"/>
          </w:tcPr>
          <w:p w14:paraId="4DE054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41699CBE" w14:textId="1780954E"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6233796B" w14:textId="77777777" w:rsidR="0097110C" w:rsidRDefault="0097110C" w:rsidP="0097110C">
      <w:pPr>
        <w:pStyle w:val="Nagwek4"/>
      </w:pPr>
      <w:bookmarkStart w:id="2374" w:name="_Toc133585412"/>
      <w:bookmarkStart w:id="2375" w:name="_Toc133672437"/>
      <w:bookmarkStart w:id="2376" w:name="_Toc133673194"/>
      <w:bookmarkStart w:id="2377" w:name="_Toc140224368"/>
      <w:r w:rsidRPr="0087028D">
        <w:rPr>
          <w:rStyle w:val="NazwaProgramowa"/>
        </w:rPr>
        <w:t>drawingGridVerticalSpacing</w:t>
      </w:r>
      <w:r w:rsidRPr="00F8597F">
        <w:t xml:space="preserve"> (Drawing Grid Vertical Grid Unit Size)</w:t>
      </w:r>
      <w:bookmarkEnd w:id="2374"/>
      <w:bookmarkEnd w:id="2375"/>
      <w:bookmarkEnd w:id="2376"/>
      <w:bookmarkEnd w:id="2377"/>
    </w:p>
    <w:p w14:paraId="6BC5DDB4" w14:textId="77777777" w:rsidR="0097110C" w:rsidRDefault="0097110C" w:rsidP="00687D54">
      <w:pPr>
        <w:pStyle w:val="Standardowyakapit"/>
      </w:pPr>
      <w:r w:rsidRPr="00F8597F">
        <w:t xml:space="preserve">This element specifies the width of vertical grid units in this document.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483A7ED5" w14:textId="77777777" w:rsidTr="00C947D1">
        <w:tc>
          <w:tcPr>
            <w:tcW w:w="2023" w:type="dxa"/>
            <w:shd w:val="clear" w:color="auto" w:fill="C0C0C0"/>
          </w:tcPr>
          <w:p w14:paraId="34BA7E3C"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7189A2E1" w14:textId="77777777" w:rsidR="0097110C" w:rsidRPr="00F8597F" w:rsidRDefault="0097110C" w:rsidP="00C62B5E">
            <w:pPr>
              <w:keepNext/>
              <w:ind w:left="121"/>
              <w:jc w:val="center"/>
            </w:pPr>
            <w:r w:rsidRPr="00F8597F">
              <w:rPr>
                <w:b/>
              </w:rPr>
              <w:t xml:space="preserve">Description </w:t>
            </w:r>
          </w:p>
        </w:tc>
      </w:tr>
      <w:tr w:rsidR="0097110C" w:rsidRPr="00F8597F" w14:paraId="6D43FE8B" w14:textId="77777777" w:rsidTr="00C947D1">
        <w:tc>
          <w:tcPr>
            <w:tcW w:w="2023" w:type="dxa"/>
          </w:tcPr>
          <w:p w14:paraId="07209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26AA45C9" w14:textId="31180FC7"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03BF40A2" w14:textId="77777777" w:rsidR="0097110C" w:rsidRDefault="0097110C" w:rsidP="0097110C">
      <w:pPr>
        <w:pStyle w:val="Nagwek4"/>
      </w:pPr>
      <w:bookmarkStart w:id="2378" w:name="_Toc133585413"/>
      <w:bookmarkStart w:id="2379" w:name="_Toc133672438"/>
      <w:bookmarkStart w:id="2380" w:name="_Toc133673195"/>
      <w:bookmarkStart w:id="2381" w:name="_Toc140224369"/>
      <w:r w:rsidRPr="006D7B97">
        <w:rPr>
          <w:rStyle w:val="NazwaProgramowa"/>
        </w:rPr>
        <w:t>forceUpgrade</w:t>
      </w:r>
      <w:r w:rsidRPr="00F8597F">
        <w:t xml:space="preserve"> (Upgrade Document on Open)</w:t>
      </w:r>
      <w:bookmarkEnd w:id="2378"/>
      <w:bookmarkEnd w:id="2379"/>
      <w:bookmarkEnd w:id="2380"/>
      <w:bookmarkEnd w:id="2381"/>
    </w:p>
    <w:p w14:paraId="5B1F3EBF" w14:textId="77777777" w:rsidR="0097110C" w:rsidRDefault="0097110C" w:rsidP="00687D54">
      <w:pPr>
        <w:pStyle w:val="Standardowyakapit"/>
      </w:pPr>
      <w:r w:rsidRPr="00F8597F">
        <w:t>This element specifies that the contents of this document can be upgraded and that the resulting document shall not have its functionality limited to only those functions compatible with earlier word processing applications. The only actions required as part of upgrading the document are:</w:t>
      </w:r>
    </w:p>
    <w:p w14:paraId="1B067794" w14:textId="77777777" w:rsidR="0097110C" w:rsidRDefault="0097110C" w:rsidP="0097110C">
      <w:pPr>
        <w:pStyle w:val="Nagwek4"/>
      </w:pPr>
      <w:bookmarkStart w:id="2382" w:name="_Toc133585414"/>
      <w:bookmarkStart w:id="2383" w:name="_Toc133672439"/>
      <w:bookmarkStart w:id="2384" w:name="_Toc133673196"/>
      <w:bookmarkStart w:id="2385" w:name="_Toc140224370"/>
      <w:r w:rsidRPr="006D7B97">
        <w:rPr>
          <w:rStyle w:val="NazwaProgramowa"/>
        </w:rPr>
        <w:t>formsDesign</w:t>
      </w:r>
      <w:r w:rsidRPr="00F8597F">
        <w:t xml:space="preserve"> (Structured Document Tag Placeholder Text Should be Resaved)</w:t>
      </w:r>
      <w:bookmarkEnd w:id="2382"/>
      <w:bookmarkEnd w:id="2383"/>
      <w:bookmarkEnd w:id="2384"/>
      <w:bookmarkEnd w:id="2385"/>
    </w:p>
    <w:p w14:paraId="62261605" w14:textId="77777777" w:rsidR="0097110C" w:rsidRDefault="0097110C" w:rsidP="00687D54">
      <w:pPr>
        <w:pStyle w:val="Standardowyakapit"/>
      </w:pPr>
      <w:r w:rsidRPr="00F8597F">
        <w:t xml:space="preserve">This element specifies that the document was last saved while the placeholder text of all structured document tags in this document were being edited. This means that the placeholder text currently displayed in all structured document tags which are displaying the </w:t>
      </w:r>
      <w:r w:rsidRPr="006D7B97">
        <w:rPr>
          <w:rStyle w:val="NazwaProgramowa"/>
        </w:rPr>
        <w:t>showingPlcHdr</w:t>
      </w:r>
      <w:r w:rsidRPr="00F8597F">
        <w:t xml:space="preserve"> element (§17.5.2.39) shall be committed to the corresponding glossary document entry as specified using the </w:t>
      </w:r>
      <w:r w:rsidRPr="006D7B97">
        <w:rPr>
          <w:rStyle w:val="NazwaProgramowa"/>
        </w:rPr>
        <w:t>docPart</w:t>
      </w:r>
      <w:r w:rsidRPr="00F8597F">
        <w:t xml:space="preserve"> element (§17.12.5) when this document is opened, in order to ensure that the most recent placeholder text is stored in the glossary document entry. If the current placeholder text cannot be saved as a glossary document entry, then it should be modified as needed before saving.</w:t>
      </w:r>
    </w:p>
    <w:p w14:paraId="64F9DD7A" w14:textId="77777777" w:rsidR="0097110C" w:rsidRDefault="0097110C" w:rsidP="0097110C">
      <w:pPr>
        <w:pStyle w:val="Nagwek4"/>
      </w:pPr>
      <w:bookmarkStart w:id="2386" w:name="_Toc133585415"/>
      <w:bookmarkStart w:id="2387" w:name="_Toc133672440"/>
      <w:bookmarkStart w:id="2388" w:name="_Toc133673197"/>
      <w:bookmarkStart w:id="2389" w:name="_Toc140224371"/>
      <w:r w:rsidRPr="006D7B97">
        <w:rPr>
          <w:rStyle w:val="NazwaProgramowa"/>
        </w:rPr>
        <w:t>gutterAtTop</w:t>
      </w:r>
      <w:r w:rsidRPr="00F8597F">
        <w:t xml:space="preserve"> (Position Gutter At Top of Page)</w:t>
      </w:r>
      <w:bookmarkEnd w:id="2386"/>
      <w:bookmarkEnd w:id="2387"/>
      <w:bookmarkEnd w:id="2388"/>
      <w:bookmarkEnd w:id="2389"/>
    </w:p>
    <w:p w14:paraId="60B28FDF" w14:textId="77777777" w:rsidR="0097110C" w:rsidRDefault="0097110C" w:rsidP="00687D54">
      <w:pPr>
        <w:pStyle w:val="Standardowyakapit"/>
      </w:pPr>
      <w:r w:rsidRPr="00F8597F">
        <w:t xml:space="preserve">This element specifies that a given WordprocessingML document’s gutter shall be positioned at the top of the document’s pages when the document is displayed. A </w:t>
      </w:r>
      <w:r w:rsidRPr="00F8597F">
        <w:rPr>
          <w:i/>
        </w:rPr>
        <w:t>gutter</w:t>
      </w:r>
      <w:r w:rsidRPr="00F8597F">
        <w:t xml:space="preserve"> is the white space formed by the inner margins of two pages facing one another; such as the white space between the text on pages of a book when the book is opened.</w:t>
      </w:r>
    </w:p>
    <w:p w14:paraId="5C9BFEF5" w14:textId="77777777" w:rsidR="0097110C" w:rsidRDefault="0097110C" w:rsidP="0097110C">
      <w:pPr>
        <w:pStyle w:val="Nagwek4"/>
      </w:pPr>
      <w:bookmarkStart w:id="2390" w:name="_Toc133585416"/>
      <w:bookmarkStart w:id="2391" w:name="_Toc133672441"/>
      <w:bookmarkStart w:id="2392" w:name="_Toc133673198"/>
      <w:bookmarkStart w:id="2393" w:name="_Toc140224372"/>
      <w:r w:rsidRPr="006D7B97">
        <w:rPr>
          <w:rStyle w:val="NazwaProgramowa"/>
        </w:rPr>
        <w:lastRenderedPageBreak/>
        <w:t>hideGrammaticalErrors</w:t>
      </w:r>
      <w:r w:rsidRPr="00F8597F">
        <w:t xml:space="preserve"> (Do Not Display Visual Indication of Grammatical Errors)</w:t>
      </w:r>
      <w:bookmarkEnd w:id="2390"/>
      <w:bookmarkEnd w:id="2391"/>
      <w:bookmarkEnd w:id="2392"/>
      <w:bookmarkEnd w:id="2393"/>
    </w:p>
    <w:p w14:paraId="6790ED2B" w14:textId="77777777" w:rsidR="0097110C" w:rsidRDefault="0097110C" w:rsidP="00687D54">
      <w:pPr>
        <w:pStyle w:val="Standardowyakapit"/>
      </w:pPr>
      <w:r w:rsidRPr="00F8597F">
        <w:t xml:space="preserve">This element specifies whether a visual cue should be displayed around run content contained in a WordprocessingML document which has been flagged as a possible grammatical error using the </w:t>
      </w:r>
      <w:r w:rsidRPr="006D7B97">
        <w:rPr>
          <w:rStyle w:val="NazwaProgramowa"/>
        </w:rPr>
        <w:t>proofErr</w:t>
      </w:r>
      <w:r w:rsidRPr="00F8597F">
        <w:t xml:space="preserve"> element (§17.13.8.1) or via the application's own grammar engine.</w:t>
      </w:r>
    </w:p>
    <w:p w14:paraId="58740526" w14:textId="77777777" w:rsidR="0097110C" w:rsidRDefault="0097110C" w:rsidP="0097110C">
      <w:pPr>
        <w:pStyle w:val="Nagwek4"/>
      </w:pPr>
      <w:bookmarkStart w:id="2394" w:name="_Toc133585417"/>
      <w:bookmarkStart w:id="2395" w:name="_Toc133672442"/>
      <w:bookmarkStart w:id="2396" w:name="_Toc133673199"/>
      <w:bookmarkStart w:id="2397" w:name="_Toc140224373"/>
      <w:r w:rsidRPr="006D7B97">
        <w:rPr>
          <w:rStyle w:val="NazwaProgramowa"/>
        </w:rPr>
        <w:t>hideSpellingErrors</w:t>
      </w:r>
      <w:r w:rsidRPr="00F8597F">
        <w:t xml:space="preserve"> (Do Not Display Visual Indication of Spelling Errors)</w:t>
      </w:r>
      <w:bookmarkEnd w:id="2394"/>
      <w:bookmarkEnd w:id="2395"/>
      <w:bookmarkEnd w:id="2396"/>
      <w:bookmarkEnd w:id="2397"/>
    </w:p>
    <w:p w14:paraId="75F6609D" w14:textId="77777777" w:rsidR="0097110C" w:rsidRDefault="0097110C" w:rsidP="00687D54">
      <w:pPr>
        <w:pStyle w:val="Standardowyakapit"/>
      </w:pPr>
      <w:r w:rsidRPr="00F8597F">
        <w:t xml:space="preserve">This element specifies whether a visual cue should be displayed around run content contained in a WordprocessingML document which has been flagged as a possible spelling error using the </w:t>
      </w:r>
      <w:r w:rsidRPr="006D7B97">
        <w:rPr>
          <w:rStyle w:val="NazwaProgramowa"/>
        </w:rPr>
        <w:t>proofErr</w:t>
      </w:r>
      <w:r w:rsidRPr="00F8597F">
        <w:t xml:space="preserve"> element (§17.13.8.1) or via the application's own spelling engine.</w:t>
      </w:r>
    </w:p>
    <w:p w14:paraId="1FE1C1C6" w14:textId="77777777" w:rsidR="0097110C" w:rsidRDefault="0097110C" w:rsidP="0097110C">
      <w:pPr>
        <w:pStyle w:val="Nagwek4"/>
      </w:pPr>
      <w:bookmarkStart w:id="2398" w:name="_Toc133585418"/>
      <w:bookmarkStart w:id="2399" w:name="_Toc133672443"/>
      <w:bookmarkStart w:id="2400" w:name="_Toc133673200"/>
      <w:bookmarkStart w:id="2401" w:name="_Toc140224374"/>
      <w:r w:rsidRPr="006D7B97">
        <w:rPr>
          <w:rStyle w:val="NazwaProgramowa"/>
        </w:rPr>
        <w:t>hyphenationZone</w:t>
      </w:r>
      <w:r w:rsidRPr="00F8597F">
        <w:t xml:space="preserve"> (Hyphenation Zone)</w:t>
      </w:r>
      <w:bookmarkEnd w:id="2398"/>
      <w:bookmarkEnd w:id="2399"/>
      <w:bookmarkEnd w:id="2400"/>
      <w:bookmarkEnd w:id="2401"/>
    </w:p>
    <w:p w14:paraId="32D393C9" w14:textId="77777777" w:rsidR="0097110C" w:rsidRDefault="0097110C" w:rsidP="00687D54">
      <w:pPr>
        <w:pStyle w:val="Standardowyakapit"/>
      </w:pPr>
      <w:r w:rsidRPr="00F8597F">
        <w:t xml:space="preserve">This element specifies the hyphenation zone which shall be used when automatically or manually hyphenating the contents of this document. The </w:t>
      </w:r>
      <w:r w:rsidRPr="00F8597F">
        <w:rPr>
          <w:i/>
        </w:rPr>
        <w:t>hyphenation zone</w:t>
      </w:r>
      <w:r w:rsidRPr="00F8597F">
        <w:t xml:space="preserve"> is the amount of whitespace which can be left at the end of a line (or added to justified lines) before hyphenation should be attempted on the next word in the document (in order to reduce the amount of whitespace on the line). A smaller hyphenation zone should reduce the raggedness of the right edge of a given document's body text, as more words is hyphenated. Conversely,  a larger hyphenation zone should increase the raggedness of the right edge of a given document's text, as fewer words is hyphenated.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0C835760" w14:textId="77777777" w:rsidTr="00C947D1">
        <w:tc>
          <w:tcPr>
            <w:tcW w:w="2023" w:type="dxa"/>
            <w:shd w:val="clear" w:color="auto" w:fill="C0C0C0"/>
          </w:tcPr>
          <w:p w14:paraId="0EB0A7D0"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2A229A39" w14:textId="77777777" w:rsidR="0097110C" w:rsidRPr="00F8597F" w:rsidRDefault="0097110C" w:rsidP="00C62B5E">
            <w:pPr>
              <w:keepNext/>
              <w:ind w:left="121"/>
              <w:jc w:val="center"/>
            </w:pPr>
            <w:r w:rsidRPr="00F8597F">
              <w:rPr>
                <w:b/>
              </w:rPr>
              <w:t xml:space="preserve">Description </w:t>
            </w:r>
          </w:p>
        </w:tc>
      </w:tr>
      <w:tr w:rsidR="0097110C" w:rsidRPr="00F8597F" w14:paraId="34543253" w14:textId="77777777" w:rsidTr="00C947D1">
        <w:tc>
          <w:tcPr>
            <w:tcW w:w="2023" w:type="dxa"/>
          </w:tcPr>
          <w:p w14:paraId="25BBA9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5417E90B" w14:textId="27C382B8"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4EA38847" w14:textId="77777777" w:rsidR="0097110C" w:rsidRDefault="0097110C" w:rsidP="0097110C">
      <w:pPr>
        <w:pStyle w:val="Nagwek4"/>
      </w:pPr>
      <w:bookmarkStart w:id="2402" w:name="_Toc133585419"/>
      <w:bookmarkStart w:id="2403" w:name="_Toc133672444"/>
      <w:bookmarkStart w:id="2404" w:name="_Toc133673201"/>
      <w:bookmarkStart w:id="2405" w:name="_Toc140224375"/>
      <w:r w:rsidRPr="006D7B97">
        <w:rPr>
          <w:rStyle w:val="NazwaProgramowa"/>
        </w:rPr>
        <w:t>ignoreMixedContent</w:t>
      </w:r>
      <w:r w:rsidRPr="00F8597F">
        <w:t xml:space="preserve"> (Ignore Mixed Content When Validating Custom XML Markup)</w:t>
      </w:r>
      <w:bookmarkEnd w:id="2402"/>
      <w:bookmarkEnd w:id="2403"/>
      <w:bookmarkEnd w:id="2404"/>
      <w:bookmarkEnd w:id="2405"/>
    </w:p>
    <w:p w14:paraId="72AFE9D3" w14:textId="77777777" w:rsidR="0097110C" w:rsidRDefault="0097110C" w:rsidP="00687D54">
      <w:pPr>
        <w:pStyle w:val="Standardowyakapit"/>
      </w:pPr>
      <w:r w:rsidRPr="00F8597F">
        <w:t xml:space="preserve">This element specifies that applications should ignore all text content which is not contained within a leaf custom XML markup element when validating the contents of the custom XML markup in this document against one or more attached custom XML schema(s). A </w:t>
      </w:r>
      <w:r w:rsidRPr="00F8597F">
        <w:rPr>
          <w:i/>
        </w:rPr>
        <w:t>leaf element</w:t>
      </w:r>
      <w:r w:rsidRPr="00F8597F">
        <w:t xml:space="preserve"> is a custom XML element which has no child custom XML elements (it is a leaf in the custom XML tree).</w:t>
      </w:r>
    </w:p>
    <w:p w14:paraId="5F28E561" w14:textId="77777777" w:rsidR="0097110C" w:rsidRDefault="0097110C" w:rsidP="0097110C">
      <w:pPr>
        <w:pStyle w:val="Nagwek4"/>
      </w:pPr>
      <w:bookmarkStart w:id="2406" w:name="_Toc133585420"/>
      <w:bookmarkStart w:id="2407" w:name="_Toc133672445"/>
      <w:bookmarkStart w:id="2408" w:name="_Toc133673202"/>
      <w:bookmarkStart w:id="2409" w:name="_Toc140224376"/>
      <w:r w:rsidRPr="006D7B97">
        <w:rPr>
          <w:rStyle w:val="NazwaProgramowa"/>
        </w:rPr>
        <w:t>linkStyles</w:t>
      </w:r>
      <w:r w:rsidRPr="00F8597F">
        <w:t xml:space="preserve"> (Automatically Update Styles From Document Template)</w:t>
      </w:r>
      <w:bookmarkEnd w:id="2406"/>
      <w:bookmarkEnd w:id="2407"/>
      <w:bookmarkEnd w:id="2408"/>
      <w:bookmarkEnd w:id="2409"/>
    </w:p>
    <w:p w14:paraId="3EF4A0E4" w14:textId="77777777" w:rsidR="0097110C" w:rsidRDefault="0097110C" w:rsidP="00687D54">
      <w:pPr>
        <w:pStyle w:val="Standardowyakapit"/>
      </w:pPr>
      <w:r w:rsidRPr="00F8597F">
        <w:t xml:space="preserve">This element specifies that styles in the given document shall be updated to match the styles in the attached template specified using the </w:t>
      </w:r>
      <w:r w:rsidRPr="006D7B97">
        <w:rPr>
          <w:rStyle w:val="NazwaProgramowa"/>
        </w:rPr>
        <w:t>attachedTemplate</w:t>
      </w:r>
      <w:r w:rsidRPr="00F8597F">
        <w:t xml:space="preserve"> element (§17.15.1.6) when the document is opened by a hosting application. This setting enables the styles contained in documents with attached templates to stay synchronized with the styles used in the attached template.</w:t>
      </w:r>
    </w:p>
    <w:p w14:paraId="3EAF7717" w14:textId="77777777" w:rsidR="0097110C" w:rsidRDefault="0097110C" w:rsidP="0097110C">
      <w:pPr>
        <w:pStyle w:val="Nagwek4"/>
      </w:pPr>
      <w:bookmarkStart w:id="2410" w:name="_Toc133585421"/>
      <w:bookmarkStart w:id="2411" w:name="_Toc133672446"/>
      <w:bookmarkStart w:id="2412" w:name="_Toc133673203"/>
      <w:bookmarkStart w:id="2413" w:name="_Toc140224377"/>
      <w:r w:rsidRPr="006D7B97">
        <w:rPr>
          <w:rStyle w:val="NazwaProgramowa"/>
        </w:rPr>
        <w:t>listSeparator</w:t>
      </w:r>
      <w:r w:rsidRPr="00F8597F">
        <w:t xml:space="preserve"> (List Separator for Field Code Evaluation)</w:t>
      </w:r>
      <w:bookmarkEnd w:id="2410"/>
      <w:bookmarkEnd w:id="2411"/>
      <w:bookmarkEnd w:id="2412"/>
      <w:bookmarkEnd w:id="2413"/>
    </w:p>
    <w:p w14:paraId="6C78877E" w14:textId="77777777" w:rsidR="0097110C" w:rsidRDefault="0097110C" w:rsidP="00687D54">
      <w:pPr>
        <w:pStyle w:val="Standardowyakapit"/>
      </w:pPr>
      <w:r w:rsidRPr="00F8597F">
        <w:t>This element specifies the character that shall be interpreted as a list item separator when evaluating the contents of all fields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38136B35" w14:textId="77777777" w:rsidTr="00C947D1">
        <w:tc>
          <w:tcPr>
            <w:tcW w:w="1906" w:type="dxa"/>
            <w:shd w:val="clear" w:color="auto" w:fill="C0C0C0"/>
          </w:tcPr>
          <w:p w14:paraId="37DD55E7" w14:textId="77777777" w:rsidR="0097110C" w:rsidRPr="00F8597F" w:rsidRDefault="0097110C" w:rsidP="00C62B5E">
            <w:pPr>
              <w:keepNext/>
              <w:ind w:left="3"/>
              <w:jc w:val="center"/>
            </w:pPr>
            <w:r w:rsidRPr="00F8597F">
              <w:rPr>
                <w:b/>
              </w:rPr>
              <w:lastRenderedPageBreak/>
              <w:t xml:space="preserve">Attributes </w:t>
            </w:r>
          </w:p>
        </w:tc>
        <w:tc>
          <w:tcPr>
            <w:tcW w:w="7156" w:type="dxa"/>
            <w:shd w:val="clear" w:color="auto" w:fill="C0C0C0"/>
          </w:tcPr>
          <w:p w14:paraId="41356293" w14:textId="77777777" w:rsidR="0097110C" w:rsidRPr="00F8597F" w:rsidRDefault="0097110C" w:rsidP="00C62B5E">
            <w:pPr>
              <w:keepNext/>
              <w:jc w:val="center"/>
            </w:pPr>
            <w:r w:rsidRPr="00F8597F">
              <w:rPr>
                <w:b/>
              </w:rPr>
              <w:t xml:space="preserve">Description </w:t>
            </w:r>
          </w:p>
        </w:tc>
      </w:tr>
      <w:tr w:rsidR="0097110C" w:rsidRPr="00F8597F" w14:paraId="0F71C9D0" w14:textId="77777777" w:rsidTr="00C947D1">
        <w:tc>
          <w:tcPr>
            <w:tcW w:w="1906" w:type="dxa"/>
          </w:tcPr>
          <w:p w14:paraId="5C04A6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6D9BDCC8" w14:textId="672F3668" w:rsidR="0097110C" w:rsidRPr="00F8597F" w:rsidRDefault="0097110C" w:rsidP="006C018C">
            <w:pPr>
              <w:pStyle w:val="Standardowyakapit"/>
              <w:keepNext/>
            </w:pPr>
            <w:r w:rsidRPr="00F8597F">
              <w:t xml:space="preserve">Specifies that its contents contain a string. </w:t>
            </w:r>
          </w:p>
        </w:tc>
      </w:tr>
    </w:tbl>
    <w:p w14:paraId="45764E7B" w14:textId="77777777" w:rsidR="0097110C" w:rsidRDefault="0097110C" w:rsidP="0097110C">
      <w:pPr>
        <w:pStyle w:val="Nagwek4"/>
      </w:pPr>
      <w:bookmarkStart w:id="2414" w:name="_Toc133585422"/>
      <w:bookmarkStart w:id="2415" w:name="_Toc133672447"/>
      <w:bookmarkStart w:id="2416" w:name="_Toc133673204"/>
      <w:bookmarkStart w:id="2417" w:name="_Toc140224378"/>
      <w:r w:rsidRPr="00D505E2">
        <w:rPr>
          <w:rStyle w:val="NazwaProgramowa"/>
        </w:rPr>
        <w:t>mirrorMargins</w:t>
      </w:r>
      <w:r w:rsidRPr="00F8597F">
        <w:t xml:space="preserve"> (Mirror Page Margins)</w:t>
      </w:r>
      <w:bookmarkEnd w:id="2414"/>
      <w:bookmarkEnd w:id="2415"/>
      <w:bookmarkEnd w:id="2416"/>
      <w:bookmarkEnd w:id="2417"/>
    </w:p>
    <w:p w14:paraId="66AD9681" w14:textId="77777777" w:rsidR="0097110C" w:rsidRDefault="0097110C" w:rsidP="00687D54">
      <w:pPr>
        <w:pStyle w:val="Standardowyakapit"/>
      </w:pPr>
      <w:r w:rsidRPr="00F8597F">
        <w:t>This element specifies that the left and right margins defined in the section properties shall be swapped on every second page. [</w:t>
      </w:r>
      <w:r w:rsidRPr="00F8597F">
        <w:rPr>
          <w:i/>
        </w:rPr>
        <w:t>Note:</w:t>
      </w:r>
      <w:r w:rsidRPr="00F8597F">
        <w:t xml:space="preserve"> Page numbering can be set arbitrarily, so the flip might not always be on the pages with even-numbered labels. </w:t>
      </w:r>
      <w:r w:rsidRPr="00B84892">
        <w:rPr>
          <w:i/>
          <w:iCs/>
        </w:rPr>
        <w:t>end note</w:t>
      </w:r>
      <w:r w:rsidRPr="00F8597F">
        <w:t>]</w:t>
      </w:r>
    </w:p>
    <w:p w14:paraId="2B148209" w14:textId="77777777" w:rsidR="0097110C" w:rsidRDefault="0097110C" w:rsidP="0097110C">
      <w:pPr>
        <w:pStyle w:val="Nagwek4"/>
      </w:pPr>
      <w:bookmarkStart w:id="2418" w:name="_Toc133585423"/>
      <w:bookmarkStart w:id="2419" w:name="_Toc133672448"/>
      <w:bookmarkStart w:id="2420" w:name="_Toc133673205"/>
      <w:bookmarkStart w:id="2421" w:name="_Toc140224379"/>
      <w:r w:rsidRPr="006D7B97">
        <w:rPr>
          <w:rStyle w:val="NazwaProgramowa"/>
        </w:rPr>
        <w:t>noLineBreaksAfter</w:t>
      </w:r>
      <w:r w:rsidRPr="00F8597F">
        <w:t xml:space="preserve"> (Custom Set of Characters Which Cannot End a Line)</w:t>
      </w:r>
      <w:bookmarkEnd w:id="2418"/>
      <w:bookmarkEnd w:id="2419"/>
      <w:bookmarkEnd w:id="2420"/>
      <w:bookmarkEnd w:id="2421"/>
    </w:p>
    <w:p w14:paraId="4CCD5E7F" w14:textId="77777777" w:rsidR="0097110C" w:rsidRDefault="0097110C" w:rsidP="00687D54">
      <w:pPr>
        <w:pStyle w:val="Standardowyakapit"/>
      </w:pPr>
      <w:r w:rsidRPr="00F8597F">
        <w:t xml:space="preserve">This element specifies the set of characters which shall be restricted from ending a line for runs of text which shall be subject to custom line breaking logic using the </w:t>
      </w:r>
      <w:r w:rsidRPr="00F8597F">
        <w:rPr>
          <w:rFonts w:ascii="Cambria" w:eastAsia="Cambria" w:hAnsi="Cambria" w:cs="Cambria"/>
        </w:rPr>
        <w:t>kinsoku</w:t>
      </w:r>
      <w:r w:rsidRPr="00F8597F">
        <w:t xml:space="preserve"> element (§17.3.1.16) when the contents of the document are displayed. This constraint shall only apply to text which has been flagged in the language of this rule via the </w:t>
      </w:r>
      <w:r w:rsidRPr="00F8597F">
        <w:rPr>
          <w:rFonts w:ascii="Cambria" w:eastAsia="Cambria" w:hAnsi="Cambria" w:cs="Cambria"/>
        </w:rPr>
        <w:t>lang</w:t>
      </w:r>
      <w:r w:rsidRPr="00F8597F">
        <w:t xml:space="preserve"> element (§17.3.2.20) or automatic detection methods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7BC5E4F0" w14:textId="77777777" w:rsidTr="00C947D1">
        <w:tc>
          <w:tcPr>
            <w:tcW w:w="1930" w:type="dxa"/>
            <w:shd w:val="clear" w:color="auto" w:fill="C0C0C0"/>
          </w:tcPr>
          <w:p w14:paraId="7936ADB3" w14:textId="77777777" w:rsidR="0097110C" w:rsidRPr="00F8597F" w:rsidRDefault="0097110C" w:rsidP="00C62B5E">
            <w:pPr>
              <w:keepNext/>
              <w:ind w:left="3"/>
              <w:jc w:val="center"/>
            </w:pPr>
            <w:r w:rsidRPr="00F8597F">
              <w:rPr>
                <w:b/>
              </w:rPr>
              <w:t xml:space="preserve">Attributes </w:t>
            </w:r>
          </w:p>
        </w:tc>
        <w:tc>
          <w:tcPr>
            <w:tcW w:w="7132" w:type="dxa"/>
            <w:shd w:val="clear" w:color="auto" w:fill="C0C0C0"/>
          </w:tcPr>
          <w:p w14:paraId="41B299DF" w14:textId="77777777" w:rsidR="0097110C" w:rsidRPr="00F8597F" w:rsidRDefault="0097110C" w:rsidP="00C62B5E">
            <w:pPr>
              <w:keepNext/>
              <w:jc w:val="center"/>
            </w:pPr>
            <w:r w:rsidRPr="00F8597F">
              <w:rPr>
                <w:b/>
              </w:rPr>
              <w:t xml:space="preserve">Description </w:t>
            </w:r>
          </w:p>
        </w:tc>
      </w:tr>
      <w:tr w:rsidR="0097110C" w:rsidRPr="00F8597F" w14:paraId="752B10E3" w14:textId="77777777" w:rsidTr="00C947D1">
        <w:tc>
          <w:tcPr>
            <w:tcW w:w="1930" w:type="dxa"/>
          </w:tcPr>
          <w:p w14:paraId="71ECBE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(Language For Which Custom Line Breaking Rule Applies) </w:t>
            </w:r>
          </w:p>
        </w:tc>
        <w:tc>
          <w:tcPr>
            <w:tcW w:w="7132" w:type="dxa"/>
          </w:tcPr>
          <w:p w14:paraId="73A75314" w14:textId="222122B2" w:rsidR="0097110C" w:rsidRPr="00F8597F" w:rsidRDefault="0097110C" w:rsidP="006C018C">
            <w:pPr>
              <w:pStyle w:val="Standardowyakapit"/>
              <w:keepNext/>
            </w:pPr>
            <w:r w:rsidRPr="00F8597F">
              <w:t xml:space="preserve">Specifies the language of text for which the parent custom line breaking rule shall be applied. Applications supporting this functionality shall support custom line breaking for the following four languages: </w:t>
            </w:r>
          </w:p>
        </w:tc>
      </w:tr>
      <w:tr w:rsidR="0097110C" w:rsidRPr="00F8597F" w14:paraId="0D31D676" w14:textId="77777777" w:rsidTr="00C947D1">
        <w:tc>
          <w:tcPr>
            <w:tcW w:w="1930" w:type="dxa"/>
          </w:tcPr>
          <w:p w14:paraId="1033C0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(Characters For Custom Line Breaking Rule) </w:t>
            </w:r>
          </w:p>
        </w:tc>
        <w:tc>
          <w:tcPr>
            <w:tcW w:w="7132" w:type="dxa"/>
          </w:tcPr>
          <w:p w14:paraId="205237C2" w14:textId="01B56E33" w:rsidR="0097110C" w:rsidRPr="00F8597F" w:rsidRDefault="0097110C" w:rsidP="006C018C">
            <w:pPr>
              <w:pStyle w:val="Standardowyakapit"/>
              <w:keepNext/>
            </w:pPr>
            <w:r w:rsidRPr="00F8597F">
              <w:t xml:space="preserve">Specifies the set of characters which shall be included in the custom line breaking rule. </w:t>
            </w:r>
          </w:p>
        </w:tc>
      </w:tr>
    </w:tbl>
    <w:p w14:paraId="228E8A90" w14:textId="77777777" w:rsidR="0097110C" w:rsidRDefault="0097110C" w:rsidP="0097110C">
      <w:pPr>
        <w:pStyle w:val="Nagwek4"/>
      </w:pPr>
      <w:bookmarkStart w:id="2422" w:name="_Toc133585424"/>
      <w:bookmarkStart w:id="2423" w:name="_Toc133672449"/>
      <w:bookmarkStart w:id="2424" w:name="_Toc133673206"/>
      <w:bookmarkStart w:id="2425" w:name="_Toc140224380"/>
      <w:r w:rsidRPr="006D7B97">
        <w:rPr>
          <w:rStyle w:val="NazwaProgramowa"/>
        </w:rPr>
        <w:t>noLineBreaksBefore</w:t>
      </w:r>
      <w:r w:rsidRPr="00F8597F">
        <w:t xml:space="preserve"> (Custom Set Of Characters Which Cannot Begin A Line)</w:t>
      </w:r>
      <w:bookmarkEnd w:id="2422"/>
      <w:bookmarkEnd w:id="2423"/>
      <w:bookmarkEnd w:id="2424"/>
      <w:bookmarkEnd w:id="2425"/>
    </w:p>
    <w:p w14:paraId="516674CD" w14:textId="77777777" w:rsidR="0097110C" w:rsidRDefault="0097110C" w:rsidP="00687D54">
      <w:pPr>
        <w:pStyle w:val="Standardowyakapit"/>
      </w:pPr>
      <w:r w:rsidRPr="00F8597F">
        <w:t xml:space="preserve">This element specifies the set of characters which shall be restricted from beginning a new line for runs of text which shall be subject to custom line breaking logic using the </w:t>
      </w:r>
      <w:r w:rsidRPr="00F8597F">
        <w:rPr>
          <w:rFonts w:ascii="Cambria" w:eastAsia="Cambria" w:hAnsi="Cambria" w:cs="Cambria"/>
        </w:rPr>
        <w:t>kinsoku</w:t>
      </w:r>
      <w:r w:rsidRPr="00F8597F">
        <w:t xml:space="preserve"> element (§17.3.1.16) when the contents of the document are displayed. This constraint shall only apply to text which has been flagged in the language of this rule via the </w:t>
      </w:r>
      <w:r w:rsidRPr="00F8597F">
        <w:rPr>
          <w:rFonts w:ascii="Cambria" w:eastAsia="Cambria" w:hAnsi="Cambria" w:cs="Cambria"/>
        </w:rPr>
        <w:t>lang</w:t>
      </w:r>
      <w:r w:rsidRPr="00F8597F">
        <w:t xml:space="preserve"> element (§17.3.2.20) or automatic detection methods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EE35F83" w14:textId="77777777" w:rsidTr="00C62B5E">
        <w:tc>
          <w:tcPr>
            <w:tcW w:w="1930" w:type="dxa"/>
            <w:shd w:val="clear" w:color="auto" w:fill="C0C0C0"/>
          </w:tcPr>
          <w:p w14:paraId="5792269D" w14:textId="77777777" w:rsidR="0097110C" w:rsidRPr="00F8597F" w:rsidRDefault="0097110C" w:rsidP="00C62B5E">
            <w:pPr>
              <w:keepNext/>
              <w:ind w:left="3"/>
              <w:jc w:val="center"/>
            </w:pPr>
            <w:r w:rsidRPr="00F8597F">
              <w:rPr>
                <w:b/>
              </w:rPr>
              <w:t xml:space="preserve">Attributes </w:t>
            </w:r>
          </w:p>
        </w:tc>
        <w:tc>
          <w:tcPr>
            <w:tcW w:w="7132" w:type="dxa"/>
            <w:shd w:val="clear" w:color="auto" w:fill="C0C0C0"/>
          </w:tcPr>
          <w:p w14:paraId="1CE02B21" w14:textId="77777777" w:rsidR="0097110C" w:rsidRPr="00F8597F" w:rsidRDefault="0097110C" w:rsidP="00C62B5E">
            <w:pPr>
              <w:keepNext/>
              <w:jc w:val="center"/>
            </w:pPr>
            <w:r w:rsidRPr="00F8597F">
              <w:rPr>
                <w:b/>
              </w:rPr>
              <w:t xml:space="preserve">Description </w:t>
            </w:r>
          </w:p>
        </w:tc>
      </w:tr>
      <w:tr w:rsidR="0097110C" w:rsidRPr="00F8597F" w14:paraId="13E94555" w14:textId="77777777" w:rsidTr="00C62B5E">
        <w:tc>
          <w:tcPr>
            <w:tcW w:w="1930" w:type="dxa"/>
          </w:tcPr>
          <w:p w14:paraId="53D40C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(Language For Which Custom Line Breaking Rule Applies) </w:t>
            </w:r>
          </w:p>
        </w:tc>
        <w:tc>
          <w:tcPr>
            <w:tcW w:w="7132" w:type="dxa"/>
          </w:tcPr>
          <w:p w14:paraId="669597B1" w14:textId="42F378C9" w:rsidR="0097110C" w:rsidRPr="00F8597F" w:rsidRDefault="0097110C" w:rsidP="006C018C">
            <w:pPr>
              <w:pStyle w:val="Standardowyakapit"/>
              <w:keepNext/>
            </w:pPr>
            <w:r w:rsidRPr="00F8597F">
              <w:t xml:space="preserve">Specifies the language of text for which the parent custom line breaking rule shall be applied. Applications supporting this functionality shall support custom line breaking for the following four languages: </w:t>
            </w:r>
          </w:p>
        </w:tc>
      </w:tr>
      <w:tr w:rsidR="0097110C" w:rsidRPr="00F8597F" w14:paraId="3246D845" w14:textId="77777777" w:rsidTr="00C62B5E">
        <w:tc>
          <w:tcPr>
            <w:tcW w:w="1930" w:type="dxa"/>
          </w:tcPr>
          <w:p w14:paraId="771594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(Characters For Custom Line Breaking Rule) </w:t>
            </w:r>
          </w:p>
        </w:tc>
        <w:tc>
          <w:tcPr>
            <w:tcW w:w="7132" w:type="dxa"/>
          </w:tcPr>
          <w:p w14:paraId="6DAD73F8" w14:textId="6F3FE6FE" w:rsidR="0097110C" w:rsidRPr="00F8597F" w:rsidRDefault="0097110C" w:rsidP="006C018C">
            <w:pPr>
              <w:pStyle w:val="Standardowyakapit"/>
              <w:keepNext/>
            </w:pPr>
            <w:r w:rsidRPr="00F8597F">
              <w:t xml:space="preserve">Specifies the set of characters which shall be included in the custom line breaking rule. </w:t>
            </w:r>
          </w:p>
        </w:tc>
      </w:tr>
    </w:tbl>
    <w:p w14:paraId="506D1840" w14:textId="77777777" w:rsidR="0097110C" w:rsidRDefault="0097110C" w:rsidP="0097110C">
      <w:pPr>
        <w:pStyle w:val="Nagwek4"/>
      </w:pPr>
      <w:bookmarkStart w:id="2426" w:name="_Toc133585425"/>
      <w:bookmarkStart w:id="2427" w:name="_Toc133672450"/>
      <w:bookmarkStart w:id="2428" w:name="_Toc133673207"/>
      <w:bookmarkStart w:id="2429" w:name="_Toc140224381"/>
      <w:r w:rsidRPr="006D7B97">
        <w:rPr>
          <w:rStyle w:val="NazwaProgramowa"/>
        </w:rPr>
        <w:t>noPunctuationKerning</w:t>
      </w:r>
      <w:r w:rsidRPr="00F8597F">
        <w:t xml:space="preserve"> (Never Kern Punctuation Characters)</w:t>
      </w:r>
      <w:bookmarkEnd w:id="2426"/>
      <w:bookmarkEnd w:id="2427"/>
      <w:bookmarkEnd w:id="2428"/>
      <w:bookmarkEnd w:id="2429"/>
    </w:p>
    <w:p w14:paraId="044834B5" w14:textId="77777777" w:rsidR="0097110C" w:rsidRDefault="0097110C" w:rsidP="00687D54">
      <w:pPr>
        <w:pStyle w:val="Standardowyakapit"/>
      </w:pPr>
      <w:r w:rsidRPr="00F8597F">
        <w:t xml:space="preserve">This element specifies that punctuation characters shall not be kerned in the current document when kerning is enabled on a run using the </w:t>
      </w:r>
      <w:r w:rsidRPr="00F8597F">
        <w:rPr>
          <w:rFonts w:ascii="Cambria" w:eastAsia="Cambria" w:hAnsi="Cambria" w:cs="Cambria"/>
        </w:rPr>
        <w:t>kern</w:t>
      </w:r>
      <w:r w:rsidRPr="00F8597F">
        <w:t xml:space="preserve"> element (§17.3.2.19). </w:t>
      </w:r>
      <w:r w:rsidRPr="00F8597F">
        <w:rPr>
          <w:i/>
        </w:rPr>
        <w:t>Kerning</w:t>
      </w:r>
      <w:r w:rsidRPr="00F8597F">
        <w:t xml:space="preserve"> refers to a process by which a hosting application shall reduce the spacing of adjacent characters and/or </w:t>
      </w:r>
      <w:r w:rsidRPr="00F8597F">
        <w:lastRenderedPageBreak/>
        <w:t>punctuation to improve the visual appearance of text. Well kerned text has a similar amount of blank space between each pair of characters and/or each set of a character and punctuation symbol. When kerning is enabled, Latin text shall always be kerned, and this option shall control whether punctuation characters are also kerned.</w:t>
      </w:r>
    </w:p>
    <w:p w14:paraId="6AC5136E" w14:textId="77777777" w:rsidR="0097110C" w:rsidRDefault="0097110C" w:rsidP="0097110C">
      <w:pPr>
        <w:pStyle w:val="Nagwek4"/>
      </w:pPr>
      <w:bookmarkStart w:id="2430" w:name="_Toc133585426"/>
      <w:bookmarkStart w:id="2431" w:name="_Toc133672451"/>
      <w:bookmarkStart w:id="2432" w:name="_Toc133673208"/>
      <w:bookmarkStart w:id="2433" w:name="_Toc140224382"/>
      <w:r w:rsidRPr="006D7B97">
        <w:rPr>
          <w:rStyle w:val="NazwaProgramowa"/>
        </w:rPr>
        <w:t>printFormsData</w:t>
      </w:r>
      <w:r w:rsidRPr="00F8597F">
        <w:t xml:space="preserve"> (Only Print Form Field Content)</w:t>
      </w:r>
      <w:bookmarkEnd w:id="2430"/>
      <w:bookmarkEnd w:id="2431"/>
      <w:bookmarkEnd w:id="2432"/>
      <w:bookmarkEnd w:id="2433"/>
    </w:p>
    <w:p w14:paraId="258763EA" w14:textId="77777777" w:rsidR="0097110C" w:rsidRDefault="0097110C" w:rsidP="00687D54">
      <w:pPr>
        <w:pStyle w:val="Standardowyakapit"/>
      </w:pPr>
      <w:r w:rsidRPr="00F8597F">
        <w:t xml:space="preserve">This element specifies that printing the contents of this document shall only print the contents of WordprocessingML form fields defined using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and </w:t>
      </w:r>
      <w:r w:rsidRPr="00F8597F">
        <w:rPr>
          <w:rFonts w:ascii="Consolas" w:eastAsia="Consolas" w:hAnsi="Consolas" w:cs="Consolas"/>
          <w:sz w:val="20"/>
        </w:rPr>
        <w:t>FORMDROPDOWN</w:t>
      </w:r>
      <w:r w:rsidRPr="00F8597F">
        <w:t xml:space="preserve"> field codes in their current locations on the page - all other document contents shall be suppressed.</w:t>
      </w:r>
    </w:p>
    <w:p w14:paraId="484BD257" w14:textId="77777777" w:rsidR="0097110C" w:rsidRDefault="0097110C" w:rsidP="0097110C">
      <w:pPr>
        <w:pStyle w:val="Nagwek4"/>
      </w:pPr>
      <w:bookmarkStart w:id="2434" w:name="_Toc133585427"/>
      <w:bookmarkStart w:id="2435" w:name="_Toc133672452"/>
      <w:bookmarkStart w:id="2436" w:name="_Toc133673209"/>
      <w:bookmarkStart w:id="2437" w:name="_Toc140224383"/>
      <w:r w:rsidRPr="006D7B97">
        <w:rPr>
          <w:rStyle w:val="NazwaProgramowa"/>
        </w:rPr>
        <w:t>printFractionalCharacterWidth</w:t>
      </w:r>
      <w:r w:rsidRPr="00F8597F">
        <w:t xml:space="preserve"> (Print Fractional Character Widths)</w:t>
      </w:r>
      <w:bookmarkEnd w:id="2434"/>
      <w:bookmarkEnd w:id="2435"/>
      <w:bookmarkEnd w:id="2436"/>
      <w:bookmarkEnd w:id="2437"/>
    </w:p>
    <w:p w14:paraId="1FD127E7" w14:textId="77777777" w:rsidR="0097110C" w:rsidRDefault="0097110C" w:rsidP="00687D54">
      <w:pPr>
        <w:pStyle w:val="Standardowyakapit"/>
      </w:pPr>
      <w:r w:rsidRPr="00F8597F">
        <w:t xml:space="preserve">This element specifies the contents of this document shall be printed with fractional character widths. </w:t>
      </w:r>
      <w:r w:rsidRPr="00F8597F">
        <w:rPr>
          <w:i/>
        </w:rPr>
        <w:t>Fractional character widths</w:t>
      </w:r>
      <w:r w:rsidRPr="00F8597F">
        <w:t xml:space="preserve"> exist when the spacing between characters is not constant (i.e. a proportional font face is used).</w:t>
      </w:r>
    </w:p>
    <w:p w14:paraId="1E1F593D" w14:textId="77777777" w:rsidR="0097110C" w:rsidRDefault="0097110C" w:rsidP="0097110C">
      <w:pPr>
        <w:pStyle w:val="Nagwek4"/>
      </w:pPr>
      <w:bookmarkStart w:id="2438" w:name="_Toc133585428"/>
      <w:bookmarkStart w:id="2439" w:name="_Toc133672453"/>
      <w:bookmarkStart w:id="2440" w:name="_Toc133673210"/>
      <w:bookmarkStart w:id="2441" w:name="_Toc140224384"/>
      <w:r w:rsidRPr="006D7B97">
        <w:rPr>
          <w:rStyle w:val="NazwaProgramowa"/>
        </w:rPr>
        <w:t>printPostScriptOverText</w:t>
      </w:r>
      <w:r w:rsidRPr="00F8597F">
        <w:t xml:space="preserve"> (Print PostScript Codes With Document Text)</w:t>
      </w:r>
      <w:bookmarkEnd w:id="2438"/>
      <w:bookmarkEnd w:id="2439"/>
      <w:bookmarkEnd w:id="2440"/>
      <w:bookmarkEnd w:id="2441"/>
    </w:p>
    <w:p w14:paraId="33AF4297" w14:textId="77777777" w:rsidR="0097110C" w:rsidRDefault="0097110C" w:rsidP="00687D54">
      <w:pPr>
        <w:pStyle w:val="Standardowyakapit"/>
      </w:pPr>
      <w:r w:rsidRPr="00F8597F">
        <w:t xml:space="preserve">This element specifies that the PostScript codes specified in WordprocessingML documents containing </w:t>
      </w:r>
      <w:r w:rsidRPr="00F8597F">
        <w:rPr>
          <w:rFonts w:ascii="Consolas" w:eastAsia="Consolas" w:hAnsi="Consolas" w:cs="Consolas"/>
          <w:sz w:val="20"/>
        </w:rPr>
        <w:t>PRINT</w:t>
      </w:r>
      <w:r w:rsidRPr="00F8597F">
        <w:t xml:space="preserve"> fields shall be included in foreground (on the same Z-order as text) with the data printed in the contents of a given WordprocessingML document.</w:t>
      </w:r>
    </w:p>
    <w:p w14:paraId="7ED25E85" w14:textId="77777777" w:rsidR="0097110C" w:rsidRDefault="0097110C" w:rsidP="0097110C">
      <w:pPr>
        <w:pStyle w:val="Nagwek4"/>
      </w:pPr>
      <w:bookmarkStart w:id="2442" w:name="_Toc133585429"/>
      <w:bookmarkStart w:id="2443" w:name="_Toc133672454"/>
      <w:bookmarkStart w:id="2444" w:name="_Toc133673211"/>
      <w:bookmarkStart w:id="2445" w:name="_Toc140224385"/>
      <w:r w:rsidRPr="006D7B97">
        <w:rPr>
          <w:rStyle w:val="NazwaProgramowa"/>
        </w:rPr>
        <w:t>printTwoOnOne</w:t>
      </w:r>
      <w:r w:rsidRPr="00F8597F">
        <w:t xml:space="preserve"> (Print Two Pages Per Sheet)</w:t>
      </w:r>
      <w:bookmarkEnd w:id="2442"/>
      <w:bookmarkEnd w:id="2443"/>
      <w:bookmarkEnd w:id="2444"/>
      <w:bookmarkEnd w:id="2445"/>
    </w:p>
    <w:p w14:paraId="67811903" w14:textId="77777777" w:rsidR="0097110C" w:rsidRDefault="0097110C" w:rsidP="00687D54">
      <w:pPr>
        <w:pStyle w:val="Standardowyakapit"/>
      </w:pPr>
      <w:r w:rsidRPr="00F8597F">
        <w:t>This element specifies whether two pages should be printed on one sheet of paper when this document is printed. Specifically, this element specifies that each page displayed for the contents in a given WordprocessingML document should be the page size specified in the section settings divided in half with two top margins originating from the bisector of the page, and bottom margins instantiated at the top and bottom of each page.</w:t>
      </w:r>
    </w:p>
    <w:p w14:paraId="4E960352" w14:textId="77777777" w:rsidR="0097110C" w:rsidRDefault="0097110C" w:rsidP="0097110C">
      <w:pPr>
        <w:pStyle w:val="Nagwek4"/>
      </w:pPr>
      <w:bookmarkStart w:id="2446" w:name="_Toc133585430"/>
      <w:bookmarkStart w:id="2447" w:name="_Toc133672455"/>
      <w:bookmarkStart w:id="2448" w:name="_Toc133673212"/>
      <w:bookmarkStart w:id="2449" w:name="_Toc140224386"/>
      <w:r w:rsidRPr="006D7B97">
        <w:rPr>
          <w:rStyle w:val="NazwaProgramowa"/>
        </w:rPr>
        <w:t>proofState</w:t>
      </w:r>
      <w:r w:rsidRPr="00F8597F">
        <w:t xml:space="preserve"> (Spelling and Grammatical Checking State)</w:t>
      </w:r>
      <w:bookmarkEnd w:id="2446"/>
      <w:bookmarkEnd w:id="2447"/>
      <w:bookmarkEnd w:id="2448"/>
      <w:bookmarkEnd w:id="2449"/>
    </w:p>
    <w:p w14:paraId="6C0A37EE" w14:textId="77777777" w:rsidR="0097110C" w:rsidRDefault="0097110C" w:rsidP="00687D54">
      <w:pPr>
        <w:pStyle w:val="Standardowyakapit"/>
      </w:pPr>
      <w:r w:rsidRPr="00F8597F">
        <w:t>This element specifies if the grammar and spell-checking engines of the last application to process this document completed checking the grammar and spelling of the document before the document was last saved. Applications which modify the document contents without checking spelling or grammar should reset these states as needed.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3"/>
        <w:gridCol w:w="7089"/>
      </w:tblGrid>
      <w:tr w:rsidR="0097110C" w:rsidRPr="00F8597F" w14:paraId="6C068B22" w14:textId="77777777" w:rsidTr="00C62B5E">
        <w:tc>
          <w:tcPr>
            <w:tcW w:w="1973" w:type="dxa"/>
            <w:shd w:val="clear" w:color="auto" w:fill="C0C0C0"/>
          </w:tcPr>
          <w:p w14:paraId="08713B26" w14:textId="77777777" w:rsidR="0097110C" w:rsidRPr="00F8597F" w:rsidRDefault="0097110C" w:rsidP="00C62B5E">
            <w:pPr>
              <w:keepNext/>
              <w:ind w:right="27"/>
              <w:jc w:val="center"/>
            </w:pPr>
            <w:r w:rsidRPr="00F8597F">
              <w:rPr>
                <w:b/>
              </w:rPr>
              <w:t xml:space="preserve">Attributes </w:t>
            </w:r>
          </w:p>
        </w:tc>
        <w:tc>
          <w:tcPr>
            <w:tcW w:w="7089" w:type="dxa"/>
            <w:shd w:val="clear" w:color="auto" w:fill="C0C0C0"/>
          </w:tcPr>
          <w:p w14:paraId="7AF6E044" w14:textId="77777777" w:rsidR="0097110C" w:rsidRPr="00F8597F" w:rsidRDefault="0097110C" w:rsidP="00C62B5E">
            <w:pPr>
              <w:keepNext/>
              <w:ind w:right="30"/>
              <w:jc w:val="center"/>
            </w:pPr>
            <w:r w:rsidRPr="00F8597F">
              <w:rPr>
                <w:b/>
              </w:rPr>
              <w:t xml:space="preserve">Description </w:t>
            </w:r>
          </w:p>
        </w:tc>
      </w:tr>
      <w:tr w:rsidR="0097110C" w:rsidRPr="00F8597F" w14:paraId="2B9C50A3" w14:textId="77777777" w:rsidTr="00C62B5E">
        <w:tc>
          <w:tcPr>
            <w:tcW w:w="1973" w:type="dxa"/>
          </w:tcPr>
          <w:p w14:paraId="521490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grammar </w:t>
            </w:r>
            <w:r w:rsidRPr="00F8597F">
              <w:t xml:space="preserve">(Grammatical Checking State) </w:t>
            </w:r>
          </w:p>
        </w:tc>
        <w:tc>
          <w:tcPr>
            <w:tcW w:w="7089" w:type="dxa"/>
          </w:tcPr>
          <w:p w14:paraId="0AA308FC" w14:textId="33ADC64D" w:rsidR="0097110C" w:rsidRPr="00F8597F" w:rsidRDefault="0097110C" w:rsidP="006C018C">
            <w:pPr>
              <w:pStyle w:val="Standardowyakapit"/>
              <w:keepNext/>
            </w:pPr>
            <w:r w:rsidRPr="00F8597F">
              <w:t xml:space="preserve">Specifies if an application's grammar checking engine completed checking the grammatical content of the document when it was last saved. </w:t>
            </w:r>
          </w:p>
        </w:tc>
      </w:tr>
      <w:tr w:rsidR="0097110C" w:rsidRPr="00F8597F" w14:paraId="4C458E38" w14:textId="77777777" w:rsidTr="00C62B5E">
        <w:tc>
          <w:tcPr>
            <w:tcW w:w="1973" w:type="dxa"/>
          </w:tcPr>
          <w:p w14:paraId="26CE53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spelling </w:t>
            </w:r>
            <w:r w:rsidRPr="00F8597F">
              <w:t xml:space="preserve">(Spell Checking State) </w:t>
            </w:r>
          </w:p>
        </w:tc>
        <w:tc>
          <w:tcPr>
            <w:tcW w:w="7089" w:type="dxa"/>
          </w:tcPr>
          <w:p w14:paraId="4A9B8B8D" w14:textId="0336A8DE" w:rsidR="0097110C" w:rsidRPr="00F8597F" w:rsidRDefault="0097110C" w:rsidP="006C018C">
            <w:pPr>
              <w:pStyle w:val="Standardowyakapit"/>
              <w:keepNext/>
            </w:pPr>
            <w:r w:rsidRPr="00F8597F">
              <w:t xml:space="preserve">Specifies if an application's spell-checking engine completed checking the spelling of the document when it was last saved. </w:t>
            </w:r>
          </w:p>
        </w:tc>
      </w:tr>
    </w:tbl>
    <w:p w14:paraId="6D456474" w14:textId="77777777" w:rsidR="0097110C" w:rsidRDefault="0097110C" w:rsidP="0097110C">
      <w:pPr>
        <w:pStyle w:val="Nagwek4"/>
      </w:pPr>
      <w:bookmarkStart w:id="2450" w:name="_Toc133585431"/>
      <w:bookmarkStart w:id="2451" w:name="_Toc133672456"/>
      <w:bookmarkStart w:id="2452" w:name="_Toc133673213"/>
      <w:bookmarkStart w:id="2453" w:name="_Toc140224387"/>
      <w:r w:rsidRPr="006D7B97">
        <w:rPr>
          <w:rStyle w:val="NazwaProgramowa"/>
        </w:rPr>
        <w:t>readModeInkLockDown</w:t>
      </w:r>
      <w:r w:rsidRPr="00F8597F">
        <w:t xml:space="preserve"> (Freeze Document Layout)</w:t>
      </w:r>
      <w:bookmarkEnd w:id="2450"/>
      <w:bookmarkEnd w:id="2451"/>
      <w:bookmarkEnd w:id="2452"/>
      <w:bookmarkEnd w:id="2453"/>
    </w:p>
    <w:p w14:paraId="1A2BB406" w14:textId="77777777" w:rsidR="0097110C" w:rsidRDefault="0097110C" w:rsidP="00687D54">
      <w:pPr>
        <w:pStyle w:val="Standardowyakapit"/>
      </w:pPr>
      <w:r w:rsidRPr="00F8597F">
        <w:t>This element specifies the exact set of page and text sizing parameters which shall be used to display the contents of a WordprocessingML document. [</w:t>
      </w:r>
      <w:r w:rsidRPr="00F8597F">
        <w:rPr>
          <w:i/>
        </w:rPr>
        <w:t>Rationale</w:t>
      </w:r>
      <w:r w:rsidRPr="00F8597F">
        <w:t xml:space="preserve">: This setting is typically used for documents that have been annotated using ink. This setting freezes the document's presentation such that the ink annotations must exist at the same position of the WordprocessingML document irrespective of the monitor on which the WordprocessingML document is rendered. </w:t>
      </w:r>
      <w:r w:rsidRPr="00F8597F">
        <w:rPr>
          <w:i/>
        </w:rPr>
        <w:t>end rationale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884"/>
        <w:gridCol w:w="7178"/>
      </w:tblGrid>
      <w:tr w:rsidR="0097110C" w:rsidRPr="00F8597F" w14:paraId="45312B1C" w14:textId="77777777" w:rsidTr="00C62B5E">
        <w:tc>
          <w:tcPr>
            <w:tcW w:w="1884" w:type="dxa"/>
            <w:shd w:val="clear" w:color="auto" w:fill="C0C0C0"/>
          </w:tcPr>
          <w:p w14:paraId="29E839E1" w14:textId="77777777" w:rsidR="0097110C" w:rsidRPr="00F8597F" w:rsidRDefault="0097110C" w:rsidP="00C62B5E">
            <w:pPr>
              <w:keepNext/>
              <w:ind w:right="41"/>
              <w:jc w:val="center"/>
            </w:pPr>
            <w:r w:rsidRPr="00F8597F">
              <w:rPr>
                <w:b/>
              </w:rPr>
              <w:lastRenderedPageBreak/>
              <w:t xml:space="preserve">Attributes </w:t>
            </w:r>
          </w:p>
        </w:tc>
        <w:tc>
          <w:tcPr>
            <w:tcW w:w="7178" w:type="dxa"/>
            <w:shd w:val="clear" w:color="auto" w:fill="C0C0C0"/>
          </w:tcPr>
          <w:p w14:paraId="4D0147ED" w14:textId="77777777" w:rsidR="0097110C" w:rsidRPr="00F8597F" w:rsidRDefault="0097110C" w:rsidP="00C62B5E">
            <w:pPr>
              <w:keepNext/>
              <w:ind w:right="43"/>
              <w:jc w:val="center"/>
            </w:pPr>
            <w:r w:rsidRPr="00F8597F">
              <w:rPr>
                <w:b/>
              </w:rPr>
              <w:t xml:space="preserve">Description </w:t>
            </w:r>
          </w:p>
        </w:tc>
      </w:tr>
      <w:tr w:rsidR="0097110C" w:rsidRPr="00F8597F" w14:paraId="7A7BCB3D" w14:textId="77777777" w:rsidTr="00C62B5E">
        <w:tc>
          <w:tcPr>
            <w:tcW w:w="1884" w:type="dxa"/>
          </w:tcPr>
          <w:p w14:paraId="0A4FAD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actualPg </w:t>
            </w:r>
            <w:r w:rsidRPr="00F8597F">
              <w:t xml:space="preserve">(Use Actual Pages, Not Virtual Pages) </w:t>
            </w:r>
          </w:p>
        </w:tc>
        <w:tc>
          <w:tcPr>
            <w:tcW w:w="7178" w:type="dxa"/>
          </w:tcPr>
          <w:p w14:paraId="1B613004" w14:textId="0B61D058" w:rsidR="0097110C" w:rsidRPr="00F8597F" w:rsidRDefault="0097110C" w:rsidP="006C018C">
            <w:pPr>
              <w:pStyle w:val="Standardowyakapit"/>
              <w:keepNext/>
            </w:pPr>
            <w:r w:rsidRPr="00F8597F">
              <w:t>Specifies if applications shall render this WordprocessingML document with actual pages, not virtual pages. A</w:t>
            </w:r>
            <w:r w:rsidRPr="00F8597F">
              <w:rPr>
                <w:i/>
              </w:rPr>
              <w:t>ctual pages</w:t>
            </w:r>
            <w:r w:rsidRPr="00F8597F">
              <w:t xml:space="preserve"> are pages rendered as they </w:t>
            </w:r>
            <w:proofErr w:type="gramStart"/>
            <w:r w:rsidRPr="00F8597F">
              <w:t>is</w:t>
            </w:r>
            <w:proofErr w:type="gramEnd"/>
            <w:r w:rsidRPr="00F8597F">
              <w:t xml:space="preserve"> printed. </w:t>
            </w:r>
          </w:p>
        </w:tc>
      </w:tr>
      <w:tr w:rsidR="0097110C" w:rsidRPr="00F8597F" w14:paraId="4ED39C4A" w14:textId="77777777" w:rsidTr="00C62B5E">
        <w:tblPrEx>
          <w:tblCellMar>
            <w:top w:w="86" w:type="dxa"/>
          </w:tblCellMar>
        </w:tblPrEx>
        <w:tc>
          <w:tcPr>
            <w:tcW w:w="1884" w:type="dxa"/>
          </w:tcPr>
          <w:p w14:paraId="7A30CF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fontSz </w:t>
            </w:r>
            <w:r w:rsidRPr="00F8597F">
              <w:t xml:space="preserve">(Font Size Scaling) </w:t>
            </w:r>
          </w:p>
        </w:tc>
        <w:tc>
          <w:tcPr>
            <w:tcW w:w="7178" w:type="dxa"/>
          </w:tcPr>
          <w:p w14:paraId="7A1D3DAA" w14:textId="45FDC0A9" w:rsidR="0097110C" w:rsidRPr="00F8597F" w:rsidRDefault="0097110C" w:rsidP="006C018C">
            <w:pPr>
              <w:pStyle w:val="Standardowyakapit"/>
              <w:keepNext/>
            </w:pPr>
            <w:r w:rsidRPr="00F8597F">
              <w:t xml:space="preserve">Specifies the percentage that text in a given WordprocessingML document shall be scaled by before it is displayed on a virtual page, including a trailing percent sign (U+0025). </w:t>
            </w:r>
          </w:p>
        </w:tc>
      </w:tr>
      <w:tr w:rsidR="0097110C" w:rsidRPr="00F8597F" w14:paraId="21FD46FA" w14:textId="77777777" w:rsidTr="00C62B5E">
        <w:tblPrEx>
          <w:tblCellMar>
            <w:top w:w="86" w:type="dxa"/>
          </w:tblCellMar>
        </w:tblPrEx>
        <w:tc>
          <w:tcPr>
            <w:tcW w:w="1884" w:type="dxa"/>
          </w:tcPr>
          <w:p w14:paraId="271FB4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(Virtual Page Height) </w:t>
            </w:r>
          </w:p>
        </w:tc>
        <w:tc>
          <w:tcPr>
            <w:tcW w:w="7178" w:type="dxa"/>
          </w:tcPr>
          <w:p w14:paraId="5F4CD7BD" w14:textId="73974C5E" w:rsidR="0097110C" w:rsidRPr="00F8597F" w:rsidRDefault="0097110C" w:rsidP="006C018C">
            <w:pPr>
              <w:pStyle w:val="Standardowyakapit"/>
              <w:keepNext/>
            </w:pPr>
            <w:r w:rsidRPr="00F8597F">
              <w:t xml:space="preserve">Specifies the height of the virtual pages which shall be used in this document. This value is specified in pixels. </w:t>
            </w:r>
          </w:p>
        </w:tc>
      </w:tr>
      <w:tr w:rsidR="0097110C" w:rsidRPr="00F8597F" w14:paraId="33A43315" w14:textId="77777777" w:rsidTr="00C62B5E">
        <w:tblPrEx>
          <w:tblCellMar>
            <w:top w:w="86" w:type="dxa"/>
          </w:tblCellMar>
        </w:tblPrEx>
        <w:tc>
          <w:tcPr>
            <w:tcW w:w="1884" w:type="dxa"/>
          </w:tcPr>
          <w:p w14:paraId="0C98AC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(Virtual Page Width) </w:t>
            </w:r>
          </w:p>
        </w:tc>
        <w:tc>
          <w:tcPr>
            <w:tcW w:w="7178" w:type="dxa"/>
          </w:tcPr>
          <w:p w14:paraId="7F59D097" w14:textId="7F4C33AE" w:rsidR="0097110C" w:rsidRPr="00F8597F" w:rsidRDefault="0097110C" w:rsidP="006C018C">
            <w:pPr>
              <w:pStyle w:val="Standardowyakapit"/>
              <w:keepNext/>
            </w:pPr>
            <w:r w:rsidRPr="00F8597F">
              <w:t xml:space="preserve">Specifies the width of the virtual pages which shall be used in this document. This value is specified in pixels. </w:t>
            </w:r>
          </w:p>
        </w:tc>
      </w:tr>
    </w:tbl>
    <w:p w14:paraId="77AC3225" w14:textId="77777777" w:rsidR="0097110C" w:rsidRDefault="0097110C" w:rsidP="0097110C">
      <w:pPr>
        <w:pStyle w:val="Nagwek4"/>
      </w:pPr>
      <w:bookmarkStart w:id="2454" w:name="_Toc133585432"/>
      <w:bookmarkStart w:id="2455" w:name="_Toc133672457"/>
      <w:bookmarkStart w:id="2456" w:name="_Toc133673214"/>
      <w:bookmarkStart w:id="2457" w:name="_Toc140224388"/>
      <w:r w:rsidRPr="006D7B97">
        <w:rPr>
          <w:rStyle w:val="NazwaProgramowa"/>
        </w:rPr>
        <w:t>removeDateAndTime</w:t>
      </w:r>
      <w:r w:rsidRPr="00F8597F">
        <w:t xml:space="preserve"> (Remove Date and Time from Annotations)</w:t>
      </w:r>
      <w:bookmarkEnd w:id="2454"/>
      <w:bookmarkEnd w:id="2455"/>
      <w:bookmarkEnd w:id="2456"/>
      <w:bookmarkEnd w:id="2457"/>
    </w:p>
    <w:p w14:paraId="240CBC50" w14:textId="77777777" w:rsidR="0097110C" w:rsidRDefault="0097110C" w:rsidP="00687D54">
      <w:pPr>
        <w:pStyle w:val="Standardowyakapit"/>
      </w:pPr>
      <w:r w:rsidRPr="00F8597F">
        <w:t xml:space="preserve">This element specifies that the date and time information shall be removed from all annotations which are present in the current document when it is saved. Annotations store this information in the </w:t>
      </w:r>
      <w:r w:rsidRPr="00F8597F">
        <w:rPr>
          <w:rFonts w:ascii="Cambria" w:eastAsia="Cambria" w:hAnsi="Cambria" w:cs="Cambria"/>
        </w:rPr>
        <w:t>date</w:t>
      </w:r>
      <w:r w:rsidRPr="00F8597F">
        <w:t xml:space="preserve"> attribute on the annotation's XML element.</w:t>
      </w:r>
    </w:p>
    <w:p w14:paraId="7799CB57" w14:textId="77777777" w:rsidR="0097110C" w:rsidRDefault="0097110C" w:rsidP="0097110C">
      <w:pPr>
        <w:pStyle w:val="Nagwek4"/>
      </w:pPr>
      <w:bookmarkStart w:id="2458" w:name="_Toc133585433"/>
      <w:bookmarkStart w:id="2459" w:name="_Toc133672458"/>
      <w:bookmarkStart w:id="2460" w:name="_Toc133673215"/>
      <w:bookmarkStart w:id="2461" w:name="_Toc140224389"/>
      <w:r w:rsidRPr="006D7B97">
        <w:rPr>
          <w:rStyle w:val="NazwaProgramowa"/>
        </w:rPr>
        <w:t>removePersonalInformation</w:t>
      </w:r>
      <w:r w:rsidRPr="00F8597F">
        <w:t xml:space="preserve"> (Remove Personal Information from Document Properties)</w:t>
      </w:r>
      <w:bookmarkEnd w:id="2458"/>
      <w:bookmarkEnd w:id="2459"/>
      <w:bookmarkEnd w:id="2460"/>
      <w:bookmarkEnd w:id="2461"/>
    </w:p>
    <w:p w14:paraId="621AB447" w14:textId="77777777" w:rsidR="0097110C" w:rsidRDefault="0097110C" w:rsidP="00687D54">
      <w:pPr>
        <w:pStyle w:val="Standardowyakapit"/>
      </w:pPr>
      <w:r w:rsidRPr="00F8597F">
        <w:t>This element specifies that hosting applications shall remove all personal information of document authors upon saving a given WordprocessingML document. The definition and extent of personal information is not defined by ECMA-376.</w:t>
      </w:r>
    </w:p>
    <w:p w14:paraId="603482E3" w14:textId="77777777" w:rsidR="0097110C" w:rsidRDefault="0097110C" w:rsidP="0097110C">
      <w:pPr>
        <w:pStyle w:val="Nagwek4"/>
      </w:pPr>
      <w:bookmarkStart w:id="2462" w:name="_Toc133585434"/>
      <w:bookmarkStart w:id="2463" w:name="_Toc133672459"/>
      <w:bookmarkStart w:id="2464" w:name="_Toc133673216"/>
      <w:bookmarkStart w:id="2465" w:name="_Toc140224390"/>
      <w:r w:rsidRPr="006D7B97">
        <w:rPr>
          <w:rStyle w:val="NazwaProgramowa"/>
        </w:rPr>
        <w:t>revisionView</w:t>
      </w:r>
      <w:r w:rsidRPr="00F8597F">
        <w:t xml:space="preserve"> (Visibility of Annotation Types)</w:t>
      </w:r>
      <w:bookmarkEnd w:id="2462"/>
      <w:bookmarkEnd w:id="2463"/>
      <w:bookmarkEnd w:id="2464"/>
      <w:bookmarkEnd w:id="2465"/>
    </w:p>
    <w:p w14:paraId="598E262A" w14:textId="77777777" w:rsidR="0097110C" w:rsidRDefault="0097110C" w:rsidP="00687D54">
      <w:pPr>
        <w:pStyle w:val="Standardowyakapit"/>
      </w:pPr>
      <w:r w:rsidRPr="00F8597F">
        <w:t>This element specifies which forms of annotations shall be visible for a WordprocessingML document when it is displayed. This setting shall not affect whether annotations are added or persisted, it shall only affect the display of the annotations which exist in the document's contents (persisted or in memory).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966"/>
        <w:gridCol w:w="7096"/>
      </w:tblGrid>
      <w:tr w:rsidR="0097110C" w:rsidRPr="00F8597F" w14:paraId="6F6C3493" w14:textId="77777777" w:rsidTr="00C62B5E">
        <w:tc>
          <w:tcPr>
            <w:tcW w:w="1966" w:type="dxa"/>
            <w:shd w:val="clear" w:color="auto" w:fill="C0C0C0"/>
          </w:tcPr>
          <w:p w14:paraId="44AC16E8" w14:textId="77777777" w:rsidR="0097110C" w:rsidRPr="00F8597F" w:rsidRDefault="0097110C" w:rsidP="00C62B5E">
            <w:pPr>
              <w:keepNext/>
              <w:ind w:left="3"/>
              <w:jc w:val="center"/>
            </w:pPr>
            <w:r w:rsidRPr="00F8597F">
              <w:rPr>
                <w:b/>
              </w:rPr>
              <w:t xml:space="preserve">Attributes </w:t>
            </w:r>
          </w:p>
        </w:tc>
        <w:tc>
          <w:tcPr>
            <w:tcW w:w="7096" w:type="dxa"/>
            <w:shd w:val="clear" w:color="auto" w:fill="C0C0C0"/>
          </w:tcPr>
          <w:p w14:paraId="18F7A471" w14:textId="77777777" w:rsidR="0097110C" w:rsidRPr="00F8597F" w:rsidRDefault="0097110C" w:rsidP="00C62B5E">
            <w:pPr>
              <w:keepNext/>
              <w:jc w:val="center"/>
            </w:pPr>
            <w:r w:rsidRPr="00F8597F">
              <w:rPr>
                <w:b/>
              </w:rPr>
              <w:t xml:space="preserve">Description </w:t>
            </w:r>
          </w:p>
        </w:tc>
      </w:tr>
      <w:tr w:rsidR="0097110C" w:rsidRPr="00F8597F" w14:paraId="26E6F0CA" w14:textId="77777777" w:rsidTr="00C62B5E">
        <w:tc>
          <w:tcPr>
            <w:tcW w:w="1966" w:type="dxa"/>
          </w:tcPr>
          <w:p w14:paraId="2529E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comments </w:t>
            </w:r>
            <w:r w:rsidRPr="00F8597F">
              <w:t xml:space="preserve">(Display Comments) </w:t>
            </w:r>
          </w:p>
        </w:tc>
        <w:tc>
          <w:tcPr>
            <w:tcW w:w="7096" w:type="dxa"/>
          </w:tcPr>
          <w:p w14:paraId="13D32960" w14:textId="79A45185" w:rsidR="0097110C" w:rsidRPr="00F8597F" w:rsidRDefault="0097110C" w:rsidP="006C018C">
            <w:pPr>
              <w:pStyle w:val="Standardowyakapit"/>
              <w:keepNext/>
            </w:pPr>
            <w:r w:rsidRPr="00F8597F">
              <w:t xml:space="preserve">Specifies if comments should be included when the contents of this document are displayed. </w:t>
            </w:r>
          </w:p>
        </w:tc>
      </w:tr>
      <w:tr w:rsidR="0097110C" w:rsidRPr="00F8597F" w14:paraId="2D230DE7" w14:textId="77777777" w:rsidTr="00C62B5E">
        <w:tblPrEx>
          <w:tblCellMar>
            <w:top w:w="85" w:type="dxa"/>
          </w:tblCellMar>
        </w:tblPrEx>
        <w:tc>
          <w:tcPr>
            <w:tcW w:w="1966" w:type="dxa"/>
          </w:tcPr>
          <w:p w14:paraId="04B02F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formatting </w:t>
            </w:r>
            <w:r w:rsidRPr="00F8597F">
              <w:t xml:space="preserve">(Display Formatting Revisions) </w:t>
            </w:r>
          </w:p>
        </w:tc>
        <w:tc>
          <w:tcPr>
            <w:tcW w:w="7096" w:type="dxa"/>
          </w:tcPr>
          <w:p w14:paraId="151DA3D6" w14:textId="7855C87C" w:rsidR="0097110C" w:rsidRPr="00F8597F" w:rsidRDefault="0097110C" w:rsidP="006C018C">
            <w:pPr>
              <w:pStyle w:val="Standardowyakapit"/>
              <w:keepNext/>
            </w:pPr>
            <w:r w:rsidRPr="00F8597F">
              <w:t xml:space="preserve">Specifies if revisions to properties (i.e. formatting revisions) should be included when the contents of this document are displayed. </w:t>
            </w:r>
          </w:p>
        </w:tc>
      </w:tr>
      <w:tr w:rsidR="0097110C" w:rsidRPr="00F8597F" w14:paraId="42F67BEE" w14:textId="77777777" w:rsidTr="00C62B5E">
        <w:tblPrEx>
          <w:tblCellMar>
            <w:top w:w="85" w:type="dxa"/>
          </w:tblCellMar>
        </w:tblPrEx>
        <w:tc>
          <w:tcPr>
            <w:tcW w:w="1966" w:type="dxa"/>
          </w:tcPr>
          <w:p w14:paraId="34D923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inkAnnotations </w:t>
            </w:r>
            <w:r w:rsidRPr="00F8597F">
              <w:t xml:space="preserve">(Display Ink Annotations) </w:t>
            </w:r>
          </w:p>
        </w:tc>
        <w:tc>
          <w:tcPr>
            <w:tcW w:w="7096" w:type="dxa"/>
          </w:tcPr>
          <w:p w14:paraId="20178FDB" w14:textId="6AAC9219" w:rsidR="0097110C" w:rsidRPr="00F8597F" w:rsidRDefault="0097110C" w:rsidP="006C018C">
            <w:pPr>
              <w:pStyle w:val="Standardowyakapit"/>
              <w:keepNext/>
            </w:pPr>
            <w:r w:rsidRPr="00F8597F">
              <w:t xml:space="preserve">Specifies if ink annotations should be included when the contents of this document are displayed. </w:t>
            </w:r>
          </w:p>
        </w:tc>
      </w:tr>
      <w:tr w:rsidR="0097110C" w:rsidRPr="00F8597F" w14:paraId="39D7B5D2" w14:textId="77777777" w:rsidTr="00C62B5E">
        <w:tblPrEx>
          <w:tblCellMar>
            <w:top w:w="85" w:type="dxa"/>
          </w:tblCellMar>
        </w:tblPrEx>
        <w:tc>
          <w:tcPr>
            <w:tcW w:w="1966" w:type="dxa"/>
          </w:tcPr>
          <w:p w14:paraId="04FD3C3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insDel </w:t>
            </w:r>
            <w:r w:rsidRPr="00F8597F">
              <w:t xml:space="preserve">(Display Content Revisions) </w:t>
            </w:r>
          </w:p>
        </w:tc>
        <w:tc>
          <w:tcPr>
            <w:tcW w:w="7096" w:type="dxa"/>
          </w:tcPr>
          <w:p w14:paraId="5A52E994" w14:textId="625663AF" w:rsidR="0097110C" w:rsidRPr="00F8597F" w:rsidRDefault="0097110C" w:rsidP="006C018C">
            <w:pPr>
              <w:pStyle w:val="Standardowyakapit"/>
              <w:keepNext/>
            </w:pPr>
            <w:r w:rsidRPr="00F8597F">
              <w:t xml:space="preserve">Specifies if revisions to content (i.e. insertions, deletions, and moves) should be included when the contents of this document are displayed. </w:t>
            </w:r>
          </w:p>
        </w:tc>
      </w:tr>
      <w:tr w:rsidR="0097110C" w:rsidRPr="00F8597F" w14:paraId="43D6830A" w14:textId="77777777" w:rsidTr="00C62B5E">
        <w:tblPrEx>
          <w:tblCellMar>
            <w:top w:w="85" w:type="dxa"/>
          </w:tblCellMar>
        </w:tblPrEx>
        <w:tc>
          <w:tcPr>
            <w:tcW w:w="1966" w:type="dxa"/>
          </w:tcPr>
          <w:p w14:paraId="236718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markup </w:t>
            </w:r>
            <w:r w:rsidRPr="00F8597F">
              <w:t xml:space="preserve">(Display Visual Indicator Of Markup Area) </w:t>
            </w:r>
          </w:p>
        </w:tc>
        <w:tc>
          <w:tcPr>
            <w:tcW w:w="7096" w:type="dxa"/>
          </w:tcPr>
          <w:p w14:paraId="57ED40A9" w14:textId="135A0303" w:rsidR="0097110C" w:rsidRPr="00F8597F" w:rsidRDefault="0097110C" w:rsidP="006C018C">
            <w:pPr>
              <w:pStyle w:val="Standardowyakapit"/>
              <w:keepNext/>
            </w:pPr>
            <w:r w:rsidRPr="00F8597F">
              <w:t xml:space="preserve">Specifies if the application shall visually indicate any additional non-printing area used to display annotations when the annotations in this document are displayed. </w:t>
            </w:r>
          </w:p>
        </w:tc>
      </w:tr>
    </w:tbl>
    <w:p w14:paraId="46E768C7" w14:textId="77777777" w:rsidR="0097110C" w:rsidRDefault="0097110C" w:rsidP="0097110C">
      <w:pPr>
        <w:pStyle w:val="Nagwek4"/>
      </w:pPr>
      <w:bookmarkStart w:id="2466" w:name="_Toc133585435"/>
      <w:bookmarkStart w:id="2467" w:name="_Toc133672460"/>
      <w:bookmarkStart w:id="2468" w:name="_Toc133673217"/>
      <w:bookmarkStart w:id="2469" w:name="_Toc140224391"/>
      <w:r w:rsidRPr="008234D7">
        <w:rPr>
          <w:rStyle w:val="NazwaProgramowa"/>
        </w:rPr>
        <w:t>rsid</w:t>
      </w:r>
      <w:r w:rsidRPr="00F8597F">
        <w:t xml:space="preserve"> (Single Session Revision Save ID)</w:t>
      </w:r>
      <w:bookmarkEnd w:id="2466"/>
      <w:bookmarkEnd w:id="2467"/>
      <w:bookmarkEnd w:id="2468"/>
      <w:bookmarkEnd w:id="2469"/>
    </w:p>
    <w:p w14:paraId="36AB7123" w14:textId="77777777" w:rsidR="0097110C" w:rsidRDefault="0097110C" w:rsidP="00687D54">
      <w:pPr>
        <w:pStyle w:val="Standardowyakapit"/>
      </w:pPr>
      <w:r w:rsidRPr="00F8597F">
        <w:t>This element specifies the revision save ID that was associated with a single editing session for a document. An editing session is a span of time that begins and ends with any event that produces an editable file, such as a save or an e-mail send, and contains no such event. When revision</w:t>
      </w:r>
      <w:r>
        <w:t>-</w:t>
      </w:r>
      <w:r w:rsidRPr="00F8597F">
        <w:t>save IDs are added to a document, they shall follow these rules: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4"/>
        <w:gridCol w:w="7238"/>
      </w:tblGrid>
      <w:tr w:rsidR="0097110C" w:rsidRPr="00F8597F" w14:paraId="3D331B69" w14:textId="77777777" w:rsidTr="00C62B5E">
        <w:tc>
          <w:tcPr>
            <w:tcW w:w="1824" w:type="dxa"/>
            <w:shd w:val="clear" w:color="auto" w:fill="C0C0C0"/>
          </w:tcPr>
          <w:p w14:paraId="451D56D6" w14:textId="77777777" w:rsidR="0097110C" w:rsidRPr="00F8597F" w:rsidRDefault="0097110C" w:rsidP="00C62B5E">
            <w:pPr>
              <w:keepNext/>
              <w:ind w:right="34"/>
              <w:jc w:val="center"/>
            </w:pPr>
            <w:r w:rsidRPr="00F8597F">
              <w:rPr>
                <w:b/>
              </w:rPr>
              <w:t xml:space="preserve">Attributes </w:t>
            </w:r>
          </w:p>
        </w:tc>
        <w:tc>
          <w:tcPr>
            <w:tcW w:w="7238" w:type="dxa"/>
            <w:shd w:val="clear" w:color="auto" w:fill="C0C0C0"/>
          </w:tcPr>
          <w:p w14:paraId="11993280" w14:textId="77777777" w:rsidR="0097110C" w:rsidRPr="00F8597F" w:rsidRDefault="0097110C" w:rsidP="00C62B5E">
            <w:pPr>
              <w:keepNext/>
              <w:ind w:right="36"/>
              <w:jc w:val="center"/>
            </w:pPr>
            <w:r w:rsidRPr="00F8597F">
              <w:rPr>
                <w:b/>
              </w:rPr>
              <w:t xml:space="preserve">Description </w:t>
            </w:r>
          </w:p>
        </w:tc>
      </w:tr>
      <w:tr w:rsidR="0097110C" w:rsidRPr="00F8597F" w14:paraId="1E6B43AF" w14:textId="77777777" w:rsidTr="00C62B5E">
        <w:tc>
          <w:tcPr>
            <w:tcW w:w="1824" w:type="dxa"/>
          </w:tcPr>
          <w:p w14:paraId="6CAF6C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38" w:type="dxa"/>
          </w:tcPr>
          <w:p w14:paraId="50E5E411" w14:textId="5828E8A3" w:rsidR="0097110C" w:rsidRPr="00F8597F" w:rsidRDefault="0097110C" w:rsidP="006C018C">
            <w:pPr>
              <w:pStyle w:val="Standardowyakapit"/>
              <w:keepNext/>
            </w:pPr>
            <w:r w:rsidRPr="00F8597F">
              <w:t xml:space="preserve">Specifies a number value specified as a four digit hexadecimal number), whose contents of this decimal number are interpreted based on the context of the parent XML element. </w:t>
            </w:r>
          </w:p>
        </w:tc>
      </w:tr>
    </w:tbl>
    <w:p w14:paraId="5E58E7D5" w14:textId="77777777" w:rsidR="0097110C" w:rsidRDefault="0097110C" w:rsidP="0097110C">
      <w:pPr>
        <w:pStyle w:val="Nagwek4"/>
      </w:pPr>
      <w:bookmarkStart w:id="2470" w:name="_Toc133585436"/>
      <w:bookmarkStart w:id="2471" w:name="_Toc133672461"/>
      <w:bookmarkStart w:id="2472" w:name="_Toc133673218"/>
      <w:bookmarkStart w:id="2473" w:name="_Toc140224392"/>
      <w:r w:rsidRPr="008234D7">
        <w:rPr>
          <w:rStyle w:val="NazwaProgramowa"/>
        </w:rPr>
        <w:t>rsidRoot</w:t>
      </w:r>
      <w:r w:rsidRPr="00F8597F">
        <w:t xml:space="preserve"> (Original Document Revision Save ID)</w:t>
      </w:r>
      <w:bookmarkEnd w:id="2470"/>
      <w:bookmarkEnd w:id="2471"/>
      <w:bookmarkEnd w:id="2472"/>
      <w:bookmarkEnd w:id="2473"/>
    </w:p>
    <w:p w14:paraId="13C2CE91" w14:textId="77777777" w:rsidR="0097110C" w:rsidRDefault="0097110C" w:rsidP="00687D54">
      <w:pPr>
        <w:pStyle w:val="Standardowyakapit"/>
      </w:pPr>
      <w:r w:rsidRPr="00F8597F">
        <w:t>This element specifies the revision save ID which was associated with the first editing session for this document. [</w:t>
      </w:r>
      <w:r w:rsidRPr="00F8597F">
        <w:rPr>
          <w:i/>
        </w:rPr>
        <w:t>Note</w:t>
      </w:r>
      <w:r w:rsidRPr="00F8597F">
        <w:t xml:space="preserve">: This information must be identical between any number of copies of the same document, as they all originate from the same original editing session. Applications can use this information as desired. </w:t>
      </w:r>
      <w:r w:rsidRPr="00B84892">
        <w:rPr>
          <w:i/>
          <w:iCs/>
        </w:rPr>
        <w:t>end note</w:t>
      </w:r>
      <w:r w:rsidRPr="00F8597F">
        <w:t>] If this element is omitted, then the original document revision save ID is unknown.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4"/>
        <w:gridCol w:w="7238"/>
      </w:tblGrid>
      <w:tr w:rsidR="0097110C" w:rsidRPr="00F8597F" w14:paraId="2C07DCDA" w14:textId="77777777" w:rsidTr="00C62B5E">
        <w:tc>
          <w:tcPr>
            <w:tcW w:w="1824" w:type="dxa"/>
            <w:shd w:val="clear" w:color="auto" w:fill="C0C0C0"/>
          </w:tcPr>
          <w:p w14:paraId="76191197" w14:textId="77777777" w:rsidR="0097110C" w:rsidRPr="00F8597F" w:rsidRDefault="0097110C" w:rsidP="00C62B5E">
            <w:pPr>
              <w:keepNext/>
              <w:ind w:right="34"/>
              <w:jc w:val="center"/>
            </w:pPr>
            <w:r w:rsidRPr="00F8597F">
              <w:rPr>
                <w:b/>
              </w:rPr>
              <w:t xml:space="preserve">Attributes </w:t>
            </w:r>
          </w:p>
        </w:tc>
        <w:tc>
          <w:tcPr>
            <w:tcW w:w="7238" w:type="dxa"/>
            <w:shd w:val="clear" w:color="auto" w:fill="C0C0C0"/>
          </w:tcPr>
          <w:p w14:paraId="3AC4D40D" w14:textId="77777777" w:rsidR="0097110C" w:rsidRPr="00F8597F" w:rsidRDefault="0097110C" w:rsidP="00C62B5E">
            <w:pPr>
              <w:keepNext/>
              <w:ind w:right="36"/>
              <w:jc w:val="center"/>
            </w:pPr>
            <w:r w:rsidRPr="00F8597F">
              <w:rPr>
                <w:b/>
              </w:rPr>
              <w:t xml:space="preserve">Description </w:t>
            </w:r>
          </w:p>
        </w:tc>
      </w:tr>
      <w:tr w:rsidR="0097110C" w:rsidRPr="00F8597F" w14:paraId="46267FA4" w14:textId="77777777" w:rsidTr="00C62B5E">
        <w:tc>
          <w:tcPr>
            <w:tcW w:w="1824" w:type="dxa"/>
          </w:tcPr>
          <w:p w14:paraId="44B060C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38" w:type="dxa"/>
          </w:tcPr>
          <w:p w14:paraId="1124A6FA" w14:textId="75A846FB" w:rsidR="0097110C" w:rsidRPr="00F8597F" w:rsidRDefault="0097110C" w:rsidP="006C018C">
            <w:pPr>
              <w:pStyle w:val="Standardowyakapit"/>
              <w:keepNext/>
            </w:pPr>
            <w:r w:rsidRPr="00F8597F">
              <w:t xml:space="preserve">Specifies a number value specified as a four digit hexadecimal number), whose contents of this decimal number are interpreted based on the context of the parent XML element. </w:t>
            </w:r>
          </w:p>
        </w:tc>
      </w:tr>
    </w:tbl>
    <w:p w14:paraId="3CC3A8F5" w14:textId="77777777" w:rsidR="0097110C" w:rsidRDefault="0097110C" w:rsidP="0097110C">
      <w:pPr>
        <w:pStyle w:val="Nagwek4"/>
      </w:pPr>
      <w:bookmarkStart w:id="2474" w:name="_Toc133585437"/>
      <w:bookmarkStart w:id="2475" w:name="_Toc133672462"/>
      <w:bookmarkStart w:id="2476" w:name="_Toc133673219"/>
      <w:bookmarkStart w:id="2477" w:name="_Toc140224393"/>
      <w:r w:rsidRPr="00546034">
        <w:rPr>
          <w:rStyle w:val="NazwaProgramowa"/>
        </w:rPr>
        <w:t>rsids</w:t>
      </w:r>
      <w:r w:rsidRPr="00F8597F">
        <w:t xml:space="preserve"> (Listing of All Revision Save ID Values)</w:t>
      </w:r>
      <w:bookmarkEnd w:id="2474"/>
      <w:bookmarkEnd w:id="2475"/>
      <w:bookmarkEnd w:id="2476"/>
      <w:bookmarkEnd w:id="2477"/>
    </w:p>
    <w:p w14:paraId="39358AE8" w14:textId="77777777" w:rsidR="0097110C" w:rsidRDefault="0097110C" w:rsidP="00687D54">
      <w:pPr>
        <w:pStyle w:val="Standardowyakapit"/>
      </w:pPr>
      <w:r w:rsidRPr="00F8597F">
        <w:t xml:space="preserve">This element specifies the set of revision save ID values for the current document. </w:t>
      </w:r>
      <w:r w:rsidRPr="00F8597F">
        <w:rPr>
          <w:i/>
        </w:rPr>
        <w:t>Revision save ID values</w:t>
      </w:r>
      <w:r w:rsidRPr="00F8597F">
        <w:t xml:space="preserve"> refer to four-digit hexadecimal values which uniquely identify an editing session in the life of the current document. An </w:t>
      </w:r>
      <w:r w:rsidRPr="00F8597F">
        <w:rPr>
          <w:i/>
        </w:rPr>
        <w:t>editing session</w:t>
      </w:r>
      <w:r w:rsidRPr="00F8597F">
        <w:t xml:space="preserve"> is the period of time between two subsequent save operations by an application.</w:t>
      </w:r>
    </w:p>
    <w:p w14:paraId="4B5251BE" w14:textId="77777777" w:rsidR="0097110C" w:rsidRDefault="0097110C" w:rsidP="0097110C">
      <w:pPr>
        <w:pStyle w:val="Nagwek4"/>
      </w:pPr>
      <w:bookmarkStart w:id="2478" w:name="_Toc133585438"/>
      <w:bookmarkStart w:id="2479" w:name="_Toc133672463"/>
      <w:bookmarkStart w:id="2480" w:name="_Toc133673220"/>
      <w:bookmarkStart w:id="2481" w:name="_Toc140224394"/>
      <w:r w:rsidRPr="00546034">
        <w:rPr>
          <w:rStyle w:val="NazwaProgramowa"/>
        </w:rPr>
        <w:t>saveFormsData</w:t>
      </w:r>
      <w:r w:rsidRPr="00F8597F">
        <w:t xml:space="preserve"> (Only Save Form Field Content)</w:t>
      </w:r>
      <w:bookmarkEnd w:id="2478"/>
      <w:bookmarkEnd w:id="2479"/>
      <w:bookmarkEnd w:id="2480"/>
      <w:bookmarkEnd w:id="2481"/>
    </w:p>
    <w:p w14:paraId="3016D25F" w14:textId="77777777" w:rsidR="0097110C" w:rsidRDefault="0097110C" w:rsidP="00687D54">
      <w:pPr>
        <w:pStyle w:val="Standardowyakapit"/>
      </w:pPr>
      <w:r w:rsidRPr="00F8597F">
        <w:t xml:space="preserve">This element specifies that saving the contents of this document shall only save the contents of WordprocessingML form fields defined using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and </w:t>
      </w:r>
      <w:r w:rsidRPr="00F8597F">
        <w:rPr>
          <w:rFonts w:ascii="Consolas" w:eastAsia="Consolas" w:hAnsi="Consolas" w:cs="Consolas"/>
          <w:sz w:val="20"/>
        </w:rPr>
        <w:t>FORMDROPDOWN</w:t>
      </w:r>
      <w:r w:rsidRPr="00F8597F">
        <w:t xml:space="preserve"> field codes in a comma-delimited text format which does not conform to ECMA-376 (i.e. it is a one-way export from a WordprocessingML document).</w:t>
      </w:r>
    </w:p>
    <w:p w14:paraId="46755AA8" w14:textId="77777777" w:rsidR="0097110C" w:rsidRDefault="0097110C" w:rsidP="0097110C">
      <w:pPr>
        <w:pStyle w:val="Nagwek4"/>
      </w:pPr>
      <w:bookmarkStart w:id="2482" w:name="_Toc133585439"/>
      <w:bookmarkStart w:id="2483" w:name="_Toc133672464"/>
      <w:bookmarkStart w:id="2484" w:name="_Toc133673221"/>
      <w:bookmarkStart w:id="2485" w:name="_Toc140224395"/>
      <w:r w:rsidRPr="00546034">
        <w:rPr>
          <w:rStyle w:val="NazwaProgramowa"/>
        </w:rPr>
        <w:t>saveInvalidXml</w:t>
      </w:r>
      <w:r w:rsidRPr="00F8597F">
        <w:t xml:space="preserve"> (Allow Saving Document As XML File When Custom XML Markup Is Invalid)</w:t>
      </w:r>
      <w:bookmarkEnd w:id="2482"/>
      <w:bookmarkEnd w:id="2483"/>
      <w:bookmarkEnd w:id="2484"/>
      <w:bookmarkEnd w:id="2485"/>
    </w:p>
    <w:p w14:paraId="1F23C3E3" w14:textId="77777777" w:rsidR="0097110C" w:rsidRDefault="0097110C" w:rsidP="00687D54">
      <w:pPr>
        <w:pStyle w:val="Standardowyakapit"/>
      </w:pPr>
      <w:r w:rsidRPr="00F8597F">
        <w:t xml:space="preserve">This element specifies that this document should be capable of being saved into a format consisting of a single XML file (not defined by ECMA-376) even when its contents are invalid based XML schema validation of the custom XML markup contained in the document. This </w:t>
      </w:r>
      <w:r w:rsidRPr="00F8597F">
        <w:lastRenderedPageBreak/>
        <w:t>setting has no effect on documents that do not contain custom XML markup, or that do contain custom XML markup but do not have a schema attached.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p w14:paraId="294A9CBB" w14:textId="77777777" w:rsidR="0097110C" w:rsidRDefault="0097110C" w:rsidP="0097110C">
      <w:pPr>
        <w:pStyle w:val="Nagwek4"/>
      </w:pPr>
      <w:bookmarkStart w:id="2486" w:name="_Toc133585440"/>
      <w:bookmarkStart w:id="2487" w:name="_Toc133672465"/>
      <w:bookmarkStart w:id="2488" w:name="_Toc133673222"/>
      <w:bookmarkStart w:id="2489" w:name="_Toc140224396"/>
      <w:r w:rsidRPr="00546034">
        <w:rPr>
          <w:rStyle w:val="NazwaProgramowa"/>
        </w:rPr>
        <w:t>savePreviewPicture</w:t>
      </w:r>
      <w:r w:rsidRPr="00F8597F">
        <w:t xml:space="preserve"> (Generate Thumbnail For Document On Save)</w:t>
      </w:r>
      <w:bookmarkEnd w:id="2486"/>
      <w:bookmarkEnd w:id="2487"/>
      <w:bookmarkEnd w:id="2488"/>
      <w:bookmarkEnd w:id="2489"/>
    </w:p>
    <w:p w14:paraId="2E6B7465" w14:textId="77777777" w:rsidR="0097110C" w:rsidRDefault="0097110C" w:rsidP="00687D54">
      <w:pPr>
        <w:pStyle w:val="Standardowyakapit"/>
      </w:pPr>
      <w:r w:rsidRPr="00F8597F">
        <w:t>This element specifies if a document's Thumbnail part should be generated for the contents of the first page of this document when saved by application which support document thumbnail generation.</w:t>
      </w:r>
    </w:p>
    <w:p w14:paraId="49CD8243" w14:textId="77777777" w:rsidR="0097110C" w:rsidRDefault="0097110C" w:rsidP="0097110C">
      <w:pPr>
        <w:pStyle w:val="Nagwek4"/>
      </w:pPr>
      <w:bookmarkStart w:id="2490" w:name="_Toc133585441"/>
      <w:bookmarkStart w:id="2491" w:name="_Toc133672466"/>
      <w:bookmarkStart w:id="2492" w:name="_Toc133673223"/>
      <w:bookmarkStart w:id="2493" w:name="_Toc140224397"/>
      <w:r w:rsidRPr="00546034">
        <w:rPr>
          <w:rStyle w:val="NazwaProgramowa"/>
        </w:rPr>
        <w:t>saveThroughXslt</w:t>
      </w:r>
      <w:r w:rsidRPr="00F8597F">
        <w:t xml:space="preserve"> (Custom XSL Transform To Use When Saving As XML File)</w:t>
      </w:r>
      <w:bookmarkEnd w:id="2490"/>
      <w:bookmarkEnd w:id="2491"/>
      <w:bookmarkEnd w:id="2492"/>
      <w:bookmarkEnd w:id="2493"/>
    </w:p>
    <w:p w14:paraId="6C0B187B" w14:textId="77777777" w:rsidR="0097110C" w:rsidRDefault="0097110C" w:rsidP="00687D54">
      <w:pPr>
        <w:pStyle w:val="Standardowyakapit"/>
      </w:pPr>
      <w:r w:rsidRPr="00F8597F">
        <w:t>This element specifies the location of a custom XSL transform that shall be used when this document is saved as a single XML file (in an application-defined format).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68"/>
        <w:gridCol w:w="6994"/>
      </w:tblGrid>
      <w:tr w:rsidR="0097110C" w:rsidRPr="00F8597F" w14:paraId="4F60C539" w14:textId="77777777" w:rsidTr="00C62B5E">
        <w:tc>
          <w:tcPr>
            <w:tcW w:w="1141" w:type="pct"/>
            <w:shd w:val="clear" w:color="auto" w:fill="C0C0C0"/>
          </w:tcPr>
          <w:p w14:paraId="39A57BEB" w14:textId="77777777" w:rsidR="0097110C" w:rsidRPr="00F8597F" w:rsidRDefault="0097110C" w:rsidP="00C62B5E">
            <w:pPr>
              <w:keepNext/>
              <w:ind w:left="53"/>
              <w:jc w:val="center"/>
            </w:pPr>
            <w:r w:rsidRPr="00F8597F">
              <w:rPr>
                <w:b/>
              </w:rPr>
              <w:t xml:space="preserve">Attributes </w:t>
            </w:r>
          </w:p>
        </w:tc>
        <w:tc>
          <w:tcPr>
            <w:tcW w:w="3859" w:type="pct"/>
            <w:shd w:val="clear" w:color="auto" w:fill="C0C0C0"/>
          </w:tcPr>
          <w:p w14:paraId="1C8FB007" w14:textId="77777777" w:rsidR="0097110C" w:rsidRPr="00F8597F" w:rsidRDefault="0097110C" w:rsidP="00C62B5E">
            <w:pPr>
              <w:keepNext/>
              <w:ind w:left="50"/>
              <w:jc w:val="center"/>
            </w:pPr>
            <w:r w:rsidRPr="00F8597F">
              <w:rPr>
                <w:b/>
              </w:rPr>
              <w:t xml:space="preserve">Description </w:t>
            </w:r>
          </w:p>
        </w:tc>
      </w:tr>
      <w:tr w:rsidR="0097110C" w:rsidRPr="00F8597F" w14:paraId="0C64EA64" w14:textId="77777777" w:rsidTr="00C62B5E">
        <w:tc>
          <w:tcPr>
            <w:tcW w:w="1141" w:type="pct"/>
          </w:tcPr>
          <w:p w14:paraId="5F4480DB" w14:textId="57DB983A"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(XSL Transformation Location</w:t>
            </w:r>
            <w:r>
              <w:t>)</w:t>
            </w:r>
            <w:r w:rsidRPr="00F91673">
              <w:rPr>
                <w:rStyle w:val="NazwaProgramowa"/>
              </w:rPr>
              <w:t xml:space="preserve"> </w:t>
            </w:r>
          </w:p>
        </w:tc>
        <w:tc>
          <w:tcPr>
            <w:tcW w:w="3859" w:type="pct"/>
          </w:tcPr>
          <w:p w14:paraId="2DCC299B" w14:textId="1AC3508D" w:rsidR="0097110C" w:rsidRPr="00F8597F" w:rsidRDefault="0097110C" w:rsidP="006C018C">
            <w:pPr>
              <w:pStyle w:val="Standardowyakapit"/>
              <w:keepNext/>
            </w:pPr>
            <w:r w:rsidRPr="00F8597F">
              <w:t xml:space="preserve">Specifies an explicit relationship to the location of the XSL Transformation which shall be applied. </w:t>
            </w:r>
          </w:p>
        </w:tc>
      </w:tr>
      <w:tr w:rsidR="0097110C" w:rsidRPr="00F8597F" w14:paraId="647CAF39" w14:textId="77777777" w:rsidTr="00C62B5E">
        <w:tc>
          <w:tcPr>
            <w:tcW w:w="1141" w:type="pct"/>
          </w:tcPr>
          <w:p w14:paraId="1680B1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solutionID </w:t>
            </w:r>
            <w:r w:rsidRPr="00F8597F">
              <w:t xml:space="preserve">(Local Identifier for XSL Transform) </w:t>
            </w:r>
          </w:p>
        </w:tc>
        <w:tc>
          <w:tcPr>
            <w:tcW w:w="3859" w:type="pct"/>
          </w:tcPr>
          <w:p w14:paraId="6D0B45AB" w14:textId="30C60710" w:rsidR="0097110C" w:rsidRPr="00F8597F" w:rsidRDefault="0097110C" w:rsidP="006C018C">
            <w:pPr>
              <w:pStyle w:val="Standardowyakapit"/>
              <w:keepNext/>
            </w:pPr>
            <w:r w:rsidRPr="00F8597F">
              <w:t xml:space="preserve">Specifies a string identifier that can be used to locate the XSL transform to be applied. The semantics of this attribute are application-defined - applications can use this information in any application-defined manner to resolve the location of the XSL transform to apply. </w:t>
            </w:r>
          </w:p>
        </w:tc>
      </w:tr>
    </w:tbl>
    <w:p w14:paraId="547C2E6F" w14:textId="77777777" w:rsidR="0097110C" w:rsidRDefault="0097110C" w:rsidP="0097110C">
      <w:pPr>
        <w:pStyle w:val="Nagwek4"/>
      </w:pPr>
      <w:bookmarkStart w:id="2494" w:name="_Toc133585442"/>
      <w:bookmarkStart w:id="2495" w:name="_Toc133672467"/>
      <w:bookmarkStart w:id="2496" w:name="_Toc133673224"/>
      <w:bookmarkStart w:id="2497" w:name="_Toc140224398"/>
      <w:r w:rsidRPr="00546034">
        <w:rPr>
          <w:rStyle w:val="NazwaProgramowa"/>
        </w:rPr>
        <w:t>saveXmlDataOnly</w:t>
      </w:r>
      <w:r w:rsidRPr="00F8597F">
        <w:t xml:space="preserve"> (Only Save Custom XML Markup)</w:t>
      </w:r>
      <w:bookmarkEnd w:id="2494"/>
      <w:bookmarkEnd w:id="2495"/>
      <w:bookmarkEnd w:id="2496"/>
      <w:bookmarkEnd w:id="2497"/>
    </w:p>
    <w:p w14:paraId="3B0E3A55" w14:textId="77777777" w:rsidR="0097110C" w:rsidRDefault="0097110C" w:rsidP="00687D54">
      <w:pPr>
        <w:pStyle w:val="Standardowyakapit"/>
      </w:pPr>
      <w:r w:rsidRPr="00F8597F">
        <w:t>This element specifies that the contents of this document shall be saved as an XML file containing only the custom XML markup in this document in its regular form. The resulting document does not conform to ECMA376 (i.e. this is an export-only save option for a WordprocessingML document).</w:t>
      </w:r>
    </w:p>
    <w:p w14:paraId="6CA77AE2" w14:textId="77777777" w:rsidR="0097110C" w:rsidRDefault="0097110C" w:rsidP="0097110C">
      <w:pPr>
        <w:pStyle w:val="Nagwek4"/>
      </w:pPr>
      <w:bookmarkStart w:id="2498" w:name="_Toc133585443"/>
      <w:bookmarkStart w:id="2499" w:name="_Toc133672468"/>
      <w:bookmarkStart w:id="2500" w:name="_Toc133673225"/>
      <w:bookmarkStart w:id="2501" w:name="_Toc140224399"/>
      <w:r w:rsidRPr="00546034">
        <w:rPr>
          <w:rStyle w:val="NazwaProgramowa"/>
        </w:rPr>
        <w:t>settings</w:t>
      </w:r>
      <w:r w:rsidRPr="00F8597F">
        <w:t xml:space="preserve"> (Document Settings)</w:t>
      </w:r>
      <w:bookmarkEnd w:id="2498"/>
      <w:bookmarkEnd w:id="2499"/>
      <w:bookmarkEnd w:id="2500"/>
      <w:bookmarkEnd w:id="2501"/>
    </w:p>
    <w:p w14:paraId="70222E34" w14:textId="77777777" w:rsidR="0097110C" w:rsidRDefault="0097110C" w:rsidP="00687D54">
      <w:pPr>
        <w:pStyle w:val="Standardowyakapit"/>
      </w:pPr>
      <w:r w:rsidRPr="00F8597F">
        <w:t>This element specifies the settings that are applied to a WordprocessingML document. This element is the root element of the Document Settings part in a WordprocessingML document.</w:t>
      </w:r>
    </w:p>
    <w:p w14:paraId="4C6A4F05" w14:textId="77777777" w:rsidR="0097110C" w:rsidRDefault="0097110C" w:rsidP="0097110C">
      <w:pPr>
        <w:pStyle w:val="Nagwek4"/>
      </w:pPr>
      <w:bookmarkStart w:id="2502" w:name="_Toc133585444"/>
      <w:bookmarkStart w:id="2503" w:name="_Toc133672469"/>
      <w:bookmarkStart w:id="2504" w:name="_Toc133673226"/>
      <w:bookmarkStart w:id="2505" w:name="_Toc140224400"/>
      <w:r w:rsidRPr="00546034">
        <w:rPr>
          <w:rStyle w:val="NazwaProgramowa"/>
        </w:rPr>
        <w:t>showEnvelope</w:t>
      </w:r>
      <w:r w:rsidRPr="00F8597F">
        <w:t xml:space="preserve"> (Show E-Mail Message Header)</w:t>
      </w:r>
      <w:bookmarkEnd w:id="2502"/>
      <w:bookmarkEnd w:id="2503"/>
      <w:bookmarkEnd w:id="2504"/>
      <w:bookmarkEnd w:id="2505"/>
    </w:p>
    <w:p w14:paraId="2566405E" w14:textId="77777777" w:rsidR="0097110C" w:rsidRDefault="0097110C" w:rsidP="00687D54">
      <w:pPr>
        <w:pStyle w:val="Standardowyakapit"/>
      </w:pPr>
      <w:r w:rsidRPr="00F8597F">
        <w:t>This element specifies that an e-mail message header shall be displayed when this document is opened, if an email header is supported by the application opening the file.</w:t>
      </w:r>
    </w:p>
    <w:p w14:paraId="7E096FF3" w14:textId="77777777" w:rsidR="0097110C" w:rsidRDefault="0097110C" w:rsidP="0097110C">
      <w:pPr>
        <w:pStyle w:val="Nagwek4"/>
      </w:pPr>
      <w:bookmarkStart w:id="2506" w:name="_Toc133585445"/>
      <w:bookmarkStart w:id="2507" w:name="_Toc133672470"/>
      <w:bookmarkStart w:id="2508" w:name="_Toc133673227"/>
      <w:bookmarkStart w:id="2509" w:name="_Toc140224401"/>
      <w:r w:rsidRPr="00546034">
        <w:rPr>
          <w:rStyle w:val="NazwaProgramowa"/>
        </w:rPr>
        <w:t>showXMLTags</w:t>
      </w:r>
      <w:r w:rsidRPr="00F8597F">
        <w:t xml:space="preserve"> (Show Visual Indicators for Custom XML Markup Start/End Locations)</w:t>
      </w:r>
      <w:bookmarkEnd w:id="2506"/>
      <w:bookmarkEnd w:id="2507"/>
      <w:bookmarkEnd w:id="2508"/>
      <w:bookmarkEnd w:id="2509"/>
    </w:p>
    <w:p w14:paraId="4B18CB31" w14:textId="77777777" w:rsidR="0097110C" w:rsidRDefault="0097110C" w:rsidP="00687D54">
      <w:pPr>
        <w:pStyle w:val="Standardowyakapit"/>
      </w:pPr>
      <w:r w:rsidRPr="00F8597F">
        <w:t>This element specifies that some visual indicator shall be provided for the start and end locations of custom XML markup present in this document, if any.</w:t>
      </w:r>
    </w:p>
    <w:p w14:paraId="1CBA5B57" w14:textId="77777777" w:rsidR="0097110C" w:rsidRDefault="0097110C" w:rsidP="0097110C">
      <w:pPr>
        <w:pStyle w:val="Nagwek4"/>
      </w:pPr>
      <w:bookmarkStart w:id="2510" w:name="_Toc133585446"/>
      <w:bookmarkStart w:id="2511" w:name="_Toc133672471"/>
      <w:bookmarkStart w:id="2512" w:name="_Toc133673228"/>
      <w:bookmarkStart w:id="2513" w:name="_Toc140224402"/>
      <w:r w:rsidRPr="00546034">
        <w:rPr>
          <w:rStyle w:val="NazwaProgramowa"/>
        </w:rPr>
        <w:t>smartTagType</w:t>
      </w:r>
      <w:r w:rsidRPr="00F8597F">
        <w:t xml:space="preserve"> (Supplementary Smart Tag Information)</w:t>
      </w:r>
      <w:bookmarkEnd w:id="2510"/>
      <w:bookmarkEnd w:id="2511"/>
      <w:bookmarkEnd w:id="2512"/>
      <w:bookmarkEnd w:id="2513"/>
    </w:p>
    <w:p w14:paraId="344ECABC" w14:textId="77777777" w:rsidR="0097110C" w:rsidRDefault="0097110C" w:rsidP="00687D54">
      <w:pPr>
        <w:pStyle w:val="Standardowyakapit"/>
      </w:pPr>
      <w:r w:rsidRPr="00F8597F">
        <w:t xml:space="preserve">This element specifies optional supplementary information about one or more smart tags (§17.5.1.9) used in the current WordprocessingML document. This supplementary data is linked to the smart tag to which it applies via its </w:t>
      </w:r>
      <w:r w:rsidRPr="00C3300F">
        <w:rPr>
          <w:rStyle w:val="NazwaProgramowa"/>
        </w:rPr>
        <w:t>name</w:t>
      </w:r>
      <w:r w:rsidRPr="00F8597F">
        <w:t xml:space="preserve"> and </w:t>
      </w:r>
      <w:r w:rsidRPr="00C3300F">
        <w:rPr>
          <w:rStyle w:val="NazwaProgramowa"/>
        </w:rPr>
        <w:t>namespaceuri</w:t>
      </w:r>
      <w:r w:rsidRPr="00F8597F">
        <w:t xml:space="preserve"> attributes.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6AD4ABFA" w14:textId="77777777" w:rsidTr="00C62B5E">
        <w:tc>
          <w:tcPr>
            <w:tcW w:w="1917" w:type="dxa"/>
            <w:shd w:val="clear" w:color="auto" w:fill="C0C0C0"/>
          </w:tcPr>
          <w:p w14:paraId="16963A34" w14:textId="77777777" w:rsidR="0097110C" w:rsidRPr="00F8597F" w:rsidRDefault="0097110C" w:rsidP="00C62B5E">
            <w:pPr>
              <w:keepNext/>
              <w:ind w:left="19"/>
              <w:jc w:val="center"/>
            </w:pPr>
            <w:r w:rsidRPr="00F8597F">
              <w:rPr>
                <w:b/>
              </w:rPr>
              <w:lastRenderedPageBreak/>
              <w:t xml:space="preserve">Attributes </w:t>
            </w:r>
          </w:p>
        </w:tc>
        <w:tc>
          <w:tcPr>
            <w:tcW w:w="7145" w:type="dxa"/>
            <w:shd w:val="clear" w:color="auto" w:fill="C0C0C0"/>
          </w:tcPr>
          <w:p w14:paraId="1C43A9C5" w14:textId="77777777" w:rsidR="0097110C" w:rsidRPr="00F8597F" w:rsidRDefault="0097110C" w:rsidP="00C62B5E">
            <w:pPr>
              <w:keepNext/>
              <w:ind w:left="17"/>
              <w:jc w:val="center"/>
            </w:pPr>
            <w:r w:rsidRPr="00F8597F">
              <w:rPr>
                <w:b/>
              </w:rPr>
              <w:t xml:space="preserve">Description </w:t>
            </w:r>
          </w:p>
        </w:tc>
      </w:tr>
      <w:tr w:rsidR="0097110C" w:rsidRPr="00F8597F" w14:paraId="15F76B95" w14:textId="77777777" w:rsidTr="00C62B5E">
        <w:tc>
          <w:tcPr>
            <w:tcW w:w="1917" w:type="dxa"/>
          </w:tcPr>
          <w:p w14:paraId="7BD685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(Smart Tag Name) </w:t>
            </w:r>
          </w:p>
        </w:tc>
        <w:tc>
          <w:tcPr>
            <w:tcW w:w="7145" w:type="dxa"/>
          </w:tcPr>
          <w:p w14:paraId="195CBE26" w14:textId="3F4A9712" w:rsidR="0097110C" w:rsidRPr="00F8597F" w:rsidRDefault="0097110C" w:rsidP="006C018C">
            <w:pPr>
              <w:pStyle w:val="Standardowyakapit"/>
              <w:keepNext/>
            </w:pPr>
            <w:r w:rsidRPr="00F8597F">
              <w:t xml:space="preserve">Specifies the name of the smart tag within the document for which supplementary data is provided. </w:t>
            </w:r>
          </w:p>
        </w:tc>
      </w:tr>
      <w:tr w:rsidR="0097110C" w:rsidRPr="00F8597F" w14:paraId="6A180C31" w14:textId="77777777" w:rsidTr="00C62B5E">
        <w:tc>
          <w:tcPr>
            <w:tcW w:w="1917" w:type="dxa"/>
          </w:tcPr>
          <w:p w14:paraId="4FE6FA4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namespaceuri </w:t>
            </w:r>
            <w:r w:rsidRPr="00F8597F">
              <w:t xml:space="preserve">(Smart Tag Namespace) </w:t>
            </w:r>
          </w:p>
        </w:tc>
        <w:tc>
          <w:tcPr>
            <w:tcW w:w="7145" w:type="dxa"/>
          </w:tcPr>
          <w:p w14:paraId="5995FD02" w14:textId="72BB2A85" w:rsidR="0097110C" w:rsidRPr="00F8597F" w:rsidRDefault="0097110C" w:rsidP="006C018C">
            <w:pPr>
              <w:pStyle w:val="Standardowyakapit"/>
              <w:keepNext/>
            </w:pPr>
            <w:r w:rsidRPr="00F8597F">
              <w:t xml:space="preserve">Specifies the namespace URI of the smart tag for which supplementary data is provided. </w:t>
            </w:r>
          </w:p>
        </w:tc>
      </w:tr>
      <w:tr w:rsidR="0097110C" w:rsidRPr="00F8597F" w14:paraId="4F20D8E2" w14:textId="77777777" w:rsidTr="00C62B5E">
        <w:tc>
          <w:tcPr>
            <w:tcW w:w="1917" w:type="dxa"/>
          </w:tcPr>
          <w:p w14:paraId="3798A5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url </w:t>
            </w:r>
            <w:r w:rsidRPr="00F8597F">
              <w:t xml:space="preserve">(Smart Tag Supplementary URL) </w:t>
            </w:r>
          </w:p>
        </w:tc>
        <w:tc>
          <w:tcPr>
            <w:tcW w:w="7145" w:type="dxa"/>
          </w:tcPr>
          <w:p w14:paraId="2B0738F5" w14:textId="37D5630A" w:rsidR="0097110C" w:rsidRPr="00F8597F" w:rsidRDefault="0097110C" w:rsidP="006C018C">
            <w:pPr>
              <w:pStyle w:val="Standardowyakapit"/>
              <w:keepNext/>
            </w:pPr>
            <w:r w:rsidRPr="00F8597F">
              <w:t>Specifies a URL provided for a particular smart tag type in this document. [</w:t>
            </w:r>
            <w:r w:rsidRPr="00F8597F">
              <w:rPr>
                <w:i/>
              </w:rPr>
              <w:t>Note</w:t>
            </w:r>
            <w:r w:rsidRPr="00F8597F">
              <w:t xml:space="preserve">: This URL is typically used to provide access to a URL for additional updates to this smart tag type as requested by the smart tag provider. </w:t>
            </w:r>
            <w:r w:rsidRPr="00B84892">
              <w:rPr>
                <w:i/>
                <w:iCs/>
              </w:rPr>
              <w:t>end note</w:t>
            </w:r>
            <w:r w:rsidRPr="00F8597F">
              <w:t xml:space="preserve">] </w:t>
            </w:r>
          </w:p>
        </w:tc>
      </w:tr>
    </w:tbl>
    <w:p w14:paraId="6343CCA1" w14:textId="77777777" w:rsidR="0097110C" w:rsidRDefault="0097110C" w:rsidP="0097110C">
      <w:pPr>
        <w:pStyle w:val="Nagwek4"/>
      </w:pPr>
      <w:bookmarkStart w:id="2514" w:name="_Toc133585447"/>
      <w:bookmarkStart w:id="2515" w:name="_Toc133672472"/>
      <w:bookmarkStart w:id="2516" w:name="_Toc133673229"/>
      <w:bookmarkStart w:id="2517" w:name="_Toc140224403"/>
      <w:r w:rsidRPr="00546034">
        <w:rPr>
          <w:rStyle w:val="NazwaProgramowa"/>
        </w:rPr>
        <w:t>strictFirstAndLastChars</w:t>
      </w:r>
      <w:r w:rsidRPr="00F8597F">
        <w:t xml:space="preserve"> (Use Strict Kinsoku Rules for Japanese Text)</w:t>
      </w:r>
      <w:bookmarkEnd w:id="2514"/>
      <w:bookmarkEnd w:id="2515"/>
      <w:bookmarkEnd w:id="2516"/>
      <w:bookmarkEnd w:id="2517"/>
    </w:p>
    <w:p w14:paraId="3B0E1D85" w14:textId="77777777" w:rsidR="0097110C" w:rsidRDefault="0097110C" w:rsidP="00687D54">
      <w:pPr>
        <w:pStyle w:val="Standardowyakapit"/>
      </w:pPr>
      <w:r w:rsidRPr="00F8597F">
        <w:t xml:space="preserve">This element specifies that the strict set of Kinsoku rules shall be applied to Japanese text in this document when the </w:t>
      </w:r>
      <w:r w:rsidRPr="002E5CF8">
        <w:rPr>
          <w:rStyle w:val="NazwaProgramowa"/>
        </w:rPr>
        <w:t>kinsoku</w:t>
      </w:r>
      <w:r w:rsidRPr="00F8597F">
        <w:t xml:space="preserve"> element (§17.3.1.16) is applied to that text. The resulting line breaking rules are provided on the </w:t>
      </w:r>
      <w:r w:rsidRPr="00F8597F">
        <w:rPr>
          <w:rFonts w:ascii="Cambria" w:eastAsia="Cambria" w:hAnsi="Cambria" w:cs="Cambria"/>
        </w:rPr>
        <w:t>kinsoku</w:t>
      </w:r>
      <w:r w:rsidRPr="00F8597F">
        <w:t xml:space="preserve"> element.</w:t>
      </w:r>
    </w:p>
    <w:p w14:paraId="13C38548" w14:textId="77777777" w:rsidR="0097110C" w:rsidRDefault="0097110C" w:rsidP="0097110C">
      <w:pPr>
        <w:pStyle w:val="Nagwek4"/>
      </w:pPr>
      <w:bookmarkStart w:id="2518" w:name="_Toc133585448"/>
      <w:bookmarkStart w:id="2519" w:name="_Toc133672473"/>
      <w:bookmarkStart w:id="2520" w:name="_Toc133673230"/>
      <w:bookmarkStart w:id="2521" w:name="_Toc140224404"/>
      <w:r w:rsidRPr="00546034">
        <w:rPr>
          <w:rStyle w:val="NazwaProgramowa"/>
        </w:rPr>
        <w:t>styleLockQFSet</w:t>
      </w:r>
      <w:r w:rsidRPr="00F8597F">
        <w:t xml:space="preserve"> (Prevent Replacement of Styles Part)</w:t>
      </w:r>
      <w:bookmarkEnd w:id="2518"/>
      <w:bookmarkEnd w:id="2519"/>
      <w:bookmarkEnd w:id="2520"/>
      <w:bookmarkEnd w:id="2521"/>
    </w:p>
    <w:p w14:paraId="4EDCC6EA" w14:textId="77777777" w:rsidR="0097110C" w:rsidRDefault="0097110C" w:rsidP="00687D54">
      <w:pPr>
        <w:pStyle w:val="Standardowyakapit"/>
      </w:pPr>
      <w:r w:rsidRPr="00F8597F">
        <w:t>This element specifies whether applications shall prevent the replacement of the complete set of styles stored in the Styles part when editing this document. This setting should not preclude the editing or removal of individual styles, instead, it should only prevent the removal and replacement of the entire styles part in a single operation (either through a user interface or a programmatic operation).</w:t>
      </w:r>
    </w:p>
    <w:p w14:paraId="7A7D4D9D" w14:textId="77777777" w:rsidR="0097110C" w:rsidRDefault="0097110C" w:rsidP="0097110C">
      <w:pPr>
        <w:pStyle w:val="Nagwek4"/>
      </w:pPr>
      <w:bookmarkStart w:id="2522" w:name="_Toc133585449"/>
      <w:bookmarkStart w:id="2523" w:name="_Toc133672474"/>
      <w:bookmarkStart w:id="2524" w:name="_Toc133673231"/>
      <w:bookmarkStart w:id="2525" w:name="_Toc140224405"/>
      <w:r w:rsidRPr="00546034">
        <w:rPr>
          <w:rStyle w:val="NazwaProgramowa"/>
        </w:rPr>
        <w:t>styleLockTheme</w:t>
      </w:r>
      <w:r w:rsidRPr="00F8597F">
        <w:t xml:space="preserve"> (Prevent Modification of Themes Part)</w:t>
      </w:r>
      <w:bookmarkEnd w:id="2522"/>
      <w:bookmarkEnd w:id="2523"/>
      <w:bookmarkEnd w:id="2524"/>
      <w:bookmarkEnd w:id="2525"/>
    </w:p>
    <w:p w14:paraId="34178628" w14:textId="77777777" w:rsidR="0097110C" w:rsidRDefault="0097110C" w:rsidP="00687D54">
      <w:pPr>
        <w:pStyle w:val="Standardowyakapit"/>
      </w:pPr>
      <w:r w:rsidRPr="00F8597F">
        <w:t>This element specifies whether applications shall prevent the modification of the document's theme information stored in the Theme part when editing this document. This setting should not preclude the use of the theme information, instead, it should only prevent the modification of the theme part in a single operation (either through a user interface or a programmatic operation).</w:t>
      </w:r>
    </w:p>
    <w:p w14:paraId="107B5A1D" w14:textId="77777777" w:rsidR="0097110C" w:rsidRDefault="0097110C" w:rsidP="0097110C">
      <w:pPr>
        <w:pStyle w:val="Nagwek4"/>
      </w:pPr>
      <w:bookmarkStart w:id="2526" w:name="_Toc133585450"/>
      <w:bookmarkStart w:id="2527" w:name="_Toc133672475"/>
      <w:bookmarkStart w:id="2528" w:name="_Toc133673232"/>
      <w:bookmarkStart w:id="2529" w:name="_Toc140224406"/>
      <w:r w:rsidRPr="00546034">
        <w:rPr>
          <w:rStyle w:val="NazwaProgramowa"/>
        </w:rPr>
        <w:t>stylePaneFormatFilter</w:t>
      </w:r>
      <w:r w:rsidRPr="00F8597F">
        <w:t xml:space="preserve"> (Suggested Filtering for List of Document Styles)</w:t>
      </w:r>
      <w:bookmarkEnd w:id="2526"/>
      <w:bookmarkEnd w:id="2527"/>
      <w:bookmarkEnd w:id="2528"/>
      <w:bookmarkEnd w:id="2529"/>
    </w:p>
    <w:p w14:paraId="673CB2D8" w14:textId="77777777" w:rsidR="0097110C" w:rsidRDefault="0097110C" w:rsidP="00687D54">
      <w:pPr>
        <w:pStyle w:val="Standardowyakapit"/>
      </w:pPr>
      <w:r w:rsidRPr="00F8597F">
        <w:t>This element specifies a set of suggested filters which should be applied to the list of document styles in this application if the styles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11"/>
        <w:gridCol w:w="5851"/>
      </w:tblGrid>
      <w:tr w:rsidR="0097110C" w:rsidRPr="00F8597F" w14:paraId="02CF4528" w14:textId="77777777" w:rsidTr="00C947D1">
        <w:tc>
          <w:tcPr>
            <w:tcW w:w="3211" w:type="dxa"/>
            <w:shd w:val="clear" w:color="auto" w:fill="C0C0C0"/>
          </w:tcPr>
          <w:p w14:paraId="598A0C6F" w14:textId="77777777" w:rsidR="0097110C" w:rsidRPr="00F8597F" w:rsidRDefault="0097110C" w:rsidP="00C62B5E">
            <w:pPr>
              <w:keepNext/>
              <w:ind w:right="46"/>
              <w:jc w:val="center"/>
            </w:pPr>
            <w:r w:rsidRPr="00F8597F">
              <w:rPr>
                <w:b/>
              </w:rPr>
              <w:t xml:space="preserve">Attributes </w:t>
            </w:r>
          </w:p>
        </w:tc>
        <w:tc>
          <w:tcPr>
            <w:tcW w:w="5851" w:type="dxa"/>
            <w:shd w:val="clear" w:color="auto" w:fill="C0C0C0"/>
          </w:tcPr>
          <w:p w14:paraId="200BE14F" w14:textId="77777777" w:rsidR="0097110C" w:rsidRPr="00F8597F" w:rsidRDefault="0097110C" w:rsidP="00C62B5E">
            <w:pPr>
              <w:keepNext/>
              <w:ind w:right="48"/>
              <w:jc w:val="center"/>
            </w:pPr>
            <w:r w:rsidRPr="00F8597F">
              <w:rPr>
                <w:b/>
              </w:rPr>
              <w:t xml:space="preserve">Description </w:t>
            </w:r>
          </w:p>
        </w:tc>
      </w:tr>
      <w:tr w:rsidR="0097110C" w:rsidRPr="00F8597F" w14:paraId="55CC46C5" w14:textId="77777777" w:rsidTr="00C947D1">
        <w:tc>
          <w:tcPr>
            <w:tcW w:w="3211" w:type="dxa"/>
          </w:tcPr>
          <w:p w14:paraId="649CBE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allStyles </w:t>
            </w:r>
            <w:r w:rsidRPr="00F8597F">
              <w:t xml:space="preserve">(Display All Styles) </w:t>
            </w:r>
          </w:p>
        </w:tc>
        <w:tc>
          <w:tcPr>
            <w:tcW w:w="5851" w:type="dxa"/>
          </w:tcPr>
          <w:p w14:paraId="40DF6902" w14:textId="4F7794C1" w:rsidR="0097110C" w:rsidRPr="00F8597F" w:rsidRDefault="0097110C" w:rsidP="006C018C">
            <w:pPr>
              <w:pStyle w:val="Standardowyakapit"/>
              <w:keepNext/>
            </w:pPr>
            <w:r w:rsidRPr="00F8597F">
              <w:t xml:space="preserve">Specifies that all styles present in the Styles part should be displayed in the list of document styles. </w:t>
            </w:r>
          </w:p>
        </w:tc>
      </w:tr>
      <w:tr w:rsidR="0097110C" w:rsidRPr="00F8597F" w14:paraId="08EF7F77" w14:textId="77777777" w:rsidTr="00C947D1">
        <w:tc>
          <w:tcPr>
            <w:tcW w:w="3211" w:type="dxa"/>
          </w:tcPr>
          <w:p w14:paraId="18C3D3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alternateStyleNames </w:t>
            </w:r>
            <w:r w:rsidRPr="00F8597F">
              <w:t xml:space="preserve">(Use the Alternate Style Name) </w:t>
            </w:r>
          </w:p>
        </w:tc>
        <w:tc>
          <w:tcPr>
            <w:tcW w:w="5851" w:type="dxa"/>
          </w:tcPr>
          <w:p w14:paraId="5FA2F074" w14:textId="3992A24E" w:rsidR="0097110C" w:rsidRPr="00F8597F" w:rsidRDefault="0097110C" w:rsidP="006C018C">
            <w:pPr>
              <w:pStyle w:val="Standardowyakapit"/>
              <w:keepNext/>
            </w:pPr>
            <w:r w:rsidRPr="00F8597F">
              <w:t xml:space="preserve">Specifies that primary names for styles should not be shown if an alternate name using the </w:t>
            </w:r>
            <w:r w:rsidRPr="00F8597F">
              <w:rPr>
                <w:rFonts w:ascii="Cambria" w:eastAsia="Cambria" w:hAnsi="Cambria" w:cs="Cambria"/>
              </w:rPr>
              <w:t>name</w:t>
            </w:r>
            <w:r w:rsidRPr="00F8597F">
              <w:t xml:space="preserve"> element (§17.7.4.9) exists. </w:t>
            </w:r>
          </w:p>
        </w:tc>
      </w:tr>
      <w:tr w:rsidR="0097110C" w:rsidRPr="00F8597F" w14:paraId="00782F8F" w14:textId="77777777" w:rsidTr="00C947D1">
        <w:tc>
          <w:tcPr>
            <w:tcW w:w="3211" w:type="dxa"/>
          </w:tcPr>
          <w:p w14:paraId="66F9AC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clearFormatting </w:t>
            </w:r>
            <w:r w:rsidRPr="00F8597F">
              <w:t xml:space="preserve">(Display Styles to Remove Formatting) </w:t>
            </w:r>
          </w:p>
        </w:tc>
        <w:tc>
          <w:tcPr>
            <w:tcW w:w="5851" w:type="dxa"/>
          </w:tcPr>
          <w:p w14:paraId="2C98E439" w14:textId="49695D48" w:rsidR="0097110C" w:rsidRPr="00F8597F" w:rsidRDefault="0097110C" w:rsidP="006C018C">
            <w:pPr>
              <w:pStyle w:val="Standardowyakapit"/>
              <w:keepNext/>
            </w:pPr>
            <w:r w:rsidRPr="00F8597F">
              <w:t xml:space="preserve">Specifies that a style should be present which removes all formatting and styles from text. </w:t>
            </w:r>
          </w:p>
        </w:tc>
      </w:tr>
      <w:tr w:rsidR="0097110C" w:rsidRPr="00F8597F" w14:paraId="3F0F14DD" w14:textId="77777777" w:rsidTr="00C947D1">
        <w:tc>
          <w:tcPr>
            <w:tcW w:w="3211" w:type="dxa"/>
          </w:tcPr>
          <w:p w14:paraId="1DC534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customStyles </w:t>
            </w:r>
            <w:r w:rsidRPr="00F8597F">
              <w:t xml:space="preserve">(Display Only Custom Styles) </w:t>
            </w:r>
          </w:p>
        </w:tc>
        <w:tc>
          <w:tcPr>
            <w:tcW w:w="5851" w:type="dxa"/>
          </w:tcPr>
          <w:p w14:paraId="64522981" w14:textId="6A2C6FEA" w:rsidR="0097110C" w:rsidRPr="00F8597F" w:rsidRDefault="0097110C" w:rsidP="006C018C">
            <w:pPr>
              <w:pStyle w:val="Standardowyakapit"/>
              <w:keepNext/>
            </w:pPr>
            <w:r w:rsidRPr="00F8597F">
              <w:t xml:space="preserve">Specifies that only styles with the </w:t>
            </w:r>
            <w:r w:rsidRPr="00546034">
              <w:rPr>
                <w:rStyle w:val="NazwaProgramowa"/>
              </w:rPr>
              <w:t>customStyle</w:t>
            </w:r>
            <w:r w:rsidRPr="00F8597F">
              <w:t xml:space="preserve"> attribute should be displayed in the list of document styles. </w:t>
            </w:r>
          </w:p>
        </w:tc>
      </w:tr>
      <w:tr w:rsidR="0097110C" w:rsidRPr="00F8597F" w14:paraId="057402FA" w14:textId="77777777" w:rsidTr="00C947D1">
        <w:tc>
          <w:tcPr>
            <w:tcW w:w="3211" w:type="dxa"/>
          </w:tcPr>
          <w:p w14:paraId="40A0401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directFormattingOnNumbering </w:t>
            </w:r>
            <w:r w:rsidRPr="00F8597F">
              <w:t xml:space="preserve">(Display Direct Formatting on Numbering Data) </w:t>
            </w:r>
          </w:p>
        </w:tc>
        <w:tc>
          <w:tcPr>
            <w:tcW w:w="5851" w:type="dxa"/>
          </w:tcPr>
          <w:p w14:paraId="307B4E35" w14:textId="45CE5F44" w:rsidR="0097110C" w:rsidRPr="00F8597F" w:rsidRDefault="0097110C" w:rsidP="006C018C">
            <w:pPr>
              <w:pStyle w:val="Standardowyakapit"/>
              <w:keepNext/>
            </w:pPr>
            <w:r w:rsidRPr="00F8597F">
              <w:t xml:space="preserve">Specifies that all unique forms of direct formatting of numbering data should be displayed in the list of document styles as though they were each a unique style. </w:t>
            </w:r>
          </w:p>
        </w:tc>
      </w:tr>
      <w:tr w:rsidR="0097110C" w:rsidRPr="00F8597F" w14:paraId="53E1C8F4" w14:textId="77777777" w:rsidTr="00C947D1">
        <w:tc>
          <w:tcPr>
            <w:tcW w:w="3211" w:type="dxa"/>
          </w:tcPr>
          <w:p w14:paraId="4EA2DB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directFormattingOnParagraphs </w:t>
            </w:r>
            <w:r w:rsidRPr="00F8597F">
              <w:t xml:space="preserve">(Display Paragraph Level Direct Formatting) </w:t>
            </w:r>
          </w:p>
        </w:tc>
        <w:tc>
          <w:tcPr>
            <w:tcW w:w="5851" w:type="dxa"/>
          </w:tcPr>
          <w:p w14:paraId="643EAF8E" w14:textId="192985D4" w:rsidR="0097110C" w:rsidRPr="00F8597F" w:rsidRDefault="0097110C" w:rsidP="006C018C">
            <w:pPr>
              <w:pStyle w:val="Standardowyakapit"/>
              <w:keepNext/>
            </w:pPr>
            <w:r w:rsidRPr="00F8597F">
              <w:t xml:space="preserve">Specifies that all unique forms of paragraph-level direct formatting should be displayed in the list of document styles as though they were each a unique style. </w:t>
            </w:r>
          </w:p>
        </w:tc>
      </w:tr>
      <w:tr w:rsidR="0097110C" w:rsidRPr="00F8597F" w14:paraId="7F76F9CA" w14:textId="77777777" w:rsidTr="00C947D1">
        <w:tc>
          <w:tcPr>
            <w:tcW w:w="3211" w:type="dxa"/>
          </w:tcPr>
          <w:p w14:paraId="17E727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directFormattingOnRuns </w:t>
            </w:r>
            <w:r w:rsidRPr="00F8597F">
              <w:t xml:space="preserve">(Display Run Level Direct Formatting) </w:t>
            </w:r>
          </w:p>
        </w:tc>
        <w:tc>
          <w:tcPr>
            <w:tcW w:w="5851" w:type="dxa"/>
          </w:tcPr>
          <w:p w14:paraId="280FC14A" w14:textId="68FFCC7C" w:rsidR="0097110C" w:rsidRPr="00F8597F" w:rsidRDefault="0097110C" w:rsidP="006C018C">
            <w:pPr>
              <w:pStyle w:val="Standardowyakapit"/>
              <w:keepNext/>
            </w:pPr>
            <w:r w:rsidRPr="00F8597F">
              <w:t xml:space="preserve">Specifies that all unique forms of run-level direct formatting should be displayed in the list of document styles as though they were each a unique style. </w:t>
            </w:r>
          </w:p>
        </w:tc>
      </w:tr>
      <w:tr w:rsidR="0097110C" w:rsidRPr="00F8597F" w14:paraId="1F8C2995" w14:textId="77777777" w:rsidTr="00C947D1">
        <w:tc>
          <w:tcPr>
            <w:tcW w:w="3211" w:type="dxa"/>
          </w:tcPr>
          <w:p w14:paraId="1259A64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directFormattingOnTables </w:t>
            </w:r>
            <w:r w:rsidRPr="00F8597F">
              <w:t xml:space="preserve">(Display Direct Formatting on Tables) </w:t>
            </w:r>
          </w:p>
        </w:tc>
        <w:tc>
          <w:tcPr>
            <w:tcW w:w="5851" w:type="dxa"/>
          </w:tcPr>
          <w:p w14:paraId="6468B247" w14:textId="3854B346" w:rsidR="0097110C" w:rsidRPr="00F8597F" w:rsidRDefault="0097110C" w:rsidP="006C018C">
            <w:pPr>
              <w:pStyle w:val="Standardowyakapit"/>
              <w:keepNext/>
            </w:pPr>
            <w:r w:rsidRPr="00F8597F">
              <w:t xml:space="preserve">Specifies that all unique forms of direct formatting of tables should be displayed in the list of document styles as though they were each a unique style. </w:t>
            </w:r>
          </w:p>
        </w:tc>
      </w:tr>
      <w:tr w:rsidR="0097110C" w:rsidRPr="00F8597F" w14:paraId="6748B78D" w14:textId="77777777" w:rsidTr="00C947D1">
        <w:tc>
          <w:tcPr>
            <w:tcW w:w="3211" w:type="dxa"/>
          </w:tcPr>
          <w:p w14:paraId="5F2400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headingStyles </w:t>
            </w:r>
            <w:r w:rsidRPr="00F8597F">
              <w:t xml:space="preserve">(Display Heading Styles) </w:t>
            </w:r>
          </w:p>
        </w:tc>
        <w:tc>
          <w:tcPr>
            <w:tcW w:w="5851" w:type="dxa"/>
          </w:tcPr>
          <w:p w14:paraId="0B26B70A" w14:textId="246E526F" w:rsidR="0097110C" w:rsidRPr="00F8597F" w:rsidRDefault="0097110C" w:rsidP="006C018C">
            <w:pPr>
              <w:pStyle w:val="Standardowyakapit"/>
              <w:keepNext/>
            </w:pPr>
            <w:r w:rsidRPr="00F8597F">
              <w:t xml:space="preserve">Specifies that heading styles (styles with a </w:t>
            </w:r>
            <w:r w:rsidRPr="00546034">
              <w:rPr>
                <w:rStyle w:val="NazwaProgramowa"/>
              </w:rPr>
              <w:t>styleId</w:t>
            </w:r>
            <w:r w:rsidRPr="00F8597F">
              <w:t xml:space="preserve"> of </w:t>
            </w:r>
            <w:r w:rsidRPr="00F8597F">
              <w:rPr>
                <w:rFonts w:ascii="Consolas" w:eastAsia="Consolas" w:hAnsi="Consolas" w:cs="Consolas"/>
                <w:sz w:val="20"/>
              </w:rPr>
              <w:t>Heading1</w:t>
            </w:r>
            <w:r w:rsidRPr="00F8597F">
              <w:t xml:space="preserve"> to </w:t>
            </w:r>
            <w:r w:rsidRPr="00F8597F">
              <w:rPr>
                <w:rFonts w:ascii="Consolas" w:eastAsia="Consolas" w:hAnsi="Consolas" w:cs="Consolas"/>
                <w:sz w:val="20"/>
              </w:rPr>
              <w:t>Heading9</w:t>
            </w:r>
            <w:r w:rsidRPr="00F8597F">
              <w:t xml:space="preserve">) should be displayed in the list of document styles when the previous style is used in the document and/or is present in the Styles part. </w:t>
            </w:r>
          </w:p>
        </w:tc>
      </w:tr>
      <w:tr w:rsidR="0097110C" w:rsidRPr="00F8597F" w14:paraId="6027B44E" w14:textId="77777777" w:rsidTr="00C947D1">
        <w:tc>
          <w:tcPr>
            <w:tcW w:w="3211" w:type="dxa"/>
          </w:tcPr>
          <w:p w14:paraId="6BB680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latentStyles </w:t>
            </w:r>
            <w:r w:rsidRPr="00F8597F">
              <w:t xml:space="preserve">(Display Latent Styles) </w:t>
            </w:r>
          </w:p>
        </w:tc>
        <w:tc>
          <w:tcPr>
            <w:tcW w:w="5851" w:type="dxa"/>
          </w:tcPr>
          <w:p w14:paraId="43E91717" w14:textId="375D232C" w:rsidR="0097110C" w:rsidRPr="00F8597F" w:rsidRDefault="0097110C" w:rsidP="006C018C">
            <w:pPr>
              <w:pStyle w:val="Standardowyakapit"/>
              <w:keepNext/>
            </w:pPr>
            <w:r w:rsidRPr="00F8597F">
              <w:t xml:space="preserve">Specifies that all latent styles should be displayed in the list of document styles. </w:t>
            </w:r>
          </w:p>
        </w:tc>
      </w:tr>
      <w:tr w:rsidR="0097110C" w:rsidRPr="00F8597F" w14:paraId="4C2C2618" w14:textId="77777777" w:rsidTr="00C947D1">
        <w:tc>
          <w:tcPr>
            <w:tcW w:w="3211" w:type="dxa"/>
          </w:tcPr>
          <w:p w14:paraId="6E3D04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numberingStyles </w:t>
            </w:r>
            <w:r w:rsidRPr="00F8597F">
              <w:t xml:space="preserve">(Display Numbering Styles) </w:t>
            </w:r>
          </w:p>
        </w:tc>
        <w:tc>
          <w:tcPr>
            <w:tcW w:w="5851" w:type="dxa"/>
          </w:tcPr>
          <w:p w14:paraId="18F36310" w14:textId="0B1B2754" w:rsidR="0097110C" w:rsidRPr="00F8597F" w:rsidRDefault="0097110C" w:rsidP="006C018C">
            <w:pPr>
              <w:pStyle w:val="Standardowyakapit"/>
              <w:keepNext/>
            </w:pPr>
            <w:r w:rsidRPr="00F8597F">
              <w:t xml:space="preserve">Specifies that numbering styles should be displayed in the list of document styles. </w:t>
            </w:r>
          </w:p>
        </w:tc>
      </w:tr>
      <w:tr w:rsidR="0097110C" w:rsidRPr="00F8597F" w14:paraId="31F0317E" w14:textId="77777777" w:rsidTr="00C947D1">
        <w:tc>
          <w:tcPr>
            <w:tcW w:w="3211" w:type="dxa"/>
          </w:tcPr>
          <w:p w14:paraId="54BE32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stylesInUse </w:t>
            </w:r>
            <w:r w:rsidRPr="00F8597F">
              <w:t xml:space="preserve">(Display Styles in Use) </w:t>
            </w:r>
          </w:p>
        </w:tc>
        <w:tc>
          <w:tcPr>
            <w:tcW w:w="5851" w:type="dxa"/>
          </w:tcPr>
          <w:p w14:paraId="6480880C" w14:textId="2BC07AEA" w:rsidR="0097110C" w:rsidRPr="00F8597F" w:rsidRDefault="0097110C" w:rsidP="006C018C">
            <w:pPr>
              <w:pStyle w:val="Standardowyakapit"/>
              <w:keepNext/>
            </w:pPr>
            <w:r w:rsidRPr="00F8597F">
              <w:t xml:space="preserve">Specifies that only styles used in the document should be displayed in the list of document styles. </w:t>
            </w:r>
          </w:p>
        </w:tc>
      </w:tr>
      <w:tr w:rsidR="0097110C" w:rsidRPr="00F8597F" w14:paraId="54D2AA21" w14:textId="77777777" w:rsidTr="00C947D1">
        <w:tc>
          <w:tcPr>
            <w:tcW w:w="3211" w:type="dxa"/>
          </w:tcPr>
          <w:p w14:paraId="66A76F4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tableStyles </w:t>
            </w:r>
            <w:r w:rsidRPr="00F8597F">
              <w:t xml:space="preserve">(Display Table Styles) </w:t>
            </w:r>
          </w:p>
        </w:tc>
        <w:tc>
          <w:tcPr>
            <w:tcW w:w="5851" w:type="dxa"/>
          </w:tcPr>
          <w:p w14:paraId="0465EA1A" w14:textId="12381BBB" w:rsidR="0097110C" w:rsidRPr="00F8597F" w:rsidRDefault="0097110C" w:rsidP="006C018C">
            <w:pPr>
              <w:pStyle w:val="Standardowyakapit"/>
              <w:keepNext/>
            </w:pPr>
            <w:r w:rsidRPr="00F8597F">
              <w:t xml:space="preserve">Specifies that table styles should be displayed in the list of document styles. </w:t>
            </w:r>
          </w:p>
        </w:tc>
      </w:tr>
      <w:tr w:rsidR="0097110C" w:rsidRPr="00F8597F" w14:paraId="51A48546" w14:textId="77777777" w:rsidTr="00C947D1">
        <w:tc>
          <w:tcPr>
            <w:tcW w:w="3211" w:type="dxa"/>
          </w:tcPr>
          <w:p w14:paraId="30D5A7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top3HeadingStyles </w:t>
            </w:r>
            <w:r w:rsidRPr="00F8597F">
              <w:t xml:space="preserve">(Display Heading 1 through 3) </w:t>
            </w:r>
          </w:p>
        </w:tc>
        <w:tc>
          <w:tcPr>
            <w:tcW w:w="5851" w:type="dxa"/>
          </w:tcPr>
          <w:p w14:paraId="655A3B5F" w14:textId="0D8C9BAB" w:rsidR="0097110C" w:rsidRPr="00F8597F" w:rsidRDefault="0097110C" w:rsidP="006C018C">
            <w:pPr>
              <w:pStyle w:val="Standardowyakapit"/>
              <w:keepNext/>
            </w:pPr>
            <w:r w:rsidRPr="00F8597F">
              <w:t xml:space="preserve">Specifies that heading styles with a </w:t>
            </w:r>
            <w:r w:rsidRPr="00546034">
              <w:rPr>
                <w:rStyle w:val="NazwaProgramowa"/>
              </w:rPr>
              <w:t>styleId</w:t>
            </w:r>
            <w:r w:rsidRPr="00F8597F">
              <w:t xml:space="preserve"> of </w:t>
            </w:r>
            <w:r w:rsidRPr="00546034">
              <w:rPr>
                <w:rStyle w:val="NazwaProgramowa"/>
              </w:rPr>
              <w:t>Heading1</w:t>
            </w:r>
            <w:r w:rsidRPr="00F8597F">
              <w:t xml:space="preserve"> to </w:t>
            </w:r>
            <w:r w:rsidRPr="00546034">
              <w:rPr>
                <w:rStyle w:val="NazwaProgramowa"/>
              </w:rPr>
              <w:t>Heading3</w:t>
            </w:r>
            <w:r w:rsidRPr="00F8597F">
              <w:t xml:space="preserve"> should always be displayed in the list of document styles. </w:t>
            </w:r>
          </w:p>
        </w:tc>
      </w:tr>
      <w:tr w:rsidR="0097110C" w:rsidRPr="00F8597F" w14:paraId="3AEB8BCE" w14:textId="77777777" w:rsidTr="00C947D1">
        <w:tc>
          <w:tcPr>
            <w:tcW w:w="3211" w:type="dxa"/>
          </w:tcPr>
          <w:p w14:paraId="2F99BF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visibleStyles </w:t>
            </w:r>
            <w:r w:rsidRPr="00F8597F">
              <w:t xml:space="preserve">(Only Show Visible Styles) </w:t>
            </w:r>
          </w:p>
        </w:tc>
        <w:tc>
          <w:tcPr>
            <w:tcW w:w="5851" w:type="dxa"/>
          </w:tcPr>
          <w:p w14:paraId="1473D628" w14:textId="663CB494" w:rsidR="0097110C" w:rsidRPr="00F8597F" w:rsidRDefault="0097110C" w:rsidP="006C018C">
            <w:pPr>
              <w:pStyle w:val="Standardowyakapit"/>
              <w:keepNext/>
            </w:pPr>
            <w:r w:rsidRPr="00F8597F">
              <w:t xml:space="preserve">Specifies that styles should only be shown if the </w:t>
            </w:r>
            <w:r w:rsidRPr="00546034">
              <w:rPr>
                <w:rStyle w:val="NazwaProgramowa"/>
              </w:rPr>
              <w:t>semiHidden</w:t>
            </w:r>
            <w:r w:rsidRPr="00F8597F">
              <w:t xml:space="preserve"> element (§17.7.4.16) is </w:t>
            </w:r>
            <w:r w:rsidRPr="008C25F5">
              <w:rPr>
                <w:rStyle w:val="NazwaProgramowa"/>
              </w:rPr>
              <w:t>false</w:t>
            </w:r>
            <w:r w:rsidRPr="00F8597F">
              <w:t xml:space="preserve"> and the </w:t>
            </w:r>
            <w:r w:rsidRPr="00F8597F">
              <w:rPr>
                <w:rFonts w:ascii="Cambria" w:eastAsia="Cambria" w:hAnsi="Cambria" w:cs="Cambria"/>
              </w:rPr>
              <w:t>hidden</w:t>
            </w:r>
            <w:r w:rsidRPr="00F8597F">
              <w:t xml:space="preserve"> element (§17.7.4.4) is </w:t>
            </w:r>
            <w:r w:rsidRPr="008C25F5">
              <w:rPr>
                <w:rStyle w:val="NazwaProgramowa"/>
              </w:rPr>
              <w:t>false</w:t>
            </w:r>
            <w:r w:rsidRPr="00F8597F">
              <w:t xml:space="preserve">. </w:t>
            </w:r>
          </w:p>
        </w:tc>
      </w:tr>
    </w:tbl>
    <w:p w14:paraId="1D8636DE" w14:textId="77777777" w:rsidR="0097110C" w:rsidRDefault="0097110C" w:rsidP="0097110C">
      <w:pPr>
        <w:pStyle w:val="Nagwek4"/>
      </w:pPr>
      <w:bookmarkStart w:id="2530" w:name="_Toc133585451"/>
      <w:bookmarkStart w:id="2531" w:name="_Toc133672476"/>
      <w:bookmarkStart w:id="2532" w:name="_Toc133673233"/>
      <w:bookmarkStart w:id="2533" w:name="_Toc140224407"/>
      <w:r w:rsidRPr="00546034">
        <w:rPr>
          <w:rStyle w:val="NazwaProgramowa"/>
        </w:rPr>
        <w:t>stylePaneSortMethod</w:t>
      </w:r>
      <w:r w:rsidRPr="00F8597F">
        <w:t xml:space="preserve"> (Suggested Sorting for List of Document Styles)</w:t>
      </w:r>
      <w:bookmarkEnd w:id="2530"/>
      <w:bookmarkEnd w:id="2531"/>
      <w:bookmarkEnd w:id="2532"/>
      <w:bookmarkEnd w:id="2533"/>
    </w:p>
    <w:p w14:paraId="40F3AC3A" w14:textId="77777777" w:rsidR="0097110C" w:rsidRDefault="0097110C" w:rsidP="00687D54">
      <w:pPr>
        <w:pStyle w:val="Standardowyakapit"/>
      </w:pPr>
      <w:r w:rsidRPr="00F8597F">
        <w:t>This element specifies a sorting which should be applied to the list of styles in this document if the styles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0"/>
        <w:gridCol w:w="7162"/>
      </w:tblGrid>
      <w:tr w:rsidR="0097110C" w:rsidRPr="00F8597F" w14:paraId="64DC7647" w14:textId="77777777" w:rsidTr="00C947D1">
        <w:tc>
          <w:tcPr>
            <w:tcW w:w="1900" w:type="dxa"/>
            <w:shd w:val="clear" w:color="auto" w:fill="C0C0C0"/>
          </w:tcPr>
          <w:p w14:paraId="78B48A2D" w14:textId="77777777" w:rsidR="0097110C" w:rsidRPr="00F8597F" w:rsidRDefault="0097110C" w:rsidP="00C62B5E">
            <w:pPr>
              <w:keepNext/>
              <w:ind w:left="3"/>
              <w:jc w:val="center"/>
            </w:pPr>
            <w:r w:rsidRPr="00F8597F">
              <w:rPr>
                <w:b/>
              </w:rPr>
              <w:lastRenderedPageBreak/>
              <w:t xml:space="preserve">Attributes </w:t>
            </w:r>
          </w:p>
        </w:tc>
        <w:tc>
          <w:tcPr>
            <w:tcW w:w="7162" w:type="dxa"/>
            <w:shd w:val="clear" w:color="auto" w:fill="C0C0C0"/>
          </w:tcPr>
          <w:p w14:paraId="4125DEAD" w14:textId="77777777" w:rsidR="0097110C" w:rsidRPr="00F8597F" w:rsidRDefault="0097110C" w:rsidP="00C62B5E">
            <w:pPr>
              <w:keepNext/>
              <w:jc w:val="center"/>
            </w:pPr>
            <w:r w:rsidRPr="00F8597F">
              <w:rPr>
                <w:b/>
              </w:rPr>
              <w:t xml:space="preserve">Description </w:t>
            </w:r>
          </w:p>
        </w:tc>
      </w:tr>
      <w:tr w:rsidR="0097110C" w:rsidRPr="00F8597F" w14:paraId="6672698F" w14:textId="77777777" w:rsidTr="00C947D1">
        <w:tc>
          <w:tcPr>
            <w:tcW w:w="1900" w:type="dxa"/>
          </w:tcPr>
          <w:p w14:paraId="78B25D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(Style Sorting) </w:t>
            </w:r>
          </w:p>
        </w:tc>
        <w:tc>
          <w:tcPr>
            <w:tcW w:w="7162" w:type="dxa"/>
          </w:tcPr>
          <w:p w14:paraId="7E9CF510" w14:textId="0EA571C4" w:rsidR="0097110C" w:rsidRPr="00F8597F" w:rsidRDefault="0097110C" w:rsidP="006C018C">
            <w:pPr>
              <w:pStyle w:val="Standardowyakapit"/>
              <w:keepNext/>
            </w:pPr>
            <w:r w:rsidRPr="00F8597F">
              <w:t xml:space="preserve">Specifies a sort order which should be applied to the list of document styles when they are displayed in a user interface. </w:t>
            </w:r>
          </w:p>
        </w:tc>
      </w:tr>
    </w:tbl>
    <w:p w14:paraId="2D996F77" w14:textId="77777777" w:rsidR="0097110C" w:rsidRDefault="0097110C" w:rsidP="0097110C">
      <w:pPr>
        <w:pStyle w:val="Nagwek4"/>
      </w:pPr>
      <w:bookmarkStart w:id="2534" w:name="_Toc133585452"/>
      <w:bookmarkStart w:id="2535" w:name="_Toc133672477"/>
      <w:bookmarkStart w:id="2536" w:name="_Toc133673234"/>
      <w:bookmarkStart w:id="2537" w:name="_Toc140224408"/>
      <w:r w:rsidRPr="00546034">
        <w:rPr>
          <w:rStyle w:val="NazwaProgramowa"/>
        </w:rPr>
        <w:t>summaryLength</w:t>
      </w:r>
      <w:r w:rsidRPr="00F8597F">
        <w:t xml:space="preserve"> (Percentage of Document to Use When Generating Summary)</w:t>
      </w:r>
      <w:bookmarkEnd w:id="2534"/>
      <w:bookmarkEnd w:id="2535"/>
      <w:bookmarkEnd w:id="2536"/>
      <w:bookmarkEnd w:id="2537"/>
    </w:p>
    <w:p w14:paraId="7255EFB6" w14:textId="77777777" w:rsidR="0097110C" w:rsidRDefault="0097110C" w:rsidP="00687D54">
      <w:pPr>
        <w:pStyle w:val="Standardowyakapit"/>
      </w:pPr>
      <w:r w:rsidRPr="00F8597F">
        <w:t xml:space="preserve">This element specifies the size for automatic document summaries performed on the content of a WordprocessingML document. An </w:t>
      </w:r>
      <w:r w:rsidRPr="00F8597F">
        <w:rPr>
          <w:i/>
        </w:rPr>
        <w:t xml:space="preserve">automatic document summary </w:t>
      </w:r>
      <w:r w:rsidRPr="00F8597F">
        <w:t xml:space="preserve">is a subset of text contained in a document deemed by the hosting application to summarize the content of the WordprocessingML document. The </w:t>
      </w:r>
      <w:r w:rsidRPr="00F8597F">
        <w:rPr>
          <w:rFonts w:ascii="Cambria" w:eastAsia="Cambria" w:hAnsi="Cambria" w:cs="Cambria"/>
        </w:rPr>
        <w:t>val</w:t>
      </w:r>
      <w:r w:rsidRPr="00F8597F">
        <w:t xml:space="preserve"> attribute of this element specifies the size of an automatic document summary to be performed on a given WordprocessingML document as a percentage of the total size of the given WordprocessingML document. Performing an automatic document summary is a runtime operation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3"/>
        <w:gridCol w:w="7159"/>
      </w:tblGrid>
      <w:tr w:rsidR="0097110C" w:rsidRPr="00F8597F" w14:paraId="2307ABA1" w14:textId="77777777" w:rsidTr="00C947D1">
        <w:tc>
          <w:tcPr>
            <w:tcW w:w="1903" w:type="dxa"/>
            <w:shd w:val="clear" w:color="auto" w:fill="C0C0C0"/>
          </w:tcPr>
          <w:p w14:paraId="142B5FCC" w14:textId="77777777" w:rsidR="0097110C" w:rsidRPr="00F8597F" w:rsidRDefault="0097110C" w:rsidP="00C62B5E">
            <w:pPr>
              <w:keepNext/>
              <w:ind w:left="3"/>
              <w:jc w:val="center"/>
            </w:pPr>
            <w:r w:rsidRPr="00F8597F">
              <w:rPr>
                <w:b/>
              </w:rPr>
              <w:t xml:space="preserve">Attributes </w:t>
            </w:r>
          </w:p>
        </w:tc>
        <w:tc>
          <w:tcPr>
            <w:tcW w:w="7159" w:type="dxa"/>
            <w:shd w:val="clear" w:color="auto" w:fill="C0C0C0"/>
          </w:tcPr>
          <w:p w14:paraId="5F06CD87" w14:textId="77777777" w:rsidR="0097110C" w:rsidRPr="00F8597F" w:rsidRDefault="0097110C" w:rsidP="00C62B5E">
            <w:pPr>
              <w:keepNext/>
              <w:jc w:val="center"/>
            </w:pPr>
            <w:r w:rsidRPr="00F8597F">
              <w:rPr>
                <w:b/>
              </w:rPr>
              <w:t xml:space="preserve">Description </w:t>
            </w:r>
          </w:p>
        </w:tc>
      </w:tr>
      <w:tr w:rsidR="0097110C" w:rsidRPr="00F8597F" w14:paraId="25E86828" w14:textId="77777777" w:rsidTr="00C947D1">
        <w:tc>
          <w:tcPr>
            <w:tcW w:w="1903" w:type="dxa"/>
          </w:tcPr>
          <w:p w14:paraId="785015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in Percent) </w:t>
            </w:r>
          </w:p>
        </w:tc>
        <w:tc>
          <w:tcPr>
            <w:tcW w:w="7159" w:type="dxa"/>
          </w:tcPr>
          <w:p w14:paraId="6F08210A" w14:textId="0D8F4265" w:rsidR="0097110C" w:rsidRPr="00F8597F" w:rsidRDefault="0097110C" w:rsidP="006C018C">
            <w:pPr>
              <w:pStyle w:val="Standardowyakapit"/>
              <w:keepNext/>
            </w:pPr>
            <w:r w:rsidRPr="00F8597F">
              <w:t xml:space="preserve">Specifies a measurement in whole percentage points, with a trailing percent sign (U+0025). </w:t>
            </w:r>
          </w:p>
        </w:tc>
      </w:tr>
    </w:tbl>
    <w:p w14:paraId="01A0CDB6" w14:textId="77777777" w:rsidR="0097110C" w:rsidRDefault="0097110C" w:rsidP="0097110C">
      <w:pPr>
        <w:pStyle w:val="Nagwek4"/>
      </w:pPr>
      <w:bookmarkStart w:id="2538" w:name="_Toc133585453"/>
      <w:bookmarkStart w:id="2539" w:name="_Toc133672478"/>
      <w:bookmarkStart w:id="2540" w:name="_Toc133673235"/>
      <w:bookmarkStart w:id="2541" w:name="_Toc140224409"/>
      <w:r w:rsidRPr="00546034">
        <w:rPr>
          <w:rStyle w:val="NazwaProgramowa"/>
        </w:rPr>
        <w:t>themeFontLang</w:t>
      </w:r>
      <w:r w:rsidRPr="00F8597F">
        <w:t xml:space="preserve"> (Theme Font Languages)</w:t>
      </w:r>
      <w:bookmarkEnd w:id="2538"/>
      <w:bookmarkEnd w:id="2539"/>
      <w:bookmarkEnd w:id="2540"/>
      <w:bookmarkEnd w:id="2541"/>
    </w:p>
    <w:p w14:paraId="110071C6" w14:textId="77777777" w:rsidR="0097110C" w:rsidRDefault="0097110C" w:rsidP="00687D54">
      <w:pPr>
        <w:pStyle w:val="Standardowyakapit"/>
      </w:pPr>
      <w:r w:rsidRPr="00F8597F">
        <w:t xml:space="preserve">This element specifies the language which shall be used to determine the appropriate theme fonts in the document's Theme part which map to the major/minor theme fonts. Specifically, the </w:t>
      </w:r>
      <w:r w:rsidRPr="00F8597F">
        <w:rPr>
          <w:rFonts w:ascii="Cambria" w:eastAsia="Cambria" w:hAnsi="Cambria" w:cs="Cambria"/>
        </w:rPr>
        <w:t>bidi</w:t>
      </w:r>
      <w:r w:rsidRPr="00F8597F">
        <w:t xml:space="preserve"> attribute is used to determine the theme font applied to complex script text, the </w:t>
      </w:r>
      <w:r w:rsidRPr="00546034">
        <w:rPr>
          <w:rStyle w:val="NazwaProgramowa"/>
        </w:rPr>
        <w:t>eastAsia</w:t>
      </w:r>
      <w:r w:rsidRPr="00F8597F">
        <w:t xml:space="preserve"> attribute is used to determine the theme font applied to East Asian text, and the </w:t>
      </w:r>
      <w:r w:rsidRPr="00F8597F">
        <w:rPr>
          <w:rFonts w:ascii="Cambria" w:eastAsia="Cambria" w:hAnsi="Cambria" w:cs="Cambria"/>
        </w:rPr>
        <w:t>val</w:t>
      </w:r>
      <w:r w:rsidRPr="00F8597F">
        <w:t xml:space="preserve"> attribute is used to determine the theme font applied to all other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4"/>
        <w:gridCol w:w="7158"/>
      </w:tblGrid>
      <w:tr w:rsidR="0097110C" w:rsidRPr="00F8597F" w14:paraId="26664A61" w14:textId="77777777" w:rsidTr="006C018C">
        <w:tc>
          <w:tcPr>
            <w:tcW w:w="1904" w:type="dxa"/>
            <w:shd w:val="clear" w:color="auto" w:fill="C0C0C0"/>
          </w:tcPr>
          <w:p w14:paraId="3D8550C4" w14:textId="77777777" w:rsidR="0097110C" w:rsidRPr="00F8597F" w:rsidRDefault="0097110C" w:rsidP="00C62B5E">
            <w:pPr>
              <w:keepNext/>
              <w:ind w:right="39"/>
              <w:jc w:val="center"/>
            </w:pPr>
            <w:r w:rsidRPr="00F8597F">
              <w:rPr>
                <w:b/>
              </w:rPr>
              <w:t xml:space="preserve">Attributes </w:t>
            </w:r>
          </w:p>
        </w:tc>
        <w:tc>
          <w:tcPr>
            <w:tcW w:w="7158" w:type="dxa"/>
            <w:shd w:val="clear" w:color="auto" w:fill="C0C0C0"/>
          </w:tcPr>
          <w:p w14:paraId="3E78411A" w14:textId="77777777" w:rsidR="0097110C" w:rsidRPr="00F8597F" w:rsidRDefault="0097110C" w:rsidP="00C62B5E">
            <w:pPr>
              <w:keepNext/>
              <w:ind w:right="42"/>
              <w:jc w:val="center"/>
            </w:pPr>
            <w:r w:rsidRPr="00F8597F">
              <w:rPr>
                <w:b/>
              </w:rPr>
              <w:t xml:space="preserve">Description </w:t>
            </w:r>
          </w:p>
        </w:tc>
      </w:tr>
      <w:tr w:rsidR="0097110C" w:rsidRPr="00F8597F" w14:paraId="009B25E0" w14:textId="77777777" w:rsidTr="006C018C">
        <w:tc>
          <w:tcPr>
            <w:tcW w:w="1904" w:type="dxa"/>
          </w:tcPr>
          <w:p w14:paraId="3D402D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bidi </w:t>
            </w:r>
            <w:r w:rsidRPr="00F8597F">
              <w:t xml:space="preserve">(Complex Script Language) </w:t>
            </w:r>
          </w:p>
        </w:tc>
        <w:tc>
          <w:tcPr>
            <w:tcW w:w="7158" w:type="dxa"/>
          </w:tcPr>
          <w:p w14:paraId="15A89CFC" w14:textId="0B551AC4" w:rsidR="0097110C" w:rsidRPr="00F8597F" w:rsidRDefault="0097110C" w:rsidP="006C018C">
            <w:pPr>
              <w:pStyle w:val="Standardowyakapit"/>
              <w:keepNext/>
            </w:pPr>
            <w:r w:rsidRPr="00F8597F">
              <w:t xml:space="preserve">Specifies the language which shall be used when processing the contents of this run which use complex script characters, as determined by the Unicode character values of the run content. </w:t>
            </w:r>
          </w:p>
        </w:tc>
      </w:tr>
      <w:tr w:rsidR="0097110C" w:rsidRPr="00F8597F" w14:paraId="6BFAB1FE" w14:textId="77777777" w:rsidTr="006C018C">
        <w:tc>
          <w:tcPr>
            <w:tcW w:w="1904" w:type="dxa"/>
          </w:tcPr>
          <w:p w14:paraId="5B08A9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Language) </w:t>
            </w:r>
          </w:p>
        </w:tc>
        <w:tc>
          <w:tcPr>
            <w:tcW w:w="7158" w:type="dxa"/>
          </w:tcPr>
          <w:p w14:paraId="6059B17B" w14:textId="662B3066" w:rsidR="0097110C" w:rsidRPr="00F8597F" w:rsidRDefault="0097110C" w:rsidP="006C018C">
            <w:pPr>
              <w:pStyle w:val="Standardowyakapit"/>
              <w:keepNext/>
            </w:pPr>
            <w:r w:rsidRPr="00F8597F">
              <w:t xml:space="preserve">Specifies the language which shall be used when processing the contents of this run which use East Asian characters, as determined by the Unicode character values of the run content. </w:t>
            </w:r>
          </w:p>
        </w:tc>
      </w:tr>
      <w:tr w:rsidR="0097110C" w:rsidRPr="00F8597F" w14:paraId="4E7398B7" w14:textId="77777777" w:rsidTr="006C018C">
        <w:tc>
          <w:tcPr>
            <w:tcW w:w="1904" w:type="dxa"/>
          </w:tcPr>
          <w:p w14:paraId="0B8B56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(Latin Language) </w:t>
            </w:r>
          </w:p>
        </w:tc>
        <w:tc>
          <w:tcPr>
            <w:tcW w:w="7158" w:type="dxa"/>
          </w:tcPr>
          <w:p w14:paraId="7F1E74CB" w14:textId="417DB388" w:rsidR="0097110C" w:rsidRPr="00F8597F" w:rsidRDefault="0097110C" w:rsidP="006C018C">
            <w:pPr>
              <w:pStyle w:val="Standardowyakapit"/>
              <w:keepNext/>
            </w:pPr>
            <w:r w:rsidRPr="00F8597F">
              <w:t xml:space="preserve">Specifies the language which shall be used to check spelling and grammar (if requested) </w:t>
            </w:r>
          </w:p>
        </w:tc>
      </w:tr>
    </w:tbl>
    <w:p w14:paraId="320E8B12" w14:textId="77777777" w:rsidR="0097110C" w:rsidRDefault="0097110C" w:rsidP="0097110C">
      <w:pPr>
        <w:pStyle w:val="Nagwek4"/>
      </w:pPr>
      <w:bookmarkStart w:id="2542" w:name="_Toc133585454"/>
      <w:bookmarkStart w:id="2543" w:name="_Toc133672479"/>
      <w:bookmarkStart w:id="2544" w:name="_Toc133673236"/>
      <w:bookmarkStart w:id="2545" w:name="_Toc140224410"/>
      <w:r w:rsidRPr="00546034">
        <w:rPr>
          <w:rStyle w:val="NazwaProgramowa"/>
        </w:rPr>
        <w:t>trackRevisions</w:t>
      </w:r>
      <w:r w:rsidRPr="00F8597F">
        <w:t xml:space="preserve"> (Track Revisions to Document)</w:t>
      </w:r>
      <w:bookmarkEnd w:id="2542"/>
      <w:bookmarkEnd w:id="2543"/>
      <w:bookmarkEnd w:id="2544"/>
      <w:bookmarkEnd w:id="2545"/>
    </w:p>
    <w:p w14:paraId="72FA0741" w14:textId="77777777" w:rsidR="0097110C" w:rsidRDefault="0097110C" w:rsidP="00687D54">
      <w:pPr>
        <w:pStyle w:val="Standardowyakapit"/>
      </w:pPr>
      <w:r w:rsidRPr="00F8597F">
        <w:t xml:space="preserve">This element specifies that applications shall track revisions made to the WordprocessingML document. </w:t>
      </w:r>
      <w:r w:rsidRPr="00F8597F">
        <w:rPr>
          <w:i/>
        </w:rPr>
        <w:t>Revisions</w:t>
      </w:r>
      <w:r w:rsidRPr="00F8597F">
        <w:t xml:space="preserve"> are changes to a WordprocessingML document which are recorded such that they can be viewed independently, accepted, or removed, and reverted if needed. When revisions are tracked, the resulting WordprocessingML markup in the Revisions subclause of this document describes the necessary syntax.</w:t>
      </w:r>
    </w:p>
    <w:p w14:paraId="548F9663" w14:textId="77777777" w:rsidR="0097110C" w:rsidRDefault="0097110C" w:rsidP="0097110C">
      <w:pPr>
        <w:pStyle w:val="Nagwek4"/>
      </w:pPr>
      <w:bookmarkStart w:id="2546" w:name="_Toc133585455"/>
      <w:bookmarkStart w:id="2547" w:name="_Toc133672480"/>
      <w:bookmarkStart w:id="2548" w:name="_Toc133673237"/>
      <w:bookmarkStart w:id="2549" w:name="_Toc140224411"/>
      <w:r w:rsidRPr="00546034">
        <w:rPr>
          <w:rStyle w:val="NazwaProgramowa"/>
        </w:rPr>
        <w:t>updateFields</w:t>
      </w:r>
      <w:r w:rsidRPr="00F8597F">
        <w:t xml:space="preserve"> (Automatically Recalculate Fields on Open)</w:t>
      </w:r>
      <w:bookmarkEnd w:id="2546"/>
      <w:bookmarkEnd w:id="2547"/>
      <w:bookmarkEnd w:id="2548"/>
      <w:bookmarkEnd w:id="2549"/>
    </w:p>
    <w:p w14:paraId="238932D3" w14:textId="77777777" w:rsidR="0097110C" w:rsidRDefault="0097110C" w:rsidP="00687D54">
      <w:pPr>
        <w:pStyle w:val="Standardowyakapit"/>
      </w:pPr>
      <w:r w:rsidRPr="00F8597F">
        <w:t>This element specifies whether the fields contained in this document should automatically have their field result recalculated from the field codes when this document is opened by an application which supports field calculations. [</w:t>
      </w:r>
      <w:r w:rsidRPr="00F8597F">
        <w:rPr>
          <w:i/>
        </w:rPr>
        <w:t>Note</w:t>
      </w:r>
      <w:r w:rsidRPr="00F8597F">
        <w:t xml:space="preserve">: Some fields are always recalculated (e.g. the page numbering), therefore this element only affects fields which are typically not </w:t>
      </w:r>
      <w:r w:rsidRPr="00F8597F">
        <w:lastRenderedPageBreak/>
        <w:t>automatically recalculated on opening the document. Also note that this setting must not supersede any document protection (§17.15.1.29) or write protection (§17.15.1.93) settings.</w:t>
      </w:r>
    </w:p>
    <w:p w14:paraId="7FFAA265" w14:textId="77777777" w:rsidR="0097110C" w:rsidRDefault="0097110C" w:rsidP="0097110C">
      <w:pPr>
        <w:pStyle w:val="Nagwek4"/>
      </w:pPr>
      <w:bookmarkStart w:id="2550" w:name="_Toc133585456"/>
      <w:bookmarkStart w:id="2551" w:name="_Toc133672481"/>
      <w:bookmarkStart w:id="2552" w:name="_Toc133673238"/>
      <w:bookmarkStart w:id="2553" w:name="_Toc140224412"/>
      <w:r w:rsidRPr="00546034">
        <w:rPr>
          <w:rStyle w:val="NazwaProgramowa"/>
        </w:rPr>
        <w:t>useXSLTWhenSaving</w:t>
      </w:r>
      <w:r w:rsidRPr="00F8597F">
        <w:t xml:space="preserve"> (Save Document as XML File through Custom XSL Transform)</w:t>
      </w:r>
      <w:bookmarkEnd w:id="2550"/>
      <w:bookmarkEnd w:id="2551"/>
      <w:bookmarkEnd w:id="2552"/>
      <w:bookmarkEnd w:id="2553"/>
    </w:p>
    <w:p w14:paraId="4D34F40D" w14:textId="77777777" w:rsidR="0097110C" w:rsidRDefault="0097110C" w:rsidP="00687D54">
      <w:pPr>
        <w:pStyle w:val="Standardowyakapit"/>
      </w:pPr>
      <w:r w:rsidRPr="00F8597F">
        <w:t xml:space="preserve">This element specifies that this document should be saved through the custom XSLT transform defined by the </w:t>
      </w:r>
      <w:r w:rsidRPr="00546034">
        <w:rPr>
          <w:rStyle w:val="NazwaProgramowa"/>
        </w:rPr>
        <w:t>saveThroughXslt</w:t>
      </w:r>
      <w:r w:rsidRPr="00F8597F">
        <w:t xml:space="preserve"> element (§17.15.1.76) in this document when it is saved as a single XML file (not defined by ECMA-376).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p w14:paraId="0AB1825E" w14:textId="77777777" w:rsidR="0097110C" w:rsidRDefault="0097110C" w:rsidP="0097110C">
      <w:pPr>
        <w:pStyle w:val="Nagwek4"/>
      </w:pPr>
      <w:bookmarkStart w:id="2554" w:name="_Toc133585457"/>
      <w:bookmarkStart w:id="2555" w:name="_Toc133672482"/>
      <w:bookmarkStart w:id="2556" w:name="_Toc133673239"/>
      <w:bookmarkStart w:id="2557" w:name="_Toc140224413"/>
      <w:r w:rsidRPr="00F8597F">
        <w:t>view (Document View Setting)</w:t>
      </w:r>
      <w:bookmarkEnd w:id="2554"/>
      <w:bookmarkEnd w:id="2555"/>
      <w:bookmarkEnd w:id="2556"/>
      <w:bookmarkEnd w:id="2557"/>
    </w:p>
    <w:p w14:paraId="56E312FC" w14:textId="77777777" w:rsidR="0097110C" w:rsidRDefault="0097110C" w:rsidP="00687D54">
      <w:pPr>
        <w:pStyle w:val="Standardowyakapit"/>
      </w:pPr>
      <w:r w:rsidRPr="00F8597F">
        <w:t>This element specifies the manner in which the contents of this document should be displayed when opened by an application. [</w:t>
      </w:r>
      <w:r w:rsidRPr="00F8597F">
        <w:rPr>
          <w:i/>
        </w:rPr>
        <w:t>Note</w:t>
      </w:r>
      <w:r w:rsidRPr="00F8597F">
        <w:t xml:space="preserve">: Although this Standard is for a file format, occasionally, guidance is given regarding intent in dealing with things outside that file format, such as the rendering of documents to a screen or printer.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4"/>
        <w:gridCol w:w="7158"/>
      </w:tblGrid>
      <w:tr w:rsidR="0097110C" w:rsidRPr="00F8597F" w14:paraId="78EC1AF7" w14:textId="77777777" w:rsidTr="00C947D1">
        <w:tc>
          <w:tcPr>
            <w:tcW w:w="1904" w:type="dxa"/>
            <w:shd w:val="clear" w:color="auto" w:fill="C0C0C0"/>
          </w:tcPr>
          <w:p w14:paraId="4A825116" w14:textId="77777777" w:rsidR="0097110C" w:rsidRPr="00F8597F" w:rsidRDefault="0097110C" w:rsidP="00C62B5E">
            <w:pPr>
              <w:keepNext/>
              <w:ind w:right="37"/>
              <w:jc w:val="center"/>
            </w:pPr>
            <w:r w:rsidRPr="00F8597F">
              <w:rPr>
                <w:b/>
              </w:rPr>
              <w:t xml:space="preserve">Attributes </w:t>
            </w:r>
          </w:p>
        </w:tc>
        <w:tc>
          <w:tcPr>
            <w:tcW w:w="7158" w:type="dxa"/>
            <w:shd w:val="clear" w:color="auto" w:fill="C0C0C0"/>
          </w:tcPr>
          <w:p w14:paraId="046D874C" w14:textId="77777777" w:rsidR="0097110C" w:rsidRPr="00F8597F" w:rsidRDefault="0097110C" w:rsidP="00C62B5E">
            <w:pPr>
              <w:keepNext/>
              <w:ind w:right="40"/>
              <w:jc w:val="center"/>
            </w:pPr>
            <w:r w:rsidRPr="00F8597F">
              <w:rPr>
                <w:b/>
              </w:rPr>
              <w:t xml:space="preserve">Description </w:t>
            </w:r>
          </w:p>
        </w:tc>
      </w:tr>
      <w:tr w:rsidR="0097110C" w:rsidRPr="00F8597F" w14:paraId="2B903DC6" w14:textId="77777777" w:rsidTr="00C947D1">
        <w:tc>
          <w:tcPr>
            <w:tcW w:w="1904" w:type="dxa"/>
          </w:tcPr>
          <w:p w14:paraId="14D363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View </w:t>
            </w:r>
            <w:proofErr w:type="gramStart"/>
            <w:r w:rsidRPr="00F8597F">
              <w:t>Setting  Value</w:t>
            </w:r>
            <w:proofErr w:type="gramEnd"/>
            <w:r w:rsidRPr="00F8597F">
              <w:t xml:space="preserve">) </w:t>
            </w:r>
          </w:p>
        </w:tc>
        <w:tc>
          <w:tcPr>
            <w:tcW w:w="7158" w:type="dxa"/>
          </w:tcPr>
          <w:p w14:paraId="2268DA6D" w14:textId="60417B15" w:rsidR="0097110C" w:rsidRPr="00F8597F" w:rsidRDefault="0097110C" w:rsidP="006C018C">
            <w:pPr>
              <w:pStyle w:val="Standardowyakapit"/>
              <w:keepNext/>
            </w:pPr>
            <w:r w:rsidRPr="00F8597F">
              <w:t xml:space="preserve">Specifies the view that shall be used to render the contents of a WordprocessingML document. </w:t>
            </w:r>
          </w:p>
        </w:tc>
      </w:tr>
    </w:tbl>
    <w:p w14:paraId="69898245" w14:textId="77777777" w:rsidR="0097110C" w:rsidRDefault="0097110C" w:rsidP="0097110C">
      <w:pPr>
        <w:pStyle w:val="Nagwek4"/>
      </w:pPr>
      <w:bookmarkStart w:id="2558" w:name="_Toc133585458"/>
      <w:bookmarkStart w:id="2559" w:name="_Toc133672483"/>
      <w:bookmarkStart w:id="2560" w:name="_Toc133673240"/>
      <w:bookmarkStart w:id="2561" w:name="_Toc140224414"/>
      <w:r w:rsidRPr="007D3578">
        <w:rPr>
          <w:rStyle w:val="NazwaProgramowa"/>
        </w:rPr>
        <w:t>writeProtection</w:t>
      </w:r>
      <w:r w:rsidRPr="00F8597F">
        <w:t xml:space="preserve"> (Write Protection)</w:t>
      </w:r>
      <w:bookmarkEnd w:id="2558"/>
      <w:bookmarkEnd w:id="2559"/>
      <w:bookmarkEnd w:id="2560"/>
      <w:bookmarkEnd w:id="2561"/>
    </w:p>
    <w:p w14:paraId="5B57777E" w14:textId="77777777" w:rsidR="0097110C" w:rsidRDefault="0097110C" w:rsidP="00687D54">
      <w:pPr>
        <w:pStyle w:val="Standardowyakapit"/>
      </w:pPr>
      <w:r w:rsidRPr="00F8597F">
        <w:t xml:space="preserve">This element specifies the write protection settings which have been applied to a WordprocessingML document. </w:t>
      </w:r>
      <w:r w:rsidRPr="00F8597F">
        <w:rPr>
          <w:i/>
        </w:rPr>
        <w:t>Write protection</w:t>
      </w:r>
      <w:r w:rsidRPr="00F8597F">
        <w:t xml:space="preserve"> refers to a mode in which the document's contents cannot be edited, and the document cannot be resaved using the same file name. This setting is independent of the </w:t>
      </w:r>
      <w:r w:rsidRPr="007D3578">
        <w:rPr>
          <w:rStyle w:val="NazwaProgramowa"/>
        </w:rPr>
        <w:t>documentProtection</w:t>
      </w:r>
      <w:r w:rsidRPr="00F8597F">
        <w:t xml:space="preserve"> (§17.15.1.29) element, but like document protection, this setting is not intended as a security feature and can be ignored.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71" w:type="dxa"/>
          <w:left w:w="100" w:type="dxa"/>
          <w:right w:w="100" w:type="dxa"/>
        </w:tblCellMar>
        <w:tblLook w:val="04A0" w:firstRow="1" w:lastRow="0" w:firstColumn="1" w:lastColumn="0" w:noHBand="0" w:noVBand="1"/>
      </w:tblPr>
      <w:tblGrid>
        <w:gridCol w:w="1680"/>
        <w:gridCol w:w="46"/>
        <w:gridCol w:w="7336"/>
      </w:tblGrid>
      <w:tr w:rsidR="0097110C" w:rsidRPr="00F8597F" w14:paraId="596AC506" w14:textId="77777777" w:rsidTr="00C62B5E">
        <w:tc>
          <w:tcPr>
            <w:tcW w:w="1726" w:type="dxa"/>
            <w:gridSpan w:val="2"/>
            <w:shd w:val="clear" w:color="auto" w:fill="C0C0C0"/>
          </w:tcPr>
          <w:p w14:paraId="61D78E5D" w14:textId="77777777" w:rsidR="0097110C" w:rsidRPr="00F8597F" w:rsidRDefault="0097110C" w:rsidP="00C62B5E">
            <w:pPr>
              <w:keepNext/>
              <w:ind w:left="2"/>
              <w:jc w:val="center"/>
            </w:pPr>
            <w:r w:rsidRPr="00F8597F">
              <w:rPr>
                <w:b/>
              </w:rPr>
              <w:t xml:space="preserve">Attributes </w:t>
            </w:r>
          </w:p>
        </w:tc>
        <w:tc>
          <w:tcPr>
            <w:tcW w:w="7336" w:type="dxa"/>
            <w:shd w:val="clear" w:color="auto" w:fill="C0C0C0"/>
          </w:tcPr>
          <w:p w14:paraId="257D77D4" w14:textId="77777777" w:rsidR="0097110C" w:rsidRPr="00F8597F" w:rsidRDefault="0097110C" w:rsidP="00C62B5E">
            <w:pPr>
              <w:keepNext/>
              <w:jc w:val="center"/>
            </w:pPr>
            <w:r w:rsidRPr="00F8597F">
              <w:rPr>
                <w:b/>
              </w:rPr>
              <w:t xml:space="preserve">Description </w:t>
            </w:r>
          </w:p>
        </w:tc>
      </w:tr>
      <w:tr w:rsidR="0097110C" w:rsidRPr="00F8597F" w14:paraId="230BB842" w14:textId="77777777" w:rsidTr="00C62B5E">
        <w:tc>
          <w:tcPr>
            <w:tcW w:w="1726" w:type="dxa"/>
            <w:gridSpan w:val="2"/>
          </w:tcPr>
          <w:p w14:paraId="70155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algorithmName </w:t>
            </w:r>
            <w:r w:rsidRPr="00F8597F">
              <w:t xml:space="preserve">(Cryptographic Algorithm Name) </w:t>
            </w:r>
          </w:p>
        </w:tc>
        <w:tc>
          <w:tcPr>
            <w:tcW w:w="7336" w:type="dxa"/>
          </w:tcPr>
          <w:p w14:paraId="7C0D3DE0" w14:textId="686D66CC" w:rsidR="0097110C" w:rsidRPr="00F8597F" w:rsidRDefault="0097110C" w:rsidP="006C018C">
            <w:pPr>
              <w:pStyle w:val="Standardowyakapit"/>
            </w:pPr>
            <w:r w:rsidRPr="00F8597F">
              <w:t xml:space="preserve">Specifies the specific cryptographic hashing algorithm which shall be used along with the </w:t>
            </w:r>
            <w:r w:rsidRPr="00F8597F">
              <w:rPr>
                <w:rFonts w:ascii="Cambria" w:eastAsia="Cambria" w:hAnsi="Cambria" w:cs="Cambria"/>
              </w:rPr>
              <w:t>salt</w:t>
            </w:r>
            <w:r w:rsidRPr="00F8597F">
              <w:t xml:space="preserve"> attribute and input password in order to compute the hash value.</w:t>
            </w:r>
            <w:r w:rsidR="006C018C" w:rsidRPr="00F8597F">
              <w:t xml:space="preserve"> </w:t>
            </w:r>
          </w:p>
        </w:tc>
      </w:tr>
      <w:tr w:rsidR="0097110C" w:rsidRPr="00F8597F" w14:paraId="2CA5398E" w14:textId="77777777" w:rsidTr="00C62B5E">
        <w:tblPrEx>
          <w:tblCellMar>
            <w:top w:w="46" w:type="dxa"/>
          </w:tblCellMar>
        </w:tblPrEx>
        <w:tc>
          <w:tcPr>
            <w:tcW w:w="1680" w:type="dxa"/>
          </w:tcPr>
          <w:p w14:paraId="13A875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hashValue </w:t>
            </w:r>
            <w:r w:rsidRPr="00F8597F">
              <w:t xml:space="preserve">(Password Hash Value) </w:t>
            </w:r>
          </w:p>
        </w:tc>
        <w:tc>
          <w:tcPr>
            <w:tcW w:w="7382" w:type="dxa"/>
            <w:gridSpan w:val="2"/>
          </w:tcPr>
          <w:p w14:paraId="0BA0A34B" w14:textId="6CE9D903" w:rsidR="0097110C" w:rsidRPr="00F8597F" w:rsidRDefault="0097110C" w:rsidP="006C018C">
            <w:pPr>
              <w:pStyle w:val="Standardowyakapit"/>
              <w:keepNext/>
            </w:pPr>
            <w:r w:rsidRPr="00F8597F">
              <w:t xml:space="preserve">Specifies the hash value for the password stored with this document. This value shall be compared with the resulting hash value after hashing the user-supplied password using the algorithm specified by the preceding attributes and parent XML element, and if the two values match, the protection shall no longer be enforced. </w:t>
            </w:r>
          </w:p>
        </w:tc>
      </w:tr>
      <w:tr w:rsidR="0097110C" w:rsidRPr="00F8597F" w14:paraId="381B7BA8" w14:textId="77777777" w:rsidTr="00C62B5E">
        <w:tblPrEx>
          <w:tblCellMar>
            <w:top w:w="46" w:type="dxa"/>
          </w:tblCellMar>
        </w:tblPrEx>
        <w:tc>
          <w:tcPr>
            <w:tcW w:w="1680" w:type="dxa"/>
          </w:tcPr>
          <w:p w14:paraId="599DD7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recommended </w:t>
            </w:r>
            <w:r w:rsidRPr="00F8597F">
              <w:t xml:space="preserve">(Recommend Write Protection in User Interface) </w:t>
            </w:r>
          </w:p>
        </w:tc>
        <w:tc>
          <w:tcPr>
            <w:tcW w:w="7382" w:type="dxa"/>
            <w:gridSpan w:val="2"/>
          </w:tcPr>
          <w:p w14:paraId="40D14A48" w14:textId="411DB108" w:rsidR="0097110C" w:rsidRPr="00F8597F" w:rsidRDefault="0097110C" w:rsidP="006C018C">
            <w:pPr>
              <w:pStyle w:val="Standardowyakapit"/>
              <w:keepNext/>
            </w:pPr>
            <w:r w:rsidRPr="00F8597F">
              <w:t>Specifies that applications should provide user interface recommending that the user open this document in write protected state. If the user chooses to do so, the document shall be write</w:t>
            </w:r>
            <w:r>
              <w:t>-</w:t>
            </w:r>
            <w:r w:rsidRPr="00F8597F">
              <w:t xml:space="preserve">protected, otherwise, it shall be opened fully editable. </w:t>
            </w:r>
          </w:p>
        </w:tc>
      </w:tr>
      <w:tr w:rsidR="0097110C" w:rsidRPr="00F8597F" w14:paraId="44FC51D8" w14:textId="77777777" w:rsidTr="00C62B5E">
        <w:tblPrEx>
          <w:tblCellMar>
            <w:top w:w="85" w:type="dxa"/>
          </w:tblCellMar>
        </w:tblPrEx>
        <w:tc>
          <w:tcPr>
            <w:tcW w:w="1680" w:type="dxa"/>
          </w:tcPr>
          <w:p w14:paraId="1163AB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saltValue </w:t>
            </w:r>
            <w:r w:rsidRPr="00F8597F">
              <w:t xml:space="preserve">(Salt Value for </w:t>
            </w:r>
            <w:r w:rsidRPr="00F8597F">
              <w:lastRenderedPageBreak/>
              <w:t xml:space="preserve">Password Verifier) </w:t>
            </w:r>
          </w:p>
        </w:tc>
        <w:tc>
          <w:tcPr>
            <w:tcW w:w="7382" w:type="dxa"/>
            <w:gridSpan w:val="2"/>
          </w:tcPr>
          <w:p w14:paraId="5298A4EF" w14:textId="6C070AFC" w:rsidR="0097110C" w:rsidRPr="00F8597F" w:rsidRDefault="0097110C" w:rsidP="006C018C">
            <w:pPr>
              <w:pStyle w:val="Standardowyakapit"/>
              <w:keepNext/>
            </w:pPr>
            <w:r w:rsidRPr="00F8597F">
              <w:lastRenderedPageBreak/>
              <w:t xml:space="preserve">Specifies the salt which was prepended to the user-supplied password before it was hashed using the hashing algorithm defined by the preceding </w:t>
            </w:r>
            <w:r w:rsidRPr="00F8597F">
              <w:lastRenderedPageBreak/>
              <w:t xml:space="preserve">attribute values to generate the </w:t>
            </w:r>
            <w:r w:rsidRPr="007D3578">
              <w:rPr>
                <w:rStyle w:val="NazwaProgramowa"/>
              </w:rPr>
              <w:t>hashValue</w:t>
            </w:r>
            <w:r w:rsidRPr="00F8597F">
              <w:t xml:space="preserve"> attribute, and which shall also be prepended to the user-supplied password before attempting to generate a hash value for comparison. A </w:t>
            </w:r>
            <w:r w:rsidRPr="00F8597F">
              <w:rPr>
                <w:i/>
              </w:rPr>
              <w:t>salt</w:t>
            </w:r>
            <w:r w:rsidRPr="00F8597F">
              <w:t xml:space="preserve"> is a random string which is added to a user-supplied password before it is hashed in order to prevent a malicious party from pre-calculating all possible password/hash combinations and simply using those pre-calculated values (often referred to as a "dictionary attack"). </w:t>
            </w:r>
          </w:p>
        </w:tc>
      </w:tr>
      <w:tr w:rsidR="0097110C" w:rsidRPr="00F8597F" w14:paraId="09185778" w14:textId="77777777" w:rsidTr="00C62B5E">
        <w:tblPrEx>
          <w:tblCellMar>
            <w:top w:w="85" w:type="dxa"/>
          </w:tblCellMar>
        </w:tblPrEx>
        <w:tc>
          <w:tcPr>
            <w:tcW w:w="1680" w:type="dxa"/>
          </w:tcPr>
          <w:p w14:paraId="1EDCB05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spinCount </w:t>
            </w:r>
            <w:r w:rsidRPr="00F8597F">
              <w:t xml:space="preserve">(Iterations to Run Hashing Algorithm) </w:t>
            </w:r>
          </w:p>
        </w:tc>
        <w:tc>
          <w:tcPr>
            <w:tcW w:w="7382" w:type="dxa"/>
            <w:gridSpan w:val="2"/>
          </w:tcPr>
          <w:p w14:paraId="618D6995" w14:textId="1E6FDF9F" w:rsidR="0097110C" w:rsidRPr="00F8597F" w:rsidRDefault="0097110C" w:rsidP="006C018C">
            <w:pPr>
              <w:pStyle w:val="Standardowyakapit"/>
              <w:keepNext/>
            </w:pPr>
            <w:r w:rsidRPr="00F8597F">
              <w:t>Specifies the number of times the hashing function shall be iteratively run (runs using each iteration's result plus a 4 byte value (0-based, little endian) containing the number of the iteration as the input for the next iteration) when attempting to compare a user</w:t>
            </w:r>
            <w:r>
              <w:t>-</w:t>
            </w:r>
            <w:r w:rsidRPr="00F8597F">
              <w:t xml:space="preserve">supplied password with the value stored in the </w:t>
            </w:r>
            <w:r w:rsidRPr="007D3578">
              <w:rPr>
                <w:rStyle w:val="NazwaProgramowa"/>
              </w:rPr>
              <w:t>hashValue</w:t>
            </w:r>
            <w:r w:rsidRPr="00F8597F">
              <w:t xml:space="preserve"> attribute.</w:t>
            </w:r>
          </w:p>
        </w:tc>
      </w:tr>
    </w:tbl>
    <w:p w14:paraId="4CC3669C" w14:textId="77777777" w:rsidR="0097110C" w:rsidRDefault="0097110C" w:rsidP="0097110C">
      <w:pPr>
        <w:pStyle w:val="Nagwek4"/>
      </w:pPr>
      <w:bookmarkStart w:id="2562" w:name="_Toc133585459"/>
      <w:bookmarkStart w:id="2563" w:name="_Toc133672484"/>
      <w:bookmarkStart w:id="2564" w:name="_Toc133673241"/>
      <w:bookmarkStart w:id="2565" w:name="_Toc140224415"/>
      <w:r w:rsidRPr="007D3578">
        <w:rPr>
          <w:rStyle w:val="NazwaProgramowa"/>
        </w:rPr>
        <w:t>zoom</w:t>
      </w:r>
      <w:r w:rsidRPr="00F8597F">
        <w:t xml:space="preserve"> (Magnification Setting)</w:t>
      </w:r>
      <w:bookmarkEnd w:id="2562"/>
      <w:bookmarkEnd w:id="2563"/>
      <w:bookmarkEnd w:id="2564"/>
      <w:bookmarkEnd w:id="2565"/>
    </w:p>
    <w:p w14:paraId="7F444D4E" w14:textId="77777777" w:rsidR="0097110C" w:rsidRDefault="0097110C" w:rsidP="00687D54">
      <w:pPr>
        <w:pStyle w:val="Standardowyakapit"/>
      </w:pPr>
      <w:r w:rsidRPr="00F8597F">
        <w:t>This element specifies the magnification level which should be applied to a document when it is displayed by an application. The zoom level is specified with the use of two attributes stored on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4A2A6451" w14:textId="77777777" w:rsidTr="00C947D1">
        <w:tc>
          <w:tcPr>
            <w:tcW w:w="1915" w:type="dxa"/>
            <w:shd w:val="clear" w:color="auto" w:fill="C0C0C0"/>
          </w:tcPr>
          <w:p w14:paraId="7D7F1D29" w14:textId="77777777" w:rsidR="0097110C" w:rsidRPr="00F8597F" w:rsidRDefault="0097110C" w:rsidP="00C62B5E">
            <w:pPr>
              <w:keepNext/>
              <w:ind w:left="3"/>
              <w:jc w:val="center"/>
            </w:pPr>
            <w:r w:rsidRPr="00F8597F">
              <w:rPr>
                <w:b/>
              </w:rPr>
              <w:t xml:space="preserve">Attributes </w:t>
            </w:r>
          </w:p>
        </w:tc>
        <w:tc>
          <w:tcPr>
            <w:tcW w:w="7147" w:type="dxa"/>
            <w:shd w:val="clear" w:color="auto" w:fill="C0C0C0"/>
          </w:tcPr>
          <w:p w14:paraId="108E9D04" w14:textId="77777777" w:rsidR="0097110C" w:rsidRPr="00F8597F" w:rsidRDefault="0097110C" w:rsidP="00C62B5E">
            <w:pPr>
              <w:keepNext/>
              <w:jc w:val="center"/>
            </w:pPr>
            <w:r w:rsidRPr="00F8597F">
              <w:rPr>
                <w:b/>
              </w:rPr>
              <w:t xml:space="preserve">Description </w:t>
            </w:r>
          </w:p>
        </w:tc>
      </w:tr>
      <w:tr w:rsidR="0097110C" w:rsidRPr="00F8597F" w14:paraId="0E62F52B" w14:textId="77777777" w:rsidTr="00C947D1">
        <w:tc>
          <w:tcPr>
            <w:tcW w:w="1915" w:type="dxa"/>
          </w:tcPr>
          <w:p w14:paraId="575744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percent </w:t>
            </w:r>
            <w:r w:rsidRPr="00F8597F">
              <w:t xml:space="preserve">(Zoom Percentage) </w:t>
            </w:r>
          </w:p>
        </w:tc>
        <w:tc>
          <w:tcPr>
            <w:tcW w:w="7147" w:type="dxa"/>
          </w:tcPr>
          <w:p w14:paraId="4295F84A" w14:textId="36F83F98" w:rsidR="0097110C" w:rsidRPr="00F8597F" w:rsidRDefault="0097110C" w:rsidP="006C018C">
            <w:pPr>
              <w:pStyle w:val="Standardowyakapit"/>
              <w:keepNext/>
            </w:pPr>
            <w:r w:rsidRPr="00F8597F">
              <w:t xml:space="preserve">Specifies the zoom percentage that should be applied when a given WordprocessingML document is rendered by conforming hosting applications. This value is the zoom percentage specified as an integer with a trailing percent sign (U+0025). </w:t>
            </w:r>
          </w:p>
        </w:tc>
      </w:tr>
      <w:tr w:rsidR="0097110C" w:rsidRPr="00F8597F" w14:paraId="39D9C4EE" w14:textId="77777777" w:rsidTr="00C947D1">
        <w:tc>
          <w:tcPr>
            <w:tcW w:w="1915" w:type="dxa"/>
          </w:tcPr>
          <w:p w14:paraId="056434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(Zoom Type) </w:t>
            </w:r>
          </w:p>
        </w:tc>
        <w:tc>
          <w:tcPr>
            <w:tcW w:w="7147" w:type="dxa"/>
          </w:tcPr>
          <w:p w14:paraId="2C3CF6EE" w14:textId="5190AFE4" w:rsidR="0097110C" w:rsidRPr="00F8597F" w:rsidRDefault="0097110C" w:rsidP="006C018C">
            <w:pPr>
              <w:pStyle w:val="Standardowyakapit"/>
              <w:keepNext/>
            </w:pPr>
            <w:r w:rsidRPr="00F8597F">
              <w:t xml:space="preserve">Specifies the type of zoom which shall be applied to a given document on open. </w:t>
            </w:r>
          </w:p>
        </w:tc>
      </w:tr>
    </w:tbl>
    <w:p w14:paraId="44D6FFB2" w14:textId="77777777" w:rsidR="0097110C" w:rsidRDefault="0097110C" w:rsidP="0097110C">
      <w:pPr>
        <w:pStyle w:val="Nagwek3"/>
        <w:ind w:left="709"/>
      </w:pPr>
      <w:bookmarkStart w:id="2566" w:name="_Toc133585460"/>
      <w:bookmarkStart w:id="2567" w:name="_Toc133672485"/>
      <w:bookmarkStart w:id="2568" w:name="_Toc133673242"/>
      <w:bookmarkStart w:id="2569" w:name="_Toc140224416"/>
      <w:r w:rsidRPr="00F8597F">
        <w:t>Web Page Settings</w:t>
      </w:r>
      <w:bookmarkEnd w:id="2566"/>
      <w:bookmarkEnd w:id="2567"/>
      <w:bookmarkEnd w:id="2568"/>
      <w:bookmarkEnd w:id="2569"/>
    </w:p>
    <w:p w14:paraId="071C21CA" w14:textId="77777777" w:rsidR="0097110C" w:rsidRDefault="0097110C" w:rsidP="00687D54">
      <w:pPr>
        <w:pStyle w:val="Standardowyakapit"/>
      </w:pPr>
      <w:r w:rsidRPr="00F8597F">
        <w:t>The next group of settings stored in WordprocessingML is web page settings. These settings specify two categories of settings:</w:t>
      </w:r>
    </w:p>
    <w:p w14:paraId="4CD78D0E" w14:textId="77777777" w:rsidR="0097110C" w:rsidRDefault="0097110C" w:rsidP="0097110C">
      <w:pPr>
        <w:pStyle w:val="Nagwek4"/>
      </w:pPr>
      <w:bookmarkStart w:id="2570" w:name="_Toc133585461"/>
      <w:bookmarkStart w:id="2571" w:name="_Toc133672486"/>
      <w:bookmarkStart w:id="2572" w:name="_Toc133673243"/>
      <w:bookmarkStart w:id="2573" w:name="_Toc140224417"/>
      <w:r w:rsidRPr="0004253D">
        <w:rPr>
          <w:rStyle w:val="NazwaProgramowa"/>
        </w:rPr>
        <w:t>allowPNG</w:t>
      </w:r>
      <w:r w:rsidRPr="00F8597F">
        <w:t xml:space="preserve"> (Allow PNG as Graphic Format)</w:t>
      </w:r>
      <w:bookmarkEnd w:id="2570"/>
      <w:bookmarkEnd w:id="2571"/>
      <w:bookmarkEnd w:id="2572"/>
      <w:bookmarkEnd w:id="2573"/>
    </w:p>
    <w:p w14:paraId="044B2AA8" w14:textId="77777777" w:rsidR="0097110C" w:rsidRDefault="0097110C" w:rsidP="00687D54">
      <w:pPr>
        <w:pStyle w:val="Standardowyakapit"/>
      </w:pPr>
      <w:r w:rsidRPr="00F8597F">
        <w:t>This element specifies that applications shall allow use of the PNG file format when the contents of this WordprocessingML document are saved as a web page. This includes all supporting images used as part of this HTML web page.</w:t>
      </w:r>
    </w:p>
    <w:p w14:paraId="213DEB52" w14:textId="77777777" w:rsidR="0097110C" w:rsidRDefault="0097110C" w:rsidP="0097110C">
      <w:pPr>
        <w:pStyle w:val="Nagwek4"/>
      </w:pPr>
      <w:bookmarkStart w:id="2574" w:name="_Toc133585462"/>
      <w:bookmarkStart w:id="2575" w:name="_Toc133672487"/>
      <w:bookmarkStart w:id="2576" w:name="_Toc133673244"/>
      <w:bookmarkStart w:id="2577" w:name="_Toc140224418"/>
      <w:r w:rsidRPr="0004253D">
        <w:rPr>
          <w:rStyle w:val="NazwaProgramowa"/>
        </w:rPr>
        <w:t>blockQuote</w:t>
      </w:r>
      <w:r w:rsidRPr="00F8597F">
        <w:t xml:space="preserve"> (Data for HTML blockquote Element)</w:t>
      </w:r>
      <w:bookmarkEnd w:id="2574"/>
      <w:bookmarkEnd w:id="2575"/>
      <w:bookmarkEnd w:id="2576"/>
      <w:bookmarkEnd w:id="2577"/>
    </w:p>
    <w:p w14:paraId="5F795CF0" w14:textId="77777777" w:rsidR="0097110C" w:rsidRDefault="0097110C" w:rsidP="00687D54">
      <w:pPr>
        <w:pStyle w:val="Standardowyakapit"/>
      </w:pPr>
      <w:r w:rsidRPr="00F8597F">
        <w:t xml:space="preserve">This element specifies that the current </w:t>
      </w:r>
      <w:r w:rsidRPr="00F8597F">
        <w:rPr>
          <w:rFonts w:ascii="Cambria" w:eastAsia="Cambria" w:hAnsi="Cambria" w:cs="Cambria"/>
        </w:rPr>
        <w:t>div</w:t>
      </w:r>
      <w:r w:rsidRPr="00F8597F">
        <w:t xml:space="preserve"> element does not represent an HTML </w:t>
      </w:r>
      <w:r w:rsidRPr="00F8597F">
        <w:rPr>
          <w:rFonts w:ascii="Consolas" w:eastAsia="Consolas" w:hAnsi="Consolas" w:cs="Consolas"/>
        </w:rPr>
        <w:t>div</w:t>
      </w:r>
      <w:r w:rsidRPr="00F8597F">
        <w:t xml:space="preserve"> element, but rather represents an HTML </w:t>
      </w:r>
      <w:r w:rsidRPr="00F8597F">
        <w:rPr>
          <w:rFonts w:ascii="Consolas" w:eastAsia="Consolas" w:hAnsi="Consolas" w:cs="Consolas"/>
        </w:rPr>
        <w:t>blockquote</w:t>
      </w:r>
      <w:r w:rsidRPr="00F8597F">
        <w:t xml:space="preserve"> element. This element shall specify that this container shall be written out using the </w:t>
      </w:r>
      <w:r w:rsidRPr="00F8597F">
        <w:rPr>
          <w:rFonts w:ascii="Consolas" w:eastAsia="Consolas" w:hAnsi="Consolas" w:cs="Consolas"/>
        </w:rPr>
        <w:t>blockquote</w:t>
      </w:r>
      <w:r w:rsidRPr="00F8597F">
        <w:t xml:space="preserve"> element if this document is subsequently saved as HTML.</w:t>
      </w:r>
    </w:p>
    <w:p w14:paraId="16F69AF0" w14:textId="77777777" w:rsidR="0097110C" w:rsidRDefault="0097110C" w:rsidP="0097110C">
      <w:pPr>
        <w:pStyle w:val="Nagwek4"/>
      </w:pPr>
      <w:bookmarkStart w:id="2578" w:name="_Toc133585463"/>
      <w:bookmarkStart w:id="2579" w:name="_Toc133672488"/>
      <w:bookmarkStart w:id="2580" w:name="_Toc133673245"/>
      <w:bookmarkStart w:id="2581" w:name="_Toc140224419"/>
      <w:r w:rsidRPr="0004253D">
        <w:rPr>
          <w:rStyle w:val="NazwaProgramowa"/>
        </w:rPr>
        <w:t>bodyDiv</w:t>
      </w:r>
      <w:r w:rsidRPr="00F8597F">
        <w:t xml:space="preserve"> (Data for HTML body Element)</w:t>
      </w:r>
      <w:bookmarkEnd w:id="2578"/>
      <w:bookmarkEnd w:id="2579"/>
      <w:bookmarkEnd w:id="2580"/>
      <w:bookmarkEnd w:id="2581"/>
    </w:p>
    <w:p w14:paraId="0DA29A62" w14:textId="77777777" w:rsidR="0097110C" w:rsidRDefault="0097110C" w:rsidP="00687D54">
      <w:pPr>
        <w:pStyle w:val="Standardowyakapit"/>
      </w:pPr>
      <w:r w:rsidRPr="00F8597F">
        <w:t xml:space="preserve">This element specifies that the current </w:t>
      </w:r>
      <w:r w:rsidRPr="00F8597F">
        <w:rPr>
          <w:rFonts w:ascii="Cambria" w:eastAsia="Cambria" w:hAnsi="Cambria" w:cs="Cambria"/>
        </w:rPr>
        <w:t>div</w:t>
      </w:r>
      <w:r w:rsidRPr="00F8597F">
        <w:t xml:space="preserve"> element does not represent an HTML </w:t>
      </w:r>
      <w:r w:rsidRPr="00F8597F">
        <w:rPr>
          <w:rFonts w:ascii="Consolas" w:eastAsia="Consolas" w:hAnsi="Consolas" w:cs="Consolas"/>
        </w:rPr>
        <w:t>div</w:t>
      </w:r>
      <w:r w:rsidRPr="00F8597F">
        <w:t xml:space="preserve"> element, but rather represents formatting properties on the HTML </w:t>
      </w:r>
      <w:r w:rsidRPr="00F8597F">
        <w:rPr>
          <w:rFonts w:ascii="Consolas" w:eastAsia="Consolas" w:hAnsi="Consolas" w:cs="Consolas"/>
        </w:rPr>
        <w:t>body</w:t>
      </w:r>
      <w:r w:rsidRPr="00F8597F">
        <w:t xml:space="preserve"> element. This element shall specify that the properties specified by this container shall be written out onto the </w:t>
      </w:r>
      <w:r w:rsidRPr="00F8597F">
        <w:rPr>
          <w:rFonts w:ascii="Consolas" w:eastAsia="Consolas" w:hAnsi="Consolas" w:cs="Consolas"/>
        </w:rPr>
        <w:t>body</w:t>
      </w:r>
      <w:r w:rsidRPr="00F8597F">
        <w:t xml:space="preserve"> element if this document is subsequently saved as HTML.</w:t>
      </w:r>
    </w:p>
    <w:p w14:paraId="4BEC93BD" w14:textId="77777777" w:rsidR="0097110C" w:rsidRDefault="0097110C" w:rsidP="0097110C">
      <w:pPr>
        <w:pStyle w:val="Nagwek4"/>
      </w:pPr>
      <w:bookmarkStart w:id="2582" w:name="_Toc133585464"/>
      <w:bookmarkStart w:id="2583" w:name="_Toc133672489"/>
      <w:bookmarkStart w:id="2584" w:name="_Toc133673246"/>
      <w:bookmarkStart w:id="2585" w:name="_Toc140224420"/>
      <w:r w:rsidRPr="0004253D">
        <w:rPr>
          <w:rStyle w:val="NazwaProgramowa"/>
        </w:rPr>
        <w:lastRenderedPageBreak/>
        <w:t>bottom</w:t>
      </w:r>
      <w:r w:rsidRPr="00F8597F">
        <w:t xml:space="preserve"> (Bottom Border for HTML div)</w:t>
      </w:r>
      <w:bookmarkEnd w:id="2582"/>
      <w:bookmarkEnd w:id="2583"/>
      <w:bookmarkEnd w:id="2584"/>
      <w:bookmarkEnd w:id="2585"/>
    </w:p>
    <w:p w14:paraId="4DEC92E6" w14:textId="77777777" w:rsidR="0097110C" w:rsidRDefault="0097110C" w:rsidP="00687D54">
      <w:pPr>
        <w:pStyle w:val="Standardowyakapit"/>
      </w:pPr>
      <w:r w:rsidRPr="00F8597F">
        <w:t xml:space="preserve">This element specifies the border which shall be displayed at the bottom of the boundaries of the current HTML </w:t>
      </w:r>
      <w:r w:rsidRPr="00F8597F">
        <w:rPr>
          <w:rFonts w:ascii="Consolas" w:eastAsia="Consolas" w:hAnsi="Consolas" w:cs="Consolas"/>
        </w:rPr>
        <w:t>div</w:t>
      </w:r>
      <w:r w:rsidRPr="00F8597F">
        <w:t xml:space="preserve"> object.</w:t>
      </w:r>
    </w:p>
    <w:p w14:paraId="1E063FFB" w14:textId="77777777" w:rsidR="0097110C" w:rsidRDefault="0097110C" w:rsidP="0097110C">
      <w:pPr>
        <w:pStyle w:val="Nagwek4"/>
      </w:pPr>
      <w:bookmarkStart w:id="2586" w:name="_Toc133585465"/>
      <w:bookmarkStart w:id="2587" w:name="_Toc133672490"/>
      <w:bookmarkStart w:id="2588" w:name="_Toc133673247"/>
      <w:bookmarkStart w:id="2589" w:name="_Toc140224421"/>
      <w:r w:rsidRPr="0004253D">
        <w:rPr>
          <w:rStyle w:val="NazwaProgramowa"/>
        </w:rPr>
        <w:t>color</w:t>
      </w:r>
      <w:r w:rsidRPr="00F8597F">
        <w:t xml:space="preserve"> (Frameset Splitter Color)</w:t>
      </w:r>
      <w:bookmarkEnd w:id="2586"/>
      <w:bookmarkEnd w:id="2587"/>
      <w:bookmarkEnd w:id="2588"/>
      <w:bookmarkEnd w:id="2589"/>
    </w:p>
    <w:p w14:paraId="70D140B2" w14:textId="77777777" w:rsidR="0097110C" w:rsidRDefault="0097110C" w:rsidP="00687D54">
      <w:pPr>
        <w:pStyle w:val="Standardowyakapit"/>
      </w:pPr>
      <w:r w:rsidRPr="00F8597F">
        <w:t>This element specifies the color of the splitters within the frameset in this WordprocessingML document. This element shall only be honored on the root frameset for this document and can be ignored for all nested framesets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459B5235" w14:textId="77777777" w:rsidTr="00C62B5E">
        <w:tc>
          <w:tcPr>
            <w:tcW w:w="1915" w:type="dxa"/>
            <w:shd w:val="clear" w:color="auto" w:fill="C0C0C0"/>
          </w:tcPr>
          <w:p w14:paraId="1E54EB1B" w14:textId="77777777" w:rsidR="0097110C" w:rsidRPr="00F8597F" w:rsidRDefault="0097110C" w:rsidP="00C62B5E">
            <w:pPr>
              <w:keepNext/>
              <w:ind w:right="27"/>
              <w:jc w:val="center"/>
            </w:pPr>
            <w:r w:rsidRPr="00F8597F">
              <w:rPr>
                <w:b/>
              </w:rPr>
              <w:t xml:space="preserve">Attributes </w:t>
            </w:r>
          </w:p>
        </w:tc>
        <w:tc>
          <w:tcPr>
            <w:tcW w:w="7147" w:type="dxa"/>
            <w:shd w:val="clear" w:color="auto" w:fill="C0C0C0"/>
          </w:tcPr>
          <w:p w14:paraId="3ACC2B06" w14:textId="77777777" w:rsidR="0097110C" w:rsidRPr="00F8597F" w:rsidRDefault="0097110C" w:rsidP="00C62B5E">
            <w:pPr>
              <w:keepNext/>
              <w:ind w:right="30"/>
              <w:jc w:val="center"/>
            </w:pPr>
            <w:r w:rsidRPr="00F8597F">
              <w:rPr>
                <w:b/>
              </w:rPr>
              <w:t xml:space="preserve">Description </w:t>
            </w:r>
          </w:p>
        </w:tc>
      </w:tr>
      <w:tr w:rsidR="0097110C" w:rsidRPr="00F8597F" w14:paraId="0F69D8E1" w14:textId="77777777" w:rsidTr="00C62B5E">
        <w:tc>
          <w:tcPr>
            <w:tcW w:w="1915" w:type="dxa"/>
          </w:tcPr>
          <w:p w14:paraId="72AD8A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(Run Content Theme Color) </w:t>
            </w:r>
          </w:p>
        </w:tc>
        <w:tc>
          <w:tcPr>
            <w:tcW w:w="7147" w:type="dxa"/>
          </w:tcPr>
          <w:p w14:paraId="5A266E7F" w14:textId="5E710BF4" w:rsidR="0097110C" w:rsidRPr="00F8597F" w:rsidRDefault="0097110C" w:rsidP="006C018C">
            <w:pPr>
              <w:pStyle w:val="Standardowyakapit"/>
              <w:keepNext/>
            </w:pPr>
            <w:r w:rsidRPr="00F8597F">
              <w:t xml:space="preserve">Specifies a theme color which should be applied to the current run. </w:t>
            </w:r>
          </w:p>
        </w:tc>
      </w:tr>
      <w:tr w:rsidR="0097110C" w:rsidRPr="00F8597F" w14:paraId="73D087B9" w14:textId="77777777" w:rsidTr="00C62B5E">
        <w:tc>
          <w:tcPr>
            <w:tcW w:w="1915" w:type="dxa"/>
          </w:tcPr>
          <w:p w14:paraId="6AB1E1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(Run Content Theme Color Shade) </w:t>
            </w:r>
          </w:p>
        </w:tc>
        <w:tc>
          <w:tcPr>
            <w:tcW w:w="7147" w:type="dxa"/>
          </w:tcPr>
          <w:p w14:paraId="1735537C" w14:textId="5751E8B3" w:rsidR="0097110C" w:rsidRPr="00F8597F" w:rsidRDefault="0097110C" w:rsidP="006C018C">
            <w:pPr>
              <w:pStyle w:val="Standardowyakapit"/>
              <w:keepNext/>
            </w:pPr>
            <w:r w:rsidRPr="00F8597F">
              <w:t xml:space="preserve">Specifies the shade value applied to the supplied theme color (if any) for this run’s contents. </w:t>
            </w:r>
          </w:p>
        </w:tc>
      </w:tr>
      <w:tr w:rsidR="0097110C" w:rsidRPr="00F8597F" w14:paraId="0753DFA8" w14:textId="77777777" w:rsidTr="00C62B5E">
        <w:tc>
          <w:tcPr>
            <w:tcW w:w="1915" w:type="dxa"/>
          </w:tcPr>
          <w:p w14:paraId="21F3AF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(Run Content Theme Color Tint) </w:t>
            </w:r>
          </w:p>
        </w:tc>
        <w:tc>
          <w:tcPr>
            <w:tcW w:w="7147" w:type="dxa"/>
          </w:tcPr>
          <w:p w14:paraId="5CFA3F1B" w14:textId="3E49F037" w:rsidR="0097110C" w:rsidRPr="00F8597F" w:rsidRDefault="0097110C" w:rsidP="006C018C">
            <w:pPr>
              <w:pStyle w:val="Standardowyakapit"/>
              <w:keepNext/>
            </w:pPr>
            <w:r w:rsidRPr="00F8597F">
              <w:t xml:space="preserve">Specifies the tint value applied to the supplied theme color (if any) for this run’s contents. </w:t>
            </w:r>
          </w:p>
        </w:tc>
      </w:tr>
      <w:tr w:rsidR="0097110C" w:rsidRPr="00F8597F" w14:paraId="0F1209BF" w14:textId="77777777" w:rsidTr="00C62B5E">
        <w:tc>
          <w:tcPr>
            <w:tcW w:w="1915" w:type="dxa"/>
          </w:tcPr>
          <w:p w14:paraId="37B7D2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(Run Content Color) </w:t>
            </w:r>
          </w:p>
        </w:tc>
        <w:tc>
          <w:tcPr>
            <w:tcW w:w="7147" w:type="dxa"/>
          </w:tcPr>
          <w:p w14:paraId="3499E5CF" w14:textId="5BE35A5A" w:rsidR="0097110C" w:rsidRPr="00F8597F" w:rsidRDefault="0097110C" w:rsidP="006C018C">
            <w:pPr>
              <w:pStyle w:val="Standardowyakapit"/>
              <w:keepNext/>
            </w:pPr>
            <w:r w:rsidRPr="00F8597F">
              <w:t xml:space="preserve">Specifies the color for this run. </w:t>
            </w:r>
          </w:p>
        </w:tc>
      </w:tr>
    </w:tbl>
    <w:p w14:paraId="59430AC3" w14:textId="77777777" w:rsidR="0097110C" w:rsidRDefault="0097110C" w:rsidP="0097110C">
      <w:pPr>
        <w:pStyle w:val="Nagwek4"/>
      </w:pPr>
      <w:bookmarkStart w:id="2590" w:name="_Toc133585466"/>
      <w:bookmarkStart w:id="2591" w:name="_Toc133672491"/>
      <w:bookmarkStart w:id="2592" w:name="_Toc133673248"/>
      <w:bookmarkStart w:id="2593" w:name="_Toc140224422"/>
      <w:r w:rsidRPr="00167BEF">
        <w:rPr>
          <w:rStyle w:val="NazwaProgramowa"/>
        </w:rPr>
        <w:t>div</w:t>
      </w:r>
      <w:r w:rsidRPr="00F8597F">
        <w:t xml:space="preserve"> (Information About Single HTML div Element)</w:t>
      </w:r>
      <w:bookmarkEnd w:id="2590"/>
      <w:bookmarkEnd w:id="2591"/>
      <w:bookmarkEnd w:id="2592"/>
      <w:bookmarkEnd w:id="2593"/>
    </w:p>
    <w:p w14:paraId="7C00C1DD" w14:textId="77777777" w:rsidR="0097110C" w:rsidRDefault="0097110C" w:rsidP="00687D54">
      <w:pPr>
        <w:pStyle w:val="Standardowyakapit"/>
      </w:pPr>
      <w:r w:rsidRPr="00F8597F">
        <w:t xml:space="preserve">This element specifies information about a single HTML </w:t>
      </w:r>
      <w:r w:rsidRPr="00167BEF">
        <w:rPr>
          <w:rStyle w:val="NazwaProgramowa"/>
        </w:rPr>
        <w:t>div</w:t>
      </w:r>
      <w:r w:rsidRPr="00F8597F">
        <w:t xml:space="preserve">, </w:t>
      </w:r>
      <w:r w:rsidRPr="00167BEF">
        <w:rPr>
          <w:rStyle w:val="NazwaProgramowa"/>
        </w:rPr>
        <w:t>body</w:t>
      </w:r>
      <w:r w:rsidRPr="00F8597F">
        <w:t xml:space="preserve">, or </w:t>
      </w:r>
      <w:r w:rsidRPr="00167BEF">
        <w:rPr>
          <w:rStyle w:val="NazwaProgramowa"/>
        </w:rPr>
        <w:t>blockquote</w:t>
      </w:r>
      <w:r w:rsidRPr="00F8597F">
        <w:t xml:space="preserve"> element, which was included in this document, so that that information (which is stored on a logical structure with no direct analog in WordprocessingML) can be maintained when an HTML document is stored in the WordprocessingML format.</w:t>
      </w:r>
    </w:p>
    <w:tbl>
      <w:tblPr>
        <w:tblStyle w:val="Tabela-Siatka"/>
        <w:tblW w:w="5000" w:type="pct"/>
        <w:tblCellMar>
          <w:left w:w="100" w:type="dxa"/>
          <w:right w:w="100" w:type="dxa"/>
        </w:tblCellMar>
        <w:tblLook w:val="0420" w:firstRow="1" w:lastRow="0" w:firstColumn="0" w:lastColumn="0" w:noHBand="0" w:noVBand="1"/>
      </w:tblPr>
      <w:tblGrid>
        <w:gridCol w:w="1839"/>
        <w:gridCol w:w="7223"/>
      </w:tblGrid>
      <w:tr w:rsidR="0097110C" w:rsidRPr="00F8597F" w14:paraId="66D565DD" w14:textId="77777777" w:rsidTr="00C62B5E">
        <w:trPr>
          <w:cnfStyle w:val="100000000000" w:firstRow="1" w:lastRow="0" w:firstColumn="0" w:lastColumn="0" w:oddVBand="0" w:evenVBand="0" w:oddHBand="0" w:evenHBand="0" w:firstRowFirstColumn="0" w:firstRowLastColumn="0" w:lastRowFirstColumn="0" w:lastRowLastColumn="0"/>
        </w:trPr>
        <w:tc>
          <w:tcPr>
            <w:tcW w:w="1839" w:type="dxa"/>
          </w:tcPr>
          <w:p w14:paraId="28921683" w14:textId="77777777" w:rsidR="0097110C" w:rsidRPr="00F8597F" w:rsidRDefault="0097110C" w:rsidP="00C62B5E">
            <w:pPr>
              <w:keepNext/>
              <w:ind w:left="3"/>
              <w:jc w:val="center"/>
            </w:pPr>
            <w:r w:rsidRPr="00F8597F">
              <w:t xml:space="preserve">Attributes </w:t>
            </w:r>
          </w:p>
        </w:tc>
        <w:tc>
          <w:tcPr>
            <w:tcW w:w="7223" w:type="dxa"/>
          </w:tcPr>
          <w:p w14:paraId="0776778F" w14:textId="77777777" w:rsidR="0097110C" w:rsidRPr="00F8597F" w:rsidRDefault="0097110C" w:rsidP="00C62B5E">
            <w:pPr>
              <w:keepNext/>
              <w:jc w:val="center"/>
            </w:pPr>
            <w:r w:rsidRPr="00F8597F">
              <w:t xml:space="preserve">Description </w:t>
            </w:r>
          </w:p>
        </w:tc>
      </w:tr>
      <w:tr w:rsidR="0097110C" w:rsidRPr="00F8597F" w14:paraId="2670D993" w14:textId="77777777" w:rsidTr="00C62B5E">
        <w:tc>
          <w:tcPr>
            <w:tcW w:w="1839" w:type="dxa"/>
          </w:tcPr>
          <w:p w14:paraId="23B1C2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(div Data ID) </w:t>
            </w:r>
          </w:p>
        </w:tc>
        <w:tc>
          <w:tcPr>
            <w:tcW w:w="7223" w:type="dxa"/>
          </w:tcPr>
          <w:p w14:paraId="5C4A38C6" w14:textId="45D573F0" w:rsidR="0097110C" w:rsidRPr="00F8597F" w:rsidRDefault="0097110C" w:rsidP="006C018C">
            <w:pPr>
              <w:pStyle w:val="Standardowyakapit"/>
            </w:pPr>
            <w:r w:rsidRPr="00F8597F">
              <w:t xml:space="preserve">Specifies a unique decimal number which shall be used to associate one or more structures in the WordprocessingML content with this HTML </w:t>
            </w:r>
            <w:r w:rsidRPr="00F8597F">
              <w:rPr>
                <w:rFonts w:ascii="Consolas" w:eastAsia="Consolas" w:hAnsi="Consolas" w:cs="Consolas"/>
              </w:rPr>
              <w:t>div</w:t>
            </w:r>
            <w:r w:rsidRPr="00F8597F">
              <w:t xml:space="preserve"> information. </w:t>
            </w:r>
          </w:p>
        </w:tc>
      </w:tr>
    </w:tbl>
    <w:p w14:paraId="1050ED19" w14:textId="77777777" w:rsidR="0097110C" w:rsidRPr="001652FC" w:rsidRDefault="0097110C" w:rsidP="0097110C">
      <w:pPr>
        <w:pStyle w:val="Nagwek4"/>
        <w:rPr>
          <w:rStyle w:val="NazwaProgramowa"/>
        </w:rPr>
      </w:pPr>
      <w:bookmarkStart w:id="2594" w:name="_Toc133585467"/>
      <w:bookmarkStart w:id="2595" w:name="_Toc133672492"/>
      <w:bookmarkStart w:id="2596" w:name="_Toc133673249"/>
      <w:bookmarkStart w:id="2597" w:name="_Toc140224423"/>
      <w:r w:rsidRPr="000322EF">
        <w:rPr>
          <w:rStyle w:val="NazwaProgramowa"/>
        </w:rPr>
        <w:t>divBdr</w:t>
      </w:r>
      <w:r w:rsidRPr="001652FC">
        <w:rPr>
          <w:rStyle w:val="NazwaProgramowa"/>
        </w:rPr>
        <w:t xml:space="preserve"> (Set of Borders for HTML div)</w:t>
      </w:r>
      <w:bookmarkEnd w:id="2594"/>
      <w:bookmarkEnd w:id="2595"/>
      <w:bookmarkEnd w:id="2596"/>
      <w:bookmarkEnd w:id="2597"/>
    </w:p>
    <w:p w14:paraId="0BA482DF" w14:textId="77777777" w:rsidR="0097110C" w:rsidRDefault="0097110C" w:rsidP="00687D54">
      <w:pPr>
        <w:pStyle w:val="Standardowyakapit"/>
      </w:pPr>
      <w:r w:rsidRPr="00F8597F">
        <w:t xml:space="preserve">This element specifies the set of borders for the boundaries of the current HTML </w:t>
      </w:r>
      <w:r w:rsidRPr="000322EF">
        <w:rPr>
          <w:rStyle w:val="NazwaProgramowa"/>
        </w:rPr>
        <w:t>div</w:t>
      </w:r>
      <w:r w:rsidRPr="00F8597F">
        <w:t xml:space="preserve">, </w:t>
      </w:r>
      <w:r w:rsidRPr="000322EF">
        <w:rPr>
          <w:rStyle w:val="NazwaProgramowa"/>
        </w:rPr>
        <w:t>body</w:t>
      </w:r>
      <w:r w:rsidRPr="00F8597F">
        <w:t xml:space="preserve">, or </w:t>
      </w:r>
      <w:r w:rsidRPr="000322EF">
        <w:rPr>
          <w:rStyle w:val="NazwaProgramowa"/>
        </w:rPr>
        <w:t>blockquote</w:t>
      </w:r>
      <w:r w:rsidRPr="00F8597F">
        <w:t xml:space="preserve"> element, using the four border types defined by its child elements.</w:t>
      </w:r>
    </w:p>
    <w:p w14:paraId="4BD49F9F" w14:textId="77777777" w:rsidR="0097110C" w:rsidRDefault="0097110C" w:rsidP="0097110C">
      <w:pPr>
        <w:pStyle w:val="Nagwek4"/>
      </w:pPr>
      <w:bookmarkStart w:id="2598" w:name="_Toc133585468"/>
      <w:bookmarkStart w:id="2599" w:name="_Toc133672493"/>
      <w:bookmarkStart w:id="2600" w:name="_Toc133673250"/>
      <w:bookmarkStart w:id="2601" w:name="_Toc140224424"/>
      <w:r w:rsidRPr="000322EF">
        <w:rPr>
          <w:rStyle w:val="NazwaProgramowa"/>
        </w:rPr>
        <w:t>divs</w:t>
      </w:r>
      <w:r w:rsidRPr="00F8597F">
        <w:t xml:space="preserve"> (Information about HTML div Elements)</w:t>
      </w:r>
      <w:bookmarkEnd w:id="2598"/>
      <w:bookmarkEnd w:id="2599"/>
      <w:bookmarkEnd w:id="2600"/>
      <w:bookmarkEnd w:id="2601"/>
    </w:p>
    <w:p w14:paraId="36FC76D2" w14:textId="77777777" w:rsidR="0097110C" w:rsidRDefault="0097110C" w:rsidP="00687D54">
      <w:pPr>
        <w:pStyle w:val="Standardowyakapit"/>
      </w:pPr>
      <w:r w:rsidRPr="00F8597F">
        <w:t xml:space="preserve">This element specifies all information about the set of HTML </w:t>
      </w:r>
      <w:r w:rsidRPr="00F8597F">
        <w:rPr>
          <w:rFonts w:ascii="Consolas" w:eastAsia="Consolas" w:hAnsi="Consolas" w:cs="Consolas"/>
        </w:rPr>
        <w:t>div</w:t>
      </w:r>
      <w:r w:rsidRPr="00F8597F">
        <w:t xml:space="preserve"> elements (as well as the </w:t>
      </w:r>
      <w:r w:rsidRPr="00F8597F">
        <w:rPr>
          <w:rFonts w:ascii="Consolas" w:eastAsia="Consolas" w:hAnsi="Consolas" w:cs="Consolas"/>
        </w:rPr>
        <w:t>body</w:t>
      </w:r>
      <w:r w:rsidRPr="00F8597F">
        <w:t xml:space="preserve"> and </w:t>
      </w:r>
      <w:r w:rsidRPr="00F8597F">
        <w:rPr>
          <w:rFonts w:ascii="Consolas" w:eastAsia="Consolas" w:hAnsi="Consolas" w:cs="Consolas"/>
        </w:rPr>
        <w:t>blockquote</w:t>
      </w:r>
      <w:r w:rsidRPr="00F8597F">
        <w:t xml:space="preserve"> elements) which were included in this document, so that that information (which is stored on a logical structure with no direct analog in WordprocessingML) can be maintained when an HTML document is stored in the WordprocessingML format.</w:t>
      </w:r>
    </w:p>
    <w:p w14:paraId="6C3D2C11" w14:textId="77777777" w:rsidR="0097110C" w:rsidRDefault="0097110C" w:rsidP="0097110C">
      <w:pPr>
        <w:pStyle w:val="Nagwek4"/>
      </w:pPr>
      <w:bookmarkStart w:id="2602" w:name="_Toc133585469"/>
      <w:bookmarkStart w:id="2603" w:name="_Toc133672494"/>
      <w:bookmarkStart w:id="2604" w:name="_Toc133673251"/>
      <w:bookmarkStart w:id="2605" w:name="_Toc140224425"/>
      <w:r w:rsidRPr="000322EF">
        <w:rPr>
          <w:rStyle w:val="NazwaProgramowa"/>
        </w:rPr>
        <w:lastRenderedPageBreak/>
        <w:t>divsChild</w:t>
      </w:r>
      <w:r w:rsidRPr="00F8597F">
        <w:t xml:space="preserve"> (Child div Elements Contained within Current div)</w:t>
      </w:r>
      <w:bookmarkEnd w:id="2602"/>
      <w:bookmarkEnd w:id="2603"/>
      <w:bookmarkEnd w:id="2604"/>
      <w:bookmarkEnd w:id="2605"/>
    </w:p>
    <w:p w14:paraId="01D06949" w14:textId="77777777" w:rsidR="0097110C" w:rsidRDefault="0097110C" w:rsidP="00687D54">
      <w:pPr>
        <w:pStyle w:val="Standardowyakapit"/>
      </w:pPr>
      <w:r w:rsidRPr="00F8597F">
        <w:t xml:space="preserve">This element specifies the set of HTML </w:t>
      </w:r>
      <w:r w:rsidRPr="000322EF">
        <w:rPr>
          <w:rStyle w:val="NazwaProgramowa"/>
        </w:rPr>
        <w:t>div</w:t>
      </w:r>
      <w:r w:rsidRPr="00F8597F">
        <w:t xml:space="preserve"> or </w:t>
      </w:r>
      <w:r w:rsidRPr="000322EF">
        <w:rPr>
          <w:rStyle w:val="NazwaProgramowa"/>
        </w:rPr>
        <w:t>blockquote</w:t>
      </w:r>
      <w:r w:rsidRPr="00F8597F">
        <w:t xml:space="preserve"> elements which are contained within the current HTML </w:t>
      </w:r>
      <w:r w:rsidRPr="000322EF">
        <w:rPr>
          <w:rStyle w:val="NazwaProgramowa"/>
        </w:rPr>
        <w:t>div</w:t>
      </w:r>
      <w:r w:rsidRPr="00F8597F">
        <w:t xml:space="preserve">, </w:t>
      </w:r>
      <w:r w:rsidRPr="000322EF">
        <w:rPr>
          <w:rStyle w:val="NazwaProgramowa"/>
        </w:rPr>
        <w:t>body</w:t>
      </w:r>
      <w:r w:rsidRPr="00F8597F">
        <w:t xml:space="preserve">, or </w:t>
      </w:r>
      <w:r w:rsidRPr="000322EF">
        <w:rPr>
          <w:rStyle w:val="NazwaProgramowa"/>
        </w:rPr>
        <w:t>blockquote</w:t>
      </w:r>
      <w:r w:rsidRPr="00F8597F">
        <w:t xml:space="preserve"> element, establishing the parent/child hierarchy of the original set of these elements.</w:t>
      </w:r>
    </w:p>
    <w:p w14:paraId="68A9EEA0" w14:textId="77777777" w:rsidR="0097110C" w:rsidRDefault="0097110C" w:rsidP="0097110C">
      <w:pPr>
        <w:pStyle w:val="Nagwek4"/>
      </w:pPr>
      <w:bookmarkStart w:id="2606" w:name="_Toc133585470"/>
      <w:bookmarkStart w:id="2607" w:name="_Toc133672495"/>
      <w:bookmarkStart w:id="2608" w:name="_Toc133673252"/>
      <w:bookmarkStart w:id="2609" w:name="_Toc140224426"/>
      <w:r w:rsidRPr="00CB7906">
        <w:rPr>
          <w:rStyle w:val="NazwaProgramowa"/>
        </w:rPr>
        <w:t>doNotOrganizeInFolder</w:t>
      </w:r>
      <w:r w:rsidRPr="00F8597F">
        <w:t xml:space="preserve"> (Do Not Place Supporting Files in Subdirectory)</w:t>
      </w:r>
      <w:bookmarkEnd w:id="2606"/>
      <w:bookmarkEnd w:id="2607"/>
      <w:bookmarkEnd w:id="2608"/>
      <w:bookmarkEnd w:id="2609"/>
    </w:p>
    <w:p w14:paraId="5A344C36" w14:textId="77777777" w:rsidR="0097110C" w:rsidRDefault="0097110C" w:rsidP="00687D54">
      <w:pPr>
        <w:pStyle w:val="Standardowyakapit"/>
      </w:pPr>
      <w:r w:rsidRPr="00F8597F">
        <w:t>This element specifies that applications shall not automatically place all supporting files (images which are part of this HTML web page, etc.) in a subdirectory when the contents of this WordprocessingML document are saved as a web page. Typically, applications which save a document as a web page consisting of multiple files save all supporting files in a subdirectory next to the main HTML file (in order to keep those files organized). This element specifies the files shall be placed in the same directory as the actual web page.</w:t>
      </w:r>
    </w:p>
    <w:p w14:paraId="42179EB3" w14:textId="77777777" w:rsidR="0097110C" w:rsidRDefault="0097110C" w:rsidP="0097110C">
      <w:pPr>
        <w:pStyle w:val="Nagwek4"/>
      </w:pPr>
      <w:bookmarkStart w:id="2610" w:name="_Toc133585471"/>
      <w:bookmarkStart w:id="2611" w:name="_Toc133672496"/>
      <w:bookmarkStart w:id="2612" w:name="_Toc133673253"/>
      <w:bookmarkStart w:id="2613" w:name="_Toc140224427"/>
      <w:r w:rsidRPr="00CB7906">
        <w:rPr>
          <w:rStyle w:val="NazwaProgramowa"/>
        </w:rPr>
        <w:t>doNotRelyOnCSS</w:t>
      </w:r>
      <w:r w:rsidRPr="00F8597F">
        <w:t xml:space="preserve"> (Do Not Rely on CSS for Font Face Formatting)</w:t>
      </w:r>
      <w:bookmarkEnd w:id="2610"/>
      <w:bookmarkEnd w:id="2611"/>
      <w:bookmarkEnd w:id="2612"/>
      <w:bookmarkEnd w:id="2613"/>
    </w:p>
    <w:p w14:paraId="1F30108C" w14:textId="77777777" w:rsidR="0097110C" w:rsidRDefault="0097110C" w:rsidP="00687D54">
      <w:pPr>
        <w:pStyle w:val="Standardowyakapit"/>
      </w:pPr>
      <w:r w:rsidRPr="00F8597F">
        <w:t xml:space="preserve">This element specifies whether applications can rely on the CSS properties for font face (the </w:t>
      </w:r>
      <w:r w:rsidRPr="00F8597F">
        <w:rPr>
          <w:rFonts w:ascii="Consolas" w:eastAsia="Consolas" w:hAnsi="Consolas" w:cs="Consolas"/>
        </w:rPr>
        <w:t>font-family</w:t>
      </w:r>
      <w:r w:rsidRPr="00F8597F">
        <w:t xml:space="preserve"> property) when saving this WordprocessingML document as a web page. If this element is utilized, then the HTML </w:t>
      </w:r>
      <w:r w:rsidRPr="00F8597F">
        <w:rPr>
          <w:rFonts w:ascii="Consolas" w:eastAsia="Consolas" w:hAnsi="Consolas" w:cs="Consolas"/>
        </w:rPr>
        <w:t>font</w:t>
      </w:r>
      <w:r w:rsidRPr="00F8597F">
        <w:t xml:space="preserve"> element should be used either in place of or in concert with these CSS properties in order to specify the font face formatting for the resulting web page.</w:t>
      </w:r>
    </w:p>
    <w:p w14:paraId="46C84C79" w14:textId="77777777" w:rsidR="0097110C" w:rsidRDefault="0097110C" w:rsidP="0097110C">
      <w:pPr>
        <w:pStyle w:val="Nagwek4"/>
      </w:pPr>
      <w:bookmarkStart w:id="2614" w:name="_Toc133585472"/>
      <w:bookmarkStart w:id="2615" w:name="_Toc133672497"/>
      <w:bookmarkStart w:id="2616" w:name="_Toc133673254"/>
      <w:bookmarkStart w:id="2617" w:name="_Toc140224428"/>
      <w:r w:rsidRPr="00CB7906">
        <w:rPr>
          <w:rStyle w:val="NazwaProgramowa"/>
        </w:rPr>
        <w:t>doNotSaveAsSingleFile</w:t>
      </w:r>
      <w:r w:rsidRPr="00F8597F">
        <w:t xml:space="preserve"> (Recommend Web Page Format over Single File Web Page Format)</w:t>
      </w:r>
      <w:bookmarkEnd w:id="2614"/>
      <w:bookmarkEnd w:id="2615"/>
      <w:bookmarkEnd w:id="2616"/>
      <w:bookmarkEnd w:id="2617"/>
    </w:p>
    <w:p w14:paraId="0D2A9421" w14:textId="77777777" w:rsidR="0097110C" w:rsidRDefault="0097110C" w:rsidP="00687D54">
      <w:pPr>
        <w:pStyle w:val="Standardowyakapit"/>
      </w:pPr>
      <w:r w:rsidRPr="00F8597F">
        <w:t>This element specifies that applications should recommend that new web page files generated using this WordprocessingML document use a multi-file web page format (HTML), rather than a single-file web page format (MHTML) when this document is saved as an HTML web page. This setting shall not prevent the use of the MHTML format; it shall only cause applications to recommend (via a default) a non-single-file format when saving as a web page.</w:t>
      </w:r>
    </w:p>
    <w:p w14:paraId="760C5FB3" w14:textId="77777777" w:rsidR="0097110C" w:rsidRDefault="0097110C" w:rsidP="0097110C">
      <w:pPr>
        <w:pStyle w:val="Nagwek4"/>
      </w:pPr>
      <w:bookmarkStart w:id="2618" w:name="_Toc133585473"/>
      <w:bookmarkStart w:id="2619" w:name="_Toc133672498"/>
      <w:bookmarkStart w:id="2620" w:name="_Toc133673255"/>
      <w:bookmarkStart w:id="2621" w:name="_Toc140224429"/>
      <w:r w:rsidRPr="00CB7906">
        <w:rPr>
          <w:rStyle w:val="NazwaProgramowa"/>
        </w:rPr>
        <w:t>doNotUseLongFileNames</w:t>
      </w:r>
      <w:r w:rsidRPr="00F8597F">
        <w:t xml:space="preserve"> (Do Not Use File Names Longer than 8.3 Characters)</w:t>
      </w:r>
      <w:bookmarkEnd w:id="2618"/>
      <w:bookmarkEnd w:id="2619"/>
      <w:bookmarkEnd w:id="2620"/>
      <w:bookmarkEnd w:id="2621"/>
    </w:p>
    <w:p w14:paraId="53C04FDC" w14:textId="77777777" w:rsidR="0097110C" w:rsidRDefault="0097110C" w:rsidP="00687D54">
      <w:pPr>
        <w:pStyle w:val="Standardowyakapit"/>
      </w:pPr>
      <w:r w:rsidRPr="00F8597F">
        <w:t>This element specifies that applications shall ensure that the file names for all files generated when saving this document as a web page do not exceed eight octets with a three octet extension. This includes all supporting files (images which are part of this HTML web page, etc.). The file names generated are not case-sensitive.</w:t>
      </w:r>
    </w:p>
    <w:p w14:paraId="082DABEF" w14:textId="77777777" w:rsidR="0097110C" w:rsidRDefault="0097110C" w:rsidP="0097110C">
      <w:pPr>
        <w:pStyle w:val="Nagwek4"/>
      </w:pPr>
      <w:bookmarkStart w:id="2622" w:name="_Toc133585474"/>
      <w:bookmarkStart w:id="2623" w:name="_Toc133672499"/>
      <w:bookmarkStart w:id="2624" w:name="_Toc133673256"/>
      <w:bookmarkStart w:id="2625" w:name="_Toc140224430"/>
      <w:r w:rsidRPr="00CB7906">
        <w:rPr>
          <w:rStyle w:val="NazwaProgramowa"/>
        </w:rPr>
        <w:t>encoding</w:t>
      </w:r>
      <w:r w:rsidRPr="00F8597F">
        <w:t xml:space="preserve"> (Output Encoding When Saving as Web Page)</w:t>
      </w:r>
      <w:bookmarkEnd w:id="2622"/>
      <w:bookmarkEnd w:id="2623"/>
      <w:bookmarkEnd w:id="2624"/>
      <w:bookmarkEnd w:id="2625"/>
    </w:p>
    <w:p w14:paraId="5B29A193" w14:textId="77777777" w:rsidR="0097110C" w:rsidRDefault="0097110C" w:rsidP="00687D54">
      <w:pPr>
        <w:pStyle w:val="Standardowyakapit"/>
      </w:pPr>
      <w:r w:rsidRPr="00F8597F">
        <w:t xml:space="preserve">This element specifies the encoding which shall be used for the contents of this WordprocessingML document when it is saved as an HTML web page. The set of encodings supported by this element shall be derived from the standard set of character set definitions provided at </w:t>
      </w:r>
      <w:r w:rsidRPr="00CB7906">
        <w:rPr>
          <w:rStyle w:val="NazwaProgramowa"/>
        </w:rPr>
        <w:t>http://www.iana.org/assignments/character-sets</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1"/>
        <w:gridCol w:w="7161"/>
      </w:tblGrid>
      <w:tr w:rsidR="0097110C" w:rsidRPr="00F8597F" w14:paraId="48781484" w14:textId="77777777" w:rsidTr="006C018C">
        <w:tc>
          <w:tcPr>
            <w:tcW w:w="1901" w:type="dxa"/>
            <w:shd w:val="clear" w:color="auto" w:fill="C0C0C0"/>
          </w:tcPr>
          <w:p w14:paraId="3BB63464" w14:textId="77777777" w:rsidR="0097110C" w:rsidRPr="00F8597F" w:rsidRDefault="0097110C" w:rsidP="00C62B5E">
            <w:pPr>
              <w:keepNext/>
              <w:jc w:val="center"/>
            </w:pPr>
            <w:r w:rsidRPr="00F8597F">
              <w:rPr>
                <w:b/>
              </w:rPr>
              <w:t xml:space="preserve">Attributes </w:t>
            </w:r>
          </w:p>
        </w:tc>
        <w:tc>
          <w:tcPr>
            <w:tcW w:w="7161" w:type="dxa"/>
            <w:shd w:val="clear" w:color="auto" w:fill="C0C0C0"/>
          </w:tcPr>
          <w:p w14:paraId="5804BA9E" w14:textId="77777777" w:rsidR="0097110C" w:rsidRPr="00F8597F" w:rsidRDefault="0097110C" w:rsidP="00C62B5E">
            <w:pPr>
              <w:keepNext/>
              <w:ind w:right="2"/>
              <w:jc w:val="center"/>
            </w:pPr>
            <w:r w:rsidRPr="00F8597F">
              <w:rPr>
                <w:b/>
              </w:rPr>
              <w:t xml:space="preserve">Description </w:t>
            </w:r>
          </w:p>
        </w:tc>
      </w:tr>
      <w:tr w:rsidR="0097110C" w:rsidRPr="00F8597F" w14:paraId="6B5B0BB9" w14:textId="77777777" w:rsidTr="006C018C">
        <w:tc>
          <w:tcPr>
            <w:tcW w:w="1901" w:type="dxa"/>
          </w:tcPr>
          <w:p w14:paraId="41B7F2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1" w:type="dxa"/>
          </w:tcPr>
          <w:p w14:paraId="209410F3" w14:textId="5C4E4411" w:rsidR="0097110C" w:rsidRPr="00F8597F" w:rsidRDefault="0097110C" w:rsidP="006C018C">
            <w:pPr>
              <w:pStyle w:val="Standardowyakapit"/>
              <w:keepNext/>
            </w:pPr>
            <w:r w:rsidRPr="00F8597F">
              <w:t xml:space="preserve">Specifies that its contents contain a string. </w:t>
            </w:r>
          </w:p>
        </w:tc>
      </w:tr>
    </w:tbl>
    <w:p w14:paraId="2208B938" w14:textId="77777777" w:rsidR="0097110C" w:rsidRDefault="0097110C" w:rsidP="0097110C">
      <w:pPr>
        <w:pStyle w:val="Nagwek4"/>
      </w:pPr>
      <w:bookmarkStart w:id="2626" w:name="_Toc133585475"/>
      <w:bookmarkStart w:id="2627" w:name="_Toc133672500"/>
      <w:bookmarkStart w:id="2628" w:name="_Toc133673257"/>
      <w:bookmarkStart w:id="2629" w:name="_Toc140224431"/>
      <w:r w:rsidRPr="00CB7906">
        <w:rPr>
          <w:rStyle w:val="NazwaProgramowa"/>
        </w:rPr>
        <w:t>flatBorders</w:t>
      </w:r>
      <w:r w:rsidRPr="00F8597F">
        <w:t xml:space="preserve"> (Frameset Splitter Border Style)</w:t>
      </w:r>
      <w:bookmarkEnd w:id="2626"/>
      <w:bookmarkEnd w:id="2627"/>
      <w:bookmarkEnd w:id="2628"/>
      <w:bookmarkEnd w:id="2629"/>
    </w:p>
    <w:p w14:paraId="43B667A5" w14:textId="77777777" w:rsidR="0097110C" w:rsidRDefault="0097110C" w:rsidP="00687D54">
      <w:pPr>
        <w:pStyle w:val="Standardowyakapit"/>
      </w:pPr>
      <w:r w:rsidRPr="00F8597F">
        <w:t>This element specifies the 3D style of the splitters within the frameset in this WordprocessingML document. This element shall only be honored on the root frameset for this document and can be ignored for all nested framesets in this document. When this property is turned on, the borders for this frameset shall be flat (not 3D), otherwise they can be presented as 3D splitter when they are displayed.</w:t>
      </w:r>
    </w:p>
    <w:p w14:paraId="0CE82419" w14:textId="77777777" w:rsidR="0097110C" w:rsidRDefault="0097110C" w:rsidP="0097110C">
      <w:pPr>
        <w:pStyle w:val="Nagwek4"/>
      </w:pPr>
      <w:bookmarkStart w:id="2630" w:name="_Toc133585476"/>
      <w:bookmarkStart w:id="2631" w:name="_Toc133672501"/>
      <w:bookmarkStart w:id="2632" w:name="_Toc133673258"/>
      <w:bookmarkStart w:id="2633" w:name="_Toc140224432"/>
      <w:r w:rsidRPr="00CB7906">
        <w:rPr>
          <w:rStyle w:val="NazwaProgramowa"/>
        </w:rPr>
        <w:lastRenderedPageBreak/>
        <w:t>frame</w:t>
      </w:r>
      <w:r w:rsidRPr="00F8597F">
        <w:t xml:space="preserve"> (Single Frame Properties)</w:t>
      </w:r>
      <w:bookmarkEnd w:id="2630"/>
      <w:bookmarkEnd w:id="2631"/>
      <w:bookmarkEnd w:id="2632"/>
      <w:bookmarkEnd w:id="2633"/>
    </w:p>
    <w:p w14:paraId="40BD7C38" w14:textId="77777777" w:rsidR="0097110C" w:rsidRDefault="0097110C" w:rsidP="00687D54">
      <w:pPr>
        <w:pStyle w:val="Standardowyakapit"/>
      </w:pPr>
      <w:r w:rsidRPr="00F8597F">
        <w:t xml:space="preserve">This element specifies the properties for a single frame within a frameset document. When a document defines a frameset using the </w:t>
      </w:r>
      <w:r w:rsidRPr="00F8597F">
        <w:rPr>
          <w:rFonts w:ascii="Cambria" w:eastAsia="Cambria" w:hAnsi="Cambria" w:cs="Cambria"/>
        </w:rPr>
        <w:t>frameset</w:t>
      </w:r>
      <w:r w:rsidRPr="00F8597F">
        <w:t xml:space="preserve"> element; that frameset is composed of a set of frames, each of which is specified by a single </w:t>
      </w:r>
      <w:r w:rsidRPr="00F8597F">
        <w:rPr>
          <w:rFonts w:ascii="Cambria" w:eastAsia="Cambria" w:hAnsi="Cambria" w:cs="Cambria"/>
        </w:rPr>
        <w:t>frame</w:t>
      </w:r>
      <w:r w:rsidRPr="00F8597F">
        <w:t xml:space="preserve"> element.</w:t>
      </w:r>
    </w:p>
    <w:p w14:paraId="661C781E" w14:textId="77777777" w:rsidR="0097110C" w:rsidRDefault="0097110C" w:rsidP="0097110C">
      <w:pPr>
        <w:pStyle w:val="Nagwek4"/>
      </w:pPr>
      <w:bookmarkStart w:id="2634" w:name="_Toc133585477"/>
      <w:bookmarkStart w:id="2635" w:name="_Toc133672502"/>
      <w:bookmarkStart w:id="2636" w:name="_Toc133673259"/>
      <w:bookmarkStart w:id="2637" w:name="_Toc140224433"/>
      <w:r w:rsidRPr="00CB7906">
        <w:rPr>
          <w:rStyle w:val="NazwaProgramowa"/>
        </w:rPr>
        <w:t>frameLayout</w:t>
      </w:r>
      <w:r w:rsidRPr="00F8597F">
        <w:t xml:space="preserve"> (Frameset Layout)</w:t>
      </w:r>
      <w:bookmarkEnd w:id="2634"/>
      <w:bookmarkEnd w:id="2635"/>
      <w:bookmarkEnd w:id="2636"/>
      <w:bookmarkEnd w:id="2637"/>
    </w:p>
    <w:p w14:paraId="6D38FCF3" w14:textId="77777777" w:rsidR="0097110C" w:rsidRDefault="0097110C" w:rsidP="00687D54">
      <w:pPr>
        <w:pStyle w:val="Standardowyakapit"/>
      </w:pPr>
      <w:r w:rsidRPr="00F8597F">
        <w:t>This element specifies the order in which the frames (and nested framesets) in a frameset shall be displayed. When a frameset is created, it can only contain frames which are stacked in one direction: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97110C" w:rsidRPr="00F8597F" w14:paraId="1129792D" w14:textId="77777777" w:rsidTr="00C947D1">
        <w:tc>
          <w:tcPr>
            <w:tcW w:w="1932" w:type="dxa"/>
            <w:shd w:val="clear" w:color="auto" w:fill="C0C0C0"/>
          </w:tcPr>
          <w:p w14:paraId="6986C56A" w14:textId="77777777" w:rsidR="0097110C" w:rsidRPr="00F8597F" w:rsidRDefault="0097110C" w:rsidP="00C62B5E">
            <w:pPr>
              <w:keepNext/>
              <w:ind w:left="3"/>
              <w:jc w:val="center"/>
            </w:pPr>
            <w:r w:rsidRPr="00F8597F">
              <w:rPr>
                <w:b/>
              </w:rPr>
              <w:t xml:space="preserve">Attributes </w:t>
            </w:r>
          </w:p>
        </w:tc>
        <w:tc>
          <w:tcPr>
            <w:tcW w:w="7130" w:type="dxa"/>
            <w:shd w:val="clear" w:color="auto" w:fill="C0C0C0"/>
          </w:tcPr>
          <w:p w14:paraId="7250646C" w14:textId="77777777" w:rsidR="0097110C" w:rsidRPr="00F8597F" w:rsidRDefault="0097110C" w:rsidP="00C62B5E">
            <w:pPr>
              <w:keepNext/>
              <w:jc w:val="center"/>
            </w:pPr>
            <w:r w:rsidRPr="00F8597F">
              <w:rPr>
                <w:b/>
              </w:rPr>
              <w:t xml:space="preserve">Description </w:t>
            </w:r>
          </w:p>
        </w:tc>
      </w:tr>
      <w:tr w:rsidR="0097110C" w:rsidRPr="00F8597F" w14:paraId="52EAAC19" w14:textId="77777777" w:rsidTr="00C947D1">
        <w:tc>
          <w:tcPr>
            <w:tcW w:w="1932" w:type="dxa"/>
          </w:tcPr>
          <w:p w14:paraId="7F1A63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(Frameset Layout Value) </w:t>
            </w:r>
          </w:p>
        </w:tc>
        <w:tc>
          <w:tcPr>
            <w:tcW w:w="7130" w:type="dxa"/>
          </w:tcPr>
          <w:p w14:paraId="58CD3157" w14:textId="64529B5B" w:rsidR="0097110C" w:rsidRPr="00F8597F" w:rsidRDefault="0097110C" w:rsidP="006C018C">
            <w:pPr>
              <w:pStyle w:val="Standardowyakapit"/>
              <w:keepNext/>
            </w:pPr>
            <w:r w:rsidRPr="00F8597F">
              <w:t xml:space="preserve">Specifies the type of layout which shall be used to display the contents of the frames and nested framesets within this frameset, as defined by the simple type referenced below. </w:t>
            </w:r>
          </w:p>
        </w:tc>
      </w:tr>
    </w:tbl>
    <w:p w14:paraId="55479211" w14:textId="77777777" w:rsidR="0097110C" w:rsidRDefault="0097110C" w:rsidP="0097110C">
      <w:pPr>
        <w:pStyle w:val="Nagwek4"/>
      </w:pPr>
      <w:bookmarkStart w:id="2638" w:name="_Toc133585478"/>
      <w:bookmarkStart w:id="2639" w:name="_Toc133672503"/>
      <w:bookmarkStart w:id="2640" w:name="_Toc133673260"/>
      <w:bookmarkStart w:id="2641" w:name="_Toc140224434"/>
      <w:r w:rsidRPr="00CB7906">
        <w:rPr>
          <w:rStyle w:val="NazwaProgramowa"/>
        </w:rPr>
        <w:t>frameset</w:t>
      </w:r>
      <w:r w:rsidRPr="00F8597F">
        <w:t xml:space="preserve"> (Nested Frameset Definition)</w:t>
      </w:r>
      <w:bookmarkEnd w:id="2638"/>
      <w:bookmarkEnd w:id="2639"/>
      <w:bookmarkEnd w:id="2640"/>
      <w:bookmarkEnd w:id="2641"/>
    </w:p>
    <w:p w14:paraId="35BB6E5E" w14:textId="77777777" w:rsidR="0097110C" w:rsidRDefault="0097110C" w:rsidP="00687D54">
      <w:pPr>
        <w:pStyle w:val="Standardowyakapit"/>
      </w:pPr>
      <w:r w:rsidRPr="00F8597F">
        <w:t xml:space="preserve">This element specifies a frameset which has been nested within another frameset within a WordprocessingML document. This WordprocessingML element is analogous to the </w:t>
      </w:r>
      <w:r w:rsidRPr="00F8597F">
        <w:rPr>
          <w:rFonts w:ascii="Consolas" w:eastAsia="Consolas" w:hAnsi="Consolas" w:cs="Consolas"/>
        </w:rPr>
        <w:t>frameset</w:t>
      </w:r>
      <w:r w:rsidRPr="00F8597F">
        <w:t xml:space="preserve"> element in HTML (when that frameset is the child of another </w:t>
      </w:r>
      <w:r w:rsidRPr="00F8597F">
        <w:rPr>
          <w:rFonts w:ascii="Consolas" w:eastAsia="Consolas" w:hAnsi="Consolas" w:cs="Consolas"/>
        </w:rPr>
        <w:t>frameset</w:t>
      </w:r>
      <w:r w:rsidRPr="00F8597F">
        <w:t xml:space="preserve"> element).</w:t>
      </w:r>
    </w:p>
    <w:p w14:paraId="3BED0AC6" w14:textId="77777777" w:rsidR="0097110C" w:rsidRDefault="0097110C" w:rsidP="0097110C">
      <w:pPr>
        <w:pStyle w:val="Nagwek4"/>
      </w:pPr>
      <w:bookmarkStart w:id="2642" w:name="_Toc133585479"/>
      <w:bookmarkStart w:id="2643" w:name="_Toc133672504"/>
      <w:bookmarkStart w:id="2644" w:name="_Toc133673261"/>
      <w:bookmarkStart w:id="2645" w:name="_Toc140224435"/>
      <w:r w:rsidRPr="00F8597F">
        <w:t>frameset (Root Frameset Definition)</w:t>
      </w:r>
      <w:bookmarkEnd w:id="2642"/>
      <w:bookmarkEnd w:id="2643"/>
      <w:bookmarkEnd w:id="2644"/>
      <w:bookmarkEnd w:id="2645"/>
    </w:p>
    <w:p w14:paraId="0FC31E08" w14:textId="77777777" w:rsidR="0097110C" w:rsidRDefault="0097110C" w:rsidP="00687D54">
      <w:pPr>
        <w:pStyle w:val="Standardowyakapit"/>
      </w:pPr>
      <w:r w:rsidRPr="00F8597F">
        <w:t xml:space="preserve">This element specifies that this document is the container for a frameset. This WordprocessingML element is analogous to the </w:t>
      </w:r>
      <w:r w:rsidRPr="00F8597F">
        <w:rPr>
          <w:rFonts w:ascii="Consolas" w:eastAsia="Consolas" w:hAnsi="Consolas" w:cs="Consolas"/>
        </w:rPr>
        <w:t>frameset</w:t>
      </w:r>
      <w:r w:rsidRPr="00F8597F">
        <w:t xml:space="preserve"> element in HTML.</w:t>
      </w:r>
    </w:p>
    <w:p w14:paraId="2DB2495B" w14:textId="77777777" w:rsidR="0097110C" w:rsidRDefault="0097110C" w:rsidP="0097110C">
      <w:pPr>
        <w:pStyle w:val="Nagwek4"/>
      </w:pPr>
      <w:bookmarkStart w:id="2646" w:name="_Toc133585480"/>
      <w:bookmarkStart w:id="2647" w:name="_Toc133672505"/>
      <w:bookmarkStart w:id="2648" w:name="_Toc133673262"/>
      <w:bookmarkStart w:id="2649" w:name="_Toc140224436"/>
      <w:r w:rsidRPr="00CB7906">
        <w:rPr>
          <w:rStyle w:val="NazwaProgramowa"/>
        </w:rPr>
        <w:t xml:space="preserve">framesetSplitbar </w:t>
      </w:r>
      <w:r w:rsidRPr="00F8597F">
        <w:t>(Frameset Splitter Properties)</w:t>
      </w:r>
      <w:bookmarkEnd w:id="2646"/>
      <w:bookmarkEnd w:id="2647"/>
      <w:bookmarkEnd w:id="2648"/>
      <w:bookmarkEnd w:id="2649"/>
    </w:p>
    <w:p w14:paraId="2BB4E6DA" w14:textId="77777777" w:rsidR="0097110C" w:rsidRDefault="0097110C" w:rsidP="00687D54">
      <w:pPr>
        <w:pStyle w:val="Standardowyakapit"/>
      </w:pPr>
      <w:r w:rsidRPr="00F8597F">
        <w:t xml:space="preserve">This element specifies the properties for the splitters associated with this frameset. A </w:t>
      </w:r>
      <w:r w:rsidRPr="00F8597F">
        <w:rPr>
          <w:i/>
        </w:rPr>
        <w:t>splitter</w:t>
      </w:r>
      <w:r w:rsidRPr="00F8597F">
        <w:t xml:space="preserve"> is a horizontal or vertical line which visually separates the contents of one frame from another within a frameset.</w:t>
      </w:r>
    </w:p>
    <w:p w14:paraId="5F514224" w14:textId="77777777" w:rsidR="0097110C" w:rsidRDefault="0097110C" w:rsidP="0097110C">
      <w:pPr>
        <w:pStyle w:val="Nagwek4"/>
      </w:pPr>
      <w:bookmarkStart w:id="2650" w:name="_Toc133585481"/>
      <w:bookmarkStart w:id="2651" w:name="_Toc133672506"/>
      <w:bookmarkStart w:id="2652" w:name="_Toc133673263"/>
      <w:bookmarkStart w:id="2653" w:name="_Toc140224437"/>
      <w:r w:rsidRPr="00F8597F">
        <w:t>left (Left Border for HTML div)</w:t>
      </w:r>
      <w:bookmarkEnd w:id="2650"/>
      <w:bookmarkEnd w:id="2651"/>
      <w:bookmarkEnd w:id="2652"/>
      <w:bookmarkEnd w:id="2653"/>
    </w:p>
    <w:p w14:paraId="4B63382B" w14:textId="77777777" w:rsidR="0097110C" w:rsidRDefault="0097110C" w:rsidP="00687D54">
      <w:pPr>
        <w:pStyle w:val="Standardowyakapit"/>
      </w:pPr>
      <w:r w:rsidRPr="00F8597F">
        <w:t xml:space="preserve">This element specifies the border which shall be displayed at the left of the boundaries of the current HTML </w:t>
      </w:r>
      <w:r w:rsidRPr="00F8597F">
        <w:rPr>
          <w:rFonts w:ascii="Consolas" w:eastAsia="Consolas" w:hAnsi="Consolas" w:cs="Consolas"/>
        </w:rPr>
        <w:t>div</w:t>
      </w:r>
      <w:r w:rsidRPr="00F8597F">
        <w:t xml:space="preserve"> object.</w:t>
      </w:r>
    </w:p>
    <w:p w14:paraId="799B94AC" w14:textId="77777777" w:rsidR="0097110C" w:rsidRDefault="0097110C" w:rsidP="0097110C">
      <w:pPr>
        <w:pStyle w:val="Nagwek4"/>
      </w:pPr>
      <w:bookmarkStart w:id="2654" w:name="_Toc133585482"/>
      <w:bookmarkStart w:id="2655" w:name="_Toc133672507"/>
      <w:bookmarkStart w:id="2656" w:name="_Toc133673264"/>
      <w:bookmarkStart w:id="2657" w:name="_Toc140224438"/>
      <w:r w:rsidRPr="00143FB0">
        <w:rPr>
          <w:rStyle w:val="NazwaProgramowa"/>
        </w:rPr>
        <w:t>linkedToFile</w:t>
      </w:r>
      <w:r w:rsidRPr="00F8597F">
        <w:t xml:space="preserve"> (Maintain Link to Existing File)</w:t>
      </w:r>
      <w:bookmarkEnd w:id="2654"/>
      <w:bookmarkEnd w:id="2655"/>
      <w:bookmarkEnd w:id="2656"/>
      <w:bookmarkEnd w:id="2657"/>
    </w:p>
    <w:p w14:paraId="60A38F55" w14:textId="77777777" w:rsidR="0097110C" w:rsidRDefault="0097110C" w:rsidP="00687D54">
      <w:pPr>
        <w:pStyle w:val="Standardowyakapit"/>
      </w:pPr>
      <w:r w:rsidRPr="00F8597F">
        <w:t xml:space="preserve">This element specifies that the file referenced by the </w:t>
      </w:r>
      <w:r w:rsidRPr="00143FB0">
        <w:rPr>
          <w:rStyle w:val="NazwaProgramowa"/>
        </w:rPr>
        <w:t>sourceFileName</w:t>
      </w:r>
      <w:r w:rsidRPr="00F8597F">
        <w:t xml:space="preserve"> element (§17.15.2.38) as the basis for the current frame shall not be changed, even when the file defined by the parent frameset is moved - i.e. the link shall remain exactly as specified.</w:t>
      </w:r>
    </w:p>
    <w:p w14:paraId="76B95D5E" w14:textId="77777777" w:rsidR="0097110C" w:rsidRDefault="0097110C" w:rsidP="0097110C">
      <w:pPr>
        <w:pStyle w:val="Nagwek4"/>
      </w:pPr>
      <w:bookmarkStart w:id="2658" w:name="_Toc133585483"/>
      <w:bookmarkStart w:id="2659" w:name="_Toc133672508"/>
      <w:bookmarkStart w:id="2660" w:name="_Toc133673265"/>
      <w:bookmarkStart w:id="2661" w:name="_Toc140224439"/>
      <w:r w:rsidRPr="00841049">
        <w:rPr>
          <w:rStyle w:val="NazwaProgramowa"/>
        </w:rPr>
        <w:t>longDesc</w:t>
      </w:r>
      <w:r w:rsidRPr="00F8597F">
        <w:t xml:space="preserve"> (Frame Long Description)</w:t>
      </w:r>
      <w:bookmarkEnd w:id="2658"/>
      <w:bookmarkEnd w:id="2659"/>
      <w:bookmarkEnd w:id="2660"/>
      <w:bookmarkEnd w:id="2661"/>
    </w:p>
    <w:p w14:paraId="403FE532" w14:textId="77777777" w:rsidR="0097110C" w:rsidRDefault="0097110C" w:rsidP="00687D54">
      <w:pPr>
        <w:pStyle w:val="Standardowyakapit"/>
      </w:pPr>
      <w:r w:rsidRPr="00F8597F">
        <w:t xml:space="preserve">This element specifies an explicit relationship whose target is the long description of the frame. This description should supplement the short description provided by the </w:t>
      </w:r>
      <w:r w:rsidRPr="00F8597F">
        <w:rPr>
          <w:rFonts w:ascii="Cambria" w:eastAsia="Cambria" w:hAnsi="Cambria" w:cs="Cambria"/>
        </w:rPr>
        <w:t>title</w:t>
      </w:r>
      <w:r w:rsidRPr="00F8597F">
        <w:t xml:space="preserve"> element. This property is analogous to the </w:t>
      </w:r>
      <w:r w:rsidRPr="00841049">
        <w:rPr>
          <w:rStyle w:val="NazwaProgramowa"/>
        </w:rPr>
        <w:t>longdesc</w:t>
      </w:r>
      <w:r w:rsidRPr="00F8597F">
        <w:t xml:space="preserve"> attribute on the </w:t>
      </w:r>
      <w:r w:rsidRPr="00F8597F">
        <w:rPr>
          <w:rFonts w:ascii="Cambria" w:eastAsia="Cambria" w:hAnsi="Cambria" w:cs="Cambria"/>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31DB697B" w14:textId="77777777" w:rsidTr="00C947D1">
        <w:tc>
          <w:tcPr>
            <w:tcW w:w="1826" w:type="dxa"/>
            <w:shd w:val="clear" w:color="auto" w:fill="C0C0C0"/>
          </w:tcPr>
          <w:p w14:paraId="1305BD1F" w14:textId="77777777" w:rsidR="0097110C" w:rsidRPr="00F8597F" w:rsidRDefault="0097110C" w:rsidP="00C62B5E">
            <w:pPr>
              <w:keepNext/>
              <w:ind w:right="36"/>
              <w:jc w:val="center"/>
            </w:pPr>
            <w:r w:rsidRPr="00F8597F">
              <w:rPr>
                <w:b/>
              </w:rPr>
              <w:lastRenderedPageBreak/>
              <w:t xml:space="preserve">Attributes </w:t>
            </w:r>
          </w:p>
        </w:tc>
        <w:tc>
          <w:tcPr>
            <w:tcW w:w="7236" w:type="dxa"/>
            <w:shd w:val="clear" w:color="auto" w:fill="C0C0C0"/>
          </w:tcPr>
          <w:p w14:paraId="5E34FD04" w14:textId="77777777" w:rsidR="0097110C" w:rsidRPr="00F8597F" w:rsidRDefault="0097110C" w:rsidP="00C62B5E">
            <w:pPr>
              <w:keepNext/>
              <w:ind w:right="38"/>
              <w:jc w:val="center"/>
            </w:pPr>
            <w:r w:rsidRPr="00F8597F">
              <w:rPr>
                <w:b/>
              </w:rPr>
              <w:t xml:space="preserve">Description </w:t>
            </w:r>
          </w:p>
        </w:tc>
      </w:tr>
      <w:tr w:rsidR="0097110C" w:rsidRPr="00F8597F" w14:paraId="1A40AE97" w14:textId="77777777" w:rsidTr="00C947D1">
        <w:tc>
          <w:tcPr>
            <w:tcW w:w="1826" w:type="dxa"/>
          </w:tcPr>
          <w:p w14:paraId="11912F85" w14:textId="4D2CD26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91673">
              <w:rPr>
                <w:rStyle w:val="NazwaProgramowa"/>
              </w:rPr>
              <w:t xml:space="preserve"> </w:t>
            </w:r>
          </w:p>
        </w:tc>
        <w:tc>
          <w:tcPr>
            <w:tcW w:w="7236" w:type="dxa"/>
          </w:tcPr>
          <w:p w14:paraId="516B3E45" w14:textId="4A1C5A03" w:rsidR="0097110C" w:rsidRPr="00F8597F" w:rsidRDefault="0097110C" w:rsidP="006C018C">
            <w:pPr>
              <w:pStyle w:val="Standardowyakapit"/>
              <w:keepNext/>
            </w:pPr>
            <w:r w:rsidRPr="00F8597F">
              <w:t xml:space="preserve">Specifies the relationship ID to a specified part. </w:t>
            </w:r>
          </w:p>
        </w:tc>
      </w:tr>
    </w:tbl>
    <w:p w14:paraId="1B7747A0" w14:textId="77777777" w:rsidR="0097110C" w:rsidRDefault="0097110C" w:rsidP="0097110C">
      <w:pPr>
        <w:pStyle w:val="Nagwek4"/>
      </w:pPr>
      <w:bookmarkStart w:id="2662" w:name="_Toc133585484"/>
      <w:bookmarkStart w:id="2663" w:name="_Toc133672509"/>
      <w:bookmarkStart w:id="2664" w:name="_Toc133673266"/>
      <w:bookmarkStart w:id="2665" w:name="_Toc140224440"/>
      <w:r w:rsidRPr="00841049">
        <w:rPr>
          <w:rStyle w:val="NazwaProgramowa"/>
        </w:rPr>
        <w:t>marBottom</w:t>
      </w:r>
      <w:r w:rsidRPr="00F8597F">
        <w:t xml:space="preserve"> (Bottom Margin for HTML div)</w:t>
      </w:r>
      <w:bookmarkEnd w:id="2662"/>
      <w:bookmarkEnd w:id="2663"/>
      <w:bookmarkEnd w:id="2664"/>
      <w:bookmarkEnd w:id="2665"/>
    </w:p>
    <w:p w14:paraId="4A039825" w14:textId="77777777" w:rsidR="0097110C" w:rsidRDefault="0097110C" w:rsidP="00687D54">
      <w:pPr>
        <w:pStyle w:val="Standardowyakapit"/>
      </w:pPr>
      <w:r w:rsidRPr="00F8597F">
        <w:t xml:space="preserve">This element specifies the margin which shall be displayed at the bottom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7CD49331" w14:textId="77777777" w:rsidTr="00C947D1">
        <w:tc>
          <w:tcPr>
            <w:tcW w:w="1917" w:type="dxa"/>
            <w:shd w:val="clear" w:color="auto" w:fill="C0C0C0"/>
          </w:tcPr>
          <w:p w14:paraId="0DFFEC60"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2E1BD559" w14:textId="77777777" w:rsidR="0097110C" w:rsidRPr="00F8597F" w:rsidRDefault="0097110C" w:rsidP="00C62B5E">
            <w:pPr>
              <w:keepNext/>
              <w:ind w:right="2"/>
              <w:jc w:val="center"/>
            </w:pPr>
            <w:r w:rsidRPr="00F8597F">
              <w:rPr>
                <w:b/>
              </w:rPr>
              <w:t xml:space="preserve">Description </w:t>
            </w:r>
          </w:p>
        </w:tc>
      </w:tr>
      <w:tr w:rsidR="0097110C" w:rsidRPr="00F8597F" w14:paraId="16467414" w14:textId="77777777" w:rsidTr="00C947D1">
        <w:tc>
          <w:tcPr>
            <w:tcW w:w="1917" w:type="dxa"/>
          </w:tcPr>
          <w:p w14:paraId="021FB3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79BE5817" w14:textId="22D0E0BB"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012A5ED" w14:textId="77777777" w:rsidR="0097110C" w:rsidRDefault="0097110C" w:rsidP="0097110C">
      <w:pPr>
        <w:pStyle w:val="Nagwek4"/>
      </w:pPr>
      <w:bookmarkStart w:id="2666" w:name="_Toc133585485"/>
      <w:bookmarkStart w:id="2667" w:name="_Toc133672510"/>
      <w:bookmarkStart w:id="2668" w:name="_Toc133673267"/>
      <w:bookmarkStart w:id="2669" w:name="_Toc140224441"/>
      <w:r w:rsidRPr="00841049">
        <w:rPr>
          <w:rStyle w:val="NazwaProgramowa"/>
        </w:rPr>
        <w:t>marH</w:t>
      </w:r>
      <w:r w:rsidRPr="00F8597F">
        <w:t xml:space="preserve"> (Top and Bottom Margin for Frame)</w:t>
      </w:r>
      <w:bookmarkEnd w:id="2666"/>
      <w:bookmarkEnd w:id="2667"/>
      <w:bookmarkEnd w:id="2668"/>
      <w:bookmarkEnd w:id="2669"/>
    </w:p>
    <w:p w14:paraId="76744EB5" w14:textId="77777777" w:rsidR="0097110C" w:rsidRDefault="0097110C" w:rsidP="00687D54">
      <w:pPr>
        <w:pStyle w:val="Standardowyakapit"/>
      </w:pPr>
      <w:r w:rsidRPr="00F8597F">
        <w:t>This element specifies the top and bottom margin height for a single frame in a frameset document,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50"/>
        <w:gridCol w:w="7112"/>
      </w:tblGrid>
      <w:tr w:rsidR="0097110C" w:rsidRPr="00F8597F" w14:paraId="21797E69" w14:textId="77777777" w:rsidTr="00C947D1">
        <w:tc>
          <w:tcPr>
            <w:tcW w:w="1950" w:type="dxa"/>
            <w:shd w:val="clear" w:color="auto" w:fill="C0C0C0"/>
          </w:tcPr>
          <w:p w14:paraId="0C602D2D" w14:textId="77777777" w:rsidR="0097110C" w:rsidRPr="00F8597F" w:rsidRDefault="0097110C" w:rsidP="00C62B5E">
            <w:pPr>
              <w:keepNext/>
              <w:ind w:left="3"/>
              <w:jc w:val="center"/>
            </w:pPr>
            <w:r w:rsidRPr="00F8597F">
              <w:rPr>
                <w:b/>
              </w:rPr>
              <w:t xml:space="preserve">Attributes </w:t>
            </w:r>
          </w:p>
        </w:tc>
        <w:tc>
          <w:tcPr>
            <w:tcW w:w="7112" w:type="dxa"/>
            <w:shd w:val="clear" w:color="auto" w:fill="C0C0C0"/>
          </w:tcPr>
          <w:p w14:paraId="60B1D65C" w14:textId="77777777" w:rsidR="0097110C" w:rsidRPr="00F8597F" w:rsidRDefault="0097110C" w:rsidP="00C62B5E">
            <w:pPr>
              <w:keepNext/>
              <w:jc w:val="center"/>
            </w:pPr>
            <w:r w:rsidRPr="00F8597F">
              <w:rPr>
                <w:b/>
              </w:rPr>
              <w:t xml:space="preserve">Description </w:t>
            </w:r>
          </w:p>
        </w:tc>
      </w:tr>
      <w:tr w:rsidR="0097110C" w:rsidRPr="00F8597F" w14:paraId="793D77DB" w14:textId="77777777" w:rsidTr="00C947D1">
        <w:tc>
          <w:tcPr>
            <w:tcW w:w="1950" w:type="dxa"/>
          </w:tcPr>
          <w:p w14:paraId="4CF34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Pixels) </w:t>
            </w:r>
          </w:p>
        </w:tc>
        <w:tc>
          <w:tcPr>
            <w:tcW w:w="7112" w:type="dxa"/>
          </w:tcPr>
          <w:p w14:paraId="020AF3F4" w14:textId="1B27FFA5" w:rsidR="0097110C" w:rsidRPr="00F8597F" w:rsidRDefault="0097110C" w:rsidP="006C018C">
            <w:pPr>
              <w:pStyle w:val="Standardowyakapit"/>
              <w:keepNext/>
            </w:pPr>
            <w:r w:rsidRPr="00F8597F">
              <w:t xml:space="preserve">Specifies a value whose contents shall contain a positive whole number, whose contents consist of a positive measurement in pixels. </w:t>
            </w:r>
          </w:p>
        </w:tc>
      </w:tr>
    </w:tbl>
    <w:p w14:paraId="0EA05760" w14:textId="77777777" w:rsidR="0097110C" w:rsidRDefault="0097110C" w:rsidP="0097110C">
      <w:pPr>
        <w:pStyle w:val="Nagwek4"/>
      </w:pPr>
      <w:bookmarkStart w:id="2670" w:name="_Toc133585486"/>
      <w:bookmarkStart w:id="2671" w:name="_Toc133672511"/>
      <w:bookmarkStart w:id="2672" w:name="_Toc133673268"/>
      <w:bookmarkStart w:id="2673" w:name="_Toc140224442"/>
      <w:r w:rsidRPr="00B05CE4">
        <w:rPr>
          <w:rStyle w:val="NazwaProgramowa"/>
        </w:rPr>
        <w:t>marLeft</w:t>
      </w:r>
      <w:r w:rsidRPr="00F8597F">
        <w:t xml:space="preserve"> (Left Margin for HTML div)</w:t>
      </w:r>
      <w:bookmarkEnd w:id="2670"/>
      <w:bookmarkEnd w:id="2671"/>
      <w:bookmarkEnd w:id="2672"/>
      <w:bookmarkEnd w:id="2673"/>
    </w:p>
    <w:p w14:paraId="3844BACB" w14:textId="77777777" w:rsidR="0097110C" w:rsidRDefault="0097110C" w:rsidP="00687D54">
      <w:pPr>
        <w:pStyle w:val="Standardowyakapit"/>
      </w:pPr>
      <w:r w:rsidRPr="00F8597F">
        <w:t xml:space="preserve">This element specifies the margin which shall be displayed at the left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3656AEED" w14:textId="77777777" w:rsidTr="00C947D1">
        <w:tc>
          <w:tcPr>
            <w:tcW w:w="1917" w:type="dxa"/>
            <w:shd w:val="clear" w:color="auto" w:fill="C0C0C0"/>
          </w:tcPr>
          <w:p w14:paraId="55FF2F11"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39BD82FB" w14:textId="77777777" w:rsidR="0097110C" w:rsidRPr="00F8597F" w:rsidRDefault="0097110C" w:rsidP="00C62B5E">
            <w:pPr>
              <w:keepNext/>
              <w:ind w:right="2"/>
              <w:jc w:val="center"/>
            </w:pPr>
            <w:r w:rsidRPr="00F8597F">
              <w:rPr>
                <w:b/>
              </w:rPr>
              <w:t xml:space="preserve">Description </w:t>
            </w:r>
          </w:p>
        </w:tc>
      </w:tr>
      <w:tr w:rsidR="0097110C" w:rsidRPr="00F8597F" w14:paraId="413D0CF1" w14:textId="77777777" w:rsidTr="00C947D1">
        <w:tc>
          <w:tcPr>
            <w:tcW w:w="1917" w:type="dxa"/>
          </w:tcPr>
          <w:p w14:paraId="368188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33FB0D61" w14:textId="573C24C4"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4931F08" w14:textId="77777777" w:rsidR="0097110C" w:rsidRDefault="0097110C" w:rsidP="0097110C">
      <w:pPr>
        <w:pStyle w:val="Nagwek4"/>
      </w:pPr>
      <w:bookmarkStart w:id="2674" w:name="_Toc133585487"/>
      <w:bookmarkStart w:id="2675" w:name="_Toc133672512"/>
      <w:bookmarkStart w:id="2676" w:name="_Toc133673269"/>
      <w:bookmarkStart w:id="2677" w:name="_Toc140224443"/>
      <w:r w:rsidRPr="00B05CE4">
        <w:rPr>
          <w:rStyle w:val="NazwaProgramowa"/>
        </w:rPr>
        <w:t>marRight</w:t>
      </w:r>
      <w:r w:rsidRPr="00F8597F">
        <w:t xml:space="preserve"> (Right Margin for HTML div)</w:t>
      </w:r>
      <w:bookmarkEnd w:id="2674"/>
      <w:bookmarkEnd w:id="2675"/>
      <w:bookmarkEnd w:id="2676"/>
      <w:bookmarkEnd w:id="2677"/>
    </w:p>
    <w:p w14:paraId="2B1A56A4" w14:textId="77777777" w:rsidR="0097110C" w:rsidRDefault="0097110C" w:rsidP="00687D54">
      <w:pPr>
        <w:pStyle w:val="Standardowyakapit"/>
      </w:pPr>
      <w:r w:rsidRPr="00F8597F">
        <w:t xml:space="preserve">This element specifies the margin which shall be displayed at the right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62EBA523" w14:textId="77777777" w:rsidTr="00C947D1">
        <w:tc>
          <w:tcPr>
            <w:tcW w:w="1917" w:type="dxa"/>
            <w:shd w:val="clear" w:color="auto" w:fill="C0C0C0"/>
          </w:tcPr>
          <w:p w14:paraId="7CCF487C"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371CB229" w14:textId="77777777" w:rsidR="0097110C" w:rsidRPr="00F8597F" w:rsidRDefault="0097110C" w:rsidP="00C62B5E">
            <w:pPr>
              <w:keepNext/>
              <w:ind w:right="2"/>
              <w:jc w:val="center"/>
            </w:pPr>
            <w:r w:rsidRPr="00F8597F">
              <w:rPr>
                <w:b/>
              </w:rPr>
              <w:t xml:space="preserve">Description </w:t>
            </w:r>
          </w:p>
        </w:tc>
      </w:tr>
      <w:tr w:rsidR="0097110C" w:rsidRPr="00F8597F" w14:paraId="17669C86" w14:textId="77777777" w:rsidTr="00C947D1">
        <w:tc>
          <w:tcPr>
            <w:tcW w:w="1917" w:type="dxa"/>
          </w:tcPr>
          <w:p w14:paraId="052B0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33B73B31" w14:textId="7AE037BD"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A7543A6" w14:textId="77777777" w:rsidR="0097110C" w:rsidRDefault="0097110C" w:rsidP="0097110C">
      <w:pPr>
        <w:pStyle w:val="Nagwek4"/>
      </w:pPr>
      <w:bookmarkStart w:id="2678" w:name="_Toc133585488"/>
      <w:bookmarkStart w:id="2679" w:name="_Toc133672513"/>
      <w:bookmarkStart w:id="2680" w:name="_Toc133673270"/>
      <w:bookmarkStart w:id="2681" w:name="_Toc140224444"/>
      <w:r w:rsidRPr="00B05CE4">
        <w:rPr>
          <w:rStyle w:val="NazwaProgramowa"/>
        </w:rPr>
        <w:t>marTop</w:t>
      </w:r>
      <w:r w:rsidRPr="00F8597F">
        <w:t xml:space="preserve"> (Top Margin for HTML div)</w:t>
      </w:r>
      <w:bookmarkEnd w:id="2678"/>
      <w:bookmarkEnd w:id="2679"/>
      <w:bookmarkEnd w:id="2680"/>
      <w:bookmarkEnd w:id="2681"/>
    </w:p>
    <w:p w14:paraId="5FB12B4B" w14:textId="77777777" w:rsidR="0097110C" w:rsidRDefault="0097110C" w:rsidP="00687D54">
      <w:pPr>
        <w:pStyle w:val="Standardowyakapit"/>
      </w:pPr>
      <w:r w:rsidRPr="00F8597F">
        <w:t xml:space="preserve">This element specifies the margin which shall be displayed at the top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97110C" w:rsidRPr="00F8597F" w14:paraId="6E645E6D" w14:textId="77777777" w:rsidTr="00C947D1">
        <w:tc>
          <w:tcPr>
            <w:tcW w:w="1913" w:type="dxa"/>
            <w:shd w:val="clear" w:color="auto" w:fill="C0C0C0"/>
          </w:tcPr>
          <w:p w14:paraId="7CDC4478" w14:textId="77777777" w:rsidR="0097110C" w:rsidRPr="00F8597F" w:rsidRDefault="0097110C" w:rsidP="00C62B5E">
            <w:pPr>
              <w:keepNext/>
              <w:ind w:left="3"/>
              <w:jc w:val="center"/>
            </w:pPr>
            <w:r w:rsidRPr="00F8597F">
              <w:rPr>
                <w:b/>
              </w:rPr>
              <w:lastRenderedPageBreak/>
              <w:t xml:space="preserve">Attributes </w:t>
            </w:r>
          </w:p>
        </w:tc>
        <w:tc>
          <w:tcPr>
            <w:tcW w:w="7149" w:type="dxa"/>
            <w:shd w:val="clear" w:color="auto" w:fill="C0C0C0"/>
          </w:tcPr>
          <w:p w14:paraId="293B98DF" w14:textId="77777777" w:rsidR="0097110C" w:rsidRPr="00F8597F" w:rsidRDefault="0097110C" w:rsidP="00C62B5E">
            <w:pPr>
              <w:keepNext/>
              <w:jc w:val="center"/>
            </w:pPr>
            <w:r w:rsidRPr="00F8597F">
              <w:rPr>
                <w:b/>
              </w:rPr>
              <w:t xml:space="preserve">Description </w:t>
            </w:r>
          </w:p>
        </w:tc>
      </w:tr>
      <w:tr w:rsidR="0097110C" w:rsidRPr="00F8597F" w14:paraId="36D97282" w14:textId="77777777" w:rsidTr="00C947D1">
        <w:tc>
          <w:tcPr>
            <w:tcW w:w="1913" w:type="dxa"/>
          </w:tcPr>
          <w:p w14:paraId="1B877D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9" w:type="dxa"/>
          </w:tcPr>
          <w:p w14:paraId="7B6D9AD2" w14:textId="39C97C8C"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2EEB198A" w14:textId="77777777" w:rsidR="0097110C" w:rsidRDefault="0097110C" w:rsidP="0097110C">
      <w:pPr>
        <w:pStyle w:val="Nagwek4"/>
      </w:pPr>
      <w:bookmarkStart w:id="2682" w:name="_Toc133585489"/>
      <w:bookmarkStart w:id="2683" w:name="_Toc133672514"/>
      <w:bookmarkStart w:id="2684" w:name="_Toc133673271"/>
      <w:bookmarkStart w:id="2685" w:name="_Toc140224445"/>
      <w:r w:rsidRPr="00B05CE4">
        <w:rPr>
          <w:rStyle w:val="NazwaProgramowa"/>
        </w:rPr>
        <w:t>marW</w:t>
      </w:r>
      <w:r w:rsidRPr="00F8597F">
        <w:t xml:space="preserve"> (Left and Right Margin for Frame)</w:t>
      </w:r>
      <w:bookmarkEnd w:id="2682"/>
      <w:bookmarkEnd w:id="2683"/>
      <w:bookmarkEnd w:id="2684"/>
      <w:bookmarkEnd w:id="2685"/>
    </w:p>
    <w:p w14:paraId="0C3F9688" w14:textId="77777777" w:rsidR="0097110C" w:rsidRDefault="0097110C" w:rsidP="00687D54">
      <w:pPr>
        <w:pStyle w:val="Standardowyakapit"/>
      </w:pPr>
      <w:r w:rsidRPr="00F8597F">
        <w:t>This element specifies the left and right margin height for a single frame in a frameset document,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94"/>
        <w:gridCol w:w="7068"/>
      </w:tblGrid>
      <w:tr w:rsidR="0097110C" w:rsidRPr="00F8597F" w14:paraId="139A9D21" w14:textId="77777777" w:rsidTr="00C62B5E">
        <w:tc>
          <w:tcPr>
            <w:tcW w:w="1994" w:type="dxa"/>
            <w:shd w:val="clear" w:color="auto" w:fill="C0C0C0"/>
          </w:tcPr>
          <w:p w14:paraId="39A59B9F" w14:textId="77777777" w:rsidR="0097110C" w:rsidRPr="00F8597F" w:rsidRDefault="0097110C" w:rsidP="00C62B5E">
            <w:pPr>
              <w:keepNext/>
              <w:ind w:left="3"/>
              <w:jc w:val="center"/>
            </w:pPr>
            <w:r w:rsidRPr="00F8597F">
              <w:rPr>
                <w:b/>
              </w:rPr>
              <w:t xml:space="preserve">Attributes </w:t>
            </w:r>
          </w:p>
        </w:tc>
        <w:tc>
          <w:tcPr>
            <w:tcW w:w="7068" w:type="dxa"/>
            <w:shd w:val="clear" w:color="auto" w:fill="C0C0C0"/>
          </w:tcPr>
          <w:p w14:paraId="214FF5EF" w14:textId="77777777" w:rsidR="0097110C" w:rsidRPr="00F8597F" w:rsidRDefault="0097110C" w:rsidP="00C62B5E">
            <w:pPr>
              <w:keepNext/>
              <w:jc w:val="center"/>
            </w:pPr>
            <w:r w:rsidRPr="00F8597F">
              <w:rPr>
                <w:b/>
              </w:rPr>
              <w:t xml:space="preserve">Description </w:t>
            </w:r>
          </w:p>
        </w:tc>
      </w:tr>
      <w:tr w:rsidR="0097110C" w:rsidRPr="00F8597F" w14:paraId="5DB8AD45" w14:textId="77777777" w:rsidTr="00C62B5E">
        <w:tc>
          <w:tcPr>
            <w:tcW w:w="1994" w:type="dxa"/>
          </w:tcPr>
          <w:p w14:paraId="2D8AC3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Pixels) </w:t>
            </w:r>
          </w:p>
        </w:tc>
        <w:tc>
          <w:tcPr>
            <w:tcW w:w="7068" w:type="dxa"/>
          </w:tcPr>
          <w:p w14:paraId="23004DE2" w14:textId="75C0A299" w:rsidR="0097110C" w:rsidRPr="00F8597F" w:rsidRDefault="0097110C" w:rsidP="006C018C">
            <w:pPr>
              <w:pStyle w:val="Standardowyakapit"/>
              <w:keepNext/>
            </w:pPr>
            <w:r w:rsidRPr="00F8597F">
              <w:t xml:space="preserve">Specifies a value whose contents shall contain a positive whole number, whose contents consist of a positive measurement in pixels. </w:t>
            </w:r>
          </w:p>
        </w:tc>
      </w:tr>
    </w:tbl>
    <w:p w14:paraId="760C9E5E" w14:textId="77777777" w:rsidR="0097110C" w:rsidRDefault="0097110C" w:rsidP="0097110C">
      <w:pPr>
        <w:pStyle w:val="Nagwek4"/>
      </w:pPr>
      <w:bookmarkStart w:id="2686" w:name="_Toc133585490"/>
      <w:bookmarkStart w:id="2687" w:name="_Toc133672515"/>
      <w:bookmarkStart w:id="2688" w:name="_Toc133673272"/>
      <w:bookmarkStart w:id="2689" w:name="_Toc140224446"/>
      <w:r w:rsidRPr="00F8597F">
        <w:t>name (Frame Name)</w:t>
      </w:r>
      <w:bookmarkEnd w:id="2686"/>
      <w:bookmarkEnd w:id="2687"/>
      <w:bookmarkEnd w:id="2688"/>
      <w:bookmarkEnd w:id="2689"/>
    </w:p>
    <w:p w14:paraId="5D24815F" w14:textId="77777777" w:rsidR="0097110C" w:rsidRDefault="0097110C" w:rsidP="00687D54">
      <w:pPr>
        <w:pStyle w:val="Standardowyakapit"/>
      </w:pPr>
      <w:r w:rsidRPr="00F8597F">
        <w:t xml:space="preserve">This element specifies the name of a single frame within a frameset document. This property is analogous to the </w:t>
      </w:r>
      <w:r w:rsidRPr="00F8597F">
        <w:rPr>
          <w:rFonts w:ascii="Consolas" w:eastAsia="Consolas" w:hAnsi="Consolas" w:cs="Consolas"/>
        </w:rPr>
        <w:t>name</w:t>
      </w:r>
      <w:r w:rsidRPr="00F8597F">
        <w:t xml:space="preserve"> attribute on the </w:t>
      </w:r>
      <w:r w:rsidRPr="00F8597F">
        <w:rPr>
          <w:rFonts w:ascii="Consolas" w:eastAsia="Consolas" w:hAnsi="Consolas" w:cs="Consolas"/>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0FBF94C4" w14:textId="77777777" w:rsidTr="00C947D1">
        <w:tc>
          <w:tcPr>
            <w:tcW w:w="1906" w:type="dxa"/>
            <w:shd w:val="clear" w:color="auto" w:fill="C0C0C0"/>
          </w:tcPr>
          <w:p w14:paraId="5B3082AA" w14:textId="77777777" w:rsidR="0097110C" w:rsidRPr="00F8597F" w:rsidRDefault="0097110C" w:rsidP="00C62B5E">
            <w:pPr>
              <w:keepNext/>
              <w:jc w:val="center"/>
            </w:pPr>
            <w:r w:rsidRPr="00F8597F">
              <w:rPr>
                <w:b/>
              </w:rPr>
              <w:t xml:space="preserve">Attributes </w:t>
            </w:r>
          </w:p>
        </w:tc>
        <w:tc>
          <w:tcPr>
            <w:tcW w:w="7156" w:type="dxa"/>
            <w:shd w:val="clear" w:color="auto" w:fill="C0C0C0"/>
          </w:tcPr>
          <w:p w14:paraId="6F118F9E" w14:textId="77777777" w:rsidR="0097110C" w:rsidRPr="00F8597F" w:rsidRDefault="0097110C" w:rsidP="00C62B5E">
            <w:pPr>
              <w:keepNext/>
              <w:ind w:right="2"/>
              <w:jc w:val="center"/>
            </w:pPr>
            <w:r w:rsidRPr="00F8597F">
              <w:rPr>
                <w:b/>
              </w:rPr>
              <w:t xml:space="preserve">Description </w:t>
            </w:r>
          </w:p>
        </w:tc>
      </w:tr>
      <w:tr w:rsidR="0097110C" w:rsidRPr="00F8597F" w14:paraId="368BF295" w14:textId="77777777" w:rsidTr="00C947D1">
        <w:tc>
          <w:tcPr>
            <w:tcW w:w="1906" w:type="dxa"/>
          </w:tcPr>
          <w:p w14:paraId="43BADA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7E30F09F" w14:textId="191D0DA0" w:rsidR="0097110C" w:rsidRPr="00F8597F" w:rsidRDefault="0097110C" w:rsidP="006C018C">
            <w:pPr>
              <w:pStyle w:val="Standardowyakapit"/>
              <w:keepNext/>
            </w:pPr>
            <w:r w:rsidRPr="00F8597F">
              <w:t xml:space="preserve">Specifies that its contents contain a string. </w:t>
            </w:r>
          </w:p>
        </w:tc>
      </w:tr>
    </w:tbl>
    <w:p w14:paraId="13B50247" w14:textId="77777777" w:rsidR="0097110C" w:rsidRDefault="0097110C" w:rsidP="0097110C">
      <w:pPr>
        <w:pStyle w:val="Nagwek4"/>
      </w:pPr>
      <w:bookmarkStart w:id="2690" w:name="_Toc133585491"/>
      <w:bookmarkStart w:id="2691" w:name="_Toc133672516"/>
      <w:bookmarkStart w:id="2692" w:name="_Toc133673273"/>
      <w:bookmarkStart w:id="2693" w:name="_Toc140224447"/>
      <w:r w:rsidRPr="00B05CE4">
        <w:rPr>
          <w:rStyle w:val="NazwaProgramowa"/>
        </w:rPr>
        <w:t>noBorder</w:t>
      </w:r>
      <w:r w:rsidRPr="00F8597F">
        <w:t xml:space="preserve"> (Do Not Display Frameset Splitters)</w:t>
      </w:r>
      <w:bookmarkEnd w:id="2690"/>
      <w:bookmarkEnd w:id="2691"/>
      <w:bookmarkEnd w:id="2692"/>
      <w:bookmarkEnd w:id="2693"/>
    </w:p>
    <w:p w14:paraId="22250EF3" w14:textId="77777777" w:rsidR="0097110C" w:rsidRDefault="0097110C" w:rsidP="005E6270">
      <w:pPr>
        <w:pStyle w:val="Standardowyakapit"/>
      </w:pPr>
      <w:r w:rsidRPr="00F8597F">
        <w:t>This element specifies whether the splitters shall be displayed for the contents of the frameset in this</w:t>
      </w:r>
      <w:r>
        <w:t xml:space="preserve"> </w:t>
      </w:r>
      <w:r w:rsidRPr="00F8597F">
        <w:t>WordprocessingML document. This element shall only be honored on the root frameset for this document and can be ignored for all nested framesets in this document. If this element is present, then no splitters shall be displayed, and all other frameset splitter properties can be ignored.</w:t>
      </w:r>
    </w:p>
    <w:p w14:paraId="6465F069" w14:textId="77777777" w:rsidR="0097110C" w:rsidRDefault="0097110C" w:rsidP="0097110C">
      <w:pPr>
        <w:pStyle w:val="Nagwek4"/>
      </w:pPr>
      <w:bookmarkStart w:id="2694" w:name="_Toc133585492"/>
      <w:bookmarkStart w:id="2695" w:name="_Toc133672517"/>
      <w:bookmarkStart w:id="2696" w:name="_Toc133673274"/>
      <w:bookmarkStart w:id="2697" w:name="_Toc140224448"/>
      <w:r w:rsidRPr="00B05CE4">
        <w:rPr>
          <w:rStyle w:val="NazwaProgramowa"/>
        </w:rPr>
        <w:t>noResizeAllowed</w:t>
      </w:r>
      <w:r w:rsidRPr="00F8597F">
        <w:t xml:space="preserve"> (Frame Cannot Be Resized)</w:t>
      </w:r>
      <w:bookmarkEnd w:id="2694"/>
      <w:bookmarkEnd w:id="2695"/>
      <w:bookmarkEnd w:id="2696"/>
      <w:bookmarkEnd w:id="2697"/>
    </w:p>
    <w:p w14:paraId="35C4E514" w14:textId="77777777" w:rsidR="0097110C" w:rsidRDefault="0097110C" w:rsidP="00687D54">
      <w:pPr>
        <w:pStyle w:val="Standardowyakapit"/>
      </w:pPr>
      <w:r w:rsidRPr="00F8597F">
        <w:t xml:space="preserve">This element specifies whether or not the size of the current frame shall be modifiable (i.e. whether the frame can be resized) when the contents of this document are saved as HTML and displayed in a web browser. When this element is set, the size of the frame shall be set to its current values. This property is analogous to the </w:t>
      </w:r>
      <w:r w:rsidRPr="00B05CE4">
        <w:rPr>
          <w:rStyle w:val="NazwaProgramowa"/>
        </w:rPr>
        <w:t>noresize</w:t>
      </w:r>
      <w:r w:rsidRPr="00F8597F">
        <w:t xml:space="preserve"> attribute on the </w:t>
      </w:r>
      <w:r w:rsidRPr="00F8597F">
        <w:rPr>
          <w:rFonts w:ascii="Consolas" w:eastAsia="Consolas" w:hAnsi="Consolas" w:cs="Consolas"/>
        </w:rPr>
        <w:t>frame</w:t>
      </w:r>
      <w:r w:rsidRPr="00F8597F">
        <w:t xml:space="preserve"> element in HTML.</w:t>
      </w:r>
    </w:p>
    <w:p w14:paraId="71017E98" w14:textId="77777777" w:rsidR="0097110C" w:rsidRDefault="0097110C" w:rsidP="0097110C">
      <w:pPr>
        <w:pStyle w:val="Nagwek4"/>
      </w:pPr>
      <w:bookmarkStart w:id="2698" w:name="_Toc133585493"/>
      <w:bookmarkStart w:id="2699" w:name="_Toc133672518"/>
      <w:bookmarkStart w:id="2700" w:name="_Toc133673275"/>
      <w:bookmarkStart w:id="2701" w:name="_Toc140224449"/>
      <w:r w:rsidRPr="00B05CE4">
        <w:rPr>
          <w:rStyle w:val="NazwaProgramowa"/>
        </w:rPr>
        <w:t>optimizeForBrowser</w:t>
      </w:r>
      <w:r w:rsidRPr="00F8597F">
        <w:t xml:space="preserve"> (Disable Features Not Supported by Target Web Profile)</w:t>
      </w:r>
      <w:bookmarkEnd w:id="2698"/>
      <w:bookmarkEnd w:id="2699"/>
      <w:bookmarkEnd w:id="2700"/>
      <w:bookmarkEnd w:id="2701"/>
    </w:p>
    <w:p w14:paraId="616276B7" w14:textId="77777777" w:rsidR="0097110C" w:rsidRDefault="0097110C" w:rsidP="00687D54">
      <w:pPr>
        <w:pStyle w:val="Standardowyakapit"/>
      </w:pPr>
      <w:r w:rsidRPr="00F8597F">
        <w:t>This element specifies whether applications should attempt to customize the output for any web page produced from this document, as well as the HTML output to which it should be customized. [</w:t>
      </w:r>
      <w:r w:rsidRPr="00F8597F">
        <w:rPr>
          <w:i/>
        </w:rPr>
        <w:t>Example</w:t>
      </w:r>
      <w:r w:rsidRPr="00F8597F">
        <w:t xml:space="preserve">: This might involve blocking any output which is not supported by that target output profile. </w:t>
      </w:r>
      <w:r w:rsidRPr="00B84892">
        <w:rPr>
          <w:i/>
          <w:iCs/>
        </w:rPr>
        <w:t>end example</w:t>
      </w:r>
      <w:r w:rsidRPr="00F8597F">
        <w:t xml:space="preserve">] The target output profile is identified by the contents of the </w:t>
      </w:r>
      <w:r w:rsidRPr="00F8597F">
        <w:rPr>
          <w:rFonts w:ascii="Cambria" w:eastAsia="Cambria" w:hAnsi="Cambria" w:cs="Cambria"/>
        </w:rPr>
        <w:t>target</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257"/>
        <w:gridCol w:w="7805"/>
      </w:tblGrid>
      <w:tr w:rsidR="0097110C" w:rsidRPr="00F8597F" w14:paraId="274A2E84" w14:textId="77777777" w:rsidTr="00C62B5E">
        <w:tc>
          <w:tcPr>
            <w:tcW w:w="1257" w:type="dxa"/>
            <w:shd w:val="clear" w:color="auto" w:fill="C0C0C0"/>
          </w:tcPr>
          <w:p w14:paraId="2B37427F" w14:textId="77777777" w:rsidR="0097110C" w:rsidRPr="00F8597F" w:rsidRDefault="0097110C" w:rsidP="00C62B5E">
            <w:pPr>
              <w:keepNext/>
              <w:ind w:left="3"/>
              <w:jc w:val="center"/>
            </w:pPr>
            <w:r w:rsidRPr="00F8597F">
              <w:rPr>
                <w:b/>
              </w:rPr>
              <w:t xml:space="preserve">Attributes </w:t>
            </w:r>
          </w:p>
        </w:tc>
        <w:tc>
          <w:tcPr>
            <w:tcW w:w="7805" w:type="dxa"/>
            <w:shd w:val="clear" w:color="auto" w:fill="C0C0C0"/>
          </w:tcPr>
          <w:p w14:paraId="01FECEA5" w14:textId="77777777" w:rsidR="0097110C" w:rsidRPr="00F8597F" w:rsidRDefault="0097110C" w:rsidP="00C62B5E">
            <w:pPr>
              <w:keepNext/>
              <w:jc w:val="center"/>
            </w:pPr>
            <w:r w:rsidRPr="00F8597F">
              <w:rPr>
                <w:b/>
              </w:rPr>
              <w:t xml:space="preserve">Description </w:t>
            </w:r>
          </w:p>
        </w:tc>
      </w:tr>
      <w:tr w:rsidR="0097110C" w:rsidRPr="00F8597F" w14:paraId="2138CEB4" w14:textId="77777777" w:rsidTr="00C62B5E">
        <w:tc>
          <w:tcPr>
            <w:tcW w:w="1257" w:type="dxa"/>
          </w:tcPr>
          <w:p w14:paraId="63E735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target </w:t>
            </w:r>
            <w:r w:rsidRPr="00F8597F">
              <w:t xml:space="preserve">(Target Output Profile) </w:t>
            </w:r>
          </w:p>
        </w:tc>
        <w:tc>
          <w:tcPr>
            <w:tcW w:w="7805" w:type="dxa"/>
          </w:tcPr>
          <w:p w14:paraId="60EA8D3A" w14:textId="6E1614CF" w:rsidR="0097110C" w:rsidRPr="00F8597F" w:rsidRDefault="0097110C" w:rsidP="006C018C">
            <w:pPr>
              <w:pStyle w:val="Standardowyakapit"/>
              <w:keepNext/>
            </w:pPr>
            <w:r w:rsidRPr="00F8597F">
              <w:t xml:space="preserve">Specifies the version of HTML output targeted by the output of any web page produced by this document. This attribute shall only contain a string that represents an output profile defined by published standards and W3C recommendations. Product names shall not be used to define a profile. </w:t>
            </w:r>
          </w:p>
        </w:tc>
      </w:tr>
      <w:tr w:rsidR="0097110C" w:rsidRPr="00F8597F" w14:paraId="018E59E9" w14:textId="77777777" w:rsidTr="00C62B5E">
        <w:tc>
          <w:tcPr>
            <w:tcW w:w="1257" w:type="dxa"/>
          </w:tcPr>
          <w:p w14:paraId="1B5E80B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 </w:t>
            </w:r>
            <w:r w:rsidRPr="00F8597F">
              <w:t xml:space="preserve">(On/Off Value) </w:t>
            </w:r>
          </w:p>
        </w:tc>
        <w:tc>
          <w:tcPr>
            <w:tcW w:w="7805" w:type="dxa"/>
          </w:tcPr>
          <w:p w14:paraId="3F4CD4D9" w14:textId="0F6B2C78" w:rsidR="0097110C" w:rsidRPr="00F8597F" w:rsidRDefault="0097110C" w:rsidP="006C018C">
            <w:pPr>
              <w:pStyle w:val="Standardowyakapit"/>
              <w:keepNext/>
            </w:pPr>
            <w:r w:rsidRPr="00F8597F">
              <w:t xml:space="preserve">Specifies a binary value for the property defined by the parent XML element. </w:t>
            </w:r>
          </w:p>
        </w:tc>
      </w:tr>
    </w:tbl>
    <w:p w14:paraId="7CEEECB2" w14:textId="77777777" w:rsidR="0097110C" w:rsidRDefault="0097110C" w:rsidP="0097110C">
      <w:pPr>
        <w:pStyle w:val="Nagwek4"/>
      </w:pPr>
      <w:bookmarkStart w:id="2702" w:name="_Toc133585494"/>
      <w:bookmarkStart w:id="2703" w:name="_Toc133672519"/>
      <w:bookmarkStart w:id="2704" w:name="_Toc133673276"/>
      <w:bookmarkStart w:id="2705" w:name="_Toc140224450"/>
      <w:r w:rsidRPr="00B05CE4">
        <w:rPr>
          <w:rStyle w:val="NazwaProgramowa"/>
        </w:rPr>
        <w:t>pixelsPerInch</w:t>
      </w:r>
      <w:r w:rsidRPr="00F8597F">
        <w:t xml:space="preserve"> (Pixels per Inch for Graphics/Images)</w:t>
      </w:r>
      <w:bookmarkEnd w:id="2702"/>
      <w:bookmarkEnd w:id="2703"/>
      <w:bookmarkEnd w:id="2704"/>
      <w:bookmarkEnd w:id="2705"/>
    </w:p>
    <w:p w14:paraId="74FB6F28" w14:textId="77777777" w:rsidR="0097110C" w:rsidRDefault="0097110C" w:rsidP="00687D54">
      <w:pPr>
        <w:pStyle w:val="Standardowyakapit"/>
      </w:pPr>
      <w:r w:rsidRPr="00F8597F">
        <w:t xml:space="preserve">This element specifies the number of pixels per inch (or density) that is used for the display of pictures or table cells when a WordprocessingML document is saved as a web page. The size that is specified by this element affects the size of the pictures or table cells relative to the size of text in the document. The pixels per inch </w:t>
      </w:r>
      <w:r w:rsidRPr="00B05CE4">
        <w:rPr>
          <w:rStyle w:val="NazwaProgramowa"/>
        </w:rPr>
        <w:t>(ppi</w:t>
      </w:r>
      <w:r w:rsidRPr="00F8597F">
        <w:t>) measurement is relative to the screen resolution, and the resulting  physical dimensions of the resulting image or cell in pixels (which are used in web pages, but not for printed documents) are the result of the original dimensions (in inches) multiplied by the number of pixels per inch.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97110C" w:rsidRPr="00F8597F" w14:paraId="061A0977" w14:textId="77777777" w:rsidTr="00C947D1">
        <w:tc>
          <w:tcPr>
            <w:tcW w:w="1926" w:type="dxa"/>
            <w:shd w:val="clear" w:color="auto" w:fill="C0C0C0"/>
          </w:tcPr>
          <w:p w14:paraId="4BD1A3D4" w14:textId="77777777" w:rsidR="0097110C" w:rsidRPr="00F8597F" w:rsidRDefault="0097110C" w:rsidP="00C62B5E">
            <w:pPr>
              <w:keepNext/>
              <w:ind w:left="3"/>
              <w:jc w:val="center"/>
            </w:pPr>
            <w:r w:rsidRPr="00F8597F">
              <w:rPr>
                <w:b/>
              </w:rPr>
              <w:t xml:space="preserve">Attributes </w:t>
            </w:r>
          </w:p>
        </w:tc>
        <w:tc>
          <w:tcPr>
            <w:tcW w:w="7136" w:type="dxa"/>
            <w:shd w:val="clear" w:color="auto" w:fill="C0C0C0"/>
          </w:tcPr>
          <w:p w14:paraId="4486E55D" w14:textId="77777777" w:rsidR="0097110C" w:rsidRPr="00F8597F" w:rsidRDefault="0097110C" w:rsidP="00C62B5E">
            <w:pPr>
              <w:keepNext/>
              <w:jc w:val="center"/>
            </w:pPr>
            <w:r w:rsidRPr="00F8597F">
              <w:rPr>
                <w:b/>
              </w:rPr>
              <w:t xml:space="preserve">Description </w:t>
            </w:r>
          </w:p>
        </w:tc>
      </w:tr>
      <w:tr w:rsidR="0097110C" w:rsidRPr="00F8597F" w14:paraId="09521F06" w14:textId="77777777" w:rsidTr="00C947D1">
        <w:tc>
          <w:tcPr>
            <w:tcW w:w="1926" w:type="dxa"/>
          </w:tcPr>
          <w:p w14:paraId="2FE9C4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6" w:type="dxa"/>
          </w:tcPr>
          <w:p w14:paraId="5C88DB4E" w14:textId="07277BB1" w:rsidR="0097110C" w:rsidRPr="00F8597F" w:rsidRDefault="0097110C" w:rsidP="006C018C">
            <w:pPr>
              <w:pStyle w:val="Standardowyakapit"/>
              <w:keepNext/>
            </w:pPr>
            <w:r w:rsidRPr="00F8597F">
              <w:t xml:space="preserve">Specifies that the content of this attribute contains a decimal number. </w:t>
            </w:r>
          </w:p>
        </w:tc>
      </w:tr>
    </w:tbl>
    <w:p w14:paraId="05CA514C" w14:textId="77777777" w:rsidR="0097110C" w:rsidRDefault="0097110C" w:rsidP="0097110C">
      <w:pPr>
        <w:pStyle w:val="Nagwek4"/>
      </w:pPr>
      <w:bookmarkStart w:id="2706" w:name="_Toc133585495"/>
      <w:bookmarkStart w:id="2707" w:name="_Toc133672520"/>
      <w:bookmarkStart w:id="2708" w:name="_Toc133673277"/>
      <w:bookmarkStart w:id="2709" w:name="_Toc140224451"/>
      <w:r w:rsidRPr="00F8597F">
        <w:t>right (Right Border for HTML div)</w:t>
      </w:r>
      <w:bookmarkEnd w:id="2706"/>
      <w:bookmarkEnd w:id="2707"/>
      <w:bookmarkEnd w:id="2708"/>
      <w:bookmarkEnd w:id="2709"/>
    </w:p>
    <w:p w14:paraId="3D9D9638" w14:textId="77777777" w:rsidR="0097110C" w:rsidRDefault="0097110C" w:rsidP="00687D54">
      <w:pPr>
        <w:pStyle w:val="Standardowyakapit"/>
      </w:pPr>
      <w:r w:rsidRPr="00F8597F">
        <w:t xml:space="preserve">This element specifies the border which shall be displayed at the right of the boundaries of the current HTML </w:t>
      </w:r>
      <w:r w:rsidRPr="00F8597F">
        <w:rPr>
          <w:rFonts w:ascii="Consolas" w:eastAsia="Consolas" w:hAnsi="Consolas" w:cs="Consolas"/>
        </w:rPr>
        <w:t>div</w:t>
      </w:r>
      <w:r w:rsidRPr="00F8597F">
        <w:t xml:space="preserve"> object.</w:t>
      </w:r>
    </w:p>
    <w:p w14:paraId="477B5F41" w14:textId="77777777" w:rsidR="0097110C" w:rsidRDefault="0097110C" w:rsidP="0097110C">
      <w:pPr>
        <w:pStyle w:val="Nagwek4"/>
      </w:pPr>
      <w:bookmarkStart w:id="2710" w:name="_Toc133585496"/>
      <w:bookmarkStart w:id="2711" w:name="_Toc133672521"/>
      <w:bookmarkStart w:id="2712" w:name="_Toc133673278"/>
      <w:bookmarkStart w:id="2713" w:name="_Toc140224452"/>
      <w:r w:rsidRPr="00F6211D">
        <w:rPr>
          <w:rStyle w:val="NazwaProgramowa"/>
        </w:rPr>
        <w:t>saveSmartTagsAsXml</w:t>
      </w:r>
      <w:r w:rsidRPr="00F8597F">
        <w:t xml:space="preserve"> (Save Smart Tag Data in XML Property Bag)</w:t>
      </w:r>
      <w:bookmarkEnd w:id="2710"/>
      <w:bookmarkEnd w:id="2711"/>
      <w:bookmarkEnd w:id="2712"/>
      <w:bookmarkEnd w:id="2713"/>
    </w:p>
    <w:p w14:paraId="63021F3F" w14:textId="77777777" w:rsidR="0097110C" w:rsidRDefault="0097110C" w:rsidP="00687D54">
      <w:pPr>
        <w:pStyle w:val="Standardowyakapit"/>
      </w:pPr>
      <w:r w:rsidRPr="00F8597F">
        <w:t>This element specifies that the information pertaining to all smart tags () in the current document shall be saved into a separate XML-based property bag at the head of the web page when this WordprocessingML document is saved as a web page.</w:t>
      </w:r>
    </w:p>
    <w:p w14:paraId="4A035AD6" w14:textId="77777777" w:rsidR="0097110C" w:rsidRDefault="0097110C" w:rsidP="0097110C">
      <w:pPr>
        <w:pStyle w:val="Nagwek4"/>
      </w:pPr>
      <w:bookmarkStart w:id="2714" w:name="_Toc133585497"/>
      <w:bookmarkStart w:id="2715" w:name="_Toc133672522"/>
      <w:bookmarkStart w:id="2716" w:name="_Toc133673279"/>
      <w:bookmarkStart w:id="2717" w:name="_Toc140224453"/>
      <w:r w:rsidRPr="00F6211D">
        <w:rPr>
          <w:rStyle w:val="NazwaProgramowa"/>
        </w:rPr>
        <w:t>scrollbar</w:t>
      </w:r>
      <w:r w:rsidRPr="00F8597F">
        <w:t xml:space="preserve"> (Scrollbar Display Option)</w:t>
      </w:r>
      <w:bookmarkEnd w:id="2714"/>
      <w:bookmarkEnd w:id="2715"/>
      <w:bookmarkEnd w:id="2716"/>
      <w:bookmarkEnd w:id="2717"/>
    </w:p>
    <w:p w14:paraId="7DC08F7E" w14:textId="77777777" w:rsidR="0097110C" w:rsidRDefault="0097110C" w:rsidP="00687D54">
      <w:pPr>
        <w:pStyle w:val="Standardowyakapit"/>
      </w:pPr>
      <w:r w:rsidRPr="00F8597F">
        <w:t xml:space="preserve">This element specifies when a scrollbar shall be visible for the contents of the current frame. When this element is set, the </w:t>
      </w:r>
      <w:r w:rsidRPr="00F8597F">
        <w:rPr>
          <w:rFonts w:ascii="Cambria" w:eastAsia="Cambria" w:hAnsi="Cambria" w:cs="Cambria"/>
        </w:rPr>
        <w:t>val</w:t>
      </w:r>
      <w:r w:rsidRPr="00F8597F">
        <w:t xml:space="preserve"> attribute determines exactly when the scrollbar shall be visible. This property is analogous to the </w:t>
      </w:r>
      <w:r w:rsidRPr="00F8597F">
        <w:rPr>
          <w:rFonts w:ascii="Consolas" w:eastAsia="Consolas" w:hAnsi="Consolas" w:cs="Consolas"/>
        </w:rPr>
        <w:t>scrolling</w:t>
      </w:r>
      <w:r w:rsidRPr="00F8597F">
        <w:t xml:space="preserve"> attribute on the </w:t>
      </w:r>
      <w:r w:rsidRPr="00F8597F">
        <w:rPr>
          <w:rFonts w:ascii="Consolas" w:eastAsia="Consolas" w:hAnsi="Consolas" w:cs="Consolas"/>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28D82FF2" w14:textId="77777777" w:rsidTr="00C62B5E">
        <w:tc>
          <w:tcPr>
            <w:tcW w:w="1915" w:type="dxa"/>
            <w:shd w:val="clear" w:color="auto" w:fill="C0C0C0"/>
          </w:tcPr>
          <w:p w14:paraId="12E09023" w14:textId="77777777" w:rsidR="0097110C" w:rsidRPr="00F8597F" w:rsidRDefault="0097110C" w:rsidP="00C62B5E">
            <w:pPr>
              <w:keepNext/>
              <w:ind w:right="19"/>
              <w:jc w:val="center"/>
            </w:pPr>
            <w:r w:rsidRPr="00F8597F">
              <w:rPr>
                <w:b/>
              </w:rPr>
              <w:t xml:space="preserve">Attributes </w:t>
            </w:r>
          </w:p>
        </w:tc>
        <w:tc>
          <w:tcPr>
            <w:tcW w:w="7147" w:type="dxa"/>
            <w:shd w:val="clear" w:color="auto" w:fill="C0C0C0"/>
          </w:tcPr>
          <w:p w14:paraId="4C064D81" w14:textId="77777777" w:rsidR="0097110C" w:rsidRPr="00F8597F" w:rsidRDefault="0097110C" w:rsidP="00C62B5E">
            <w:pPr>
              <w:keepNext/>
              <w:ind w:right="21"/>
              <w:jc w:val="center"/>
            </w:pPr>
            <w:r w:rsidRPr="00F8597F">
              <w:rPr>
                <w:b/>
              </w:rPr>
              <w:t xml:space="preserve">Description </w:t>
            </w:r>
          </w:p>
        </w:tc>
      </w:tr>
      <w:tr w:rsidR="0097110C" w:rsidRPr="00F8597F" w14:paraId="0BD4CF98" w14:textId="77777777" w:rsidTr="00C62B5E">
        <w:tc>
          <w:tcPr>
            <w:tcW w:w="1915" w:type="dxa"/>
          </w:tcPr>
          <w:p w14:paraId="08B427D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(Scrollbar Display Option Value) </w:t>
            </w:r>
          </w:p>
        </w:tc>
        <w:tc>
          <w:tcPr>
            <w:tcW w:w="7147" w:type="dxa"/>
          </w:tcPr>
          <w:p w14:paraId="3B2EC1FD" w14:textId="5B447A9D" w:rsidR="0097110C" w:rsidRPr="00F8597F" w:rsidRDefault="0097110C" w:rsidP="006C018C">
            <w:pPr>
              <w:pStyle w:val="Standardowyakapit"/>
              <w:keepNext/>
            </w:pPr>
            <w:r w:rsidRPr="00F8597F">
              <w:t xml:space="preserve">Specifies the criteria under which a scrollbar shall be displayed along with the contents of this frameset, as defined by the simple type referenced below. </w:t>
            </w:r>
          </w:p>
        </w:tc>
      </w:tr>
    </w:tbl>
    <w:p w14:paraId="2BE7E0EB" w14:textId="77777777" w:rsidR="0097110C" w:rsidRDefault="0097110C" w:rsidP="0097110C">
      <w:pPr>
        <w:pStyle w:val="Nagwek4"/>
      </w:pPr>
      <w:bookmarkStart w:id="2718" w:name="_Toc133585498"/>
      <w:bookmarkStart w:id="2719" w:name="_Toc133672523"/>
      <w:bookmarkStart w:id="2720" w:name="_Toc133673280"/>
      <w:bookmarkStart w:id="2721" w:name="_Toc140224454"/>
      <w:r w:rsidRPr="004873C2">
        <w:rPr>
          <w:rStyle w:val="NazwaProgramowa"/>
        </w:rPr>
        <w:t>sourceFileName</w:t>
      </w:r>
      <w:r w:rsidRPr="00F8597F">
        <w:t xml:space="preserve"> (Source File for Frame)</w:t>
      </w:r>
      <w:bookmarkEnd w:id="2718"/>
      <w:bookmarkEnd w:id="2719"/>
      <w:bookmarkEnd w:id="2720"/>
      <w:bookmarkEnd w:id="2721"/>
    </w:p>
    <w:p w14:paraId="79AC63F2" w14:textId="77777777" w:rsidR="0097110C" w:rsidRDefault="0097110C" w:rsidP="00687D54">
      <w:pPr>
        <w:pStyle w:val="Standardowyakapit"/>
      </w:pPr>
      <w:r w:rsidRPr="00F8597F">
        <w:t>This element specifies the ID for the relationship which specifies the source file for a single frame within a frameset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78"/>
        <w:gridCol w:w="7073"/>
      </w:tblGrid>
      <w:tr w:rsidR="0097110C" w:rsidRPr="00F8597F" w14:paraId="705E0DCC" w14:textId="77777777" w:rsidTr="00C62B5E">
        <w:tc>
          <w:tcPr>
            <w:tcW w:w="1978" w:type="dxa"/>
            <w:shd w:val="clear" w:color="auto" w:fill="C0C0C0"/>
          </w:tcPr>
          <w:p w14:paraId="1AE7DC8D" w14:textId="77777777" w:rsidR="0097110C" w:rsidRPr="00F8597F" w:rsidRDefault="0097110C" w:rsidP="00C62B5E">
            <w:pPr>
              <w:keepNext/>
              <w:ind w:right="36"/>
              <w:jc w:val="center"/>
            </w:pPr>
            <w:r w:rsidRPr="00F8597F">
              <w:rPr>
                <w:b/>
              </w:rPr>
              <w:t xml:space="preserve">Attributes </w:t>
            </w:r>
          </w:p>
        </w:tc>
        <w:tc>
          <w:tcPr>
            <w:tcW w:w="7073" w:type="dxa"/>
            <w:shd w:val="clear" w:color="auto" w:fill="C0C0C0"/>
          </w:tcPr>
          <w:p w14:paraId="4C04D4A1" w14:textId="77777777" w:rsidR="0097110C" w:rsidRPr="00F8597F" w:rsidRDefault="0097110C" w:rsidP="00C62B5E">
            <w:pPr>
              <w:keepNext/>
              <w:ind w:right="38"/>
              <w:jc w:val="center"/>
            </w:pPr>
            <w:r w:rsidRPr="00F8597F">
              <w:rPr>
                <w:b/>
              </w:rPr>
              <w:t xml:space="preserve">Description </w:t>
            </w:r>
          </w:p>
        </w:tc>
      </w:tr>
      <w:tr w:rsidR="0097110C" w:rsidRPr="00F8597F" w14:paraId="6AA5CDBC" w14:textId="77777777" w:rsidTr="00C62B5E">
        <w:tc>
          <w:tcPr>
            <w:tcW w:w="1978" w:type="dxa"/>
          </w:tcPr>
          <w:p w14:paraId="4CDC3B77" w14:textId="1CAE73B4"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073" w:type="dxa"/>
          </w:tcPr>
          <w:p w14:paraId="41BF8032" w14:textId="5127A843" w:rsidR="0097110C" w:rsidRPr="00F8597F" w:rsidRDefault="0097110C" w:rsidP="006C018C">
            <w:pPr>
              <w:pStyle w:val="Standardowyakapit"/>
              <w:keepNext/>
            </w:pPr>
            <w:r w:rsidRPr="00F8597F">
              <w:t xml:space="preserve">Specifies the relationship ID to a specified part. </w:t>
            </w:r>
          </w:p>
        </w:tc>
      </w:tr>
    </w:tbl>
    <w:p w14:paraId="4D274FD7" w14:textId="77777777" w:rsidR="0097110C" w:rsidRDefault="0097110C" w:rsidP="0097110C">
      <w:pPr>
        <w:pStyle w:val="Nagwek4"/>
      </w:pPr>
      <w:bookmarkStart w:id="2722" w:name="_Toc133585499"/>
      <w:bookmarkStart w:id="2723" w:name="_Toc133672524"/>
      <w:bookmarkStart w:id="2724" w:name="_Toc133673281"/>
      <w:bookmarkStart w:id="2725" w:name="_Toc140224455"/>
      <w:r w:rsidRPr="004873C2">
        <w:rPr>
          <w:rStyle w:val="NazwaProgramowa"/>
        </w:rPr>
        <w:t>sz</w:t>
      </w:r>
      <w:r w:rsidRPr="00F8597F">
        <w:t xml:space="preserve"> (Frame Size)</w:t>
      </w:r>
      <w:bookmarkEnd w:id="2722"/>
      <w:bookmarkEnd w:id="2723"/>
      <w:bookmarkEnd w:id="2724"/>
      <w:bookmarkEnd w:id="2725"/>
    </w:p>
    <w:p w14:paraId="782ECCF5" w14:textId="77777777" w:rsidR="0097110C" w:rsidRDefault="0097110C" w:rsidP="00687D54">
      <w:pPr>
        <w:pStyle w:val="Standardowyakapit"/>
      </w:pPr>
      <w:r w:rsidRPr="00F8597F">
        <w:t>This element specifies the size for a single frame within a frameset.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88"/>
        <w:gridCol w:w="7274"/>
      </w:tblGrid>
      <w:tr w:rsidR="0097110C" w:rsidRPr="00F8597F" w14:paraId="3E20650B" w14:textId="77777777" w:rsidTr="00C62B5E">
        <w:tc>
          <w:tcPr>
            <w:tcW w:w="1788" w:type="dxa"/>
            <w:shd w:val="clear" w:color="auto" w:fill="C0C0C0"/>
          </w:tcPr>
          <w:p w14:paraId="4F298D3D" w14:textId="77777777" w:rsidR="0097110C" w:rsidRPr="00F8597F" w:rsidRDefault="0097110C" w:rsidP="00C62B5E">
            <w:pPr>
              <w:keepNext/>
              <w:ind w:left="3"/>
              <w:jc w:val="center"/>
            </w:pPr>
            <w:r w:rsidRPr="00F8597F">
              <w:rPr>
                <w:b/>
              </w:rPr>
              <w:lastRenderedPageBreak/>
              <w:t xml:space="preserve">Attributes </w:t>
            </w:r>
          </w:p>
        </w:tc>
        <w:tc>
          <w:tcPr>
            <w:tcW w:w="7274" w:type="dxa"/>
            <w:shd w:val="clear" w:color="auto" w:fill="C0C0C0"/>
          </w:tcPr>
          <w:p w14:paraId="081C3B6C" w14:textId="77777777" w:rsidR="0097110C" w:rsidRPr="00F8597F" w:rsidRDefault="0097110C" w:rsidP="00C62B5E">
            <w:pPr>
              <w:keepNext/>
              <w:jc w:val="center"/>
            </w:pPr>
            <w:r w:rsidRPr="00F8597F">
              <w:rPr>
                <w:b/>
              </w:rPr>
              <w:t xml:space="preserve">Description </w:t>
            </w:r>
          </w:p>
        </w:tc>
      </w:tr>
      <w:tr w:rsidR="0097110C" w:rsidRPr="00F8597F" w14:paraId="4478101D" w14:textId="77777777" w:rsidTr="00C62B5E">
        <w:tc>
          <w:tcPr>
            <w:tcW w:w="1788" w:type="dxa"/>
          </w:tcPr>
          <w:p w14:paraId="7BD123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74" w:type="dxa"/>
          </w:tcPr>
          <w:p w14:paraId="5FEDE506" w14:textId="5EB7669E" w:rsidR="0097110C" w:rsidRPr="00F8597F" w:rsidRDefault="0097110C" w:rsidP="006C018C">
            <w:pPr>
              <w:pStyle w:val="Standardowyakapit"/>
              <w:keepNext/>
            </w:pPr>
            <w:r w:rsidRPr="00F8597F">
              <w:t xml:space="preserve">Specifies that its contents contain a string. </w:t>
            </w:r>
          </w:p>
        </w:tc>
      </w:tr>
    </w:tbl>
    <w:p w14:paraId="1CA5DCD9" w14:textId="77777777" w:rsidR="0097110C" w:rsidRDefault="0097110C" w:rsidP="0097110C">
      <w:pPr>
        <w:pStyle w:val="Nagwek4"/>
      </w:pPr>
      <w:bookmarkStart w:id="2726" w:name="_Toc133585500"/>
      <w:bookmarkStart w:id="2727" w:name="_Toc133672525"/>
      <w:bookmarkStart w:id="2728" w:name="_Toc133673282"/>
      <w:bookmarkStart w:id="2729" w:name="_Toc140224456"/>
      <w:r w:rsidRPr="005E6270">
        <w:rPr>
          <w:rStyle w:val="NazwaProgramowa"/>
        </w:rPr>
        <w:t>sz</w:t>
      </w:r>
      <w:r w:rsidRPr="00F8597F">
        <w:t xml:space="preserve"> (Nested Frameset Size)</w:t>
      </w:r>
      <w:bookmarkEnd w:id="2726"/>
      <w:bookmarkEnd w:id="2727"/>
      <w:bookmarkEnd w:id="2728"/>
      <w:bookmarkEnd w:id="2729"/>
    </w:p>
    <w:p w14:paraId="221638EA" w14:textId="77777777" w:rsidR="0097110C" w:rsidRDefault="0097110C" w:rsidP="00687D54">
      <w:pPr>
        <w:pStyle w:val="Standardowyakapit"/>
      </w:pPr>
      <w:r w:rsidRPr="00F8597F">
        <w:t>This element specifies the size for a frameset that has been nested within another frameset. If this size appears on a root frameset, then it can be ignored, and the main frameset shall encompass the entire window.</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7FADD1B" w14:textId="77777777" w:rsidTr="00C947D1">
        <w:tc>
          <w:tcPr>
            <w:tcW w:w="1930" w:type="dxa"/>
            <w:shd w:val="clear" w:color="auto" w:fill="C0C0C0"/>
          </w:tcPr>
          <w:p w14:paraId="05F30936"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57B50E85" w14:textId="77777777" w:rsidR="0097110C" w:rsidRPr="00F8597F" w:rsidRDefault="0097110C" w:rsidP="00C62B5E">
            <w:pPr>
              <w:keepNext/>
              <w:ind w:right="2"/>
              <w:jc w:val="center"/>
            </w:pPr>
            <w:r w:rsidRPr="00F8597F">
              <w:rPr>
                <w:b/>
              </w:rPr>
              <w:t xml:space="preserve">Description </w:t>
            </w:r>
          </w:p>
        </w:tc>
      </w:tr>
      <w:tr w:rsidR="0097110C" w:rsidRPr="00F8597F" w14:paraId="296420FF" w14:textId="77777777" w:rsidTr="00C947D1">
        <w:tc>
          <w:tcPr>
            <w:tcW w:w="1930" w:type="dxa"/>
          </w:tcPr>
          <w:p w14:paraId="4E0138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DB239E7" w14:textId="2C294ACD" w:rsidR="0097110C" w:rsidRPr="00F8597F" w:rsidRDefault="0097110C" w:rsidP="006C018C">
            <w:pPr>
              <w:pStyle w:val="Standardowyakapit"/>
              <w:keepNext/>
            </w:pPr>
            <w:r w:rsidRPr="00F8597F">
              <w:t xml:space="preserve">Specifies that its contents contain a string. </w:t>
            </w:r>
          </w:p>
        </w:tc>
      </w:tr>
    </w:tbl>
    <w:p w14:paraId="5E327B8E" w14:textId="77777777" w:rsidR="0097110C" w:rsidRDefault="0097110C" w:rsidP="0097110C">
      <w:pPr>
        <w:pStyle w:val="Nagwek4"/>
      </w:pPr>
      <w:bookmarkStart w:id="2730" w:name="_Toc133585501"/>
      <w:bookmarkStart w:id="2731" w:name="_Toc133672526"/>
      <w:bookmarkStart w:id="2732" w:name="_Toc133673283"/>
      <w:bookmarkStart w:id="2733" w:name="_Toc140224457"/>
      <w:r w:rsidRPr="004873C2">
        <w:rPr>
          <w:rStyle w:val="NazwaProgramowa"/>
        </w:rPr>
        <w:t>targetScreenSz</w:t>
      </w:r>
      <w:r w:rsidRPr="00F8597F">
        <w:t xml:space="preserve"> (Target Screen Size for Web Page)</w:t>
      </w:r>
      <w:bookmarkEnd w:id="2730"/>
      <w:bookmarkEnd w:id="2731"/>
      <w:bookmarkEnd w:id="2732"/>
      <w:bookmarkEnd w:id="2733"/>
    </w:p>
    <w:p w14:paraId="51BADD9D" w14:textId="77777777" w:rsidR="0097110C" w:rsidRDefault="0097110C" w:rsidP="00687D54">
      <w:pPr>
        <w:pStyle w:val="Standardowyakapit"/>
      </w:pPr>
      <w:r w:rsidRPr="00F8597F">
        <w:t>This element specifies the ideal minimum target screen size (width by height, specified in pixels) on which web pages generated when saving this document is displayed. This setting can be used to optimize the output of web pages produced from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8"/>
        <w:gridCol w:w="7134"/>
      </w:tblGrid>
      <w:tr w:rsidR="0097110C" w:rsidRPr="00F8597F" w14:paraId="55224F7F" w14:textId="77777777" w:rsidTr="00C62B5E">
        <w:tc>
          <w:tcPr>
            <w:tcW w:w="1928" w:type="dxa"/>
            <w:shd w:val="clear" w:color="auto" w:fill="C0C0C0"/>
          </w:tcPr>
          <w:p w14:paraId="5D26CD64" w14:textId="77777777" w:rsidR="0097110C" w:rsidRPr="00F8597F" w:rsidRDefault="0097110C" w:rsidP="00C62B5E">
            <w:pPr>
              <w:keepNext/>
              <w:ind w:right="15"/>
              <w:jc w:val="center"/>
            </w:pPr>
            <w:r w:rsidRPr="00F8597F">
              <w:rPr>
                <w:b/>
              </w:rPr>
              <w:t xml:space="preserve">Attributes </w:t>
            </w:r>
          </w:p>
        </w:tc>
        <w:tc>
          <w:tcPr>
            <w:tcW w:w="7134" w:type="dxa"/>
            <w:shd w:val="clear" w:color="auto" w:fill="C0C0C0"/>
          </w:tcPr>
          <w:p w14:paraId="34A265A6" w14:textId="77777777" w:rsidR="0097110C" w:rsidRPr="00F8597F" w:rsidRDefault="0097110C" w:rsidP="00C62B5E">
            <w:pPr>
              <w:keepNext/>
              <w:ind w:right="17"/>
              <w:jc w:val="center"/>
            </w:pPr>
            <w:r w:rsidRPr="00F8597F">
              <w:rPr>
                <w:b/>
              </w:rPr>
              <w:t xml:space="preserve">Description </w:t>
            </w:r>
          </w:p>
        </w:tc>
      </w:tr>
      <w:tr w:rsidR="0097110C" w:rsidRPr="00F8597F" w14:paraId="330FE251" w14:textId="77777777" w:rsidTr="00C62B5E">
        <w:tc>
          <w:tcPr>
            <w:tcW w:w="1928" w:type="dxa"/>
          </w:tcPr>
          <w:p w14:paraId="20508B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(Target Screen Size Value) </w:t>
            </w:r>
          </w:p>
        </w:tc>
        <w:tc>
          <w:tcPr>
            <w:tcW w:w="7134" w:type="dxa"/>
          </w:tcPr>
          <w:p w14:paraId="200D234C" w14:textId="60C441AD" w:rsidR="0097110C" w:rsidRPr="00F8597F" w:rsidRDefault="0097110C" w:rsidP="006C018C">
            <w:pPr>
              <w:pStyle w:val="Standardowyakapit"/>
              <w:keepNext/>
            </w:pPr>
            <w:r w:rsidRPr="00F8597F">
              <w:t xml:space="preserve">Specifies the target screen size for web pages produced by this document, as defined by the simple type referenced below. </w:t>
            </w:r>
          </w:p>
        </w:tc>
      </w:tr>
    </w:tbl>
    <w:p w14:paraId="0D1C08C8" w14:textId="77777777" w:rsidR="0097110C" w:rsidRDefault="0097110C" w:rsidP="0097110C">
      <w:pPr>
        <w:pStyle w:val="Nagwek4"/>
      </w:pPr>
      <w:bookmarkStart w:id="2734" w:name="_Toc133585502"/>
      <w:bookmarkStart w:id="2735" w:name="_Toc133672527"/>
      <w:bookmarkStart w:id="2736" w:name="_Toc133673284"/>
      <w:bookmarkStart w:id="2737" w:name="_Toc140224458"/>
      <w:r w:rsidRPr="00F8597F">
        <w:t>title (Frame or Frameset Title)</w:t>
      </w:r>
      <w:bookmarkEnd w:id="2734"/>
      <w:bookmarkEnd w:id="2735"/>
      <w:bookmarkEnd w:id="2736"/>
      <w:bookmarkEnd w:id="2737"/>
    </w:p>
    <w:p w14:paraId="07898E4B" w14:textId="77777777" w:rsidR="0097110C" w:rsidRDefault="0097110C" w:rsidP="00687D54">
      <w:pPr>
        <w:pStyle w:val="Standardowyakapit"/>
      </w:pPr>
      <w:r w:rsidRPr="00F8597F">
        <w:t xml:space="preserve">This element specifies advisory information about a single frame or frameset. The title information shall be stored in this element’s </w:t>
      </w:r>
      <w:r w:rsidRPr="00F8597F">
        <w:rPr>
          <w:rFonts w:ascii="Cambria" w:eastAsia="Cambria" w:hAnsi="Cambria" w:cs="Cambria"/>
        </w:rPr>
        <w:t>val</w:t>
      </w:r>
      <w:r w:rsidRPr="00F8597F">
        <w:t xml:space="preserve"> attribute. This property is analogous to the </w:t>
      </w:r>
      <w:r w:rsidRPr="00F8597F">
        <w:rPr>
          <w:rFonts w:ascii="Cambria" w:eastAsia="Cambria" w:hAnsi="Cambria" w:cs="Cambria"/>
        </w:rPr>
        <w:t>title</w:t>
      </w:r>
      <w:r w:rsidRPr="00F8597F">
        <w:t xml:space="preserve"> attribute on the </w:t>
      </w:r>
      <w:r w:rsidRPr="00F8597F">
        <w:rPr>
          <w:rFonts w:ascii="Cambria" w:eastAsia="Cambria" w:hAnsi="Cambria" w:cs="Cambria"/>
        </w:rPr>
        <w:t>frame</w:t>
      </w:r>
      <w:r w:rsidRPr="00F8597F">
        <w:t xml:space="preserve"> or </w:t>
      </w:r>
      <w:r w:rsidRPr="00F8597F">
        <w:rPr>
          <w:rFonts w:ascii="Cambria" w:eastAsia="Cambria" w:hAnsi="Cambria" w:cs="Cambria"/>
        </w:rPr>
        <w:t>frameset</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7D5C12A6" w14:textId="77777777" w:rsidTr="00C947D1">
        <w:tc>
          <w:tcPr>
            <w:tcW w:w="1930" w:type="dxa"/>
            <w:shd w:val="clear" w:color="auto" w:fill="C0C0C0"/>
          </w:tcPr>
          <w:p w14:paraId="3B096B86" w14:textId="77777777" w:rsidR="0097110C" w:rsidRPr="00F8597F" w:rsidRDefault="0097110C" w:rsidP="00C62B5E">
            <w:pPr>
              <w:keepNext/>
              <w:ind w:right="2"/>
              <w:jc w:val="center"/>
            </w:pPr>
            <w:r w:rsidRPr="00F8597F">
              <w:rPr>
                <w:b/>
              </w:rPr>
              <w:t xml:space="preserve">Attributes </w:t>
            </w:r>
          </w:p>
        </w:tc>
        <w:tc>
          <w:tcPr>
            <w:tcW w:w="7132" w:type="dxa"/>
            <w:shd w:val="clear" w:color="auto" w:fill="C0C0C0"/>
          </w:tcPr>
          <w:p w14:paraId="736ED130" w14:textId="77777777" w:rsidR="0097110C" w:rsidRPr="00F8597F" w:rsidRDefault="0097110C" w:rsidP="00C62B5E">
            <w:pPr>
              <w:keepNext/>
              <w:ind w:right="5"/>
              <w:jc w:val="center"/>
            </w:pPr>
            <w:r w:rsidRPr="00F8597F">
              <w:rPr>
                <w:b/>
              </w:rPr>
              <w:t xml:space="preserve">Description </w:t>
            </w:r>
          </w:p>
        </w:tc>
      </w:tr>
      <w:tr w:rsidR="0097110C" w:rsidRPr="00F8597F" w14:paraId="201D4C03" w14:textId="77777777" w:rsidTr="00C947D1">
        <w:tc>
          <w:tcPr>
            <w:tcW w:w="1930" w:type="dxa"/>
          </w:tcPr>
          <w:p w14:paraId="504460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14B9346F" w14:textId="089CCEE9" w:rsidR="0097110C" w:rsidRPr="00F8597F" w:rsidRDefault="0097110C" w:rsidP="006C018C">
            <w:pPr>
              <w:pStyle w:val="Standardowyakapit"/>
              <w:keepNext/>
            </w:pPr>
            <w:r w:rsidRPr="00F8597F">
              <w:t xml:space="preserve">Specifies that its contents contain a string. </w:t>
            </w:r>
          </w:p>
        </w:tc>
      </w:tr>
    </w:tbl>
    <w:p w14:paraId="2D4EA5E1" w14:textId="77777777" w:rsidR="0097110C" w:rsidRDefault="0097110C" w:rsidP="0097110C">
      <w:pPr>
        <w:pStyle w:val="Nagwek4"/>
      </w:pPr>
      <w:bookmarkStart w:id="2738" w:name="_Toc133585503"/>
      <w:bookmarkStart w:id="2739" w:name="_Toc133672528"/>
      <w:bookmarkStart w:id="2740" w:name="_Toc133673285"/>
      <w:bookmarkStart w:id="2741" w:name="_Toc140224459"/>
      <w:r w:rsidRPr="00F8597F">
        <w:t>top (Top Border for HTML div)</w:t>
      </w:r>
      <w:bookmarkEnd w:id="2738"/>
      <w:bookmarkEnd w:id="2739"/>
      <w:bookmarkEnd w:id="2740"/>
      <w:bookmarkEnd w:id="2741"/>
    </w:p>
    <w:p w14:paraId="3D3E68CD" w14:textId="77777777" w:rsidR="0097110C" w:rsidRDefault="0097110C" w:rsidP="00687D54">
      <w:pPr>
        <w:pStyle w:val="Standardowyakapit"/>
      </w:pPr>
      <w:r w:rsidRPr="00F8597F">
        <w:t xml:space="preserve">This element specifies the border which shall be displayed at the top of the boundaries of the current HTML </w:t>
      </w:r>
      <w:r w:rsidRPr="00F8597F">
        <w:rPr>
          <w:rFonts w:ascii="Consolas" w:eastAsia="Consolas" w:hAnsi="Consolas" w:cs="Consolas"/>
        </w:rPr>
        <w:t>div</w:t>
      </w:r>
      <w:r w:rsidRPr="00F8597F">
        <w:t xml:space="preserve"> object.</w:t>
      </w:r>
    </w:p>
    <w:p w14:paraId="69B1A255" w14:textId="77777777" w:rsidR="0097110C" w:rsidRDefault="0097110C" w:rsidP="0097110C">
      <w:pPr>
        <w:pStyle w:val="Nagwek4"/>
      </w:pPr>
      <w:bookmarkStart w:id="2742" w:name="_Toc133585504"/>
      <w:bookmarkStart w:id="2743" w:name="_Toc133672529"/>
      <w:bookmarkStart w:id="2744" w:name="_Toc133673286"/>
      <w:bookmarkStart w:id="2745" w:name="_Toc140224460"/>
      <w:r w:rsidRPr="004873C2">
        <w:rPr>
          <w:rStyle w:val="NazwaProgramowa"/>
        </w:rPr>
        <w:t>w</w:t>
      </w:r>
      <w:r w:rsidRPr="00F8597F">
        <w:t xml:space="preserve"> (Frameset Splitter Width)</w:t>
      </w:r>
      <w:bookmarkEnd w:id="2742"/>
      <w:bookmarkEnd w:id="2743"/>
      <w:bookmarkEnd w:id="2744"/>
      <w:bookmarkEnd w:id="2745"/>
    </w:p>
    <w:p w14:paraId="5EAD8A44" w14:textId="77777777" w:rsidR="0097110C" w:rsidRDefault="0097110C" w:rsidP="00687D54">
      <w:pPr>
        <w:pStyle w:val="Standardowyakapit"/>
      </w:pPr>
      <w:r w:rsidRPr="00F8597F">
        <w:t>This element specifies the width of the splitters within the frameset in this WordprocessingML document. This element shall only be honored on the root frameset for this document and can be ignored for all nested framesets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7"/>
        <w:gridCol w:w="7075"/>
      </w:tblGrid>
      <w:tr w:rsidR="0097110C" w:rsidRPr="00F8597F" w14:paraId="3EAB1583" w14:textId="77777777" w:rsidTr="00C947D1">
        <w:tc>
          <w:tcPr>
            <w:tcW w:w="1987" w:type="dxa"/>
            <w:shd w:val="clear" w:color="auto" w:fill="C0C0C0"/>
          </w:tcPr>
          <w:p w14:paraId="014E6682" w14:textId="77777777" w:rsidR="0097110C" w:rsidRPr="00F8597F" w:rsidRDefault="0097110C" w:rsidP="00C62B5E">
            <w:pPr>
              <w:keepNext/>
              <w:ind w:left="123"/>
              <w:jc w:val="center"/>
            </w:pPr>
            <w:r w:rsidRPr="00F8597F">
              <w:rPr>
                <w:b/>
              </w:rPr>
              <w:t xml:space="preserve">Attributes </w:t>
            </w:r>
          </w:p>
        </w:tc>
        <w:tc>
          <w:tcPr>
            <w:tcW w:w="7075" w:type="dxa"/>
            <w:shd w:val="clear" w:color="auto" w:fill="C0C0C0"/>
          </w:tcPr>
          <w:p w14:paraId="37BF3D9A" w14:textId="77777777" w:rsidR="0097110C" w:rsidRPr="00F8597F" w:rsidRDefault="0097110C" w:rsidP="00C62B5E">
            <w:pPr>
              <w:keepNext/>
              <w:ind w:left="121"/>
              <w:jc w:val="center"/>
            </w:pPr>
            <w:r w:rsidRPr="00F8597F">
              <w:rPr>
                <w:b/>
              </w:rPr>
              <w:t xml:space="preserve">Description </w:t>
            </w:r>
          </w:p>
        </w:tc>
      </w:tr>
      <w:tr w:rsidR="0097110C" w:rsidRPr="00F8597F" w14:paraId="33F1C782" w14:textId="77777777" w:rsidTr="00C947D1">
        <w:tc>
          <w:tcPr>
            <w:tcW w:w="1987" w:type="dxa"/>
          </w:tcPr>
          <w:p w14:paraId="44651C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75" w:type="dxa"/>
          </w:tcPr>
          <w:p w14:paraId="72DD6ED5" w14:textId="7DE9DFF1"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2E7B6ED7" w14:textId="77777777" w:rsidR="0097110C" w:rsidRDefault="0097110C" w:rsidP="0097110C">
      <w:pPr>
        <w:pStyle w:val="Nagwek4"/>
      </w:pPr>
      <w:bookmarkStart w:id="2746" w:name="_Toc133585505"/>
      <w:bookmarkStart w:id="2747" w:name="_Toc133672530"/>
      <w:bookmarkStart w:id="2748" w:name="_Toc133673287"/>
      <w:bookmarkStart w:id="2749" w:name="_Toc140224461"/>
      <w:r w:rsidRPr="004873C2">
        <w:rPr>
          <w:rStyle w:val="NazwaProgramowa"/>
        </w:rPr>
        <w:t>webSettings</w:t>
      </w:r>
      <w:r w:rsidRPr="00F8597F">
        <w:t xml:space="preserve"> (Web Page Settings)</w:t>
      </w:r>
      <w:bookmarkEnd w:id="2746"/>
      <w:bookmarkEnd w:id="2747"/>
      <w:bookmarkEnd w:id="2748"/>
      <w:bookmarkEnd w:id="2749"/>
    </w:p>
    <w:p w14:paraId="5057F823" w14:textId="77777777" w:rsidR="0097110C" w:rsidRDefault="0097110C" w:rsidP="00687D54">
      <w:pPr>
        <w:pStyle w:val="Standardowyakapit"/>
      </w:pPr>
      <w:r w:rsidRPr="00F8597F">
        <w:t>This element specifies the set of web page settings that have been specified for a single WordprocessingML document. This element is the root element for the Web Settings part within a WordprocessingML document.</w:t>
      </w:r>
    </w:p>
    <w:p w14:paraId="16B71AB6" w14:textId="77777777" w:rsidR="0097110C" w:rsidRDefault="0097110C" w:rsidP="0097110C">
      <w:pPr>
        <w:pStyle w:val="Nagwek3"/>
        <w:ind w:left="709"/>
      </w:pPr>
      <w:bookmarkStart w:id="2750" w:name="_Toc133585506"/>
      <w:bookmarkStart w:id="2751" w:name="_Toc133672531"/>
      <w:bookmarkStart w:id="2752" w:name="_Toc133673288"/>
      <w:bookmarkStart w:id="2753" w:name="_Toc140224462"/>
      <w:r w:rsidRPr="00F8597F">
        <w:lastRenderedPageBreak/>
        <w:t>Language Compatibility Settings</w:t>
      </w:r>
      <w:bookmarkEnd w:id="2750"/>
      <w:bookmarkEnd w:id="2751"/>
      <w:bookmarkEnd w:id="2752"/>
      <w:bookmarkEnd w:id="2753"/>
    </w:p>
    <w:p w14:paraId="09888333" w14:textId="77777777" w:rsidR="0097110C" w:rsidRDefault="0097110C" w:rsidP="00687D54">
      <w:pPr>
        <w:pStyle w:val="Standardowyakapit"/>
      </w:pPr>
      <w:r w:rsidRPr="00F8597F">
        <w:t xml:space="preserve">The last group of settings in WordprocessingML are language compatibility settings. </w:t>
      </w:r>
      <w:r w:rsidRPr="00F8597F">
        <w:rPr>
          <w:i/>
        </w:rPr>
        <w:t>Language compatibility settings</w:t>
      </w:r>
      <w:r w:rsidRPr="00F8597F">
        <w:t xml:space="preserve"> are optional settings used to specify changes appropriate to a subset of languages, but not usually appropriate in others. [</w:t>
      </w:r>
      <w:r w:rsidRPr="00F8597F">
        <w:rPr>
          <w:i/>
        </w:rPr>
        <w:t>Example</w:t>
      </w:r>
      <w:r w:rsidRPr="00F8597F">
        <w:t xml:space="preserve">: The </w:t>
      </w:r>
      <w:r w:rsidRPr="004873C2">
        <w:rPr>
          <w:rStyle w:val="NazwaProgramowa"/>
        </w:rPr>
        <w:t>doNotLeaveBackslashAlone</w:t>
      </w:r>
      <w:r w:rsidRPr="00F8597F">
        <w:rPr>
          <w:rFonts w:ascii="Cambria" w:eastAsia="Cambria" w:hAnsi="Cambria" w:cs="Cambria"/>
        </w:rPr>
        <w:t xml:space="preserve"> </w:t>
      </w:r>
      <w:r w:rsidRPr="00F8597F">
        <w:t xml:space="preserve">setting changes the visual appearance of a specific character to match user expectation based on a historical use of that character in some code pages – users who have used those code pages would expect one value; those who have not would expect another. </w:t>
      </w:r>
      <w:r w:rsidRPr="00B84892">
        <w:rPr>
          <w:i/>
          <w:iCs/>
        </w:rPr>
        <w:t>end example</w:t>
      </w:r>
      <w:r w:rsidRPr="00F8597F">
        <w:t>]. The behavior of each setting is fully defined in this subclause.</w:t>
      </w:r>
    </w:p>
    <w:p w14:paraId="58509128" w14:textId="77777777" w:rsidR="0097110C" w:rsidRDefault="0097110C" w:rsidP="0097110C">
      <w:pPr>
        <w:pStyle w:val="Nagwek4"/>
      </w:pPr>
      <w:bookmarkStart w:id="2754" w:name="_Toc133585507"/>
      <w:bookmarkStart w:id="2755" w:name="_Toc133672532"/>
      <w:bookmarkStart w:id="2756" w:name="_Toc133673289"/>
      <w:bookmarkStart w:id="2757" w:name="_Toc140224463"/>
      <w:r w:rsidRPr="004873C2">
        <w:rPr>
          <w:rStyle w:val="NazwaProgramowa"/>
        </w:rPr>
        <w:t>adjustLineHeightInTable</w:t>
      </w:r>
      <w:r w:rsidRPr="00F8597F">
        <w:t xml:space="preserve"> (Add Document Grid Line Pitch To Lines in Table Cells)</w:t>
      </w:r>
      <w:bookmarkEnd w:id="2754"/>
      <w:bookmarkEnd w:id="2755"/>
      <w:bookmarkEnd w:id="2756"/>
      <w:bookmarkEnd w:id="2757"/>
    </w:p>
    <w:p w14:paraId="25DD86F2" w14:textId="77777777" w:rsidR="0097110C" w:rsidRDefault="0097110C" w:rsidP="00687D54">
      <w:pPr>
        <w:pStyle w:val="Standardowyakapit"/>
      </w:pPr>
      <w:r w:rsidRPr="00F8597F">
        <w:t xml:space="preserve">This element specifies whether a document grid defined using the </w:t>
      </w:r>
      <w:r w:rsidRPr="004873C2">
        <w:rPr>
          <w:rStyle w:val="NazwaProgramowa"/>
        </w:rPr>
        <w:t>docGrid</w:t>
      </w:r>
      <w:r w:rsidRPr="00F8597F">
        <w:t xml:space="preserve"> element (§17.6.5) that specifies a line grid (manually adding additional pitch to each line in the section) shall also be applied to lines within table cells in this section.</w:t>
      </w:r>
    </w:p>
    <w:p w14:paraId="3D9DF763" w14:textId="77777777" w:rsidR="0097110C" w:rsidRDefault="0097110C" w:rsidP="0097110C">
      <w:pPr>
        <w:pStyle w:val="Nagwek4"/>
      </w:pPr>
      <w:bookmarkStart w:id="2758" w:name="_Toc133585508"/>
      <w:bookmarkStart w:id="2759" w:name="_Toc133672533"/>
      <w:bookmarkStart w:id="2760" w:name="_Toc133673290"/>
      <w:bookmarkStart w:id="2761" w:name="_Toc140224464"/>
      <w:r w:rsidRPr="0083011B">
        <w:rPr>
          <w:rStyle w:val="NazwaProgramowa"/>
        </w:rPr>
        <w:t>applyBreakingRules</w:t>
      </w:r>
      <w:r w:rsidRPr="00F8597F">
        <w:t xml:space="preserve"> (Use Legacy Ethiopic and Amharic Line Breaking Rules)</w:t>
      </w:r>
      <w:bookmarkEnd w:id="2758"/>
      <w:bookmarkEnd w:id="2759"/>
      <w:bookmarkEnd w:id="2760"/>
      <w:bookmarkEnd w:id="2761"/>
    </w:p>
    <w:p w14:paraId="70286A6E" w14:textId="77777777" w:rsidR="0097110C" w:rsidRDefault="0097110C" w:rsidP="00687D54">
      <w:pPr>
        <w:pStyle w:val="Standardowyakapit"/>
      </w:pPr>
      <w:r w:rsidRPr="00F8597F">
        <w:t>This element specifies whether applications shall use a legacy set of line breaking rules when determining line breaks for text consisting of Ethiopic and/or Amharic characters.</w:t>
      </w:r>
    </w:p>
    <w:p w14:paraId="72F87DCC" w14:textId="77777777" w:rsidR="0097110C" w:rsidRDefault="0097110C" w:rsidP="0097110C">
      <w:pPr>
        <w:pStyle w:val="Nagwek4"/>
      </w:pPr>
      <w:bookmarkStart w:id="2762" w:name="_Toc133585509"/>
      <w:bookmarkStart w:id="2763" w:name="_Toc133672534"/>
      <w:bookmarkStart w:id="2764" w:name="_Toc133673291"/>
      <w:bookmarkStart w:id="2765" w:name="_Toc140224465"/>
      <w:r w:rsidRPr="0083011B">
        <w:rPr>
          <w:rStyle w:val="NazwaProgramowa"/>
        </w:rPr>
        <w:t>balanceSingleByteDoubleByteWidth</w:t>
      </w:r>
      <w:r w:rsidRPr="00F8597F">
        <w:t xml:space="preserve"> (Balance Single Byte and Double Byte Characters)</w:t>
      </w:r>
      <w:bookmarkEnd w:id="2762"/>
      <w:bookmarkEnd w:id="2763"/>
      <w:bookmarkEnd w:id="2764"/>
      <w:bookmarkEnd w:id="2765"/>
    </w:p>
    <w:p w14:paraId="41FEE6A2" w14:textId="77777777" w:rsidR="0097110C" w:rsidRDefault="0097110C" w:rsidP="00687D54">
      <w:pPr>
        <w:pStyle w:val="Standardowyakapit"/>
      </w:pPr>
      <w:r w:rsidRPr="00F8597F">
        <w:t>This element specifies whether applications shall balance the width of Single Byte Character Set characters and Double Byte Character Set characters when rendering WordprocessingML documents. Specifically, this element specifies to adjust the fixed pitch fonts’ half-width space character and full-width space character to attain a 1 to 2 ratio.</w:t>
      </w:r>
    </w:p>
    <w:p w14:paraId="01D515E0" w14:textId="77777777" w:rsidR="0097110C" w:rsidRDefault="0097110C" w:rsidP="0097110C">
      <w:pPr>
        <w:pStyle w:val="Nagwek4"/>
      </w:pPr>
      <w:bookmarkStart w:id="2766" w:name="_Toc133585510"/>
      <w:bookmarkStart w:id="2767" w:name="_Toc133672535"/>
      <w:bookmarkStart w:id="2768" w:name="_Toc133673292"/>
      <w:bookmarkStart w:id="2769" w:name="_Toc140224466"/>
      <w:r w:rsidRPr="0083011B">
        <w:rPr>
          <w:rStyle w:val="NazwaProgramowa"/>
        </w:rPr>
        <w:t>compatSetting</w:t>
      </w:r>
      <w:r w:rsidRPr="00F8597F">
        <w:t xml:space="preserve"> (Custom Compatibility Setting)</w:t>
      </w:r>
      <w:bookmarkEnd w:id="2766"/>
      <w:bookmarkEnd w:id="2767"/>
      <w:bookmarkEnd w:id="2768"/>
      <w:bookmarkEnd w:id="2769"/>
    </w:p>
    <w:p w14:paraId="66B4F522" w14:textId="77777777" w:rsidR="0097110C" w:rsidRDefault="0097110C" w:rsidP="00687D54">
      <w:pPr>
        <w:pStyle w:val="Standardowyakapit"/>
      </w:pPr>
      <w:r w:rsidRPr="00F8597F">
        <w:t>This element specifies a custom compatibility setting. The semantics for this element are implementation</w:t>
      </w:r>
      <w:r>
        <w:t>-</w:t>
      </w:r>
      <w:r w:rsidRPr="00F8597F">
        <w:t>defined. [</w:t>
      </w:r>
      <w:r w:rsidRPr="00F8597F">
        <w:rPr>
          <w:i/>
        </w:rPr>
        <w:t>Note</w:t>
      </w:r>
      <w:r w:rsidRPr="00F8597F">
        <w:t xml:space="preserve">: This element can be used to store the transitional compatibility settings specified in Part 4 of ECMA-376.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65"/>
        <w:gridCol w:w="7297"/>
      </w:tblGrid>
      <w:tr w:rsidR="0097110C" w:rsidRPr="00F8597F" w14:paraId="07928641" w14:textId="77777777" w:rsidTr="00C62B5E">
        <w:tc>
          <w:tcPr>
            <w:tcW w:w="1765" w:type="dxa"/>
            <w:shd w:val="clear" w:color="auto" w:fill="C0C0C0"/>
          </w:tcPr>
          <w:p w14:paraId="010B711C" w14:textId="77777777" w:rsidR="0097110C" w:rsidRPr="00F8597F" w:rsidRDefault="0097110C" w:rsidP="00C62B5E">
            <w:pPr>
              <w:keepNext/>
              <w:ind w:right="49"/>
              <w:jc w:val="center"/>
            </w:pPr>
            <w:r w:rsidRPr="00F8597F">
              <w:rPr>
                <w:b/>
              </w:rPr>
              <w:t xml:space="preserve">Attributes </w:t>
            </w:r>
          </w:p>
        </w:tc>
        <w:tc>
          <w:tcPr>
            <w:tcW w:w="7297" w:type="dxa"/>
            <w:shd w:val="clear" w:color="auto" w:fill="C0C0C0"/>
          </w:tcPr>
          <w:p w14:paraId="2EFEFF3D" w14:textId="77777777" w:rsidR="0097110C" w:rsidRPr="00F8597F" w:rsidRDefault="0097110C" w:rsidP="00C62B5E">
            <w:pPr>
              <w:keepNext/>
              <w:ind w:right="51"/>
              <w:jc w:val="center"/>
            </w:pPr>
            <w:r w:rsidRPr="00F8597F">
              <w:rPr>
                <w:b/>
              </w:rPr>
              <w:t xml:space="preserve">Description </w:t>
            </w:r>
          </w:p>
        </w:tc>
      </w:tr>
      <w:tr w:rsidR="0097110C" w:rsidRPr="00F8597F" w14:paraId="1A619CAC" w14:textId="77777777" w:rsidTr="00C62B5E">
        <w:tc>
          <w:tcPr>
            <w:tcW w:w="1765" w:type="dxa"/>
          </w:tcPr>
          <w:p w14:paraId="1B3528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of Setting) </w:t>
            </w:r>
          </w:p>
        </w:tc>
        <w:tc>
          <w:tcPr>
            <w:tcW w:w="7297" w:type="dxa"/>
          </w:tcPr>
          <w:p w14:paraId="2D791D31" w14:textId="2178E2E4" w:rsidR="0097110C" w:rsidRPr="00F8597F" w:rsidRDefault="0097110C" w:rsidP="006C018C">
            <w:pPr>
              <w:pStyle w:val="Standardowyakapit"/>
              <w:keepNext/>
            </w:pPr>
            <w:r w:rsidRPr="00F8597F">
              <w:t xml:space="preserve">Specifies the name of a custom compatibility setting. </w:t>
            </w:r>
          </w:p>
        </w:tc>
      </w:tr>
      <w:tr w:rsidR="0097110C" w:rsidRPr="00F8597F" w14:paraId="7A0EE7B0" w14:textId="77777777" w:rsidTr="00C62B5E">
        <w:tc>
          <w:tcPr>
            <w:tcW w:w="1765" w:type="dxa"/>
          </w:tcPr>
          <w:p w14:paraId="2DC42A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of Setting) </w:t>
            </w:r>
          </w:p>
        </w:tc>
        <w:tc>
          <w:tcPr>
            <w:tcW w:w="7297" w:type="dxa"/>
          </w:tcPr>
          <w:p w14:paraId="7DCB447A" w14:textId="2B22FEA3" w:rsidR="0097110C" w:rsidRPr="00F8597F" w:rsidRDefault="0097110C" w:rsidP="006C018C">
            <w:pPr>
              <w:pStyle w:val="Standardowyakapit"/>
              <w:keepNext/>
            </w:pPr>
            <w:r w:rsidRPr="00F8597F">
              <w:t xml:space="preserve">Specifies the namespace under which the compatibility setting is defined. </w:t>
            </w:r>
          </w:p>
        </w:tc>
      </w:tr>
      <w:tr w:rsidR="0097110C" w:rsidRPr="00F8597F" w14:paraId="15C76711" w14:textId="77777777" w:rsidTr="00C62B5E">
        <w:tc>
          <w:tcPr>
            <w:tcW w:w="1765" w:type="dxa"/>
          </w:tcPr>
          <w:p w14:paraId="28DB56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of Setting) </w:t>
            </w:r>
          </w:p>
        </w:tc>
        <w:tc>
          <w:tcPr>
            <w:tcW w:w="7297" w:type="dxa"/>
          </w:tcPr>
          <w:p w14:paraId="664C3CDA" w14:textId="6C28C001" w:rsidR="0097110C" w:rsidRPr="00F8597F" w:rsidRDefault="0097110C" w:rsidP="006C018C">
            <w:pPr>
              <w:pStyle w:val="Standardowyakapit"/>
              <w:keepNext/>
            </w:pPr>
            <w:r w:rsidRPr="00F8597F">
              <w:t xml:space="preserve">Specifies the value of a custom compatibility setting. </w:t>
            </w:r>
          </w:p>
        </w:tc>
      </w:tr>
    </w:tbl>
    <w:p w14:paraId="33FF6C88" w14:textId="77777777" w:rsidR="0097110C" w:rsidRDefault="0097110C" w:rsidP="0097110C">
      <w:pPr>
        <w:pStyle w:val="Nagwek4"/>
      </w:pPr>
      <w:bookmarkStart w:id="2770" w:name="_Toc133585511"/>
      <w:bookmarkStart w:id="2771" w:name="_Toc133672536"/>
      <w:bookmarkStart w:id="2772" w:name="_Toc133673293"/>
      <w:bookmarkStart w:id="2773" w:name="_Toc140224467"/>
      <w:r w:rsidRPr="0083011B">
        <w:rPr>
          <w:rStyle w:val="NazwaProgramowa"/>
        </w:rPr>
        <w:t>doNotExpandShiftReturn</w:t>
      </w:r>
      <w:r w:rsidRPr="00F8597F">
        <w:t xml:space="preserve"> (Don't Justify Lines Ending in Soft Line Break)</w:t>
      </w:r>
      <w:bookmarkEnd w:id="2770"/>
      <w:bookmarkEnd w:id="2771"/>
      <w:bookmarkEnd w:id="2772"/>
      <w:bookmarkEnd w:id="2773"/>
    </w:p>
    <w:p w14:paraId="68F36CE7" w14:textId="77777777" w:rsidR="0097110C" w:rsidRDefault="0097110C" w:rsidP="00687D54">
      <w:pPr>
        <w:pStyle w:val="Standardowyakapit"/>
      </w:pPr>
      <w:r w:rsidRPr="00F8597F">
        <w:t xml:space="preserve">This element specifies whether applications should fully justify the contents of incomplete lines which end in a soft line break when the parent paragraph is fully justified using the </w:t>
      </w:r>
      <w:proofErr w:type="spellStart"/>
      <w:r w:rsidRPr="00F8597F">
        <w:rPr>
          <w:rFonts w:ascii="Cambria" w:eastAsia="Cambria" w:hAnsi="Cambria" w:cs="Cambria"/>
        </w:rPr>
        <w:t>jc</w:t>
      </w:r>
      <w:proofErr w:type="spellEnd"/>
      <w:r w:rsidRPr="00F8597F">
        <w:t xml:space="preserve"> element (§17.3.1.13).</w:t>
      </w:r>
    </w:p>
    <w:p w14:paraId="1DCB8A77" w14:textId="77777777" w:rsidR="0097110C" w:rsidRDefault="0097110C" w:rsidP="0097110C">
      <w:pPr>
        <w:pStyle w:val="Nagwek4"/>
      </w:pPr>
      <w:bookmarkStart w:id="2774" w:name="_Toc133585512"/>
      <w:bookmarkStart w:id="2775" w:name="_Toc133672537"/>
      <w:bookmarkStart w:id="2776" w:name="_Toc133673294"/>
      <w:bookmarkStart w:id="2777" w:name="_Toc140224468"/>
      <w:r w:rsidRPr="0083011B">
        <w:rPr>
          <w:rStyle w:val="NazwaProgramowa"/>
        </w:rPr>
        <w:t>doNotLeaveBackslashAlone</w:t>
      </w:r>
      <w:r w:rsidRPr="00F8597F">
        <w:t xml:space="preserve"> (Display Backslash As Yen Sign)</w:t>
      </w:r>
      <w:bookmarkEnd w:id="2774"/>
      <w:bookmarkEnd w:id="2775"/>
      <w:bookmarkEnd w:id="2776"/>
      <w:bookmarkEnd w:id="2777"/>
    </w:p>
    <w:p w14:paraId="248BB2F3" w14:textId="77777777" w:rsidR="0097110C" w:rsidRDefault="0097110C" w:rsidP="00687D54">
      <w:pPr>
        <w:pStyle w:val="Standardowyakapit"/>
      </w:pPr>
      <w:r w:rsidRPr="00F8597F">
        <w:t>This element specifies whether applications should autodisplay the backslash character using the yen character when displaying the contents of this document.</w:t>
      </w:r>
    </w:p>
    <w:p w14:paraId="0E36906F" w14:textId="77777777" w:rsidR="0097110C" w:rsidRDefault="0097110C" w:rsidP="0097110C">
      <w:pPr>
        <w:pStyle w:val="Nagwek4"/>
      </w:pPr>
      <w:bookmarkStart w:id="2778" w:name="_Toc133585513"/>
      <w:bookmarkStart w:id="2779" w:name="_Toc133672538"/>
      <w:bookmarkStart w:id="2780" w:name="_Toc133673295"/>
      <w:bookmarkStart w:id="2781" w:name="_Toc140224469"/>
      <w:r w:rsidRPr="0083011B">
        <w:rPr>
          <w:rStyle w:val="NazwaProgramowa"/>
        </w:rPr>
        <w:lastRenderedPageBreak/>
        <w:t>spaceForUL</w:t>
      </w:r>
      <w:r w:rsidRPr="00F8597F">
        <w:t xml:space="preserve"> (Add Additional Space Below Baseline For Underlined East Asian Text)</w:t>
      </w:r>
      <w:bookmarkEnd w:id="2778"/>
      <w:bookmarkEnd w:id="2779"/>
      <w:bookmarkEnd w:id="2780"/>
      <w:bookmarkEnd w:id="2781"/>
    </w:p>
    <w:p w14:paraId="5E4F99CF" w14:textId="77777777" w:rsidR="0097110C" w:rsidRDefault="0097110C" w:rsidP="00687D54">
      <w:pPr>
        <w:pStyle w:val="Standardowyakapit"/>
      </w:pPr>
      <w:r w:rsidRPr="00F8597F">
        <w:t xml:space="preserve">This element specifies whether East Asian content in a WordprocessingML document which has been underlined using the </w:t>
      </w:r>
      <w:r w:rsidRPr="00F8597F">
        <w:rPr>
          <w:rFonts w:ascii="Cambria" w:eastAsia="Cambria" w:hAnsi="Cambria" w:cs="Cambria"/>
        </w:rPr>
        <w:t>u</w:t>
      </w:r>
      <w:r w:rsidRPr="00F8597F">
        <w:t xml:space="preserve"> element shall have additional descent added to the properties of the font in order to ensure that there is adequate spacing between the characters in the font and the underlining applied to the text.</w:t>
      </w:r>
    </w:p>
    <w:p w14:paraId="6FE210FC" w14:textId="77777777" w:rsidR="0097110C" w:rsidRDefault="0097110C" w:rsidP="0097110C">
      <w:pPr>
        <w:pStyle w:val="Nagwek4"/>
      </w:pPr>
      <w:bookmarkStart w:id="2782" w:name="_Toc133585514"/>
      <w:bookmarkStart w:id="2783" w:name="_Toc133672539"/>
      <w:bookmarkStart w:id="2784" w:name="_Toc133673296"/>
      <w:bookmarkStart w:id="2785" w:name="_Toc140224470"/>
      <w:r w:rsidRPr="0083011B">
        <w:rPr>
          <w:rStyle w:val="NazwaProgramowa"/>
        </w:rPr>
        <w:t>ulTrailSpace</w:t>
      </w:r>
      <w:r w:rsidRPr="00F8597F">
        <w:t xml:space="preserve"> (Underline All Trailing Spaces)</w:t>
      </w:r>
      <w:bookmarkEnd w:id="2782"/>
      <w:bookmarkEnd w:id="2783"/>
      <w:bookmarkEnd w:id="2784"/>
      <w:bookmarkEnd w:id="2785"/>
    </w:p>
    <w:p w14:paraId="4EB28F41" w14:textId="77777777" w:rsidR="0097110C" w:rsidRDefault="0097110C" w:rsidP="00687D54">
      <w:pPr>
        <w:pStyle w:val="Standardowyakapit"/>
      </w:pPr>
      <w:r w:rsidRPr="00F8597F">
        <w:t xml:space="preserve">This element specifies whether applications shall display underlining beneath all trailing spaces in the contents of a line when those contents are underlined. </w:t>
      </w:r>
      <w:r w:rsidRPr="00F8597F">
        <w:rPr>
          <w:i/>
        </w:rPr>
        <w:t>Trailing spaces</w:t>
      </w:r>
      <w:r w:rsidRPr="00F8597F">
        <w:t xml:space="preserve"> are all space characters which are not followed by non-space characters on the same line.</w:t>
      </w:r>
    </w:p>
    <w:p w14:paraId="5BB547E2" w14:textId="77777777" w:rsidR="0097110C" w:rsidRDefault="0097110C" w:rsidP="00D23EA1">
      <w:pPr>
        <w:pStyle w:val="Nagwek2"/>
      </w:pPr>
      <w:bookmarkStart w:id="2786" w:name="_Toc133585515"/>
      <w:bookmarkStart w:id="2787" w:name="_Toc133672540"/>
      <w:bookmarkStart w:id="2788" w:name="_Toc133673297"/>
      <w:bookmarkStart w:id="2789" w:name="_Toc140224471"/>
      <w:r w:rsidRPr="00F8597F">
        <w:t>Fields and Hyperlinks</w:t>
      </w:r>
      <w:bookmarkEnd w:id="2786"/>
      <w:bookmarkEnd w:id="2787"/>
      <w:bookmarkEnd w:id="2788"/>
      <w:bookmarkEnd w:id="2789"/>
    </w:p>
    <w:p w14:paraId="54938AE2" w14:textId="77777777" w:rsidR="0097110C" w:rsidRDefault="0097110C" w:rsidP="00F46141">
      <w:pPr>
        <w:pStyle w:val="Standardowyakapit"/>
      </w:pPr>
      <w:r w:rsidRPr="00F8597F">
        <w:t>Most text in a word processing document is static; that is, unless it is directly changed as the result of editing, its contents remain the same, no matter how the rest of the document might change. However, certain useful pieces of information can change value over the life of a document. Consider the case of a reference to a page number, as in "For more information on this topic, see page 56." Clearly, hard coding the page number as 56 means that that number needs to be manually replaced as the document's size or layout is changed. Even a simple change to any margin, line spacing, or font size can invalidate such references.</w:t>
      </w:r>
    </w:p>
    <w:p w14:paraId="519747CD" w14:textId="77777777" w:rsidR="0097110C" w:rsidRDefault="0097110C" w:rsidP="00AF4B8D">
      <w:pPr>
        <w:pStyle w:val="Nagwek3"/>
      </w:pPr>
      <w:bookmarkStart w:id="2790" w:name="_Toc133585516"/>
      <w:bookmarkStart w:id="2791" w:name="_Toc133672541"/>
      <w:bookmarkStart w:id="2792" w:name="_Toc133673298"/>
      <w:bookmarkStart w:id="2793" w:name="_Toc140224472"/>
      <w:r w:rsidRPr="00F8597F">
        <w:t>Syntax</w:t>
      </w:r>
      <w:bookmarkEnd w:id="2790"/>
      <w:bookmarkEnd w:id="2791"/>
      <w:bookmarkEnd w:id="2792"/>
      <w:bookmarkEnd w:id="2793"/>
    </w:p>
    <w:p w14:paraId="33AA5991" w14:textId="77777777" w:rsidR="0097110C" w:rsidRDefault="0097110C" w:rsidP="00F46141">
      <w:pPr>
        <w:pStyle w:val="Standardowyakapit"/>
      </w:pPr>
      <w:r w:rsidRPr="00F8597F">
        <w:t>The syntax rules in this subclause follow the system shown in ISO/IEC 14977: literal text is surrounded by double-quotes (or by apostrophes); the left-square-bracket and right-square-bracket designate the start and end of an option; the left-curly-bracket and right-curly-bracket designate the start and end of a sequence of one-or</w:t>
      </w:r>
      <w:r>
        <w:t>-</w:t>
      </w:r>
      <w:r w:rsidRPr="00F8597F">
        <w:t>more items; the vertical-line indicates an alternative; and each rule ends with a semicolon. Whenever hyphen is used as the exception-symbol (as per ISO/IEC 14977), it is surrounded by white space, and further clarified by a comment.</w:t>
      </w:r>
    </w:p>
    <w:p w14:paraId="607335AD" w14:textId="77777777" w:rsidR="0097110C" w:rsidRDefault="0097110C" w:rsidP="00AF4B8D">
      <w:pPr>
        <w:pStyle w:val="Nagwek3"/>
      </w:pPr>
      <w:bookmarkStart w:id="2794" w:name="_Toc133585517"/>
      <w:bookmarkStart w:id="2795" w:name="_Toc133672542"/>
      <w:bookmarkStart w:id="2796" w:name="_Toc133673299"/>
      <w:bookmarkStart w:id="2797" w:name="_Toc140224473"/>
      <w:r w:rsidRPr="00F8597F">
        <w:t>XML representation</w:t>
      </w:r>
      <w:bookmarkEnd w:id="2794"/>
      <w:bookmarkEnd w:id="2795"/>
      <w:bookmarkEnd w:id="2796"/>
      <w:bookmarkEnd w:id="2797"/>
    </w:p>
    <w:p w14:paraId="3EDF13FA" w14:textId="77777777" w:rsidR="0097110C" w:rsidRDefault="0097110C" w:rsidP="00F46141">
      <w:pPr>
        <w:pStyle w:val="Standardowyakapit"/>
      </w:pPr>
      <w:r w:rsidRPr="00F8597F">
        <w:t>Fields shall be implemented in XML using either of two approaches:</w:t>
      </w:r>
    </w:p>
    <w:p w14:paraId="0EC29A59" w14:textId="77777777" w:rsidR="0097110C" w:rsidRDefault="0097110C" w:rsidP="00AF4B8D">
      <w:pPr>
        <w:pStyle w:val="Nagwek3"/>
      </w:pPr>
      <w:bookmarkStart w:id="2798" w:name="_Toc133585518"/>
      <w:bookmarkStart w:id="2799" w:name="_Toc133672543"/>
      <w:bookmarkStart w:id="2800" w:name="_Toc133673300"/>
      <w:bookmarkStart w:id="2801" w:name="_Toc140224474"/>
      <w:r w:rsidRPr="00F8597F">
        <w:t>Formulas and expressions</w:t>
      </w:r>
      <w:bookmarkEnd w:id="2798"/>
      <w:bookmarkEnd w:id="2799"/>
      <w:bookmarkEnd w:id="2800"/>
      <w:bookmarkEnd w:id="2801"/>
    </w:p>
    <w:p w14:paraId="5AA80805" w14:textId="77777777" w:rsidR="0097110C" w:rsidRDefault="0097110C" w:rsidP="00F46141">
      <w:pPr>
        <w:pStyle w:val="Standardowyakapit"/>
      </w:pPr>
      <w:r w:rsidRPr="00F8597F">
        <w:t xml:space="preserve">A field instruction can involve a calculation via a </w:t>
      </w:r>
      <w:r w:rsidRPr="00F8597F">
        <w:rPr>
          <w:rFonts w:ascii="Times New Roman" w:eastAsia="Times New Roman" w:hAnsi="Times New Roman" w:cs="Times New Roman"/>
          <w:i/>
        </w:rPr>
        <w:t>formula</w:t>
      </w:r>
      <w:r w:rsidRPr="00F8597F">
        <w:t xml:space="preserve">, which is simply an </w:t>
      </w:r>
      <w:r w:rsidRPr="00F8597F">
        <w:rPr>
          <w:rFonts w:ascii="Times New Roman" w:eastAsia="Times New Roman" w:hAnsi="Times New Roman" w:cs="Times New Roman"/>
          <w:i/>
        </w:rPr>
        <w:t>expression</w:t>
      </w:r>
      <w:r w:rsidRPr="00F8597F">
        <w:t xml:space="preserve"> that is an arbitrary complex arithmetic expression involving constants (§17.16.3.1), bookmarks that refer to </w:t>
      </w:r>
      <w:r w:rsidRPr="00F8597F">
        <w:rPr>
          <w:rFonts w:ascii="Times New Roman" w:eastAsia="Times New Roman" w:hAnsi="Times New Roman" w:cs="Times New Roman"/>
          <w:i/>
        </w:rPr>
        <w:t>expression</w:t>
      </w:r>
      <w:r w:rsidRPr="00F8597F">
        <w:t xml:space="preserve">s (§17.16.3.2), arithmetic and logical operators (§17.16.3.3), functions (§17.16.3.4), values of cells in a table (§17.16.3.5), and </w:t>
      </w:r>
      <w:r w:rsidRPr="00F8597F">
        <w:rPr>
          <w:rFonts w:ascii="Times New Roman" w:eastAsia="Times New Roman" w:hAnsi="Times New Roman" w:cs="Times New Roman"/>
          <w:i/>
        </w:rPr>
        <w:t>field</w:t>
      </w:r>
      <w:r w:rsidRPr="00F8597F">
        <w:t xml:space="preserve">s that result in a single value. </w:t>
      </w:r>
      <w:r w:rsidRPr="00F8597F">
        <w:rPr>
          <w:rFonts w:ascii="Times New Roman" w:eastAsia="Times New Roman" w:hAnsi="Times New Roman" w:cs="Times New Roman"/>
          <w:i/>
        </w:rPr>
        <w:t>expression</w:t>
      </w:r>
      <w:r w:rsidRPr="00F8597F">
        <w:t xml:space="preserve"> can contain grouping parentheses to document the default precedence or to override it.</w:t>
      </w:r>
    </w:p>
    <w:p w14:paraId="29E78195" w14:textId="77777777" w:rsidR="0097110C" w:rsidRDefault="0097110C" w:rsidP="00AF4B8D">
      <w:pPr>
        <w:pStyle w:val="Nagwek4"/>
      </w:pPr>
      <w:bookmarkStart w:id="2802" w:name="_Toc133585519"/>
      <w:bookmarkStart w:id="2803" w:name="_Toc133672544"/>
      <w:bookmarkStart w:id="2804" w:name="_Toc133673301"/>
      <w:bookmarkStart w:id="2805" w:name="_Toc140224475"/>
      <w:r w:rsidRPr="00F8597F">
        <w:t>Constants</w:t>
      </w:r>
      <w:bookmarkEnd w:id="2802"/>
      <w:bookmarkEnd w:id="2803"/>
      <w:bookmarkEnd w:id="2804"/>
      <w:bookmarkEnd w:id="2805"/>
    </w:p>
    <w:p w14:paraId="3162EFB2" w14:textId="77777777" w:rsidR="0097110C" w:rsidRDefault="0097110C" w:rsidP="00F46141">
      <w:pPr>
        <w:pStyle w:val="Standardowyakapit"/>
      </w:pPr>
      <w:r w:rsidRPr="00F8597F">
        <w:t>A constant is a number. Exponents are not supported.</w:t>
      </w:r>
    </w:p>
    <w:p w14:paraId="769AB163" w14:textId="77777777" w:rsidR="0097110C" w:rsidRDefault="0097110C" w:rsidP="00AF4B8D">
      <w:pPr>
        <w:pStyle w:val="Nagwek4"/>
      </w:pPr>
      <w:bookmarkStart w:id="2806" w:name="_Toc133585520"/>
      <w:bookmarkStart w:id="2807" w:name="_Toc133672545"/>
      <w:bookmarkStart w:id="2808" w:name="_Toc133673302"/>
      <w:bookmarkStart w:id="2809" w:name="_Toc140224476"/>
      <w:r w:rsidRPr="00F8597F">
        <w:t>Bookmarks</w:t>
      </w:r>
      <w:bookmarkEnd w:id="2806"/>
      <w:bookmarkEnd w:id="2807"/>
      <w:bookmarkEnd w:id="2808"/>
      <w:bookmarkEnd w:id="2809"/>
    </w:p>
    <w:p w14:paraId="279428A4" w14:textId="77777777" w:rsidR="0097110C" w:rsidRDefault="0097110C" w:rsidP="00F46141">
      <w:pPr>
        <w:pStyle w:val="Standardowyakapit"/>
      </w:pPr>
      <w:r w:rsidRPr="00F8597F">
        <w:t xml:space="preserve">Any arbitrary piece of text and/or graphics in a WordprocessingML document can be assigned a name, called a </w:t>
      </w:r>
      <w:r w:rsidRPr="00F8597F">
        <w:rPr>
          <w:i/>
        </w:rPr>
        <w:t>bookmark</w:t>
      </w:r>
      <w:r w:rsidRPr="00F8597F">
        <w:t xml:space="preserve">. If a bookmark references text that represents an </w:t>
      </w:r>
      <w:r w:rsidRPr="00F8597F">
        <w:rPr>
          <w:rFonts w:ascii="Times New Roman" w:eastAsia="Times New Roman" w:hAnsi="Times New Roman" w:cs="Times New Roman"/>
          <w:i/>
        </w:rPr>
        <w:t>expression</w:t>
      </w:r>
      <w:r w:rsidRPr="00F8597F">
        <w:t xml:space="preserve">, that bookmark's name can be used as an operand in another </w:t>
      </w:r>
      <w:r w:rsidRPr="00F8597F">
        <w:rPr>
          <w:rFonts w:ascii="Times New Roman" w:eastAsia="Times New Roman" w:hAnsi="Times New Roman" w:cs="Times New Roman"/>
          <w:i/>
        </w:rPr>
        <w:t>expression</w:t>
      </w:r>
      <w:r w:rsidRPr="00F8597F">
        <w:t xml:space="preserve">. If a whole field is bookmarked, its bookmark name can also be used as an operand in an </w:t>
      </w:r>
      <w:r w:rsidRPr="00F8597F">
        <w:rPr>
          <w:rFonts w:ascii="Times New Roman" w:eastAsia="Times New Roman" w:hAnsi="Times New Roman" w:cs="Times New Roman"/>
          <w:i/>
        </w:rPr>
        <w:t>expression</w:t>
      </w:r>
      <w:r w:rsidRPr="00F8597F">
        <w:t>. [</w:t>
      </w:r>
      <w:r w:rsidRPr="00F8597F">
        <w:rPr>
          <w:i/>
        </w:rPr>
        <w:t>Example</w:t>
      </w:r>
      <w:r w:rsidRPr="00F8597F">
        <w:t xml:space="preserve">: </w:t>
      </w:r>
      <w:r w:rsidRPr="00F8597F">
        <w:lastRenderedPageBreak/>
        <w:t xml:space="preserve">Given that </w:t>
      </w:r>
      <w:r w:rsidRPr="00F8597F">
        <w:rPr>
          <w:rFonts w:ascii="Consolas" w:eastAsia="Consolas" w:hAnsi="Consolas" w:cs="Consolas"/>
        </w:rPr>
        <w:t>X</w:t>
      </w:r>
      <w:r w:rsidRPr="00F8597F">
        <w:t xml:space="preserve"> is a bookmark for the text 4, </w:t>
      </w:r>
      <w:r w:rsidRPr="00F8597F">
        <w:rPr>
          <w:rFonts w:ascii="Consolas" w:eastAsia="Consolas" w:hAnsi="Consolas" w:cs="Consolas"/>
        </w:rPr>
        <w:t>Y</w:t>
      </w:r>
      <w:r w:rsidRPr="00F8597F">
        <w:t xml:space="preserve"> is a bookmark for the text 2, and </w:t>
      </w:r>
      <w:r w:rsidRPr="00F8597F">
        <w:rPr>
          <w:rFonts w:ascii="Consolas" w:eastAsia="Consolas" w:hAnsi="Consolas" w:cs="Consolas"/>
        </w:rPr>
        <w:t>Result</w:t>
      </w:r>
      <w:r w:rsidRPr="00F8597F">
        <w:t xml:space="preserve"> is a bookmark for the following field:</w:t>
      </w:r>
    </w:p>
    <w:p w14:paraId="1F43FFC4" w14:textId="77777777" w:rsidR="0097110C" w:rsidRDefault="0097110C" w:rsidP="00AF4B8D">
      <w:pPr>
        <w:pStyle w:val="Nagwek4"/>
      </w:pPr>
      <w:bookmarkStart w:id="2810" w:name="_Toc133585521"/>
      <w:bookmarkStart w:id="2811" w:name="_Toc133672546"/>
      <w:bookmarkStart w:id="2812" w:name="_Toc133673303"/>
      <w:bookmarkStart w:id="2813" w:name="_Toc140224477"/>
      <w:r w:rsidRPr="00F8597F">
        <w:t>Operators</w:t>
      </w:r>
      <w:bookmarkEnd w:id="2810"/>
      <w:bookmarkEnd w:id="2811"/>
      <w:bookmarkEnd w:id="2812"/>
      <w:bookmarkEnd w:id="2813"/>
    </w:p>
    <w:p w14:paraId="0EB7D334" w14:textId="77777777" w:rsidR="0097110C" w:rsidRPr="00F8597F" w:rsidRDefault="0097110C" w:rsidP="00F46141">
      <w:pPr>
        <w:pStyle w:val="Standardowyakapit"/>
      </w:pPr>
      <w:r w:rsidRPr="00F8597F">
        <w:t xml:space="preserve">The </w:t>
      </w:r>
      <w:r w:rsidRPr="00F8597F">
        <w:rPr>
          <w:rFonts w:ascii="Times New Roman" w:eastAsia="Times New Roman" w:hAnsi="Times New Roman" w:cs="Times New Roman"/>
          <w:i/>
        </w:rPr>
        <w:t>operator</w:t>
      </w:r>
      <w:r w:rsidRPr="00F8597F">
        <w:t xml:space="preserve">s permitted in </w:t>
      </w:r>
      <w:r w:rsidRPr="00F8597F">
        <w:rPr>
          <w:rFonts w:ascii="Times New Roman" w:eastAsia="Times New Roman" w:hAnsi="Times New Roman" w:cs="Times New Roman"/>
          <w:i/>
        </w:rPr>
        <w:t>expression</w:t>
      </w:r>
      <w:r w:rsidRPr="00F8597F">
        <w:t xml:space="preserve"> are: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2103"/>
        <w:gridCol w:w="4452"/>
        <w:gridCol w:w="2507"/>
      </w:tblGrid>
      <w:tr w:rsidR="0097110C" w:rsidRPr="00F8597F" w14:paraId="1EB41B24" w14:textId="77777777" w:rsidTr="009E05C0">
        <w:tc>
          <w:tcPr>
            <w:tcW w:w="1249" w:type="dxa"/>
            <w:shd w:val="clear" w:color="auto" w:fill="BFBFBF" w:themeFill="background1" w:themeFillShade="BF"/>
          </w:tcPr>
          <w:p w14:paraId="3D2E32EE" w14:textId="77777777" w:rsidR="0097110C" w:rsidRPr="00F8597F" w:rsidRDefault="0097110C" w:rsidP="00C62B5E">
            <w:pPr>
              <w:keepNext/>
              <w:jc w:val="center"/>
            </w:pPr>
            <w:r w:rsidRPr="00F8597F">
              <w:t xml:space="preserve">Operator </w:t>
            </w:r>
          </w:p>
        </w:tc>
        <w:tc>
          <w:tcPr>
            <w:tcW w:w="2644" w:type="dxa"/>
            <w:shd w:val="clear" w:color="auto" w:fill="BFBFBF" w:themeFill="background1" w:themeFillShade="BF"/>
          </w:tcPr>
          <w:p w14:paraId="3064A16A" w14:textId="77777777" w:rsidR="0097110C" w:rsidRPr="00F8597F" w:rsidRDefault="0097110C" w:rsidP="00C62B5E">
            <w:pPr>
              <w:keepNext/>
              <w:jc w:val="center"/>
            </w:pPr>
            <w:r w:rsidRPr="00F8597F">
              <w:t xml:space="preserve">Description </w:t>
            </w:r>
          </w:p>
        </w:tc>
        <w:tc>
          <w:tcPr>
            <w:tcW w:w="1489" w:type="dxa"/>
            <w:shd w:val="clear" w:color="auto" w:fill="BFBFBF" w:themeFill="background1" w:themeFillShade="BF"/>
          </w:tcPr>
          <w:p w14:paraId="1F9127E4" w14:textId="77777777" w:rsidR="0097110C" w:rsidRPr="00F8597F" w:rsidRDefault="0097110C" w:rsidP="00C62B5E">
            <w:pPr>
              <w:keepNext/>
              <w:jc w:val="center"/>
            </w:pPr>
            <w:r w:rsidRPr="00F8597F">
              <w:t xml:space="preserve">Precedence </w:t>
            </w:r>
          </w:p>
        </w:tc>
      </w:tr>
      <w:tr w:rsidR="0097110C" w:rsidRPr="00F8597F" w14:paraId="6B596311" w14:textId="77777777" w:rsidTr="009E05C0">
        <w:tc>
          <w:tcPr>
            <w:tcW w:w="1249" w:type="dxa"/>
          </w:tcPr>
          <w:p w14:paraId="7E81E83A" w14:textId="77777777" w:rsidR="0097110C" w:rsidRPr="005A3AFE" w:rsidRDefault="0097110C" w:rsidP="00C62B5E">
            <w:r w:rsidRPr="005A3AFE">
              <w:t xml:space="preserve">- </w:t>
            </w:r>
          </w:p>
        </w:tc>
        <w:tc>
          <w:tcPr>
            <w:tcW w:w="2644" w:type="dxa"/>
          </w:tcPr>
          <w:p w14:paraId="58B6E318" w14:textId="77777777" w:rsidR="0097110C" w:rsidRPr="00F8597F" w:rsidRDefault="0097110C" w:rsidP="003D51D9">
            <w:r w:rsidRPr="00F8597F">
              <w:t xml:space="preserve">Unary minus  </w:t>
            </w:r>
          </w:p>
        </w:tc>
        <w:tc>
          <w:tcPr>
            <w:tcW w:w="1489" w:type="dxa"/>
          </w:tcPr>
          <w:p w14:paraId="7B32EA74" w14:textId="77777777" w:rsidR="0097110C" w:rsidRPr="00F8597F" w:rsidRDefault="0097110C" w:rsidP="003D51D9">
            <w:r w:rsidRPr="00F8597F">
              <w:t xml:space="preserve">highest </w:t>
            </w:r>
          </w:p>
        </w:tc>
      </w:tr>
      <w:tr w:rsidR="0097110C" w:rsidRPr="00F8597F" w14:paraId="36DF5F91" w14:textId="77777777" w:rsidTr="009E05C0">
        <w:tc>
          <w:tcPr>
            <w:tcW w:w="1249" w:type="dxa"/>
          </w:tcPr>
          <w:p w14:paraId="5F3A77FD" w14:textId="77777777" w:rsidR="0097110C" w:rsidRPr="005A3AFE" w:rsidRDefault="0097110C" w:rsidP="00C62B5E">
            <w:r w:rsidRPr="005A3AFE">
              <w:t xml:space="preserve">^ </w:t>
            </w:r>
          </w:p>
        </w:tc>
        <w:tc>
          <w:tcPr>
            <w:tcW w:w="2644" w:type="dxa"/>
          </w:tcPr>
          <w:p w14:paraId="611A05A4" w14:textId="77777777" w:rsidR="0097110C" w:rsidRPr="00F8597F" w:rsidRDefault="0097110C" w:rsidP="003D51D9">
            <w:r w:rsidRPr="00F8597F">
              <w:t xml:space="preserve">Powers and roots </w:t>
            </w:r>
          </w:p>
        </w:tc>
        <w:tc>
          <w:tcPr>
            <w:tcW w:w="1489" w:type="dxa"/>
          </w:tcPr>
          <w:p w14:paraId="3E575186" w14:textId="77777777" w:rsidR="0097110C" w:rsidRPr="00F8597F" w:rsidRDefault="0097110C" w:rsidP="003D51D9">
            <w:r w:rsidRPr="00F8597F">
              <w:t xml:space="preserve"> </w:t>
            </w:r>
          </w:p>
        </w:tc>
      </w:tr>
      <w:tr w:rsidR="0097110C" w:rsidRPr="00F8597F" w14:paraId="5B8DF75B" w14:textId="77777777" w:rsidTr="009E05C0">
        <w:tc>
          <w:tcPr>
            <w:tcW w:w="1249" w:type="dxa"/>
          </w:tcPr>
          <w:p w14:paraId="32620801" w14:textId="77777777" w:rsidR="0097110C" w:rsidRPr="005A3AFE" w:rsidRDefault="0097110C" w:rsidP="00C62B5E">
            <w:r w:rsidRPr="005A3AFE">
              <w:t xml:space="preserve">* </w:t>
            </w:r>
          </w:p>
        </w:tc>
        <w:tc>
          <w:tcPr>
            <w:tcW w:w="2644" w:type="dxa"/>
          </w:tcPr>
          <w:p w14:paraId="75D9EF64" w14:textId="77777777" w:rsidR="0097110C" w:rsidRPr="00F8597F" w:rsidRDefault="0097110C" w:rsidP="003D51D9">
            <w:r w:rsidRPr="00F8597F">
              <w:t xml:space="preserve">Multiplication </w:t>
            </w:r>
          </w:p>
        </w:tc>
        <w:tc>
          <w:tcPr>
            <w:tcW w:w="1489" w:type="dxa"/>
          </w:tcPr>
          <w:p w14:paraId="44C1D826" w14:textId="77777777" w:rsidR="0097110C" w:rsidRPr="00F8597F" w:rsidRDefault="0097110C" w:rsidP="003D51D9">
            <w:r w:rsidRPr="00F8597F">
              <w:t xml:space="preserve"> </w:t>
            </w:r>
          </w:p>
        </w:tc>
      </w:tr>
      <w:tr w:rsidR="0097110C" w:rsidRPr="00F8597F" w14:paraId="02D592C4" w14:textId="77777777" w:rsidTr="009E05C0">
        <w:tc>
          <w:tcPr>
            <w:tcW w:w="1249" w:type="dxa"/>
          </w:tcPr>
          <w:p w14:paraId="705737D2" w14:textId="77777777" w:rsidR="0097110C" w:rsidRPr="005A3AFE" w:rsidRDefault="0097110C" w:rsidP="00C62B5E">
            <w:r w:rsidRPr="005A3AFE">
              <w:t xml:space="preserve">/ </w:t>
            </w:r>
          </w:p>
        </w:tc>
        <w:tc>
          <w:tcPr>
            <w:tcW w:w="2644" w:type="dxa"/>
          </w:tcPr>
          <w:p w14:paraId="5D05645B" w14:textId="77777777" w:rsidR="0097110C" w:rsidRPr="00F8597F" w:rsidRDefault="0097110C" w:rsidP="003D51D9">
            <w:r w:rsidRPr="00F8597F">
              <w:t xml:space="preserve">Division  </w:t>
            </w:r>
          </w:p>
        </w:tc>
        <w:tc>
          <w:tcPr>
            <w:tcW w:w="1489" w:type="dxa"/>
          </w:tcPr>
          <w:p w14:paraId="32E7D4A5" w14:textId="77777777" w:rsidR="0097110C" w:rsidRPr="00F8597F" w:rsidRDefault="0097110C" w:rsidP="003D51D9">
            <w:r w:rsidRPr="00F8597F">
              <w:t xml:space="preserve"> </w:t>
            </w:r>
          </w:p>
        </w:tc>
      </w:tr>
      <w:tr w:rsidR="0097110C" w:rsidRPr="00F8597F" w14:paraId="4520CB8E" w14:textId="77777777" w:rsidTr="009E05C0">
        <w:tc>
          <w:tcPr>
            <w:tcW w:w="1249" w:type="dxa"/>
          </w:tcPr>
          <w:p w14:paraId="566C0DFE" w14:textId="77777777" w:rsidR="0097110C" w:rsidRPr="005A3AFE" w:rsidRDefault="0097110C" w:rsidP="00C62B5E">
            <w:r w:rsidRPr="005A3AFE">
              <w:t xml:space="preserve">% </w:t>
            </w:r>
          </w:p>
        </w:tc>
        <w:tc>
          <w:tcPr>
            <w:tcW w:w="2644" w:type="dxa"/>
          </w:tcPr>
          <w:p w14:paraId="0A61AA3D" w14:textId="77777777" w:rsidR="0097110C" w:rsidRPr="00F8597F" w:rsidRDefault="0097110C" w:rsidP="003D51D9">
            <w:r w:rsidRPr="00F8597F">
              <w:t xml:space="preserve">Percentage </w:t>
            </w:r>
          </w:p>
        </w:tc>
        <w:tc>
          <w:tcPr>
            <w:tcW w:w="1489" w:type="dxa"/>
          </w:tcPr>
          <w:p w14:paraId="5FCC8BEC" w14:textId="77777777" w:rsidR="0097110C" w:rsidRPr="00F8597F" w:rsidRDefault="0097110C" w:rsidP="003D51D9">
            <w:r w:rsidRPr="00F8597F">
              <w:t xml:space="preserve"> </w:t>
            </w:r>
          </w:p>
        </w:tc>
      </w:tr>
      <w:tr w:rsidR="0097110C" w:rsidRPr="00F8597F" w14:paraId="5D4A1107" w14:textId="77777777" w:rsidTr="009E05C0">
        <w:tc>
          <w:tcPr>
            <w:tcW w:w="1249" w:type="dxa"/>
          </w:tcPr>
          <w:p w14:paraId="162DD2DE" w14:textId="77777777" w:rsidR="0097110C" w:rsidRPr="005A3AFE" w:rsidRDefault="0097110C" w:rsidP="00C62B5E">
            <w:r w:rsidRPr="005A3AFE">
              <w:t xml:space="preserve">+ </w:t>
            </w:r>
          </w:p>
        </w:tc>
        <w:tc>
          <w:tcPr>
            <w:tcW w:w="2644" w:type="dxa"/>
          </w:tcPr>
          <w:p w14:paraId="76FF3EAD" w14:textId="77777777" w:rsidR="0097110C" w:rsidRPr="00F8597F" w:rsidRDefault="0097110C" w:rsidP="003D51D9">
            <w:r w:rsidRPr="00F8597F">
              <w:t xml:space="preserve">Addition </w:t>
            </w:r>
          </w:p>
        </w:tc>
        <w:tc>
          <w:tcPr>
            <w:tcW w:w="1489" w:type="dxa"/>
          </w:tcPr>
          <w:p w14:paraId="39145D3F" w14:textId="77777777" w:rsidR="0097110C" w:rsidRPr="00F8597F" w:rsidRDefault="0097110C" w:rsidP="003D51D9">
            <w:r w:rsidRPr="00F8597F">
              <w:t xml:space="preserve"> </w:t>
            </w:r>
          </w:p>
        </w:tc>
      </w:tr>
      <w:tr w:rsidR="0097110C" w:rsidRPr="00F8597F" w14:paraId="6D62D622" w14:textId="77777777" w:rsidTr="009E05C0">
        <w:tc>
          <w:tcPr>
            <w:tcW w:w="1249" w:type="dxa"/>
          </w:tcPr>
          <w:p w14:paraId="7D7C1CE5" w14:textId="77777777" w:rsidR="0097110C" w:rsidRPr="005A3AFE" w:rsidRDefault="0097110C" w:rsidP="00C62B5E">
            <w:r w:rsidRPr="005A3AFE">
              <w:t xml:space="preserve">- </w:t>
            </w:r>
          </w:p>
        </w:tc>
        <w:tc>
          <w:tcPr>
            <w:tcW w:w="2644" w:type="dxa"/>
          </w:tcPr>
          <w:p w14:paraId="1D6D77DA" w14:textId="77777777" w:rsidR="0097110C" w:rsidRPr="00F8597F" w:rsidRDefault="0097110C" w:rsidP="003D51D9">
            <w:r w:rsidRPr="00F8597F">
              <w:t xml:space="preserve">Subtraction  </w:t>
            </w:r>
          </w:p>
        </w:tc>
        <w:tc>
          <w:tcPr>
            <w:tcW w:w="1489" w:type="dxa"/>
          </w:tcPr>
          <w:p w14:paraId="0B9BA703" w14:textId="77777777" w:rsidR="0097110C" w:rsidRPr="00F8597F" w:rsidRDefault="0097110C" w:rsidP="003D51D9">
            <w:r w:rsidRPr="00F8597F">
              <w:t xml:space="preserve"> </w:t>
            </w:r>
          </w:p>
        </w:tc>
      </w:tr>
      <w:tr w:rsidR="0097110C" w:rsidRPr="00F8597F" w14:paraId="458C787A" w14:textId="77777777" w:rsidTr="009E05C0">
        <w:tc>
          <w:tcPr>
            <w:tcW w:w="1249" w:type="dxa"/>
          </w:tcPr>
          <w:p w14:paraId="03BDD176" w14:textId="77777777" w:rsidR="0097110C" w:rsidRPr="005A3AFE" w:rsidRDefault="0097110C" w:rsidP="00C62B5E">
            <w:r w:rsidRPr="005A3AFE">
              <w:t xml:space="preserve">= </w:t>
            </w:r>
          </w:p>
        </w:tc>
        <w:tc>
          <w:tcPr>
            <w:tcW w:w="2644" w:type="dxa"/>
          </w:tcPr>
          <w:p w14:paraId="24196021" w14:textId="77777777" w:rsidR="0097110C" w:rsidRPr="00F8597F" w:rsidRDefault="0097110C" w:rsidP="003D51D9">
            <w:r w:rsidRPr="00F8597F">
              <w:t xml:space="preserve">Equal to  </w:t>
            </w:r>
          </w:p>
        </w:tc>
        <w:tc>
          <w:tcPr>
            <w:tcW w:w="1489" w:type="dxa"/>
          </w:tcPr>
          <w:p w14:paraId="7C8997AB" w14:textId="77777777" w:rsidR="0097110C" w:rsidRPr="00F8597F" w:rsidRDefault="0097110C" w:rsidP="003D51D9">
            <w:r w:rsidRPr="00F8597F">
              <w:t xml:space="preserve"> </w:t>
            </w:r>
          </w:p>
        </w:tc>
      </w:tr>
      <w:tr w:rsidR="0097110C" w:rsidRPr="00F8597F" w14:paraId="50EFBAB7" w14:textId="77777777" w:rsidTr="009E05C0">
        <w:tc>
          <w:tcPr>
            <w:tcW w:w="1249" w:type="dxa"/>
          </w:tcPr>
          <w:p w14:paraId="38F6B5D0" w14:textId="77777777" w:rsidR="0097110C" w:rsidRPr="005A3AFE" w:rsidRDefault="0097110C" w:rsidP="00C62B5E">
            <w:r w:rsidRPr="005A3AFE">
              <w:t xml:space="preserve">&lt;&gt; </w:t>
            </w:r>
          </w:p>
        </w:tc>
        <w:tc>
          <w:tcPr>
            <w:tcW w:w="2644" w:type="dxa"/>
          </w:tcPr>
          <w:p w14:paraId="6BA9D011" w14:textId="77777777" w:rsidR="0097110C" w:rsidRPr="00F8597F" w:rsidRDefault="0097110C" w:rsidP="003D51D9">
            <w:r w:rsidRPr="00F8597F">
              <w:t xml:space="preserve">Not equal to </w:t>
            </w:r>
          </w:p>
        </w:tc>
        <w:tc>
          <w:tcPr>
            <w:tcW w:w="1489" w:type="dxa"/>
          </w:tcPr>
          <w:p w14:paraId="6C9FFE68" w14:textId="77777777" w:rsidR="0097110C" w:rsidRPr="00F8597F" w:rsidRDefault="0097110C" w:rsidP="003D51D9">
            <w:r w:rsidRPr="00F8597F">
              <w:t xml:space="preserve"> </w:t>
            </w:r>
          </w:p>
        </w:tc>
      </w:tr>
      <w:tr w:rsidR="0097110C" w:rsidRPr="00F8597F" w14:paraId="578013CD" w14:textId="77777777" w:rsidTr="009E05C0">
        <w:tc>
          <w:tcPr>
            <w:tcW w:w="1249" w:type="dxa"/>
          </w:tcPr>
          <w:p w14:paraId="17DADDB8" w14:textId="77777777" w:rsidR="0097110C" w:rsidRPr="005A3AFE" w:rsidRDefault="0097110C" w:rsidP="00C62B5E">
            <w:r w:rsidRPr="005A3AFE">
              <w:t xml:space="preserve">&lt; </w:t>
            </w:r>
          </w:p>
        </w:tc>
        <w:tc>
          <w:tcPr>
            <w:tcW w:w="2644" w:type="dxa"/>
          </w:tcPr>
          <w:p w14:paraId="42788A26" w14:textId="77777777" w:rsidR="0097110C" w:rsidRPr="00F8597F" w:rsidRDefault="0097110C" w:rsidP="003D51D9">
            <w:r w:rsidRPr="00F8597F">
              <w:t xml:space="preserve">Less than </w:t>
            </w:r>
          </w:p>
        </w:tc>
        <w:tc>
          <w:tcPr>
            <w:tcW w:w="1489" w:type="dxa"/>
          </w:tcPr>
          <w:p w14:paraId="2558B763" w14:textId="77777777" w:rsidR="0097110C" w:rsidRPr="00F8597F" w:rsidRDefault="0097110C" w:rsidP="003D51D9">
            <w:r w:rsidRPr="00F8597F">
              <w:t xml:space="preserve">lowest </w:t>
            </w:r>
          </w:p>
        </w:tc>
      </w:tr>
      <w:tr w:rsidR="0097110C" w:rsidRPr="00F8597F" w14:paraId="3F0DDC99" w14:textId="77777777" w:rsidTr="009E05C0">
        <w:tc>
          <w:tcPr>
            <w:tcW w:w="1249" w:type="dxa"/>
          </w:tcPr>
          <w:p w14:paraId="67847A35" w14:textId="77777777" w:rsidR="0097110C" w:rsidRPr="005A3AFE" w:rsidRDefault="0097110C" w:rsidP="00C62B5E">
            <w:r w:rsidRPr="005A3AFE">
              <w:t xml:space="preserve">&lt;= </w:t>
            </w:r>
          </w:p>
        </w:tc>
        <w:tc>
          <w:tcPr>
            <w:tcW w:w="2644" w:type="dxa"/>
          </w:tcPr>
          <w:p w14:paraId="6051422E" w14:textId="77777777" w:rsidR="0097110C" w:rsidRPr="00F8597F" w:rsidRDefault="0097110C" w:rsidP="003D51D9">
            <w:r w:rsidRPr="00F8597F">
              <w:t xml:space="preserve">Less than or equal to </w:t>
            </w:r>
          </w:p>
        </w:tc>
        <w:tc>
          <w:tcPr>
            <w:tcW w:w="1489" w:type="dxa"/>
          </w:tcPr>
          <w:p w14:paraId="2864D360" w14:textId="77777777" w:rsidR="0097110C" w:rsidRPr="00F8597F" w:rsidRDefault="0097110C" w:rsidP="003D51D9">
            <w:r w:rsidRPr="00F8597F">
              <w:t xml:space="preserve"> </w:t>
            </w:r>
          </w:p>
        </w:tc>
      </w:tr>
      <w:tr w:rsidR="0097110C" w:rsidRPr="00F8597F" w14:paraId="35F9EC0C" w14:textId="77777777" w:rsidTr="009E05C0">
        <w:tc>
          <w:tcPr>
            <w:tcW w:w="1249" w:type="dxa"/>
          </w:tcPr>
          <w:p w14:paraId="11D4A171" w14:textId="77777777" w:rsidR="0097110C" w:rsidRPr="005A3AFE" w:rsidRDefault="0097110C" w:rsidP="00C62B5E">
            <w:r w:rsidRPr="005A3AFE">
              <w:t xml:space="preserve">&gt; </w:t>
            </w:r>
          </w:p>
        </w:tc>
        <w:tc>
          <w:tcPr>
            <w:tcW w:w="2644" w:type="dxa"/>
          </w:tcPr>
          <w:p w14:paraId="254226F2" w14:textId="77777777" w:rsidR="0097110C" w:rsidRPr="00F8597F" w:rsidRDefault="0097110C" w:rsidP="003D51D9">
            <w:r w:rsidRPr="00F8597F">
              <w:t xml:space="preserve">Greater than </w:t>
            </w:r>
          </w:p>
        </w:tc>
        <w:tc>
          <w:tcPr>
            <w:tcW w:w="1489" w:type="dxa"/>
          </w:tcPr>
          <w:p w14:paraId="75DCE2E9" w14:textId="77777777" w:rsidR="0097110C" w:rsidRPr="00F8597F" w:rsidRDefault="0097110C" w:rsidP="003D51D9">
            <w:r w:rsidRPr="00F8597F">
              <w:t xml:space="preserve"> </w:t>
            </w:r>
          </w:p>
        </w:tc>
      </w:tr>
      <w:tr w:rsidR="0097110C" w:rsidRPr="00F8597F" w14:paraId="170F1BB9" w14:textId="77777777" w:rsidTr="009E05C0">
        <w:tc>
          <w:tcPr>
            <w:tcW w:w="1249" w:type="dxa"/>
          </w:tcPr>
          <w:p w14:paraId="4FE1554F" w14:textId="77777777" w:rsidR="0097110C" w:rsidRPr="005A3AFE" w:rsidRDefault="0097110C" w:rsidP="00C62B5E">
            <w:r w:rsidRPr="005A3AFE">
              <w:t xml:space="preserve">&gt;= </w:t>
            </w:r>
          </w:p>
        </w:tc>
        <w:tc>
          <w:tcPr>
            <w:tcW w:w="2644" w:type="dxa"/>
          </w:tcPr>
          <w:p w14:paraId="1292A672" w14:textId="77777777" w:rsidR="0097110C" w:rsidRPr="00F8597F" w:rsidRDefault="0097110C" w:rsidP="003D51D9">
            <w:r w:rsidRPr="00F8597F">
              <w:t xml:space="preserve">Greater than or equal to </w:t>
            </w:r>
          </w:p>
        </w:tc>
        <w:tc>
          <w:tcPr>
            <w:tcW w:w="1489" w:type="dxa"/>
          </w:tcPr>
          <w:p w14:paraId="1F0828BA" w14:textId="77777777" w:rsidR="0097110C" w:rsidRPr="00F8597F" w:rsidRDefault="0097110C" w:rsidP="003D51D9">
            <w:r w:rsidRPr="00F8597F">
              <w:t xml:space="preserve"> </w:t>
            </w:r>
          </w:p>
        </w:tc>
      </w:tr>
    </w:tbl>
    <w:p w14:paraId="233D2DCF" w14:textId="77777777" w:rsidR="0097110C" w:rsidRDefault="0097110C" w:rsidP="00AF4B8D">
      <w:pPr>
        <w:pStyle w:val="Nagwek4"/>
      </w:pPr>
      <w:bookmarkStart w:id="2814" w:name="_Toc133585522"/>
      <w:bookmarkStart w:id="2815" w:name="_Toc133672547"/>
      <w:bookmarkStart w:id="2816" w:name="_Toc133673304"/>
      <w:bookmarkStart w:id="2817" w:name="_Toc140224478"/>
      <w:r w:rsidRPr="00F8597F">
        <w:t>Functions</w:t>
      </w:r>
      <w:bookmarkEnd w:id="2814"/>
      <w:bookmarkEnd w:id="2815"/>
      <w:bookmarkEnd w:id="2816"/>
      <w:bookmarkEnd w:id="2817"/>
    </w:p>
    <w:p w14:paraId="7D132DB2" w14:textId="77777777" w:rsidR="0097110C" w:rsidRDefault="0097110C" w:rsidP="00F46141">
      <w:pPr>
        <w:pStyle w:val="Standardowyakapit"/>
      </w:pPr>
      <w:r w:rsidRPr="00F8597F">
        <w:t xml:space="preserve">A </w:t>
      </w:r>
      <w:r w:rsidRPr="00F8597F">
        <w:rPr>
          <w:i/>
        </w:rPr>
        <w:t xml:space="preserve">function </w:t>
      </w:r>
      <w:r w:rsidRPr="00F8597F">
        <w:t xml:space="preserve">is a predefined procedure that computes and returns a result. Functions defined below with a parameter list of </w:t>
      </w:r>
      <w:r w:rsidRPr="00F8597F">
        <w:rPr>
          <w:i/>
        </w:rPr>
        <w:t>list</w:t>
      </w:r>
      <w:r w:rsidRPr="00F8597F">
        <w:t xml:space="preserve"> accept two or more arguments separated by commas (,) or semicolons (;). As to which separator is permitted, is defined by the document's </w:t>
      </w:r>
      <w:r w:rsidRPr="00653454">
        <w:rPr>
          <w:rStyle w:val="NazwaProgramowa"/>
        </w:rPr>
        <w:t>listSeparator</w:t>
      </w:r>
      <w:r w:rsidRPr="00F8597F">
        <w:t xml:space="preserve"> (§17.15.1.56) element. Arguments to functions can be constants, formulas, or bookmark names that refer to constants or formulas. The functions </w:t>
      </w:r>
      <w:r w:rsidRPr="00F8597F">
        <w:rPr>
          <w:rFonts w:ascii="Consolas" w:eastAsia="Consolas" w:hAnsi="Consolas" w:cs="Consolas"/>
        </w:rPr>
        <w:t>AVERAGE</w:t>
      </w:r>
      <w:r w:rsidRPr="00F8597F">
        <w:t xml:space="preserve">, </w:t>
      </w:r>
      <w:r w:rsidRPr="00F8597F">
        <w:rPr>
          <w:rFonts w:ascii="Consolas" w:eastAsia="Consolas" w:hAnsi="Consolas" w:cs="Consolas"/>
        </w:rPr>
        <w:t>COUNT</w:t>
      </w:r>
      <w:r w:rsidRPr="00F8597F">
        <w:t xml:space="preserve">, </w:t>
      </w:r>
      <w:r w:rsidRPr="00F8597F">
        <w:rPr>
          <w:rFonts w:ascii="Consolas" w:eastAsia="Consolas" w:hAnsi="Consolas" w:cs="Consolas"/>
        </w:rPr>
        <w:t>MAX</w:t>
      </w:r>
      <w:r w:rsidRPr="00F8597F">
        <w:t xml:space="preserve">, </w:t>
      </w:r>
      <w:r w:rsidRPr="00F8597F">
        <w:rPr>
          <w:rFonts w:ascii="Consolas" w:eastAsia="Consolas" w:hAnsi="Consolas" w:cs="Consolas"/>
        </w:rPr>
        <w:t>MIN</w:t>
      </w:r>
      <w:r w:rsidRPr="00F8597F">
        <w:t xml:space="preserve">, </w:t>
      </w:r>
      <w:r w:rsidRPr="00F8597F">
        <w:rPr>
          <w:rFonts w:ascii="Consolas" w:eastAsia="Consolas" w:hAnsi="Consolas" w:cs="Consolas"/>
        </w:rPr>
        <w:t>PRODUCT</w:t>
      </w:r>
      <w:r w:rsidRPr="00F8597F">
        <w:t xml:space="preserve">, and </w:t>
      </w:r>
      <w:r w:rsidRPr="00F8597F">
        <w:rPr>
          <w:rFonts w:ascii="Consolas" w:eastAsia="Consolas" w:hAnsi="Consolas" w:cs="Consolas"/>
        </w:rPr>
        <w:t>SUM</w:t>
      </w:r>
      <w:r w:rsidRPr="00F8597F">
        <w:t xml:space="preserve"> can also accept references to table cells as arguments. In the context of a table cell, functions taking a </w:t>
      </w:r>
      <w:r w:rsidRPr="00F8597F">
        <w:rPr>
          <w:i/>
        </w:rPr>
        <w:t>list</w:t>
      </w:r>
      <w:r w:rsidRPr="00F8597F">
        <w:t xml:space="preserve"> also accept a single argument that designates a named-list of contiguous cells (§17.16.3.5). Function names are not case-sensitive, and white space can occur between a function's name and its argument list, if any.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97110C" w:rsidRPr="00F8597F" w14:paraId="5C1CFBF0" w14:textId="77777777" w:rsidTr="00C947D1">
        <w:tc>
          <w:tcPr>
            <w:tcW w:w="1939" w:type="dxa"/>
            <w:shd w:val="clear" w:color="auto" w:fill="BFBFBF" w:themeFill="background1" w:themeFillShade="BF"/>
          </w:tcPr>
          <w:p w14:paraId="49CBD9D0" w14:textId="77777777" w:rsidR="0097110C" w:rsidRPr="00F8597F" w:rsidRDefault="0097110C" w:rsidP="00C62B5E">
            <w:pPr>
              <w:keepNext/>
              <w:jc w:val="center"/>
            </w:pPr>
            <w:r w:rsidRPr="00F8597F">
              <w:t xml:space="preserve">Function </w:t>
            </w:r>
          </w:p>
        </w:tc>
        <w:tc>
          <w:tcPr>
            <w:tcW w:w="7123" w:type="dxa"/>
            <w:shd w:val="clear" w:color="auto" w:fill="BFBFBF" w:themeFill="background1" w:themeFillShade="BF"/>
          </w:tcPr>
          <w:p w14:paraId="2C6FE7D1" w14:textId="77777777" w:rsidR="0097110C" w:rsidRPr="00F8597F" w:rsidRDefault="0097110C" w:rsidP="00C62B5E">
            <w:pPr>
              <w:keepNext/>
              <w:jc w:val="center"/>
            </w:pPr>
            <w:r w:rsidRPr="00F8597F">
              <w:t xml:space="preserve">Description </w:t>
            </w:r>
          </w:p>
        </w:tc>
      </w:tr>
      <w:tr w:rsidR="0097110C" w:rsidRPr="00F8597F" w14:paraId="335BA4D7" w14:textId="77777777" w:rsidTr="00C947D1">
        <w:tc>
          <w:tcPr>
            <w:tcW w:w="1939" w:type="dxa"/>
          </w:tcPr>
          <w:p w14:paraId="5EFA1D2C" w14:textId="77777777" w:rsidR="0097110C" w:rsidRPr="00F8597F" w:rsidRDefault="0097110C" w:rsidP="00C62B5E">
            <w:r w:rsidRPr="00F8597F">
              <w:t>ABS(</w:t>
            </w:r>
            <w:r w:rsidRPr="00F8597F">
              <w:rPr>
                <w:i/>
              </w:rPr>
              <w:t>x</w:t>
            </w:r>
            <w:r w:rsidRPr="00F8597F">
              <w:t xml:space="preserve">) </w:t>
            </w:r>
          </w:p>
        </w:tc>
        <w:tc>
          <w:tcPr>
            <w:tcW w:w="7123" w:type="dxa"/>
          </w:tcPr>
          <w:p w14:paraId="3C3E0BE8" w14:textId="77777777" w:rsidR="0097110C" w:rsidRPr="00F8597F" w:rsidRDefault="0097110C" w:rsidP="003D51D9">
            <w:r w:rsidRPr="00F8597F">
              <w:t xml:space="preserve">Returns the absolute value of </w:t>
            </w:r>
            <w:r w:rsidRPr="00F8597F">
              <w:rPr>
                <w:i/>
              </w:rPr>
              <w:t>x</w:t>
            </w:r>
            <w:r w:rsidRPr="00F8597F">
              <w:t xml:space="preserve">. </w:t>
            </w:r>
          </w:p>
        </w:tc>
      </w:tr>
      <w:tr w:rsidR="0097110C" w:rsidRPr="00F8597F" w14:paraId="31F8CA17" w14:textId="77777777" w:rsidTr="00C947D1">
        <w:tc>
          <w:tcPr>
            <w:tcW w:w="1939" w:type="dxa"/>
          </w:tcPr>
          <w:p w14:paraId="5DCF929D" w14:textId="77777777" w:rsidR="0097110C" w:rsidRPr="00F8597F" w:rsidRDefault="0097110C" w:rsidP="00C62B5E">
            <w:r w:rsidRPr="00F8597F">
              <w:t>AND(</w:t>
            </w:r>
            <w:r w:rsidRPr="00F8597F">
              <w:rPr>
                <w:i/>
              </w:rPr>
              <w:t>x</w:t>
            </w:r>
            <w:r w:rsidRPr="00F8597F">
              <w:t>,</w:t>
            </w:r>
            <w:r>
              <w:t xml:space="preserve"> </w:t>
            </w:r>
            <w:r w:rsidRPr="00F8597F">
              <w:rPr>
                <w:i/>
              </w:rPr>
              <w:t>y</w:t>
            </w:r>
            <w:r w:rsidRPr="00F8597F">
              <w:t xml:space="preserve">) </w:t>
            </w:r>
          </w:p>
        </w:tc>
        <w:tc>
          <w:tcPr>
            <w:tcW w:w="7123" w:type="dxa"/>
          </w:tcPr>
          <w:p w14:paraId="7F3867F3" w14:textId="77777777" w:rsidR="0097110C" w:rsidRPr="00F8597F" w:rsidRDefault="0097110C" w:rsidP="003D51D9">
            <w:r w:rsidRPr="00F8597F">
              <w:t xml:space="preserve">Returns 1 if the logical expressions </w:t>
            </w:r>
            <w:r w:rsidRPr="00F8597F">
              <w:rPr>
                <w:i/>
              </w:rPr>
              <w:t>x</w:t>
            </w:r>
            <w:r w:rsidRPr="00F8597F">
              <w:t xml:space="preserve"> and </w:t>
            </w:r>
            <w:r w:rsidRPr="00F8597F">
              <w:rPr>
                <w:i/>
              </w:rPr>
              <w:t>y</w:t>
            </w:r>
            <w:r w:rsidRPr="00F8597F">
              <w:t xml:space="preserve"> are both </w:t>
            </w:r>
            <w:r w:rsidRPr="008C25F5">
              <w:rPr>
                <w:rStyle w:val="NazwaProgramowa"/>
              </w:rPr>
              <w:t>true</w:t>
            </w:r>
            <w:r w:rsidRPr="00F8597F">
              <w:t xml:space="preserve">; otherwise, it returns 0. </w:t>
            </w:r>
          </w:p>
        </w:tc>
      </w:tr>
      <w:tr w:rsidR="0097110C" w:rsidRPr="00F8597F" w14:paraId="68294A12" w14:textId="77777777" w:rsidTr="00C947D1">
        <w:tc>
          <w:tcPr>
            <w:tcW w:w="1939" w:type="dxa"/>
          </w:tcPr>
          <w:p w14:paraId="306DB517" w14:textId="77777777" w:rsidR="0097110C" w:rsidRPr="00F8597F" w:rsidRDefault="0097110C" w:rsidP="00C62B5E">
            <w:r w:rsidRPr="00F8597F">
              <w:t>AVERAGE(</w:t>
            </w:r>
            <w:r w:rsidRPr="00F8597F">
              <w:rPr>
                <w:i/>
              </w:rPr>
              <w:t>list</w:t>
            </w:r>
            <w:r w:rsidRPr="00F8597F">
              <w:t xml:space="preserve">) </w:t>
            </w:r>
          </w:p>
        </w:tc>
        <w:tc>
          <w:tcPr>
            <w:tcW w:w="7123" w:type="dxa"/>
          </w:tcPr>
          <w:p w14:paraId="7BC8F9EF" w14:textId="77777777" w:rsidR="0097110C" w:rsidRPr="00F8597F" w:rsidRDefault="0097110C" w:rsidP="003D51D9">
            <w:r w:rsidRPr="00F8597F">
              <w:t xml:space="preserve">Returns the average value of the items in </w:t>
            </w:r>
            <w:r w:rsidRPr="00F8597F">
              <w:rPr>
                <w:i/>
              </w:rPr>
              <w:t>list</w:t>
            </w:r>
            <w:r w:rsidRPr="00F8597F">
              <w:t xml:space="preserve">. </w:t>
            </w:r>
          </w:p>
        </w:tc>
      </w:tr>
      <w:tr w:rsidR="0097110C" w:rsidRPr="00F8597F" w14:paraId="49D56694" w14:textId="77777777" w:rsidTr="00C947D1">
        <w:tc>
          <w:tcPr>
            <w:tcW w:w="1939" w:type="dxa"/>
          </w:tcPr>
          <w:p w14:paraId="130B854F" w14:textId="77777777" w:rsidR="0097110C" w:rsidRPr="00F8597F" w:rsidRDefault="0097110C" w:rsidP="00C62B5E">
            <w:r w:rsidRPr="00F8597F">
              <w:t>COUNT(</w:t>
            </w:r>
            <w:r w:rsidRPr="00F8597F">
              <w:rPr>
                <w:i/>
              </w:rPr>
              <w:t>list</w:t>
            </w:r>
            <w:r w:rsidRPr="00F8597F">
              <w:t xml:space="preserve">) </w:t>
            </w:r>
          </w:p>
        </w:tc>
        <w:tc>
          <w:tcPr>
            <w:tcW w:w="7123" w:type="dxa"/>
          </w:tcPr>
          <w:p w14:paraId="3C05E956" w14:textId="77777777" w:rsidR="0097110C" w:rsidRPr="00F8597F" w:rsidRDefault="0097110C" w:rsidP="003D51D9">
            <w:r w:rsidRPr="00F8597F">
              <w:t xml:space="preserve">Returns the number of items in </w:t>
            </w:r>
            <w:r w:rsidRPr="00F8597F">
              <w:rPr>
                <w:i/>
              </w:rPr>
              <w:t>list</w:t>
            </w:r>
            <w:r w:rsidRPr="00F8597F">
              <w:t xml:space="preserve">. </w:t>
            </w:r>
          </w:p>
        </w:tc>
      </w:tr>
      <w:tr w:rsidR="0097110C" w:rsidRPr="00F8597F" w14:paraId="152A5A2E" w14:textId="77777777" w:rsidTr="00C947D1">
        <w:tc>
          <w:tcPr>
            <w:tcW w:w="1939" w:type="dxa"/>
          </w:tcPr>
          <w:p w14:paraId="1ACD098B" w14:textId="77777777" w:rsidR="0097110C" w:rsidRPr="00F8597F" w:rsidRDefault="0097110C" w:rsidP="00C62B5E">
            <w:r w:rsidRPr="00F8597F">
              <w:t>DEFINED(</w:t>
            </w:r>
            <w:r w:rsidRPr="00F8597F">
              <w:rPr>
                <w:i/>
              </w:rPr>
              <w:t>x</w:t>
            </w:r>
            <w:r w:rsidRPr="00F8597F">
              <w:t xml:space="preserve">) </w:t>
            </w:r>
          </w:p>
        </w:tc>
        <w:tc>
          <w:tcPr>
            <w:tcW w:w="7123" w:type="dxa"/>
          </w:tcPr>
          <w:p w14:paraId="46F3E1CD" w14:textId="77777777" w:rsidR="0097110C" w:rsidRPr="00F8597F" w:rsidRDefault="0097110C" w:rsidP="003D51D9">
            <w:r w:rsidRPr="00F8597F">
              <w:t xml:space="preserve">Returns 1 if the expression </w:t>
            </w:r>
            <w:r w:rsidRPr="00F8597F">
              <w:rPr>
                <w:i/>
              </w:rPr>
              <w:t>x</w:t>
            </w:r>
            <w:r w:rsidRPr="00F8597F">
              <w:t xml:space="preserve"> is well formed; otherwise, it returns 0. </w:t>
            </w:r>
          </w:p>
        </w:tc>
      </w:tr>
      <w:tr w:rsidR="0097110C" w:rsidRPr="00F8597F" w14:paraId="4B20B590" w14:textId="77777777" w:rsidTr="00C947D1">
        <w:tc>
          <w:tcPr>
            <w:tcW w:w="1939" w:type="dxa"/>
          </w:tcPr>
          <w:p w14:paraId="14D24EFC" w14:textId="77777777" w:rsidR="0097110C" w:rsidRPr="005A3AFE" w:rsidRDefault="0097110C" w:rsidP="00C62B5E">
            <w:r w:rsidRPr="005A3AFE">
              <w:t xml:space="preserve">FALSE </w:t>
            </w:r>
          </w:p>
        </w:tc>
        <w:tc>
          <w:tcPr>
            <w:tcW w:w="7123" w:type="dxa"/>
          </w:tcPr>
          <w:p w14:paraId="632CDCD5" w14:textId="77777777" w:rsidR="0097110C" w:rsidRPr="00F8597F" w:rsidRDefault="0097110C" w:rsidP="003D51D9">
            <w:r w:rsidRPr="00F8597F">
              <w:t xml:space="preserve">Returns 0.  </w:t>
            </w:r>
          </w:p>
        </w:tc>
      </w:tr>
      <w:tr w:rsidR="0097110C" w:rsidRPr="00F8597F" w14:paraId="48B69D74" w14:textId="77777777" w:rsidTr="00C947D1">
        <w:tc>
          <w:tcPr>
            <w:tcW w:w="1939" w:type="dxa"/>
          </w:tcPr>
          <w:p w14:paraId="40E23B84" w14:textId="77777777" w:rsidR="0097110C" w:rsidRPr="00F8597F" w:rsidRDefault="0097110C" w:rsidP="00C62B5E">
            <w:r w:rsidRPr="00F8597F">
              <w:t>INT(</w:t>
            </w:r>
            <w:r w:rsidRPr="00F8597F">
              <w:rPr>
                <w:i/>
              </w:rPr>
              <w:t>x</w:t>
            </w:r>
            <w:r w:rsidRPr="00F8597F">
              <w:t xml:space="preserve">) </w:t>
            </w:r>
          </w:p>
        </w:tc>
        <w:tc>
          <w:tcPr>
            <w:tcW w:w="7123" w:type="dxa"/>
          </w:tcPr>
          <w:p w14:paraId="42120780" w14:textId="77777777" w:rsidR="0097110C" w:rsidRPr="00F8597F" w:rsidRDefault="0097110C" w:rsidP="003D51D9">
            <w:r w:rsidRPr="00F8597F">
              <w:t xml:space="preserve">Returns the value of the integer part of </w:t>
            </w:r>
            <w:r w:rsidRPr="00F8597F">
              <w:rPr>
                <w:i/>
              </w:rPr>
              <w:t>x</w:t>
            </w:r>
            <w:r w:rsidRPr="00F8597F">
              <w:t xml:space="preserve">. </w:t>
            </w:r>
          </w:p>
        </w:tc>
      </w:tr>
      <w:tr w:rsidR="0097110C" w:rsidRPr="00F8597F" w14:paraId="26CD5FAD" w14:textId="77777777" w:rsidTr="00C947D1">
        <w:tc>
          <w:tcPr>
            <w:tcW w:w="1939" w:type="dxa"/>
          </w:tcPr>
          <w:p w14:paraId="20C350D2" w14:textId="77777777" w:rsidR="0097110C" w:rsidRPr="00F8597F" w:rsidRDefault="0097110C" w:rsidP="00C62B5E">
            <w:r w:rsidRPr="00F8597F">
              <w:t>MAX(</w:t>
            </w:r>
            <w:r w:rsidRPr="00F8597F">
              <w:rPr>
                <w:i/>
              </w:rPr>
              <w:t>list</w:t>
            </w:r>
            <w:r w:rsidRPr="00F8597F">
              <w:t xml:space="preserve">) </w:t>
            </w:r>
          </w:p>
        </w:tc>
        <w:tc>
          <w:tcPr>
            <w:tcW w:w="7123" w:type="dxa"/>
          </w:tcPr>
          <w:p w14:paraId="00004E6D" w14:textId="77777777" w:rsidR="0097110C" w:rsidRPr="00F8597F" w:rsidRDefault="0097110C" w:rsidP="003D51D9">
            <w:r w:rsidRPr="00F8597F">
              <w:t xml:space="preserve">Returns the largest value in </w:t>
            </w:r>
            <w:r w:rsidRPr="00F8597F">
              <w:rPr>
                <w:i/>
              </w:rPr>
              <w:t>list</w:t>
            </w:r>
            <w:r w:rsidRPr="00F8597F">
              <w:t xml:space="preserve">. </w:t>
            </w:r>
          </w:p>
        </w:tc>
      </w:tr>
      <w:tr w:rsidR="0097110C" w:rsidRPr="00F8597F" w14:paraId="679358CC" w14:textId="77777777" w:rsidTr="00C947D1">
        <w:tc>
          <w:tcPr>
            <w:tcW w:w="1939" w:type="dxa"/>
          </w:tcPr>
          <w:p w14:paraId="2FDC2C8B" w14:textId="77777777" w:rsidR="0097110C" w:rsidRPr="00F8597F" w:rsidRDefault="0097110C" w:rsidP="00C62B5E">
            <w:r w:rsidRPr="00F8597F">
              <w:t>MIN(</w:t>
            </w:r>
            <w:r w:rsidRPr="00F8597F">
              <w:rPr>
                <w:i/>
              </w:rPr>
              <w:t>list</w:t>
            </w:r>
            <w:r w:rsidRPr="00F8597F">
              <w:t xml:space="preserve">) </w:t>
            </w:r>
          </w:p>
        </w:tc>
        <w:tc>
          <w:tcPr>
            <w:tcW w:w="7123" w:type="dxa"/>
          </w:tcPr>
          <w:p w14:paraId="2CA596B5" w14:textId="77777777" w:rsidR="0097110C" w:rsidRPr="00F8597F" w:rsidRDefault="0097110C" w:rsidP="003D51D9">
            <w:r w:rsidRPr="00F8597F">
              <w:t xml:space="preserve">Returns the smallest value in </w:t>
            </w:r>
            <w:r w:rsidRPr="00F8597F">
              <w:rPr>
                <w:i/>
              </w:rPr>
              <w:t>list</w:t>
            </w:r>
            <w:r w:rsidRPr="00F8597F">
              <w:t xml:space="preserve">. </w:t>
            </w:r>
          </w:p>
        </w:tc>
      </w:tr>
      <w:tr w:rsidR="0097110C" w:rsidRPr="00F8597F" w14:paraId="6BC8B280" w14:textId="77777777" w:rsidTr="00C947D1">
        <w:tc>
          <w:tcPr>
            <w:tcW w:w="1939" w:type="dxa"/>
          </w:tcPr>
          <w:p w14:paraId="1AC2690C" w14:textId="77777777" w:rsidR="0097110C" w:rsidRPr="00F8597F" w:rsidRDefault="0097110C" w:rsidP="00C62B5E">
            <w:r w:rsidRPr="00F8597F">
              <w:t>MOD(</w:t>
            </w:r>
            <w:r w:rsidRPr="00F8597F">
              <w:rPr>
                <w:i/>
              </w:rPr>
              <w:t>x</w:t>
            </w:r>
            <w:r w:rsidRPr="00F8597F">
              <w:t>,</w:t>
            </w:r>
            <w:r>
              <w:t xml:space="preserve"> </w:t>
            </w:r>
            <w:r w:rsidRPr="00F8597F">
              <w:rPr>
                <w:i/>
              </w:rPr>
              <w:t>y</w:t>
            </w:r>
            <w:r w:rsidRPr="00F8597F">
              <w:t xml:space="preserve">) </w:t>
            </w:r>
          </w:p>
        </w:tc>
        <w:tc>
          <w:tcPr>
            <w:tcW w:w="7123" w:type="dxa"/>
          </w:tcPr>
          <w:p w14:paraId="5D644C1C" w14:textId="0FA80F2C" w:rsidR="0097110C" w:rsidRPr="00F8597F" w:rsidRDefault="0097110C" w:rsidP="006C018C">
            <w:r w:rsidRPr="00F8597F">
              <w:t xml:space="preserve">Returns the value </w:t>
            </w:r>
            <m:oMath>
              <m:r>
                <w:rPr>
                  <w:rFonts w:ascii="Cambria Math" w:hAnsi="Cambria Math"/>
                </w:rPr>
                <m:t>x-ny</m:t>
              </m:r>
            </m:oMath>
            <w:r w:rsidRPr="00F8597F">
              <w:t xml:space="preserve">, for some integer </w:t>
            </w:r>
            <w:r w:rsidRPr="00F8597F">
              <w:rPr>
                <w:i/>
              </w:rPr>
              <w:t>n</w:t>
            </w:r>
            <w:r w:rsidRPr="00F8597F">
              <w:t xml:space="preserve"> such that, if </w:t>
            </w:r>
            <w:r w:rsidRPr="00F8597F">
              <w:rPr>
                <w:i/>
              </w:rPr>
              <w:t>y</w:t>
            </w:r>
            <w:r w:rsidRPr="00F8597F">
              <w:t xml:space="preserve"> is nonzero, the result has the same sign as </w:t>
            </w:r>
            <w:r w:rsidRPr="00F8597F">
              <w:rPr>
                <w:i/>
              </w:rPr>
              <w:t>x</w:t>
            </w:r>
            <w:r w:rsidRPr="00F8597F">
              <w:t xml:space="preserve"> and magnitude less than the </w:t>
            </w:r>
          </w:p>
        </w:tc>
      </w:tr>
      <w:tr w:rsidR="0097110C" w:rsidRPr="00F8597F" w14:paraId="209577CA" w14:textId="77777777" w:rsidTr="00C947D1">
        <w:tc>
          <w:tcPr>
            <w:tcW w:w="1939" w:type="dxa"/>
          </w:tcPr>
          <w:p w14:paraId="0D74BAA9" w14:textId="77777777" w:rsidR="0097110C" w:rsidRPr="00F8597F" w:rsidRDefault="0097110C" w:rsidP="00C62B5E">
            <w:r w:rsidRPr="00F8597F">
              <w:t>NOT(</w:t>
            </w:r>
            <w:r w:rsidRPr="00F8597F">
              <w:rPr>
                <w:i/>
              </w:rPr>
              <w:t>x</w:t>
            </w:r>
            <w:r w:rsidRPr="00F8597F">
              <w:t xml:space="preserve">) </w:t>
            </w:r>
          </w:p>
        </w:tc>
        <w:tc>
          <w:tcPr>
            <w:tcW w:w="7123" w:type="dxa"/>
          </w:tcPr>
          <w:p w14:paraId="52299712" w14:textId="77777777" w:rsidR="0097110C" w:rsidRPr="00F8597F" w:rsidRDefault="0097110C" w:rsidP="003D51D9">
            <w:r w:rsidRPr="00F8597F">
              <w:t xml:space="preserve">Returns 0 if the logical expression </w:t>
            </w:r>
            <w:r w:rsidRPr="00F8597F">
              <w:rPr>
                <w:i/>
              </w:rPr>
              <w:t>x</w:t>
            </w:r>
            <w:r w:rsidRPr="00F8597F">
              <w:t xml:space="preserve"> is </w:t>
            </w:r>
            <w:r w:rsidRPr="008C25F5">
              <w:rPr>
                <w:rStyle w:val="NazwaProgramowa"/>
              </w:rPr>
              <w:t>true</w:t>
            </w:r>
            <w:r w:rsidRPr="00F8597F">
              <w:t xml:space="preserve">, or 1 if the expression is </w:t>
            </w:r>
            <w:r w:rsidRPr="008C25F5">
              <w:rPr>
                <w:rStyle w:val="NazwaProgramowa"/>
              </w:rPr>
              <w:t>false</w:t>
            </w:r>
            <w:r w:rsidRPr="00F8597F">
              <w:t xml:space="preserve">. </w:t>
            </w:r>
          </w:p>
        </w:tc>
      </w:tr>
      <w:tr w:rsidR="0097110C" w:rsidRPr="00F8597F" w14:paraId="4517A4E7" w14:textId="77777777" w:rsidTr="00C947D1">
        <w:tc>
          <w:tcPr>
            <w:tcW w:w="1939" w:type="dxa"/>
          </w:tcPr>
          <w:p w14:paraId="21214997" w14:textId="77777777" w:rsidR="0097110C" w:rsidRPr="00F8597F" w:rsidRDefault="0097110C" w:rsidP="00C62B5E">
            <w:r w:rsidRPr="00F8597F">
              <w:t>OR(</w:t>
            </w:r>
            <w:r w:rsidRPr="00F8597F">
              <w:rPr>
                <w:i/>
              </w:rPr>
              <w:t>x</w:t>
            </w:r>
            <w:r w:rsidRPr="00F8597F">
              <w:t>,</w:t>
            </w:r>
            <w:r>
              <w:t xml:space="preserve"> </w:t>
            </w:r>
            <w:r w:rsidRPr="00F8597F">
              <w:rPr>
                <w:i/>
              </w:rPr>
              <w:t>y</w:t>
            </w:r>
            <w:r w:rsidRPr="00F8597F">
              <w:t xml:space="preserve">) </w:t>
            </w:r>
          </w:p>
        </w:tc>
        <w:tc>
          <w:tcPr>
            <w:tcW w:w="7123" w:type="dxa"/>
          </w:tcPr>
          <w:p w14:paraId="1510EB18" w14:textId="77777777" w:rsidR="0097110C" w:rsidRPr="00F8597F" w:rsidRDefault="0097110C" w:rsidP="003D51D9">
            <w:r w:rsidRPr="00F8597F">
              <w:t xml:space="preserve">Returns 1 if either or both logical expressions </w:t>
            </w:r>
            <w:r w:rsidRPr="00F8597F">
              <w:rPr>
                <w:i/>
              </w:rPr>
              <w:t>x</w:t>
            </w:r>
            <w:r w:rsidRPr="00F8597F">
              <w:t xml:space="preserve"> and </w:t>
            </w:r>
            <w:r w:rsidRPr="00F8597F">
              <w:rPr>
                <w:i/>
              </w:rPr>
              <w:t>y</w:t>
            </w:r>
            <w:r w:rsidRPr="00F8597F">
              <w:t xml:space="preserve"> are </w:t>
            </w:r>
            <w:r w:rsidRPr="008C25F5">
              <w:rPr>
                <w:rStyle w:val="NazwaProgramowa"/>
              </w:rPr>
              <w:t>true</w:t>
            </w:r>
            <w:r w:rsidRPr="00F8597F">
              <w:t xml:space="preserve">; otherwise, it returns 0. </w:t>
            </w:r>
          </w:p>
        </w:tc>
      </w:tr>
      <w:tr w:rsidR="0097110C" w:rsidRPr="00F8597F" w14:paraId="0A8E528C" w14:textId="77777777" w:rsidTr="00C947D1">
        <w:tc>
          <w:tcPr>
            <w:tcW w:w="1939" w:type="dxa"/>
          </w:tcPr>
          <w:p w14:paraId="371DF9B3" w14:textId="77777777" w:rsidR="0097110C" w:rsidRPr="00F8597F" w:rsidRDefault="0097110C" w:rsidP="00C62B5E">
            <w:r w:rsidRPr="00F8597F">
              <w:t>PRODUCT(</w:t>
            </w:r>
            <w:r w:rsidRPr="00F8597F">
              <w:rPr>
                <w:i/>
              </w:rPr>
              <w:t>list</w:t>
            </w:r>
            <w:r w:rsidRPr="00F8597F">
              <w:t xml:space="preserve">) </w:t>
            </w:r>
          </w:p>
        </w:tc>
        <w:tc>
          <w:tcPr>
            <w:tcW w:w="7123" w:type="dxa"/>
          </w:tcPr>
          <w:p w14:paraId="14012252" w14:textId="77777777" w:rsidR="0097110C" w:rsidRPr="00F8597F" w:rsidRDefault="0097110C" w:rsidP="003D51D9">
            <w:r w:rsidRPr="00F8597F">
              <w:t xml:space="preserve">Returns the result of multiplying together all members in </w:t>
            </w:r>
            <w:r w:rsidRPr="00F8597F">
              <w:rPr>
                <w:i/>
              </w:rPr>
              <w:t>list</w:t>
            </w:r>
            <w:r w:rsidRPr="00F8597F">
              <w:t xml:space="preserve">. </w:t>
            </w:r>
          </w:p>
        </w:tc>
      </w:tr>
      <w:tr w:rsidR="0097110C" w:rsidRPr="00F8597F" w14:paraId="0C665328" w14:textId="77777777" w:rsidTr="00C947D1">
        <w:tc>
          <w:tcPr>
            <w:tcW w:w="1939" w:type="dxa"/>
          </w:tcPr>
          <w:p w14:paraId="11018587" w14:textId="77777777" w:rsidR="0097110C" w:rsidRPr="00F8597F" w:rsidRDefault="0097110C" w:rsidP="00C62B5E">
            <w:r w:rsidRPr="00F8597F">
              <w:lastRenderedPageBreak/>
              <w:t>ROUND(</w:t>
            </w:r>
            <w:r w:rsidRPr="00F8597F">
              <w:rPr>
                <w:i/>
              </w:rPr>
              <w:t>x</w:t>
            </w:r>
            <w:r w:rsidRPr="00F8597F">
              <w:t>,</w:t>
            </w:r>
            <w:r>
              <w:t xml:space="preserve"> </w:t>
            </w:r>
            <w:r w:rsidRPr="00F8597F">
              <w:rPr>
                <w:i/>
              </w:rPr>
              <w:t>y</w:t>
            </w:r>
            <w:r w:rsidRPr="00F8597F">
              <w:t xml:space="preserve">) </w:t>
            </w:r>
          </w:p>
        </w:tc>
        <w:tc>
          <w:tcPr>
            <w:tcW w:w="7123" w:type="dxa"/>
          </w:tcPr>
          <w:p w14:paraId="026C3628" w14:textId="77777777" w:rsidR="0097110C" w:rsidRPr="00F8597F" w:rsidRDefault="0097110C" w:rsidP="003D51D9">
            <w:r w:rsidRPr="00F8597F">
              <w:t xml:space="preserve">Returns the value of </w:t>
            </w:r>
            <w:r w:rsidRPr="00F8597F">
              <w:rPr>
                <w:i/>
              </w:rPr>
              <w:t>x</w:t>
            </w:r>
            <w:r w:rsidRPr="00F8597F">
              <w:t xml:space="preserve"> rounded to the specified number of decimal places indicated by floor(</w:t>
            </w:r>
            <w:r w:rsidRPr="00F8597F">
              <w:rPr>
                <w:i/>
              </w:rPr>
              <w:t>y</w:t>
            </w:r>
            <w:r w:rsidRPr="00F8597F">
              <w:t xml:space="preserve">), where floor has the mathematical meaning. If </w:t>
            </w:r>
            <w:r w:rsidRPr="00F8597F">
              <w:rPr>
                <w:i/>
              </w:rPr>
              <w:t>y</w:t>
            </w:r>
            <w:r w:rsidRPr="00F8597F">
              <w:t xml:space="preserve"> is negative, any fractional part is discarded and the integer part of the value is rounded to the corresponding power of 10. </w:t>
            </w:r>
          </w:p>
        </w:tc>
      </w:tr>
      <w:tr w:rsidR="0097110C" w:rsidRPr="00F8597F" w14:paraId="1A4BA071" w14:textId="77777777" w:rsidTr="00C947D1">
        <w:tc>
          <w:tcPr>
            <w:tcW w:w="1939" w:type="dxa"/>
          </w:tcPr>
          <w:p w14:paraId="4C90E8F8" w14:textId="77777777" w:rsidR="0097110C" w:rsidRPr="00F8597F" w:rsidRDefault="0097110C" w:rsidP="00C62B5E">
            <w:r w:rsidRPr="00F8597F">
              <w:t>SIGN(</w:t>
            </w:r>
            <w:r w:rsidRPr="00F8597F">
              <w:rPr>
                <w:i/>
              </w:rPr>
              <w:t>x</w:t>
            </w:r>
            <w:r w:rsidRPr="00F8597F">
              <w:t xml:space="preserve">) </w:t>
            </w:r>
          </w:p>
        </w:tc>
        <w:tc>
          <w:tcPr>
            <w:tcW w:w="7123" w:type="dxa"/>
          </w:tcPr>
          <w:p w14:paraId="6E464ED8" w14:textId="77777777" w:rsidR="0097110C" w:rsidRPr="00F8597F" w:rsidRDefault="0097110C" w:rsidP="003D51D9">
            <w:r w:rsidRPr="00F8597F">
              <w:t xml:space="preserve">Returns 1 if </w:t>
            </w:r>
            <w:r w:rsidRPr="00F8597F">
              <w:rPr>
                <w:i/>
              </w:rPr>
              <w:t>x</w:t>
            </w:r>
            <w:r w:rsidRPr="00F8597F">
              <w:t xml:space="preserve"> is positive; returns 0 if </w:t>
            </w:r>
            <w:r w:rsidRPr="00F8597F">
              <w:rPr>
                <w:i/>
              </w:rPr>
              <w:t>x</w:t>
            </w:r>
            <w:r w:rsidRPr="00F8597F">
              <w:t xml:space="preserve"> is zero; and returns –1 if </w:t>
            </w:r>
            <w:r w:rsidRPr="00F8597F">
              <w:rPr>
                <w:i/>
              </w:rPr>
              <w:t>x</w:t>
            </w:r>
            <w:r w:rsidRPr="00F8597F">
              <w:t xml:space="preserve"> is negative. </w:t>
            </w:r>
          </w:p>
        </w:tc>
      </w:tr>
      <w:tr w:rsidR="0097110C" w:rsidRPr="00F8597F" w14:paraId="6C5BF61A" w14:textId="77777777" w:rsidTr="00C947D1">
        <w:tc>
          <w:tcPr>
            <w:tcW w:w="1939" w:type="dxa"/>
          </w:tcPr>
          <w:p w14:paraId="6256DF26" w14:textId="77777777" w:rsidR="0097110C" w:rsidRPr="00F8597F" w:rsidRDefault="0097110C" w:rsidP="00C62B5E">
            <w:r w:rsidRPr="00F8597F">
              <w:t>SUM(</w:t>
            </w:r>
            <w:r w:rsidRPr="00F8597F">
              <w:rPr>
                <w:i/>
              </w:rPr>
              <w:t>list</w:t>
            </w:r>
            <w:r w:rsidRPr="00F8597F">
              <w:t xml:space="preserve">) </w:t>
            </w:r>
          </w:p>
        </w:tc>
        <w:tc>
          <w:tcPr>
            <w:tcW w:w="7123" w:type="dxa"/>
          </w:tcPr>
          <w:p w14:paraId="39BB9550" w14:textId="77777777" w:rsidR="0097110C" w:rsidRPr="00F8597F" w:rsidRDefault="0097110C" w:rsidP="003D51D9">
            <w:r w:rsidRPr="00F8597F">
              <w:t xml:space="preserve">Returns the sum of the items in </w:t>
            </w:r>
            <w:r w:rsidRPr="00F8597F">
              <w:rPr>
                <w:i/>
              </w:rPr>
              <w:t>list</w:t>
            </w:r>
            <w:r w:rsidRPr="00F8597F">
              <w:t xml:space="preserve">. </w:t>
            </w:r>
          </w:p>
        </w:tc>
      </w:tr>
      <w:tr w:rsidR="0097110C" w:rsidRPr="00F8597F" w14:paraId="25E8C5FD" w14:textId="77777777" w:rsidTr="00C947D1">
        <w:tc>
          <w:tcPr>
            <w:tcW w:w="1939" w:type="dxa"/>
          </w:tcPr>
          <w:p w14:paraId="1EFD2DB2" w14:textId="77777777" w:rsidR="0097110C" w:rsidRPr="005A3AFE" w:rsidRDefault="0097110C" w:rsidP="00C62B5E">
            <w:r w:rsidRPr="005A3AFE">
              <w:t xml:space="preserve">TRUE </w:t>
            </w:r>
          </w:p>
        </w:tc>
        <w:tc>
          <w:tcPr>
            <w:tcW w:w="7123" w:type="dxa"/>
          </w:tcPr>
          <w:p w14:paraId="71CECF04" w14:textId="77777777" w:rsidR="0097110C" w:rsidRPr="00F8597F" w:rsidRDefault="0097110C" w:rsidP="003D51D9">
            <w:r w:rsidRPr="00F8597F">
              <w:t xml:space="preserve">Returns 1. </w:t>
            </w:r>
          </w:p>
        </w:tc>
      </w:tr>
    </w:tbl>
    <w:p w14:paraId="6E00465C" w14:textId="77777777" w:rsidR="0097110C" w:rsidRDefault="0097110C" w:rsidP="00AF4B8D">
      <w:pPr>
        <w:pStyle w:val="Nagwek4"/>
      </w:pPr>
      <w:bookmarkStart w:id="2818" w:name="_Toc133585523"/>
      <w:bookmarkStart w:id="2819" w:name="_Toc133672548"/>
      <w:bookmarkStart w:id="2820" w:name="_Toc133673305"/>
      <w:bookmarkStart w:id="2821" w:name="_Toc140224479"/>
      <w:r w:rsidRPr="00F8597F">
        <w:t>Table cell references</w:t>
      </w:r>
      <w:bookmarkEnd w:id="2818"/>
      <w:bookmarkEnd w:id="2819"/>
      <w:bookmarkEnd w:id="2820"/>
      <w:bookmarkEnd w:id="2821"/>
    </w:p>
    <w:p w14:paraId="1B983441" w14:textId="77777777" w:rsidR="0097110C" w:rsidRDefault="0097110C" w:rsidP="00F46141">
      <w:pPr>
        <w:pStyle w:val="Standardowyakapit"/>
      </w:pPr>
      <w:r w:rsidRPr="00F8597F">
        <w:t xml:space="preserve">Items in a WordprocessingML table are organized into rows and columns with the box formed by the intersection of a row and column being called a </w:t>
      </w:r>
      <w:r w:rsidRPr="00F8597F">
        <w:rPr>
          <w:i/>
        </w:rPr>
        <w:t>cell</w:t>
      </w:r>
      <w:r w:rsidRPr="00F8597F">
        <w:t>. Cells have names such as A1, A2, B1, B2, and so on, with the letter representing a column and the number representing a row. The cell at the top-left corner of each table is named A1. Column letters are not case-sensitive.</w:t>
      </w:r>
    </w:p>
    <w:p w14:paraId="15065353" w14:textId="77777777" w:rsidR="0097110C" w:rsidRDefault="0097110C" w:rsidP="00AF4B8D">
      <w:pPr>
        <w:pStyle w:val="Nagwek3"/>
      </w:pPr>
      <w:bookmarkStart w:id="2822" w:name="_Toc133585524"/>
      <w:bookmarkStart w:id="2823" w:name="_Toc133672549"/>
      <w:bookmarkStart w:id="2824" w:name="_Toc133673306"/>
      <w:bookmarkStart w:id="2825" w:name="_Toc140224480"/>
      <w:r w:rsidRPr="00F8597F">
        <w:t>Field formatting</w:t>
      </w:r>
      <w:bookmarkEnd w:id="2822"/>
      <w:bookmarkEnd w:id="2823"/>
      <w:bookmarkEnd w:id="2824"/>
      <w:bookmarkEnd w:id="2825"/>
    </w:p>
    <w:p w14:paraId="2EB7568B" w14:textId="77777777" w:rsidR="0097110C" w:rsidRDefault="0097110C" w:rsidP="00F46141">
      <w:pPr>
        <w:pStyle w:val="Standardowyakapit"/>
      </w:pPr>
      <w:r w:rsidRPr="00F8597F">
        <w:t xml:space="preserve">The result of a field has a </w:t>
      </w:r>
      <w:r w:rsidRPr="00F8597F">
        <w:rPr>
          <w:i/>
        </w:rPr>
        <w:t>format</w:t>
      </w:r>
      <w:r w:rsidRPr="00F8597F">
        <w:t xml:space="preserve">, either by default or because that field contains a </w:t>
      </w:r>
      <w:r w:rsidRPr="00F8597F">
        <w:rPr>
          <w:rFonts w:ascii="Times New Roman" w:eastAsia="Times New Roman" w:hAnsi="Times New Roman" w:cs="Times New Roman"/>
          <w:i/>
        </w:rPr>
        <w:t>formatting-switch</w:t>
      </w:r>
      <w:r w:rsidRPr="00F8597F">
        <w:t>.  There are three kinds of field formatting: date and time (§17.16.4.1), numeric (§17.16.4.2), and general (§17.16.4.3).</w:t>
      </w:r>
    </w:p>
    <w:p w14:paraId="4A7FDF99" w14:textId="77777777" w:rsidR="0097110C" w:rsidRDefault="0097110C" w:rsidP="00AF4B8D">
      <w:pPr>
        <w:pStyle w:val="Nagwek4"/>
      </w:pPr>
      <w:bookmarkStart w:id="2826" w:name="_Toc133585525"/>
      <w:bookmarkStart w:id="2827" w:name="_Toc133672550"/>
      <w:bookmarkStart w:id="2828" w:name="_Toc133673307"/>
      <w:bookmarkStart w:id="2829" w:name="_Toc140224481"/>
      <w:r w:rsidRPr="00F8597F">
        <w:t>Date and time formatting</w:t>
      </w:r>
      <w:bookmarkEnd w:id="2826"/>
      <w:bookmarkEnd w:id="2827"/>
      <w:bookmarkEnd w:id="2828"/>
      <w:bookmarkEnd w:id="2829"/>
    </w:p>
    <w:p w14:paraId="26B1C6E7" w14:textId="77777777" w:rsidR="0097110C" w:rsidRDefault="0097110C" w:rsidP="00F46141">
      <w:pPr>
        <w:pStyle w:val="Standardowyakapit"/>
      </w:pPr>
      <w:r w:rsidRPr="00F8597F">
        <w:t>date-and-time-formatting-switch=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top w:w="88" w:type="dxa"/>
          <w:left w:w="100" w:type="dxa"/>
          <w:right w:w="100" w:type="dxa"/>
        </w:tblCellMar>
        <w:tblLook w:val="04A0" w:firstRow="1" w:lastRow="0" w:firstColumn="1" w:lastColumn="0" w:noHBand="0" w:noVBand="1"/>
      </w:tblPr>
      <w:tblGrid>
        <w:gridCol w:w="2391"/>
        <w:gridCol w:w="6671"/>
      </w:tblGrid>
      <w:tr w:rsidR="0097110C" w:rsidRPr="00F8597F" w14:paraId="1E1C5D08" w14:textId="77777777" w:rsidTr="007A4A45">
        <w:tc>
          <w:tcPr>
            <w:tcW w:w="2391" w:type="dxa"/>
            <w:shd w:val="clear" w:color="auto" w:fill="BFBFBF" w:themeFill="background1" w:themeFillShade="BF"/>
          </w:tcPr>
          <w:p w14:paraId="773D6262" w14:textId="77777777" w:rsidR="0097110C" w:rsidRPr="0004096B" w:rsidRDefault="0097110C" w:rsidP="00C62B5E">
            <w:pPr>
              <w:keepNext/>
              <w:jc w:val="center"/>
            </w:pPr>
            <w:r w:rsidRPr="0004096B">
              <w:t xml:space="preserve">Picture Item </w:t>
            </w:r>
          </w:p>
        </w:tc>
        <w:tc>
          <w:tcPr>
            <w:tcW w:w="6671" w:type="dxa"/>
            <w:shd w:val="clear" w:color="auto" w:fill="BFBFBF" w:themeFill="background1" w:themeFillShade="BF"/>
          </w:tcPr>
          <w:p w14:paraId="08F44589" w14:textId="77777777" w:rsidR="0097110C" w:rsidRPr="00F8597F" w:rsidRDefault="0097110C" w:rsidP="00C62B5E">
            <w:pPr>
              <w:keepNext/>
              <w:jc w:val="center"/>
            </w:pPr>
            <w:r w:rsidRPr="00F8597F">
              <w:t xml:space="preserve">Description </w:t>
            </w:r>
          </w:p>
        </w:tc>
      </w:tr>
      <w:tr w:rsidR="0097110C" w:rsidRPr="00F8597F" w14:paraId="1D6CCD26" w14:textId="77777777" w:rsidTr="007A4A45">
        <w:tc>
          <w:tcPr>
            <w:tcW w:w="2391" w:type="dxa"/>
          </w:tcPr>
          <w:p w14:paraId="4129C197" w14:textId="77777777" w:rsidR="0097110C" w:rsidRPr="0004096B" w:rsidRDefault="0097110C" w:rsidP="00C62B5E">
            <w:pPr>
              <w:pStyle w:val="Standardowyakapit"/>
              <w:jc w:val="left"/>
              <w:rPr>
                <w:rStyle w:val="NazwaProgramowa"/>
              </w:rPr>
            </w:pPr>
            <w:r w:rsidRPr="0004096B">
              <w:rPr>
                <w:rStyle w:val="NazwaProgramowa"/>
              </w:rPr>
              <w:t xml:space="preserve">aaa </w:t>
            </w:r>
          </w:p>
        </w:tc>
        <w:tc>
          <w:tcPr>
            <w:tcW w:w="6671" w:type="dxa"/>
          </w:tcPr>
          <w:p w14:paraId="30D95A5F" w14:textId="4202FAAA" w:rsidR="0097110C" w:rsidRPr="00F8597F" w:rsidRDefault="0097110C" w:rsidP="006C018C">
            <w:pPr>
              <w:pStyle w:val="Standardowyakapit"/>
              <w:keepNext/>
            </w:pPr>
            <w:r w:rsidRPr="00F8597F">
              <w:t xml:space="preserve">Formats the day of the week or month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B38CDA9" w14:textId="77777777" w:rsidTr="007A4A45">
        <w:tc>
          <w:tcPr>
            <w:tcW w:w="2391" w:type="dxa"/>
          </w:tcPr>
          <w:p w14:paraId="7206EE16" w14:textId="77777777" w:rsidR="0097110C" w:rsidRPr="0004096B" w:rsidRDefault="0097110C" w:rsidP="00C62B5E">
            <w:pPr>
              <w:pStyle w:val="Standardowyakapit"/>
              <w:jc w:val="left"/>
              <w:rPr>
                <w:rStyle w:val="NazwaProgramowa"/>
              </w:rPr>
            </w:pPr>
            <w:r w:rsidRPr="0004096B">
              <w:rPr>
                <w:rStyle w:val="NazwaProgramowa"/>
              </w:rPr>
              <w:t xml:space="preserve">A </w:t>
            </w:r>
          </w:p>
        </w:tc>
        <w:tc>
          <w:tcPr>
            <w:tcW w:w="6671" w:type="dxa"/>
          </w:tcPr>
          <w:p w14:paraId="1315826A" w14:textId="075724A0" w:rsidR="0097110C" w:rsidRPr="00F8597F" w:rsidRDefault="0097110C" w:rsidP="006C018C">
            <w:pPr>
              <w:pStyle w:val="Standardowyakapit"/>
              <w:keepNext/>
            </w:pPr>
            <w:r w:rsidRPr="00F8597F">
              <w:t xml:space="preserve">Formats the day of the month as a number without a leading zero for single-digit days in Japanese numerals. </w:t>
            </w:r>
          </w:p>
        </w:tc>
      </w:tr>
      <w:tr w:rsidR="0097110C" w:rsidRPr="00F8597F" w14:paraId="00E2109E" w14:textId="77777777" w:rsidTr="007A4A45">
        <w:tc>
          <w:tcPr>
            <w:tcW w:w="2391" w:type="dxa"/>
          </w:tcPr>
          <w:p w14:paraId="0D36AC3B" w14:textId="77777777" w:rsidR="0097110C" w:rsidRPr="0004096B" w:rsidRDefault="0097110C" w:rsidP="00C62B5E">
            <w:pPr>
              <w:pStyle w:val="Standardowyakapit"/>
              <w:jc w:val="left"/>
              <w:rPr>
                <w:rStyle w:val="NazwaProgramowa"/>
              </w:rPr>
            </w:pPr>
            <w:r w:rsidRPr="0004096B">
              <w:rPr>
                <w:rStyle w:val="NazwaProgramowa"/>
              </w:rPr>
              <w:t xml:space="preserve">bb </w:t>
            </w:r>
          </w:p>
        </w:tc>
        <w:tc>
          <w:tcPr>
            <w:tcW w:w="6671" w:type="dxa"/>
          </w:tcPr>
          <w:p w14:paraId="13C4D312" w14:textId="300F9FD0" w:rsidR="0097110C" w:rsidRPr="00F8597F" w:rsidRDefault="0097110C" w:rsidP="006C018C">
            <w:pPr>
              <w:pStyle w:val="Standardowyakapit"/>
              <w:keepNext/>
            </w:pPr>
            <w:r w:rsidRPr="00F8597F">
              <w:t xml:space="preserve">Formats the year as a 2-digit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75F2105" w14:textId="77777777" w:rsidTr="007A4A45">
        <w:tc>
          <w:tcPr>
            <w:tcW w:w="2391" w:type="dxa"/>
          </w:tcPr>
          <w:p w14:paraId="7BA41DEA" w14:textId="77777777" w:rsidR="0097110C" w:rsidRPr="0004096B" w:rsidRDefault="0097110C" w:rsidP="00C62B5E">
            <w:pPr>
              <w:pStyle w:val="Standardowyakapit"/>
              <w:jc w:val="left"/>
              <w:rPr>
                <w:rStyle w:val="NazwaProgramowa"/>
              </w:rPr>
            </w:pPr>
            <w:r w:rsidRPr="0004096B">
              <w:rPr>
                <w:rStyle w:val="NazwaProgramowa"/>
              </w:rPr>
              <w:t xml:space="preserve">bbbb </w:t>
            </w:r>
          </w:p>
        </w:tc>
        <w:tc>
          <w:tcPr>
            <w:tcW w:w="6671" w:type="dxa"/>
          </w:tcPr>
          <w:p w14:paraId="72ABE438" w14:textId="700BD646" w:rsidR="0097110C" w:rsidRPr="00F8597F" w:rsidRDefault="0097110C" w:rsidP="006C018C">
            <w:pPr>
              <w:pStyle w:val="Standardowyakapit"/>
              <w:keepNext/>
            </w:pPr>
            <w:r w:rsidRPr="00F8597F">
              <w:t xml:space="preserve">Formats the year as a 4-digit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30DAB31" w14:textId="77777777" w:rsidTr="007A4A45">
        <w:tc>
          <w:tcPr>
            <w:tcW w:w="2391" w:type="dxa"/>
          </w:tcPr>
          <w:p w14:paraId="27828D37" w14:textId="77777777" w:rsidR="0097110C" w:rsidRPr="0004096B" w:rsidRDefault="0097110C" w:rsidP="00C62B5E">
            <w:pPr>
              <w:pStyle w:val="Standardowyakapit"/>
              <w:jc w:val="left"/>
              <w:rPr>
                <w:rStyle w:val="NazwaProgramowa"/>
              </w:rPr>
            </w:pPr>
            <w:r w:rsidRPr="0004096B">
              <w:rPr>
                <w:rStyle w:val="NazwaProgramowa"/>
              </w:rPr>
              <w:t xml:space="preserve">BB </w:t>
            </w:r>
          </w:p>
        </w:tc>
        <w:tc>
          <w:tcPr>
            <w:tcW w:w="6671" w:type="dxa"/>
          </w:tcPr>
          <w:p w14:paraId="43BFE053" w14:textId="1817C5AB" w:rsidR="0097110C" w:rsidRPr="00F8597F" w:rsidRDefault="0097110C" w:rsidP="006C018C">
            <w:pPr>
              <w:pStyle w:val="Standardowyakapit"/>
              <w:keepNext/>
            </w:pPr>
            <w:r w:rsidRPr="00F8597F">
              <w:t xml:space="preserve">Formats the year as a 2-digit number. </w:t>
            </w:r>
          </w:p>
        </w:tc>
      </w:tr>
      <w:tr w:rsidR="0097110C" w:rsidRPr="00F8597F" w14:paraId="38E10BA8" w14:textId="77777777" w:rsidTr="007A4A45">
        <w:tblPrEx>
          <w:tblCellMar>
            <w:top w:w="86" w:type="dxa"/>
          </w:tblCellMar>
        </w:tblPrEx>
        <w:tc>
          <w:tcPr>
            <w:tcW w:w="2391" w:type="dxa"/>
          </w:tcPr>
          <w:p w14:paraId="2E6D44E1" w14:textId="77777777" w:rsidR="0097110C" w:rsidRPr="0004096B" w:rsidRDefault="0097110C" w:rsidP="00C62B5E">
            <w:pPr>
              <w:pStyle w:val="Standardowyakapit"/>
              <w:jc w:val="left"/>
              <w:rPr>
                <w:rStyle w:val="NazwaProgramowa"/>
              </w:rPr>
            </w:pPr>
            <w:r w:rsidRPr="0004096B">
              <w:rPr>
                <w:rStyle w:val="NazwaProgramowa"/>
              </w:rPr>
              <w:t xml:space="preserve">BBBB </w:t>
            </w:r>
          </w:p>
        </w:tc>
        <w:tc>
          <w:tcPr>
            <w:tcW w:w="6671" w:type="dxa"/>
          </w:tcPr>
          <w:p w14:paraId="46AEBEF8" w14:textId="1281F00C" w:rsidR="0097110C" w:rsidRPr="00F8597F" w:rsidRDefault="0097110C" w:rsidP="006C018C">
            <w:pPr>
              <w:pStyle w:val="Standardowyakapit"/>
              <w:keepNext/>
            </w:pPr>
            <w:r w:rsidRPr="00F8597F">
              <w:t xml:space="preserve">Formats the year as a 4-digit number. </w:t>
            </w:r>
          </w:p>
        </w:tc>
      </w:tr>
      <w:tr w:rsidR="0097110C" w:rsidRPr="00F8597F" w14:paraId="4FEC1C06" w14:textId="77777777" w:rsidTr="007A4A45">
        <w:tblPrEx>
          <w:tblCellMar>
            <w:top w:w="86" w:type="dxa"/>
          </w:tblCellMar>
        </w:tblPrEx>
        <w:tc>
          <w:tcPr>
            <w:tcW w:w="2391" w:type="dxa"/>
          </w:tcPr>
          <w:p w14:paraId="2C890486" w14:textId="77777777" w:rsidR="0097110C" w:rsidRPr="0004096B" w:rsidRDefault="0097110C" w:rsidP="00C62B5E">
            <w:pPr>
              <w:pStyle w:val="SourceCode"/>
              <w:rPr>
                <w:rStyle w:val="NazwaProgramowa"/>
              </w:rPr>
            </w:pPr>
            <w:r w:rsidRPr="0004096B">
              <w:rPr>
                <w:rStyle w:val="NazwaProgramowa"/>
              </w:rPr>
              <w:t xml:space="preserve">d  </w:t>
            </w:r>
          </w:p>
        </w:tc>
        <w:tc>
          <w:tcPr>
            <w:tcW w:w="6671" w:type="dxa"/>
          </w:tcPr>
          <w:p w14:paraId="3DED33E1" w14:textId="285D04F5" w:rsidR="0097110C" w:rsidRPr="00F8597F" w:rsidRDefault="0097110C" w:rsidP="006C018C">
            <w:pPr>
              <w:pStyle w:val="Standardowyakapit"/>
              <w:keepNext/>
            </w:pPr>
            <w:r w:rsidRPr="00F8597F">
              <w:t xml:space="preserve">Formats the day of the week or day of the month as a number without a leading zero for single-digit days. </w:t>
            </w:r>
          </w:p>
        </w:tc>
      </w:tr>
      <w:tr w:rsidR="0097110C" w:rsidRPr="00F8597F" w14:paraId="07F92B76" w14:textId="77777777" w:rsidTr="007A4A45">
        <w:tblPrEx>
          <w:tblCellMar>
            <w:top w:w="86" w:type="dxa"/>
          </w:tblCellMar>
        </w:tblPrEx>
        <w:tc>
          <w:tcPr>
            <w:tcW w:w="2391" w:type="dxa"/>
          </w:tcPr>
          <w:p w14:paraId="2FFBF17D" w14:textId="77777777" w:rsidR="0097110C" w:rsidRPr="0004096B" w:rsidRDefault="0097110C" w:rsidP="00C62B5E">
            <w:pPr>
              <w:pStyle w:val="SourceCode"/>
              <w:rPr>
                <w:rStyle w:val="NazwaProgramowa"/>
              </w:rPr>
            </w:pPr>
            <w:r w:rsidRPr="0004096B">
              <w:rPr>
                <w:rStyle w:val="NazwaProgramowa"/>
              </w:rPr>
              <w:lastRenderedPageBreak/>
              <w:t xml:space="preserve">dd  </w:t>
            </w:r>
          </w:p>
        </w:tc>
        <w:tc>
          <w:tcPr>
            <w:tcW w:w="6671" w:type="dxa"/>
          </w:tcPr>
          <w:p w14:paraId="4B5E9EA6" w14:textId="6F8823F7" w:rsidR="0097110C" w:rsidRPr="00F8597F" w:rsidRDefault="0097110C" w:rsidP="006C018C">
            <w:pPr>
              <w:pStyle w:val="Standardowyakapit"/>
              <w:keepNext/>
            </w:pPr>
            <w:r w:rsidRPr="00F8597F">
              <w:t xml:space="preserve">Formats the day of the week or day of the month as a number with a leading zero0 for single-digit days. </w:t>
            </w:r>
          </w:p>
        </w:tc>
      </w:tr>
      <w:tr w:rsidR="0097110C" w:rsidRPr="00F8597F" w14:paraId="25115A22" w14:textId="77777777" w:rsidTr="007A4A45">
        <w:tblPrEx>
          <w:tblCellMar>
            <w:top w:w="86" w:type="dxa"/>
          </w:tblCellMar>
        </w:tblPrEx>
        <w:tc>
          <w:tcPr>
            <w:tcW w:w="2391" w:type="dxa"/>
          </w:tcPr>
          <w:p w14:paraId="7D050995" w14:textId="77777777" w:rsidR="0097110C" w:rsidRPr="0004096B" w:rsidRDefault="0097110C" w:rsidP="00C62B5E">
            <w:pPr>
              <w:pStyle w:val="SourceCode"/>
              <w:rPr>
                <w:rStyle w:val="NazwaProgramowa"/>
              </w:rPr>
            </w:pPr>
            <w:r w:rsidRPr="0004096B">
              <w:rPr>
                <w:rStyle w:val="NazwaProgramowa"/>
              </w:rPr>
              <w:t xml:space="preserve">ddd </w:t>
            </w:r>
          </w:p>
        </w:tc>
        <w:tc>
          <w:tcPr>
            <w:tcW w:w="6671" w:type="dxa"/>
          </w:tcPr>
          <w:p w14:paraId="56A5789F" w14:textId="62663B29" w:rsidR="0097110C" w:rsidRPr="00F8597F" w:rsidRDefault="0097110C" w:rsidP="006C018C">
            <w:pPr>
              <w:pStyle w:val="Standardowyakapit"/>
              <w:keepNext/>
            </w:pPr>
            <w:r w:rsidRPr="00F8597F">
              <w:t xml:space="preserve">Formats the day of the week or month in its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39618F1" w14:textId="77777777" w:rsidTr="007A4A45">
        <w:tblPrEx>
          <w:tblCellMar>
            <w:top w:w="86" w:type="dxa"/>
          </w:tblCellMar>
        </w:tblPrEx>
        <w:tc>
          <w:tcPr>
            <w:tcW w:w="2391" w:type="dxa"/>
          </w:tcPr>
          <w:p w14:paraId="25BB932F" w14:textId="77777777" w:rsidR="0097110C" w:rsidRPr="0004096B" w:rsidRDefault="0097110C" w:rsidP="00C62B5E">
            <w:pPr>
              <w:pStyle w:val="SourceCode"/>
              <w:rPr>
                <w:rStyle w:val="NazwaProgramowa"/>
              </w:rPr>
            </w:pPr>
            <w:r w:rsidRPr="0004096B">
              <w:rPr>
                <w:rStyle w:val="NazwaProgramowa"/>
              </w:rPr>
              <w:t xml:space="preserve">dddd </w:t>
            </w:r>
          </w:p>
        </w:tc>
        <w:tc>
          <w:tcPr>
            <w:tcW w:w="6671" w:type="dxa"/>
          </w:tcPr>
          <w:p w14:paraId="5ED59A87" w14:textId="5CF0D7D9" w:rsidR="0097110C" w:rsidRPr="00F8597F" w:rsidRDefault="0097110C" w:rsidP="006C018C">
            <w:pPr>
              <w:pStyle w:val="Standardowyakapit"/>
              <w:keepNext/>
            </w:pPr>
            <w:r w:rsidRPr="00F8597F">
              <w:t xml:space="preserve">Formats the day of the week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0B61F528" w14:textId="77777777" w:rsidTr="007A4A45">
        <w:tblPrEx>
          <w:tblCellMar>
            <w:top w:w="86" w:type="dxa"/>
          </w:tblCellMar>
        </w:tblPrEx>
        <w:tc>
          <w:tcPr>
            <w:tcW w:w="2391" w:type="dxa"/>
          </w:tcPr>
          <w:p w14:paraId="70479E9A" w14:textId="77777777" w:rsidR="0097110C" w:rsidRPr="0004096B" w:rsidRDefault="0097110C" w:rsidP="00C62B5E">
            <w:pPr>
              <w:pStyle w:val="Standardowyakapit"/>
              <w:jc w:val="left"/>
              <w:rPr>
                <w:rStyle w:val="NazwaProgramowa"/>
              </w:rPr>
            </w:pPr>
            <w:r w:rsidRPr="0004096B">
              <w:rPr>
                <w:rStyle w:val="NazwaProgramowa"/>
              </w:rPr>
              <w:t xml:space="preserve">D  </w:t>
            </w:r>
          </w:p>
        </w:tc>
        <w:tc>
          <w:tcPr>
            <w:tcW w:w="6671" w:type="dxa"/>
          </w:tcPr>
          <w:p w14:paraId="3B9CD9F2" w14:textId="10CBA3B0" w:rsidR="0097110C" w:rsidRPr="00F8597F" w:rsidRDefault="0097110C" w:rsidP="006C018C">
            <w:pPr>
              <w:pStyle w:val="Standardowyakapit"/>
              <w:keepNext/>
            </w:pPr>
            <w:r w:rsidRPr="00F8597F">
              <w:t>Formats the day of the week or day of the month as a number without a leading zero for single-digit days.</w:t>
            </w:r>
            <w:r w:rsidRPr="0004096B">
              <w:t xml:space="preserve"> </w:t>
            </w:r>
          </w:p>
        </w:tc>
      </w:tr>
      <w:tr w:rsidR="0097110C" w:rsidRPr="00F8597F" w14:paraId="6245CAAF" w14:textId="77777777" w:rsidTr="007A4A45">
        <w:tblPrEx>
          <w:tblCellMar>
            <w:top w:w="86" w:type="dxa"/>
          </w:tblCellMar>
        </w:tblPrEx>
        <w:tc>
          <w:tcPr>
            <w:tcW w:w="2391" w:type="dxa"/>
          </w:tcPr>
          <w:p w14:paraId="4806A3A6" w14:textId="77777777" w:rsidR="0097110C" w:rsidRPr="0004096B" w:rsidRDefault="0097110C" w:rsidP="00C62B5E">
            <w:pPr>
              <w:pStyle w:val="Standardowyakapit"/>
              <w:jc w:val="left"/>
              <w:rPr>
                <w:rStyle w:val="NazwaProgramowa"/>
              </w:rPr>
            </w:pPr>
            <w:r w:rsidRPr="0004096B">
              <w:rPr>
                <w:rStyle w:val="NazwaProgramowa"/>
              </w:rPr>
              <w:t xml:space="preserve">DD  </w:t>
            </w:r>
          </w:p>
        </w:tc>
        <w:tc>
          <w:tcPr>
            <w:tcW w:w="6671" w:type="dxa"/>
          </w:tcPr>
          <w:p w14:paraId="78B21112" w14:textId="2CEC2464" w:rsidR="0097110C" w:rsidRPr="00F8597F" w:rsidRDefault="0097110C" w:rsidP="006C018C">
            <w:pPr>
              <w:pStyle w:val="Standardowyakapit"/>
              <w:keepNext/>
            </w:pPr>
            <w:r w:rsidRPr="00F8597F">
              <w:t xml:space="preserve">Formats the day of the month as a two-digit number (with a leading zero for single-digit days). </w:t>
            </w:r>
          </w:p>
        </w:tc>
      </w:tr>
      <w:tr w:rsidR="0097110C" w:rsidRPr="00F8597F" w14:paraId="0E81DDEF" w14:textId="77777777" w:rsidTr="007A4A45">
        <w:tblPrEx>
          <w:tblCellMar>
            <w:top w:w="86" w:type="dxa"/>
          </w:tblCellMar>
        </w:tblPrEx>
        <w:tc>
          <w:tcPr>
            <w:tcW w:w="2391" w:type="dxa"/>
          </w:tcPr>
          <w:p w14:paraId="2A7D9230" w14:textId="77777777" w:rsidR="0097110C" w:rsidRPr="0004096B" w:rsidRDefault="0097110C" w:rsidP="00C62B5E">
            <w:pPr>
              <w:pStyle w:val="Standardowyakapit"/>
              <w:jc w:val="left"/>
              <w:rPr>
                <w:rStyle w:val="NazwaProgramowa"/>
              </w:rPr>
            </w:pPr>
            <w:r w:rsidRPr="0004096B">
              <w:rPr>
                <w:rStyle w:val="NazwaProgramowa"/>
              </w:rPr>
              <w:t xml:space="preserve">DDD </w:t>
            </w:r>
          </w:p>
        </w:tc>
        <w:tc>
          <w:tcPr>
            <w:tcW w:w="6671" w:type="dxa"/>
          </w:tcPr>
          <w:p w14:paraId="5F31A488" w14:textId="06C41A3E"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9D84FFD" w14:textId="77777777" w:rsidTr="007A4A45">
        <w:tc>
          <w:tcPr>
            <w:tcW w:w="2391" w:type="dxa"/>
          </w:tcPr>
          <w:p w14:paraId="272BDC36" w14:textId="77777777" w:rsidR="0097110C" w:rsidRPr="0004096B" w:rsidRDefault="0097110C" w:rsidP="00C62B5E">
            <w:pPr>
              <w:pStyle w:val="Standardowyakapit"/>
              <w:jc w:val="left"/>
              <w:rPr>
                <w:rStyle w:val="NazwaProgramowa"/>
              </w:rPr>
            </w:pPr>
            <w:r w:rsidRPr="0004096B">
              <w:rPr>
                <w:rStyle w:val="NazwaProgramowa"/>
              </w:rPr>
              <w:t xml:space="preserve">DDDD </w:t>
            </w:r>
          </w:p>
        </w:tc>
        <w:tc>
          <w:tcPr>
            <w:tcW w:w="6671" w:type="dxa"/>
          </w:tcPr>
          <w:p w14:paraId="3535BE75" w14:textId="40F2071A" w:rsidR="0097110C" w:rsidRPr="00F8597F" w:rsidRDefault="0097110C" w:rsidP="006C018C">
            <w:pPr>
              <w:pStyle w:val="Standardowyakapit"/>
              <w:keepNext/>
            </w:pPr>
            <w:r w:rsidRPr="00F8597F">
              <w:t xml:space="preserve">Formats the day of the week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B1CC6A3" w14:textId="77777777" w:rsidTr="007A4A45">
        <w:tc>
          <w:tcPr>
            <w:tcW w:w="2391" w:type="dxa"/>
          </w:tcPr>
          <w:p w14:paraId="2A8193AC" w14:textId="77777777" w:rsidR="0097110C" w:rsidRPr="0004096B" w:rsidRDefault="0097110C" w:rsidP="00C62B5E">
            <w:pPr>
              <w:pStyle w:val="Standardowyakapit"/>
              <w:jc w:val="left"/>
              <w:rPr>
                <w:rStyle w:val="NazwaProgramowa"/>
              </w:rPr>
            </w:pPr>
            <w:r w:rsidRPr="0004096B">
              <w:rPr>
                <w:rStyle w:val="NazwaProgramowa"/>
              </w:rPr>
              <w:t xml:space="preserve">e </w:t>
            </w:r>
          </w:p>
        </w:tc>
        <w:tc>
          <w:tcPr>
            <w:tcW w:w="6671" w:type="dxa"/>
          </w:tcPr>
          <w:p w14:paraId="21523DE2" w14:textId="565EC73F" w:rsidR="0097110C" w:rsidRPr="00F8597F" w:rsidRDefault="0097110C" w:rsidP="006C018C">
            <w:pPr>
              <w:pStyle w:val="Standardowyakapit"/>
              <w:keepNext/>
            </w:pPr>
            <w:r w:rsidRPr="00F8597F">
              <w:t xml:space="preserve">Formats the Japanese Emperor </w:t>
            </w:r>
            <w:r>
              <w:t xml:space="preserve">Era </w:t>
            </w:r>
            <w:r w:rsidRPr="00F8597F">
              <w:t xml:space="preserve">with no leading zero for single-digit years. </w:t>
            </w:r>
          </w:p>
        </w:tc>
      </w:tr>
      <w:tr w:rsidR="0097110C" w:rsidRPr="00F8597F" w14:paraId="37C809D3" w14:textId="77777777" w:rsidTr="007A4A45">
        <w:tc>
          <w:tcPr>
            <w:tcW w:w="2391" w:type="dxa"/>
          </w:tcPr>
          <w:p w14:paraId="49FD5C9E" w14:textId="77777777" w:rsidR="0097110C" w:rsidRPr="0004096B" w:rsidRDefault="0097110C" w:rsidP="00C62B5E">
            <w:pPr>
              <w:pStyle w:val="Standardowyakapit"/>
              <w:jc w:val="left"/>
              <w:rPr>
                <w:rStyle w:val="NazwaProgramowa"/>
              </w:rPr>
            </w:pPr>
            <w:r w:rsidRPr="0004096B">
              <w:rPr>
                <w:rStyle w:val="NazwaProgramowa"/>
              </w:rPr>
              <w:t xml:space="preserve">ee </w:t>
            </w:r>
          </w:p>
        </w:tc>
        <w:tc>
          <w:tcPr>
            <w:tcW w:w="6671" w:type="dxa"/>
          </w:tcPr>
          <w:p w14:paraId="2A7DD102" w14:textId="0D0EA0D2" w:rsidR="0097110C" w:rsidRPr="00F8597F" w:rsidRDefault="0097110C" w:rsidP="006C018C">
            <w:pPr>
              <w:pStyle w:val="Standardowyakapit"/>
              <w:keepNext/>
            </w:pPr>
            <w:r w:rsidRPr="00F8597F">
              <w:t xml:space="preserve">Formats the Japanese Emperor Era with a leading zero for single-digit years. </w:t>
            </w:r>
          </w:p>
        </w:tc>
      </w:tr>
      <w:tr w:rsidR="0097110C" w:rsidRPr="00F8597F" w14:paraId="546BFC31" w14:textId="77777777" w:rsidTr="007A4A45">
        <w:tc>
          <w:tcPr>
            <w:tcW w:w="2391" w:type="dxa"/>
          </w:tcPr>
          <w:p w14:paraId="102DC42A" w14:textId="77777777" w:rsidR="0097110C" w:rsidRPr="0004096B" w:rsidRDefault="0097110C" w:rsidP="00C62B5E">
            <w:pPr>
              <w:pStyle w:val="Standardowyakapit"/>
              <w:jc w:val="left"/>
              <w:rPr>
                <w:rStyle w:val="NazwaProgramowa"/>
              </w:rPr>
            </w:pPr>
            <w:r w:rsidRPr="0004096B">
              <w:rPr>
                <w:rStyle w:val="NazwaProgramowa"/>
              </w:rPr>
              <w:t xml:space="preserve">E </w:t>
            </w:r>
          </w:p>
        </w:tc>
        <w:tc>
          <w:tcPr>
            <w:tcW w:w="6671" w:type="dxa"/>
          </w:tcPr>
          <w:p w14:paraId="53EA091A" w14:textId="00B6E42A"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27099291" w14:textId="77777777" w:rsidTr="007A4A45">
        <w:tc>
          <w:tcPr>
            <w:tcW w:w="2391" w:type="dxa"/>
          </w:tcPr>
          <w:p w14:paraId="4DB6C428" w14:textId="77777777" w:rsidR="0097110C" w:rsidRPr="0004096B" w:rsidRDefault="0097110C" w:rsidP="00C62B5E">
            <w:pPr>
              <w:pStyle w:val="Standardowyakapit"/>
              <w:jc w:val="left"/>
              <w:rPr>
                <w:rStyle w:val="NazwaProgramowa"/>
              </w:rPr>
            </w:pPr>
            <w:r w:rsidRPr="0004096B">
              <w:rPr>
                <w:rStyle w:val="NazwaProgramowa"/>
              </w:rPr>
              <w:t xml:space="preserve">EE </w:t>
            </w:r>
          </w:p>
        </w:tc>
        <w:tc>
          <w:tcPr>
            <w:tcW w:w="6671" w:type="dxa"/>
          </w:tcPr>
          <w:p w14:paraId="3FFB4EC4" w14:textId="1DA3C6A9" w:rsidR="0097110C" w:rsidRPr="00F8597F" w:rsidRDefault="0097110C" w:rsidP="006C018C">
            <w:pPr>
              <w:pStyle w:val="Standardowyakapit"/>
              <w:keepNext/>
            </w:pPr>
            <w:r w:rsidRPr="00F8597F">
              <w:t xml:space="preserve">Formats the Gregorian year [ISO 8601]  as a four-digit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4178F98" w14:textId="77777777" w:rsidTr="007A4A45">
        <w:tc>
          <w:tcPr>
            <w:tcW w:w="2391" w:type="dxa"/>
          </w:tcPr>
          <w:p w14:paraId="35488497" w14:textId="77777777" w:rsidR="0097110C" w:rsidRPr="0004096B" w:rsidRDefault="0097110C" w:rsidP="00C62B5E">
            <w:pPr>
              <w:pStyle w:val="Standardowyakapit"/>
              <w:jc w:val="left"/>
              <w:rPr>
                <w:rStyle w:val="NazwaProgramowa"/>
              </w:rPr>
            </w:pPr>
            <w:r w:rsidRPr="0004096B">
              <w:rPr>
                <w:rStyle w:val="NazwaProgramowa"/>
              </w:rPr>
              <w:t xml:space="preserve">g </w:t>
            </w:r>
          </w:p>
        </w:tc>
        <w:tc>
          <w:tcPr>
            <w:tcW w:w="6671" w:type="dxa"/>
          </w:tcPr>
          <w:p w14:paraId="02E69CBC" w14:textId="78417185"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140A0D55" w14:textId="77777777" w:rsidTr="007A4A45">
        <w:tc>
          <w:tcPr>
            <w:tcW w:w="2391" w:type="dxa"/>
          </w:tcPr>
          <w:p w14:paraId="76EC9601" w14:textId="77777777" w:rsidR="0097110C" w:rsidRPr="0004096B" w:rsidRDefault="0097110C" w:rsidP="00C62B5E">
            <w:pPr>
              <w:pStyle w:val="Standardowyakapit"/>
              <w:jc w:val="left"/>
              <w:rPr>
                <w:rStyle w:val="NazwaProgramowa"/>
              </w:rPr>
            </w:pPr>
            <w:r w:rsidRPr="0004096B">
              <w:rPr>
                <w:rStyle w:val="NazwaProgramowa"/>
              </w:rPr>
              <w:t xml:space="preserve">gg </w:t>
            </w:r>
          </w:p>
        </w:tc>
        <w:tc>
          <w:tcPr>
            <w:tcW w:w="6671" w:type="dxa"/>
          </w:tcPr>
          <w:p w14:paraId="3DAF9593" w14:textId="49DAA324"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8927350" w14:textId="77777777" w:rsidTr="007A4A45">
        <w:tc>
          <w:tcPr>
            <w:tcW w:w="2391" w:type="dxa"/>
          </w:tcPr>
          <w:p w14:paraId="60AE430E" w14:textId="77777777" w:rsidR="0097110C" w:rsidRPr="0004096B" w:rsidRDefault="0097110C" w:rsidP="00C62B5E">
            <w:pPr>
              <w:pStyle w:val="Standardowyakapit"/>
              <w:jc w:val="left"/>
              <w:rPr>
                <w:rStyle w:val="NazwaProgramowa"/>
              </w:rPr>
            </w:pPr>
            <w:r w:rsidRPr="0004096B">
              <w:rPr>
                <w:rStyle w:val="NazwaProgramowa"/>
              </w:rPr>
              <w:t xml:space="preserve">ggg </w:t>
            </w:r>
          </w:p>
        </w:tc>
        <w:tc>
          <w:tcPr>
            <w:tcW w:w="6671" w:type="dxa"/>
          </w:tcPr>
          <w:p w14:paraId="597D577E" w14:textId="06E766E9"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05EC1332" w14:textId="77777777" w:rsidTr="007A4A45">
        <w:tblPrEx>
          <w:tblCellMar>
            <w:top w:w="86" w:type="dxa"/>
          </w:tblCellMar>
        </w:tblPrEx>
        <w:tc>
          <w:tcPr>
            <w:tcW w:w="2391" w:type="dxa"/>
          </w:tcPr>
          <w:p w14:paraId="655E852C" w14:textId="77777777" w:rsidR="0097110C" w:rsidRPr="0004096B" w:rsidRDefault="0097110C" w:rsidP="00C62B5E">
            <w:pPr>
              <w:pStyle w:val="Standardowyakapit"/>
              <w:jc w:val="left"/>
              <w:rPr>
                <w:rStyle w:val="NazwaProgramowa"/>
              </w:rPr>
            </w:pPr>
            <w:r w:rsidRPr="0004096B">
              <w:rPr>
                <w:rStyle w:val="NazwaProgramowa"/>
              </w:rPr>
              <w:lastRenderedPageBreak/>
              <w:t xml:space="preserve">G </w:t>
            </w:r>
          </w:p>
        </w:tc>
        <w:tc>
          <w:tcPr>
            <w:tcW w:w="6671" w:type="dxa"/>
          </w:tcPr>
          <w:p w14:paraId="58350ACC" w14:textId="6CC60261"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w:t>
            </w:r>
            <w:r w:rsidRPr="00063A28">
              <w:t xml:space="preserve"> </w:t>
            </w:r>
          </w:p>
        </w:tc>
      </w:tr>
      <w:tr w:rsidR="0097110C" w:rsidRPr="00F8597F" w14:paraId="196497F6" w14:textId="77777777" w:rsidTr="007A4A45">
        <w:tblPrEx>
          <w:tblCellMar>
            <w:top w:w="86" w:type="dxa"/>
          </w:tblCellMar>
        </w:tblPrEx>
        <w:tc>
          <w:tcPr>
            <w:tcW w:w="2391" w:type="dxa"/>
          </w:tcPr>
          <w:p w14:paraId="4CA92BE5" w14:textId="77777777" w:rsidR="0097110C" w:rsidRPr="0004096B" w:rsidRDefault="0097110C" w:rsidP="00C62B5E">
            <w:pPr>
              <w:pStyle w:val="Standardowyakapit"/>
              <w:jc w:val="left"/>
              <w:rPr>
                <w:rStyle w:val="NazwaProgramowa"/>
              </w:rPr>
            </w:pPr>
            <w:r w:rsidRPr="0004096B">
              <w:rPr>
                <w:rStyle w:val="NazwaProgramowa"/>
              </w:rPr>
              <w:t xml:space="preserve">GG </w:t>
            </w:r>
          </w:p>
        </w:tc>
        <w:tc>
          <w:tcPr>
            <w:tcW w:w="6671" w:type="dxa"/>
          </w:tcPr>
          <w:p w14:paraId="16215FCA" w14:textId="032A9E39"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FF75AA7" w14:textId="77777777" w:rsidTr="007A4A45">
        <w:tblPrEx>
          <w:tblCellMar>
            <w:top w:w="86" w:type="dxa"/>
          </w:tblCellMar>
        </w:tblPrEx>
        <w:tc>
          <w:tcPr>
            <w:tcW w:w="2391" w:type="dxa"/>
          </w:tcPr>
          <w:p w14:paraId="43266819" w14:textId="77777777" w:rsidR="0097110C" w:rsidRPr="0004096B" w:rsidRDefault="0097110C" w:rsidP="00C62B5E">
            <w:pPr>
              <w:pStyle w:val="SourceCode"/>
              <w:rPr>
                <w:rStyle w:val="NazwaProgramowa"/>
              </w:rPr>
            </w:pPr>
            <w:r w:rsidRPr="0004096B">
              <w:rPr>
                <w:rStyle w:val="NazwaProgramowa"/>
              </w:rPr>
              <w:t xml:space="preserve">M </w:t>
            </w:r>
          </w:p>
        </w:tc>
        <w:tc>
          <w:tcPr>
            <w:tcW w:w="6671" w:type="dxa"/>
          </w:tcPr>
          <w:p w14:paraId="43AC3198" w14:textId="5161FFA7" w:rsidR="0097110C" w:rsidRPr="00F8597F" w:rsidRDefault="0097110C" w:rsidP="006C018C">
            <w:pPr>
              <w:pStyle w:val="Standardowyakapit"/>
              <w:keepNext/>
            </w:pPr>
            <w:r w:rsidRPr="00F8597F">
              <w:t>Formats the month as a number without a leading zero for single-digit months.</w:t>
            </w:r>
            <w:r w:rsidRPr="00F8597F">
              <w:rPr>
                <w:color w:val="0070C0"/>
              </w:rPr>
              <w:t xml:space="preserve"> </w:t>
            </w:r>
            <w:r w:rsidRPr="00F8597F">
              <w:t xml:space="preserve">Defaults to the Gregorian calendar [ISO 8601], but also changes in the presence of the </w:t>
            </w:r>
            <w:r w:rsidRPr="00F8597F">
              <w:rPr>
                <w:rFonts w:ascii="Consolas" w:eastAsia="Consolas" w:hAnsi="Consolas" w:cs="Consolas"/>
              </w:rPr>
              <w:t>\s</w:t>
            </w:r>
            <w:r w:rsidRPr="00F8597F">
              <w:t xml:space="preserve"> and </w:t>
            </w:r>
            <w:r w:rsidRPr="00F8597F">
              <w:rPr>
                <w:rFonts w:ascii="Consolas" w:eastAsia="Consolas" w:hAnsi="Consolas" w:cs="Consolas"/>
              </w:rPr>
              <w:t>\h</w:t>
            </w:r>
            <w:r w:rsidRPr="00F8597F">
              <w:t xml:space="preserve"> switches, and the </w:t>
            </w:r>
            <w:r w:rsidRPr="00063A28">
              <w:rPr>
                <w:rStyle w:val="NazwaProgramowa"/>
              </w:rPr>
              <w:t>bb</w:t>
            </w:r>
            <w:r w:rsidRPr="00F8597F">
              <w:t xml:space="preserve"> or </w:t>
            </w:r>
            <w:r w:rsidRPr="00063A28">
              <w:rPr>
                <w:rStyle w:val="NazwaProgramowa"/>
              </w:rPr>
              <w:t>bbbb</w:t>
            </w:r>
            <w:r w:rsidRPr="00F8597F">
              <w:t xml:space="preserve"> picture item (to the Thai Buddhist Era calendar). </w:t>
            </w:r>
          </w:p>
        </w:tc>
      </w:tr>
      <w:tr w:rsidR="0097110C" w:rsidRPr="00F8597F" w14:paraId="27FC2C20" w14:textId="77777777" w:rsidTr="007A4A45">
        <w:tblPrEx>
          <w:tblCellMar>
            <w:top w:w="86" w:type="dxa"/>
          </w:tblCellMar>
        </w:tblPrEx>
        <w:tc>
          <w:tcPr>
            <w:tcW w:w="2391" w:type="dxa"/>
          </w:tcPr>
          <w:p w14:paraId="0F5D889F" w14:textId="77777777" w:rsidR="0097110C" w:rsidRPr="0004096B" w:rsidRDefault="0097110C" w:rsidP="00C62B5E">
            <w:pPr>
              <w:pStyle w:val="SourceCode"/>
              <w:rPr>
                <w:rStyle w:val="NazwaProgramowa"/>
              </w:rPr>
            </w:pPr>
            <w:r w:rsidRPr="0004096B">
              <w:rPr>
                <w:rStyle w:val="NazwaProgramowa"/>
              </w:rPr>
              <w:t xml:space="preserve">MM </w:t>
            </w:r>
          </w:p>
        </w:tc>
        <w:tc>
          <w:tcPr>
            <w:tcW w:w="6671" w:type="dxa"/>
          </w:tcPr>
          <w:p w14:paraId="63434D5F" w14:textId="0D8ACF72" w:rsidR="0097110C" w:rsidRPr="00F8597F" w:rsidRDefault="0097110C" w:rsidP="006C018C">
            <w:pPr>
              <w:pStyle w:val="Standardowyakapit"/>
              <w:keepNext/>
            </w:pPr>
            <w:r w:rsidRPr="00F8597F">
              <w:t xml:space="preserve">Formats the month as a number with a leading zero for single-digit months. </w:t>
            </w:r>
          </w:p>
        </w:tc>
      </w:tr>
      <w:tr w:rsidR="0097110C" w:rsidRPr="00F8597F" w14:paraId="5F8C9F66" w14:textId="77777777" w:rsidTr="007A4A45">
        <w:tc>
          <w:tcPr>
            <w:tcW w:w="2391" w:type="dxa"/>
          </w:tcPr>
          <w:p w14:paraId="10358FB6" w14:textId="77777777" w:rsidR="0097110C" w:rsidRPr="0004096B" w:rsidRDefault="0097110C" w:rsidP="00C62B5E">
            <w:pPr>
              <w:pStyle w:val="SourceCode"/>
              <w:rPr>
                <w:rStyle w:val="NazwaProgramowa"/>
              </w:rPr>
            </w:pPr>
            <w:r w:rsidRPr="0004096B">
              <w:rPr>
                <w:rStyle w:val="NazwaProgramowa"/>
              </w:rPr>
              <w:t xml:space="preserve">MMM </w:t>
            </w:r>
          </w:p>
        </w:tc>
        <w:tc>
          <w:tcPr>
            <w:tcW w:w="6671" w:type="dxa"/>
          </w:tcPr>
          <w:p w14:paraId="28CD1ADF" w14:textId="3D22F6ED" w:rsidR="0097110C" w:rsidRPr="00F8597F" w:rsidRDefault="0097110C" w:rsidP="006C018C">
            <w:pPr>
              <w:pStyle w:val="Standardowyakapit"/>
              <w:keepNext/>
            </w:pPr>
            <w:r w:rsidRPr="00F8597F">
              <w:t xml:space="preserve">Formats the month in its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60D871C" w14:textId="77777777" w:rsidTr="007A4A45">
        <w:tc>
          <w:tcPr>
            <w:tcW w:w="2391" w:type="dxa"/>
          </w:tcPr>
          <w:p w14:paraId="30CBE359" w14:textId="77777777" w:rsidR="0097110C" w:rsidRPr="0004096B" w:rsidRDefault="0097110C" w:rsidP="00C62B5E">
            <w:pPr>
              <w:pStyle w:val="SourceCode"/>
              <w:rPr>
                <w:rStyle w:val="NazwaProgramowa"/>
              </w:rPr>
            </w:pPr>
            <w:r w:rsidRPr="0004096B">
              <w:rPr>
                <w:rStyle w:val="NazwaProgramowa"/>
              </w:rPr>
              <w:t xml:space="preserve">MMMM </w:t>
            </w:r>
          </w:p>
        </w:tc>
        <w:tc>
          <w:tcPr>
            <w:tcW w:w="6671" w:type="dxa"/>
          </w:tcPr>
          <w:p w14:paraId="5D5FFA2D" w14:textId="33EA5597" w:rsidR="0097110C" w:rsidRPr="00F8597F" w:rsidRDefault="0097110C" w:rsidP="006C018C">
            <w:pPr>
              <w:pStyle w:val="Standardowyakapit"/>
              <w:keepNext/>
            </w:pPr>
            <w:r w:rsidRPr="00F8597F">
              <w:t xml:space="preserve">Formats the month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9A6026C" w14:textId="77777777" w:rsidTr="007A4A45">
        <w:tc>
          <w:tcPr>
            <w:tcW w:w="2391" w:type="dxa"/>
          </w:tcPr>
          <w:p w14:paraId="10051331" w14:textId="77777777" w:rsidR="0097110C" w:rsidRPr="0004096B" w:rsidRDefault="0097110C" w:rsidP="00C62B5E">
            <w:pPr>
              <w:pStyle w:val="Standardowyakapit"/>
              <w:jc w:val="left"/>
              <w:rPr>
                <w:rStyle w:val="NazwaProgramowa"/>
              </w:rPr>
            </w:pPr>
            <w:r w:rsidRPr="0004096B">
              <w:rPr>
                <w:rStyle w:val="NazwaProgramowa"/>
              </w:rPr>
              <w:t xml:space="preserve">n </w:t>
            </w:r>
          </w:p>
        </w:tc>
        <w:tc>
          <w:tcPr>
            <w:tcW w:w="6671" w:type="dxa"/>
          </w:tcPr>
          <w:p w14:paraId="18936568" w14:textId="70338028" w:rsidR="0097110C" w:rsidRPr="00F8597F" w:rsidRDefault="0097110C" w:rsidP="006C018C">
            <w:pPr>
              <w:pStyle w:val="Standardowyakapit"/>
              <w:keepNext/>
            </w:pPr>
            <w:r w:rsidRPr="00F8597F">
              <w:t xml:space="preserve">Formats the Japanese Emperor </w:t>
            </w:r>
            <w:r>
              <w:t xml:space="preserve">Era </w:t>
            </w:r>
            <w:r w:rsidRPr="00F8597F">
              <w:t xml:space="preserve">with no leading zero for single-digit years. </w:t>
            </w:r>
          </w:p>
        </w:tc>
      </w:tr>
      <w:tr w:rsidR="0097110C" w:rsidRPr="00F8597F" w14:paraId="1441DFCE" w14:textId="77777777" w:rsidTr="007A4A45">
        <w:tc>
          <w:tcPr>
            <w:tcW w:w="2391" w:type="dxa"/>
          </w:tcPr>
          <w:p w14:paraId="20B7D98E" w14:textId="77777777" w:rsidR="0097110C" w:rsidRPr="0004096B" w:rsidRDefault="0097110C" w:rsidP="00C62B5E">
            <w:pPr>
              <w:pStyle w:val="Standardowyakapit"/>
              <w:jc w:val="left"/>
              <w:rPr>
                <w:rStyle w:val="NazwaProgramowa"/>
              </w:rPr>
            </w:pPr>
            <w:r w:rsidRPr="0004096B">
              <w:rPr>
                <w:rStyle w:val="NazwaProgramowa"/>
              </w:rPr>
              <w:t xml:space="preserve">nn </w:t>
            </w:r>
          </w:p>
        </w:tc>
        <w:tc>
          <w:tcPr>
            <w:tcW w:w="6671" w:type="dxa"/>
          </w:tcPr>
          <w:p w14:paraId="55D2D4FD" w14:textId="02C87718" w:rsidR="0097110C" w:rsidRPr="00F8597F" w:rsidRDefault="0097110C" w:rsidP="006C018C">
            <w:pPr>
              <w:pStyle w:val="Standardowyakapit"/>
              <w:keepNext/>
            </w:pPr>
            <w:r w:rsidRPr="00F8597F">
              <w:t xml:space="preserve">Formats the Japanese Emperor </w:t>
            </w:r>
            <w:r>
              <w:t xml:space="preserve">Era </w:t>
            </w:r>
            <w:r w:rsidRPr="00F8597F">
              <w:t xml:space="preserve">with leading zero for single-digit years. </w:t>
            </w:r>
          </w:p>
        </w:tc>
      </w:tr>
      <w:tr w:rsidR="0097110C" w:rsidRPr="00F8597F" w14:paraId="4914AFE5" w14:textId="77777777" w:rsidTr="007A4A45">
        <w:tc>
          <w:tcPr>
            <w:tcW w:w="2391" w:type="dxa"/>
          </w:tcPr>
          <w:p w14:paraId="3E3398E9" w14:textId="77777777" w:rsidR="0097110C" w:rsidRPr="0004096B" w:rsidRDefault="0097110C" w:rsidP="00C62B5E">
            <w:pPr>
              <w:pStyle w:val="Standardowyakapit"/>
              <w:jc w:val="left"/>
              <w:rPr>
                <w:rStyle w:val="NazwaProgramowa"/>
              </w:rPr>
            </w:pPr>
            <w:r w:rsidRPr="0004096B">
              <w:rPr>
                <w:rStyle w:val="NazwaProgramowa"/>
              </w:rPr>
              <w:t xml:space="preserve">O </w:t>
            </w:r>
          </w:p>
        </w:tc>
        <w:tc>
          <w:tcPr>
            <w:tcW w:w="6671" w:type="dxa"/>
          </w:tcPr>
          <w:p w14:paraId="6574B370" w14:textId="5F8D913C" w:rsidR="0097110C" w:rsidRPr="00F8597F" w:rsidRDefault="0097110C" w:rsidP="006C018C">
            <w:pPr>
              <w:pStyle w:val="Standardowyakapit"/>
              <w:keepNext/>
            </w:pPr>
            <w:r w:rsidRPr="00F8597F">
              <w:t xml:space="preserve">Formats the month as a number without a leading zero for single-digit months in Japanese numerals. </w:t>
            </w:r>
          </w:p>
        </w:tc>
      </w:tr>
      <w:tr w:rsidR="0097110C" w:rsidRPr="00F8597F" w14:paraId="1D9C138F" w14:textId="77777777" w:rsidTr="007A4A45">
        <w:tc>
          <w:tcPr>
            <w:tcW w:w="2391" w:type="dxa"/>
          </w:tcPr>
          <w:p w14:paraId="39ACC6B9" w14:textId="77777777" w:rsidR="0097110C" w:rsidRPr="0004096B" w:rsidRDefault="0097110C" w:rsidP="00C62B5E">
            <w:pPr>
              <w:pStyle w:val="Standardowyakapit"/>
              <w:jc w:val="left"/>
              <w:rPr>
                <w:rStyle w:val="NazwaProgramowa"/>
              </w:rPr>
            </w:pPr>
            <w:r w:rsidRPr="0004096B">
              <w:rPr>
                <w:rStyle w:val="NazwaProgramowa"/>
              </w:rPr>
              <w:t xml:space="preserve">w </w:t>
            </w:r>
          </w:p>
        </w:tc>
        <w:tc>
          <w:tcPr>
            <w:tcW w:w="6671" w:type="dxa"/>
          </w:tcPr>
          <w:p w14:paraId="3CB24208" w14:textId="7A268465"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1A23B4F" w14:textId="77777777" w:rsidTr="007A4A45">
        <w:tblPrEx>
          <w:tblCellMar>
            <w:top w:w="86" w:type="dxa"/>
          </w:tblCellMar>
        </w:tblPrEx>
        <w:tc>
          <w:tcPr>
            <w:tcW w:w="2391" w:type="dxa"/>
          </w:tcPr>
          <w:p w14:paraId="07A728F3" w14:textId="77777777" w:rsidR="0097110C" w:rsidRPr="0004096B" w:rsidRDefault="0097110C" w:rsidP="00C62B5E">
            <w:pPr>
              <w:pStyle w:val="Standardowyakapit"/>
              <w:jc w:val="left"/>
              <w:rPr>
                <w:rStyle w:val="NazwaProgramowa"/>
              </w:rPr>
            </w:pPr>
            <w:r w:rsidRPr="0004096B">
              <w:rPr>
                <w:rStyle w:val="NazwaProgramowa"/>
              </w:rPr>
              <w:t xml:space="preserve">W </w:t>
            </w:r>
          </w:p>
        </w:tc>
        <w:tc>
          <w:tcPr>
            <w:tcW w:w="6671" w:type="dxa"/>
          </w:tcPr>
          <w:p w14:paraId="4CE328D4" w14:textId="474A1D3D"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55BEAAA8" w14:textId="77777777" w:rsidTr="007A4A45">
        <w:tblPrEx>
          <w:tblCellMar>
            <w:top w:w="86" w:type="dxa"/>
          </w:tblCellMar>
        </w:tblPrEx>
        <w:tc>
          <w:tcPr>
            <w:tcW w:w="2391" w:type="dxa"/>
          </w:tcPr>
          <w:p w14:paraId="07CA2DEE" w14:textId="77777777" w:rsidR="0097110C" w:rsidRPr="0004096B" w:rsidRDefault="0097110C" w:rsidP="00C62B5E">
            <w:pPr>
              <w:pStyle w:val="Standardowyakapit"/>
              <w:jc w:val="left"/>
              <w:rPr>
                <w:rStyle w:val="NazwaProgramowa"/>
              </w:rPr>
            </w:pPr>
            <w:r w:rsidRPr="0004096B">
              <w:rPr>
                <w:rStyle w:val="NazwaProgramowa"/>
              </w:rPr>
              <w:t xml:space="preserve">y </w:t>
            </w:r>
          </w:p>
        </w:tc>
        <w:tc>
          <w:tcPr>
            <w:tcW w:w="6671" w:type="dxa"/>
          </w:tcPr>
          <w:p w14:paraId="376917B1" w14:textId="30EB04D0" w:rsidR="0097110C" w:rsidRPr="00F8597F" w:rsidRDefault="0097110C" w:rsidP="006C018C">
            <w:pPr>
              <w:pStyle w:val="Standardowyakapit"/>
              <w:keepNext/>
            </w:pPr>
            <w:r w:rsidRPr="00F8597F">
              <w:t>Formats the year as a 2-digit number.</w:t>
            </w:r>
            <w:r w:rsidRPr="00063A28">
              <w:t xml:space="preserve"> </w:t>
            </w:r>
          </w:p>
        </w:tc>
      </w:tr>
      <w:tr w:rsidR="0097110C" w:rsidRPr="00F8597F" w14:paraId="6EF425EA" w14:textId="77777777" w:rsidTr="007A4A45">
        <w:tblPrEx>
          <w:tblCellMar>
            <w:top w:w="86" w:type="dxa"/>
          </w:tblCellMar>
        </w:tblPrEx>
        <w:tc>
          <w:tcPr>
            <w:tcW w:w="2391" w:type="dxa"/>
          </w:tcPr>
          <w:p w14:paraId="0EA5C234" w14:textId="77777777" w:rsidR="0097110C" w:rsidRPr="0004096B" w:rsidRDefault="0097110C" w:rsidP="00C62B5E">
            <w:pPr>
              <w:pStyle w:val="SourceCode"/>
              <w:rPr>
                <w:rStyle w:val="NazwaProgramowa"/>
              </w:rPr>
            </w:pPr>
            <w:r w:rsidRPr="0004096B">
              <w:rPr>
                <w:rStyle w:val="NazwaProgramowa"/>
              </w:rPr>
              <w:t xml:space="preserve">yy </w:t>
            </w:r>
          </w:p>
        </w:tc>
        <w:tc>
          <w:tcPr>
            <w:tcW w:w="6671" w:type="dxa"/>
          </w:tcPr>
          <w:p w14:paraId="029D7DEA" w14:textId="40DD9EB9" w:rsidR="0097110C" w:rsidRPr="00F8597F" w:rsidRDefault="0097110C" w:rsidP="006C018C">
            <w:pPr>
              <w:pStyle w:val="Standardowyakapit"/>
              <w:keepNext/>
            </w:pPr>
            <w:r w:rsidRPr="00F8597F">
              <w:t xml:space="preserve">Formats the year as a 2-digit number. </w:t>
            </w:r>
          </w:p>
        </w:tc>
      </w:tr>
      <w:tr w:rsidR="0097110C" w:rsidRPr="00F8597F" w14:paraId="3144E980" w14:textId="77777777" w:rsidTr="007A4A45">
        <w:tblPrEx>
          <w:tblCellMar>
            <w:top w:w="86" w:type="dxa"/>
          </w:tblCellMar>
        </w:tblPrEx>
        <w:tc>
          <w:tcPr>
            <w:tcW w:w="2391" w:type="dxa"/>
          </w:tcPr>
          <w:p w14:paraId="275F6CC9" w14:textId="77777777" w:rsidR="0097110C" w:rsidRPr="0004096B" w:rsidRDefault="0097110C" w:rsidP="00C62B5E">
            <w:pPr>
              <w:pStyle w:val="SourceCode"/>
              <w:rPr>
                <w:rStyle w:val="NazwaProgramowa"/>
              </w:rPr>
            </w:pPr>
            <w:r w:rsidRPr="0004096B">
              <w:rPr>
                <w:rStyle w:val="NazwaProgramowa"/>
              </w:rPr>
              <w:t xml:space="preserve">yyyy </w:t>
            </w:r>
          </w:p>
        </w:tc>
        <w:tc>
          <w:tcPr>
            <w:tcW w:w="6671" w:type="dxa"/>
          </w:tcPr>
          <w:p w14:paraId="22765919" w14:textId="6A0E5C77" w:rsidR="0097110C" w:rsidRPr="00F8597F" w:rsidRDefault="0097110C" w:rsidP="006C018C">
            <w:pPr>
              <w:pStyle w:val="Standardowyakapit"/>
              <w:keepNext/>
            </w:pPr>
            <w:r w:rsidRPr="00F8597F">
              <w:t xml:space="preserve">Formats the year as a 4-digit number. </w:t>
            </w:r>
          </w:p>
        </w:tc>
      </w:tr>
      <w:tr w:rsidR="0097110C" w:rsidRPr="00F8597F" w14:paraId="1F66AB4E" w14:textId="77777777" w:rsidTr="007A4A45">
        <w:tblPrEx>
          <w:tblCellMar>
            <w:top w:w="86" w:type="dxa"/>
          </w:tblCellMar>
        </w:tblPrEx>
        <w:tc>
          <w:tcPr>
            <w:tcW w:w="2391" w:type="dxa"/>
          </w:tcPr>
          <w:p w14:paraId="3BBEB009" w14:textId="77777777" w:rsidR="0097110C" w:rsidRPr="0004096B" w:rsidRDefault="0097110C" w:rsidP="00C62B5E">
            <w:pPr>
              <w:pStyle w:val="Standardowyakapit"/>
              <w:jc w:val="left"/>
              <w:rPr>
                <w:rStyle w:val="NazwaProgramowa"/>
              </w:rPr>
            </w:pPr>
            <w:r w:rsidRPr="0004096B">
              <w:rPr>
                <w:rStyle w:val="NazwaProgramowa"/>
              </w:rPr>
              <w:lastRenderedPageBreak/>
              <w:t xml:space="preserve">Y </w:t>
            </w:r>
          </w:p>
        </w:tc>
        <w:tc>
          <w:tcPr>
            <w:tcW w:w="6671" w:type="dxa"/>
          </w:tcPr>
          <w:p w14:paraId="4AB1BB2E" w14:textId="5F991B14" w:rsidR="0097110C" w:rsidRPr="00F8597F" w:rsidRDefault="0097110C" w:rsidP="006C018C">
            <w:pPr>
              <w:pStyle w:val="Standardowyakapit"/>
              <w:keepNext/>
            </w:pPr>
            <w:r w:rsidRPr="00F8597F">
              <w:t>Formats the year as a 2-digit number.</w:t>
            </w:r>
            <w:r w:rsidRPr="00063A28">
              <w:t xml:space="preserve"> </w:t>
            </w:r>
          </w:p>
        </w:tc>
      </w:tr>
      <w:tr w:rsidR="0097110C" w:rsidRPr="00F8597F" w14:paraId="1DB8556D" w14:textId="77777777" w:rsidTr="007A4A45">
        <w:tc>
          <w:tcPr>
            <w:tcW w:w="2391" w:type="dxa"/>
          </w:tcPr>
          <w:p w14:paraId="40C68FC6" w14:textId="77777777" w:rsidR="0097110C" w:rsidRPr="0004096B" w:rsidRDefault="0097110C" w:rsidP="00C62B5E">
            <w:pPr>
              <w:pStyle w:val="Standardowyakapit"/>
              <w:jc w:val="left"/>
              <w:rPr>
                <w:rStyle w:val="NazwaProgramowa"/>
              </w:rPr>
            </w:pPr>
            <w:r w:rsidRPr="0004096B">
              <w:rPr>
                <w:rStyle w:val="NazwaProgramowa"/>
              </w:rPr>
              <w:t xml:space="preserve">YY </w:t>
            </w:r>
          </w:p>
        </w:tc>
        <w:tc>
          <w:tcPr>
            <w:tcW w:w="6671" w:type="dxa"/>
          </w:tcPr>
          <w:p w14:paraId="7C427CBD" w14:textId="276C55BC" w:rsidR="0097110C" w:rsidRPr="00F8597F" w:rsidRDefault="0097110C" w:rsidP="006C018C">
            <w:pPr>
              <w:pStyle w:val="Standardowyakapit"/>
              <w:keepNext/>
            </w:pPr>
            <w:r w:rsidRPr="00F8597F">
              <w:t xml:space="preserve">Formats the year as a 2-digit number. </w:t>
            </w:r>
          </w:p>
        </w:tc>
      </w:tr>
      <w:tr w:rsidR="0097110C" w:rsidRPr="00F8597F" w14:paraId="4237FCC3" w14:textId="77777777" w:rsidTr="007A4A45">
        <w:tc>
          <w:tcPr>
            <w:tcW w:w="2391" w:type="dxa"/>
          </w:tcPr>
          <w:p w14:paraId="43B1E654" w14:textId="77777777" w:rsidR="0097110C" w:rsidRPr="0004096B" w:rsidRDefault="0097110C" w:rsidP="00C62B5E">
            <w:pPr>
              <w:pStyle w:val="Standardowyakapit"/>
              <w:jc w:val="left"/>
              <w:rPr>
                <w:rStyle w:val="NazwaProgramowa"/>
              </w:rPr>
            </w:pPr>
            <w:r w:rsidRPr="0004096B">
              <w:rPr>
                <w:rStyle w:val="NazwaProgramowa"/>
              </w:rPr>
              <w:t xml:space="preserve">YYYY </w:t>
            </w:r>
          </w:p>
        </w:tc>
        <w:tc>
          <w:tcPr>
            <w:tcW w:w="6671" w:type="dxa"/>
          </w:tcPr>
          <w:p w14:paraId="5446FBD5" w14:textId="770896B5" w:rsidR="0097110C" w:rsidRPr="00F8597F" w:rsidRDefault="0097110C" w:rsidP="006C018C">
            <w:pPr>
              <w:pStyle w:val="Standardowyakapit"/>
              <w:keepNext/>
            </w:pPr>
            <w:r w:rsidRPr="00F8597F">
              <w:t xml:space="preserve">Formats the year as a 4-digit number. </w:t>
            </w:r>
          </w:p>
        </w:tc>
      </w:tr>
      <w:tr w:rsidR="0097110C" w:rsidRPr="00F8597F" w14:paraId="1480569B" w14:textId="77777777" w:rsidTr="007A4A45">
        <w:tc>
          <w:tcPr>
            <w:tcW w:w="2391" w:type="dxa"/>
          </w:tcPr>
          <w:p w14:paraId="78E88B45"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w:t>
            </w:r>
            <w:r w:rsidRPr="0004096B">
              <w:rPr>
                <w:rStyle w:val="NazwaProgramowa"/>
                <w:rFonts w:cs="Leelawadee UI"/>
                <w:cs/>
                <w:lang w:bidi="th-TH"/>
              </w:rPr>
              <w:t xml:space="preserve"> </w:t>
            </w:r>
          </w:p>
        </w:tc>
        <w:tc>
          <w:tcPr>
            <w:tcW w:w="6671" w:type="dxa"/>
          </w:tcPr>
          <w:p w14:paraId="6D594386" w14:textId="0A172E99" w:rsidR="0097110C" w:rsidRPr="00F8597F" w:rsidRDefault="0097110C" w:rsidP="006C018C">
            <w:pPr>
              <w:pStyle w:val="Standardowyakapit"/>
              <w:keepNext/>
            </w:pPr>
            <w:r w:rsidRPr="00F8597F">
              <w:t xml:space="preserve">Formats the day of the month as a number without a leading zero for single-digit days in Thai numerals. </w:t>
            </w:r>
          </w:p>
        </w:tc>
      </w:tr>
      <w:tr w:rsidR="0097110C" w:rsidRPr="00F8597F" w14:paraId="12446B2D" w14:textId="77777777" w:rsidTr="007A4A45">
        <w:tc>
          <w:tcPr>
            <w:tcW w:w="2391" w:type="dxa"/>
          </w:tcPr>
          <w:p w14:paraId="1A87339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w:t>
            </w:r>
            <w:r w:rsidRPr="0004096B">
              <w:rPr>
                <w:rStyle w:val="NazwaProgramowa"/>
                <w:rFonts w:cs="Leelawadee UI"/>
                <w:cs/>
                <w:lang w:bidi="th-TH"/>
              </w:rPr>
              <w:t xml:space="preserve"> </w:t>
            </w:r>
          </w:p>
        </w:tc>
        <w:tc>
          <w:tcPr>
            <w:tcW w:w="6671" w:type="dxa"/>
          </w:tcPr>
          <w:p w14:paraId="4EB1B39D" w14:textId="01639781" w:rsidR="0097110C" w:rsidRPr="00F8597F" w:rsidRDefault="0097110C" w:rsidP="006C018C">
            <w:pPr>
              <w:pStyle w:val="Standardowyakapit"/>
              <w:keepNext/>
            </w:pPr>
            <w:r w:rsidRPr="00F8597F">
              <w:t xml:space="preserve">Formats the day of the month as a two-digit number (with a leading zero for single-digit days) in Thai numerals. </w:t>
            </w:r>
          </w:p>
        </w:tc>
      </w:tr>
      <w:tr w:rsidR="0097110C" w:rsidRPr="00F8597F" w14:paraId="6ECC3643" w14:textId="77777777" w:rsidTr="007A4A45">
        <w:tc>
          <w:tcPr>
            <w:tcW w:w="2391" w:type="dxa"/>
          </w:tcPr>
          <w:p w14:paraId="65D0485B"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ววว</w:t>
            </w:r>
            <w:r w:rsidRPr="0004096B">
              <w:rPr>
                <w:rStyle w:val="NazwaProgramowa"/>
                <w:rFonts w:cs="Leelawadee UI"/>
                <w:cs/>
                <w:lang w:bidi="th-TH"/>
              </w:rPr>
              <w:t xml:space="preserve"> </w:t>
            </w:r>
          </w:p>
        </w:tc>
        <w:tc>
          <w:tcPr>
            <w:tcW w:w="6671" w:type="dxa"/>
          </w:tcPr>
          <w:p w14:paraId="1F9D40D0" w14:textId="4CA715F9" w:rsidR="0097110C" w:rsidRPr="00F8597F" w:rsidRDefault="0097110C" w:rsidP="006C018C">
            <w:pPr>
              <w:pStyle w:val="Standardowyakapit"/>
              <w:keepNext/>
            </w:pPr>
            <w:r w:rsidRPr="00F8597F">
              <w:t xml:space="preserve">Formats the Thai Buddhist Era day of the week in its abbreviated form in Thai. </w:t>
            </w:r>
          </w:p>
        </w:tc>
      </w:tr>
      <w:tr w:rsidR="0097110C" w:rsidRPr="00F8597F" w14:paraId="25C10E43" w14:textId="77777777" w:rsidTr="007A4A45">
        <w:tc>
          <w:tcPr>
            <w:tcW w:w="2391" w:type="dxa"/>
          </w:tcPr>
          <w:p w14:paraId="2B4AAC37"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วววว</w:t>
            </w:r>
            <w:r w:rsidRPr="0004096B">
              <w:rPr>
                <w:rStyle w:val="NazwaProgramowa"/>
                <w:rFonts w:cs="Leelawadee UI"/>
                <w:cs/>
                <w:lang w:bidi="th-TH"/>
              </w:rPr>
              <w:t xml:space="preserve"> </w:t>
            </w:r>
          </w:p>
        </w:tc>
        <w:tc>
          <w:tcPr>
            <w:tcW w:w="6671" w:type="dxa"/>
          </w:tcPr>
          <w:p w14:paraId="127B7841" w14:textId="3C51A1D1" w:rsidR="0097110C" w:rsidRPr="00F8597F" w:rsidRDefault="0097110C" w:rsidP="006C018C">
            <w:pPr>
              <w:pStyle w:val="Standardowyakapit"/>
              <w:keepNext/>
            </w:pPr>
            <w:r w:rsidRPr="00F8597F">
              <w:t xml:space="preserve">Formats the Thai Buddhist Era day of the week as its full name in Thai. </w:t>
            </w:r>
          </w:p>
        </w:tc>
      </w:tr>
      <w:tr w:rsidR="0097110C" w:rsidRPr="00F8597F" w14:paraId="0ADBA002" w14:textId="77777777" w:rsidTr="007A4A45">
        <w:tc>
          <w:tcPr>
            <w:tcW w:w="2391" w:type="dxa"/>
          </w:tcPr>
          <w:p w14:paraId="7A4CE01A"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w:t>
            </w:r>
            <w:r w:rsidRPr="0004096B">
              <w:rPr>
                <w:rStyle w:val="NazwaProgramowa"/>
                <w:rFonts w:cs="Leelawadee UI"/>
                <w:cs/>
                <w:lang w:bidi="th-TH"/>
              </w:rPr>
              <w:t xml:space="preserve"> </w:t>
            </w:r>
          </w:p>
        </w:tc>
        <w:tc>
          <w:tcPr>
            <w:tcW w:w="6671" w:type="dxa"/>
          </w:tcPr>
          <w:p w14:paraId="61797072" w14:textId="508E26A3" w:rsidR="0097110C" w:rsidRPr="00F8597F" w:rsidRDefault="0097110C" w:rsidP="006C018C">
            <w:pPr>
              <w:pStyle w:val="Standardowyakapit"/>
              <w:keepNext/>
            </w:pPr>
            <w:r w:rsidRPr="00F8597F">
              <w:t xml:space="preserve">Formats the Thai Buddhist Era month as a number without a leading zero for single-digit months in Thai numerals. </w:t>
            </w:r>
          </w:p>
        </w:tc>
      </w:tr>
      <w:tr w:rsidR="0097110C" w:rsidRPr="00F8597F" w14:paraId="46CEBD3F" w14:textId="77777777" w:rsidTr="007A4A45">
        <w:tc>
          <w:tcPr>
            <w:tcW w:w="2391" w:type="dxa"/>
          </w:tcPr>
          <w:p w14:paraId="269610FE"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w:t>
            </w:r>
            <w:r w:rsidRPr="0004096B">
              <w:rPr>
                <w:rStyle w:val="NazwaProgramowa"/>
                <w:rFonts w:cs="Leelawadee UI"/>
                <w:cs/>
                <w:lang w:bidi="th-TH"/>
              </w:rPr>
              <w:t xml:space="preserve"> </w:t>
            </w:r>
          </w:p>
        </w:tc>
        <w:tc>
          <w:tcPr>
            <w:tcW w:w="6671" w:type="dxa"/>
          </w:tcPr>
          <w:p w14:paraId="3D9CE374" w14:textId="41DA0A96" w:rsidR="0097110C" w:rsidRPr="00F8597F" w:rsidRDefault="0097110C" w:rsidP="006C018C">
            <w:pPr>
              <w:pStyle w:val="Standardowyakapit"/>
              <w:keepNext/>
            </w:pPr>
            <w:r w:rsidRPr="00F8597F">
              <w:t xml:space="preserve">Formats the Thai Buddhist Era month as a two-digit number (with a leading zero for single-digit months) in Thai numerals. </w:t>
            </w:r>
          </w:p>
        </w:tc>
      </w:tr>
      <w:tr w:rsidR="0097110C" w:rsidRPr="00F8597F" w14:paraId="567EA96E" w14:textId="77777777" w:rsidTr="007A4A45">
        <w:tc>
          <w:tcPr>
            <w:tcW w:w="2391" w:type="dxa"/>
          </w:tcPr>
          <w:p w14:paraId="043EE72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ดดด</w:t>
            </w:r>
            <w:r w:rsidRPr="0004096B">
              <w:rPr>
                <w:rStyle w:val="NazwaProgramowa"/>
                <w:rFonts w:cs="Leelawadee UI"/>
                <w:cs/>
                <w:lang w:bidi="th-TH"/>
              </w:rPr>
              <w:t xml:space="preserve"> </w:t>
            </w:r>
          </w:p>
        </w:tc>
        <w:tc>
          <w:tcPr>
            <w:tcW w:w="6671" w:type="dxa"/>
          </w:tcPr>
          <w:p w14:paraId="0A0AAC3F" w14:textId="1EE25962" w:rsidR="0097110C" w:rsidRPr="00F8597F" w:rsidRDefault="0097110C" w:rsidP="006C018C">
            <w:pPr>
              <w:pStyle w:val="Standardowyakapit"/>
              <w:keepNext/>
            </w:pPr>
            <w:r w:rsidRPr="00F8597F">
              <w:t xml:space="preserve">Formats the Thai Buddhist Era month in its abbreviated form. </w:t>
            </w:r>
          </w:p>
        </w:tc>
      </w:tr>
      <w:tr w:rsidR="0097110C" w:rsidRPr="00F8597F" w14:paraId="42E656C8" w14:textId="77777777" w:rsidTr="007A4A45">
        <w:tc>
          <w:tcPr>
            <w:tcW w:w="2391" w:type="dxa"/>
          </w:tcPr>
          <w:p w14:paraId="5436B1CF"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ดดดด</w:t>
            </w:r>
            <w:r w:rsidRPr="0004096B">
              <w:rPr>
                <w:rStyle w:val="NazwaProgramowa"/>
                <w:rFonts w:cs="Leelawadee UI"/>
                <w:cs/>
                <w:lang w:bidi="th-TH"/>
              </w:rPr>
              <w:t xml:space="preserve"> </w:t>
            </w:r>
          </w:p>
        </w:tc>
        <w:tc>
          <w:tcPr>
            <w:tcW w:w="6671" w:type="dxa"/>
          </w:tcPr>
          <w:p w14:paraId="44607146" w14:textId="3E755AAA" w:rsidR="0097110C" w:rsidRPr="00F8597F" w:rsidRDefault="0097110C" w:rsidP="006C018C">
            <w:pPr>
              <w:pStyle w:val="Standardowyakapit"/>
              <w:keepNext/>
            </w:pPr>
            <w:r w:rsidRPr="00F8597F">
              <w:t xml:space="preserve">Formats the Thai Buddhist Era month as its full name. </w:t>
            </w:r>
          </w:p>
        </w:tc>
      </w:tr>
      <w:tr w:rsidR="0097110C" w:rsidRPr="00F8597F" w14:paraId="5847DBA6" w14:textId="77777777" w:rsidTr="007A4A45">
        <w:tc>
          <w:tcPr>
            <w:tcW w:w="2391" w:type="dxa"/>
          </w:tcPr>
          <w:p w14:paraId="199C1405"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ปป</w:t>
            </w:r>
            <w:r w:rsidRPr="0004096B">
              <w:rPr>
                <w:rStyle w:val="NazwaProgramowa"/>
                <w:rFonts w:cs="Leelawadee UI"/>
                <w:cs/>
                <w:lang w:bidi="th-TH"/>
              </w:rPr>
              <w:t xml:space="preserve"> </w:t>
            </w:r>
          </w:p>
        </w:tc>
        <w:tc>
          <w:tcPr>
            <w:tcW w:w="6671" w:type="dxa"/>
          </w:tcPr>
          <w:p w14:paraId="6F0CC754" w14:textId="79C2AA2B" w:rsidR="0097110C" w:rsidRPr="00F8597F" w:rsidRDefault="0097110C" w:rsidP="006C018C">
            <w:pPr>
              <w:pStyle w:val="Standardowyakapit"/>
              <w:keepNext/>
            </w:pPr>
            <w:r w:rsidRPr="00F8597F">
              <w:t xml:space="preserve">Formats the Gregorian year as a 2-digit number using Thai numerals. </w:t>
            </w:r>
          </w:p>
        </w:tc>
      </w:tr>
      <w:tr w:rsidR="0097110C" w:rsidRPr="00F8597F" w14:paraId="29A18FAB" w14:textId="77777777" w:rsidTr="007A4A45">
        <w:tc>
          <w:tcPr>
            <w:tcW w:w="2391" w:type="dxa"/>
          </w:tcPr>
          <w:p w14:paraId="57C24C2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ปปปป</w:t>
            </w:r>
            <w:r w:rsidRPr="0004096B">
              <w:rPr>
                <w:rStyle w:val="NazwaProgramowa"/>
                <w:rFonts w:cs="Leelawadee UI"/>
                <w:cs/>
                <w:lang w:bidi="th-TH"/>
              </w:rPr>
              <w:t xml:space="preserve"> </w:t>
            </w:r>
          </w:p>
        </w:tc>
        <w:tc>
          <w:tcPr>
            <w:tcW w:w="6671" w:type="dxa"/>
          </w:tcPr>
          <w:p w14:paraId="5F89196F" w14:textId="19CEEB69" w:rsidR="0097110C" w:rsidRPr="00F8597F" w:rsidRDefault="0097110C" w:rsidP="006C018C">
            <w:pPr>
              <w:pStyle w:val="Standardowyakapit"/>
              <w:keepNext/>
            </w:pPr>
            <w:r w:rsidRPr="00F8597F">
              <w:t xml:space="preserve">Formats the Gregorian year [ISO 8601] as a 4-digit number using Thai numerals. </w:t>
            </w:r>
          </w:p>
        </w:tc>
      </w:tr>
      <w:tr w:rsidR="0097110C" w:rsidRPr="00F8597F" w14:paraId="157A8BE2" w14:textId="77777777" w:rsidTr="007A4A45">
        <w:tblPrEx>
          <w:tblCellMar>
            <w:top w:w="0" w:type="dxa"/>
          </w:tblCellMar>
        </w:tblPrEx>
        <w:tc>
          <w:tcPr>
            <w:tcW w:w="2391" w:type="dxa"/>
          </w:tcPr>
          <w:p w14:paraId="47BF5242" w14:textId="77777777" w:rsidR="0097110C" w:rsidRPr="00B30AEB" w:rsidRDefault="0097110C" w:rsidP="00C62B5E">
            <w:pPr>
              <w:pStyle w:val="SourceCode"/>
              <w:rPr>
                <w:rStyle w:val="NazwaProgramowa"/>
              </w:rPr>
            </w:pPr>
            <w:r w:rsidRPr="00B30AEB">
              <w:rPr>
                <w:rStyle w:val="NazwaProgramowa"/>
              </w:rPr>
              <w:t xml:space="preserve">Other character </w:t>
            </w:r>
          </w:p>
        </w:tc>
        <w:tc>
          <w:tcPr>
            <w:tcW w:w="6671" w:type="dxa"/>
          </w:tcPr>
          <w:p w14:paraId="11C38964" w14:textId="77777777" w:rsidR="0097110C" w:rsidRPr="00F8597F" w:rsidRDefault="0097110C" w:rsidP="00F46141">
            <w:pPr>
              <w:pStyle w:val="Standardowyakapit"/>
            </w:pPr>
            <w:r w:rsidRPr="00F8597F">
              <w:t>Includes the specified character in the result at that position. [</w:t>
            </w:r>
            <w:r w:rsidRPr="00F8597F">
              <w:rPr>
                <w:i/>
              </w:rPr>
              <w:t>Note</w:t>
            </w:r>
            <w:r w:rsidRPr="00F8597F">
              <w:t xml:space="preserve">: Commonly used characters are colon (:), hyphen (-), asterisk (*), slash (/), and space. </w:t>
            </w:r>
            <w:r w:rsidRPr="00B84892">
              <w:rPr>
                <w:i/>
                <w:iCs/>
              </w:rPr>
              <w:t>end note</w:t>
            </w:r>
            <w:r w:rsidRPr="00F8597F">
              <w:t xml:space="preserve">] </w:t>
            </w:r>
          </w:p>
        </w:tc>
      </w:tr>
      <w:tr w:rsidR="0097110C" w:rsidRPr="00F8597F" w14:paraId="526CF213" w14:textId="77777777" w:rsidTr="007A4A45">
        <w:tblPrEx>
          <w:tblCellMar>
            <w:top w:w="0" w:type="dxa"/>
          </w:tblCellMar>
        </w:tblPrEx>
        <w:tc>
          <w:tcPr>
            <w:tcW w:w="2391" w:type="dxa"/>
          </w:tcPr>
          <w:p w14:paraId="19552CAE" w14:textId="77777777" w:rsidR="0097110C" w:rsidRPr="00B30AEB" w:rsidRDefault="0097110C" w:rsidP="00C62B5E">
            <w:pPr>
              <w:pStyle w:val="Standardowyakapit"/>
              <w:jc w:val="left"/>
              <w:rPr>
                <w:rStyle w:val="NazwaProgramowa"/>
              </w:rPr>
            </w:pPr>
            <w:r w:rsidRPr="00B30AEB">
              <w:rPr>
                <w:rStyle w:val="NazwaProgramowa"/>
              </w:rPr>
              <w:t xml:space="preserve">'text' </w:t>
            </w:r>
          </w:p>
        </w:tc>
        <w:tc>
          <w:tcPr>
            <w:tcW w:w="6671" w:type="dxa"/>
          </w:tcPr>
          <w:p w14:paraId="739FBEF0" w14:textId="77777777" w:rsidR="0097110C" w:rsidRPr="00F8597F" w:rsidRDefault="0097110C" w:rsidP="00F46141">
            <w:pPr>
              <w:pStyle w:val="Standardowyakapit"/>
            </w:pPr>
            <w:r w:rsidRPr="00F8597F">
              <w:t xml:space="preserve">Includes </w:t>
            </w:r>
            <w:r w:rsidRPr="00F8597F">
              <w:rPr>
                <w:i/>
              </w:rPr>
              <w:t>text</w:t>
            </w:r>
            <w:r w:rsidRPr="00F8597F">
              <w:t xml:space="preserve"> in the result. </w:t>
            </w:r>
          </w:p>
        </w:tc>
      </w:tr>
      <w:tr w:rsidR="0097110C" w:rsidRPr="00F8597F" w14:paraId="2FACFFF0" w14:textId="77777777" w:rsidTr="007A4A45">
        <w:tblPrEx>
          <w:tblCellMar>
            <w:top w:w="0" w:type="dxa"/>
          </w:tblCellMar>
        </w:tblPrEx>
        <w:tc>
          <w:tcPr>
            <w:tcW w:w="2391" w:type="dxa"/>
          </w:tcPr>
          <w:p w14:paraId="388FAA87" w14:textId="77777777" w:rsidR="0097110C" w:rsidRPr="00B30AEB" w:rsidRDefault="0097110C" w:rsidP="00C62B5E">
            <w:pPr>
              <w:pStyle w:val="Standardowyakapit"/>
              <w:jc w:val="left"/>
              <w:rPr>
                <w:rStyle w:val="NazwaProgramowa"/>
              </w:rPr>
            </w:pPr>
            <w:r w:rsidRPr="00B30AEB">
              <w:rPr>
                <w:rStyle w:val="NazwaProgramowa"/>
              </w:rPr>
              <w:t xml:space="preserve">`numbered-item` </w:t>
            </w:r>
          </w:p>
        </w:tc>
        <w:tc>
          <w:tcPr>
            <w:tcW w:w="6671" w:type="dxa"/>
          </w:tcPr>
          <w:p w14:paraId="7A8DDEE5" w14:textId="77777777" w:rsidR="0097110C" w:rsidRPr="00F8597F" w:rsidRDefault="0097110C" w:rsidP="00F46141">
            <w:pPr>
              <w:pStyle w:val="Standardowyakapit"/>
            </w:pPr>
            <w:r w:rsidRPr="00F8597F">
              <w:t xml:space="preserve">Includes, in Arabic numerals, the number of the preceding item numbered as a caption or resulting from a </w:t>
            </w:r>
            <w:r w:rsidRPr="00F8597F">
              <w:rPr>
                <w:rFonts w:ascii="Consolas" w:eastAsia="Consolas" w:hAnsi="Consolas" w:cs="Consolas"/>
              </w:rPr>
              <w:t>SEQ</w:t>
            </w:r>
            <w:r w:rsidRPr="00F8597F">
              <w:t xml:space="preserve"> field (§17.16.5.56).  </w:t>
            </w:r>
            <w:r w:rsidRPr="00F8597F">
              <w:rPr>
                <w:rFonts w:ascii="Times New Roman" w:eastAsia="Times New Roman" w:hAnsi="Times New Roman" w:cs="Times New Roman"/>
                <w:i/>
              </w:rPr>
              <w:t>numbered-item</w:t>
            </w:r>
            <w:r w:rsidRPr="00F8597F">
              <w:t xml:space="preserve"> shall be the same name as </w:t>
            </w:r>
            <w:r w:rsidRPr="00F8597F">
              <w:rPr>
                <w:rFonts w:ascii="Times New Roman" w:eastAsia="Times New Roman" w:hAnsi="Times New Roman" w:cs="Times New Roman"/>
                <w:i/>
              </w:rPr>
              <w:t>identifier</w:t>
            </w:r>
            <w:r w:rsidRPr="00F8597F">
              <w:t xml:space="preserve"> in that </w:t>
            </w:r>
            <w:r w:rsidRPr="00F8597F">
              <w:rPr>
                <w:rFonts w:ascii="Consolas" w:eastAsia="Consolas" w:hAnsi="Consolas" w:cs="Consolas"/>
              </w:rPr>
              <w:t>SEQ</w:t>
            </w:r>
            <w:r w:rsidRPr="00F8597F">
              <w:t xml:space="preserve"> field. </w:t>
            </w:r>
          </w:p>
        </w:tc>
      </w:tr>
    </w:tbl>
    <w:p w14:paraId="6B9ED412" w14:textId="77777777" w:rsidR="0097110C" w:rsidRDefault="0097110C" w:rsidP="00AF4B8D">
      <w:pPr>
        <w:pStyle w:val="Nagwek4"/>
      </w:pPr>
      <w:bookmarkStart w:id="2830" w:name="_Toc133585526"/>
      <w:bookmarkStart w:id="2831" w:name="_Toc133672551"/>
      <w:bookmarkStart w:id="2832" w:name="_Toc133673308"/>
      <w:bookmarkStart w:id="2833" w:name="_Toc140224482"/>
      <w:r w:rsidRPr="00F8597F">
        <w:t>Numeric formatting</w:t>
      </w:r>
      <w:bookmarkEnd w:id="2830"/>
      <w:bookmarkEnd w:id="2831"/>
      <w:bookmarkEnd w:id="2832"/>
      <w:bookmarkEnd w:id="2833"/>
    </w:p>
    <w:p w14:paraId="473AA98E" w14:textId="77777777" w:rsidR="0097110C" w:rsidRDefault="0097110C" w:rsidP="00F46141">
      <w:pPr>
        <w:pStyle w:val="Standardowyakapit"/>
        <w:rPr>
          <w:rFonts w:ascii="Lucida Console" w:eastAsia="Lucida Console" w:hAnsi="Lucida Console" w:cs="Lucida Console"/>
          <w:sz w:val="20"/>
        </w:rPr>
      </w:pPr>
      <w:r w:rsidRPr="00F8597F">
        <w:t xml:space="preserve">numeric-formatting-switch= </w:t>
      </w:r>
      <w:r w:rsidRPr="00F8597F">
        <w:rPr>
          <w:rFonts w:ascii="Lucida Console" w:eastAsia="Lucida Console" w:hAnsi="Lucida Console" w:cs="Lucida Console"/>
          <w:sz w:val="20"/>
        </w:rPr>
        <w:t>\#</w:t>
      </w:r>
      <w:r w:rsidRPr="00F8597F">
        <w:t xml:space="preserve">   switch-</w:t>
      </w:r>
      <w:proofErr w:type="gramStart"/>
      <w:r w:rsidRPr="00F8597F">
        <w:t>argument</w:t>
      </w:r>
      <w:r>
        <w:t xml:space="preserve"> </w:t>
      </w:r>
      <w:r w:rsidRPr="00F8597F">
        <w:t>;</w:t>
      </w:r>
      <w:proofErr w:type="gramEnd"/>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7D73AAAD" w14:textId="77777777" w:rsidTr="00C62B5E">
        <w:tc>
          <w:tcPr>
            <w:tcW w:w="2122" w:type="dxa"/>
            <w:shd w:val="clear" w:color="auto" w:fill="BFBFBF" w:themeFill="background1" w:themeFillShade="BF"/>
          </w:tcPr>
          <w:p w14:paraId="206182BE" w14:textId="77777777" w:rsidR="0097110C" w:rsidRPr="00F8597F" w:rsidRDefault="0097110C" w:rsidP="00C62B5E">
            <w:pPr>
              <w:pStyle w:val="Standardowyakapit"/>
              <w:keepNext/>
              <w:jc w:val="center"/>
            </w:pPr>
            <w:r w:rsidRPr="00F8597F">
              <w:lastRenderedPageBreak/>
              <w:t xml:space="preserve">Picture Item </w:t>
            </w:r>
          </w:p>
        </w:tc>
        <w:tc>
          <w:tcPr>
            <w:tcW w:w="6940" w:type="dxa"/>
            <w:shd w:val="clear" w:color="auto" w:fill="BFBFBF" w:themeFill="background1" w:themeFillShade="BF"/>
          </w:tcPr>
          <w:p w14:paraId="57E16885" w14:textId="77777777" w:rsidR="0097110C" w:rsidRPr="00F8597F" w:rsidRDefault="0097110C" w:rsidP="00C62B5E">
            <w:pPr>
              <w:pStyle w:val="Standardowyakapit"/>
              <w:keepNext/>
              <w:jc w:val="center"/>
            </w:pPr>
            <w:r w:rsidRPr="00F8597F">
              <w:t xml:space="preserve">Description </w:t>
            </w:r>
          </w:p>
        </w:tc>
      </w:tr>
      <w:tr w:rsidR="0097110C" w:rsidRPr="00F8597F" w14:paraId="528D3429" w14:textId="77777777" w:rsidTr="00C62B5E">
        <w:tc>
          <w:tcPr>
            <w:tcW w:w="2122" w:type="dxa"/>
          </w:tcPr>
          <w:p w14:paraId="5967B26C" w14:textId="77777777" w:rsidR="0097110C" w:rsidRPr="005A3AFE" w:rsidRDefault="0097110C" w:rsidP="00C62B5E">
            <w:pPr>
              <w:pStyle w:val="SourceCode"/>
            </w:pPr>
            <w:r w:rsidRPr="005A3AFE">
              <w:t xml:space="preserve">0 </w:t>
            </w:r>
          </w:p>
        </w:tc>
        <w:tc>
          <w:tcPr>
            <w:tcW w:w="6940" w:type="dxa"/>
          </w:tcPr>
          <w:p w14:paraId="7A34B192" w14:textId="77777777" w:rsidR="0097110C" w:rsidRPr="00F8597F" w:rsidRDefault="0097110C" w:rsidP="00F46141">
            <w:pPr>
              <w:pStyle w:val="Standardowyakapit"/>
            </w:pPr>
            <w:r w:rsidRPr="00F8597F">
              <w:t>Specifies the requisite numeric positions to display in the result. If the result does not include a digit in that position, 0 is displayed. [</w:t>
            </w:r>
            <w:r w:rsidRPr="00F8597F">
              <w:rPr>
                <w:i/>
              </w:rPr>
              <w:t>Example</w:t>
            </w:r>
            <w:r w:rsidRPr="00F8597F">
              <w:t xml:space="preserve">: In a US-English context, </w:t>
            </w:r>
            <w:r w:rsidRPr="00F8597F">
              <w:rPr>
                <w:rFonts w:ascii="Consolas" w:eastAsia="Consolas" w:hAnsi="Consolas" w:cs="Consolas"/>
              </w:rPr>
              <w:t>=4+5 \# 00.00</w:t>
            </w:r>
            <w:r w:rsidRPr="00F8597F">
              <w:t xml:space="preserve"> displays "</w:t>
            </w:r>
            <w:r w:rsidRPr="00F8597F">
              <w:rPr>
                <w:rFonts w:ascii="Consolas" w:eastAsia="Consolas" w:hAnsi="Consolas" w:cs="Consolas"/>
              </w:rPr>
              <w:t>09.00</w:t>
            </w:r>
            <w:r w:rsidRPr="00F8597F">
              <w:t xml:space="preserve">". </w:t>
            </w:r>
            <w:r w:rsidRPr="00B84892">
              <w:rPr>
                <w:i/>
                <w:iCs/>
              </w:rPr>
              <w:t>end example</w:t>
            </w:r>
            <w:r w:rsidRPr="00F8597F">
              <w:t xml:space="preserve">] </w:t>
            </w:r>
          </w:p>
        </w:tc>
      </w:tr>
      <w:tr w:rsidR="0097110C" w:rsidRPr="00F8597F" w14:paraId="2543269D" w14:textId="77777777" w:rsidTr="00C62B5E">
        <w:tc>
          <w:tcPr>
            <w:tcW w:w="2122" w:type="dxa"/>
          </w:tcPr>
          <w:p w14:paraId="0E16E822" w14:textId="77777777" w:rsidR="0097110C" w:rsidRPr="005A3AFE" w:rsidRDefault="0097110C" w:rsidP="00C62B5E">
            <w:pPr>
              <w:pStyle w:val="SourceCode"/>
            </w:pPr>
            <w:r w:rsidRPr="005A3AFE">
              <w:t xml:space="preserve"># </w:t>
            </w:r>
          </w:p>
        </w:tc>
        <w:tc>
          <w:tcPr>
            <w:tcW w:w="6940" w:type="dxa"/>
          </w:tcPr>
          <w:p w14:paraId="1FD40EA9" w14:textId="77777777" w:rsidR="0097110C" w:rsidRPr="00F8597F" w:rsidRDefault="0097110C" w:rsidP="00F46141">
            <w:pPr>
              <w:pStyle w:val="Standardowyakapit"/>
            </w:pPr>
            <w:r w:rsidRPr="00F8597F">
              <w:t>Specifies the requisite numeric positions to display in the result. If the result does not include a digit in that position, a space is displayed. Extra fractional digits are rounded off. [</w:t>
            </w:r>
            <w:r w:rsidRPr="00F8597F">
              <w:rPr>
                <w:i/>
              </w:rPr>
              <w:t>Example</w:t>
            </w:r>
            <w:r w:rsidRPr="00F8597F">
              <w:t xml:space="preserve">: </w:t>
            </w:r>
            <w:r w:rsidRPr="00F8597F">
              <w:rPr>
                <w:rFonts w:ascii="Consolas" w:eastAsia="Consolas" w:hAnsi="Consolas" w:cs="Consolas"/>
              </w:rPr>
              <w:t>=9+6 \# $###</w:t>
            </w:r>
            <w:r w:rsidRPr="00F8597F">
              <w:t xml:space="preserve"> displays "</w:t>
            </w:r>
            <w:r w:rsidRPr="00F8597F">
              <w:rPr>
                <w:rFonts w:ascii="Consolas" w:eastAsia="Consolas" w:hAnsi="Consolas" w:cs="Consolas"/>
              </w:rPr>
              <w:t>$ 15</w:t>
            </w:r>
            <w:r w:rsidRPr="00F8597F">
              <w:t xml:space="preserve">". </w:t>
            </w:r>
            <w:r w:rsidRPr="00B84892">
              <w:rPr>
                <w:i/>
                <w:iCs/>
              </w:rPr>
              <w:t>end example</w:t>
            </w:r>
            <w:r w:rsidRPr="00F8597F">
              <w:t xml:space="preserve">] </w:t>
            </w:r>
          </w:p>
        </w:tc>
      </w:tr>
      <w:tr w:rsidR="0097110C" w:rsidRPr="00F8597F" w14:paraId="5DC9F7B9" w14:textId="77777777" w:rsidTr="00C62B5E">
        <w:tc>
          <w:tcPr>
            <w:tcW w:w="2122" w:type="dxa"/>
          </w:tcPr>
          <w:p w14:paraId="1C2D17E0" w14:textId="77777777" w:rsidR="0097110C" w:rsidRPr="005A3AFE" w:rsidRDefault="0097110C" w:rsidP="00C62B5E">
            <w:pPr>
              <w:pStyle w:val="SourceCode"/>
            </w:pPr>
            <w:r w:rsidRPr="005A3AFE">
              <w:t xml:space="preserve">x </w:t>
            </w:r>
          </w:p>
        </w:tc>
        <w:tc>
          <w:tcPr>
            <w:tcW w:w="6940" w:type="dxa"/>
          </w:tcPr>
          <w:p w14:paraId="6B98BE50" w14:textId="662C56AD" w:rsidR="0097110C" w:rsidRPr="00F8597F" w:rsidRDefault="0097110C" w:rsidP="006C018C">
            <w:pPr>
              <w:pStyle w:val="Standardowyakapit"/>
              <w:keepNext/>
            </w:pPr>
            <w:r w:rsidRPr="00F8597F">
              <w:t>Drops digits to the left of the x placeholder. If the placeholder is to the right of the decimal point, the result is rounded to that place. [</w:t>
            </w:r>
            <w:r w:rsidRPr="00F8597F">
              <w:rPr>
                <w:i/>
              </w:rPr>
              <w:t>Example</w:t>
            </w:r>
            <w:r w:rsidRPr="00F8597F">
              <w:t xml:space="preserve">: In a US-English context, </w:t>
            </w:r>
            <w:r w:rsidRPr="00F8597F">
              <w:rPr>
                <w:rFonts w:ascii="Consolas" w:eastAsia="Consolas" w:hAnsi="Consolas" w:cs="Consolas"/>
              </w:rPr>
              <w:t>=111053+111439 \# x##</w:t>
            </w:r>
            <w:r w:rsidRPr="00F8597F">
              <w:t xml:space="preserve"> displays "</w:t>
            </w:r>
            <w:r w:rsidRPr="00F8597F">
              <w:rPr>
                <w:rFonts w:ascii="Consolas" w:eastAsia="Consolas" w:hAnsi="Consolas" w:cs="Consolas"/>
              </w:rPr>
              <w:t>492</w:t>
            </w:r>
            <w:r w:rsidRPr="00F8597F">
              <w:t xml:space="preserve">", </w:t>
            </w:r>
            <w:r w:rsidRPr="00F8597F">
              <w:rPr>
                <w:rFonts w:ascii="Consolas" w:eastAsia="Consolas" w:hAnsi="Consolas" w:cs="Consolas"/>
              </w:rPr>
              <w:t>=1/8 \# 0.00x</w:t>
            </w:r>
            <w:r w:rsidRPr="00F8597F">
              <w:t xml:space="preserve"> displays </w:t>
            </w:r>
          </w:p>
        </w:tc>
      </w:tr>
      <w:tr w:rsidR="0097110C" w:rsidRPr="00F8597F" w14:paraId="51169698" w14:textId="77777777" w:rsidTr="00C62B5E">
        <w:tc>
          <w:tcPr>
            <w:tcW w:w="2122" w:type="dxa"/>
          </w:tcPr>
          <w:p w14:paraId="28316D5E" w14:textId="77777777" w:rsidR="0097110C" w:rsidRPr="005A3AFE" w:rsidRDefault="0097110C" w:rsidP="00C62B5E">
            <w:pPr>
              <w:pStyle w:val="SourceCode"/>
            </w:pPr>
            <w:r w:rsidRPr="005A3AFE">
              <w:t xml:space="preserve">. </w:t>
            </w:r>
          </w:p>
        </w:tc>
        <w:tc>
          <w:tcPr>
            <w:tcW w:w="6940" w:type="dxa"/>
          </w:tcPr>
          <w:p w14:paraId="0B3D7DFA" w14:textId="77777777" w:rsidR="0097110C" w:rsidRPr="00F8597F" w:rsidRDefault="0097110C" w:rsidP="00F46141">
            <w:pPr>
              <w:pStyle w:val="Standardowyakapit"/>
            </w:pPr>
            <w:r w:rsidRPr="00F8597F">
              <w:t>Indicates the radix-point position. [</w:t>
            </w:r>
            <w:r w:rsidRPr="00F8597F">
              <w:rPr>
                <w:i/>
              </w:rPr>
              <w:t>Example</w:t>
            </w:r>
            <w:r w:rsidRPr="00F8597F">
              <w:t xml:space="preserve">: In a US-English context, </w:t>
            </w:r>
            <w:r w:rsidRPr="00F8597F">
              <w:rPr>
                <w:rFonts w:ascii="Consolas" w:eastAsia="Consolas" w:hAnsi="Consolas" w:cs="Consolas"/>
              </w:rPr>
              <w:t>=95.4 \# $###.00</w:t>
            </w:r>
            <w:r w:rsidRPr="00F8597F">
              <w:t xml:space="preserve"> displays "</w:t>
            </w:r>
            <w:r w:rsidRPr="00F8597F">
              <w:rPr>
                <w:rFonts w:ascii="Consolas" w:eastAsia="Consolas" w:hAnsi="Consolas" w:cs="Consolas"/>
              </w:rPr>
              <w:t>$ 95.40</w:t>
            </w:r>
            <w:r w:rsidRPr="00F8597F">
              <w:t xml:space="preserve">. </w:t>
            </w:r>
            <w:r w:rsidRPr="00B84892">
              <w:rPr>
                <w:i/>
                <w:iCs/>
              </w:rPr>
              <w:t>end example</w:t>
            </w:r>
            <w:r w:rsidRPr="00F8597F">
              <w:t xml:space="preserve">] The radix-point character displayed is locale-specific. </w:t>
            </w:r>
          </w:p>
        </w:tc>
      </w:tr>
      <w:tr w:rsidR="0097110C" w:rsidRPr="00F8597F" w14:paraId="3C2B27FB" w14:textId="77777777" w:rsidTr="00C62B5E">
        <w:tc>
          <w:tcPr>
            <w:tcW w:w="2122" w:type="dxa"/>
          </w:tcPr>
          <w:p w14:paraId="6A9C1697" w14:textId="77777777" w:rsidR="0097110C" w:rsidRPr="005A3AFE" w:rsidRDefault="0097110C" w:rsidP="00C62B5E">
            <w:pPr>
              <w:pStyle w:val="SourceCode"/>
            </w:pPr>
            <w:r w:rsidRPr="005A3AFE">
              <w:t xml:space="preserve">, </w:t>
            </w:r>
          </w:p>
        </w:tc>
        <w:tc>
          <w:tcPr>
            <w:tcW w:w="6940" w:type="dxa"/>
          </w:tcPr>
          <w:p w14:paraId="17734502" w14:textId="4E061CE3" w:rsidR="0097110C" w:rsidRPr="00F8597F" w:rsidRDefault="0097110C" w:rsidP="006C018C">
            <w:pPr>
              <w:pStyle w:val="Standardowyakapit"/>
              <w:keepNext/>
            </w:pPr>
            <w:r w:rsidRPr="00F8597F">
              <w:t>Separates groups of three digits. [</w:t>
            </w:r>
            <w:r w:rsidRPr="00F8597F">
              <w:rPr>
                <w:i/>
              </w:rPr>
              <w:t>Example</w:t>
            </w:r>
            <w:r w:rsidRPr="00F8597F">
              <w:t xml:space="preserve">: In a US-English context, </w:t>
            </w:r>
          </w:p>
        </w:tc>
      </w:tr>
      <w:tr w:rsidR="0097110C" w:rsidRPr="00F8597F" w14:paraId="50277D8A" w14:textId="77777777" w:rsidTr="00C62B5E">
        <w:tc>
          <w:tcPr>
            <w:tcW w:w="2122" w:type="dxa"/>
          </w:tcPr>
          <w:p w14:paraId="5EA9ADBF" w14:textId="77777777" w:rsidR="0097110C" w:rsidRPr="005A3AFE" w:rsidRDefault="0097110C" w:rsidP="00C62B5E">
            <w:pPr>
              <w:pStyle w:val="SourceCode"/>
            </w:pPr>
            <w:r w:rsidRPr="005A3AFE">
              <w:t xml:space="preserve">- </w:t>
            </w:r>
          </w:p>
        </w:tc>
        <w:tc>
          <w:tcPr>
            <w:tcW w:w="6940" w:type="dxa"/>
          </w:tcPr>
          <w:p w14:paraId="2E7B6D93" w14:textId="77777777" w:rsidR="0097110C" w:rsidRPr="00F8597F" w:rsidRDefault="0097110C" w:rsidP="00F46141">
            <w:pPr>
              <w:pStyle w:val="Standardowyakapit"/>
            </w:pPr>
            <w:r w:rsidRPr="00F8597F">
              <w:t>Prepends a minus sign to a negative result or prepends a space if the result is positive or 0.  [</w:t>
            </w:r>
            <w:r w:rsidRPr="00F8597F">
              <w:rPr>
                <w:i/>
              </w:rPr>
              <w:t>Example</w:t>
            </w:r>
            <w:r w:rsidRPr="00F8597F">
              <w:t xml:space="preserve">: </w:t>
            </w:r>
            <w:r w:rsidRPr="00F8597F">
              <w:rPr>
                <w:rFonts w:ascii="Consolas" w:eastAsia="Consolas" w:hAnsi="Consolas" w:cs="Consolas"/>
              </w:rPr>
              <w:t>=80-90 \# -##</w:t>
            </w:r>
            <w:r w:rsidRPr="00F8597F">
              <w:t xml:space="preserve"> displays "</w:t>
            </w:r>
            <w:r w:rsidRPr="00F8597F">
              <w:rPr>
                <w:rFonts w:ascii="Consolas" w:eastAsia="Consolas" w:hAnsi="Consolas" w:cs="Consolas"/>
              </w:rPr>
              <w:t>-10</w:t>
            </w:r>
            <w:r w:rsidRPr="00F8597F">
              <w:t xml:space="preserve">", while </w:t>
            </w:r>
            <w:r w:rsidRPr="00F8597F">
              <w:rPr>
                <w:rFonts w:ascii="Consolas" w:eastAsia="Consolas" w:hAnsi="Consolas" w:cs="Consolas"/>
              </w:rPr>
              <w:t>=90-80 \# ##</w:t>
            </w:r>
            <w:r w:rsidRPr="00F8597F">
              <w:t xml:space="preserve"> displays " </w:t>
            </w:r>
            <w:r w:rsidRPr="00F8597F">
              <w:rPr>
                <w:rFonts w:ascii="Consolas" w:eastAsia="Consolas" w:hAnsi="Consolas" w:cs="Consolas"/>
              </w:rPr>
              <w:t>80</w:t>
            </w:r>
            <w:r w:rsidRPr="00F8597F">
              <w:t xml:space="preserve">". </w:t>
            </w:r>
            <w:r w:rsidRPr="00B84892">
              <w:rPr>
                <w:i/>
                <w:iCs/>
              </w:rPr>
              <w:t>end example</w:t>
            </w:r>
            <w:r w:rsidRPr="00F8597F">
              <w:t xml:space="preserve">] </w:t>
            </w:r>
          </w:p>
        </w:tc>
      </w:tr>
      <w:tr w:rsidR="0097110C" w:rsidRPr="00F8597F" w14:paraId="78AAD7BB" w14:textId="77777777" w:rsidTr="00C62B5E">
        <w:tc>
          <w:tcPr>
            <w:tcW w:w="2122" w:type="dxa"/>
          </w:tcPr>
          <w:p w14:paraId="1607E882" w14:textId="77777777" w:rsidR="0097110C" w:rsidRPr="005A3AFE" w:rsidRDefault="0097110C" w:rsidP="00C62B5E">
            <w:pPr>
              <w:pStyle w:val="SourceCode"/>
            </w:pPr>
            <w:r w:rsidRPr="005A3AFE">
              <w:t xml:space="preserve">+ </w:t>
            </w:r>
          </w:p>
        </w:tc>
        <w:tc>
          <w:tcPr>
            <w:tcW w:w="6940" w:type="dxa"/>
          </w:tcPr>
          <w:p w14:paraId="486F80BE" w14:textId="77777777" w:rsidR="0097110C" w:rsidRPr="00F8597F" w:rsidRDefault="0097110C" w:rsidP="00F46141">
            <w:pPr>
              <w:pStyle w:val="Standardowyakapit"/>
            </w:pPr>
            <w:r w:rsidRPr="00F8597F">
              <w:t>Prepends a plus sign to a positive result, a minus sign to a negative result, or a space if the result is 0. [</w:t>
            </w:r>
            <w:r w:rsidRPr="00F8597F">
              <w:rPr>
                <w:i/>
              </w:rPr>
              <w:t>Example</w:t>
            </w:r>
            <w:r w:rsidRPr="00F8597F">
              <w:t xml:space="preserve">: </w:t>
            </w:r>
            <w:r w:rsidRPr="00F8597F">
              <w:rPr>
                <w:rFonts w:ascii="Consolas" w:eastAsia="Consolas" w:hAnsi="Consolas" w:cs="Consolas"/>
              </w:rPr>
              <w:t>=90-80 \# +##</w:t>
            </w:r>
            <w:r w:rsidRPr="00F8597F">
              <w:t xml:space="preserve"> displays "</w:t>
            </w:r>
            <w:r w:rsidRPr="00F8597F">
              <w:rPr>
                <w:rFonts w:ascii="Consolas" w:eastAsia="Consolas" w:hAnsi="Consolas" w:cs="Consolas"/>
              </w:rPr>
              <w:t>+10</w:t>
            </w:r>
            <w:r w:rsidRPr="00F8597F">
              <w:t xml:space="preserve">", and </w:t>
            </w:r>
            <w:r w:rsidRPr="00F8597F">
              <w:rPr>
                <w:rFonts w:ascii="Consolas" w:eastAsia="Consolas" w:hAnsi="Consolas" w:cs="Consolas"/>
              </w:rPr>
              <w:t>=8090 \# +##</w:t>
            </w:r>
            <w:r w:rsidRPr="00F8597F">
              <w:t xml:space="preserve"> displays "</w:t>
            </w:r>
            <w:r w:rsidRPr="00F8597F">
              <w:rPr>
                <w:rFonts w:ascii="Consolas" w:eastAsia="Consolas" w:hAnsi="Consolas" w:cs="Consolas"/>
              </w:rPr>
              <w:t>-10</w:t>
            </w:r>
            <w:r w:rsidRPr="00F8597F">
              <w:t xml:space="preserve">". </w:t>
            </w:r>
            <w:r w:rsidRPr="00B84892">
              <w:rPr>
                <w:i/>
                <w:iCs/>
              </w:rPr>
              <w:t>end example</w:t>
            </w:r>
            <w:r w:rsidRPr="00F8597F">
              <w:t xml:space="preserve">] </w:t>
            </w:r>
          </w:p>
        </w:tc>
      </w:tr>
      <w:tr w:rsidR="0097110C" w:rsidRPr="00F8597F" w14:paraId="24CA3EF8" w14:textId="77777777" w:rsidTr="00C62B5E">
        <w:tc>
          <w:tcPr>
            <w:tcW w:w="2122" w:type="dxa"/>
          </w:tcPr>
          <w:p w14:paraId="4D23118D" w14:textId="77777777" w:rsidR="0097110C" w:rsidRPr="005A3AFE" w:rsidRDefault="0097110C" w:rsidP="00C62B5E">
            <w:pPr>
              <w:pStyle w:val="SourceCode"/>
            </w:pPr>
            <w:r w:rsidRPr="005A3AFE">
              <w:t xml:space="preserve">Other character </w:t>
            </w:r>
          </w:p>
        </w:tc>
        <w:tc>
          <w:tcPr>
            <w:tcW w:w="6940" w:type="dxa"/>
          </w:tcPr>
          <w:p w14:paraId="5565285C" w14:textId="77777777" w:rsidR="0097110C" w:rsidRPr="00F8597F" w:rsidRDefault="0097110C" w:rsidP="00F46141">
            <w:pPr>
              <w:pStyle w:val="Standardowyakapit"/>
            </w:pPr>
            <w:r w:rsidRPr="00F8597F">
              <w:t>Includes the specified character in the result at that position. [</w:t>
            </w:r>
            <w:r w:rsidRPr="00F8597F">
              <w:rPr>
                <w:i/>
              </w:rPr>
              <w:t>Example</w:t>
            </w:r>
            <w:r w:rsidRPr="00F8597F">
              <w:t xml:space="preserve">: </w:t>
            </w:r>
            <w:r w:rsidRPr="00F8597F">
              <w:rPr>
                <w:rFonts w:ascii="Consolas" w:eastAsia="Consolas" w:hAnsi="Consolas" w:cs="Consolas"/>
              </w:rPr>
              <w:t>=33 \# ##%</w:t>
            </w:r>
            <w:r w:rsidRPr="00F8597F">
              <w:t xml:space="preserve"> displays "</w:t>
            </w:r>
            <w:r w:rsidRPr="00F8597F">
              <w:rPr>
                <w:rFonts w:ascii="Consolas" w:eastAsia="Consolas" w:hAnsi="Consolas" w:cs="Consolas"/>
              </w:rPr>
              <w:t>33%</w:t>
            </w:r>
            <w:r w:rsidRPr="00F8597F">
              <w:t xml:space="preserve">". </w:t>
            </w:r>
            <w:r w:rsidRPr="00B84892">
              <w:rPr>
                <w:i/>
                <w:iCs/>
              </w:rPr>
              <w:t>end example</w:t>
            </w:r>
            <w:r w:rsidRPr="00F8597F">
              <w:t xml:space="preserve">] </w:t>
            </w:r>
          </w:p>
        </w:tc>
      </w:tr>
      <w:tr w:rsidR="0097110C" w:rsidRPr="00F8597F" w14:paraId="2FE3F26D" w14:textId="77777777" w:rsidTr="00C62B5E">
        <w:tc>
          <w:tcPr>
            <w:tcW w:w="2122" w:type="dxa"/>
          </w:tcPr>
          <w:p w14:paraId="7DDE78FF" w14:textId="77777777" w:rsidR="0097110C" w:rsidRPr="00F8597F" w:rsidRDefault="0097110C" w:rsidP="00C62B5E">
            <w:pPr>
              <w:pStyle w:val="Standardowyakapit"/>
              <w:jc w:val="left"/>
            </w:pPr>
            <w:r w:rsidRPr="00F8597F">
              <w:rPr>
                <w:rFonts w:ascii="Consolas" w:eastAsia="Consolas" w:hAnsi="Consolas" w:cs="Consolas"/>
              </w:rPr>
              <w:t>'</w:t>
            </w:r>
            <w:r w:rsidRPr="00F8597F">
              <w:t>text</w:t>
            </w:r>
            <w:r w:rsidRPr="00F8597F">
              <w:rPr>
                <w:rFonts w:ascii="Consolas" w:eastAsia="Consolas" w:hAnsi="Consolas" w:cs="Consolas"/>
              </w:rPr>
              <w:t xml:space="preserve">' </w:t>
            </w:r>
          </w:p>
        </w:tc>
        <w:tc>
          <w:tcPr>
            <w:tcW w:w="6940" w:type="dxa"/>
          </w:tcPr>
          <w:p w14:paraId="21E6D772" w14:textId="0A10AE93" w:rsidR="0097110C" w:rsidRPr="00F8597F" w:rsidRDefault="0097110C" w:rsidP="006C018C">
            <w:pPr>
              <w:pStyle w:val="Standardowyakapit"/>
              <w:keepNext/>
            </w:pPr>
            <w:r w:rsidRPr="00F8597F">
              <w:t>Includes text in the result. [</w:t>
            </w:r>
            <w:r w:rsidRPr="00F8597F">
              <w:rPr>
                <w:i/>
              </w:rPr>
              <w:t>Example</w:t>
            </w:r>
            <w:r w:rsidRPr="00F8597F">
              <w:t xml:space="preserve">: In a US-English context,  if Price is a </w:t>
            </w:r>
          </w:p>
        </w:tc>
      </w:tr>
      <w:tr w:rsidR="0097110C" w:rsidRPr="00F8597F" w14:paraId="3E754D6D" w14:textId="77777777" w:rsidTr="00C62B5E">
        <w:tc>
          <w:tcPr>
            <w:tcW w:w="2122" w:type="dxa"/>
          </w:tcPr>
          <w:p w14:paraId="56D81A69" w14:textId="77777777" w:rsidR="0097110C" w:rsidRPr="005A3AFE" w:rsidRDefault="0097110C" w:rsidP="00C62B5E">
            <w:pPr>
              <w:pStyle w:val="SourceCode"/>
            </w:pPr>
            <w:r w:rsidRPr="00F8597F">
              <w:rPr>
                <w:rFonts w:eastAsia="Consolas" w:cs="Consolas"/>
              </w:rPr>
              <w:t>`</w:t>
            </w:r>
            <w:r w:rsidRPr="00F8597F">
              <w:t>numbered-item</w:t>
            </w:r>
            <w:r w:rsidRPr="00F8597F">
              <w:rPr>
                <w:rFonts w:eastAsia="Consolas" w:cs="Consolas"/>
              </w:rPr>
              <w:t>`</w:t>
            </w:r>
            <w:r w:rsidRPr="00F8597F">
              <w:t xml:space="preserve"> </w:t>
            </w:r>
            <w:r w:rsidRPr="005A3AFE">
              <w:t xml:space="preserve"> </w:t>
            </w:r>
          </w:p>
        </w:tc>
        <w:tc>
          <w:tcPr>
            <w:tcW w:w="6940" w:type="dxa"/>
          </w:tcPr>
          <w:p w14:paraId="546B9664" w14:textId="3D05F6B9" w:rsidR="0097110C" w:rsidRPr="00F8597F" w:rsidRDefault="0097110C" w:rsidP="006C018C">
            <w:pPr>
              <w:pStyle w:val="Standardowyakapit"/>
              <w:keepNext/>
            </w:pPr>
            <w:r w:rsidRPr="00F8597F">
              <w:t xml:space="preserve">Includes, in Arabic numerals, the number of the preceding item numbered as a caption or resulting from a </w:t>
            </w:r>
            <w:r w:rsidRPr="00F8597F">
              <w:rPr>
                <w:rFonts w:ascii="Consolas" w:eastAsia="Consolas" w:hAnsi="Consolas" w:cs="Consolas"/>
              </w:rPr>
              <w:t>SEQ</w:t>
            </w:r>
            <w:r w:rsidRPr="00F8597F">
              <w:t xml:space="preserve"> field (§17.16.5.56).  </w:t>
            </w:r>
            <w:r w:rsidRPr="00F8597F">
              <w:rPr>
                <w:rFonts w:ascii="Times New Roman" w:eastAsia="Times New Roman" w:hAnsi="Times New Roman" w:cs="Times New Roman"/>
                <w:i/>
              </w:rPr>
              <w:t>numbered-item</w:t>
            </w:r>
            <w:r w:rsidRPr="00F8597F">
              <w:t xml:space="preserve"> shall be the same name as </w:t>
            </w:r>
            <w:r w:rsidRPr="00F8597F">
              <w:rPr>
                <w:rFonts w:ascii="Times New Roman" w:eastAsia="Times New Roman" w:hAnsi="Times New Roman" w:cs="Times New Roman"/>
                <w:i/>
              </w:rPr>
              <w:t>identifier</w:t>
            </w:r>
            <w:r w:rsidRPr="00F8597F">
              <w:t xml:space="preserve"> in that </w:t>
            </w:r>
            <w:r w:rsidRPr="00F8597F">
              <w:rPr>
                <w:rFonts w:ascii="Consolas" w:eastAsia="Consolas" w:hAnsi="Consolas" w:cs="Consolas"/>
              </w:rPr>
              <w:t>SEQ</w:t>
            </w:r>
            <w:r w:rsidRPr="00F8597F">
              <w:t xml:space="preserve"> field. [</w:t>
            </w:r>
            <w:r w:rsidRPr="00F8597F">
              <w:rPr>
                <w:i/>
              </w:rPr>
              <w:t>Example</w:t>
            </w:r>
            <w:r w:rsidRPr="00F8597F">
              <w:t xml:space="preserve">: </w:t>
            </w:r>
          </w:p>
        </w:tc>
      </w:tr>
      <w:tr w:rsidR="0097110C" w:rsidRPr="00F8597F" w14:paraId="72D64630" w14:textId="77777777" w:rsidTr="00C62B5E">
        <w:tc>
          <w:tcPr>
            <w:tcW w:w="2122" w:type="dxa"/>
          </w:tcPr>
          <w:p w14:paraId="352812EF" w14:textId="77777777" w:rsidR="0097110C" w:rsidRPr="00F8597F" w:rsidRDefault="0097110C" w:rsidP="00C62B5E">
            <w:pPr>
              <w:pStyle w:val="Standardowyakapit"/>
              <w:jc w:val="left"/>
            </w:pPr>
            <w:r w:rsidRPr="00F8597F">
              <w:t xml:space="preserve">positive-result </w:t>
            </w:r>
            <w:r w:rsidRPr="00F8597F">
              <w:rPr>
                <w:rFonts w:ascii="Consolas" w:eastAsia="Consolas" w:hAnsi="Consolas" w:cs="Consolas"/>
              </w:rPr>
              <w:t>;</w:t>
            </w:r>
            <w:r w:rsidRPr="00F8597F">
              <w:t xml:space="preserve"> negative-result</w:t>
            </w:r>
            <w:r w:rsidRPr="00F8597F">
              <w:rPr>
                <w:rFonts w:ascii="Consolas" w:eastAsia="Consolas" w:hAnsi="Consolas" w:cs="Consolas"/>
              </w:rPr>
              <w:t xml:space="preserve"> </w:t>
            </w:r>
          </w:p>
        </w:tc>
        <w:tc>
          <w:tcPr>
            <w:tcW w:w="6940" w:type="dxa"/>
          </w:tcPr>
          <w:p w14:paraId="5D6B2779" w14:textId="77777777" w:rsidR="0097110C" w:rsidRPr="00F8597F" w:rsidRDefault="0097110C" w:rsidP="00F46141">
            <w:pPr>
              <w:pStyle w:val="Standardowyakapit"/>
            </w:pPr>
            <w:r w:rsidRPr="00F8597F">
              <w:t>Specifies different sets of picture items for positive and negative results. A zero value uses the positive picture. [</w:t>
            </w:r>
            <w:r w:rsidRPr="00F8597F">
              <w:rPr>
                <w:i/>
              </w:rPr>
              <w:t>Example</w:t>
            </w:r>
            <w:r w:rsidRPr="00F8597F">
              <w:t xml:space="preserve">: </w:t>
            </w:r>
            <w:r w:rsidRPr="00F8597F">
              <w:rPr>
                <w:rFonts w:ascii="Consolas" w:eastAsia="Consolas" w:hAnsi="Consolas" w:cs="Consolas"/>
              </w:rPr>
              <w:t>=Sales95 \# $#,##0.00;$#,##0.00</w:t>
            </w:r>
            <w:r w:rsidRPr="00F8597F">
              <w:t xml:space="preserve"> displays that bookmark's positive values using </w:t>
            </w:r>
            <w:r w:rsidRPr="00F8597F">
              <w:rPr>
                <w:rFonts w:ascii="Consolas" w:eastAsia="Consolas" w:hAnsi="Consolas" w:cs="Consolas"/>
              </w:rPr>
              <w:t>$#,##0.00</w:t>
            </w:r>
            <w:r w:rsidRPr="00F8597F">
              <w:t xml:space="preserve">, and it's negative values using </w:t>
            </w:r>
            <w:r w:rsidRPr="00F8597F">
              <w:rPr>
                <w:rFonts w:ascii="Consolas" w:eastAsia="Consolas" w:hAnsi="Consolas" w:cs="Consolas"/>
              </w:rPr>
              <w:t>-$#,##0.00</w:t>
            </w:r>
            <w:r w:rsidRPr="00F8597F">
              <w:t>.</w:t>
            </w:r>
            <w:r w:rsidRPr="00F8597F">
              <w:rPr>
                <w:i/>
              </w:rPr>
              <w:t xml:space="preserve"> </w:t>
            </w:r>
            <w:r w:rsidRPr="00B84892">
              <w:rPr>
                <w:i/>
                <w:iCs/>
              </w:rPr>
              <w:t>end example</w:t>
            </w:r>
            <w:r w:rsidRPr="00F8597F">
              <w:t xml:space="preserve">] </w:t>
            </w:r>
          </w:p>
        </w:tc>
      </w:tr>
      <w:tr w:rsidR="0097110C" w:rsidRPr="00F8597F" w14:paraId="31CCF8BF" w14:textId="77777777" w:rsidTr="00C62B5E">
        <w:tc>
          <w:tcPr>
            <w:tcW w:w="2122" w:type="dxa"/>
          </w:tcPr>
          <w:p w14:paraId="214F9B99" w14:textId="77777777" w:rsidR="0097110C" w:rsidRPr="00F8597F" w:rsidRDefault="0097110C" w:rsidP="00C62B5E">
            <w:pPr>
              <w:pStyle w:val="Standardowyakapit"/>
              <w:jc w:val="left"/>
            </w:pPr>
            <w:r w:rsidRPr="00F8597F">
              <w:lastRenderedPageBreak/>
              <w:t xml:space="preserve">positive-result </w:t>
            </w:r>
            <w:r w:rsidRPr="00F8597F">
              <w:rPr>
                <w:rFonts w:ascii="Consolas" w:eastAsia="Consolas" w:hAnsi="Consolas" w:cs="Consolas"/>
              </w:rPr>
              <w:t>;</w:t>
            </w:r>
            <w:r w:rsidRPr="00F8597F">
              <w:t xml:space="preserve"> negative-result </w:t>
            </w:r>
            <w:r w:rsidRPr="00F8597F">
              <w:rPr>
                <w:rFonts w:ascii="Consolas" w:eastAsia="Consolas" w:hAnsi="Consolas" w:cs="Consolas"/>
              </w:rPr>
              <w:t>;</w:t>
            </w:r>
            <w:r w:rsidRPr="00F8597F">
              <w:t xml:space="preserve"> </w:t>
            </w:r>
            <w:r>
              <w:br/>
            </w:r>
            <w:r w:rsidRPr="00F8597F">
              <w:t>zero-result</w:t>
            </w:r>
            <w:r w:rsidRPr="00F8597F">
              <w:rPr>
                <w:rFonts w:ascii="Consolas" w:eastAsia="Consolas" w:hAnsi="Consolas" w:cs="Consolas"/>
              </w:rPr>
              <w:t xml:space="preserve"> </w:t>
            </w:r>
          </w:p>
        </w:tc>
        <w:tc>
          <w:tcPr>
            <w:tcW w:w="6940" w:type="dxa"/>
          </w:tcPr>
          <w:p w14:paraId="52B9826A" w14:textId="28D6EF53" w:rsidR="0097110C" w:rsidRPr="00F8597F" w:rsidRDefault="0097110C" w:rsidP="006C018C">
            <w:pPr>
              <w:pStyle w:val="Standardowyakapit"/>
              <w:keepNext/>
            </w:pPr>
            <w:r w:rsidRPr="00F8597F">
              <w:t xml:space="preserve">Specifies different sets of picture items for positive, negative, and zero results. </w:t>
            </w:r>
          </w:p>
        </w:tc>
      </w:tr>
    </w:tbl>
    <w:p w14:paraId="1F6F81DE" w14:textId="77777777" w:rsidR="0097110C" w:rsidRDefault="0097110C" w:rsidP="00AF4B8D">
      <w:pPr>
        <w:pStyle w:val="Nagwek4"/>
      </w:pPr>
      <w:bookmarkStart w:id="2834" w:name="_Toc133585527"/>
      <w:bookmarkStart w:id="2835" w:name="_Toc133672552"/>
      <w:bookmarkStart w:id="2836" w:name="_Toc133673309"/>
      <w:bookmarkStart w:id="2837" w:name="_Toc140224483"/>
      <w:r w:rsidRPr="00F8597F">
        <w:t>General formatting</w:t>
      </w:r>
      <w:bookmarkEnd w:id="2834"/>
      <w:bookmarkEnd w:id="2835"/>
      <w:bookmarkEnd w:id="2836"/>
      <w:bookmarkEnd w:id="2837"/>
    </w:p>
    <w:p w14:paraId="13D5EA42" w14:textId="77777777" w:rsidR="0097110C" w:rsidRDefault="0097110C" w:rsidP="00F46141">
      <w:pPr>
        <w:pStyle w:val="Standardowyakapit"/>
      </w:pPr>
      <w:r w:rsidRPr="00F8597F">
        <w:t>general-formatting-switch=</w:t>
      </w:r>
    </w:p>
    <w:p w14:paraId="5BD46BE1" w14:textId="77777777" w:rsidR="0097110C" w:rsidRDefault="0097110C" w:rsidP="00AF4B8D">
      <w:pPr>
        <w:pStyle w:val="Nagwek5"/>
      </w:pPr>
      <w:r w:rsidRPr="00F8597F">
        <w:t>General formatting - Numeric Values</w:t>
      </w:r>
    </w:p>
    <w:p w14:paraId="7F3B773E" w14:textId="77777777" w:rsidR="0097110C"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s apply to fields whose field result is a numeric value. If the result type of the field is not numeric, then these switches have no effect. If the field result varies based on the language of the field instructions, those variations are noted inline: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top w:w="74" w:type="dxa"/>
          <w:left w:w="100" w:type="dxa"/>
          <w:right w:w="100" w:type="dxa"/>
        </w:tblCellMar>
        <w:tblLook w:val="04A0" w:firstRow="1" w:lastRow="0" w:firstColumn="1" w:lastColumn="0" w:noHBand="0" w:noVBand="1"/>
      </w:tblPr>
      <w:tblGrid>
        <w:gridCol w:w="2035"/>
        <w:gridCol w:w="7027"/>
      </w:tblGrid>
      <w:tr w:rsidR="0097110C" w:rsidRPr="00F8597F" w14:paraId="62D80D41" w14:textId="77777777" w:rsidTr="00C62B5E">
        <w:tc>
          <w:tcPr>
            <w:tcW w:w="2035" w:type="dxa"/>
            <w:shd w:val="clear" w:color="auto" w:fill="BFBFBF" w:themeFill="background1" w:themeFillShade="BF"/>
          </w:tcPr>
          <w:p w14:paraId="5684056B" w14:textId="77777777" w:rsidR="0097110C" w:rsidRPr="00F8597F" w:rsidRDefault="0097110C" w:rsidP="00C62B5E">
            <w:pPr>
              <w:pStyle w:val="Standardowyakapit"/>
              <w:keepNext/>
              <w:jc w:val="center"/>
            </w:pPr>
            <w:r w:rsidRPr="00F8597F">
              <w:t xml:space="preserve">Switch Argument </w:t>
            </w:r>
          </w:p>
        </w:tc>
        <w:tc>
          <w:tcPr>
            <w:tcW w:w="7027" w:type="dxa"/>
            <w:shd w:val="clear" w:color="auto" w:fill="BFBFBF" w:themeFill="background1" w:themeFillShade="BF"/>
          </w:tcPr>
          <w:p w14:paraId="21D0D069" w14:textId="77777777" w:rsidR="0097110C" w:rsidRPr="00F8597F" w:rsidRDefault="0097110C" w:rsidP="00C62B5E">
            <w:pPr>
              <w:pStyle w:val="Standardowyakapit"/>
              <w:keepNext/>
              <w:jc w:val="center"/>
            </w:pPr>
            <w:r w:rsidRPr="00F8597F">
              <w:t xml:space="preserve">Description </w:t>
            </w:r>
          </w:p>
        </w:tc>
      </w:tr>
      <w:tr w:rsidR="0097110C" w:rsidRPr="00F8597F" w14:paraId="1C3E15AB" w14:textId="77777777" w:rsidTr="00C62B5E">
        <w:tc>
          <w:tcPr>
            <w:tcW w:w="2035" w:type="dxa"/>
          </w:tcPr>
          <w:p w14:paraId="158170E6" w14:textId="77777777" w:rsidR="0097110C" w:rsidRPr="005A3AFE" w:rsidRDefault="0097110C" w:rsidP="00C62B5E">
            <w:pPr>
              <w:pStyle w:val="SourceCode"/>
            </w:pPr>
            <w:r w:rsidRPr="005A3AFE">
              <w:t xml:space="preserve">AIUEO </w:t>
            </w:r>
          </w:p>
        </w:tc>
        <w:tc>
          <w:tcPr>
            <w:tcW w:w="7027" w:type="dxa"/>
          </w:tcPr>
          <w:p w14:paraId="0067769D" w14:textId="422E27D0" w:rsidR="0097110C" w:rsidRPr="00F8597F" w:rsidRDefault="0097110C" w:rsidP="006C018C">
            <w:pPr>
              <w:pStyle w:val="Standardowyakapit"/>
              <w:keepNext/>
            </w:pPr>
            <w:r w:rsidRPr="00F8597F">
              <w:t>Formats a numeric result using hiragana characters in the traditional a-i-u-e-o order. [</w:t>
            </w:r>
            <w:r w:rsidRPr="00F8597F">
              <w:rPr>
                <w:i/>
              </w:rPr>
              <w:t>Example</w:t>
            </w:r>
            <w:r w:rsidRPr="00F8597F">
              <w:t xml:space="preserve">: </w:t>
            </w:r>
            <w:r w:rsidRPr="00F8597F">
              <w:rPr>
                <w:rFonts w:ascii="Consolas" w:eastAsia="Consolas" w:hAnsi="Consolas" w:cs="Consolas"/>
              </w:rPr>
              <w:t>1 \* AIUEO</w:t>
            </w:r>
            <w:r w:rsidRPr="00F8597F">
              <w:t xml:space="preserve"> results in </w:t>
            </w:r>
            <w:r w:rsidRPr="00F8597F">
              <w:rPr>
                <w:rFonts w:ascii="MS Gothic" w:eastAsia="MS Gothic" w:hAnsi="MS Gothic" w:cs="MS Gothic"/>
              </w:rPr>
              <w:t>ア</w:t>
            </w:r>
            <w:r w:rsidRPr="00F8597F">
              <w:t>.</w:t>
            </w:r>
            <w:r w:rsidRPr="00F8597F">
              <w:rPr>
                <w:i/>
              </w:rPr>
              <w:t xml:space="preserve">  </w:t>
            </w:r>
            <w:r w:rsidRPr="00B84892">
              <w:rPr>
                <w:i/>
                <w:iCs/>
              </w:rPr>
              <w:t>end example</w:t>
            </w:r>
            <w:r w:rsidRPr="00F8597F">
              <w:t xml:space="preserve">] </w:t>
            </w:r>
          </w:p>
        </w:tc>
      </w:tr>
      <w:tr w:rsidR="0097110C" w:rsidRPr="00F8597F" w14:paraId="7DB279A1" w14:textId="77777777" w:rsidTr="00C62B5E">
        <w:tc>
          <w:tcPr>
            <w:tcW w:w="2035" w:type="dxa"/>
          </w:tcPr>
          <w:p w14:paraId="14D1F02E" w14:textId="77777777" w:rsidR="0097110C" w:rsidRPr="005A3AFE" w:rsidRDefault="0097110C" w:rsidP="00C62B5E">
            <w:pPr>
              <w:pStyle w:val="SourceCode"/>
            </w:pPr>
            <w:r w:rsidRPr="005A3AFE">
              <w:t xml:space="preserve">ALPHABETIC </w:t>
            </w:r>
          </w:p>
        </w:tc>
        <w:tc>
          <w:tcPr>
            <w:tcW w:w="7027" w:type="dxa"/>
          </w:tcPr>
          <w:p w14:paraId="43570DA0" w14:textId="7FBA1C2B" w:rsidR="0097110C" w:rsidRPr="00F8597F" w:rsidRDefault="0097110C" w:rsidP="006C018C">
            <w:pPr>
              <w:pStyle w:val="Standardowyakapit"/>
              <w:keepNext/>
            </w:pPr>
            <w:r w:rsidRPr="00F8597F">
              <w:t>Formats a numeric result as one or more occurrences of an uppercase alphabetic Latin character. Value 1 results in the letter A, value 2 results in the letter B, and so on up to value 26, which results in the letter Z. For values greater than 26, 26 is repeatedly subtracted from the value until the result is 26 or less. The result value determines which letter to use, and the same letter is repeated for each time 26 was subtracted from the original value. [</w:t>
            </w:r>
            <w:r w:rsidRPr="00F8597F">
              <w:rPr>
                <w:i/>
              </w:rPr>
              <w:t>Example</w:t>
            </w:r>
            <w:r w:rsidRPr="00F8597F">
              <w:t xml:space="preserve">: </w:t>
            </w:r>
          </w:p>
        </w:tc>
      </w:tr>
      <w:tr w:rsidR="0097110C" w:rsidRPr="00F8597F" w14:paraId="6B006BCF" w14:textId="77777777" w:rsidTr="00C62B5E">
        <w:tc>
          <w:tcPr>
            <w:tcW w:w="2035" w:type="dxa"/>
          </w:tcPr>
          <w:p w14:paraId="42F112C5" w14:textId="77777777" w:rsidR="0097110C" w:rsidRPr="005A3AFE" w:rsidRDefault="0097110C" w:rsidP="00C62B5E">
            <w:pPr>
              <w:pStyle w:val="SourceCode"/>
            </w:pPr>
            <w:r w:rsidRPr="005A3AFE">
              <w:t xml:space="preserve">alphabetic </w:t>
            </w:r>
          </w:p>
        </w:tc>
        <w:tc>
          <w:tcPr>
            <w:tcW w:w="7027" w:type="dxa"/>
          </w:tcPr>
          <w:p w14:paraId="2A17B827" w14:textId="3B8C1E29" w:rsidR="0097110C" w:rsidRPr="00F8597F" w:rsidRDefault="0097110C" w:rsidP="006C018C">
            <w:pPr>
              <w:pStyle w:val="Standardowyakapit"/>
              <w:keepNext/>
            </w:pPr>
            <w:r w:rsidRPr="00F8597F">
              <w:t>Formats a numeric result as one or more occurrences of a lowercase alphabetic Latin character. Value 1 results in the letter a, value 2 results in the letter b, and so on up to value 26, which results in the letter z. For values greater than 26, 26 is repeatedly subtracted from the value until the result is 26 or less. The result value determines which letter to use, and the same letter is repeated for each time 26 was subtracted from the original value. [</w:t>
            </w:r>
            <w:r w:rsidRPr="00F8597F">
              <w:rPr>
                <w:i/>
              </w:rPr>
              <w:t>Example</w:t>
            </w:r>
            <w:r w:rsidRPr="00F8597F">
              <w:t xml:space="preserve">: </w:t>
            </w:r>
          </w:p>
        </w:tc>
      </w:tr>
      <w:tr w:rsidR="0097110C" w:rsidRPr="00F8597F" w14:paraId="239F2885" w14:textId="77777777" w:rsidTr="00C62B5E">
        <w:tc>
          <w:tcPr>
            <w:tcW w:w="2035" w:type="dxa"/>
          </w:tcPr>
          <w:p w14:paraId="0A34D485" w14:textId="77777777" w:rsidR="0097110C" w:rsidRPr="005A3AFE" w:rsidRDefault="0097110C" w:rsidP="00C62B5E">
            <w:pPr>
              <w:pStyle w:val="SourceCode"/>
            </w:pPr>
            <w:r w:rsidRPr="005A3AFE">
              <w:t xml:space="preserve">Arabic </w:t>
            </w:r>
          </w:p>
        </w:tc>
        <w:tc>
          <w:tcPr>
            <w:tcW w:w="7027" w:type="dxa"/>
          </w:tcPr>
          <w:p w14:paraId="7F881BCB" w14:textId="096DD7A0" w:rsidR="0097110C" w:rsidRPr="00F8597F" w:rsidRDefault="0097110C" w:rsidP="006C018C">
            <w:pPr>
              <w:pStyle w:val="Standardowyakapit"/>
              <w:keepNext/>
            </w:pPr>
            <w:r w:rsidRPr="00F8597F">
              <w:t>Formats a numeric result using Arabic cardinal numerals. [</w:t>
            </w:r>
            <w:r w:rsidRPr="00F8597F">
              <w:rPr>
                <w:i/>
              </w:rPr>
              <w:t>Example</w:t>
            </w:r>
            <w:r w:rsidRPr="00F8597F">
              <w:t xml:space="preserve">:  For page 123, </w:t>
            </w:r>
            <w:r w:rsidRPr="00F8597F">
              <w:rPr>
                <w:rFonts w:ascii="Consolas" w:eastAsia="Consolas" w:hAnsi="Consolas" w:cs="Consolas"/>
              </w:rPr>
              <w:t>PAGE \* Arabic</w:t>
            </w:r>
            <w:r w:rsidRPr="00F8597F">
              <w:t xml:space="preserve"> results in "</w:t>
            </w:r>
            <w:r w:rsidRPr="00F8597F">
              <w:rPr>
                <w:rFonts w:ascii="Consolas" w:eastAsia="Consolas" w:hAnsi="Consolas" w:cs="Consolas"/>
              </w:rPr>
              <w:t>123</w:t>
            </w:r>
            <w:r w:rsidRPr="00F8597F">
              <w:t>".</w:t>
            </w:r>
            <w:r w:rsidRPr="00F8597F">
              <w:rPr>
                <w:i/>
              </w:rPr>
              <w:t xml:space="preserve"> </w:t>
            </w:r>
            <w:r w:rsidRPr="00B84892">
              <w:rPr>
                <w:i/>
                <w:iCs/>
              </w:rPr>
              <w:t>end example</w:t>
            </w:r>
            <w:r w:rsidRPr="00F8597F">
              <w:t xml:space="preserve">] </w:t>
            </w:r>
          </w:p>
        </w:tc>
      </w:tr>
      <w:tr w:rsidR="0097110C" w:rsidRPr="00F8597F" w14:paraId="7F96885A" w14:textId="77777777" w:rsidTr="00C62B5E">
        <w:tc>
          <w:tcPr>
            <w:tcW w:w="2035" w:type="dxa"/>
          </w:tcPr>
          <w:p w14:paraId="2BE22DD7" w14:textId="77777777" w:rsidR="0097110C" w:rsidRPr="005A3AFE" w:rsidRDefault="0097110C" w:rsidP="00C62B5E">
            <w:pPr>
              <w:pStyle w:val="SourceCode"/>
            </w:pPr>
            <w:r w:rsidRPr="005A3AFE">
              <w:t xml:space="preserve">ARABICABJAD </w:t>
            </w:r>
          </w:p>
        </w:tc>
        <w:tc>
          <w:tcPr>
            <w:tcW w:w="7027" w:type="dxa"/>
          </w:tcPr>
          <w:p w14:paraId="0AA88F85" w14:textId="17A0769C" w:rsidR="0097110C" w:rsidRPr="00F8597F" w:rsidRDefault="0097110C" w:rsidP="006C018C">
            <w:pPr>
              <w:pStyle w:val="Standardowyakapit"/>
              <w:keepNext/>
            </w:pPr>
            <w:r w:rsidRPr="00F8597F">
              <w:t>Formats a numeric result using ascending Abjad numerals. [</w:t>
            </w:r>
            <w:r w:rsidRPr="00F8597F">
              <w:rPr>
                <w:i/>
              </w:rPr>
              <w:t>Example</w:t>
            </w:r>
            <w:r w:rsidRPr="00F8597F">
              <w:t xml:space="preserve">: </w:t>
            </w:r>
          </w:p>
        </w:tc>
      </w:tr>
      <w:tr w:rsidR="0097110C" w:rsidRPr="00F8597F" w14:paraId="4BB3668B" w14:textId="77777777" w:rsidTr="00C62B5E">
        <w:tc>
          <w:tcPr>
            <w:tcW w:w="2035" w:type="dxa"/>
          </w:tcPr>
          <w:p w14:paraId="4CF9D6E3" w14:textId="77777777" w:rsidR="0097110C" w:rsidRPr="005A3AFE" w:rsidRDefault="0097110C" w:rsidP="00C62B5E">
            <w:pPr>
              <w:pStyle w:val="SourceCode"/>
            </w:pPr>
            <w:r w:rsidRPr="005A3AFE">
              <w:t xml:space="preserve">ARABICALPHA </w:t>
            </w:r>
          </w:p>
        </w:tc>
        <w:tc>
          <w:tcPr>
            <w:tcW w:w="7027" w:type="dxa"/>
          </w:tcPr>
          <w:p w14:paraId="1AB5CE2D" w14:textId="37013F0B" w:rsidR="0097110C" w:rsidRPr="00F8597F" w:rsidRDefault="0097110C" w:rsidP="006C018C">
            <w:pPr>
              <w:pStyle w:val="Standardowyakapit"/>
              <w:keepNext/>
            </w:pPr>
            <w:r w:rsidRPr="00F8597F">
              <w:t>Formats a numeric result using characters in the Arabic alphabet. [</w:t>
            </w:r>
            <w:r w:rsidRPr="00F8597F">
              <w:rPr>
                <w:i/>
              </w:rPr>
              <w:t>Example</w:t>
            </w:r>
            <w:r w:rsidRPr="00F8597F">
              <w:t xml:space="preserve">: </w:t>
            </w:r>
          </w:p>
        </w:tc>
      </w:tr>
      <w:tr w:rsidR="0097110C" w:rsidRPr="00F8597F" w14:paraId="5910C465" w14:textId="77777777" w:rsidTr="00C62B5E">
        <w:tc>
          <w:tcPr>
            <w:tcW w:w="2035" w:type="dxa"/>
          </w:tcPr>
          <w:p w14:paraId="3C71C64D" w14:textId="77777777" w:rsidR="0097110C" w:rsidRPr="005A3AFE" w:rsidRDefault="0097110C" w:rsidP="00C62B5E">
            <w:pPr>
              <w:pStyle w:val="SourceCode"/>
            </w:pPr>
            <w:r w:rsidRPr="005A3AFE">
              <w:t xml:space="preserve">ArabicDash </w:t>
            </w:r>
          </w:p>
        </w:tc>
        <w:tc>
          <w:tcPr>
            <w:tcW w:w="7027" w:type="dxa"/>
          </w:tcPr>
          <w:p w14:paraId="3FEBEDDB" w14:textId="45DC5593" w:rsidR="0097110C" w:rsidRPr="00F8597F" w:rsidRDefault="0097110C" w:rsidP="006C018C">
            <w:pPr>
              <w:pStyle w:val="Standardowyakapit"/>
              <w:keepNext/>
            </w:pPr>
            <w:r w:rsidRPr="00F8597F">
              <w:t>Formats a numeric result using Arabic cardinal numerals, with a prefix of "- " and a suffix of " -". [</w:t>
            </w:r>
            <w:r w:rsidRPr="00F8597F">
              <w:rPr>
                <w:i/>
              </w:rPr>
              <w:t>Example</w:t>
            </w:r>
            <w:r w:rsidRPr="00F8597F">
              <w:t xml:space="preserve">:  For page 123, </w:t>
            </w:r>
            <w:r w:rsidRPr="00F8597F">
              <w:rPr>
                <w:rFonts w:ascii="Consolas" w:eastAsia="Consolas" w:hAnsi="Consolas" w:cs="Consolas"/>
              </w:rPr>
              <w:t xml:space="preserve">PAGE \* </w:t>
            </w:r>
            <w:r w:rsidRPr="00501C35">
              <w:rPr>
                <w:rStyle w:val="NazwaProgramowa"/>
              </w:rPr>
              <w:t>ArabicDash</w:t>
            </w:r>
            <w:r w:rsidRPr="00F8597F">
              <w:t xml:space="preserve"> results in "-</w:t>
            </w:r>
            <w:r>
              <w:t xml:space="preserve"> </w:t>
            </w:r>
            <w:r w:rsidRPr="00F8597F">
              <w:rPr>
                <w:rFonts w:ascii="Consolas" w:eastAsia="Consolas" w:hAnsi="Consolas" w:cs="Consolas"/>
              </w:rPr>
              <w:t>123 -</w:t>
            </w:r>
            <w:r w:rsidRPr="00F8597F">
              <w:t xml:space="preserve">". </w:t>
            </w:r>
            <w:r w:rsidRPr="00B84892">
              <w:rPr>
                <w:i/>
                <w:iCs/>
              </w:rPr>
              <w:t>end example</w:t>
            </w:r>
            <w:r w:rsidRPr="00F8597F">
              <w:t xml:space="preserve">] </w:t>
            </w:r>
          </w:p>
        </w:tc>
      </w:tr>
      <w:tr w:rsidR="0097110C" w:rsidRPr="00F8597F" w14:paraId="65CC8FD7" w14:textId="77777777" w:rsidTr="00C62B5E">
        <w:tc>
          <w:tcPr>
            <w:tcW w:w="2035" w:type="dxa"/>
          </w:tcPr>
          <w:p w14:paraId="734B4EB9" w14:textId="77777777" w:rsidR="0097110C" w:rsidRPr="005A3AFE" w:rsidRDefault="0097110C" w:rsidP="00C62B5E">
            <w:pPr>
              <w:pStyle w:val="SourceCode"/>
            </w:pPr>
            <w:r w:rsidRPr="005A3AFE">
              <w:t xml:space="preserve">BAHTTEXT </w:t>
            </w:r>
          </w:p>
        </w:tc>
        <w:tc>
          <w:tcPr>
            <w:tcW w:w="7027" w:type="dxa"/>
          </w:tcPr>
          <w:p w14:paraId="5502C1AB" w14:textId="30CBB44E" w:rsidR="0097110C" w:rsidRPr="00501C35" w:rsidRDefault="0097110C" w:rsidP="006C018C">
            <w:pPr>
              <w:pStyle w:val="Standardowyakapit"/>
              <w:keepNext/>
            </w:pPr>
            <w:r w:rsidRPr="00F8597F">
              <w:t>Formats a numeric result in the following form:</w:t>
            </w:r>
            <w:r w:rsidRPr="00501C35">
              <w:t xml:space="preserve"> </w:t>
            </w:r>
          </w:p>
        </w:tc>
      </w:tr>
      <w:tr w:rsidR="0097110C" w:rsidRPr="00F8597F" w14:paraId="2728F801" w14:textId="77777777" w:rsidTr="00C62B5E">
        <w:tblPrEx>
          <w:tblCellMar>
            <w:top w:w="86" w:type="dxa"/>
          </w:tblCellMar>
        </w:tblPrEx>
        <w:tc>
          <w:tcPr>
            <w:tcW w:w="2035" w:type="dxa"/>
          </w:tcPr>
          <w:p w14:paraId="73B71952" w14:textId="77777777" w:rsidR="0097110C" w:rsidRPr="00F8597F" w:rsidRDefault="0097110C" w:rsidP="00C62B5E"/>
        </w:tc>
        <w:tc>
          <w:tcPr>
            <w:tcW w:w="7027" w:type="dxa"/>
          </w:tcPr>
          <w:p w14:paraId="6A6E5E6A" w14:textId="57B85AAE" w:rsidR="0097110C" w:rsidRPr="00F8597F" w:rsidRDefault="0097110C" w:rsidP="006C018C">
            <w:pPr>
              <w:pStyle w:val="Standardowyakapit"/>
              <w:keepNext/>
            </w:pPr>
            <w:r w:rsidRPr="00F8597F">
              <w:t xml:space="preserve">with </w:t>
            </w:r>
            <w:r w:rsidRPr="00F8597F">
              <w:rPr>
                <w:rFonts w:ascii="Tahoma" w:eastAsia="Tahoma" w:hAnsi="Tahoma" w:cs="Angsana New"/>
                <w:cs/>
                <w:lang w:bidi="th-TH"/>
              </w:rPr>
              <w:t>บาทถว้ น</w:t>
            </w:r>
            <w:r w:rsidRPr="00F8597F">
              <w:rPr>
                <w:rFonts w:cs="Angsana New"/>
                <w:cs/>
                <w:lang w:bidi="th-TH"/>
              </w:rPr>
              <w:t xml:space="preserve"> </w:t>
            </w:r>
            <w:r w:rsidRPr="00F8597F">
              <w:t xml:space="preserve">appended to the result. </w:t>
            </w:r>
          </w:p>
        </w:tc>
      </w:tr>
      <w:tr w:rsidR="0097110C" w:rsidRPr="00F8597F" w14:paraId="4F95F905" w14:textId="77777777" w:rsidTr="00C62B5E">
        <w:tblPrEx>
          <w:tblCellMar>
            <w:top w:w="86" w:type="dxa"/>
          </w:tblCellMar>
        </w:tblPrEx>
        <w:tc>
          <w:tcPr>
            <w:tcW w:w="2035" w:type="dxa"/>
          </w:tcPr>
          <w:p w14:paraId="69BF0817" w14:textId="77777777" w:rsidR="0097110C" w:rsidRPr="005A3AFE" w:rsidRDefault="0097110C" w:rsidP="00C62B5E">
            <w:pPr>
              <w:pStyle w:val="SourceCode"/>
            </w:pPr>
            <w:r w:rsidRPr="005A3AFE">
              <w:t xml:space="preserve">CardText </w:t>
            </w:r>
          </w:p>
        </w:tc>
        <w:tc>
          <w:tcPr>
            <w:tcW w:w="7027" w:type="dxa"/>
          </w:tcPr>
          <w:p w14:paraId="67660335" w14:textId="567BB3CE" w:rsidR="0097110C" w:rsidRPr="00F8597F" w:rsidRDefault="0097110C" w:rsidP="006C018C">
            <w:pPr>
              <w:pStyle w:val="Standardowyakapit"/>
              <w:keepNext/>
            </w:pPr>
            <w:r w:rsidRPr="00F8597F">
              <w:t>Formats a numeric result as lowercase cardinal text. [</w:t>
            </w:r>
            <w:r w:rsidRPr="00F8597F">
              <w:rPr>
                <w:i/>
              </w:rPr>
              <w:t>Example</w:t>
            </w:r>
            <w:r w:rsidRPr="00F8597F">
              <w:t xml:space="preserve">:  For page 123, </w:t>
            </w:r>
          </w:p>
        </w:tc>
      </w:tr>
      <w:tr w:rsidR="0097110C" w:rsidRPr="00F8597F" w14:paraId="67BD441D" w14:textId="77777777" w:rsidTr="00C62B5E">
        <w:tblPrEx>
          <w:tblCellMar>
            <w:top w:w="86" w:type="dxa"/>
          </w:tblCellMar>
        </w:tblPrEx>
        <w:tc>
          <w:tcPr>
            <w:tcW w:w="2035" w:type="dxa"/>
          </w:tcPr>
          <w:p w14:paraId="477F1CD1" w14:textId="77777777" w:rsidR="0097110C" w:rsidRPr="005A3AFE" w:rsidRDefault="0097110C" w:rsidP="00C62B5E">
            <w:pPr>
              <w:pStyle w:val="SourceCode"/>
            </w:pPr>
            <w:r w:rsidRPr="005A3AFE">
              <w:t xml:space="preserve">CHINESENUM1 </w:t>
            </w:r>
          </w:p>
        </w:tc>
        <w:tc>
          <w:tcPr>
            <w:tcW w:w="7027" w:type="dxa"/>
          </w:tcPr>
          <w:p w14:paraId="72815C42" w14:textId="77777777" w:rsidR="0097110C" w:rsidRPr="00F8597F" w:rsidRDefault="0097110C" w:rsidP="00F46141">
            <w:pPr>
              <w:pStyle w:val="Standardowyakapit"/>
            </w:pPr>
            <w:r w:rsidRPr="00F8597F">
              <w:t>Formats a numeric result using ascending numbers from the appropriate counting system. [</w:t>
            </w:r>
            <w:r w:rsidRPr="00F8597F">
              <w:rPr>
                <w:i/>
              </w:rPr>
              <w:t>Example</w:t>
            </w:r>
            <w:r w:rsidRPr="00F8597F">
              <w:t xml:space="preserve">: </w:t>
            </w:r>
            <w:r w:rsidRPr="00F8597F">
              <w:rPr>
                <w:rFonts w:ascii="Consolas" w:eastAsia="Consolas" w:hAnsi="Consolas" w:cs="Consolas"/>
              </w:rPr>
              <w:t>10 \* CHINESENUM1</w:t>
            </w:r>
            <w:r w:rsidRPr="00F8597F">
              <w:t xml:space="preserve"> results in </w:t>
            </w:r>
            <w:r w:rsidRPr="00F8597F">
              <w:rPr>
                <w:rFonts w:ascii="MS Gothic" w:eastAsia="MS Gothic" w:hAnsi="MS Gothic" w:cs="MS Gothic"/>
              </w:rPr>
              <w:t>十</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chineseCounting</w:t>
            </w:r>
            <w:r w:rsidRPr="00F8597F">
              <w:rPr>
                <w:rFonts w:ascii="Consolas" w:eastAsia="Consolas" w:hAnsi="Consolas" w:cs="Consolas"/>
                <w:sz w:val="20"/>
              </w:rPr>
              <w:t xml:space="preserve"> </w:t>
            </w:r>
            <w:r w:rsidRPr="00501C35">
              <w:rPr>
                <w:rStyle w:val="NazwaProgramowa"/>
              </w:rPr>
              <w:t>(zh-CN</w:t>
            </w:r>
            <w:r w:rsidRPr="00F8597F">
              <w:t xml:space="preserve">) or </w:t>
            </w:r>
            <w:r w:rsidRPr="00501C35">
              <w:rPr>
                <w:rStyle w:val="NazwaProgramowa"/>
              </w:rPr>
              <w:t>taiwaneseCounting</w:t>
            </w:r>
            <w:r w:rsidRPr="00F8597F">
              <w:t xml:space="preserve"> </w:t>
            </w:r>
            <w:r w:rsidRPr="00501C35">
              <w:rPr>
                <w:rStyle w:val="NazwaProgramowa"/>
              </w:rPr>
              <w:t>(zn-TW</w:t>
            </w:r>
            <w:r w:rsidRPr="00F8597F">
              <w:t xml:space="preserve">). </w:t>
            </w:r>
          </w:p>
        </w:tc>
      </w:tr>
      <w:tr w:rsidR="0097110C" w:rsidRPr="00F8597F" w14:paraId="4AFC1FA2" w14:textId="77777777" w:rsidTr="00C62B5E">
        <w:tblPrEx>
          <w:tblCellMar>
            <w:top w:w="86" w:type="dxa"/>
          </w:tblCellMar>
        </w:tblPrEx>
        <w:tc>
          <w:tcPr>
            <w:tcW w:w="2035" w:type="dxa"/>
          </w:tcPr>
          <w:p w14:paraId="62EAFB5A" w14:textId="77777777" w:rsidR="0097110C" w:rsidRPr="005A3AFE" w:rsidRDefault="0097110C" w:rsidP="00C62B5E">
            <w:pPr>
              <w:pStyle w:val="SourceCode"/>
            </w:pPr>
            <w:r w:rsidRPr="005A3AFE">
              <w:t xml:space="preserve">CHINESENUM2 </w:t>
            </w:r>
          </w:p>
        </w:tc>
        <w:tc>
          <w:tcPr>
            <w:tcW w:w="7027" w:type="dxa"/>
          </w:tcPr>
          <w:p w14:paraId="6BB99E55" w14:textId="77777777" w:rsidR="0097110C" w:rsidRPr="00F8597F" w:rsidRDefault="0097110C" w:rsidP="00F46141">
            <w:pPr>
              <w:pStyle w:val="Standardowyakapit"/>
            </w:pPr>
            <w:r w:rsidRPr="00F8597F">
              <w:t>Formats a numeric result using sequential numbers from the appropriate legal format. [</w:t>
            </w:r>
            <w:r w:rsidRPr="00F8597F">
              <w:rPr>
                <w:i/>
              </w:rPr>
              <w:t>Example</w:t>
            </w:r>
            <w:r w:rsidRPr="00F8597F">
              <w:t xml:space="preserve">: </w:t>
            </w:r>
            <w:r w:rsidRPr="00F8597F">
              <w:rPr>
                <w:rFonts w:ascii="Consolas" w:eastAsia="Consolas" w:hAnsi="Consolas" w:cs="Consolas"/>
              </w:rPr>
              <w:t>123 \* CHINESENUM2</w:t>
            </w:r>
            <w:r w:rsidRPr="00F8597F">
              <w:t xml:space="preserve"> results in </w:t>
            </w:r>
            <w:r w:rsidRPr="00F8597F">
              <w:rPr>
                <w:rFonts w:ascii="MS Gothic" w:eastAsia="MS Gothic" w:hAnsi="MS Gothic" w:cs="MS Gothic"/>
              </w:rPr>
              <w:t>壹佰貳拾參</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chineseLegalSimplified (zh-CN</w:t>
            </w:r>
            <w:r w:rsidRPr="00F8597F">
              <w:t xml:space="preserve">) or </w:t>
            </w:r>
            <w:r w:rsidRPr="00501C35">
              <w:rPr>
                <w:rStyle w:val="NazwaProgramowa"/>
              </w:rPr>
              <w:t>ideographLegalTraditional (zh-TW</w:t>
            </w:r>
            <w:r w:rsidRPr="00F8597F">
              <w:t xml:space="preserve">). </w:t>
            </w:r>
          </w:p>
        </w:tc>
      </w:tr>
      <w:tr w:rsidR="0097110C" w:rsidRPr="00F8597F" w14:paraId="01D00313" w14:textId="77777777" w:rsidTr="00C62B5E">
        <w:tblPrEx>
          <w:tblCellMar>
            <w:top w:w="86" w:type="dxa"/>
          </w:tblCellMar>
        </w:tblPrEx>
        <w:tc>
          <w:tcPr>
            <w:tcW w:w="2035" w:type="dxa"/>
          </w:tcPr>
          <w:p w14:paraId="45567453" w14:textId="77777777" w:rsidR="0097110C" w:rsidRPr="005A3AFE" w:rsidRDefault="0097110C" w:rsidP="00C62B5E">
            <w:pPr>
              <w:pStyle w:val="SourceCode"/>
            </w:pPr>
            <w:r w:rsidRPr="005A3AFE">
              <w:t xml:space="preserve">CHINESENUM3 </w:t>
            </w:r>
          </w:p>
        </w:tc>
        <w:tc>
          <w:tcPr>
            <w:tcW w:w="7027" w:type="dxa"/>
          </w:tcPr>
          <w:p w14:paraId="05615394" w14:textId="62ADC392" w:rsidR="0097110C" w:rsidRPr="00F8597F" w:rsidRDefault="0097110C" w:rsidP="006C018C">
            <w:pPr>
              <w:pStyle w:val="Standardowyakapit"/>
              <w:keepNext/>
            </w:pPr>
            <w:r w:rsidRPr="00F8597F">
              <w:t>Formats a numeric result using sequential numbers from the appropriate counting thousand system. [</w:t>
            </w:r>
            <w:r w:rsidRPr="00F8597F">
              <w:rPr>
                <w:i/>
              </w:rPr>
              <w:t>Example</w:t>
            </w:r>
            <w:r w:rsidRPr="00F8597F">
              <w:t xml:space="preserve">: </w:t>
            </w:r>
            <w:r w:rsidRPr="00F8597F">
              <w:rPr>
                <w:rFonts w:ascii="Consolas" w:eastAsia="Consolas" w:hAnsi="Consolas" w:cs="Consolas"/>
              </w:rPr>
              <w:t>10 \* CHINESENUM3</w:t>
            </w:r>
            <w:r w:rsidRPr="00F8597F">
              <w:t xml:space="preserve"> results in </w:t>
            </w:r>
            <w:r w:rsidRPr="00F8597F">
              <w:rPr>
                <w:rFonts w:ascii="MS Gothic" w:eastAsia="MS Gothic" w:hAnsi="MS Gothic" w:cs="MS Gothic"/>
              </w:rPr>
              <w:t>一百二十三</w:t>
            </w:r>
            <w:r w:rsidRPr="00F8597F">
              <w:t>.</w:t>
            </w:r>
            <w:r w:rsidRPr="00F8597F">
              <w:rPr>
                <w:i/>
              </w:rPr>
              <w:t xml:space="preserve"> </w:t>
            </w:r>
            <w:r w:rsidRPr="00B84892">
              <w:rPr>
                <w:i/>
                <w:iCs/>
              </w:rPr>
              <w:t>end example</w:t>
            </w:r>
            <w:r w:rsidRPr="00F8597F">
              <w:t xml:space="preserve">] </w:t>
            </w:r>
          </w:p>
        </w:tc>
      </w:tr>
      <w:tr w:rsidR="0097110C" w:rsidRPr="00F8597F" w14:paraId="7F54674C" w14:textId="77777777" w:rsidTr="00C62B5E">
        <w:tblPrEx>
          <w:tblCellMar>
            <w:top w:w="86" w:type="dxa"/>
          </w:tblCellMar>
        </w:tblPrEx>
        <w:tc>
          <w:tcPr>
            <w:tcW w:w="2035" w:type="dxa"/>
          </w:tcPr>
          <w:p w14:paraId="2412AD1F" w14:textId="77777777" w:rsidR="0097110C" w:rsidRPr="005A3AFE" w:rsidRDefault="0097110C" w:rsidP="00C62B5E">
            <w:pPr>
              <w:pStyle w:val="SourceCode"/>
            </w:pPr>
            <w:r w:rsidRPr="005A3AFE">
              <w:t xml:space="preserve">CHOSUNG </w:t>
            </w:r>
          </w:p>
        </w:tc>
        <w:tc>
          <w:tcPr>
            <w:tcW w:w="7027" w:type="dxa"/>
          </w:tcPr>
          <w:p w14:paraId="35364DD3" w14:textId="3F349ACC" w:rsidR="0097110C" w:rsidRPr="00F8597F" w:rsidRDefault="0097110C" w:rsidP="006C018C">
            <w:pPr>
              <w:pStyle w:val="Standardowyakapit"/>
              <w:keepNext/>
            </w:pPr>
            <w:r w:rsidRPr="00F8597F">
              <w:t>Formats a numeric result using sequential numbers from the Korean Chosung format. [</w:t>
            </w:r>
            <w:r w:rsidRPr="00F8597F">
              <w:rPr>
                <w:i/>
              </w:rPr>
              <w:t>Example</w:t>
            </w:r>
            <w:r w:rsidRPr="00F8597F">
              <w:t>: 1</w:t>
            </w:r>
            <w:r w:rsidRPr="00F8597F">
              <w:rPr>
                <w:rFonts w:ascii="Consolas" w:eastAsia="Consolas" w:hAnsi="Consolas" w:cs="Consolas"/>
              </w:rPr>
              <w:t xml:space="preserve"> \* CHOSUNG</w:t>
            </w:r>
            <w:r w:rsidRPr="00F8597F">
              <w:t xml:space="preserve"> results in </w:t>
            </w:r>
            <w:r w:rsidRPr="00F8597F">
              <w:rPr>
                <w:rFonts w:ascii="Malgun Gothic" w:eastAsia="Malgun Gothic" w:hAnsi="Malgun Gothic" w:cs="Malgun Gothic"/>
              </w:rPr>
              <w:t>ㄱ</w:t>
            </w:r>
            <w:r w:rsidRPr="00F8597F">
              <w:t>.</w:t>
            </w:r>
            <w:r w:rsidRPr="00F8597F">
              <w:rPr>
                <w:i/>
              </w:rPr>
              <w:t xml:space="preserve"> </w:t>
            </w:r>
            <w:r w:rsidRPr="00B84892">
              <w:rPr>
                <w:i/>
                <w:iCs/>
              </w:rPr>
              <w:t>end example</w:t>
            </w:r>
            <w:r w:rsidRPr="00F8597F">
              <w:t xml:space="preserve">] </w:t>
            </w:r>
          </w:p>
        </w:tc>
      </w:tr>
      <w:tr w:rsidR="0097110C" w:rsidRPr="00F8597F" w14:paraId="73CAA3DB" w14:textId="77777777" w:rsidTr="00C62B5E">
        <w:tblPrEx>
          <w:tblCellMar>
            <w:top w:w="86" w:type="dxa"/>
          </w:tblCellMar>
        </w:tblPrEx>
        <w:tc>
          <w:tcPr>
            <w:tcW w:w="2035" w:type="dxa"/>
          </w:tcPr>
          <w:p w14:paraId="640BD208" w14:textId="77777777" w:rsidR="0097110C" w:rsidRPr="005A3AFE" w:rsidRDefault="0097110C" w:rsidP="00C62B5E">
            <w:pPr>
              <w:pStyle w:val="SourceCode"/>
            </w:pPr>
            <w:r w:rsidRPr="005A3AFE">
              <w:t xml:space="preserve">CIRCLENUM </w:t>
            </w:r>
          </w:p>
        </w:tc>
        <w:tc>
          <w:tcPr>
            <w:tcW w:w="7027" w:type="dxa"/>
          </w:tcPr>
          <w:p w14:paraId="23C9122A" w14:textId="3A550B4D" w:rsidR="0097110C" w:rsidRPr="00F8597F" w:rsidRDefault="0097110C" w:rsidP="006C018C">
            <w:pPr>
              <w:pStyle w:val="Standardowyakapit"/>
              <w:keepNext/>
            </w:pPr>
            <w:r w:rsidRPr="00F8597F">
              <w:t xml:space="preserve">Formats a numeric result using decimal numbering enclosed in a circle, using the enclosed alphanumeric glyph character for numbers in the range 1–20. For nonnegative numbers outside this range, formats them as with </w:t>
            </w:r>
            <w:r w:rsidRPr="00F8597F">
              <w:rPr>
                <w:rFonts w:ascii="Consolas" w:eastAsia="Consolas" w:hAnsi="Consolas" w:cs="Consolas"/>
              </w:rPr>
              <w:t>ARABIC</w:t>
            </w:r>
            <w:r w:rsidRPr="00F8597F">
              <w:t>. [</w:t>
            </w:r>
            <w:r w:rsidRPr="00F8597F">
              <w:rPr>
                <w:i/>
              </w:rPr>
              <w:t>Example</w:t>
            </w:r>
            <w:r w:rsidRPr="00F8597F">
              <w:t xml:space="preserve">: </w:t>
            </w:r>
          </w:p>
        </w:tc>
      </w:tr>
      <w:tr w:rsidR="0097110C" w:rsidRPr="00F8597F" w14:paraId="58A9372F" w14:textId="77777777" w:rsidTr="00C62B5E">
        <w:tblPrEx>
          <w:tblCellMar>
            <w:top w:w="86" w:type="dxa"/>
          </w:tblCellMar>
        </w:tblPrEx>
        <w:tc>
          <w:tcPr>
            <w:tcW w:w="2035" w:type="dxa"/>
          </w:tcPr>
          <w:p w14:paraId="3FFCF727" w14:textId="77777777" w:rsidR="0097110C" w:rsidRPr="005A3AFE" w:rsidRDefault="0097110C" w:rsidP="00C62B5E">
            <w:pPr>
              <w:pStyle w:val="SourceCode"/>
            </w:pPr>
            <w:r w:rsidRPr="005A3AFE">
              <w:t xml:space="preserve">DBCHAR </w:t>
            </w:r>
          </w:p>
        </w:tc>
        <w:tc>
          <w:tcPr>
            <w:tcW w:w="7027" w:type="dxa"/>
          </w:tcPr>
          <w:p w14:paraId="1AA21FC3" w14:textId="59368D04" w:rsidR="0097110C" w:rsidRPr="00F8597F" w:rsidRDefault="0097110C" w:rsidP="006C018C">
            <w:pPr>
              <w:pStyle w:val="Standardowyakapit"/>
              <w:keepNext/>
            </w:pPr>
            <w:r w:rsidRPr="00F8597F">
              <w:t>Formats a numeric result using double-byte Arabic numbering. [</w:t>
            </w:r>
            <w:r w:rsidRPr="00F8597F">
              <w:rPr>
                <w:i/>
              </w:rPr>
              <w:t>Example</w:t>
            </w:r>
            <w:r w:rsidRPr="00F8597F">
              <w:t xml:space="preserve">: </w:t>
            </w:r>
          </w:p>
        </w:tc>
      </w:tr>
      <w:tr w:rsidR="0097110C" w:rsidRPr="00F8597F" w14:paraId="6880E875" w14:textId="77777777" w:rsidTr="00C62B5E">
        <w:tblPrEx>
          <w:tblCellMar>
            <w:top w:w="86" w:type="dxa"/>
          </w:tblCellMar>
        </w:tblPrEx>
        <w:tc>
          <w:tcPr>
            <w:tcW w:w="2035" w:type="dxa"/>
          </w:tcPr>
          <w:p w14:paraId="6EB6E604" w14:textId="77777777" w:rsidR="0097110C" w:rsidRPr="005A3AFE" w:rsidRDefault="0097110C" w:rsidP="00C62B5E">
            <w:pPr>
              <w:pStyle w:val="SourceCode"/>
            </w:pPr>
            <w:r w:rsidRPr="005A3AFE">
              <w:t xml:space="preserve">DBNUM1 </w:t>
            </w:r>
          </w:p>
        </w:tc>
        <w:tc>
          <w:tcPr>
            <w:tcW w:w="7027" w:type="dxa"/>
          </w:tcPr>
          <w:p w14:paraId="03BC43C7" w14:textId="1CCCB6C9" w:rsidR="0097110C" w:rsidRPr="00F8597F" w:rsidRDefault="0097110C" w:rsidP="006C018C">
            <w:pPr>
              <w:pStyle w:val="Standardowyakapit"/>
              <w:keepNext/>
            </w:pPr>
            <w:r w:rsidRPr="00F8597F">
              <w:t xml:space="preserve">Formats a numeric result using sequential digital ideographs, using the </w:t>
            </w:r>
          </w:p>
        </w:tc>
      </w:tr>
      <w:tr w:rsidR="0097110C" w:rsidRPr="00F8597F" w14:paraId="477F0C18" w14:textId="77777777" w:rsidTr="00C62B5E">
        <w:tblPrEx>
          <w:tblCellMar>
            <w:top w:w="86" w:type="dxa"/>
          </w:tblCellMar>
        </w:tblPrEx>
        <w:tc>
          <w:tcPr>
            <w:tcW w:w="2035" w:type="dxa"/>
          </w:tcPr>
          <w:p w14:paraId="3462AF10" w14:textId="77777777" w:rsidR="0097110C" w:rsidRPr="005A3AFE" w:rsidRDefault="0097110C" w:rsidP="00C62B5E">
            <w:pPr>
              <w:pStyle w:val="SourceCode"/>
            </w:pPr>
            <w:r w:rsidRPr="005A3AFE">
              <w:t xml:space="preserve">DBNUM2 </w:t>
            </w:r>
          </w:p>
        </w:tc>
        <w:tc>
          <w:tcPr>
            <w:tcW w:w="7027" w:type="dxa"/>
          </w:tcPr>
          <w:p w14:paraId="420B5314" w14:textId="748CF8CF" w:rsidR="0097110C" w:rsidRPr="00F8597F" w:rsidRDefault="0097110C" w:rsidP="006C018C">
            <w:pPr>
              <w:pStyle w:val="Standardowyakapit"/>
              <w:keepNext/>
            </w:pPr>
            <w:r w:rsidRPr="00F8597F">
              <w:t>Formats a numeric result using sequential numbers from the appropriate</w:t>
            </w:r>
            <w:r>
              <w:t xml:space="preserve"> </w:t>
            </w:r>
            <w:r w:rsidRPr="00F8597F">
              <w:t>counting system. [</w:t>
            </w:r>
            <w:r w:rsidRPr="00F8597F">
              <w:rPr>
                <w:i/>
              </w:rPr>
              <w:t>Example</w:t>
            </w:r>
            <w:r w:rsidRPr="00F8597F">
              <w:t xml:space="preserve">: </w:t>
            </w:r>
            <w:r w:rsidRPr="00F8597F">
              <w:rPr>
                <w:rFonts w:ascii="Consolas" w:eastAsia="Consolas" w:hAnsi="Consolas" w:cs="Consolas"/>
              </w:rPr>
              <w:t>12 \* DBNUM2</w:t>
            </w:r>
            <w:r w:rsidRPr="00F8597F">
              <w:t xml:space="preserve"> results in </w:t>
            </w:r>
            <w:r w:rsidRPr="00F8597F">
              <w:rPr>
                <w:rFonts w:ascii="MS Gothic" w:eastAsia="MS Gothic" w:hAnsi="MS Gothic" w:cs="MS Gothic"/>
              </w:rPr>
              <w:t>十二</w:t>
            </w:r>
            <w:r w:rsidRPr="00F8597F">
              <w:t>.</w:t>
            </w:r>
            <w:r w:rsidRPr="00F8597F">
              <w:rPr>
                <w:i/>
              </w:rPr>
              <w:t xml:space="preserve"> </w:t>
            </w:r>
            <w:r w:rsidRPr="00B84892">
              <w:rPr>
                <w:i/>
                <w:iCs/>
              </w:rPr>
              <w:t>end example</w:t>
            </w:r>
            <w:r w:rsidRPr="00F8597F">
              <w:t xml:space="preserve">] </w:t>
            </w:r>
          </w:p>
        </w:tc>
      </w:tr>
      <w:tr w:rsidR="0097110C" w:rsidRPr="00F8597F" w14:paraId="5DB074A5" w14:textId="77777777" w:rsidTr="00C62B5E">
        <w:tblPrEx>
          <w:tblCellMar>
            <w:top w:w="86" w:type="dxa"/>
          </w:tblCellMar>
        </w:tblPrEx>
        <w:tc>
          <w:tcPr>
            <w:tcW w:w="2035" w:type="dxa"/>
          </w:tcPr>
          <w:p w14:paraId="6FFFC8C9" w14:textId="77777777" w:rsidR="0097110C" w:rsidRPr="005A3AFE" w:rsidRDefault="0097110C" w:rsidP="00C62B5E">
            <w:pPr>
              <w:pStyle w:val="SourceCode"/>
            </w:pPr>
            <w:r w:rsidRPr="005A3AFE">
              <w:t xml:space="preserve">DBNUM3 </w:t>
            </w:r>
          </w:p>
        </w:tc>
        <w:tc>
          <w:tcPr>
            <w:tcW w:w="7027" w:type="dxa"/>
          </w:tcPr>
          <w:p w14:paraId="42C6BF94" w14:textId="77777777" w:rsidR="0097110C" w:rsidRPr="00F8597F" w:rsidRDefault="0097110C" w:rsidP="00F46141">
            <w:pPr>
              <w:pStyle w:val="Standardowyakapit"/>
            </w:pPr>
            <w:r w:rsidRPr="00F8597F">
              <w:t>Formats a numeric result using sequential numbers from the appropriate legal counting system. [</w:t>
            </w:r>
            <w:r w:rsidRPr="00F8597F">
              <w:rPr>
                <w:i/>
              </w:rPr>
              <w:t>Example</w:t>
            </w:r>
            <w:r w:rsidRPr="00F8597F">
              <w:t xml:space="preserve">: </w:t>
            </w:r>
            <w:r w:rsidRPr="00F8597F">
              <w:rPr>
                <w:rFonts w:ascii="Consolas" w:eastAsia="Consolas" w:hAnsi="Consolas" w:cs="Consolas"/>
              </w:rPr>
              <w:t>12 \* DBNUM3</w:t>
            </w:r>
            <w:r w:rsidRPr="00F8597F">
              <w:t xml:space="preserve"> results in </w:t>
            </w:r>
            <w:r w:rsidRPr="00F8597F">
              <w:rPr>
                <w:rFonts w:ascii="MS Gothic" w:eastAsia="MS Gothic" w:hAnsi="MS Gothic" w:cs="MS Gothic"/>
              </w:rPr>
              <w:t>壱拾弐</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japaneseLegal (ja-JP</w:t>
            </w:r>
            <w:r w:rsidRPr="00F8597F">
              <w:t xml:space="preserve">) or </w:t>
            </w:r>
            <w:r w:rsidRPr="00501C35">
              <w:rPr>
                <w:rStyle w:val="NazwaProgramowa"/>
              </w:rPr>
              <w:t>koreanLegal (ko-KR</w:t>
            </w:r>
            <w:r w:rsidRPr="00F8597F">
              <w:t xml:space="preserve">). </w:t>
            </w:r>
          </w:p>
        </w:tc>
      </w:tr>
      <w:tr w:rsidR="0097110C" w:rsidRPr="00F8597F" w14:paraId="599B63CC" w14:textId="77777777" w:rsidTr="00C62B5E">
        <w:tblPrEx>
          <w:tblCellMar>
            <w:top w:w="86" w:type="dxa"/>
          </w:tblCellMar>
        </w:tblPrEx>
        <w:tc>
          <w:tcPr>
            <w:tcW w:w="2035" w:type="dxa"/>
          </w:tcPr>
          <w:p w14:paraId="5577BCA6" w14:textId="77777777" w:rsidR="0097110C" w:rsidRPr="005A3AFE" w:rsidRDefault="0097110C" w:rsidP="00C62B5E">
            <w:pPr>
              <w:pStyle w:val="SourceCode"/>
            </w:pPr>
            <w:r w:rsidRPr="005A3AFE">
              <w:t xml:space="preserve">DBNUM4 </w:t>
            </w:r>
          </w:p>
        </w:tc>
        <w:tc>
          <w:tcPr>
            <w:tcW w:w="7027" w:type="dxa"/>
          </w:tcPr>
          <w:p w14:paraId="6D8D1CEB" w14:textId="77777777" w:rsidR="0097110C" w:rsidRPr="00F8597F" w:rsidRDefault="0097110C" w:rsidP="00F46141">
            <w:pPr>
              <w:pStyle w:val="Standardowyakapit"/>
            </w:pPr>
            <w:r w:rsidRPr="00F8597F">
              <w:t>Formats a numeric result using sequential numbers from the appropriate digital counting system. [</w:t>
            </w:r>
            <w:r w:rsidRPr="00F8597F">
              <w:rPr>
                <w:i/>
              </w:rPr>
              <w:t>Example</w:t>
            </w:r>
            <w:r w:rsidRPr="00F8597F">
              <w:t xml:space="preserve">: </w:t>
            </w:r>
            <w:r w:rsidRPr="00F8597F">
              <w:rPr>
                <w:rFonts w:ascii="Consolas" w:eastAsia="Consolas" w:hAnsi="Consolas" w:cs="Consolas"/>
              </w:rPr>
              <w:t>12 \* DBNUM4</w:t>
            </w:r>
            <w:r w:rsidRPr="00F8597F">
              <w:t xml:space="preserve"> results in </w:t>
            </w:r>
            <w:r w:rsidRPr="00F8597F">
              <w:rPr>
                <w:rFonts w:ascii="MS Gothic" w:eastAsia="MS Gothic" w:hAnsi="MS Gothic" w:cs="MS Gothic"/>
              </w:rPr>
              <w:t>一二</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lastRenderedPageBreak/>
              <w:t>japaneseDigitalTenThousand (ja-JP</w:t>
            </w:r>
            <w:r w:rsidRPr="00F8597F">
              <w:t xml:space="preserve">) or </w:t>
            </w:r>
            <w:r w:rsidRPr="00501C35">
              <w:rPr>
                <w:rStyle w:val="NazwaProgramowa"/>
              </w:rPr>
              <w:t>koreanDigital2 (ko-KR</w:t>
            </w:r>
            <w:r w:rsidRPr="00F8597F">
              <w:t xml:space="preserve">) or </w:t>
            </w:r>
            <w:r w:rsidRPr="00501C35">
              <w:rPr>
                <w:rStyle w:val="NazwaProgramowa"/>
              </w:rPr>
              <w:t>taiwaneseDigital (zh-TW</w:t>
            </w:r>
            <w:r w:rsidRPr="00F8597F">
              <w:t xml:space="preserve">). </w:t>
            </w:r>
          </w:p>
        </w:tc>
      </w:tr>
      <w:tr w:rsidR="0097110C" w:rsidRPr="00F8597F" w14:paraId="0E50F7F5" w14:textId="77777777" w:rsidTr="00C62B5E">
        <w:tblPrEx>
          <w:tblCellMar>
            <w:top w:w="86" w:type="dxa"/>
          </w:tblCellMar>
        </w:tblPrEx>
        <w:tc>
          <w:tcPr>
            <w:tcW w:w="2035" w:type="dxa"/>
          </w:tcPr>
          <w:p w14:paraId="39506FD6" w14:textId="77777777" w:rsidR="0097110C" w:rsidRPr="005A3AFE" w:rsidRDefault="0097110C" w:rsidP="00C62B5E">
            <w:pPr>
              <w:pStyle w:val="SourceCode"/>
            </w:pPr>
            <w:r w:rsidRPr="005A3AFE">
              <w:lastRenderedPageBreak/>
              <w:t xml:space="preserve">DollarText </w:t>
            </w:r>
          </w:p>
        </w:tc>
        <w:tc>
          <w:tcPr>
            <w:tcW w:w="7027" w:type="dxa"/>
          </w:tcPr>
          <w:p w14:paraId="56B58F8D" w14:textId="018B8B3C" w:rsidR="0097110C" w:rsidRPr="00F8597F" w:rsidRDefault="0097110C" w:rsidP="006C018C">
            <w:pPr>
              <w:pStyle w:val="Standardowyakapit"/>
              <w:keepNext/>
            </w:pPr>
            <w:r w:rsidRPr="00F8597F">
              <w:t xml:space="preserve">Formats a numeric result in the following form: </w:t>
            </w:r>
          </w:p>
        </w:tc>
      </w:tr>
      <w:tr w:rsidR="0097110C" w:rsidRPr="00F8597F" w14:paraId="151E2678" w14:textId="77777777" w:rsidTr="00C62B5E">
        <w:tblPrEx>
          <w:tblCellMar>
            <w:top w:w="86" w:type="dxa"/>
          </w:tblCellMar>
        </w:tblPrEx>
        <w:tc>
          <w:tcPr>
            <w:tcW w:w="2035" w:type="dxa"/>
          </w:tcPr>
          <w:p w14:paraId="53451C6A" w14:textId="77777777" w:rsidR="0097110C" w:rsidRPr="005A3AFE" w:rsidRDefault="0097110C" w:rsidP="00C62B5E">
            <w:pPr>
              <w:pStyle w:val="SourceCode"/>
            </w:pPr>
            <w:r w:rsidRPr="005A3AFE">
              <w:t xml:space="preserve">GANADA </w:t>
            </w:r>
          </w:p>
        </w:tc>
        <w:tc>
          <w:tcPr>
            <w:tcW w:w="7027" w:type="dxa"/>
          </w:tcPr>
          <w:p w14:paraId="0247BCAF" w14:textId="61693165" w:rsidR="0097110C" w:rsidRPr="00F8597F" w:rsidRDefault="0097110C" w:rsidP="006C018C">
            <w:pPr>
              <w:pStyle w:val="Standardowyakapit"/>
              <w:keepNext/>
            </w:pPr>
            <w:r w:rsidRPr="00F8597F">
              <w:t>Formats a numeric result using sequential numbers from the Korean Ganada format. [</w:t>
            </w:r>
            <w:r w:rsidRPr="00F8597F">
              <w:rPr>
                <w:i/>
              </w:rPr>
              <w:t>Example</w:t>
            </w:r>
            <w:r w:rsidRPr="00F8597F">
              <w:t xml:space="preserve">: </w:t>
            </w:r>
            <w:r w:rsidRPr="00F8597F">
              <w:rPr>
                <w:rFonts w:ascii="Consolas" w:eastAsia="Consolas" w:hAnsi="Consolas" w:cs="Consolas"/>
              </w:rPr>
              <w:t>12 \* GANADA</w:t>
            </w:r>
            <w:r w:rsidRPr="00F8597F">
              <w:t xml:space="preserve"> results in </w:t>
            </w:r>
            <w:r w:rsidRPr="00F8597F">
              <w:rPr>
                <w:rFonts w:ascii="Malgun Gothic" w:eastAsia="Malgun Gothic" w:hAnsi="Malgun Gothic" w:cs="Malgun Gothic"/>
              </w:rPr>
              <w:t>타</w:t>
            </w:r>
            <w:r w:rsidRPr="00F8597F">
              <w:t>.</w:t>
            </w:r>
            <w:r w:rsidRPr="00F8597F">
              <w:rPr>
                <w:i/>
              </w:rPr>
              <w:t xml:space="preserve"> </w:t>
            </w:r>
            <w:r w:rsidRPr="00B84892">
              <w:rPr>
                <w:i/>
                <w:iCs/>
              </w:rPr>
              <w:t>end example</w:t>
            </w:r>
            <w:r w:rsidRPr="00F8597F">
              <w:t xml:space="preserve">] </w:t>
            </w:r>
          </w:p>
        </w:tc>
      </w:tr>
      <w:tr w:rsidR="0097110C" w:rsidRPr="00F8597F" w14:paraId="39B5763C" w14:textId="77777777" w:rsidTr="00C62B5E">
        <w:tblPrEx>
          <w:tblCellMar>
            <w:top w:w="86" w:type="dxa"/>
          </w:tblCellMar>
        </w:tblPrEx>
        <w:tc>
          <w:tcPr>
            <w:tcW w:w="2035" w:type="dxa"/>
          </w:tcPr>
          <w:p w14:paraId="40B69978" w14:textId="77777777" w:rsidR="0097110C" w:rsidRPr="005A3AFE" w:rsidRDefault="0097110C" w:rsidP="00C62B5E">
            <w:pPr>
              <w:pStyle w:val="SourceCode"/>
            </w:pPr>
            <w:r w:rsidRPr="005A3AFE">
              <w:t xml:space="preserve">GB1 </w:t>
            </w:r>
          </w:p>
        </w:tc>
        <w:tc>
          <w:tcPr>
            <w:tcW w:w="7027" w:type="dxa"/>
          </w:tcPr>
          <w:p w14:paraId="4F9246DD" w14:textId="1B98DD2A" w:rsidR="0097110C" w:rsidRPr="00F8597F" w:rsidRDefault="0097110C" w:rsidP="006C018C">
            <w:pPr>
              <w:pStyle w:val="Standardowyakapit"/>
              <w:keepNext/>
            </w:pPr>
            <w:r w:rsidRPr="00F8597F">
              <w:t>Formats a numeric result using decimal numbering followed by a period, using the enclosed alphanumeric glyph character. [</w:t>
            </w:r>
            <w:r w:rsidRPr="00F8597F">
              <w:rPr>
                <w:i/>
              </w:rPr>
              <w:t>Example</w:t>
            </w:r>
            <w:r w:rsidRPr="00F8597F">
              <w:t xml:space="preserve">: </w:t>
            </w:r>
            <w:r w:rsidRPr="00F8597F">
              <w:rPr>
                <w:rFonts w:ascii="Consolas" w:eastAsia="Consolas" w:hAnsi="Consolas" w:cs="Consolas"/>
              </w:rPr>
              <w:t>12 \* GB1</w:t>
            </w:r>
            <w:r w:rsidRPr="00F8597F">
              <w:t xml:space="preserve"> results in </w:t>
            </w:r>
            <w:r w:rsidRPr="00F8597F">
              <w:rPr>
                <w:rFonts w:ascii="MS Gothic" w:eastAsia="MS Gothic" w:hAnsi="MS Gothic" w:cs="MS Gothic"/>
              </w:rPr>
              <w:t>⒓</w:t>
            </w:r>
            <w:r w:rsidRPr="00F8597F">
              <w:t>.</w:t>
            </w:r>
            <w:r w:rsidRPr="00F8597F">
              <w:rPr>
                <w:i/>
              </w:rPr>
              <w:t xml:space="preserve"> </w:t>
            </w:r>
            <w:r w:rsidRPr="00B84892">
              <w:rPr>
                <w:i/>
                <w:iCs/>
              </w:rPr>
              <w:t>end example</w:t>
            </w:r>
            <w:r w:rsidRPr="00F8597F">
              <w:t xml:space="preserve">] </w:t>
            </w:r>
          </w:p>
        </w:tc>
      </w:tr>
      <w:tr w:rsidR="0097110C" w:rsidRPr="00F8597F" w14:paraId="1E987AA9" w14:textId="77777777" w:rsidTr="00C62B5E">
        <w:tblPrEx>
          <w:tblCellMar>
            <w:top w:w="86" w:type="dxa"/>
          </w:tblCellMar>
        </w:tblPrEx>
        <w:tc>
          <w:tcPr>
            <w:tcW w:w="2035" w:type="dxa"/>
          </w:tcPr>
          <w:p w14:paraId="0185AF7F" w14:textId="77777777" w:rsidR="0097110C" w:rsidRPr="005A3AFE" w:rsidRDefault="0097110C" w:rsidP="00C62B5E">
            <w:pPr>
              <w:pStyle w:val="SourceCode"/>
            </w:pPr>
            <w:r w:rsidRPr="005A3AFE">
              <w:t xml:space="preserve">GB2 </w:t>
            </w:r>
          </w:p>
        </w:tc>
        <w:tc>
          <w:tcPr>
            <w:tcW w:w="7027" w:type="dxa"/>
          </w:tcPr>
          <w:p w14:paraId="1FF895D3" w14:textId="526961A8" w:rsidR="0097110C" w:rsidRPr="00F8597F" w:rsidRDefault="0097110C" w:rsidP="006C018C">
            <w:pPr>
              <w:pStyle w:val="Standardowyakapit"/>
              <w:keepNext/>
            </w:pPr>
            <w:r w:rsidRPr="00F8597F">
              <w:t>Formats a numeric result using decimal numbering enclosed in parenthesis, using the enclosed alphanumeric glyph character. [</w:t>
            </w:r>
            <w:r w:rsidRPr="00F8597F">
              <w:rPr>
                <w:i/>
              </w:rPr>
              <w:t>Example</w:t>
            </w:r>
            <w:r w:rsidRPr="00F8597F">
              <w:t xml:space="preserve">: </w:t>
            </w:r>
            <w:r w:rsidRPr="00F8597F">
              <w:rPr>
                <w:rFonts w:ascii="Consolas" w:eastAsia="Consolas" w:hAnsi="Consolas" w:cs="Consolas"/>
              </w:rPr>
              <w:t>12 \* GB2</w:t>
            </w:r>
            <w:r w:rsidRPr="00F8597F">
              <w:t xml:space="preserve"> results in </w:t>
            </w:r>
            <w:r w:rsidRPr="00F8597F">
              <w:rPr>
                <w:rFonts w:ascii="MS Gothic" w:eastAsia="MS Gothic" w:hAnsi="MS Gothic" w:cs="MS Gothic"/>
              </w:rPr>
              <w:t>⑿</w:t>
            </w:r>
            <w:r w:rsidRPr="00F8597F">
              <w:t>.</w:t>
            </w:r>
            <w:r w:rsidRPr="00F8597F">
              <w:rPr>
                <w:i/>
              </w:rPr>
              <w:t xml:space="preserve"> </w:t>
            </w:r>
            <w:r w:rsidRPr="00B84892">
              <w:rPr>
                <w:i/>
                <w:iCs/>
              </w:rPr>
              <w:t>end example</w:t>
            </w:r>
            <w:r w:rsidRPr="00F8597F">
              <w:t xml:space="preserve">] </w:t>
            </w:r>
          </w:p>
        </w:tc>
      </w:tr>
      <w:tr w:rsidR="0097110C" w:rsidRPr="00F8597F" w14:paraId="76DEF950" w14:textId="77777777" w:rsidTr="00C62B5E">
        <w:tblPrEx>
          <w:tblCellMar>
            <w:top w:w="86" w:type="dxa"/>
          </w:tblCellMar>
        </w:tblPrEx>
        <w:tc>
          <w:tcPr>
            <w:tcW w:w="2035" w:type="dxa"/>
          </w:tcPr>
          <w:p w14:paraId="5AA656A9" w14:textId="77777777" w:rsidR="0097110C" w:rsidRPr="005A3AFE" w:rsidRDefault="0097110C" w:rsidP="00C62B5E">
            <w:pPr>
              <w:pStyle w:val="SourceCode"/>
            </w:pPr>
            <w:r w:rsidRPr="005A3AFE">
              <w:t xml:space="preserve">GB3 </w:t>
            </w:r>
          </w:p>
        </w:tc>
        <w:tc>
          <w:tcPr>
            <w:tcW w:w="7027" w:type="dxa"/>
          </w:tcPr>
          <w:p w14:paraId="235E61E9" w14:textId="2F0798DB" w:rsidR="0097110C" w:rsidRPr="00F8597F" w:rsidRDefault="0097110C" w:rsidP="006C018C">
            <w:pPr>
              <w:pStyle w:val="Standardowyakapit"/>
              <w:keepNext/>
            </w:pPr>
            <w:r w:rsidRPr="00F8597F">
              <w:t>Formats a numeric result using decimal numbering enclosed in a circle, using the enclosed alphanumeric glyph character. Once the specified sequence reaches 11, the numbers can be replaced with non-enclosed equivalents. [</w:t>
            </w:r>
            <w:r w:rsidRPr="00F8597F">
              <w:rPr>
                <w:i/>
              </w:rPr>
              <w:t>Example</w:t>
            </w:r>
            <w:r w:rsidRPr="00F8597F">
              <w:t xml:space="preserve">: </w:t>
            </w:r>
          </w:p>
        </w:tc>
      </w:tr>
      <w:tr w:rsidR="0097110C" w:rsidRPr="00F8597F" w14:paraId="5CF13833" w14:textId="77777777" w:rsidTr="00C62B5E">
        <w:tblPrEx>
          <w:tblCellMar>
            <w:top w:w="86" w:type="dxa"/>
          </w:tblCellMar>
        </w:tblPrEx>
        <w:tc>
          <w:tcPr>
            <w:tcW w:w="2035" w:type="dxa"/>
          </w:tcPr>
          <w:p w14:paraId="630F71D0" w14:textId="77777777" w:rsidR="0097110C" w:rsidRPr="005A3AFE" w:rsidRDefault="0097110C" w:rsidP="00C62B5E">
            <w:pPr>
              <w:pStyle w:val="SourceCode"/>
            </w:pPr>
            <w:r w:rsidRPr="005A3AFE">
              <w:t xml:space="preserve">GB4 </w:t>
            </w:r>
          </w:p>
        </w:tc>
        <w:tc>
          <w:tcPr>
            <w:tcW w:w="7027" w:type="dxa"/>
          </w:tcPr>
          <w:p w14:paraId="0F481F9B" w14:textId="72F59EC4" w:rsidR="0097110C" w:rsidRPr="00F8597F" w:rsidRDefault="0097110C" w:rsidP="006C018C">
            <w:pPr>
              <w:pStyle w:val="Standardowyakapit"/>
              <w:keepNext/>
            </w:pPr>
            <w:r w:rsidRPr="00F8597F">
              <w:t>Formats a numeric result using decimal numbering enclosed in a circle, using the enclosed alphanumeric glyph character. Once the specified sequence reaches 11, the numbers can be replaced with non-enclosed equivalents. [</w:t>
            </w:r>
            <w:r w:rsidRPr="00F8597F">
              <w:rPr>
                <w:i/>
              </w:rPr>
              <w:t>Example</w:t>
            </w:r>
            <w:r w:rsidRPr="00F8597F">
              <w:t xml:space="preserve">: </w:t>
            </w:r>
          </w:p>
        </w:tc>
      </w:tr>
      <w:tr w:rsidR="0097110C" w:rsidRPr="00F8597F" w14:paraId="71B14B53" w14:textId="77777777" w:rsidTr="00C62B5E">
        <w:tblPrEx>
          <w:tblCellMar>
            <w:top w:w="86" w:type="dxa"/>
          </w:tblCellMar>
        </w:tblPrEx>
        <w:tc>
          <w:tcPr>
            <w:tcW w:w="2035" w:type="dxa"/>
          </w:tcPr>
          <w:p w14:paraId="2D05F3E4" w14:textId="77777777" w:rsidR="0097110C" w:rsidRPr="005A3AFE" w:rsidRDefault="0097110C" w:rsidP="00C62B5E">
            <w:pPr>
              <w:pStyle w:val="SourceCode"/>
            </w:pPr>
            <w:r w:rsidRPr="005A3AFE">
              <w:t xml:space="preserve">HEBREW1 </w:t>
            </w:r>
          </w:p>
        </w:tc>
        <w:tc>
          <w:tcPr>
            <w:tcW w:w="7027" w:type="dxa"/>
          </w:tcPr>
          <w:p w14:paraId="7D2E3B99" w14:textId="53D8B00D" w:rsidR="0097110C" w:rsidRPr="00F8597F" w:rsidRDefault="0097110C" w:rsidP="006C018C">
            <w:pPr>
              <w:pStyle w:val="Standardowyakapit"/>
              <w:keepNext/>
            </w:pPr>
            <w:r w:rsidRPr="00F8597F">
              <w:t>Formats a numeric result using Hebrew numerals. [</w:t>
            </w:r>
            <w:r w:rsidRPr="00F8597F">
              <w:rPr>
                <w:i/>
              </w:rPr>
              <w:t>Example</w:t>
            </w:r>
            <w:r w:rsidRPr="00F8597F">
              <w:t xml:space="preserve">: </w:t>
            </w:r>
            <w:r w:rsidRPr="00F8597F">
              <w:rPr>
                <w:rFonts w:ascii="Consolas" w:eastAsia="Consolas" w:hAnsi="Consolas" w:cs="Consolas"/>
              </w:rPr>
              <w:t>123 \* HEBREW1</w:t>
            </w:r>
            <w:r w:rsidRPr="00F8597F">
              <w:t xml:space="preserve"> results in </w:t>
            </w:r>
            <w:r w:rsidRPr="00F8597F">
              <w:rPr>
                <w:rFonts w:ascii="Arial" w:eastAsia="Arial" w:hAnsi="Arial"/>
                <w:rtl/>
                <w:lang w:bidi="he-IL"/>
              </w:rPr>
              <w:t>קכג</w:t>
            </w:r>
            <w:r w:rsidRPr="00F8597F">
              <w:t>.</w:t>
            </w:r>
            <w:r w:rsidRPr="00F8597F">
              <w:rPr>
                <w:i/>
              </w:rPr>
              <w:t xml:space="preserve"> </w:t>
            </w:r>
            <w:r w:rsidRPr="00B84892">
              <w:rPr>
                <w:i/>
                <w:iCs/>
              </w:rPr>
              <w:t>end example</w:t>
            </w:r>
            <w:r w:rsidRPr="00F8597F">
              <w:t xml:space="preserve">] </w:t>
            </w:r>
          </w:p>
        </w:tc>
      </w:tr>
      <w:tr w:rsidR="0097110C" w:rsidRPr="00F8597F" w14:paraId="23CB90D4" w14:textId="77777777" w:rsidTr="00C62B5E">
        <w:tblPrEx>
          <w:tblCellMar>
            <w:top w:w="86" w:type="dxa"/>
          </w:tblCellMar>
        </w:tblPrEx>
        <w:tc>
          <w:tcPr>
            <w:tcW w:w="2035" w:type="dxa"/>
          </w:tcPr>
          <w:p w14:paraId="39A39AFA" w14:textId="77777777" w:rsidR="0097110C" w:rsidRPr="005A3AFE" w:rsidRDefault="0097110C" w:rsidP="00C62B5E">
            <w:pPr>
              <w:pStyle w:val="SourceCode"/>
            </w:pPr>
            <w:r w:rsidRPr="005A3AFE">
              <w:t xml:space="preserve">HEBREW2 </w:t>
            </w:r>
          </w:p>
        </w:tc>
        <w:tc>
          <w:tcPr>
            <w:tcW w:w="7027" w:type="dxa"/>
          </w:tcPr>
          <w:p w14:paraId="1090F31E" w14:textId="12432CD9" w:rsidR="0097110C" w:rsidRPr="00F8597F" w:rsidRDefault="0097110C" w:rsidP="006C018C">
            <w:pPr>
              <w:pStyle w:val="Standardowyakapit"/>
              <w:keepNext/>
            </w:pPr>
            <w:r w:rsidRPr="00F8597F">
              <w:t>Formats a numeric result using the Hebrew alphabet. [</w:t>
            </w:r>
            <w:r w:rsidRPr="00F8597F">
              <w:rPr>
                <w:i/>
              </w:rPr>
              <w:t>Example</w:t>
            </w:r>
            <w:r w:rsidRPr="00F8597F">
              <w:t xml:space="preserve">: </w:t>
            </w:r>
          </w:p>
        </w:tc>
      </w:tr>
      <w:tr w:rsidR="0097110C" w:rsidRPr="00F8597F" w14:paraId="52288077" w14:textId="77777777" w:rsidTr="00C62B5E">
        <w:tblPrEx>
          <w:tblCellMar>
            <w:top w:w="86" w:type="dxa"/>
          </w:tblCellMar>
        </w:tblPrEx>
        <w:tc>
          <w:tcPr>
            <w:tcW w:w="2035" w:type="dxa"/>
          </w:tcPr>
          <w:p w14:paraId="537FE111" w14:textId="77777777" w:rsidR="0097110C" w:rsidRPr="005A3AFE" w:rsidRDefault="0097110C" w:rsidP="00C62B5E">
            <w:pPr>
              <w:pStyle w:val="SourceCode"/>
            </w:pPr>
            <w:r w:rsidRPr="005A3AFE">
              <w:t xml:space="preserve">Hex </w:t>
            </w:r>
          </w:p>
        </w:tc>
        <w:tc>
          <w:tcPr>
            <w:tcW w:w="7027" w:type="dxa"/>
          </w:tcPr>
          <w:p w14:paraId="2DEF58A5" w14:textId="3FCA305F" w:rsidR="0097110C" w:rsidRPr="00F8597F" w:rsidRDefault="0097110C" w:rsidP="006C018C">
            <w:pPr>
              <w:pStyle w:val="Standardowyakapit"/>
              <w:keepNext/>
            </w:pPr>
            <w:r w:rsidRPr="00F8597F">
              <w:t>Formats the numeric result using uppercase hexadecimal digits. [</w:t>
            </w:r>
            <w:r w:rsidRPr="00F8597F">
              <w:rPr>
                <w:i/>
              </w:rPr>
              <w:t>Example</w:t>
            </w:r>
            <w:r w:rsidRPr="00F8597F">
              <w:t xml:space="preserve">:  For </w:t>
            </w:r>
          </w:p>
        </w:tc>
      </w:tr>
      <w:tr w:rsidR="0097110C" w:rsidRPr="00F8597F" w14:paraId="25BA79F1" w14:textId="77777777" w:rsidTr="00C62B5E">
        <w:tblPrEx>
          <w:tblCellMar>
            <w:top w:w="86" w:type="dxa"/>
          </w:tblCellMar>
        </w:tblPrEx>
        <w:tc>
          <w:tcPr>
            <w:tcW w:w="2035" w:type="dxa"/>
          </w:tcPr>
          <w:p w14:paraId="76D53CDA" w14:textId="77777777" w:rsidR="0097110C" w:rsidRPr="005A3AFE" w:rsidRDefault="0097110C" w:rsidP="00C62B5E">
            <w:pPr>
              <w:pStyle w:val="SourceCode"/>
            </w:pPr>
            <w:r w:rsidRPr="005A3AFE">
              <w:t xml:space="preserve">HINDIARABIC </w:t>
            </w:r>
          </w:p>
        </w:tc>
        <w:tc>
          <w:tcPr>
            <w:tcW w:w="7027" w:type="dxa"/>
          </w:tcPr>
          <w:p w14:paraId="37D29C14" w14:textId="142D6B58" w:rsidR="0097110C" w:rsidRPr="00F8597F" w:rsidRDefault="0097110C" w:rsidP="006C018C">
            <w:pPr>
              <w:pStyle w:val="Standardowyakapit"/>
              <w:keepNext/>
            </w:pPr>
            <w:r w:rsidRPr="00F8597F">
              <w:t>Formats a numeric result using Hindi numbers. [</w:t>
            </w:r>
            <w:r w:rsidRPr="00F8597F">
              <w:rPr>
                <w:i/>
              </w:rPr>
              <w:t>Example</w:t>
            </w:r>
            <w:r w:rsidRPr="00F8597F">
              <w:t xml:space="preserve">: </w:t>
            </w:r>
          </w:p>
        </w:tc>
      </w:tr>
      <w:tr w:rsidR="0097110C" w:rsidRPr="00F8597F" w14:paraId="566B7CC2" w14:textId="77777777" w:rsidTr="00C62B5E">
        <w:tblPrEx>
          <w:tblCellMar>
            <w:top w:w="86" w:type="dxa"/>
          </w:tblCellMar>
        </w:tblPrEx>
        <w:tc>
          <w:tcPr>
            <w:tcW w:w="2035" w:type="dxa"/>
          </w:tcPr>
          <w:p w14:paraId="7DE4E1BF" w14:textId="77777777" w:rsidR="0097110C" w:rsidRPr="005A3AFE" w:rsidRDefault="0097110C" w:rsidP="00C62B5E">
            <w:pPr>
              <w:pStyle w:val="SourceCode"/>
            </w:pPr>
            <w:r w:rsidRPr="005A3AFE">
              <w:t xml:space="preserve">HINDICARDTEXT </w:t>
            </w:r>
          </w:p>
        </w:tc>
        <w:tc>
          <w:tcPr>
            <w:tcW w:w="7027" w:type="dxa"/>
          </w:tcPr>
          <w:p w14:paraId="58A53EEA" w14:textId="2D7BBE06" w:rsidR="0097110C" w:rsidRPr="00F8597F" w:rsidRDefault="0097110C" w:rsidP="006C018C">
            <w:pPr>
              <w:pStyle w:val="Standardowyakapit"/>
              <w:keepNext/>
            </w:pPr>
            <w:r w:rsidRPr="00F8597F">
              <w:t>Formats a numeric result using sequential numbers from the Hindi counting system. [</w:t>
            </w:r>
            <w:r w:rsidRPr="00F8597F">
              <w:rPr>
                <w:i/>
              </w:rPr>
              <w:t>Example</w:t>
            </w:r>
            <w:r w:rsidRPr="00F8597F">
              <w:t xml:space="preserve">: </w:t>
            </w:r>
            <w:r w:rsidRPr="00F8597F">
              <w:rPr>
                <w:rFonts w:ascii="Consolas" w:eastAsia="Consolas" w:hAnsi="Consolas" w:cs="Consolas"/>
              </w:rPr>
              <w:t>123 \* HINDICARDTEXT</w:t>
            </w:r>
            <w:r w:rsidRPr="00F8597F">
              <w:t xml:space="preserve"> results in </w:t>
            </w:r>
            <w:r w:rsidRPr="00F8597F">
              <w:rPr>
                <w:rFonts w:ascii="Nirmala UI" w:hAnsi="Nirmala UI" w:cs="Nirmala UI" w:hint="cs"/>
                <w:cs/>
                <w:lang w:bidi="hi-IN"/>
              </w:rPr>
              <w:t>एक</w:t>
            </w:r>
            <w:r w:rsidRPr="00F8597F">
              <w:rPr>
                <w:rFonts w:cs="Arial Unicode MS"/>
                <w:cs/>
                <w:lang w:bidi="hi-IN"/>
              </w:rPr>
              <w:t xml:space="preserve"> </w:t>
            </w:r>
            <w:r w:rsidRPr="00F8597F">
              <w:rPr>
                <w:rFonts w:ascii="Nirmala UI" w:hAnsi="Nirmala UI" w:cs="Nirmala UI" w:hint="cs"/>
                <w:cs/>
                <w:lang w:bidi="hi-IN"/>
              </w:rPr>
              <w:t>सौ</w:t>
            </w:r>
            <w:r w:rsidRPr="00F8597F">
              <w:rPr>
                <w:rFonts w:cs="Arial Unicode MS"/>
                <w:cs/>
                <w:lang w:bidi="hi-IN"/>
              </w:rPr>
              <w:t xml:space="preserve"> </w:t>
            </w:r>
            <w:r w:rsidRPr="00F8597F">
              <w:rPr>
                <w:rFonts w:ascii="Nirmala UI" w:hAnsi="Nirmala UI" w:cs="Nirmala UI" w:hint="cs"/>
                <w:cs/>
                <w:lang w:bidi="hi-IN"/>
              </w:rPr>
              <w:t>तईे</w:t>
            </w:r>
            <w:r w:rsidRPr="00F8597F">
              <w:rPr>
                <w:rFonts w:cs="Arial Unicode MS"/>
                <w:cs/>
                <w:lang w:bidi="hi-IN"/>
              </w:rPr>
              <w:t xml:space="preserve"> </w:t>
            </w:r>
            <w:r w:rsidRPr="00F8597F">
              <w:rPr>
                <w:rFonts w:ascii="Nirmala UI" w:hAnsi="Nirmala UI" w:cs="Nirmala UI" w:hint="cs"/>
                <w:cs/>
                <w:lang w:bidi="hi-IN"/>
              </w:rPr>
              <w:t>स</w:t>
            </w:r>
            <w:r w:rsidRPr="00F8597F">
              <w:rPr>
                <w:rFonts w:cs="Arial Unicode MS"/>
                <w:cs/>
                <w:lang w:bidi="hi-IN"/>
              </w:rPr>
              <w:t>.</w:t>
            </w:r>
            <w:r w:rsidRPr="00F8597F">
              <w:rPr>
                <w:rFonts w:cs="Arial Unicode MS"/>
                <w:i/>
                <w:cs/>
                <w:lang w:bidi="hi-IN"/>
              </w:rPr>
              <w:t xml:space="preserve"> </w:t>
            </w:r>
            <w:r w:rsidRPr="00B84892">
              <w:rPr>
                <w:i/>
                <w:iCs/>
              </w:rPr>
              <w:t>end example</w:t>
            </w:r>
            <w:r w:rsidRPr="00F8597F">
              <w:t xml:space="preserve">] </w:t>
            </w:r>
          </w:p>
        </w:tc>
      </w:tr>
      <w:tr w:rsidR="0097110C" w:rsidRPr="00F8597F" w14:paraId="09B737E6" w14:textId="77777777" w:rsidTr="00C62B5E">
        <w:tblPrEx>
          <w:tblCellMar>
            <w:top w:w="86" w:type="dxa"/>
          </w:tblCellMar>
        </w:tblPrEx>
        <w:tc>
          <w:tcPr>
            <w:tcW w:w="2035" w:type="dxa"/>
          </w:tcPr>
          <w:p w14:paraId="749E11F0" w14:textId="77777777" w:rsidR="0097110C" w:rsidRPr="005A3AFE" w:rsidRDefault="0097110C" w:rsidP="00C62B5E">
            <w:pPr>
              <w:pStyle w:val="SourceCode"/>
            </w:pPr>
            <w:r w:rsidRPr="005A3AFE">
              <w:t xml:space="preserve">HINDILETTER1 </w:t>
            </w:r>
          </w:p>
        </w:tc>
        <w:tc>
          <w:tcPr>
            <w:tcW w:w="7027" w:type="dxa"/>
          </w:tcPr>
          <w:p w14:paraId="65F8829A" w14:textId="3DCE08BD" w:rsidR="0097110C" w:rsidRPr="00F8597F" w:rsidRDefault="0097110C" w:rsidP="006C018C">
            <w:pPr>
              <w:pStyle w:val="Standardowyakapit"/>
              <w:keepNext/>
            </w:pPr>
            <w:r w:rsidRPr="00F8597F">
              <w:t>Formats a numeric result using Hindi vowels. [</w:t>
            </w:r>
            <w:r w:rsidRPr="00F8597F">
              <w:rPr>
                <w:i/>
              </w:rPr>
              <w:t>Example</w:t>
            </w:r>
            <w:r w:rsidRPr="00F8597F">
              <w:t xml:space="preserve">: </w:t>
            </w:r>
          </w:p>
        </w:tc>
      </w:tr>
      <w:tr w:rsidR="0097110C" w:rsidRPr="00F8597F" w14:paraId="3EA396F9" w14:textId="77777777" w:rsidTr="00C62B5E">
        <w:tblPrEx>
          <w:tblCellMar>
            <w:top w:w="86" w:type="dxa"/>
          </w:tblCellMar>
        </w:tblPrEx>
        <w:tc>
          <w:tcPr>
            <w:tcW w:w="2035" w:type="dxa"/>
          </w:tcPr>
          <w:p w14:paraId="54E81FE3" w14:textId="77777777" w:rsidR="0097110C" w:rsidRPr="005A3AFE" w:rsidRDefault="0097110C" w:rsidP="00C62B5E">
            <w:pPr>
              <w:pStyle w:val="SourceCode"/>
            </w:pPr>
            <w:r w:rsidRPr="005A3AFE">
              <w:t xml:space="preserve">HINDILETTER2 </w:t>
            </w:r>
          </w:p>
        </w:tc>
        <w:tc>
          <w:tcPr>
            <w:tcW w:w="7027" w:type="dxa"/>
          </w:tcPr>
          <w:p w14:paraId="06928922" w14:textId="4FF5CDDC" w:rsidR="0097110C" w:rsidRPr="00F8597F" w:rsidRDefault="0097110C" w:rsidP="006C018C">
            <w:pPr>
              <w:pStyle w:val="Standardowyakapit"/>
              <w:keepNext/>
            </w:pPr>
            <w:r w:rsidRPr="00F8597F">
              <w:t>Formats a numeric result using Hindi consonants. [</w:t>
            </w:r>
            <w:r w:rsidRPr="00F8597F">
              <w:rPr>
                <w:i/>
              </w:rPr>
              <w:t>Example</w:t>
            </w:r>
            <w:r w:rsidRPr="00F8597F">
              <w:t xml:space="preserve">: </w:t>
            </w:r>
          </w:p>
        </w:tc>
      </w:tr>
      <w:tr w:rsidR="0097110C" w:rsidRPr="00F8597F" w14:paraId="1727D409" w14:textId="77777777" w:rsidTr="00C62B5E">
        <w:tblPrEx>
          <w:tblCellMar>
            <w:top w:w="86" w:type="dxa"/>
          </w:tblCellMar>
        </w:tblPrEx>
        <w:tc>
          <w:tcPr>
            <w:tcW w:w="2035" w:type="dxa"/>
          </w:tcPr>
          <w:p w14:paraId="24E39C16" w14:textId="77777777" w:rsidR="0097110C" w:rsidRPr="005A3AFE" w:rsidRDefault="0097110C" w:rsidP="00C62B5E">
            <w:pPr>
              <w:pStyle w:val="SourceCode"/>
            </w:pPr>
            <w:r w:rsidRPr="005A3AFE">
              <w:lastRenderedPageBreak/>
              <w:t xml:space="preserve">IROHA </w:t>
            </w:r>
          </w:p>
        </w:tc>
        <w:tc>
          <w:tcPr>
            <w:tcW w:w="7027" w:type="dxa"/>
          </w:tcPr>
          <w:p w14:paraId="35B2605E" w14:textId="23E7569B" w:rsidR="0097110C" w:rsidRPr="00F8597F" w:rsidRDefault="0097110C" w:rsidP="006C018C">
            <w:pPr>
              <w:pStyle w:val="Standardowyakapit"/>
              <w:keepNext/>
            </w:pPr>
            <w:r w:rsidRPr="00F8597F">
              <w:t>Formats a numeric result using the Japanese iroha. [</w:t>
            </w:r>
            <w:r w:rsidRPr="00F8597F">
              <w:rPr>
                <w:i/>
              </w:rPr>
              <w:t>Example</w:t>
            </w:r>
            <w:r w:rsidRPr="00F8597F">
              <w:t xml:space="preserve">: </w:t>
            </w:r>
            <w:r w:rsidRPr="00F8597F">
              <w:rPr>
                <w:rFonts w:ascii="Consolas" w:eastAsia="Consolas" w:hAnsi="Consolas" w:cs="Consolas"/>
              </w:rPr>
              <w:t>12 \* IROHA</w:t>
            </w:r>
            <w:r w:rsidRPr="00F8597F">
              <w:t xml:space="preserve"> results in </w:t>
            </w:r>
            <w:r w:rsidRPr="00F8597F">
              <w:rPr>
                <w:rFonts w:ascii="MS Gothic" w:eastAsia="MS Gothic" w:hAnsi="MS Gothic" w:cs="MS Gothic"/>
              </w:rPr>
              <w:t>オ</w:t>
            </w:r>
            <w:r w:rsidRPr="00F8597F">
              <w:t>.</w:t>
            </w:r>
            <w:r w:rsidRPr="00F8597F">
              <w:rPr>
                <w:i/>
              </w:rPr>
              <w:t xml:space="preserve"> </w:t>
            </w:r>
            <w:r w:rsidRPr="00B84892">
              <w:rPr>
                <w:i/>
                <w:iCs/>
              </w:rPr>
              <w:t>end example</w:t>
            </w:r>
            <w:r w:rsidRPr="00F8597F">
              <w:t xml:space="preserve">] </w:t>
            </w:r>
          </w:p>
        </w:tc>
      </w:tr>
      <w:tr w:rsidR="0097110C" w:rsidRPr="00F8597F" w14:paraId="2894350C" w14:textId="77777777" w:rsidTr="00C62B5E">
        <w:tblPrEx>
          <w:tblCellMar>
            <w:top w:w="86" w:type="dxa"/>
          </w:tblCellMar>
        </w:tblPrEx>
        <w:tc>
          <w:tcPr>
            <w:tcW w:w="2035" w:type="dxa"/>
          </w:tcPr>
          <w:p w14:paraId="6DFE2799" w14:textId="77777777" w:rsidR="0097110C" w:rsidRPr="005A3AFE" w:rsidRDefault="0097110C" w:rsidP="00C62B5E">
            <w:pPr>
              <w:pStyle w:val="SourceCode"/>
            </w:pPr>
            <w:r w:rsidRPr="005A3AFE">
              <w:t xml:space="preserve">KANJINUM1 </w:t>
            </w:r>
          </w:p>
        </w:tc>
        <w:tc>
          <w:tcPr>
            <w:tcW w:w="7027" w:type="dxa"/>
          </w:tcPr>
          <w:p w14:paraId="6011DE90" w14:textId="7CF22F14" w:rsidR="0097110C" w:rsidRPr="00F8597F" w:rsidRDefault="0097110C" w:rsidP="006C018C">
            <w:pPr>
              <w:pStyle w:val="Standardowyakapit"/>
              <w:keepNext/>
            </w:pPr>
            <w:r w:rsidRPr="00F8597F">
              <w:t>Formats a numeric result using a Japanese style using the appropriate counting system. [</w:t>
            </w:r>
            <w:r w:rsidRPr="00F8597F">
              <w:rPr>
                <w:i/>
              </w:rPr>
              <w:t>Example</w:t>
            </w:r>
            <w:r w:rsidRPr="00F8597F">
              <w:t xml:space="preserve">: </w:t>
            </w:r>
            <w:r w:rsidRPr="00F8597F">
              <w:rPr>
                <w:rFonts w:ascii="Consolas" w:eastAsia="Consolas" w:hAnsi="Consolas" w:cs="Consolas"/>
              </w:rPr>
              <w:t>12 \* KANJINUM1</w:t>
            </w:r>
            <w:r w:rsidRPr="00F8597F">
              <w:t xml:space="preserve"> results in </w:t>
            </w:r>
            <w:r w:rsidRPr="00F8597F">
              <w:rPr>
                <w:rFonts w:ascii="MS Gothic" w:eastAsia="MS Gothic" w:hAnsi="MS Gothic" w:cs="MS Gothic"/>
              </w:rPr>
              <w:t>一二</w:t>
            </w:r>
            <w:r w:rsidRPr="00F8597F">
              <w:t>.</w:t>
            </w:r>
            <w:r w:rsidRPr="00F8597F">
              <w:rPr>
                <w:i/>
              </w:rPr>
              <w:t xml:space="preserve"> </w:t>
            </w:r>
            <w:r w:rsidRPr="00B84892">
              <w:rPr>
                <w:i/>
                <w:iCs/>
              </w:rPr>
              <w:t>end example</w:t>
            </w:r>
            <w:r w:rsidRPr="00F8597F">
              <w:t xml:space="preserve">] </w:t>
            </w:r>
          </w:p>
        </w:tc>
      </w:tr>
      <w:tr w:rsidR="0097110C" w:rsidRPr="00F8597F" w14:paraId="7385C699" w14:textId="77777777" w:rsidTr="00C62B5E">
        <w:tblPrEx>
          <w:tblCellMar>
            <w:top w:w="86" w:type="dxa"/>
          </w:tblCellMar>
        </w:tblPrEx>
        <w:tc>
          <w:tcPr>
            <w:tcW w:w="2035" w:type="dxa"/>
          </w:tcPr>
          <w:p w14:paraId="58C3D511" w14:textId="77777777" w:rsidR="0097110C" w:rsidRPr="005A3AFE" w:rsidRDefault="0097110C" w:rsidP="00C62B5E">
            <w:pPr>
              <w:pStyle w:val="SourceCode"/>
            </w:pPr>
            <w:r w:rsidRPr="005A3AFE">
              <w:t xml:space="preserve">KANJINUM2 </w:t>
            </w:r>
          </w:p>
        </w:tc>
        <w:tc>
          <w:tcPr>
            <w:tcW w:w="7027" w:type="dxa"/>
          </w:tcPr>
          <w:p w14:paraId="68D2A160" w14:textId="72050A00" w:rsidR="0097110C" w:rsidRPr="00F8597F" w:rsidRDefault="0097110C" w:rsidP="006C018C">
            <w:pPr>
              <w:pStyle w:val="Standardowyakapit"/>
              <w:keepNext/>
            </w:pPr>
            <w:r w:rsidRPr="00F8597F">
              <w:t>Formats a numeric result using the appropriate</w:t>
            </w:r>
            <w:r>
              <w:t xml:space="preserve"> </w:t>
            </w:r>
            <w:r w:rsidRPr="00F8597F">
              <w:t>counting system. [</w:t>
            </w:r>
            <w:r w:rsidRPr="00F8597F">
              <w:rPr>
                <w:i/>
              </w:rPr>
              <w:t>Example</w:t>
            </w:r>
            <w:r w:rsidRPr="00F8597F">
              <w:t xml:space="preserve">: </w:t>
            </w:r>
            <w:r w:rsidRPr="00F8597F">
              <w:rPr>
                <w:rFonts w:ascii="Consolas" w:eastAsia="Consolas" w:hAnsi="Consolas" w:cs="Consolas"/>
              </w:rPr>
              <w:t>12 \* KANJINUM2</w:t>
            </w:r>
            <w:r w:rsidRPr="00F8597F">
              <w:t xml:space="preserve"> results in </w:t>
            </w:r>
            <w:r w:rsidRPr="00F8597F">
              <w:rPr>
                <w:rFonts w:ascii="MS Gothic" w:eastAsia="MS Gothic" w:hAnsi="MS Gothic" w:cs="MS Gothic"/>
              </w:rPr>
              <w:t>十二</w:t>
            </w:r>
            <w:r w:rsidRPr="00F8597F">
              <w:t>.</w:t>
            </w:r>
            <w:r w:rsidRPr="00F8597F">
              <w:rPr>
                <w:i/>
              </w:rPr>
              <w:t xml:space="preserve"> </w:t>
            </w:r>
            <w:r w:rsidRPr="00B84892">
              <w:rPr>
                <w:i/>
                <w:iCs/>
              </w:rPr>
              <w:t>end example</w:t>
            </w:r>
            <w:r w:rsidRPr="00F8597F">
              <w:t xml:space="preserve">] </w:t>
            </w:r>
          </w:p>
        </w:tc>
      </w:tr>
      <w:tr w:rsidR="0097110C" w:rsidRPr="00F8597F" w14:paraId="4F842592" w14:textId="77777777" w:rsidTr="00C62B5E">
        <w:tblPrEx>
          <w:tblCellMar>
            <w:top w:w="86" w:type="dxa"/>
          </w:tblCellMar>
        </w:tblPrEx>
        <w:tc>
          <w:tcPr>
            <w:tcW w:w="2035" w:type="dxa"/>
          </w:tcPr>
          <w:p w14:paraId="6E20DCE8" w14:textId="77777777" w:rsidR="0097110C" w:rsidRPr="005A3AFE" w:rsidRDefault="0097110C" w:rsidP="00C62B5E">
            <w:pPr>
              <w:pStyle w:val="SourceCode"/>
            </w:pPr>
            <w:r w:rsidRPr="005A3AFE">
              <w:t xml:space="preserve">KANJINUM3 </w:t>
            </w:r>
          </w:p>
        </w:tc>
        <w:tc>
          <w:tcPr>
            <w:tcW w:w="7027" w:type="dxa"/>
          </w:tcPr>
          <w:p w14:paraId="4939F54B" w14:textId="13C6A445" w:rsidR="0097110C" w:rsidRPr="00F8597F" w:rsidRDefault="0097110C" w:rsidP="006C018C">
            <w:pPr>
              <w:pStyle w:val="Standardowyakapit"/>
              <w:keepNext/>
            </w:pPr>
            <w:r w:rsidRPr="00F8597F">
              <w:t>Formats a numeric result using the appropriate</w:t>
            </w:r>
            <w:r>
              <w:t xml:space="preserve"> </w:t>
            </w:r>
            <w:r w:rsidRPr="00F8597F">
              <w:t>counting system. [</w:t>
            </w:r>
            <w:r w:rsidRPr="00F8597F">
              <w:rPr>
                <w:i/>
              </w:rPr>
              <w:t>Example</w:t>
            </w:r>
            <w:r w:rsidRPr="00F8597F">
              <w:t xml:space="preserve">: </w:t>
            </w:r>
          </w:p>
        </w:tc>
      </w:tr>
      <w:tr w:rsidR="0097110C" w:rsidRPr="00F8597F" w14:paraId="59317488" w14:textId="77777777" w:rsidTr="00C62B5E">
        <w:tblPrEx>
          <w:tblCellMar>
            <w:top w:w="86" w:type="dxa"/>
          </w:tblCellMar>
        </w:tblPrEx>
        <w:tc>
          <w:tcPr>
            <w:tcW w:w="2035" w:type="dxa"/>
          </w:tcPr>
          <w:p w14:paraId="1BA23E63" w14:textId="77777777" w:rsidR="0097110C" w:rsidRPr="005A3AFE" w:rsidRDefault="0097110C" w:rsidP="00C62B5E">
            <w:pPr>
              <w:pStyle w:val="SourceCode"/>
            </w:pPr>
            <w:r w:rsidRPr="005A3AFE">
              <w:t xml:space="preserve">Ordinal </w:t>
            </w:r>
          </w:p>
        </w:tc>
        <w:tc>
          <w:tcPr>
            <w:tcW w:w="7027" w:type="dxa"/>
          </w:tcPr>
          <w:p w14:paraId="77B44113" w14:textId="2EBB4CBE" w:rsidR="0097110C" w:rsidRPr="00F8597F" w:rsidRDefault="0097110C" w:rsidP="006C018C">
            <w:pPr>
              <w:pStyle w:val="Standardowyakapit"/>
              <w:keepNext/>
            </w:pPr>
            <w:r w:rsidRPr="00F8597F">
              <w:t>Formats a numeric result using lowercase ordinal Arabic numerals. [</w:t>
            </w:r>
            <w:r w:rsidRPr="00F8597F">
              <w:rPr>
                <w:i/>
              </w:rPr>
              <w:t>Example</w:t>
            </w:r>
            <w:r w:rsidRPr="00F8597F">
              <w:t xml:space="preserve">: </w:t>
            </w:r>
          </w:p>
        </w:tc>
      </w:tr>
      <w:tr w:rsidR="0097110C" w:rsidRPr="00F8597F" w14:paraId="011D31A7" w14:textId="77777777" w:rsidTr="00C62B5E">
        <w:tblPrEx>
          <w:tblCellMar>
            <w:top w:w="86" w:type="dxa"/>
          </w:tblCellMar>
        </w:tblPrEx>
        <w:tc>
          <w:tcPr>
            <w:tcW w:w="2035" w:type="dxa"/>
          </w:tcPr>
          <w:p w14:paraId="59505E58" w14:textId="77777777" w:rsidR="0097110C" w:rsidRPr="005A3AFE" w:rsidRDefault="0097110C" w:rsidP="00C62B5E">
            <w:pPr>
              <w:pStyle w:val="SourceCode"/>
            </w:pPr>
            <w:r w:rsidRPr="005A3AFE">
              <w:t xml:space="preserve">OrdText </w:t>
            </w:r>
          </w:p>
        </w:tc>
        <w:tc>
          <w:tcPr>
            <w:tcW w:w="7027" w:type="dxa"/>
          </w:tcPr>
          <w:p w14:paraId="2C818D79" w14:textId="05D7CA95" w:rsidR="0097110C" w:rsidRPr="00F8597F" w:rsidRDefault="0097110C" w:rsidP="006C018C">
            <w:pPr>
              <w:pStyle w:val="Standardowyakapit"/>
              <w:keepNext/>
            </w:pPr>
            <w:r w:rsidRPr="00F8597F">
              <w:t>Formats a numeric result as lowercase ordinal text. Apart from being used to round off the whole number part, the fractional part is not used. [</w:t>
            </w:r>
            <w:r w:rsidRPr="00F8597F">
              <w:rPr>
                <w:i/>
              </w:rPr>
              <w:t>Example</w:t>
            </w:r>
            <w:r w:rsidRPr="00F8597F">
              <w:t xml:space="preserve">: </w:t>
            </w:r>
          </w:p>
        </w:tc>
      </w:tr>
      <w:tr w:rsidR="0097110C" w:rsidRPr="00F8597F" w14:paraId="543EF3F6" w14:textId="77777777" w:rsidTr="00C62B5E">
        <w:tblPrEx>
          <w:tblCellMar>
            <w:top w:w="86" w:type="dxa"/>
          </w:tblCellMar>
        </w:tblPrEx>
        <w:tc>
          <w:tcPr>
            <w:tcW w:w="2035" w:type="dxa"/>
          </w:tcPr>
          <w:p w14:paraId="58068D36" w14:textId="77777777" w:rsidR="0097110C" w:rsidRPr="005A3AFE" w:rsidRDefault="0097110C" w:rsidP="00C62B5E">
            <w:pPr>
              <w:pStyle w:val="SourceCode"/>
            </w:pPr>
            <w:r w:rsidRPr="005A3AFE">
              <w:t xml:space="preserve">Roman </w:t>
            </w:r>
          </w:p>
        </w:tc>
        <w:tc>
          <w:tcPr>
            <w:tcW w:w="7027" w:type="dxa"/>
          </w:tcPr>
          <w:p w14:paraId="369D8689" w14:textId="42837777" w:rsidR="0097110C" w:rsidRPr="00F8597F" w:rsidRDefault="0097110C" w:rsidP="006C018C">
            <w:pPr>
              <w:pStyle w:val="Standardowyakapit"/>
              <w:keepNext/>
            </w:pPr>
            <w:r w:rsidRPr="00F8597F">
              <w:t>Formats a numeric result using uppercase Roman numerals. [</w:t>
            </w:r>
            <w:r w:rsidRPr="00F8597F">
              <w:rPr>
                <w:i/>
              </w:rPr>
              <w:t>Example</w:t>
            </w:r>
            <w:r w:rsidRPr="00F8597F">
              <w:t xml:space="preserve">:  For page 123, </w:t>
            </w:r>
            <w:r w:rsidRPr="00F8597F">
              <w:rPr>
                <w:rFonts w:ascii="Consolas" w:eastAsia="Consolas" w:hAnsi="Consolas" w:cs="Consolas"/>
              </w:rPr>
              <w:t>PAGE \* Roman</w:t>
            </w:r>
            <w:r w:rsidRPr="00F8597F">
              <w:t xml:space="preserve"> results in "</w:t>
            </w:r>
            <w:r w:rsidRPr="00F8597F">
              <w:rPr>
                <w:rFonts w:ascii="Consolas" w:eastAsia="Consolas" w:hAnsi="Consolas" w:cs="Consolas"/>
              </w:rPr>
              <w:t>CXXIII</w:t>
            </w:r>
            <w:r w:rsidRPr="00F8597F">
              <w:t>".</w:t>
            </w:r>
            <w:r w:rsidRPr="00F8597F">
              <w:rPr>
                <w:i/>
              </w:rPr>
              <w:t xml:space="preserve"> </w:t>
            </w:r>
            <w:r w:rsidRPr="00B84892">
              <w:rPr>
                <w:i/>
                <w:iCs/>
              </w:rPr>
              <w:t>end example</w:t>
            </w:r>
            <w:r w:rsidRPr="00F8597F">
              <w:t xml:space="preserve">] </w:t>
            </w:r>
          </w:p>
        </w:tc>
      </w:tr>
      <w:tr w:rsidR="0097110C" w:rsidRPr="00F8597F" w14:paraId="1AC161E6" w14:textId="77777777" w:rsidTr="00C62B5E">
        <w:tblPrEx>
          <w:tblCellMar>
            <w:top w:w="86" w:type="dxa"/>
          </w:tblCellMar>
        </w:tblPrEx>
        <w:tc>
          <w:tcPr>
            <w:tcW w:w="2035" w:type="dxa"/>
          </w:tcPr>
          <w:p w14:paraId="0E21F511" w14:textId="77777777" w:rsidR="0097110C" w:rsidRPr="005A3AFE" w:rsidRDefault="0097110C" w:rsidP="00C62B5E">
            <w:pPr>
              <w:pStyle w:val="SourceCode"/>
            </w:pPr>
            <w:r w:rsidRPr="005A3AFE">
              <w:t xml:space="preserve">roman </w:t>
            </w:r>
          </w:p>
        </w:tc>
        <w:tc>
          <w:tcPr>
            <w:tcW w:w="7027" w:type="dxa"/>
          </w:tcPr>
          <w:p w14:paraId="2C2ECED4" w14:textId="488AF90E" w:rsidR="0097110C" w:rsidRPr="00F8597F" w:rsidRDefault="0097110C" w:rsidP="006C018C">
            <w:pPr>
              <w:pStyle w:val="Standardowyakapit"/>
              <w:keepNext/>
            </w:pPr>
            <w:r w:rsidRPr="00F8597F">
              <w:t>Formats a numeric result using lowercase Roman numerals. [</w:t>
            </w:r>
            <w:r w:rsidRPr="00F8597F">
              <w:rPr>
                <w:i/>
              </w:rPr>
              <w:t>Example</w:t>
            </w:r>
            <w:r w:rsidRPr="00F8597F">
              <w:t xml:space="preserve">:  For page 123, </w:t>
            </w:r>
            <w:r w:rsidRPr="00F8597F">
              <w:rPr>
                <w:rFonts w:ascii="Consolas" w:eastAsia="Consolas" w:hAnsi="Consolas" w:cs="Consolas"/>
              </w:rPr>
              <w:t>PAGE \* roman</w:t>
            </w:r>
            <w:r w:rsidRPr="00F8597F">
              <w:t xml:space="preserve"> results in "</w:t>
            </w:r>
            <w:r w:rsidRPr="00F8597F">
              <w:rPr>
                <w:rFonts w:ascii="Consolas" w:eastAsia="Consolas" w:hAnsi="Consolas" w:cs="Consolas"/>
              </w:rPr>
              <w:t>cxxiii</w:t>
            </w:r>
            <w:r w:rsidRPr="00F8597F">
              <w:t>".</w:t>
            </w:r>
            <w:r w:rsidRPr="00F8597F">
              <w:rPr>
                <w:i/>
              </w:rPr>
              <w:t xml:space="preserve"> </w:t>
            </w:r>
            <w:r w:rsidRPr="00B84892">
              <w:rPr>
                <w:i/>
                <w:iCs/>
              </w:rPr>
              <w:t>end example</w:t>
            </w:r>
            <w:r w:rsidRPr="00F8597F">
              <w:t xml:space="preserve">] </w:t>
            </w:r>
          </w:p>
        </w:tc>
      </w:tr>
      <w:tr w:rsidR="0097110C" w:rsidRPr="00F8597F" w14:paraId="2F0FD86C" w14:textId="77777777" w:rsidTr="00C62B5E">
        <w:tblPrEx>
          <w:tblCellMar>
            <w:top w:w="86" w:type="dxa"/>
          </w:tblCellMar>
        </w:tblPrEx>
        <w:tc>
          <w:tcPr>
            <w:tcW w:w="2035" w:type="dxa"/>
          </w:tcPr>
          <w:p w14:paraId="07D587F4" w14:textId="77777777" w:rsidR="0097110C" w:rsidRPr="005A3AFE" w:rsidRDefault="0097110C" w:rsidP="00C62B5E">
            <w:pPr>
              <w:pStyle w:val="SourceCode"/>
            </w:pPr>
            <w:r w:rsidRPr="005A3AFE">
              <w:t xml:space="preserve">SBCHAR </w:t>
            </w:r>
          </w:p>
        </w:tc>
        <w:tc>
          <w:tcPr>
            <w:tcW w:w="7027" w:type="dxa"/>
          </w:tcPr>
          <w:p w14:paraId="5233FA22" w14:textId="66D2E731" w:rsidR="0097110C" w:rsidRPr="00F8597F" w:rsidRDefault="0097110C" w:rsidP="006C018C">
            <w:pPr>
              <w:pStyle w:val="Standardowyakapit"/>
              <w:keepNext/>
            </w:pPr>
            <w:r w:rsidRPr="00F8597F">
              <w:t>Formats a numeric result using single-byte Arabic numbering. [</w:t>
            </w:r>
            <w:r w:rsidRPr="00F8597F">
              <w:rPr>
                <w:i/>
              </w:rPr>
              <w:t>Example</w:t>
            </w:r>
            <w:r w:rsidRPr="00F8597F">
              <w:t xml:space="preserve">: </w:t>
            </w:r>
          </w:p>
        </w:tc>
      </w:tr>
      <w:tr w:rsidR="0097110C" w:rsidRPr="00F8597F" w14:paraId="18665755" w14:textId="77777777" w:rsidTr="00C62B5E">
        <w:tblPrEx>
          <w:tblCellMar>
            <w:top w:w="86" w:type="dxa"/>
          </w:tblCellMar>
        </w:tblPrEx>
        <w:tc>
          <w:tcPr>
            <w:tcW w:w="2035" w:type="dxa"/>
          </w:tcPr>
          <w:p w14:paraId="0DEE7A8F" w14:textId="77777777" w:rsidR="0097110C" w:rsidRPr="005A3AFE" w:rsidRDefault="0097110C" w:rsidP="00C62B5E">
            <w:pPr>
              <w:pStyle w:val="SourceCode"/>
            </w:pPr>
            <w:r w:rsidRPr="005A3AFE">
              <w:t xml:space="preserve">THAIARABIC </w:t>
            </w:r>
          </w:p>
        </w:tc>
        <w:tc>
          <w:tcPr>
            <w:tcW w:w="7027" w:type="dxa"/>
          </w:tcPr>
          <w:p w14:paraId="0DA1EF4F" w14:textId="43FC24F5" w:rsidR="0097110C" w:rsidRPr="00F8597F" w:rsidRDefault="0097110C" w:rsidP="006C018C">
            <w:pPr>
              <w:pStyle w:val="Standardowyakapit"/>
              <w:keepNext/>
            </w:pPr>
            <w:r w:rsidRPr="00F8597F">
              <w:t>Formats a numeric result using Thai numbers. [</w:t>
            </w:r>
            <w:r w:rsidRPr="00F8597F">
              <w:rPr>
                <w:i/>
              </w:rPr>
              <w:t>Example</w:t>
            </w:r>
            <w:r w:rsidRPr="00F8597F">
              <w:t xml:space="preserve">: </w:t>
            </w:r>
            <w:r w:rsidRPr="00F8597F">
              <w:rPr>
                <w:rFonts w:ascii="Consolas" w:eastAsia="Consolas" w:hAnsi="Consolas" w:cs="Consolas"/>
              </w:rPr>
              <w:t>123 \* THAIARABIC</w:t>
            </w:r>
            <w:r w:rsidRPr="00F8597F">
              <w:t xml:space="preserve"> results in </w:t>
            </w:r>
            <w:r w:rsidRPr="00F8597F">
              <w:rPr>
                <w:rFonts w:ascii="Leelawadee UI" w:hAnsi="Leelawadee UI" w:cs="Angsana New"/>
                <w:cs/>
                <w:lang w:bidi="th-TH"/>
              </w:rPr>
              <w:t>๑๒๓</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w:t>
            </w:r>
          </w:p>
        </w:tc>
      </w:tr>
      <w:tr w:rsidR="0097110C" w:rsidRPr="00F8597F" w14:paraId="2FCEC5AA" w14:textId="77777777" w:rsidTr="00C62B5E">
        <w:tblPrEx>
          <w:tblCellMar>
            <w:top w:w="86" w:type="dxa"/>
          </w:tblCellMar>
        </w:tblPrEx>
        <w:tc>
          <w:tcPr>
            <w:tcW w:w="2035" w:type="dxa"/>
          </w:tcPr>
          <w:p w14:paraId="2931231C" w14:textId="77777777" w:rsidR="0097110C" w:rsidRPr="005A3AFE" w:rsidRDefault="0097110C" w:rsidP="00C62B5E">
            <w:pPr>
              <w:pStyle w:val="SourceCode"/>
            </w:pPr>
            <w:r w:rsidRPr="005A3AFE">
              <w:t xml:space="preserve">THAICARDTEXT </w:t>
            </w:r>
          </w:p>
        </w:tc>
        <w:tc>
          <w:tcPr>
            <w:tcW w:w="7027" w:type="dxa"/>
          </w:tcPr>
          <w:p w14:paraId="5D1CAABC" w14:textId="77777777" w:rsidR="0097110C" w:rsidRPr="00F8597F" w:rsidRDefault="0097110C" w:rsidP="00F46141">
            <w:pPr>
              <w:pStyle w:val="Standardowyakapit"/>
            </w:pPr>
            <w:r w:rsidRPr="00F8597F">
              <w:t>Formats a numeric result using sequential numbers from the Thai counting system. [</w:t>
            </w:r>
            <w:r w:rsidRPr="00F8597F">
              <w:rPr>
                <w:i/>
              </w:rPr>
              <w:t>Example</w:t>
            </w:r>
            <w:r w:rsidRPr="00F8597F">
              <w:t xml:space="preserve">: </w:t>
            </w:r>
            <w:r w:rsidRPr="00F8597F">
              <w:rPr>
                <w:rFonts w:ascii="Consolas" w:eastAsia="Consolas" w:hAnsi="Consolas" w:cs="Consolas"/>
              </w:rPr>
              <w:t>123 \* THAICARDTEXT</w:t>
            </w:r>
            <w:r w:rsidRPr="00F8597F">
              <w:t xml:space="preserve"> results in </w:t>
            </w:r>
            <w:r w:rsidRPr="00F8597F">
              <w:rPr>
                <w:rFonts w:ascii="Leelawadee UI" w:hAnsi="Leelawadee UI" w:cs="Angsana New"/>
                <w:cs/>
                <w:lang w:bidi="th-TH"/>
              </w:rPr>
              <w:t>หน่งึ</w:t>
            </w:r>
            <w:r w:rsidRPr="00F8597F">
              <w:rPr>
                <w:rFonts w:cs="Angsana New"/>
                <w:cs/>
                <w:lang w:bidi="th-TH"/>
              </w:rPr>
              <w:t xml:space="preserve"> </w:t>
            </w:r>
            <w:r w:rsidRPr="00F8597F">
              <w:rPr>
                <w:rFonts w:ascii="Leelawadee UI" w:hAnsi="Leelawadee UI" w:cs="Angsana New"/>
                <w:cs/>
                <w:lang w:bidi="th-TH"/>
              </w:rPr>
              <w:t>รอ้</w:t>
            </w:r>
            <w:r w:rsidRPr="00F8597F">
              <w:rPr>
                <w:rFonts w:cs="Angsana New"/>
                <w:cs/>
                <w:lang w:bidi="th-TH"/>
              </w:rPr>
              <w:t xml:space="preserve"> </w:t>
            </w:r>
            <w:r w:rsidRPr="00F8597F">
              <w:rPr>
                <w:rFonts w:ascii="Leelawadee UI" w:hAnsi="Leelawadee UI" w:cs="Angsana New"/>
                <w:cs/>
                <w:lang w:bidi="th-TH"/>
              </w:rPr>
              <w:t>ยยส่ี</w:t>
            </w:r>
            <w:r w:rsidRPr="00F8597F">
              <w:rPr>
                <w:rFonts w:cs="Angsana New"/>
                <w:cs/>
                <w:lang w:bidi="th-TH"/>
              </w:rPr>
              <w:t xml:space="preserve"> </w:t>
            </w:r>
            <w:r w:rsidRPr="00F8597F">
              <w:rPr>
                <w:rFonts w:ascii="Leelawadee UI" w:hAnsi="Leelawadee UI" w:cs="Angsana New"/>
                <w:cs/>
                <w:lang w:bidi="th-TH"/>
              </w:rPr>
              <w:t>บิ</w:t>
            </w:r>
            <w:r w:rsidRPr="00F8597F">
              <w:rPr>
                <w:rFonts w:cs="Angsana New"/>
                <w:cs/>
                <w:lang w:bidi="th-TH"/>
              </w:rPr>
              <w:t xml:space="preserve"> </w:t>
            </w:r>
            <w:r w:rsidRPr="00F8597F">
              <w:rPr>
                <w:rFonts w:ascii="Leelawadee UI" w:hAnsi="Leelawadee UI" w:cs="Angsana New"/>
                <w:cs/>
                <w:lang w:bidi="th-TH"/>
              </w:rPr>
              <w:t>สาม</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Corresponds to an </w:t>
            </w:r>
            <w:r w:rsidRPr="00362ABE">
              <w:rPr>
                <w:rStyle w:val="NazwaProgramowa"/>
              </w:rPr>
              <w:t>ST_N</w:t>
            </w:r>
            <w:r w:rsidRPr="00E26CA6">
              <w:rPr>
                <w:rStyle w:val="NazwaProgramowa"/>
              </w:rPr>
              <w:t>umberFormat</w:t>
            </w:r>
            <w:r w:rsidRPr="00F8597F">
              <w:t xml:space="preserve"> enumeration value of </w:t>
            </w:r>
            <w:r w:rsidRPr="00E26CA6">
              <w:rPr>
                <w:rStyle w:val="NazwaProgramowa"/>
              </w:rPr>
              <w:t>thaiCounting</w:t>
            </w:r>
            <w:r w:rsidRPr="00F8597F">
              <w:t xml:space="preserve">. </w:t>
            </w:r>
          </w:p>
        </w:tc>
      </w:tr>
      <w:tr w:rsidR="0097110C" w:rsidRPr="00F8597F" w14:paraId="5DD00518" w14:textId="77777777" w:rsidTr="00C62B5E">
        <w:tblPrEx>
          <w:tblCellMar>
            <w:top w:w="86" w:type="dxa"/>
          </w:tblCellMar>
        </w:tblPrEx>
        <w:tc>
          <w:tcPr>
            <w:tcW w:w="2035" w:type="dxa"/>
          </w:tcPr>
          <w:p w14:paraId="2A81DCA8" w14:textId="77777777" w:rsidR="0097110C" w:rsidRPr="005A3AFE" w:rsidRDefault="0097110C" w:rsidP="00C62B5E">
            <w:pPr>
              <w:pStyle w:val="SourceCode"/>
            </w:pPr>
            <w:r w:rsidRPr="005A3AFE">
              <w:t xml:space="preserve">THAILETTER </w:t>
            </w:r>
          </w:p>
        </w:tc>
        <w:tc>
          <w:tcPr>
            <w:tcW w:w="7027" w:type="dxa"/>
          </w:tcPr>
          <w:p w14:paraId="7D952597" w14:textId="3B22A2E5" w:rsidR="0097110C" w:rsidRPr="00F8597F" w:rsidRDefault="0097110C" w:rsidP="006C018C">
            <w:pPr>
              <w:pStyle w:val="Standardowyakapit"/>
              <w:keepNext/>
            </w:pPr>
            <w:r w:rsidRPr="00F8597F">
              <w:t>Formats a numeric result using Thai letters. [</w:t>
            </w:r>
            <w:r w:rsidRPr="00F8597F">
              <w:rPr>
                <w:i/>
              </w:rPr>
              <w:t>Example</w:t>
            </w:r>
            <w:r w:rsidRPr="00F8597F">
              <w:t xml:space="preserve">: </w:t>
            </w:r>
            <w:r w:rsidRPr="00F8597F">
              <w:rPr>
                <w:rFonts w:ascii="Consolas" w:eastAsia="Consolas" w:hAnsi="Consolas" w:cs="Consolas"/>
              </w:rPr>
              <w:t>30 \* THAILETTER</w:t>
            </w:r>
            <w:r w:rsidRPr="00F8597F">
              <w:t xml:space="preserve"> results in </w:t>
            </w:r>
            <w:r w:rsidRPr="00F8597F">
              <w:rPr>
                <w:rFonts w:ascii="Leelawadee UI" w:hAnsi="Leelawadee UI" w:cs="Angsana New"/>
                <w:cs/>
                <w:lang w:bidi="th-TH"/>
              </w:rPr>
              <w:t>ฮฮฮม</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w:t>
            </w:r>
          </w:p>
        </w:tc>
      </w:tr>
      <w:tr w:rsidR="0097110C" w:rsidRPr="00F8597F" w14:paraId="2BBE2B84" w14:textId="77777777" w:rsidTr="00C62B5E">
        <w:tblPrEx>
          <w:tblCellMar>
            <w:top w:w="86" w:type="dxa"/>
          </w:tblCellMar>
        </w:tblPrEx>
        <w:tc>
          <w:tcPr>
            <w:tcW w:w="2035" w:type="dxa"/>
          </w:tcPr>
          <w:p w14:paraId="106051A6" w14:textId="77777777" w:rsidR="0097110C" w:rsidRPr="005A3AFE" w:rsidRDefault="0097110C" w:rsidP="00C62B5E">
            <w:pPr>
              <w:pStyle w:val="SourceCode"/>
            </w:pPr>
            <w:r w:rsidRPr="005A3AFE">
              <w:t xml:space="preserve">VIETCARDTEXT </w:t>
            </w:r>
          </w:p>
        </w:tc>
        <w:tc>
          <w:tcPr>
            <w:tcW w:w="7027" w:type="dxa"/>
          </w:tcPr>
          <w:p w14:paraId="71B0EE98" w14:textId="3AD00781" w:rsidR="0097110C" w:rsidRPr="00F8597F" w:rsidRDefault="0097110C" w:rsidP="006C018C">
            <w:pPr>
              <w:pStyle w:val="Standardowyakapit"/>
              <w:keepNext/>
            </w:pPr>
            <w:r w:rsidRPr="00F8597F">
              <w:t>Formats a numeric result using Vietnamese numerals. [</w:t>
            </w:r>
            <w:r w:rsidRPr="00F8597F">
              <w:rPr>
                <w:i/>
              </w:rPr>
              <w:t>Example</w:t>
            </w:r>
            <w:r w:rsidRPr="00F8597F">
              <w:t xml:space="preserve">: </w:t>
            </w:r>
          </w:p>
        </w:tc>
      </w:tr>
      <w:tr w:rsidR="0097110C" w:rsidRPr="00F8597F" w14:paraId="34B1D6AE" w14:textId="77777777" w:rsidTr="00C62B5E">
        <w:tblPrEx>
          <w:tblCellMar>
            <w:top w:w="86" w:type="dxa"/>
          </w:tblCellMar>
        </w:tblPrEx>
        <w:tc>
          <w:tcPr>
            <w:tcW w:w="2035" w:type="dxa"/>
          </w:tcPr>
          <w:p w14:paraId="399828D1" w14:textId="77777777" w:rsidR="0097110C" w:rsidRPr="005A3AFE" w:rsidRDefault="0097110C" w:rsidP="00C62B5E">
            <w:pPr>
              <w:pStyle w:val="SourceCode"/>
            </w:pPr>
            <w:r w:rsidRPr="005A3AFE">
              <w:t xml:space="preserve">ZODIAC1 </w:t>
            </w:r>
          </w:p>
        </w:tc>
        <w:tc>
          <w:tcPr>
            <w:tcW w:w="7027" w:type="dxa"/>
          </w:tcPr>
          <w:p w14:paraId="6CA5EE3F" w14:textId="59BCB14F" w:rsidR="0097110C" w:rsidRPr="00F8597F" w:rsidRDefault="0097110C" w:rsidP="006C018C">
            <w:pPr>
              <w:pStyle w:val="Standardowyakapit"/>
              <w:keepNext/>
            </w:pPr>
            <w:r w:rsidRPr="00F8597F">
              <w:t xml:space="preserve">Formats a numeric result using sequential numerical traditional ideographs. </w:t>
            </w:r>
          </w:p>
        </w:tc>
      </w:tr>
      <w:tr w:rsidR="0097110C" w:rsidRPr="00F8597F" w14:paraId="2453FBAB" w14:textId="77777777" w:rsidTr="00C62B5E">
        <w:tblPrEx>
          <w:tblCellMar>
            <w:top w:w="86" w:type="dxa"/>
          </w:tblCellMar>
        </w:tblPrEx>
        <w:tc>
          <w:tcPr>
            <w:tcW w:w="2035" w:type="dxa"/>
          </w:tcPr>
          <w:p w14:paraId="2585AB5A" w14:textId="77777777" w:rsidR="0097110C" w:rsidRPr="005A3AFE" w:rsidRDefault="0097110C" w:rsidP="00C62B5E">
            <w:pPr>
              <w:pStyle w:val="SourceCode"/>
            </w:pPr>
            <w:r w:rsidRPr="005A3AFE">
              <w:lastRenderedPageBreak/>
              <w:t xml:space="preserve">ZODIAC2 </w:t>
            </w:r>
          </w:p>
        </w:tc>
        <w:tc>
          <w:tcPr>
            <w:tcW w:w="7027" w:type="dxa"/>
          </w:tcPr>
          <w:p w14:paraId="13DD1AA6" w14:textId="36EB0E8C" w:rsidR="0097110C" w:rsidRPr="00F8597F" w:rsidRDefault="0097110C" w:rsidP="006C018C">
            <w:pPr>
              <w:pStyle w:val="Standardowyakapit"/>
              <w:keepNext/>
            </w:pPr>
            <w:r w:rsidRPr="00F8597F">
              <w:t>Formats a numeric result using sequential zodiac ideographs. [</w:t>
            </w:r>
            <w:r w:rsidRPr="00F8597F">
              <w:rPr>
                <w:i/>
              </w:rPr>
              <w:t>Example</w:t>
            </w:r>
            <w:r w:rsidRPr="00F8597F">
              <w:t xml:space="preserve">: </w:t>
            </w:r>
            <w:r w:rsidRPr="00F8597F">
              <w:rPr>
                <w:rFonts w:ascii="Consolas" w:eastAsia="Consolas" w:hAnsi="Consolas" w:cs="Consolas"/>
              </w:rPr>
              <w:t>1 \* ZODIAC2</w:t>
            </w:r>
            <w:r w:rsidRPr="00F8597F">
              <w:t xml:space="preserve"> results in </w:t>
            </w:r>
            <w:r w:rsidRPr="00F8597F">
              <w:rPr>
                <w:rFonts w:ascii="MS Gothic" w:eastAsia="MS Gothic" w:hAnsi="MS Gothic" w:cs="MS Gothic"/>
              </w:rPr>
              <w:t>子</w:t>
            </w:r>
            <w:r w:rsidRPr="00F8597F">
              <w:t>.</w:t>
            </w:r>
            <w:r w:rsidRPr="00F8597F">
              <w:rPr>
                <w:i/>
              </w:rPr>
              <w:t xml:space="preserve"> </w:t>
            </w:r>
            <w:r w:rsidRPr="00B84892">
              <w:rPr>
                <w:i/>
                <w:iCs/>
              </w:rPr>
              <w:t>end example</w:t>
            </w:r>
            <w:r w:rsidRPr="00F8597F">
              <w:t xml:space="preserve">] </w:t>
            </w:r>
          </w:p>
        </w:tc>
      </w:tr>
      <w:tr w:rsidR="0097110C" w:rsidRPr="00F8597F" w14:paraId="756EEC3D" w14:textId="77777777" w:rsidTr="00C62B5E">
        <w:tblPrEx>
          <w:tblCellMar>
            <w:top w:w="86" w:type="dxa"/>
          </w:tblCellMar>
        </w:tblPrEx>
        <w:tc>
          <w:tcPr>
            <w:tcW w:w="2035" w:type="dxa"/>
          </w:tcPr>
          <w:p w14:paraId="44EA8CC9" w14:textId="77777777" w:rsidR="0097110C" w:rsidRPr="005A3AFE" w:rsidRDefault="0097110C" w:rsidP="00C62B5E">
            <w:pPr>
              <w:pStyle w:val="SourceCode"/>
            </w:pPr>
            <w:r w:rsidRPr="005A3AFE">
              <w:t xml:space="preserve">ZODIAC3 </w:t>
            </w:r>
          </w:p>
        </w:tc>
        <w:tc>
          <w:tcPr>
            <w:tcW w:w="7027" w:type="dxa"/>
          </w:tcPr>
          <w:p w14:paraId="16EF4D23" w14:textId="7299EB72" w:rsidR="0097110C" w:rsidRPr="00F8597F" w:rsidRDefault="0097110C" w:rsidP="006C018C">
            <w:pPr>
              <w:pStyle w:val="Standardowyakapit"/>
              <w:keepNext/>
            </w:pPr>
            <w:r w:rsidRPr="00F8597F">
              <w:t xml:space="preserve">Formats a numeric result using sequential traditional zodiac ideographs. </w:t>
            </w:r>
          </w:p>
        </w:tc>
      </w:tr>
    </w:tbl>
    <w:p w14:paraId="63F72DD0" w14:textId="77777777" w:rsidR="0097110C" w:rsidRDefault="0097110C" w:rsidP="00AF4B8D">
      <w:pPr>
        <w:pStyle w:val="Nagwek5"/>
      </w:pPr>
      <w:r w:rsidRPr="00F8597F">
        <w:t>General formatting - String Values</w:t>
      </w:r>
    </w:p>
    <w:p w14:paraId="1CA57E66" w14:textId="77777777" w:rsidR="0097110C" w:rsidRPr="00F8597F"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 xml:space="preserve">s apply to fields whose field result is a string value: </w:t>
      </w:r>
    </w:p>
    <w:tbl>
      <w:tblPr>
        <w:tblStyle w:val="Standardowatabela"/>
        <w:tblW w:w="5000" w:type="pct"/>
        <w:tblCellMar>
          <w:left w:w="100" w:type="dxa"/>
          <w:right w:w="100" w:type="dxa"/>
        </w:tblCellMar>
        <w:tblLook w:val="0420" w:firstRow="1" w:lastRow="0" w:firstColumn="0" w:lastColumn="0" w:noHBand="0" w:noVBand="1"/>
      </w:tblPr>
      <w:tblGrid>
        <w:gridCol w:w="2405"/>
        <w:gridCol w:w="6657"/>
      </w:tblGrid>
      <w:tr w:rsidR="0097110C" w:rsidRPr="00F8597F" w14:paraId="3A575232" w14:textId="77777777" w:rsidTr="00C62B5E">
        <w:trPr>
          <w:cnfStyle w:val="100000000000" w:firstRow="1" w:lastRow="0" w:firstColumn="0" w:lastColumn="0" w:oddVBand="0" w:evenVBand="0" w:oddHBand="0" w:evenHBand="0" w:firstRowFirstColumn="0" w:firstRowLastColumn="0" w:lastRowFirstColumn="0" w:lastRowLastColumn="0"/>
        </w:trPr>
        <w:tc>
          <w:tcPr>
            <w:tcW w:w="2405" w:type="dxa"/>
          </w:tcPr>
          <w:p w14:paraId="13EECFDF" w14:textId="77777777" w:rsidR="0097110C" w:rsidRPr="00B23C98" w:rsidRDefault="0097110C" w:rsidP="00C62B5E">
            <w:pPr>
              <w:pStyle w:val="Standardowyakapit"/>
              <w:jc w:val="center"/>
            </w:pPr>
            <w:r w:rsidRPr="00B23C98">
              <w:t>General Formatting Switch Arguments</w:t>
            </w:r>
          </w:p>
        </w:tc>
        <w:tc>
          <w:tcPr>
            <w:tcW w:w="6657" w:type="dxa"/>
          </w:tcPr>
          <w:p w14:paraId="4BA9560F" w14:textId="77777777" w:rsidR="0097110C" w:rsidRPr="00F8597F" w:rsidRDefault="0097110C" w:rsidP="00C62B5E">
            <w:pPr>
              <w:pStyle w:val="Standardowyakapit"/>
              <w:jc w:val="center"/>
            </w:pPr>
            <w:r w:rsidRPr="00F8597F">
              <w:t xml:space="preserve">Switch Argument Description </w:t>
            </w:r>
          </w:p>
        </w:tc>
      </w:tr>
      <w:tr w:rsidR="0097110C" w:rsidRPr="00F8597F" w14:paraId="3FCC7242" w14:textId="77777777" w:rsidTr="00C62B5E">
        <w:tc>
          <w:tcPr>
            <w:tcW w:w="2405" w:type="dxa"/>
          </w:tcPr>
          <w:p w14:paraId="42F90C59" w14:textId="77777777" w:rsidR="0097110C" w:rsidRPr="005A3AFE" w:rsidRDefault="0097110C" w:rsidP="00C62B5E">
            <w:pPr>
              <w:pStyle w:val="SourceCode"/>
              <w:keepNext w:val="0"/>
            </w:pPr>
            <w:r w:rsidRPr="005A3AFE">
              <w:t xml:space="preserve">Caps </w:t>
            </w:r>
          </w:p>
        </w:tc>
        <w:tc>
          <w:tcPr>
            <w:tcW w:w="6657" w:type="dxa"/>
          </w:tcPr>
          <w:p w14:paraId="675B9769" w14:textId="77777777" w:rsidR="0097110C" w:rsidRPr="00F8597F" w:rsidRDefault="0097110C" w:rsidP="001440EF">
            <w:pPr>
              <w:pStyle w:val="Standardowyakapit"/>
            </w:pPr>
            <w:r w:rsidRPr="00F8597F">
              <w:t>Capitalizes the first letter of each word. [</w:t>
            </w:r>
            <w:r w:rsidRPr="00F8597F">
              <w:rPr>
                <w:i/>
              </w:rPr>
              <w:t>Example</w:t>
            </w:r>
            <w:r w:rsidRPr="00F8597F">
              <w:t xml:space="preserve">: </w:t>
            </w:r>
            <w:r w:rsidRPr="001440EF">
              <w:rPr>
                <w:rStyle w:val="NazwaProgramowa"/>
              </w:rPr>
              <w:t>USERNAME "mary smith"</w:t>
            </w:r>
            <w:r>
              <w:rPr>
                <w:rStyle w:val="NazwaProgramowa"/>
              </w:rPr>
              <w:t xml:space="preserve"> </w:t>
            </w:r>
            <w:r w:rsidRPr="001440EF">
              <w:rPr>
                <w:rStyle w:val="NazwaProgramowa"/>
              </w:rPr>
              <w:t>\* Caps</w:t>
            </w:r>
            <w:r w:rsidRPr="00F8597F">
              <w:t xml:space="preserve"> results in </w:t>
            </w:r>
            <w:r w:rsidRPr="001440EF">
              <w:rPr>
                <w:rStyle w:val="NazwaProgramowa"/>
              </w:rPr>
              <w:t>"Mary Smith"</w:t>
            </w:r>
            <w:r w:rsidRPr="00F8597F">
              <w:t>, whereas</w:t>
            </w:r>
            <w:r w:rsidRPr="00F8597F">
              <w:rPr>
                <w:i/>
              </w:rPr>
              <w:t xml:space="preserve"> </w:t>
            </w:r>
            <w:r w:rsidRPr="001440EF">
              <w:rPr>
                <w:rStyle w:val="NazwaProgramowa"/>
              </w:rPr>
              <w:t>USERNAME "marysmith" \* Caps</w:t>
            </w:r>
            <w:r w:rsidRPr="00F8597F">
              <w:t xml:space="preserve"> results in </w:t>
            </w:r>
            <w:r w:rsidRPr="001440EF">
              <w:rPr>
                <w:rStyle w:val="NazwaProgramowa"/>
              </w:rPr>
              <w:t>"Marysmith</w:t>
            </w:r>
            <w:r w:rsidRPr="00F8597F">
              <w:t>".</w:t>
            </w:r>
            <w:r w:rsidRPr="00F8597F">
              <w:rPr>
                <w:i/>
              </w:rPr>
              <w:t xml:space="preserve"> </w:t>
            </w:r>
            <w:r w:rsidRPr="00B84892">
              <w:rPr>
                <w:i/>
                <w:iCs/>
              </w:rPr>
              <w:t>end example</w:t>
            </w:r>
            <w:r w:rsidRPr="00F8597F">
              <w:t xml:space="preserve">] </w:t>
            </w:r>
          </w:p>
        </w:tc>
      </w:tr>
      <w:tr w:rsidR="0097110C" w:rsidRPr="00F8597F" w14:paraId="25E03DB5" w14:textId="77777777" w:rsidTr="00C62B5E">
        <w:tc>
          <w:tcPr>
            <w:tcW w:w="2405" w:type="dxa"/>
          </w:tcPr>
          <w:p w14:paraId="21482306" w14:textId="77777777" w:rsidR="0097110C" w:rsidRPr="005A3AFE" w:rsidRDefault="0097110C" w:rsidP="00C62B5E">
            <w:pPr>
              <w:pStyle w:val="SourceCode"/>
              <w:keepNext w:val="0"/>
            </w:pPr>
            <w:r w:rsidRPr="005A3AFE">
              <w:t xml:space="preserve">FirstCap </w:t>
            </w:r>
          </w:p>
        </w:tc>
        <w:tc>
          <w:tcPr>
            <w:tcW w:w="6657" w:type="dxa"/>
          </w:tcPr>
          <w:p w14:paraId="7535A3F7" w14:textId="15EA6569" w:rsidR="0097110C" w:rsidRPr="00F8597F" w:rsidRDefault="0097110C" w:rsidP="006C018C">
            <w:pPr>
              <w:pStyle w:val="Standardowyakapit"/>
            </w:pPr>
            <w:r w:rsidRPr="00F8597F">
              <w:t>Capitalizes the first letter of the first word. [</w:t>
            </w:r>
            <w:r w:rsidRPr="00F8597F">
              <w:rPr>
                <w:i/>
              </w:rPr>
              <w:t>Example</w:t>
            </w:r>
            <w:r w:rsidRPr="00F8597F">
              <w:t xml:space="preserve">: </w:t>
            </w:r>
            <w:r w:rsidRPr="001440EF">
              <w:rPr>
                <w:rStyle w:val="NazwaProgramowa"/>
              </w:rPr>
              <w:t>USERNAME</w:t>
            </w:r>
            <w:r w:rsidRPr="00F8597F">
              <w:t xml:space="preserve"> </w:t>
            </w:r>
          </w:p>
        </w:tc>
      </w:tr>
      <w:tr w:rsidR="0097110C" w:rsidRPr="00F8597F" w14:paraId="029DB1C6" w14:textId="77777777" w:rsidTr="00C62B5E">
        <w:tc>
          <w:tcPr>
            <w:tcW w:w="2405" w:type="dxa"/>
          </w:tcPr>
          <w:p w14:paraId="26AC0FB6" w14:textId="77777777" w:rsidR="0097110C" w:rsidRPr="005A3AFE" w:rsidRDefault="0097110C" w:rsidP="00C62B5E">
            <w:pPr>
              <w:pStyle w:val="SourceCode"/>
              <w:keepNext w:val="0"/>
            </w:pPr>
            <w:r w:rsidRPr="005A3AFE">
              <w:t xml:space="preserve">Lower </w:t>
            </w:r>
          </w:p>
        </w:tc>
        <w:tc>
          <w:tcPr>
            <w:tcW w:w="6657" w:type="dxa"/>
          </w:tcPr>
          <w:p w14:paraId="31E3937B" w14:textId="77777777" w:rsidR="0097110C" w:rsidRPr="00F8597F" w:rsidRDefault="0097110C" w:rsidP="00F46141">
            <w:pPr>
              <w:pStyle w:val="Standardowyakapit"/>
            </w:pPr>
            <w:r w:rsidRPr="00F8597F">
              <w:t>All letters are lowercase. [</w:t>
            </w:r>
            <w:r w:rsidRPr="00F8597F">
              <w:rPr>
                <w:i/>
              </w:rPr>
              <w:t>Example</w:t>
            </w:r>
            <w:r w:rsidRPr="00F8597F">
              <w:t xml:space="preserve">: </w:t>
            </w:r>
            <w:r w:rsidRPr="001440EF">
              <w:rPr>
                <w:rStyle w:val="NazwaProgramowa"/>
              </w:rPr>
              <w:t>USERNAME "Mary Smith" \* Lower</w:t>
            </w:r>
            <w:r w:rsidRPr="00F8597F">
              <w:t xml:space="preserve"> results in </w:t>
            </w:r>
            <w:r w:rsidRPr="001440EF">
              <w:rPr>
                <w:rStyle w:val="NazwaProgramowa"/>
              </w:rPr>
              <w:t>"mary smith"</w:t>
            </w:r>
            <w:r w:rsidRPr="00F8597F">
              <w:t>.</w:t>
            </w:r>
            <w:r w:rsidRPr="00F8597F">
              <w:rPr>
                <w:i/>
              </w:rPr>
              <w:t xml:space="preserve"> </w:t>
            </w:r>
            <w:r w:rsidRPr="00B84892">
              <w:rPr>
                <w:i/>
                <w:iCs/>
              </w:rPr>
              <w:t>end example</w:t>
            </w:r>
            <w:r w:rsidRPr="00F8597F">
              <w:t xml:space="preserve">] </w:t>
            </w:r>
          </w:p>
        </w:tc>
      </w:tr>
      <w:tr w:rsidR="0097110C" w:rsidRPr="00F8597F" w14:paraId="6AC5D64D" w14:textId="77777777" w:rsidTr="00C62B5E">
        <w:tc>
          <w:tcPr>
            <w:tcW w:w="2405" w:type="dxa"/>
          </w:tcPr>
          <w:p w14:paraId="76B9B578" w14:textId="77777777" w:rsidR="0097110C" w:rsidRPr="005A3AFE" w:rsidRDefault="0097110C" w:rsidP="00C62B5E">
            <w:pPr>
              <w:pStyle w:val="SourceCode"/>
              <w:keepNext w:val="0"/>
            </w:pPr>
            <w:r w:rsidRPr="005A3AFE">
              <w:t xml:space="preserve">Upper </w:t>
            </w:r>
          </w:p>
        </w:tc>
        <w:tc>
          <w:tcPr>
            <w:tcW w:w="6657" w:type="dxa"/>
          </w:tcPr>
          <w:p w14:paraId="4D73B3CE" w14:textId="77777777" w:rsidR="0097110C" w:rsidRPr="00F8597F" w:rsidRDefault="0097110C" w:rsidP="00F46141">
            <w:pPr>
              <w:pStyle w:val="Standardowyakapit"/>
            </w:pPr>
            <w:r w:rsidRPr="00F8597F">
              <w:t>All letters are uppercase. [</w:t>
            </w:r>
            <w:r w:rsidRPr="00F8597F">
              <w:rPr>
                <w:i/>
              </w:rPr>
              <w:t>Example</w:t>
            </w:r>
            <w:r w:rsidRPr="00F8597F">
              <w:t xml:space="preserve">: </w:t>
            </w:r>
            <w:r w:rsidRPr="001440EF">
              <w:rPr>
                <w:rStyle w:val="NazwaProgramowa"/>
              </w:rPr>
              <w:t>USERNAME "Mary Smith" \* Upper</w:t>
            </w:r>
            <w:r w:rsidRPr="00F8597F">
              <w:t xml:space="preserve"> results in "</w:t>
            </w:r>
            <w:r w:rsidRPr="001440EF">
              <w:rPr>
                <w:rStyle w:val="NazwaProgramowa"/>
              </w:rPr>
              <w:t>MARY SMITH"</w:t>
            </w:r>
            <w:r w:rsidRPr="00F8597F">
              <w:t>.</w:t>
            </w:r>
            <w:r w:rsidRPr="00F8597F">
              <w:rPr>
                <w:i/>
              </w:rPr>
              <w:t xml:space="preserve"> </w:t>
            </w:r>
            <w:r w:rsidRPr="00B84892">
              <w:rPr>
                <w:i/>
                <w:iCs/>
              </w:rPr>
              <w:t>end example</w:t>
            </w:r>
            <w:r w:rsidRPr="00F8597F">
              <w:t xml:space="preserve">] </w:t>
            </w:r>
          </w:p>
        </w:tc>
      </w:tr>
    </w:tbl>
    <w:p w14:paraId="42BB3A77" w14:textId="77777777" w:rsidR="0097110C" w:rsidRDefault="0097110C" w:rsidP="00AF4B8D">
      <w:pPr>
        <w:pStyle w:val="Nagwek5"/>
      </w:pPr>
      <w:r w:rsidRPr="00F8597F">
        <w:t>General formatting - Field Result Formatting</w:t>
      </w:r>
    </w:p>
    <w:p w14:paraId="23BEAFB0" w14:textId="77777777" w:rsidR="0097110C"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s apply to any field result and provide directions to applications regarding the formatting which should be applied to a field result after a field update has been performed. As discussed in §17.16, as to when a field update is performed is outside the scope of ECMA-376.</w:t>
      </w:r>
    </w:p>
    <w:p w14:paraId="48892EA8" w14:textId="77777777" w:rsidR="0097110C" w:rsidRDefault="0097110C" w:rsidP="00AF4B8D">
      <w:pPr>
        <w:pStyle w:val="Nagwek3"/>
      </w:pPr>
      <w:bookmarkStart w:id="2838" w:name="_Toc133585528"/>
      <w:bookmarkStart w:id="2839" w:name="_Toc133672553"/>
      <w:bookmarkStart w:id="2840" w:name="_Toc133673310"/>
      <w:bookmarkStart w:id="2841" w:name="_Toc140224484"/>
      <w:r w:rsidRPr="00F8597F">
        <w:t>Field definitions</w:t>
      </w:r>
      <w:bookmarkEnd w:id="2838"/>
      <w:bookmarkEnd w:id="2839"/>
      <w:bookmarkEnd w:id="2840"/>
      <w:bookmarkEnd w:id="2841"/>
    </w:p>
    <w:p w14:paraId="51CFACFC" w14:textId="77777777" w:rsidR="0097110C" w:rsidRDefault="0097110C" w:rsidP="00F46141">
      <w:pPr>
        <w:pStyle w:val="Standardowyakapit"/>
      </w:pPr>
      <w:r w:rsidRPr="00F8597F">
        <w:t xml:space="preserve">Each of the subclauses below this subclause describes a separate field, and each description contains a section marked </w:t>
      </w:r>
      <w:r w:rsidRPr="00F8597F">
        <w:rPr>
          <w:b/>
        </w:rPr>
        <w:t>Syntax</w:t>
      </w:r>
      <w:r w:rsidRPr="00F8597F">
        <w:t>. That section contains pieces of the field grammar as they pertain to that specific field. These pieces are presented in a slightly simpler form to aid in the understanding of the description. In those sections, the left-square-bracket and right-square-bracket designate the start and end of an option, as used in ISO/IEC 14977. However, the field-name, the open-parenthesis and the close-parenthesis designate actual literal text, as does each comma.  [</w:t>
      </w:r>
      <w:r w:rsidRPr="00F8597F">
        <w:rPr>
          <w:i/>
        </w:rPr>
        <w:t>Note</w:t>
      </w:r>
      <w:r w:rsidRPr="00F8597F">
        <w:t>: Therefore, in a strict presentation according to ISO/IEC 14977, each field-name, open</w:t>
      </w:r>
      <w:r>
        <w:t xml:space="preserve"> </w:t>
      </w:r>
      <w:r w:rsidRPr="00F8597F">
        <w:t xml:space="preserve">parenthesis and close-parenthesis would appear with double-quotes surrounding each instance.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289"/>
        <w:gridCol w:w="6773"/>
      </w:tblGrid>
      <w:tr w:rsidR="007A4A45" w:rsidRPr="00B23C98" w14:paraId="33442B4A" w14:textId="77777777" w:rsidTr="007A4A45">
        <w:tc>
          <w:tcPr>
            <w:tcW w:w="2289" w:type="dxa"/>
            <w:shd w:val="clear" w:color="auto" w:fill="C0C0C0"/>
          </w:tcPr>
          <w:p w14:paraId="6371CA24" w14:textId="77777777" w:rsidR="007A4A45" w:rsidRPr="00B23C98" w:rsidRDefault="007A4A45" w:rsidP="00C62B5E">
            <w:pPr>
              <w:keepNext/>
              <w:jc w:val="center"/>
              <w:rPr>
                <w:b/>
                <w:bCs/>
              </w:rPr>
            </w:pPr>
            <w:r w:rsidRPr="00B23C98">
              <w:rPr>
                <w:b/>
                <w:bCs/>
              </w:rPr>
              <w:t>Category</w:t>
            </w:r>
          </w:p>
        </w:tc>
        <w:tc>
          <w:tcPr>
            <w:tcW w:w="6773" w:type="dxa"/>
            <w:shd w:val="clear" w:color="auto" w:fill="C0C0C0"/>
          </w:tcPr>
          <w:p w14:paraId="1F64B8F9" w14:textId="77777777" w:rsidR="007A4A45" w:rsidRPr="00B23C98" w:rsidRDefault="007A4A45" w:rsidP="00C62B5E">
            <w:pPr>
              <w:keepNext/>
              <w:jc w:val="center"/>
              <w:rPr>
                <w:b/>
                <w:bCs/>
              </w:rPr>
            </w:pPr>
            <w:r w:rsidRPr="00B23C98">
              <w:rPr>
                <w:b/>
                <w:bCs/>
              </w:rPr>
              <w:t>Description</w:t>
            </w:r>
          </w:p>
        </w:tc>
      </w:tr>
      <w:tr w:rsidR="007A4A45" w:rsidRPr="00F8597F" w14:paraId="391A412F" w14:textId="77777777" w:rsidTr="007A4A45">
        <w:tc>
          <w:tcPr>
            <w:tcW w:w="2289" w:type="dxa"/>
          </w:tcPr>
          <w:p w14:paraId="593D896D" w14:textId="77777777" w:rsidR="007A4A45" w:rsidRPr="00F8597F" w:rsidRDefault="007A4A45" w:rsidP="00C62B5E">
            <w:pPr>
              <w:pStyle w:val="Standardowyakapit"/>
              <w:jc w:val="left"/>
            </w:pPr>
            <w:r w:rsidRPr="00F8597F">
              <w:t xml:space="preserve">Date and Time </w:t>
            </w:r>
          </w:p>
        </w:tc>
        <w:tc>
          <w:tcPr>
            <w:tcW w:w="6773" w:type="dxa"/>
          </w:tcPr>
          <w:p w14:paraId="28CE08BE" w14:textId="77777777" w:rsidR="007A4A45" w:rsidRPr="00F8597F" w:rsidRDefault="007A4A45" w:rsidP="00F46141">
            <w:pPr>
              <w:pStyle w:val="Standardowyakapit"/>
            </w:pPr>
            <w:r w:rsidRPr="00F8597F">
              <w:t xml:space="preserve">Inserts the current date and/or time, or date and/or time of some kind of event. </w:t>
            </w:r>
          </w:p>
        </w:tc>
      </w:tr>
      <w:tr w:rsidR="007A4A45" w:rsidRPr="00F8597F" w14:paraId="46234D79" w14:textId="77777777" w:rsidTr="007A4A45">
        <w:tc>
          <w:tcPr>
            <w:tcW w:w="2289" w:type="dxa"/>
          </w:tcPr>
          <w:p w14:paraId="3F4368BD" w14:textId="77777777" w:rsidR="007A4A45" w:rsidRPr="00F8597F" w:rsidRDefault="007A4A45" w:rsidP="00C62B5E">
            <w:pPr>
              <w:pStyle w:val="Standardowyakapit"/>
              <w:jc w:val="left"/>
            </w:pPr>
            <w:r w:rsidRPr="00F8597F">
              <w:t xml:space="preserve">Document Automation </w:t>
            </w:r>
          </w:p>
        </w:tc>
        <w:tc>
          <w:tcPr>
            <w:tcW w:w="6773" w:type="dxa"/>
          </w:tcPr>
          <w:p w14:paraId="18160224" w14:textId="77777777" w:rsidR="007A4A45" w:rsidRPr="00F8597F" w:rsidRDefault="007A4A45" w:rsidP="00F46141">
            <w:pPr>
              <w:pStyle w:val="Standardowyakapit"/>
            </w:pPr>
            <w:r w:rsidRPr="00F8597F">
              <w:t xml:space="preserve">Provides functionality for automated document processing. </w:t>
            </w:r>
          </w:p>
        </w:tc>
      </w:tr>
      <w:tr w:rsidR="007A4A45" w:rsidRPr="00F8597F" w14:paraId="63E084DB" w14:textId="77777777" w:rsidTr="007A4A45">
        <w:tc>
          <w:tcPr>
            <w:tcW w:w="2289" w:type="dxa"/>
          </w:tcPr>
          <w:p w14:paraId="53600701" w14:textId="77777777" w:rsidR="007A4A45" w:rsidRPr="00F8597F" w:rsidRDefault="007A4A45" w:rsidP="00C62B5E">
            <w:pPr>
              <w:pStyle w:val="Standardowyakapit"/>
              <w:jc w:val="left"/>
            </w:pPr>
            <w:r w:rsidRPr="00F8597F">
              <w:lastRenderedPageBreak/>
              <w:t xml:space="preserve">Document Information </w:t>
            </w:r>
          </w:p>
        </w:tc>
        <w:tc>
          <w:tcPr>
            <w:tcW w:w="6773" w:type="dxa"/>
          </w:tcPr>
          <w:p w14:paraId="25F9885B" w14:textId="77777777" w:rsidR="007A4A45" w:rsidRPr="00F8597F" w:rsidRDefault="007A4A45" w:rsidP="00F46141">
            <w:pPr>
              <w:pStyle w:val="Standardowyakapit"/>
            </w:pPr>
            <w:r w:rsidRPr="00F8597F">
              <w:t xml:space="preserve">Inserts or stores information about the document. </w:t>
            </w:r>
          </w:p>
        </w:tc>
      </w:tr>
      <w:tr w:rsidR="007A4A45" w:rsidRPr="00F8597F" w14:paraId="2287AABC" w14:textId="77777777" w:rsidTr="007A4A45">
        <w:tc>
          <w:tcPr>
            <w:tcW w:w="2289" w:type="dxa"/>
          </w:tcPr>
          <w:p w14:paraId="3755ABFD" w14:textId="77777777" w:rsidR="007A4A45" w:rsidRPr="00F8597F" w:rsidRDefault="007A4A45" w:rsidP="00C62B5E">
            <w:pPr>
              <w:pStyle w:val="Standardowyakapit"/>
              <w:jc w:val="left"/>
            </w:pPr>
            <w:r w:rsidRPr="00F8597F">
              <w:t xml:space="preserve">Equations and Formulas </w:t>
            </w:r>
          </w:p>
        </w:tc>
        <w:tc>
          <w:tcPr>
            <w:tcW w:w="6773" w:type="dxa"/>
          </w:tcPr>
          <w:p w14:paraId="6CB3C7FF" w14:textId="77777777" w:rsidR="007A4A45" w:rsidRPr="00F8597F" w:rsidRDefault="007A4A45" w:rsidP="00F46141">
            <w:pPr>
              <w:pStyle w:val="Standardowyakapit"/>
            </w:pPr>
            <w:r w:rsidRPr="00F8597F">
              <w:t xml:space="preserve">Defines formulas and calculates results; inserts symbols. </w:t>
            </w:r>
          </w:p>
        </w:tc>
      </w:tr>
      <w:tr w:rsidR="007A4A45" w:rsidRPr="00F8597F" w14:paraId="22110D3A" w14:textId="77777777" w:rsidTr="007A4A45">
        <w:tc>
          <w:tcPr>
            <w:tcW w:w="2289" w:type="dxa"/>
          </w:tcPr>
          <w:p w14:paraId="49ADB0D5" w14:textId="77777777" w:rsidR="007A4A45" w:rsidRPr="00F8597F" w:rsidRDefault="007A4A45" w:rsidP="00C62B5E">
            <w:pPr>
              <w:pStyle w:val="Standardowyakapit"/>
              <w:jc w:val="left"/>
            </w:pPr>
            <w:r w:rsidRPr="00F8597F">
              <w:t xml:space="preserve">Form Fields </w:t>
            </w:r>
          </w:p>
        </w:tc>
        <w:tc>
          <w:tcPr>
            <w:tcW w:w="6773" w:type="dxa"/>
          </w:tcPr>
          <w:p w14:paraId="2765C09C" w14:textId="77777777" w:rsidR="007A4A45" w:rsidRPr="00F8597F" w:rsidRDefault="007A4A45" w:rsidP="00F46141">
            <w:pPr>
              <w:pStyle w:val="Standardowyakapit"/>
            </w:pPr>
            <w:r w:rsidRPr="00F8597F">
              <w:t xml:space="preserve">Defines fields that support insertion of data through form controls. </w:t>
            </w:r>
          </w:p>
        </w:tc>
      </w:tr>
      <w:tr w:rsidR="007A4A45" w:rsidRPr="00F8597F" w14:paraId="02696933" w14:textId="77777777" w:rsidTr="007A4A45">
        <w:tc>
          <w:tcPr>
            <w:tcW w:w="2289" w:type="dxa"/>
          </w:tcPr>
          <w:p w14:paraId="03352485" w14:textId="77777777" w:rsidR="007A4A45" w:rsidRPr="00F8597F" w:rsidRDefault="007A4A45" w:rsidP="00C62B5E">
            <w:pPr>
              <w:pStyle w:val="Standardowyakapit"/>
              <w:jc w:val="left"/>
            </w:pPr>
            <w:r w:rsidRPr="00F8597F">
              <w:t xml:space="preserve">Index and Tables </w:t>
            </w:r>
          </w:p>
        </w:tc>
        <w:tc>
          <w:tcPr>
            <w:tcW w:w="6773" w:type="dxa"/>
          </w:tcPr>
          <w:p w14:paraId="28C6A981" w14:textId="77777777" w:rsidR="007A4A45" w:rsidRPr="00F8597F" w:rsidRDefault="007A4A45" w:rsidP="00F46141">
            <w:pPr>
              <w:pStyle w:val="Standardowyakapit"/>
            </w:pPr>
            <w:r w:rsidRPr="00F8597F">
              <w:t xml:space="preserve">Defines entries for, and builds, a table of contents, table of figures, or table of authorities. </w:t>
            </w:r>
          </w:p>
        </w:tc>
      </w:tr>
      <w:tr w:rsidR="007A4A45" w:rsidRPr="00F8597F" w14:paraId="6E705E51" w14:textId="77777777" w:rsidTr="007A4A45">
        <w:tc>
          <w:tcPr>
            <w:tcW w:w="2289" w:type="dxa"/>
          </w:tcPr>
          <w:p w14:paraId="20F5779C" w14:textId="77777777" w:rsidR="007A4A45" w:rsidRPr="00F8597F" w:rsidRDefault="007A4A45" w:rsidP="00C62B5E">
            <w:pPr>
              <w:pStyle w:val="Standardowyakapit"/>
              <w:jc w:val="left"/>
            </w:pPr>
            <w:r w:rsidRPr="00F8597F">
              <w:t xml:space="preserve">Links and References </w:t>
            </w:r>
          </w:p>
        </w:tc>
        <w:tc>
          <w:tcPr>
            <w:tcW w:w="6773" w:type="dxa"/>
          </w:tcPr>
          <w:p w14:paraId="03FA6A5A" w14:textId="77777777" w:rsidR="007A4A45" w:rsidRPr="00F8597F" w:rsidRDefault="007A4A45" w:rsidP="00F46141">
            <w:pPr>
              <w:pStyle w:val="Standardowyakapit"/>
            </w:pPr>
            <w:r w:rsidRPr="00F8597F">
              <w:t xml:space="preserve">Inserts information from another place in the same document or from a different document or file. </w:t>
            </w:r>
          </w:p>
        </w:tc>
      </w:tr>
      <w:tr w:rsidR="007A4A45" w:rsidRPr="00F8597F" w14:paraId="0BED2B3D" w14:textId="77777777" w:rsidTr="007A4A45">
        <w:tc>
          <w:tcPr>
            <w:tcW w:w="2289" w:type="dxa"/>
          </w:tcPr>
          <w:p w14:paraId="67DF2D61" w14:textId="77777777" w:rsidR="007A4A45" w:rsidRPr="00F8597F" w:rsidRDefault="007A4A45" w:rsidP="00C62B5E">
            <w:pPr>
              <w:pStyle w:val="Standardowyakapit"/>
              <w:jc w:val="left"/>
            </w:pPr>
            <w:r w:rsidRPr="00F8597F">
              <w:t xml:space="preserve">Mail Merge </w:t>
            </w:r>
          </w:p>
        </w:tc>
        <w:tc>
          <w:tcPr>
            <w:tcW w:w="6773" w:type="dxa"/>
          </w:tcPr>
          <w:p w14:paraId="77DCC810" w14:textId="77777777" w:rsidR="007A4A45" w:rsidRPr="00F8597F" w:rsidRDefault="007A4A45" w:rsidP="00F46141">
            <w:pPr>
              <w:pStyle w:val="Standardowyakapit"/>
            </w:pPr>
            <w:r w:rsidRPr="00F8597F">
              <w:t>Defines information that is to be used in a mail merge.</w:t>
            </w:r>
            <w:r w:rsidRPr="00F8597F">
              <w:rPr>
                <w:color w:val="0070C0"/>
                <w:u w:val="single" w:color="0070C0"/>
              </w:rPr>
              <w:t xml:space="preserve"> </w:t>
            </w:r>
            <w:r w:rsidRPr="00F8597F">
              <w:t xml:space="preserve">A </w:t>
            </w:r>
            <w:r w:rsidRPr="00F8597F">
              <w:rPr>
                <w:i/>
              </w:rPr>
              <w:t>mail merge</w:t>
            </w:r>
            <w:r w:rsidRPr="00F8597F">
              <w:t xml:space="preserve"> is a process by which a data set (e.g., of names and addresses) is combined with a WordprocessingML document to produce a customized document for each record in said data set. In other words, a </w:t>
            </w:r>
            <w:r w:rsidRPr="00F8597F">
              <w:rPr>
                <w:i/>
              </w:rPr>
              <w:t>mail merge</w:t>
            </w:r>
            <w:r w:rsidRPr="00F8597F">
              <w:t xml:space="preserve"> is an operation by which an application replaces certain fields with the data in each record from a corresponding data source (see §17.14 for additional information). </w:t>
            </w:r>
          </w:p>
        </w:tc>
      </w:tr>
      <w:tr w:rsidR="007A4A45" w:rsidRPr="00F8597F" w14:paraId="5D1BBDDA" w14:textId="77777777" w:rsidTr="007A4A45">
        <w:tc>
          <w:tcPr>
            <w:tcW w:w="2289" w:type="dxa"/>
          </w:tcPr>
          <w:p w14:paraId="24A06840" w14:textId="77777777" w:rsidR="007A4A45" w:rsidRPr="00F8597F" w:rsidRDefault="007A4A45" w:rsidP="00C62B5E">
            <w:pPr>
              <w:pStyle w:val="Standardowyakapit"/>
              <w:jc w:val="left"/>
            </w:pPr>
            <w:r w:rsidRPr="00F8597F">
              <w:t xml:space="preserve">Numbering </w:t>
            </w:r>
          </w:p>
        </w:tc>
        <w:tc>
          <w:tcPr>
            <w:tcW w:w="6773" w:type="dxa"/>
          </w:tcPr>
          <w:p w14:paraId="38CC35B8" w14:textId="77777777" w:rsidR="007A4A45" w:rsidRPr="00F8597F" w:rsidRDefault="007A4A45" w:rsidP="00F46141">
            <w:pPr>
              <w:pStyle w:val="Standardowyakapit"/>
            </w:pPr>
            <w:r w:rsidRPr="00F8597F">
              <w:t xml:space="preserve">Specifies numbering for document items such as sections and </w:t>
            </w:r>
            <w:proofErr w:type="gramStart"/>
            <w:r w:rsidRPr="00F8597F">
              <w:t>pages;</w:t>
            </w:r>
            <w:proofErr w:type="gramEnd"/>
            <w:r w:rsidRPr="00F8597F">
              <w:t xml:space="preserve"> also bar codes. </w:t>
            </w:r>
          </w:p>
        </w:tc>
      </w:tr>
      <w:tr w:rsidR="007A4A45" w:rsidRPr="00F8597F" w14:paraId="0074848C" w14:textId="77777777" w:rsidTr="007A4A45">
        <w:tc>
          <w:tcPr>
            <w:tcW w:w="2289" w:type="dxa"/>
          </w:tcPr>
          <w:p w14:paraId="0C4F37EE" w14:textId="77777777" w:rsidR="007A4A45" w:rsidRPr="00F8597F" w:rsidRDefault="007A4A45" w:rsidP="00C62B5E">
            <w:pPr>
              <w:pStyle w:val="Standardowyakapit"/>
              <w:jc w:val="left"/>
            </w:pPr>
            <w:r w:rsidRPr="00F8597F">
              <w:t xml:space="preserve">User Information </w:t>
            </w:r>
          </w:p>
        </w:tc>
        <w:tc>
          <w:tcPr>
            <w:tcW w:w="6773" w:type="dxa"/>
          </w:tcPr>
          <w:p w14:paraId="56214FDF" w14:textId="77777777" w:rsidR="007A4A45" w:rsidRPr="00F8597F" w:rsidRDefault="007A4A45" w:rsidP="00F46141">
            <w:pPr>
              <w:pStyle w:val="Standardowyakapit"/>
            </w:pPr>
            <w:r w:rsidRPr="00F8597F">
              <w:t>References</w:t>
            </w:r>
            <w:r>
              <w:t xml:space="preserve"> </w:t>
            </w:r>
            <w:r w:rsidRPr="00F8597F">
              <w:t>the name, initials, or address of a user account under which the document is manipulated. [</w:t>
            </w:r>
            <w:r w:rsidRPr="00F8597F">
              <w:rPr>
                <w:i/>
              </w:rPr>
              <w:t>Note</w:t>
            </w:r>
            <w:r w:rsidRPr="00F8597F">
              <w:t xml:space="preserve">: These fields can be used in documents to allow applications to perform implementation-defined updates under a particular user’s context (if such a context exists); for example, to add the address of the current user to a generic form letter. </w:t>
            </w:r>
            <w:r w:rsidRPr="00B84892">
              <w:rPr>
                <w:i/>
                <w:iCs/>
              </w:rPr>
              <w:t>end note</w:t>
            </w:r>
            <w:r w:rsidRPr="00F8597F">
              <w:t xml:space="preserve">] </w:t>
            </w:r>
          </w:p>
        </w:tc>
      </w:tr>
    </w:tbl>
    <w:p w14:paraId="7A97A250" w14:textId="77777777" w:rsidR="0097110C" w:rsidRDefault="0097110C" w:rsidP="00AF4B8D">
      <w:pPr>
        <w:pStyle w:val="Nagwek3"/>
      </w:pPr>
      <w:bookmarkStart w:id="2842" w:name="_Toc133585601"/>
      <w:bookmarkStart w:id="2843" w:name="_Toc133672626"/>
      <w:bookmarkStart w:id="2844" w:name="_Toc133673383"/>
      <w:bookmarkStart w:id="2845" w:name="_Toc140224557"/>
      <w:r w:rsidRPr="00C80616">
        <w:rPr>
          <w:rStyle w:val="NazwaProgramowa"/>
        </w:rPr>
        <w:t>calcOnExit</w:t>
      </w:r>
      <w:r w:rsidRPr="00F8597F">
        <w:t xml:space="preserve"> (Recalculate Fields When Current Field Is Modified)</w:t>
      </w:r>
      <w:bookmarkEnd w:id="2842"/>
      <w:bookmarkEnd w:id="2843"/>
      <w:bookmarkEnd w:id="2844"/>
      <w:bookmarkEnd w:id="2845"/>
    </w:p>
    <w:p w14:paraId="263ADF0F" w14:textId="77777777" w:rsidR="0097110C" w:rsidRDefault="0097110C" w:rsidP="00F46141">
      <w:pPr>
        <w:pStyle w:val="Standardowyakapit"/>
      </w:pPr>
      <w:r w:rsidRPr="00F8597F">
        <w:t>This element specifies that the current contents of all fields within the current WordprocessingML document shall be recalculated from their field codes when the contents of the parent form field are modified. [</w:t>
      </w:r>
      <w:r w:rsidRPr="00F8597F">
        <w:rPr>
          <w:i/>
        </w:rPr>
        <w:t>Note</w:t>
      </w:r>
      <w:r w:rsidRPr="00F8597F">
        <w:t xml:space="preserve">: It is at the discretion of an application to determine the scope of a single modification, for example, when the user moves the insertion point in a user interface, or after each keystroke, etc. </w:t>
      </w:r>
      <w:r w:rsidRPr="00B84892">
        <w:rPr>
          <w:i/>
          <w:iCs/>
        </w:rPr>
        <w:t>end note</w:t>
      </w:r>
      <w:r w:rsidRPr="00F8597F">
        <w:t>]</w:t>
      </w:r>
    </w:p>
    <w:p w14:paraId="3BDF136F" w14:textId="77777777" w:rsidR="0097110C" w:rsidRDefault="0097110C" w:rsidP="00AF4B8D">
      <w:pPr>
        <w:pStyle w:val="Nagwek3"/>
      </w:pPr>
      <w:bookmarkStart w:id="2846" w:name="_Toc133585602"/>
      <w:bookmarkStart w:id="2847" w:name="_Toc133672627"/>
      <w:bookmarkStart w:id="2848" w:name="_Toc133673384"/>
      <w:bookmarkStart w:id="2849" w:name="_Toc140224558"/>
      <w:r w:rsidRPr="00C80616">
        <w:rPr>
          <w:rStyle w:val="NazwaProgramowa"/>
        </w:rPr>
        <w:t>checkBox</w:t>
      </w:r>
      <w:r w:rsidRPr="00F8597F">
        <w:t xml:space="preserve"> (Checkbox Form Field Properties)</w:t>
      </w:r>
      <w:bookmarkEnd w:id="2846"/>
      <w:bookmarkEnd w:id="2847"/>
      <w:bookmarkEnd w:id="2848"/>
      <w:bookmarkEnd w:id="2849"/>
    </w:p>
    <w:p w14:paraId="77F96542"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FORMCHECKBOX</w:t>
      </w:r>
      <w:r w:rsidRPr="00F8597F">
        <w:t xml:space="preserve"> checkbox form field (§17.16.5.20) within the document.</w:t>
      </w:r>
    </w:p>
    <w:p w14:paraId="61D72441" w14:textId="77777777" w:rsidR="0097110C" w:rsidRDefault="0097110C" w:rsidP="00AF4B8D">
      <w:pPr>
        <w:pStyle w:val="Nagwek3"/>
      </w:pPr>
      <w:bookmarkStart w:id="2850" w:name="_Toc133585603"/>
      <w:bookmarkStart w:id="2851" w:name="_Toc133672628"/>
      <w:bookmarkStart w:id="2852" w:name="_Toc133673385"/>
      <w:bookmarkStart w:id="2853" w:name="_Toc140224559"/>
      <w:r w:rsidRPr="00C80616">
        <w:rPr>
          <w:rStyle w:val="NazwaProgramowa"/>
        </w:rPr>
        <w:t>checked</w:t>
      </w:r>
      <w:r w:rsidRPr="00F8597F">
        <w:t xml:space="preserve"> (Checkbox Form Field State)</w:t>
      </w:r>
      <w:bookmarkEnd w:id="2850"/>
      <w:bookmarkEnd w:id="2851"/>
      <w:bookmarkEnd w:id="2852"/>
      <w:bookmarkEnd w:id="2853"/>
    </w:p>
    <w:p w14:paraId="1596B964" w14:textId="77777777" w:rsidR="0097110C" w:rsidRDefault="0097110C" w:rsidP="00F46141">
      <w:pPr>
        <w:pStyle w:val="Standardowyakapit"/>
      </w:pPr>
      <w:r w:rsidRPr="00F8597F">
        <w:t xml:space="preserve">This element specifies the current state for a checkbox form field. This value shall be used to specify the current value for a checkbox as explicitly chosen for that checkbox, as opposed its default value, which is specified using the </w:t>
      </w:r>
      <w:r w:rsidRPr="00F8597F">
        <w:rPr>
          <w:rFonts w:ascii="Cambria" w:eastAsia="Cambria" w:hAnsi="Cambria" w:cs="Cambria"/>
        </w:rPr>
        <w:t>default</w:t>
      </w:r>
      <w:r w:rsidRPr="00F8597F">
        <w:t xml:space="preserve"> element (§17.16.12).</w:t>
      </w:r>
    </w:p>
    <w:p w14:paraId="70604480" w14:textId="77777777" w:rsidR="0097110C" w:rsidRDefault="0097110C" w:rsidP="00AF4B8D">
      <w:pPr>
        <w:pStyle w:val="Nagwek3"/>
      </w:pPr>
      <w:bookmarkStart w:id="2854" w:name="_Toc133585604"/>
      <w:bookmarkStart w:id="2855" w:name="_Toc133672629"/>
      <w:bookmarkStart w:id="2856" w:name="_Toc133673386"/>
      <w:bookmarkStart w:id="2857" w:name="_Toc140224560"/>
      <w:r w:rsidRPr="00C80616">
        <w:rPr>
          <w:rStyle w:val="NazwaProgramowa"/>
        </w:rPr>
        <w:lastRenderedPageBreak/>
        <w:t>ddList</w:t>
      </w:r>
      <w:r w:rsidRPr="00F8597F">
        <w:t xml:space="preserve"> (Drop-Down List Form Field Properties)</w:t>
      </w:r>
      <w:bookmarkEnd w:id="2854"/>
      <w:bookmarkEnd w:id="2855"/>
      <w:bookmarkEnd w:id="2856"/>
      <w:bookmarkEnd w:id="2857"/>
    </w:p>
    <w:p w14:paraId="3830D5E4"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FORMDROPDOWN</w:t>
      </w:r>
      <w:r w:rsidRPr="00F8597F">
        <w:t xml:space="preserve"> drop-down list form field (§17.16.5.21) within the document.</w:t>
      </w:r>
    </w:p>
    <w:p w14:paraId="10670DA7" w14:textId="77777777" w:rsidR="0097110C" w:rsidRDefault="0097110C" w:rsidP="00AF4B8D">
      <w:pPr>
        <w:pStyle w:val="Nagwek3"/>
      </w:pPr>
      <w:bookmarkStart w:id="2858" w:name="_Toc133585605"/>
      <w:bookmarkStart w:id="2859" w:name="_Toc133672630"/>
      <w:bookmarkStart w:id="2860" w:name="_Toc133673387"/>
      <w:bookmarkStart w:id="2861" w:name="_Toc140224561"/>
      <w:r w:rsidRPr="00F8597F">
        <w:t>default (Default Text Box Form Field String)</w:t>
      </w:r>
      <w:bookmarkEnd w:id="2858"/>
      <w:bookmarkEnd w:id="2859"/>
      <w:bookmarkEnd w:id="2860"/>
      <w:bookmarkEnd w:id="2861"/>
    </w:p>
    <w:p w14:paraId="5C836E59" w14:textId="77777777" w:rsidR="0097110C" w:rsidRDefault="0097110C" w:rsidP="00F46141">
      <w:pPr>
        <w:pStyle w:val="Standardowyakapit"/>
      </w:pPr>
      <w:r w:rsidRPr="00F8597F">
        <w:t xml:space="preserve">This element specifies the default string for the parent text box form field. This string is the content which shall be displayed in the document story within this form field if its current run contents are empty (i.e. there is not actual content within the text box). If the </w:t>
      </w:r>
      <w:r w:rsidRPr="00F8597F">
        <w:rPr>
          <w:rFonts w:ascii="Cambria" w:eastAsia="Cambria" w:hAnsi="Cambria" w:cs="Cambria"/>
        </w:rPr>
        <w:t>type</w:t>
      </w:r>
      <w:r w:rsidRPr="00F8597F">
        <w:t xml:space="preserve"> (§17.16.34) of the current form field is </w:t>
      </w:r>
      <w:r w:rsidRPr="00F8597F">
        <w:rPr>
          <w:rFonts w:ascii="Consolas" w:eastAsia="Consolas" w:hAnsi="Consolas" w:cs="Consolas"/>
          <w:sz w:val="20"/>
        </w:rPr>
        <w:t>calculation</w:t>
      </w:r>
      <w:r w:rsidRPr="00F8597F">
        <w:t>, then this string shall hold the calculation to be performed.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97110C" w:rsidRPr="00F8597F" w14:paraId="0669629E" w14:textId="77777777" w:rsidTr="00C947D1">
        <w:tc>
          <w:tcPr>
            <w:tcW w:w="1929" w:type="dxa"/>
            <w:shd w:val="clear" w:color="auto" w:fill="C0C0C0"/>
          </w:tcPr>
          <w:p w14:paraId="01C02F27" w14:textId="77777777" w:rsidR="0097110C" w:rsidRPr="00F8597F" w:rsidRDefault="0097110C" w:rsidP="00C62B5E">
            <w:pPr>
              <w:keepNext/>
              <w:jc w:val="center"/>
            </w:pPr>
            <w:r w:rsidRPr="00F8597F">
              <w:rPr>
                <w:b/>
              </w:rPr>
              <w:t xml:space="preserve">Attributes </w:t>
            </w:r>
          </w:p>
        </w:tc>
        <w:tc>
          <w:tcPr>
            <w:tcW w:w="7133" w:type="dxa"/>
            <w:shd w:val="clear" w:color="auto" w:fill="C0C0C0"/>
          </w:tcPr>
          <w:p w14:paraId="44DDA756" w14:textId="77777777" w:rsidR="0097110C" w:rsidRPr="00F8597F" w:rsidRDefault="0097110C" w:rsidP="00C62B5E">
            <w:pPr>
              <w:keepNext/>
              <w:ind w:right="2"/>
              <w:jc w:val="center"/>
            </w:pPr>
            <w:r w:rsidRPr="00F8597F">
              <w:rPr>
                <w:b/>
              </w:rPr>
              <w:t xml:space="preserve">Description </w:t>
            </w:r>
          </w:p>
        </w:tc>
      </w:tr>
      <w:tr w:rsidR="0097110C" w:rsidRPr="00F8597F" w14:paraId="37F7AF70" w14:textId="77777777" w:rsidTr="00C947D1">
        <w:tc>
          <w:tcPr>
            <w:tcW w:w="1929" w:type="dxa"/>
          </w:tcPr>
          <w:p w14:paraId="13F8FF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3" w:type="dxa"/>
          </w:tcPr>
          <w:p w14:paraId="44923492" w14:textId="14EAF60D" w:rsidR="0097110C" w:rsidRPr="00F8597F" w:rsidRDefault="0097110C" w:rsidP="006C018C">
            <w:pPr>
              <w:pStyle w:val="Standardowyakapit"/>
              <w:keepNext/>
            </w:pPr>
            <w:r w:rsidRPr="00F8597F">
              <w:t xml:space="preserve">Specifies that its contents contain a string. </w:t>
            </w:r>
          </w:p>
        </w:tc>
      </w:tr>
    </w:tbl>
    <w:p w14:paraId="3A775ACF" w14:textId="77777777" w:rsidR="0097110C" w:rsidRDefault="0097110C" w:rsidP="00AF4B8D">
      <w:pPr>
        <w:pStyle w:val="Nagwek3"/>
      </w:pPr>
      <w:bookmarkStart w:id="2862" w:name="_Toc133585606"/>
      <w:bookmarkStart w:id="2863" w:name="_Toc133672631"/>
      <w:bookmarkStart w:id="2864" w:name="_Toc133673388"/>
      <w:bookmarkStart w:id="2865" w:name="_Toc140224562"/>
      <w:r w:rsidRPr="00F8597F">
        <w:t>default (Default Drop-Down List Item Index)</w:t>
      </w:r>
      <w:bookmarkEnd w:id="2862"/>
      <w:bookmarkEnd w:id="2863"/>
      <w:bookmarkEnd w:id="2864"/>
      <w:bookmarkEnd w:id="2865"/>
    </w:p>
    <w:p w14:paraId="0FE377F1" w14:textId="77777777" w:rsidR="0097110C" w:rsidRDefault="0097110C" w:rsidP="00F46141">
      <w:pPr>
        <w:pStyle w:val="Standardowyakapit"/>
      </w:pPr>
      <w:r w:rsidRPr="00F8597F">
        <w:t xml:space="preserve">This element specifies the zero-based index of the default entry for the parent drop-down list form field. This index value is the value within the drop-down list which shall be displayed in the document story within this form field if no element is selected (i.e. the </w:t>
      </w:r>
      <w:r w:rsidRPr="00F8597F">
        <w:rPr>
          <w:rFonts w:ascii="Cambria" w:eastAsia="Cambria" w:hAnsi="Cambria" w:cs="Cambria"/>
        </w:rPr>
        <w:t>result</w:t>
      </w:r>
      <w:r w:rsidRPr="00F8597F">
        <w:t xml:space="preserve"> element (§17.16.28) is omitted).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19E840C5" w14:textId="77777777" w:rsidTr="00C947D1">
        <w:tc>
          <w:tcPr>
            <w:tcW w:w="1925" w:type="dxa"/>
            <w:shd w:val="clear" w:color="auto" w:fill="C0C0C0"/>
          </w:tcPr>
          <w:p w14:paraId="68BE6652"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6B68433C" w14:textId="77777777" w:rsidR="0097110C" w:rsidRPr="00F8597F" w:rsidRDefault="0097110C" w:rsidP="00C62B5E">
            <w:pPr>
              <w:keepNext/>
              <w:jc w:val="center"/>
            </w:pPr>
            <w:r w:rsidRPr="00F8597F">
              <w:rPr>
                <w:b/>
              </w:rPr>
              <w:t xml:space="preserve">Description </w:t>
            </w:r>
          </w:p>
        </w:tc>
      </w:tr>
      <w:tr w:rsidR="0097110C" w:rsidRPr="00F8597F" w14:paraId="66F588EE" w14:textId="77777777" w:rsidTr="00C947D1">
        <w:tc>
          <w:tcPr>
            <w:tcW w:w="1925" w:type="dxa"/>
          </w:tcPr>
          <w:p w14:paraId="7E0995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7CC68552" w14:textId="70CA5246" w:rsidR="0097110C" w:rsidRPr="00F8597F" w:rsidRDefault="0097110C" w:rsidP="006C018C">
            <w:pPr>
              <w:pStyle w:val="Standardowyakapit"/>
              <w:keepNext/>
            </w:pPr>
            <w:r w:rsidRPr="00F8597F">
              <w:t xml:space="preserve">Specifies that the content of this attribute contains a decimal number. </w:t>
            </w:r>
          </w:p>
        </w:tc>
      </w:tr>
    </w:tbl>
    <w:p w14:paraId="231F05A1" w14:textId="77777777" w:rsidR="0097110C" w:rsidRDefault="0097110C" w:rsidP="00AF4B8D">
      <w:pPr>
        <w:pStyle w:val="Nagwek3"/>
      </w:pPr>
      <w:bookmarkStart w:id="2866" w:name="_Toc133585607"/>
      <w:bookmarkStart w:id="2867" w:name="_Toc133672632"/>
      <w:bookmarkStart w:id="2868" w:name="_Toc133673389"/>
      <w:bookmarkStart w:id="2869" w:name="_Toc140224563"/>
      <w:r w:rsidRPr="00F8597F">
        <w:t>default (Default Checkbox Form Field State)</w:t>
      </w:r>
      <w:bookmarkEnd w:id="2866"/>
      <w:bookmarkEnd w:id="2867"/>
      <w:bookmarkEnd w:id="2868"/>
      <w:bookmarkEnd w:id="2869"/>
    </w:p>
    <w:p w14:paraId="7827AA48" w14:textId="77777777" w:rsidR="0097110C" w:rsidRDefault="0097110C" w:rsidP="00F46141">
      <w:pPr>
        <w:pStyle w:val="Standardowyakapit"/>
      </w:pPr>
      <w:r w:rsidRPr="00F8597F">
        <w:t>This element specifies the default checkbox state for the parent checkbox form field. This value determines the checkbox state when its current run contents are empty (i.e. there is not actual content within the drop-down list).</w:t>
      </w:r>
    </w:p>
    <w:p w14:paraId="03E547EA" w14:textId="77777777" w:rsidR="0097110C" w:rsidRDefault="0097110C" w:rsidP="00AF4B8D">
      <w:pPr>
        <w:pStyle w:val="Nagwek3"/>
      </w:pPr>
      <w:bookmarkStart w:id="2870" w:name="_Toc133585608"/>
      <w:bookmarkStart w:id="2871" w:name="_Toc133672633"/>
      <w:bookmarkStart w:id="2872" w:name="_Toc133673390"/>
      <w:bookmarkStart w:id="2873" w:name="_Toc140224564"/>
      <w:r w:rsidRPr="00C80616">
        <w:rPr>
          <w:rStyle w:val="NazwaProgramowa"/>
        </w:rPr>
        <w:t>delInstrText</w:t>
      </w:r>
      <w:r w:rsidRPr="00F8597F">
        <w:t xml:space="preserve"> (Deleted Field Code)</w:t>
      </w:r>
      <w:bookmarkEnd w:id="2870"/>
      <w:bookmarkEnd w:id="2871"/>
      <w:bookmarkEnd w:id="2872"/>
      <w:bookmarkEnd w:id="2873"/>
    </w:p>
    <w:p w14:paraId="0E047C75" w14:textId="77777777" w:rsidR="0097110C" w:rsidRDefault="0097110C" w:rsidP="00F46141">
      <w:pPr>
        <w:pStyle w:val="Standardowyakapit"/>
      </w:pPr>
      <w:r w:rsidRPr="00F8597F">
        <w:t xml:space="preserve">This element specifies that this run contains deleted field codes (§17.16.5) within a complex field in the document. The </w:t>
      </w:r>
      <w:r w:rsidRPr="00C80616">
        <w:rPr>
          <w:rStyle w:val="NazwaProgramowa"/>
        </w:rPr>
        <w:t>delInstrText</w:t>
      </w:r>
      <w:r w:rsidRPr="00F8597F">
        <w:t xml:space="preserve"> element shall be used for all runs containing field codes which are part of a region of text that is contained in a deleted region using the </w:t>
      </w:r>
      <w:r w:rsidRPr="00F8597F">
        <w:rPr>
          <w:rFonts w:ascii="Cambria" w:eastAsia="Cambria" w:hAnsi="Cambria" w:cs="Cambria"/>
        </w:rPr>
        <w:t>del</w:t>
      </w:r>
      <w:r w:rsidRPr="00F8597F">
        <w:t xml:space="preserve"> element (§17.13.5.14).</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9"/>
        <w:gridCol w:w="7003"/>
      </w:tblGrid>
      <w:tr w:rsidR="0097110C" w:rsidRPr="00F8597F" w14:paraId="5812E8CE" w14:textId="77777777" w:rsidTr="00C947D1">
        <w:tc>
          <w:tcPr>
            <w:tcW w:w="2059" w:type="dxa"/>
            <w:shd w:val="clear" w:color="auto" w:fill="C0C0C0"/>
          </w:tcPr>
          <w:p w14:paraId="3472C610" w14:textId="77777777" w:rsidR="0097110C" w:rsidRPr="00F8597F" w:rsidRDefault="0097110C" w:rsidP="00C62B5E">
            <w:pPr>
              <w:keepNext/>
              <w:ind w:left="3"/>
              <w:jc w:val="center"/>
            </w:pPr>
            <w:r w:rsidRPr="00F8597F">
              <w:rPr>
                <w:b/>
              </w:rPr>
              <w:t xml:space="preserve">Attributes </w:t>
            </w:r>
          </w:p>
        </w:tc>
        <w:tc>
          <w:tcPr>
            <w:tcW w:w="7003" w:type="dxa"/>
            <w:shd w:val="clear" w:color="auto" w:fill="C0C0C0"/>
          </w:tcPr>
          <w:p w14:paraId="32253299" w14:textId="77777777" w:rsidR="0097110C" w:rsidRPr="00F8597F" w:rsidRDefault="0097110C" w:rsidP="00C62B5E">
            <w:pPr>
              <w:keepNext/>
              <w:jc w:val="center"/>
            </w:pPr>
            <w:r w:rsidRPr="00F8597F">
              <w:rPr>
                <w:b/>
              </w:rPr>
              <w:t xml:space="preserve">Description </w:t>
            </w:r>
          </w:p>
        </w:tc>
      </w:tr>
      <w:tr w:rsidR="0097110C" w:rsidRPr="00F8597F" w14:paraId="4F9D7BBD" w14:textId="77777777" w:rsidTr="00C947D1">
        <w:tc>
          <w:tcPr>
            <w:tcW w:w="2059" w:type="dxa"/>
          </w:tcPr>
          <w:p w14:paraId="2AE3453F" w14:textId="640EE4CC" w:rsidR="0097110C" w:rsidRPr="00F8597F" w:rsidRDefault="0097110C" w:rsidP="00C62B5E">
            <w:pPr>
              <w:pStyle w:val="Standardowyakapit"/>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7003" w:type="dxa"/>
          </w:tcPr>
          <w:p w14:paraId="5E787E98" w14:textId="7684755F" w:rsidR="0097110C" w:rsidRPr="00F8597F" w:rsidRDefault="0097110C" w:rsidP="006C018C">
            <w:pPr>
              <w:pStyle w:val="Standardowyakapit"/>
              <w:keepNext/>
            </w:pPr>
            <w:r w:rsidRPr="00F8597F">
              <w:t xml:space="preserve">Specifies how white space should be handled for the contents of this element using the W3C space preservation rules. </w:t>
            </w:r>
          </w:p>
        </w:tc>
      </w:tr>
    </w:tbl>
    <w:p w14:paraId="10676EDC" w14:textId="77777777" w:rsidR="0097110C" w:rsidRDefault="0097110C" w:rsidP="00AF4B8D">
      <w:pPr>
        <w:pStyle w:val="Nagwek3"/>
      </w:pPr>
      <w:bookmarkStart w:id="2874" w:name="_Toc133585609"/>
      <w:bookmarkStart w:id="2875" w:name="_Toc133672634"/>
      <w:bookmarkStart w:id="2876" w:name="_Toc133673391"/>
      <w:bookmarkStart w:id="2877" w:name="_Toc140224565"/>
      <w:r w:rsidRPr="00C80616">
        <w:rPr>
          <w:rStyle w:val="NazwaProgramowa"/>
        </w:rPr>
        <w:t>enabled</w:t>
      </w:r>
      <w:r w:rsidRPr="00F8597F">
        <w:t xml:space="preserve"> (Form Field Enabled)</w:t>
      </w:r>
      <w:bookmarkEnd w:id="2874"/>
      <w:bookmarkEnd w:id="2875"/>
      <w:bookmarkEnd w:id="2876"/>
      <w:bookmarkEnd w:id="2877"/>
    </w:p>
    <w:p w14:paraId="6B14ACC9" w14:textId="77777777" w:rsidR="0097110C" w:rsidRDefault="0097110C" w:rsidP="00F46141">
      <w:pPr>
        <w:pStyle w:val="Standardowyakapit"/>
      </w:pPr>
      <w:r w:rsidRPr="00F8597F">
        <w:t xml:space="preserve">This element specifies whether the parent form field shall behave as though it is enabled or disabled when it is displayed in the document. This setting shall have no effect on the behavior </w:t>
      </w:r>
      <w:r w:rsidRPr="00F8597F">
        <w:lastRenderedPageBreak/>
        <w:t xml:space="preserve">of this form field unless the document's Settings part specifies that the </w:t>
      </w:r>
      <w:r w:rsidRPr="00C80616">
        <w:rPr>
          <w:rStyle w:val="NazwaProgramowa"/>
        </w:rPr>
        <w:t>documentProtection</w:t>
      </w:r>
      <w:r w:rsidRPr="00F8597F">
        <w:t xml:space="preserve"> element for the current document is in a state allowing the filling in of form fields.</w:t>
      </w:r>
    </w:p>
    <w:p w14:paraId="0B25C589" w14:textId="77777777" w:rsidR="0097110C" w:rsidRDefault="0097110C" w:rsidP="00AF4B8D">
      <w:pPr>
        <w:pStyle w:val="Nagwek3"/>
      </w:pPr>
      <w:bookmarkStart w:id="2878" w:name="_Toc133585610"/>
      <w:bookmarkStart w:id="2879" w:name="_Toc133672635"/>
      <w:bookmarkStart w:id="2880" w:name="_Toc133673392"/>
      <w:bookmarkStart w:id="2881" w:name="_Toc140224566"/>
      <w:r w:rsidRPr="00C80616">
        <w:rPr>
          <w:rStyle w:val="NazwaProgramowa"/>
        </w:rPr>
        <w:t>entryMacro</w:t>
      </w:r>
      <w:r w:rsidRPr="00F8597F">
        <w:t xml:space="preserve"> (Script Function to Execute on Form Field Entry)</w:t>
      </w:r>
      <w:bookmarkEnd w:id="2878"/>
      <w:bookmarkEnd w:id="2879"/>
      <w:bookmarkEnd w:id="2880"/>
      <w:bookmarkEnd w:id="2881"/>
    </w:p>
    <w:p w14:paraId="4317BFCF" w14:textId="77777777" w:rsidR="0097110C" w:rsidRDefault="0097110C" w:rsidP="00F46141">
      <w:pPr>
        <w:pStyle w:val="Standardowyakapit"/>
      </w:pPr>
      <w:r w:rsidRPr="00F8597F">
        <w:t>This element specifies a subroutine in a scripting language which should be executed when the when the run contents of the parent form field are entered. The language and location of this subroutine can be determined using any method desired by an application. [</w:t>
      </w:r>
      <w:r w:rsidRPr="00F8597F">
        <w:rPr>
          <w:i/>
        </w:rPr>
        <w:t>Note</w:t>
      </w:r>
      <w:r w:rsidRPr="00F8597F">
        <w:t xml:space="preserve">: It is at the discretion of an application to determine the scope and timing of "entering" a form field, for example, when the user moves the insertion point in a user interface or upon each operation by an application without a user interface,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62627635" w14:textId="77777777" w:rsidTr="00C947D1">
        <w:tc>
          <w:tcPr>
            <w:tcW w:w="1927" w:type="dxa"/>
            <w:shd w:val="clear" w:color="auto" w:fill="C0C0C0"/>
          </w:tcPr>
          <w:p w14:paraId="5FC07220"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74E72424" w14:textId="77777777" w:rsidR="0097110C" w:rsidRPr="00F8597F" w:rsidRDefault="0097110C" w:rsidP="00C62B5E">
            <w:pPr>
              <w:keepNext/>
              <w:jc w:val="center"/>
            </w:pPr>
            <w:r w:rsidRPr="00F8597F">
              <w:rPr>
                <w:b/>
              </w:rPr>
              <w:t xml:space="preserve">Description </w:t>
            </w:r>
          </w:p>
        </w:tc>
      </w:tr>
      <w:tr w:rsidR="0097110C" w:rsidRPr="00F8597F" w14:paraId="4CFDD965" w14:textId="77777777" w:rsidTr="00C947D1">
        <w:tc>
          <w:tcPr>
            <w:tcW w:w="1927" w:type="dxa"/>
          </w:tcPr>
          <w:p w14:paraId="765DB6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(Name of Script Function) </w:t>
            </w:r>
          </w:p>
        </w:tc>
        <w:tc>
          <w:tcPr>
            <w:tcW w:w="7135" w:type="dxa"/>
          </w:tcPr>
          <w:p w14:paraId="0660DCA8" w14:textId="117C4E82" w:rsidR="0097110C" w:rsidRPr="00F8597F" w:rsidRDefault="0097110C" w:rsidP="006C018C">
            <w:pPr>
              <w:pStyle w:val="Standardowyakapit"/>
              <w:keepNext/>
            </w:pPr>
            <w:r w:rsidRPr="00F8597F">
              <w:t xml:space="preserve">Specifies the name of a single scripting subroutine which shall be associated with the parent element. Its use is specifies based on the context of the parent XML element. </w:t>
            </w:r>
          </w:p>
        </w:tc>
      </w:tr>
    </w:tbl>
    <w:p w14:paraId="7D53AD03" w14:textId="77777777" w:rsidR="0097110C" w:rsidRDefault="0097110C" w:rsidP="00AF4B8D">
      <w:pPr>
        <w:pStyle w:val="Nagwek3"/>
      </w:pPr>
      <w:bookmarkStart w:id="2882" w:name="_Toc133585611"/>
      <w:bookmarkStart w:id="2883" w:name="_Toc133672636"/>
      <w:bookmarkStart w:id="2884" w:name="_Toc133673393"/>
      <w:bookmarkStart w:id="2885" w:name="_Toc140224567"/>
      <w:r w:rsidRPr="00C80616">
        <w:rPr>
          <w:rStyle w:val="NazwaProgramowa"/>
        </w:rPr>
        <w:t>exitMacro</w:t>
      </w:r>
      <w:r w:rsidRPr="00F8597F">
        <w:t xml:space="preserve"> (Script Function to Execute on Form Field Exit)</w:t>
      </w:r>
      <w:bookmarkEnd w:id="2882"/>
      <w:bookmarkEnd w:id="2883"/>
      <w:bookmarkEnd w:id="2884"/>
      <w:bookmarkEnd w:id="2885"/>
    </w:p>
    <w:p w14:paraId="0E21464D" w14:textId="77777777" w:rsidR="0097110C" w:rsidRDefault="0097110C" w:rsidP="00F46141">
      <w:pPr>
        <w:pStyle w:val="Standardowyakapit"/>
      </w:pPr>
      <w:r w:rsidRPr="00F8597F">
        <w:t>This element specifies a subroutine in a scripting language which should be executed when the when the run contents of the parent form field are exited. The language and location of this subroutine can be determined using any method desired by an application. [</w:t>
      </w:r>
      <w:r w:rsidRPr="00F8597F">
        <w:rPr>
          <w:i/>
        </w:rPr>
        <w:t>Note</w:t>
      </w:r>
      <w:r w:rsidRPr="00F8597F">
        <w:t xml:space="preserve">: It is at the discretion of an application to determine the scope and timing of "exiting" a form field, for example, when the user moves the insertion point in a user interface or upon each operation by an application without a user interface,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3EDA3756" w14:textId="77777777" w:rsidTr="00C947D1">
        <w:tc>
          <w:tcPr>
            <w:tcW w:w="1927" w:type="dxa"/>
            <w:shd w:val="clear" w:color="auto" w:fill="C0C0C0"/>
          </w:tcPr>
          <w:p w14:paraId="697804F5"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3C630C43" w14:textId="77777777" w:rsidR="0097110C" w:rsidRPr="00F8597F" w:rsidRDefault="0097110C" w:rsidP="00C62B5E">
            <w:pPr>
              <w:keepNext/>
              <w:jc w:val="center"/>
            </w:pPr>
            <w:r w:rsidRPr="00F8597F">
              <w:rPr>
                <w:b/>
              </w:rPr>
              <w:t xml:space="preserve">Description </w:t>
            </w:r>
          </w:p>
        </w:tc>
      </w:tr>
      <w:tr w:rsidR="0097110C" w:rsidRPr="00F8597F" w14:paraId="0FF4BB0B" w14:textId="77777777" w:rsidTr="00C947D1">
        <w:tc>
          <w:tcPr>
            <w:tcW w:w="1927" w:type="dxa"/>
          </w:tcPr>
          <w:p w14:paraId="5489C5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(Name of Script Function) </w:t>
            </w:r>
          </w:p>
        </w:tc>
        <w:tc>
          <w:tcPr>
            <w:tcW w:w="7135" w:type="dxa"/>
          </w:tcPr>
          <w:p w14:paraId="42A00536" w14:textId="3E03E191" w:rsidR="0097110C" w:rsidRPr="00F8597F" w:rsidRDefault="0097110C" w:rsidP="006C018C">
            <w:pPr>
              <w:pStyle w:val="Standardowyakapit"/>
              <w:keepNext/>
            </w:pPr>
            <w:r w:rsidRPr="00F8597F">
              <w:t xml:space="preserve">Specifies the name of a single scripting subroutine which shall be associated with the parent element. Its use is specifies based on the context of the parent XML element. </w:t>
            </w:r>
          </w:p>
        </w:tc>
      </w:tr>
    </w:tbl>
    <w:p w14:paraId="59CC6BCF" w14:textId="77777777" w:rsidR="0097110C" w:rsidRDefault="0097110C" w:rsidP="00AF4B8D">
      <w:pPr>
        <w:pStyle w:val="Nagwek3"/>
      </w:pPr>
      <w:bookmarkStart w:id="2886" w:name="_Toc133585612"/>
      <w:bookmarkStart w:id="2887" w:name="_Toc133672637"/>
      <w:bookmarkStart w:id="2888" w:name="_Toc133673394"/>
      <w:bookmarkStart w:id="2889" w:name="_Toc140224568"/>
      <w:r w:rsidRPr="00C80616">
        <w:rPr>
          <w:rStyle w:val="NazwaProgramowa"/>
        </w:rPr>
        <w:t>ffData</w:t>
      </w:r>
      <w:r w:rsidRPr="00F8597F">
        <w:t xml:space="preserve"> (Form Field Properties)</w:t>
      </w:r>
      <w:bookmarkEnd w:id="2886"/>
      <w:bookmarkEnd w:id="2887"/>
      <w:bookmarkEnd w:id="2888"/>
      <w:bookmarkEnd w:id="2889"/>
    </w:p>
    <w:p w14:paraId="1250D9B1" w14:textId="77777777" w:rsidR="0097110C" w:rsidRDefault="0097110C" w:rsidP="00F46141">
      <w:pPr>
        <w:pStyle w:val="Standardowyakapit"/>
      </w:pPr>
      <w:r w:rsidRPr="00F8597F">
        <w:t>This element specifies a set of properties which shall be associated with the parent form field within the document. This form field can be of any of the following types (with the associated field codes in parentheses):</w:t>
      </w:r>
    </w:p>
    <w:p w14:paraId="16B08E9B" w14:textId="77777777" w:rsidR="0097110C" w:rsidRDefault="0097110C" w:rsidP="00AF4B8D">
      <w:pPr>
        <w:pStyle w:val="Nagwek3"/>
      </w:pPr>
      <w:bookmarkStart w:id="2890" w:name="_Toc133585613"/>
      <w:bookmarkStart w:id="2891" w:name="_Toc133672638"/>
      <w:bookmarkStart w:id="2892" w:name="_Toc133673395"/>
      <w:bookmarkStart w:id="2893" w:name="_Toc140224569"/>
      <w:r w:rsidRPr="00F8597F">
        <w:t>fldChar (Complex Field Character)</w:t>
      </w:r>
      <w:bookmarkEnd w:id="2890"/>
      <w:bookmarkEnd w:id="2891"/>
      <w:bookmarkEnd w:id="2892"/>
      <w:bookmarkEnd w:id="2893"/>
    </w:p>
    <w:p w14:paraId="0E5B96D2" w14:textId="77777777" w:rsidR="0097110C" w:rsidRDefault="0097110C" w:rsidP="00F46141">
      <w:pPr>
        <w:pStyle w:val="Standardowyakapit"/>
      </w:pPr>
      <w:r w:rsidRPr="00F8597F">
        <w:t xml:space="preserve">This element specifies the presence of a complex field character at the current location in the parent run. A </w:t>
      </w:r>
      <w:r w:rsidRPr="00F8597F">
        <w:rPr>
          <w:i/>
        </w:rPr>
        <w:t>complex field character</w:t>
      </w:r>
      <w:r w:rsidRPr="00F8597F">
        <w:t xml:space="preserve"> is a special character which delimits the start and end of a complex field or separates its field codes from its current field result.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883"/>
        <w:gridCol w:w="7179"/>
      </w:tblGrid>
      <w:tr w:rsidR="0097110C" w:rsidRPr="00F8597F" w14:paraId="10F5B7C1" w14:textId="77777777" w:rsidTr="00C947D1">
        <w:tc>
          <w:tcPr>
            <w:tcW w:w="1883" w:type="dxa"/>
            <w:shd w:val="clear" w:color="auto" w:fill="C0C0C0"/>
          </w:tcPr>
          <w:p w14:paraId="0AAB4BF3" w14:textId="77777777" w:rsidR="0097110C" w:rsidRPr="00F8597F" w:rsidRDefault="0097110C" w:rsidP="00C62B5E">
            <w:pPr>
              <w:keepNext/>
              <w:ind w:left="3"/>
              <w:jc w:val="center"/>
            </w:pPr>
            <w:r w:rsidRPr="00F8597F">
              <w:rPr>
                <w:b/>
              </w:rPr>
              <w:t xml:space="preserve">Attributes </w:t>
            </w:r>
          </w:p>
        </w:tc>
        <w:tc>
          <w:tcPr>
            <w:tcW w:w="7179" w:type="dxa"/>
            <w:shd w:val="clear" w:color="auto" w:fill="C0C0C0"/>
          </w:tcPr>
          <w:p w14:paraId="688D54A9" w14:textId="77777777" w:rsidR="0097110C" w:rsidRPr="00F8597F" w:rsidRDefault="0097110C" w:rsidP="00C62B5E">
            <w:pPr>
              <w:keepNext/>
              <w:jc w:val="center"/>
            </w:pPr>
            <w:r w:rsidRPr="00F8597F">
              <w:rPr>
                <w:b/>
              </w:rPr>
              <w:t xml:space="preserve">Description </w:t>
            </w:r>
          </w:p>
        </w:tc>
      </w:tr>
      <w:tr w:rsidR="0097110C" w:rsidRPr="00F8597F" w14:paraId="0155F75C" w14:textId="77777777" w:rsidTr="00C947D1">
        <w:tc>
          <w:tcPr>
            <w:tcW w:w="1883" w:type="dxa"/>
          </w:tcPr>
          <w:p w14:paraId="3D9731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(Field Result Invalidated) </w:t>
            </w:r>
          </w:p>
        </w:tc>
        <w:tc>
          <w:tcPr>
            <w:tcW w:w="7179" w:type="dxa"/>
          </w:tcPr>
          <w:p w14:paraId="5FA613E4" w14:textId="3FA774DA" w:rsidR="0097110C" w:rsidRPr="00F8597F" w:rsidRDefault="0097110C" w:rsidP="006C018C">
            <w:pPr>
              <w:pStyle w:val="Standardowyakapit"/>
              <w:keepNext/>
            </w:pPr>
            <w:r w:rsidRPr="00F8597F">
              <w:t xml:space="preserve">Specifies that this field has been flagged by an application to indicate that its current results are no longer correct (stale) due to other modifications made to the document, and these contents should be updated before they are displayed if this functionality is supported by the next processing application. </w:t>
            </w:r>
          </w:p>
        </w:tc>
      </w:tr>
      <w:tr w:rsidR="0097110C" w:rsidRPr="00F8597F" w14:paraId="0519481E" w14:textId="77777777" w:rsidTr="00C947D1">
        <w:tblPrEx>
          <w:tblCellMar>
            <w:top w:w="85" w:type="dxa"/>
          </w:tblCellMar>
        </w:tblPrEx>
        <w:tc>
          <w:tcPr>
            <w:tcW w:w="1883" w:type="dxa"/>
          </w:tcPr>
          <w:p w14:paraId="59FF3C9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fldCharType </w:t>
            </w:r>
            <w:r w:rsidRPr="00F8597F">
              <w:t xml:space="preserve">(Field Character Type) </w:t>
            </w:r>
          </w:p>
        </w:tc>
        <w:tc>
          <w:tcPr>
            <w:tcW w:w="7179" w:type="dxa"/>
          </w:tcPr>
          <w:p w14:paraId="65E45EE4" w14:textId="34C58E5D" w:rsidR="0097110C" w:rsidRPr="00F8597F" w:rsidRDefault="0097110C" w:rsidP="006C018C">
            <w:pPr>
              <w:pStyle w:val="Standardowyakapit"/>
              <w:keepNext/>
            </w:pPr>
            <w:r w:rsidRPr="00F8597F">
              <w:t xml:space="preserve">Specifies the type of the current complex field character in the document. </w:t>
            </w:r>
          </w:p>
        </w:tc>
      </w:tr>
      <w:tr w:rsidR="0097110C" w:rsidRPr="00F8597F" w14:paraId="61477CD3" w14:textId="77777777" w:rsidTr="00C947D1">
        <w:tblPrEx>
          <w:tblCellMar>
            <w:top w:w="85" w:type="dxa"/>
          </w:tblCellMar>
        </w:tblPrEx>
        <w:tc>
          <w:tcPr>
            <w:tcW w:w="1883" w:type="dxa"/>
          </w:tcPr>
          <w:p w14:paraId="35F060F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fldLock </w:t>
            </w:r>
            <w:r w:rsidRPr="00F8597F">
              <w:t xml:space="preserve">(Field Should Not Be Recalculated) </w:t>
            </w:r>
          </w:p>
        </w:tc>
        <w:tc>
          <w:tcPr>
            <w:tcW w:w="7179" w:type="dxa"/>
          </w:tcPr>
          <w:p w14:paraId="4933BF87" w14:textId="618413FE" w:rsidR="0097110C" w:rsidRPr="00F8597F" w:rsidRDefault="0097110C" w:rsidP="006C018C">
            <w:pPr>
              <w:pStyle w:val="Standardowyakapit"/>
              <w:keepNext/>
            </w:pPr>
            <w:r w:rsidRPr="00F8597F">
              <w:t xml:space="preserve">Specifies that the parent complex field shall not have its field result recalculated, even if an application attempts to recalculate the results of all fields in the document or a recalculation is explicitly requested. </w:t>
            </w:r>
          </w:p>
        </w:tc>
      </w:tr>
    </w:tbl>
    <w:p w14:paraId="532DD065" w14:textId="77777777" w:rsidR="0097110C" w:rsidRDefault="0097110C" w:rsidP="00AF4B8D">
      <w:pPr>
        <w:pStyle w:val="Nagwek3"/>
      </w:pPr>
      <w:bookmarkStart w:id="2894" w:name="_Toc133585614"/>
      <w:bookmarkStart w:id="2895" w:name="_Toc133672639"/>
      <w:bookmarkStart w:id="2896" w:name="_Toc133673396"/>
      <w:bookmarkStart w:id="2897" w:name="_Toc140224570"/>
      <w:r w:rsidRPr="00C80616">
        <w:rPr>
          <w:rStyle w:val="NazwaProgramowa"/>
        </w:rPr>
        <w:t>fldSimple</w:t>
      </w:r>
      <w:r w:rsidRPr="00F8597F">
        <w:t xml:space="preserve"> (Simple Field)</w:t>
      </w:r>
      <w:bookmarkEnd w:id="2894"/>
      <w:bookmarkEnd w:id="2895"/>
      <w:bookmarkEnd w:id="2896"/>
      <w:bookmarkEnd w:id="2897"/>
    </w:p>
    <w:p w14:paraId="1FA0A290" w14:textId="77777777" w:rsidR="0097110C" w:rsidRDefault="0097110C" w:rsidP="00F46141">
      <w:pPr>
        <w:pStyle w:val="Standardowyakapit"/>
      </w:pPr>
      <w:r w:rsidRPr="00F8597F">
        <w:t>This element specifies the presence of a simple field at the current location in the document. The semantics of this field are defined via its field codes (§17.16.5).</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85"/>
        <w:gridCol w:w="7177"/>
      </w:tblGrid>
      <w:tr w:rsidR="0097110C" w:rsidRPr="00F8597F" w14:paraId="21F0553D" w14:textId="77777777" w:rsidTr="00C947D1">
        <w:tc>
          <w:tcPr>
            <w:tcW w:w="1885" w:type="dxa"/>
            <w:shd w:val="clear" w:color="auto" w:fill="C0C0C0"/>
          </w:tcPr>
          <w:p w14:paraId="5EF4117F"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545026E0" w14:textId="77777777" w:rsidR="0097110C" w:rsidRPr="00F8597F" w:rsidRDefault="0097110C" w:rsidP="00C62B5E">
            <w:pPr>
              <w:keepNext/>
              <w:jc w:val="center"/>
            </w:pPr>
            <w:r w:rsidRPr="00F8597F">
              <w:rPr>
                <w:b/>
              </w:rPr>
              <w:t xml:space="preserve">Description </w:t>
            </w:r>
          </w:p>
        </w:tc>
      </w:tr>
      <w:tr w:rsidR="0097110C" w:rsidRPr="00F8597F" w14:paraId="5D25FFB1" w14:textId="77777777" w:rsidTr="00C947D1">
        <w:tc>
          <w:tcPr>
            <w:tcW w:w="1885" w:type="dxa"/>
          </w:tcPr>
          <w:p w14:paraId="1C02D44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(Field Result Invalidated) </w:t>
            </w:r>
          </w:p>
        </w:tc>
        <w:tc>
          <w:tcPr>
            <w:tcW w:w="7177" w:type="dxa"/>
          </w:tcPr>
          <w:p w14:paraId="631CA655" w14:textId="7F3F079F" w:rsidR="0097110C" w:rsidRPr="00F8597F" w:rsidRDefault="0097110C" w:rsidP="006C018C">
            <w:pPr>
              <w:pStyle w:val="Standardowyakapit"/>
              <w:keepNext/>
            </w:pPr>
            <w:r w:rsidRPr="00F8597F">
              <w:t xml:space="preserve">Specifies that this field has been flagged by an application to indicate that its current results are no longer correct (stale) due to other modifications made to the document, and these contents should be updated before they are displayed if this functionality is supported by the next processing application. </w:t>
            </w:r>
          </w:p>
        </w:tc>
      </w:tr>
      <w:tr w:rsidR="0097110C" w:rsidRPr="00F8597F" w14:paraId="1366BB9C" w14:textId="77777777" w:rsidTr="00C947D1">
        <w:tc>
          <w:tcPr>
            <w:tcW w:w="1885" w:type="dxa"/>
          </w:tcPr>
          <w:p w14:paraId="15CF09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fldLock </w:t>
            </w:r>
            <w:r w:rsidRPr="00F8597F">
              <w:t xml:space="preserve">(Field Should Not Be Recalculated) </w:t>
            </w:r>
          </w:p>
        </w:tc>
        <w:tc>
          <w:tcPr>
            <w:tcW w:w="7177" w:type="dxa"/>
          </w:tcPr>
          <w:p w14:paraId="67F3EA0C" w14:textId="6E1A4FCC" w:rsidR="0097110C" w:rsidRPr="00F8597F" w:rsidRDefault="0097110C" w:rsidP="006C018C">
            <w:pPr>
              <w:pStyle w:val="Standardowyakapit"/>
              <w:keepNext/>
            </w:pPr>
            <w:r w:rsidRPr="00F8597F">
              <w:t xml:space="preserve">Specifies that the parent field shall not have its field result recalculated, even if an application attempts to recalculate the results of all fields in the document or a recalculation is explicitly requested. </w:t>
            </w:r>
          </w:p>
        </w:tc>
      </w:tr>
      <w:tr w:rsidR="0097110C" w:rsidRPr="00F8597F" w14:paraId="3AE9C0E5" w14:textId="77777777" w:rsidTr="00C947D1">
        <w:tc>
          <w:tcPr>
            <w:tcW w:w="1885" w:type="dxa"/>
          </w:tcPr>
          <w:p w14:paraId="6737FC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instr </w:t>
            </w:r>
            <w:r w:rsidRPr="00F8597F">
              <w:t xml:space="preserve">(Field Codes) </w:t>
            </w:r>
          </w:p>
        </w:tc>
        <w:tc>
          <w:tcPr>
            <w:tcW w:w="7177" w:type="dxa"/>
          </w:tcPr>
          <w:p w14:paraId="3FA1BD58" w14:textId="26797CD6" w:rsidR="0097110C" w:rsidRPr="00F8597F" w:rsidRDefault="0097110C" w:rsidP="006C018C">
            <w:pPr>
              <w:pStyle w:val="Standardowyakapit"/>
              <w:keepNext/>
            </w:pPr>
            <w:r w:rsidRPr="00F8597F">
              <w:t xml:space="preserve">Specifies the field codes for the simple field. The possible field codes are defined in §17.16.5. </w:t>
            </w:r>
          </w:p>
        </w:tc>
      </w:tr>
    </w:tbl>
    <w:p w14:paraId="111757C4" w14:textId="77777777" w:rsidR="0097110C" w:rsidRDefault="0097110C" w:rsidP="00AF4B8D">
      <w:pPr>
        <w:pStyle w:val="Nagwek3"/>
      </w:pPr>
      <w:bookmarkStart w:id="2898" w:name="_Toc133585615"/>
      <w:bookmarkStart w:id="2899" w:name="_Toc133672640"/>
      <w:bookmarkStart w:id="2900" w:name="_Toc133673397"/>
      <w:bookmarkStart w:id="2901" w:name="_Toc140224571"/>
      <w:r w:rsidRPr="00C80616">
        <w:rPr>
          <w:rStyle w:val="NazwaProgramowa"/>
        </w:rPr>
        <w:t>format</w:t>
      </w:r>
      <w:r w:rsidRPr="00F8597F">
        <w:t xml:space="preserve"> (Text Box Form Field Formatting)</w:t>
      </w:r>
      <w:bookmarkEnd w:id="2898"/>
      <w:bookmarkEnd w:id="2899"/>
      <w:bookmarkEnd w:id="2900"/>
      <w:bookmarkEnd w:id="2901"/>
    </w:p>
    <w:p w14:paraId="478EBC11" w14:textId="77777777" w:rsidR="0097110C" w:rsidRDefault="0097110C" w:rsidP="00F46141">
      <w:pPr>
        <w:pStyle w:val="Standardowyakapit"/>
      </w:pPr>
      <w:r w:rsidRPr="00F8597F">
        <w:t xml:space="preserve">This element specifies the field formatting which shall be applied to the contents of the parent form field whenever those contents are modified. The type of formatting which is applied to the field depends on the value of its </w:t>
      </w:r>
      <w:r w:rsidRPr="00F8597F">
        <w:rPr>
          <w:rFonts w:ascii="Cambria" w:eastAsia="Cambria" w:hAnsi="Cambria" w:cs="Cambria"/>
        </w:rPr>
        <w:t>type</w:t>
      </w:r>
      <w:r w:rsidRPr="00F8597F">
        <w:t xml:space="preserve"> element (§17.16.34),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0E57147B" w14:textId="77777777" w:rsidTr="00C947D1">
        <w:tc>
          <w:tcPr>
            <w:tcW w:w="1906" w:type="dxa"/>
            <w:shd w:val="clear" w:color="auto" w:fill="C0C0C0"/>
          </w:tcPr>
          <w:p w14:paraId="3F2CA7CB" w14:textId="77777777" w:rsidR="0097110C" w:rsidRPr="00F8597F" w:rsidRDefault="0097110C" w:rsidP="00C62B5E">
            <w:pPr>
              <w:ind w:left="3"/>
            </w:pPr>
            <w:r w:rsidRPr="00F8597F">
              <w:rPr>
                <w:b/>
              </w:rPr>
              <w:t xml:space="preserve">Attributes </w:t>
            </w:r>
          </w:p>
        </w:tc>
        <w:tc>
          <w:tcPr>
            <w:tcW w:w="7156" w:type="dxa"/>
            <w:shd w:val="clear" w:color="auto" w:fill="C0C0C0"/>
          </w:tcPr>
          <w:p w14:paraId="2F2DE280" w14:textId="77777777" w:rsidR="0097110C" w:rsidRPr="00F8597F" w:rsidRDefault="0097110C" w:rsidP="009E05C0">
            <w:pPr>
              <w:jc w:val="center"/>
            </w:pPr>
            <w:r w:rsidRPr="00F8597F">
              <w:rPr>
                <w:b/>
              </w:rPr>
              <w:t xml:space="preserve">Description </w:t>
            </w:r>
          </w:p>
        </w:tc>
      </w:tr>
      <w:tr w:rsidR="0097110C" w:rsidRPr="00F8597F" w14:paraId="6899D325" w14:textId="77777777" w:rsidTr="00C947D1">
        <w:tc>
          <w:tcPr>
            <w:tcW w:w="1906" w:type="dxa"/>
          </w:tcPr>
          <w:p w14:paraId="3DB96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1CA10718" w14:textId="7B6FA1A5" w:rsidR="0097110C" w:rsidRPr="00F8597F" w:rsidRDefault="0097110C" w:rsidP="006C018C">
            <w:pPr>
              <w:pStyle w:val="Standardowyakapit"/>
              <w:keepNext/>
            </w:pPr>
            <w:r w:rsidRPr="00F8597F">
              <w:t xml:space="preserve">Specifies that its contents contain a string. </w:t>
            </w:r>
          </w:p>
        </w:tc>
      </w:tr>
    </w:tbl>
    <w:p w14:paraId="156A94B5" w14:textId="77777777" w:rsidR="0097110C" w:rsidRDefault="0097110C" w:rsidP="00AF4B8D">
      <w:pPr>
        <w:pStyle w:val="Nagwek3"/>
      </w:pPr>
      <w:bookmarkStart w:id="2902" w:name="_Toc133585616"/>
      <w:bookmarkStart w:id="2903" w:name="_Toc133672641"/>
      <w:bookmarkStart w:id="2904" w:name="_Toc133673398"/>
      <w:bookmarkStart w:id="2905" w:name="_Toc140224572"/>
      <w:r w:rsidRPr="00C80616">
        <w:rPr>
          <w:rStyle w:val="NazwaProgramowa"/>
        </w:rPr>
        <w:t>helpText</w:t>
      </w:r>
      <w:r w:rsidRPr="00F8597F">
        <w:t xml:space="preserve"> (Associated Help Text)</w:t>
      </w:r>
      <w:bookmarkEnd w:id="2902"/>
      <w:bookmarkEnd w:id="2903"/>
      <w:bookmarkEnd w:id="2904"/>
      <w:bookmarkEnd w:id="2905"/>
    </w:p>
    <w:p w14:paraId="34D78E77" w14:textId="77777777" w:rsidR="0097110C" w:rsidRDefault="0097110C" w:rsidP="00F46141">
      <w:pPr>
        <w:pStyle w:val="Standardowyakapit"/>
      </w:pPr>
      <w:r w:rsidRPr="00F8597F">
        <w:t>This element specifies optional help text which shall be associated with the parent form field. The method or user interface by which this help text can be surfaced is not defined by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71DE113B" w14:textId="77777777" w:rsidTr="00C62B5E">
        <w:tc>
          <w:tcPr>
            <w:tcW w:w="1927" w:type="dxa"/>
            <w:shd w:val="clear" w:color="auto" w:fill="C0C0C0"/>
          </w:tcPr>
          <w:p w14:paraId="3D4EC030" w14:textId="77777777" w:rsidR="0097110C" w:rsidRPr="00F8597F" w:rsidRDefault="0097110C" w:rsidP="00C62B5E">
            <w:pPr>
              <w:keepNext/>
              <w:ind w:right="48"/>
              <w:jc w:val="center"/>
            </w:pPr>
            <w:r w:rsidRPr="00F8597F">
              <w:rPr>
                <w:b/>
              </w:rPr>
              <w:lastRenderedPageBreak/>
              <w:t xml:space="preserve">Attributes </w:t>
            </w:r>
          </w:p>
        </w:tc>
        <w:tc>
          <w:tcPr>
            <w:tcW w:w="7135" w:type="dxa"/>
            <w:shd w:val="clear" w:color="auto" w:fill="C0C0C0"/>
          </w:tcPr>
          <w:p w14:paraId="112FCD27" w14:textId="77777777" w:rsidR="0097110C" w:rsidRPr="00F8597F" w:rsidRDefault="0097110C" w:rsidP="00C62B5E">
            <w:pPr>
              <w:keepNext/>
              <w:ind w:right="50"/>
              <w:jc w:val="center"/>
            </w:pPr>
            <w:r w:rsidRPr="00F8597F">
              <w:rPr>
                <w:b/>
              </w:rPr>
              <w:t xml:space="preserve">Description </w:t>
            </w:r>
          </w:p>
        </w:tc>
      </w:tr>
      <w:tr w:rsidR="0097110C" w:rsidRPr="00F8597F" w14:paraId="22DE2B51" w14:textId="77777777" w:rsidTr="00C62B5E">
        <w:tc>
          <w:tcPr>
            <w:tcW w:w="1927" w:type="dxa"/>
          </w:tcPr>
          <w:p w14:paraId="6F47E9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(Help Text Type) </w:t>
            </w:r>
          </w:p>
        </w:tc>
        <w:tc>
          <w:tcPr>
            <w:tcW w:w="7135" w:type="dxa"/>
          </w:tcPr>
          <w:p w14:paraId="20C0E356" w14:textId="28F5A449" w:rsidR="0097110C" w:rsidRPr="00F8597F" w:rsidRDefault="0097110C" w:rsidP="006C018C">
            <w:pPr>
              <w:pStyle w:val="Standardowyakapit"/>
              <w:keepNext/>
            </w:pPr>
            <w:r w:rsidRPr="00F8597F">
              <w:t xml:space="preserve">Specifies the type of help </w:t>
            </w:r>
            <w:proofErr w:type="gramStart"/>
            <w:r w:rsidRPr="00F8597F">
              <w:t>text</w:t>
            </w:r>
            <w:proofErr w:type="gramEnd"/>
            <w:r w:rsidRPr="00F8597F">
              <w:t xml:space="preserve"> which is specified by this element, defined by the simple type below. </w:t>
            </w:r>
          </w:p>
        </w:tc>
      </w:tr>
      <w:tr w:rsidR="0097110C" w:rsidRPr="00F8597F" w14:paraId="1692498B" w14:textId="77777777" w:rsidTr="00C62B5E">
        <w:tc>
          <w:tcPr>
            <w:tcW w:w="1927" w:type="dxa"/>
          </w:tcPr>
          <w:p w14:paraId="40308A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(Help Text Value) </w:t>
            </w:r>
          </w:p>
        </w:tc>
        <w:tc>
          <w:tcPr>
            <w:tcW w:w="7135" w:type="dxa"/>
          </w:tcPr>
          <w:p w14:paraId="2424104E" w14:textId="7D87C687" w:rsidR="0097110C" w:rsidRPr="00F8597F" w:rsidRDefault="0097110C" w:rsidP="006C018C">
            <w:pPr>
              <w:pStyle w:val="Standardowyakapit"/>
              <w:keepNext/>
            </w:pPr>
            <w:r w:rsidRPr="00F8597F">
              <w:t xml:space="preserve">Specifies the help text for the current form field. Based on the value of the </w:t>
            </w:r>
            <w:r w:rsidRPr="00F8597F">
              <w:rPr>
                <w:rFonts w:ascii="Cambria" w:eastAsia="Cambria" w:hAnsi="Cambria" w:cs="Cambria"/>
              </w:rPr>
              <w:t>type</w:t>
            </w:r>
            <w:r w:rsidRPr="00F8597F">
              <w:t xml:space="preserve"> attribute, the contents of this field shall be interpreted as follows: </w:t>
            </w:r>
          </w:p>
        </w:tc>
      </w:tr>
    </w:tbl>
    <w:p w14:paraId="30659977" w14:textId="77777777" w:rsidR="0097110C" w:rsidRDefault="0097110C" w:rsidP="00AF4B8D">
      <w:pPr>
        <w:pStyle w:val="Nagwek3"/>
      </w:pPr>
      <w:bookmarkStart w:id="2906" w:name="_Toc133585617"/>
      <w:bookmarkStart w:id="2907" w:name="_Toc133672642"/>
      <w:bookmarkStart w:id="2908" w:name="_Toc133673399"/>
      <w:bookmarkStart w:id="2909" w:name="_Toc140224573"/>
      <w:r w:rsidRPr="00F8597F">
        <w:t>hyperlink (Hyperlink)</w:t>
      </w:r>
      <w:bookmarkEnd w:id="2906"/>
      <w:bookmarkEnd w:id="2907"/>
      <w:bookmarkEnd w:id="2908"/>
      <w:bookmarkEnd w:id="2909"/>
    </w:p>
    <w:p w14:paraId="44BD4485" w14:textId="77777777" w:rsidR="0097110C" w:rsidRDefault="0097110C" w:rsidP="00F46141">
      <w:pPr>
        <w:pStyle w:val="Standardowyakapit"/>
      </w:pPr>
      <w:r w:rsidRPr="00F8597F">
        <w:t>This element specifies the presence of a hyperlink at the current location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830"/>
        <w:gridCol w:w="6232"/>
      </w:tblGrid>
      <w:tr w:rsidR="0097110C" w:rsidRPr="00F8597F" w14:paraId="69C56241" w14:textId="77777777" w:rsidTr="00C62B5E">
        <w:tc>
          <w:tcPr>
            <w:tcW w:w="2830" w:type="dxa"/>
            <w:shd w:val="clear" w:color="auto" w:fill="C0C0C0"/>
          </w:tcPr>
          <w:p w14:paraId="44F12688" w14:textId="77777777" w:rsidR="0097110C" w:rsidRPr="00F8597F" w:rsidRDefault="0097110C" w:rsidP="00C62B5E">
            <w:pPr>
              <w:keepNext/>
              <w:ind w:left="3"/>
              <w:jc w:val="center"/>
            </w:pPr>
            <w:r w:rsidRPr="00F8597F">
              <w:rPr>
                <w:b/>
              </w:rPr>
              <w:t xml:space="preserve">Attributes </w:t>
            </w:r>
          </w:p>
        </w:tc>
        <w:tc>
          <w:tcPr>
            <w:tcW w:w="6232" w:type="dxa"/>
            <w:shd w:val="clear" w:color="auto" w:fill="C0C0C0"/>
          </w:tcPr>
          <w:p w14:paraId="72600C51" w14:textId="77777777" w:rsidR="0097110C" w:rsidRPr="00F8597F" w:rsidRDefault="0097110C" w:rsidP="00C62B5E">
            <w:pPr>
              <w:keepNext/>
              <w:jc w:val="center"/>
            </w:pPr>
            <w:r w:rsidRPr="00F8597F">
              <w:rPr>
                <w:b/>
              </w:rPr>
              <w:t xml:space="preserve">Description </w:t>
            </w:r>
          </w:p>
        </w:tc>
      </w:tr>
      <w:tr w:rsidR="0097110C" w:rsidRPr="00F8597F" w14:paraId="123E0A31" w14:textId="77777777" w:rsidTr="00C62B5E">
        <w:tc>
          <w:tcPr>
            <w:tcW w:w="2830" w:type="dxa"/>
          </w:tcPr>
          <w:p w14:paraId="545747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anchor </w:t>
            </w:r>
            <w:r w:rsidRPr="00F8597F">
              <w:t xml:space="preserve">(Hyperlink Anchor) </w:t>
            </w:r>
          </w:p>
        </w:tc>
        <w:tc>
          <w:tcPr>
            <w:tcW w:w="6232" w:type="dxa"/>
          </w:tcPr>
          <w:p w14:paraId="7166DD20" w14:textId="77AC1145" w:rsidR="0097110C" w:rsidRPr="00F8597F" w:rsidRDefault="0097110C" w:rsidP="006C018C">
            <w:pPr>
              <w:pStyle w:val="Standardowyakapit"/>
              <w:keepNext/>
            </w:pPr>
            <w:r w:rsidRPr="00F8597F">
              <w:t xml:space="preserve">Specifies the name of a bookmark in the current document which shall be the target of this hyperlink. </w:t>
            </w:r>
          </w:p>
        </w:tc>
      </w:tr>
      <w:tr w:rsidR="0097110C" w:rsidRPr="00F8597F" w14:paraId="69C6BDFE" w14:textId="77777777" w:rsidTr="00C62B5E">
        <w:tc>
          <w:tcPr>
            <w:tcW w:w="2830" w:type="dxa"/>
          </w:tcPr>
          <w:p w14:paraId="7119AD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docLocation </w:t>
            </w:r>
            <w:r w:rsidRPr="00F8597F">
              <w:t xml:space="preserve">(Location in Target Document) </w:t>
            </w:r>
          </w:p>
        </w:tc>
        <w:tc>
          <w:tcPr>
            <w:tcW w:w="6232" w:type="dxa"/>
          </w:tcPr>
          <w:p w14:paraId="03D3A753" w14:textId="0E2D37E4" w:rsidR="0097110C" w:rsidRPr="00F8597F" w:rsidRDefault="0097110C" w:rsidP="006C018C">
            <w:pPr>
              <w:pStyle w:val="Standardowyakapit"/>
              <w:keepNext/>
            </w:pPr>
            <w:r w:rsidRPr="00F8597F">
              <w:t xml:space="preserve">Specifies a location in the target of the hyperlink that has no bookmarks. The method by which the contents of this attribute are linked to document text is outside the scope of ECMA-376. </w:t>
            </w:r>
          </w:p>
        </w:tc>
      </w:tr>
      <w:tr w:rsidR="0097110C" w:rsidRPr="00F8597F" w14:paraId="71768457" w14:textId="77777777" w:rsidTr="00C62B5E">
        <w:tblPrEx>
          <w:tblCellMar>
            <w:top w:w="87" w:type="dxa"/>
          </w:tblCellMar>
        </w:tblPrEx>
        <w:tc>
          <w:tcPr>
            <w:tcW w:w="2830" w:type="dxa"/>
          </w:tcPr>
          <w:p w14:paraId="0873A4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history </w:t>
            </w:r>
            <w:r w:rsidRPr="00F8597F">
              <w:t xml:space="preserve">(Add To Viewed Hyperlinks) </w:t>
            </w:r>
          </w:p>
        </w:tc>
        <w:tc>
          <w:tcPr>
            <w:tcW w:w="6232" w:type="dxa"/>
          </w:tcPr>
          <w:p w14:paraId="6E092FAA" w14:textId="76A07851" w:rsidR="0097110C" w:rsidRPr="00F8597F" w:rsidRDefault="0097110C" w:rsidP="006C018C">
            <w:pPr>
              <w:pStyle w:val="Standardowyakapit"/>
              <w:keepNext/>
            </w:pPr>
            <w:r w:rsidRPr="00F8597F">
              <w:t xml:space="preserve">Specifies whether the target of the parent hyperlink (as specified via the </w:t>
            </w:r>
            <w:r w:rsidRPr="00F8597F">
              <w:rPr>
                <w:rFonts w:ascii="Cambria" w:eastAsia="Cambria" w:hAnsi="Cambria" w:cs="Cambria"/>
              </w:rPr>
              <w:t>r:id</w:t>
            </w:r>
            <w:r w:rsidRPr="00F8597F">
              <w:t xml:space="preserve"> attribute) shall be added to a list of viewed hyperlinks when it is invoked. </w:t>
            </w:r>
          </w:p>
        </w:tc>
      </w:tr>
      <w:tr w:rsidR="0097110C" w:rsidRPr="00F8597F" w14:paraId="1C0D0BE1" w14:textId="77777777" w:rsidTr="00C62B5E">
        <w:tblPrEx>
          <w:tblCellMar>
            <w:top w:w="87" w:type="dxa"/>
          </w:tblCellMar>
        </w:tblPrEx>
        <w:tc>
          <w:tcPr>
            <w:tcW w:w="2830" w:type="dxa"/>
          </w:tcPr>
          <w:p w14:paraId="61E346AB" w14:textId="0534A96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(Hyperlink Target</w:t>
            </w:r>
            <w:r>
              <w:t>)</w:t>
            </w:r>
            <w:r w:rsidRPr="00F8597F">
              <w:t xml:space="preserve"> </w:t>
            </w:r>
          </w:p>
        </w:tc>
        <w:tc>
          <w:tcPr>
            <w:tcW w:w="6232" w:type="dxa"/>
          </w:tcPr>
          <w:p w14:paraId="64A7FFCB" w14:textId="29D2D57A" w:rsidR="0097110C" w:rsidRPr="00F8597F" w:rsidRDefault="0097110C" w:rsidP="006C018C">
            <w:pPr>
              <w:pStyle w:val="Standardowyakapit"/>
              <w:keepNext/>
            </w:pPr>
            <w:r w:rsidRPr="00F8597F">
              <w:t xml:space="preserve">Specifies the ID of the relationship whose target shall be used as the target for this hyperlink. </w:t>
            </w:r>
          </w:p>
        </w:tc>
      </w:tr>
      <w:tr w:rsidR="0097110C" w:rsidRPr="00F8597F" w14:paraId="2CEF16CC" w14:textId="77777777" w:rsidTr="00C62B5E">
        <w:tblPrEx>
          <w:tblCellMar>
            <w:top w:w="85" w:type="dxa"/>
          </w:tblCellMar>
        </w:tblPrEx>
        <w:tc>
          <w:tcPr>
            <w:tcW w:w="2830" w:type="dxa"/>
          </w:tcPr>
          <w:p w14:paraId="3B8D77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tgtFrame </w:t>
            </w:r>
            <w:r w:rsidRPr="00F8597F">
              <w:t xml:space="preserve">(Hyperlink Target Frame) </w:t>
            </w:r>
          </w:p>
        </w:tc>
        <w:tc>
          <w:tcPr>
            <w:tcW w:w="6232" w:type="dxa"/>
          </w:tcPr>
          <w:p w14:paraId="0529BAC7" w14:textId="4C4F7BE1" w:rsidR="0097110C" w:rsidRPr="00F8597F" w:rsidRDefault="0097110C" w:rsidP="006C018C">
            <w:pPr>
              <w:pStyle w:val="Standardowyakapit"/>
              <w:keepNext/>
            </w:pPr>
            <w:r w:rsidRPr="00F8597F">
              <w:t xml:space="preserve">Specifies a frame within the parent HTML frameset for the target of the parent hyperlink when one exists. All values specified by this element shall be handled as follows: </w:t>
            </w:r>
          </w:p>
        </w:tc>
      </w:tr>
      <w:tr w:rsidR="0097110C" w:rsidRPr="00F8597F" w14:paraId="3561E94B" w14:textId="77777777" w:rsidTr="00C62B5E">
        <w:tblPrEx>
          <w:tblCellMar>
            <w:top w:w="87" w:type="dxa"/>
          </w:tblCellMar>
        </w:tblPrEx>
        <w:tc>
          <w:tcPr>
            <w:tcW w:w="2830" w:type="dxa"/>
          </w:tcPr>
          <w:p w14:paraId="6B4A53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tooltip </w:t>
            </w:r>
            <w:r w:rsidRPr="00F8597F">
              <w:t xml:space="preserve">(Associated String) </w:t>
            </w:r>
          </w:p>
        </w:tc>
        <w:tc>
          <w:tcPr>
            <w:tcW w:w="6232" w:type="dxa"/>
          </w:tcPr>
          <w:p w14:paraId="4FB6DDA5" w14:textId="6F059F5B" w:rsidR="0097110C" w:rsidRPr="00F8597F" w:rsidRDefault="0097110C" w:rsidP="006C018C">
            <w:pPr>
              <w:pStyle w:val="Standardowyakapit"/>
              <w:keepNext/>
            </w:pPr>
            <w:r w:rsidRPr="00F8597F">
              <w:t xml:space="preserve">Specifies a string which can be surfaced in a user interface as associated with the parent hyperlink. The method by which this string is surfaced by an application is outside the scope of ECMA-376. </w:t>
            </w:r>
          </w:p>
        </w:tc>
      </w:tr>
    </w:tbl>
    <w:p w14:paraId="55331D5E" w14:textId="77777777" w:rsidR="0097110C" w:rsidRDefault="0097110C" w:rsidP="00AF4B8D">
      <w:pPr>
        <w:pStyle w:val="Nagwek3"/>
      </w:pPr>
      <w:bookmarkStart w:id="2910" w:name="_Toc133585618"/>
      <w:bookmarkStart w:id="2911" w:name="_Toc133672643"/>
      <w:bookmarkStart w:id="2912" w:name="_Toc133673400"/>
      <w:bookmarkStart w:id="2913" w:name="_Toc140224574"/>
      <w:r w:rsidRPr="00E36C62">
        <w:rPr>
          <w:rStyle w:val="NazwaProgramowa"/>
        </w:rPr>
        <w:t>instrText</w:t>
      </w:r>
      <w:r w:rsidRPr="00F8597F">
        <w:t xml:space="preserve"> (Field Code)</w:t>
      </w:r>
      <w:bookmarkEnd w:id="2910"/>
      <w:bookmarkEnd w:id="2911"/>
      <w:bookmarkEnd w:id="2912"/>
      <w:bookmarkEnd w:id="2913"/>
    </w:p>
    <w:p w14:paraId="24FA849A" w14:textId="77777777" w:rsidR="0097110C" w:rsidRDefault="0097110C" w:rsidP="00F46141">
      <w:pPr>
        <w:pStyle w:val="Standardowyakapit"/>
      </w:pPr>
      <w:r w:rsidRPr="00F8597F">
        <w:t>This element specifies that this run contains field codes (§17.16.5) within a complex field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9"/>
        <w:gridCol w:w="7003"/>
      </w:tblGrid>
      <w:tr w:rsidR="0097110C" w:rsidRPr="00F8597F" w14:paraId="26035FC3" w14:textId="77777777" w:rsidTr="00C947D1">
        <w:tc>
          <w:tcPr>
            <w:tcW w:w="2059" w:type="dxa"/>
            <w:shd w:val="clear" w:color="auto" w:fill="C0C0C0"/>
          </w:tcPr>
          <w:p w14:paraId="78D389B4" w14:textId="77777777" w:rsidR="0097110C" w:rsidRPr="00F8597F" w:rsidRDefault="0097110C" w:rsidP="00C62B5E">
            <w:pPr>
              <w:keepNext/>
              <w:ind w:left="3"/>
              <w:jc w:val="center"/>
            </w:pPr>
            <w:r w:rsidRPr="00F8597F">
              <w:rPr>
                <w:b/>
              </w:rPr>
              <w:lastRenderedPageBreak/>
              <w:t xml:space="preserve">Attributes </w:t>
            </w:r>
          </w:p>
        </w:tc>
        <w:tc>
          <w:tcPr>
            <w:tcW w:w="7003" w:type="dxa"/>
            <w:shd w:val="clear" w:color="auto" w:fill="C0C0C0"/>
          </w:tcPr>
          <w:p w14:paraId="6656ABA2" w14:textId="77777777" w:rsidR="0097110C" w:rsidRPr="00F8597F" w:rsidRDefault="0097110C" w:rsidP="00C62B5E">
            <w:pPr>
              <w:keepNext/>
              <w:jc w:val="center"/>
            </w:pPr>
            <w:r w:rsidRPr="00F8597F">
              <w:rPr>
                <w:b/>
              </w:rPr>
              <w:t xml:space="preserve">Description </w:t>
            </w:r>
          </w:p>
        </w:tc>
      </w:tr>
      <w:tr w:rsidR="0097110C" w:rsidRPr="00F8597F" w14:paraId="16F22A1F" w14:textId="77777777" w:rsidTr="00C947D1">
        <w:tc>
          <w:tcPr>
            <w:tcW w:w="2059" w:type="dxa"/>
          </w:tcPr>
          <w:p w14:paraId="6C2F450C" w14:textId="57F16A79" w:rsidR="0097110C" w:rsidRPr="00F8597F" w:rsidRDefault="0097110C" w:rsidP="00C62B5E">
            <w:pPr>
              <w:pStyle w:val="Standardowyakapit"/>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7003" w:type="dxa"/>
          </w:tcPr>
          <w:p w14:paraId="134D48E5" w14:textId="06ED3B85" w:rsidR="0097110C" w:rsidRPr="00F8597F" w:rsidRDefault="0097110C" w:rsidP="006C018C">
            <w:pPr>
              <w:pStyle w:val="Standardowyakapit"/>
              <w:keepNext/>
            </w:pPr>
            <w:r w:rsidRPr="00F8597F">
              <w:t xml:space="preserve">Specifies how white space should be handled for the contents of this element using the W3C space preservation rules. </w:t>
            </w:r>
          </w:p>
        </w:tc>
      </w:tr>
    </w:tbl>
    <w:p w14:paraId="609C0C0B" w14:textId="77777777" w:rsidR="0097110C" w:rsidRDefault="0097110C" w:rsidP="00AF4B8D">
      <w:pPr>
        <w:pStyle w:val="Nagwek3"/>
      </w:pPr>
      <w:bookmarkStart w:id="2914" w:name="_Toc133585619"/>
      <w:bookmarkStart w:id="2915" w:name="_Toc133672644"/>
      <w:bookmarkStart w:id="2916" w:name="_Toc133673401"/>
      <w:bookmarkStart w:id="2917" w:name="_Toc140224575"/>
      <w:r w:rsidRPr="00F8597F">
        <w:t>label (Form Field Label)</w:t>
      </w:r>
      <w:bookmarkEnd w:id="2914"/>
      <w:bookmarkEnd w:id="2915"/>
      <w:bookmarkEnd w:id="2916"/>
      <w:bookmarkEnd w:id="2917"/>
    </w:p>
    <w:p w14:paraId="5D86F8C2" w14:textId="77777777" w:rsidR="0097110C" w:rsidRDefault="0097110C" w:rsidP="00F46141">
      <w:pPr>
        <w:pStyle w:val="Standardowyakapit"/>
      </w:pPr>
      <w:r w:rsidRPr="00F8597F">
        <w:t xml:space="preserve">This element specifies the label identifier associated with the current form field. The identifier representing the label shall be stored on this element’s </w:t>
      </w:r>
      <w:r w:rsidRPr="00F8597F">
        <w:rPr>
          <w:rFonts w:ascii="Cambria" w:eastAsia="Cambria" w:hAnsi="Cambria" w:cs="Cambria"/>
        </w:rPr>
        <w:t>val</w:t>
      </w:r>
      <w:r w:rsidRPr="00F8597F">
        <w:t xml:space="preserve"> attribute and is used to reference the unique identifier value of a structured document tag. The contents of the structured document tag resolved by a specific unique identifier shall be used as the label content for the form field that references that specific unique identifier of the structured document tag. If multiple instances of the label element are present, the labels referenced are ordered from most general to most specific. [</w:t>
      </w:r>
      <w:r w:rsidRPr="00F8597F">
        <w:rPr>
          <w:i/>
        </w:rPr>
        <w:t>Example</w:t>
      </w:r>
      <w:r w:rsidRPr="00F8597F">
        <w:t xml:space="preserve">: A form element for specifying country name might reference the label for these three items (in order): “Sender”, “Home Address”, and “Country”. </w:t>
      </w:r>
      <w:r w:rsidRPr="00B84892">
        <w:rPr>
          <w:i/>
          <w:iCs/>
        </w:rPr>
        <w:t>end example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3D97B8F3" w14:textId="77777777" w:rsidTr="00C62B5E">
        <w:tc>
          <w:tcPr>
            <w:tcW w:w="1900" w:type="dxa"/>
            <w:shd w:val="clear" w:color="auto" w:fill="C0C0C0"/>
          </w:tcPr>
          <w:p w14:paraId="1EC100EB"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6D4CFD20" w14:textId="77777777" w:rsidR="0097110C" w:rsidRPr="00F8597F" w:rsidRDefault="0097110C" w:rsidP="00C62B5E">
            <w:pPr>
              <w:keepNext/>
              <w:jc w:val="center"/>
            </w:pPr>
            <w:r w:rsidRPr="00F8597F">
              <w:rPr>
                <w:b/>
              </w:rPr>
              <w:t xml:space="preserve">Description </w:t>
            </w:r>
          </w:p>
        </w:tc>
      </w:tr>
      <w:tr w:rsidR="0097110C" w:rsidRPr="00F8597F" w14:paraId="0A317CAD" w14:textId="77777777" w:rsidTr="00C62B5E">
        <w:tc>
          <w:tcPr>
            <w:tcW w:w="1900" w:type="dxa"/>
          </w:tcPr>
          <w:p w14:paraId="009F13B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2BEBA54E" w14:textId="53A590C6" w:rsidR="0097110C" w:rsidRPr="00F8597F" w:rsidRDefault="0097110C" w:rsidP="006C018C">
            <w:pPr>
              <w:pStyle w:val="Standardowyakapit"/>
              <w:keepNext/>
            </w:pPr>
            <w:r w:rsidRPr="00F8597F">
              <w:t xml:space="preserve">Specifies that the content of this attribute contains a decimal number. </w:t>
            </w:r>
          </w:p>
        </w:tc>
      </w:tr>
    </w:tbl>
    <w:p w14:paraId="156D0F8A" w14:textId="77777777" w:rsidR="0097110C" w:rsidRDefault="0097110C" w:rsidP="00AF4B8D">
      <w:pPr>
        <w:pStyle w:val="Nagwek3"/>
      </w:pPr>
      <w:bookmarkStart w:id="2918" w:name="_Toc133585620"/>
      <w:bookmarkStart w:id="2919" w:name="_Toc133672645"/>
      <w:bookmarkStart w:id="2920" w:name="_Toc133673402"/>
      <w:bookmarkStart w:id="2921" w:name="_Toc140224576"/>
      <w:r w:rsidRPr="00C80616">
        <w:rPr>
          <w:rStyle w:val="NazwaProgramowa"/>
        </w:rPr>
        <w:t>listEntry</w:t>
      </w:r>
      <w:r w:rsidRPr="00F8597F">
        <w:t xml:space="preserve"> (Drop-Down List Entry)</w:t>
      </w:r>
      <w:bookmarkEnd w:id="2918"/>
      <w:bookmarkEnd w:id="2919"/>
      <w:bookmarkEnd w:id="2920"/>
      <w:bookmarkEnd w:id="2921"/>
    </w:p>
    <w:p w14:paraId="13F9CCD2" w14:textId="77777777" w:rsidR="0097110C" w:rsidRDefault="0097110C" w:rsidP="00F46141">
      <w:pPr>
        <w:pStyle w:val="Standardowyakapit"/>
      </w:pPr>
      <w:r w:rsidRPr="00F8597F">
        <w:t xml:space="preserve">This element specifies the presence of a single drop-down list entry within the parent drop-down list form field in the document. The order of appearance of the series of </w:t>
      </w:r>
      <w:r w:rsidRPr="00C80616">
        <w:rPr>
          <w:rStyle w:val="NazwaProgramowa"/>
        </w:rPr>
        <w:t>listEntry</w:t>
      </w:r>
      <w:r w:rsidRPr="00F8597F">
        <w:t xml:space="preserve"> elements in the WordprocessingML markup shall dictate the order of the entries in the drop-down list when it is displayed.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D13250B" w14:textId="77777777" w:rsidTr="00C947D1">
        <w:tc>
          <w:tcPr>
            <w:tcW w:w="1906" w:type="dxa"/>
            <w:shd w:val="clear" w:color="auto" w:fill="C0C0C0"/>
          </w:tcPr>
          <w:p w14:paraId="5857B796" w14:textId="77777777" w:rsidR="0097110C" w:rsidRPr="00F8597F" w:rsidRDefault="0097110C" w:rsidP="00C62B5E">
            <w:pPr>
              <w:keepNext/>
              <w:ind w:left="2"/>
              <w:jc w:val="center"/>
            </w:pPr>
            <w:r w:rsidRPr="00F8597F">
              <w:rPr>
                <w:b/>
              </w:rPr>
              <w:t xml:space="preserve">Attributes </w:t>
            </w:r>
          </w:p>
        </w:tc>
        <w:tc>
          <w:tcPr>
            <w:tcW w:w="7156" w:type="dxa"/>
            <w:shd w:val="clear" w:color="auto" w:fill="C0C0C0"/>
          </w:tcPr>
          <w:p w14:paraId="382ACD4F" w14:textId="77777777" w:rsidR="0097110C" w:rsidRPr="00F8597F" w:rsidRDefault="0097110C" w:rsidP="00C62B5E">
            <w:pPr>
              <w:keepNext/>
              <w:jc w:val="center"/>
            </w:pPr>
            <w:r w:rsidRPr="00F8597F">
              <w:rPr>
                <w:b/>
              </w:rPr>
              <w:t xml:space="preserve">Description </w:t>
            </w:r>
          </w:p>
        </w:tc>
      </w:tr>
      <w:tr w:rsidR="0097110C" w:rsidRPr="00F8597F" w14:paraId="3672D8B2" w14:textId="77777777" w:rsidTr="00C947D1">
        <w:tc>
          <w:tcPr>
            <w:tcW w:w="1906" w:type="dxa"/>
          </w:tcPr>
          <w:p w14:paraId="4280EC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3CCA42D6" w14:textId="2BA08235" w:rsidR="0097110C" w:rsidRPr="00F8597F" w:rsidRDefault="0097110C" w:rsidP="006C018C">
            <w:pPr>
              <w:pStyle w:val="Standardowyakapit"/>
              <w:keepNext/>
            </w:pPr>
            <w:r w:rsidRPr="00F8597F">
              <w:t xml:space="preserve">Specifies that its contents contain a string. </w:t>
            </w:r>
          </w:p>
        </w:tc>
      </w:tr>
    </w:tbl>
    <w:p w14:paraId="28513CB6" w14:textId="77777777" w:rsidR="0097110C" w:rsidRDefault="0097110C" w:rsidP="00AF4B8D">
      <w:pPr>
        <w:pStyle w:val="Nagwek3"/>
      </w:pPr>
      <w:bookmarkStart w:id="2922" w:name="_Toc133585621"/>
      <w:bookmarkStart w:id="2923" w:name="_Toc133672646"/>
      <w:bookmarkStart w:id="2924" w:name="_Toc133673403"/>
      <w:bookmarkStart w:id="2925" w:name="_Toc140224577"/>
      <w:r w:rsidRPr="00C80616">
        <w:rPr>
          <w:rStyle w:val="NazwaProgramowa"/>
        </w:rPr>
        <w:t>maxLength</w:t>
      </w:r>
      <w:r w:rsidRPr="00F8597F">
        <w:t xml:space="preserve"> (Text Box Form Field Maximum Length)</w:t>
      </w:r>
      <w:bookmarkEnd w:id="2922"/>
      <w:bookmarkEnd w:id="2923"/>
      <w:bookmarkEnd w:id="2924"/>
      <w:bookmarkEnd w:id="2925"/>
    </w:p>
    <w:p w14:paraId="4F92DCBF" w14:textId="77777777" w:rsidR="0097110C" w:rsidRDefault="0097110C" w:rsidP="00F46141">
      <w:pPr>
        <w:pStyle w:val="Standardowyakapit"/>
      </w:pPr>
      <w:r w:rsidRPr="00F8597F">
        <w:t xml:space="preserve">This element specifies the maximum length of text which should be allowed within the parent text box form field before any formatting specified by the </w:t>
      </w:r>
      <w:r w:rsidRPr="00F8597F">
        <w:rPr>
          <w:rFonts w:ascii="Cambria" w:eastAsia="Cambria" w:hAnsi="Cambria" w:cs="Cambria"/>
        </w:rPr>
        <w:t>format</w:t>
      </w:r>
      <w:r w:rsidRPr="00F8597F">
        <w:t xml:space="preserve"> element (§17.16.20). If the current contents of this field exceed the specified value when the document is loaded, that violation shall not result in an error, but the application shall prevent the addition of any additional characters until the contents are brought below that limit.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28C8E3F3" w14:textId="77777777" w:rsidTr="00C62B5E">
        <w:tc>
          <w:tcPr>
            <w:tcW w:w="1900" w:type="dxa"/>
            <w:shd w:val="clear" w:color="auto" w:fill="C0C0C0"/>
          </w:tcPr>
          <w:p w14:paraId="43229181"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2034E884" w14:textId="77777777" w:rsidR="0097110C" w:rsidRPr="00F8597F" w:rsidRDefault="0097110C" w:rsidP="00C62B5E">
            <w:pPr>
              <w:keepNext/>
              <w:jc w:val="center"/>
            </w:pPr>
            <w:r w:rsidRPr="00F8597F">
              <w:rPr>
                <w:b/>
              </w:rPr>
              <w:t xml:space="preserve">Description </w:t>
            </w:r>
          </w:p>
        </w:tc>
      </w:tr>
      <w:tr w:rsidR="0097110C" w:rsidRPr="00F8597F" w14:paraId="172FBF9A" w14:textId="77777777" w:rsidTr="00C62B5E">
        <w:tc>
          <w:tcPr>
            <w:tcW w:w="1900" w:type="dxa"/>
          </w:tcPr>
          <w:p w14:paraId="3DDDAC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42E2F076" w14:textId="4B10F26D" w:rsidR="0097110C" w:rsidRPr="00F8597F" w:rsidRDefault="0097110C" w:rsidP="006C018C">
            <w:pPr>
              <w:pStyle w:val="Standardowyakapit"/>
              <w:keepNext/>
            </w:pPr>
            <w:r w:rsidRPr="00F8597F">
              <w:t xml:space="preserve">Specifies that the contents of this attribute </w:t>
            </w:r>
            <w:proofErr w:type="gramStart"/>
            <w:r w:rsidRPr="00F8597F">
              <w:t>contains</w:t>
            </w:r>
            <w:proofErr w:type="gramEnd"/>
            <w:r w:rsidRPr="00F8597F">
              <w:t xml:space="preserve"> a decimal number. </w:t>
            </w:r>
          </w:p>
        </w:tc>
      </w:tr>
    </w:tbl>
    <w:p w14:paraId="7B0511C9" w14:textId="77777777" w:rsidR="0097110C" w:rsidRDefault="0097110C" w:rsidP="00AF4B8D">
      <w:pPr>
        <w:pStyle w:val="Nagwek3"/>
      </w:pPr>
      <w:bookmarkStart w:id="2926" w:name="_Toc133585622"/>
      <w:bookmarkStart w:id="2927" w:name="_Toc133672647"/>
      <w:bookmarkStart w:id="2928" w:name="_Toc133673404"/>
      <w:bookmarkStart w:id="2929" w:name="_Toc140224578"/>
      <w:r w:rsidRPr="00F8597F">
        <w:t>name (Form Field Name)</w:t>
      </w:r>
      <w:bookmarkEnd w:id="2926"/>
      <w:bookmarkEnd w:id="2927"/>
      <w:bookmarkEnd w:id="2928"/>
      <w:bookmarkEnd w:id="2929"/>
    </w:p>
    <w:p w14:paraId="0C88536B" w14:textId="77777777" w:rsidR="0097110C" w:rsidRDefault="0097110C" w:rsidP="00F46141">
      <w:pPr>
        <w:pStyle w:val="Standardowyakapit"/>
      </w:pPr>
      <w:r w:rsidRPr="00F8597F">
        <w:t>This element specifies the name of the current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69"/>
        <w:gridCol w:w="7193"/>
      </w:tblGrid>
      <w:tr w:rsidR="0097110C" w:rsidRPr="00F8597F" w14:paraId="39FC100D" w14:textId="77777777" w:rsidTr="00C947D1">
        <w:tc>
          <w:tcPr>
            <w:tcW w:w="1869" w:type="dxa"/>
            <w:shd w:val="clear" w:color="auto" w:fill="C0C0C0"/>
          </w:tcPr>
          <w:p w14:paraId="6FD87157" w14:textId="77777777" w:rsidR="0097110C" w:rsidRPr="00F8597F" w:rsidRDefault="0097110C" w:rsidP="00C62B5E">
            <w:pPr>
              <w:keepNext/>
              <w:ind w:left="3"/>
              <w:jc w:val="center"/>
            </w:pPr>
            <w:r w:rsidRPr="00F8597F">
              <w:rPr>
                <w:b/>
              </w:rPr>
              <w:lastRenderedPageBreak/>
              <w:t xml:space="preserve">Attributes </w:t>
            </w:r>
          </w:p>
        </w:tc>
        <w:tc>
          <w:tcPr>
            <w:tcW w:w="7193" w:type="dxa"/>
            <w:shd w:val="clear" w:color="auto" w:fill="C0C0C0"/>
          </w:tcPr>
          <w:p w14:paraId="5D810725" w14:textId="77777777" w:rsidR="0097110C" w:rsidRPr="00F8597F" w:rsidRDefault="0097110C" w:rsidP="00C62B5E">
            <w:pPr>
              <w:keepNext/>
              <w:jc w:val="center"/>
            </w:pPr>
            <w:r w:rsidRPr="00F8597F">
              <w:rPr>
                <w:b/>
              </w:rPr>
              <w:t xml:space="preserve">Description </w:t>
            </w:r>
          </w:p>
        </w:tc>
      </w:tr>
      <w:tr w:rsidR="0097110C" w:rsidRPr="00F8597F" w14:paraId="65BE1447" w14:textId="77777777" w:rsidTr="00C947D1">
        <w:tc>
          <w:tcPr>
            <w:tcW w:w="1869" w:type="dxa"/>
          </w:tcPr>
          <w:p w14:paraId="160094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(Form Field Name Value) </w:t>
            </w:r>
          </w:p>
        </w:tc>
        <w:tc>
          <w:tcPr>
            <w:tcW w:w="7193" w:type="dxa"/>
          </w:tcPr>
          <w:p w14:paraId="59D89AF8" w14:textId="0E33B8F5" w:rsidR="0097110C" w:rsidRPr="00F8597F" w:rsidRDefault="0097110C" w:rsidP="006C018C">
            <w:pPr>
              <w:pStyle w:val="Standardowyakapit"/>
              <w:keepNext/>
            </w:pPr>
            <w:r w:rsidRPr="00F8597F">
              <w:t xml:space="preserve">Specifies the name of the form field. </w:t>
            </w:r>
          </w:p>
        </w:tc>
      </w:tr>
    </w:tbl>
    <w:p w14:paraId="5ABDA363" w14:textId="77777777" w:rsidR="0097110C" w:rsidRDefault="0097110C" w:rsidP="00AF4B8D">
      <w:pPr>
        <w:pStyle w:val="Nagwek3"/>
      </w:pPr>
      <w:bookmarkStart w:id="2930" w:name="_Toc133585623"/>
      <w:bookmarkStart w:id="2931" w:name="_Toc133672648"/>
      <w:bookmarkStart w:id="2932" w:name="_Toc133673405"/>
      <w:bookmarkStart w:id="2933" w:name="_Toc140224579"/>
      <w:r w:rsidRPr="00F8597F">
        <w:t>result (Drop-Down List Selection)</w:t>
      </w:r>
      <w:bookmarkEnd w:id="2930"/>
      <w:bookmarkEnd w:id="2931"/>
      <w:bookmarkEnd w:id="2932"/>
      <w:bookmarkEnd w:id="2933"/>
    </w:p>
    <w:p w14:paraId="3831F843" w14:textId="77777777" w:rsidR="0097110C" w:rsidRDefault="0097110C" w:rsidP="00F46141">
      <w:pPr>
        <w:pStyle w:val="Standardowyakapit"/>
      </w:pPr>
      <w:r w:rsidRPr="00F8597F">
        <w:t>This element specifies the zero-based index of the currently selected entry for the parent drop-down list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61EFA6FC" w14:textId="77777777" w:rsidTr="00C947D1">
        <w:tc>
          <w:tcPr>
            <w:tcW w:w="1925" w:type="dxa"/>
            <w:shd w:val="clear" w:color="auto" w:fill="C0C0C0"/>
          </w:tcPr>
          <w:p w14:paraId="307E8C31"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01D4F60B" w14:textId="77777777" w:rsidR="0097110C" w:rsidRPr="00F8597F" w:rsidRDefault="0097110C" w:rsidP="00C62B5E">
            <w:pPr>
              <w:keepNext/>
              <w:jc w:val="center"/>
            </w:pPr>
            <w:r w:rsidRPr="00F8597F">
              <w:rPr>
                <w:b/>
              </w:rPr>
              <w:t xml:space="preserve">Description </w:t>
            </w:r>
          </w:p>
        </w:tc>
      </w:tr>
      <w:tr w:rsidR="0097110C" w:rsidRPr="00F8597F" w14:paraId="62B9337E" w14:textId="77777777" w:rsidTr="00C947D1">
        <w:tc>
          <w:tcPr>
            <w:tcW w:w="1925" w:type="dxa"/>
          </w:tcPr>
          <w:p w14:paraId="41E60B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4AE23287" w14:textId="3E86E978" w:rsidR="0097110C" w:rsidRPr="00F8597F" w:rsidRDefault="0097110C" w:rsidP="006C018C">
            <w:pPr>
              <w:pStyle w:val="Standardowyakapit"/>
              <w:keepNext/>
            </w:pPr>
            <w:r w:rsidRPr="00F8597F">
              <w:t xml:space="preserve">Specifies that the content of this attribute contains a decimal number. </w:t>
            </w:r>
          </w:p>
        </w:tc>
      </w:tr>
    </w:tbl>
    <w:p w14:paraId="4FA09310" w14:textId="77777777" w:rsidR="0097110C" w:rsidRDefault="0097110C" w:rsidP="00AF4B8D">
      <w:pPr>
        <w:pStyle w:val="Nagwek3"/>
      </w:pPr>
      <w:bookmarkStart w:id="2934" w:name="_Toc133585624"/>
      <w:bookmarkStart w:id="2935" w:name="_Toc133672649"/>
      <w:bookmarkStart w:id="2936" w:name="_Toc133673406"/>
      <w:bookmarkStart w:id="2937" w:name="_Toc140224580"/>
      <w:r w:rsidRPr="00C80616">
        <w:rPr>
          <w:rStyle w:val="NazwaProgramowa"/>
        </w:rPr>
        <w:t>size</w:t>
      </w:r>
      <w:r w:rsidRPr="00F8597F">
        <w:t xml:space="preserve"> (Checkbox Form Field Size)</w:t>
      </w:r>
      <w:bookmarkEnd w:id="2934"/>
      <w:bookmarkEnd w:id="2935"/>
      <w:bookmarkEnd w:id="2936"/>
      <w:bookmarkEnd w:id="2937"/>
    </w:p>
    <w:p w14:paraId="5E36B449" w14:textId="77777777" w:rsidR="0097110C" w:rsidRDefault="0097110C" w:rsidP="00F46141">
      <w:pPr>
        <w:pStyle w:val="Standardowyakapit"/>
      </w:pPr>
      <w:r w:rsidRPr="00F8597F">
        <w:t>This element specifies the exact size for the parent checkbox form field. The resulting field shall be displayed in this point size regardless of the size specified by the formatting of its corresponding content in the document via the style hierarchy.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0"/>
        <w:gridCol w:w="7262"/>
      </w:tblGrid>
      <w:tr w:rsidR="0097110C" w:rsidRPr="00F8597F" w14:paraId="4CA1644E" w14:textId="77777777" w:rsidTr="00C947D1">
        <w:tc>
          <w:tcPr>
            <w:tcW w:w="1800" w:type="dxa"/>
            <w:shd w:val="clear" w:color="auto" w:fill="C0C0C0"/>
          </w:tcPr>
          <w:p w14:paraId="7088DAC4" w14:textId="77777777" w:rsidR="0097110C" w:rsidRPr="00F8597F" w:rsidRDefault="0097110C" w:rsidP="00C62B5E">
            <w:pPr>
              <w:keepNext/>
              <w:ind w:left="3"/>
              <w:jc w:val="center"/>
            </w:pPr>
            <w:r w:rsidRPr="00F8597F">
              <w:rPr>
                <w:b/>
              </w:rPr>
              <w:t xml:space="preserve">Attributes </w:t>
            </w:r>
          </w:p>
        </w:tc>
        <w:tc>
          <w:tcPr>
            <w:tcW w:w="7262" w:type="dxa"/>
            <w:shd w:val="clear" w:color="auto" w:fill="C0C0C0"/>
          </w:tcPr>
          <w:p w14:paraId="4D3D8844" w14:textId="77777777" w:rsidR="0097110C" w:rsidRPr="00F8597F" w:rsidRDefault="0097110C" w:rsidP="00C62B5E">
            <w:pPr>
              <w:keepNext/>
              <w:jc w:val="center"/>
            </w:pPr>
            <w:r w:rsidRPr="00F8597F">
              <w:rPr>
                <w:b/>
              </w:rPr>
              <w:t xml:space="preserve">Description </w:t>
            </w:r>
          </w:p>
        </w:tc>
      </w:tr>
      <w:tr w:rsidR="0097110C" w:rsidRPr="00F8597F" w14:paraId="25ADDF97" w14:textId="77777777" w:rsidTr="00C947D1">
        <w:tc>
          <w:tcPr>
            <w:tcW w:w="1800" w:type="dxa"/>
          </w:tcPr>
          <w:p w14:paraId="6691E8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2" w:type="dxa"/>
          </w:tcPr>
          <w:p w14:paraId="6DE5D875" w14:textId="78E95EB9" w:rsidR="0097110C" w:rsidRPr="00F8597F" w:rsidRDefault="0097110C" w:rsidP="006C018C">
            <w:pPr>
              <w:pStyle w:val="Standardowyakapit"/>
              <w:keepNext/>
            </w:pPr>
            <w:r w:rsidRPr="00F8597F">
              <w:t xml:space="preserve">Specifies a positive measurement specified in half-points (1/144 of an inch). </w:t>
            </w:r>
          </w:p>
        </w:tc>
      </w:tr>
    </w:tbl>
    <w:p w14:paraId="50D39767" w14:textId="77777777" w:rsidR="0097110C" w:rsidRDefault="0097110C" w:rsidP="00AF4B8D">
      <w:pPr>
        <w:pStyle w:val="Nagwek3"/>
      </w:pPr>
      <w:bookmarkStart w:id="2938" w:name="_Toc133585625"/>
      <w:bookmarkStart w:id="2939" w:name="_Toc133672650"/>
      <w:bookmarkStart w:id="2940" w:name="_Toc133673407"/>
      <w:bookmarkStart w:id="2941" w:name="_Toc140224581"/>
      <w:r w:rsidRPr="00C80616">
        <w:rPr>
          <w:rStyle w:val="NazwaProgramowa"/>
        </w:rPr>
        <w:t>sizeAuto</w:t>
      </w:r>
      <w:r w:rsidRPr="00F8597F">
        <w:t xml:space="preserve"> (Automatically Size Form Field)</w:t>
      </w:r>
      <w:bookmarkEnd w:id="2938"/>
      <w:bookmarkEnd w:id="2939"/>
      <w:bookmarkEnd w:id="2940"/>
      <w:bookmarkEnd w:id="2941"/>
    </w:p>
    <w:p w14:paraId="60642C93" w14:textId="77777777" w:rsidR="0097110C" w:rsidRDefault="0097110C" w:rsidP="00F46141">
      <w:pPr>
        <w:pStyle w:val="Standardowyakapit"/>
      </w:pPr>
      <w:r w:rsidRPr="00F8597F">
        <w:t>This element specifies that the parent checkbox form field shall be formatted using the point size which is applied to its field characters via the style hierarchy.</w:t>
      </w:r>
    </w:p>
    <w:p w14:paraId="1A184CE3" w14:textId="77777777" w:rsidR="0097110C" w:rsidRDefault="0097110C" w:rsidP="00AF4B8D">
      <w:pPr>
        <w:pStyle w:val="Nagwek3"/>
      </w:pPr>
      <w:bookmarkStart w:id="2942" w:name="_Toc133585626"/>
      <w:bookmarkStart w:id="2943" w:name="_Toc133672651"/>
      <w:bookmarkStart w:id="2944" w:name="_Toc133673408"/>
      <w:bookmarkStart w:id="2945" w:name="_Toc140224582"/>
      <w:r w:rsidRPr="00C80616">
        <w:rPr>
          <w:rStyle w:val="NazwaProgramowa"/>
        </w:rPr>
        <w:t>statusText</w:t>
      </w:r>
      <w:r w:rsidRPr="00F8597F">
        <w:t xml:space="preserve"> (Associated Status Text)</w:t>
      </w:r>
      <w:bookmarkEnd w:id="2942"/>
      <w:bookmarkEnd w:id="2943"/>
      <w:bookmarkEnd w:id="2944"/>
      <w:bookmarkEnd w:id="2945"/>
    </w:p>
    <w:p w14:paraId="314A4F4C" w14:textId="77777777" w:rsidR="0097110C" w:rsidRDefault="0097110C" w:rsidP="00F46141">
      <w:pPr>
        <w:pStyle w:val="Standardowyakapit"/>
      </w:pPr>
      <w:r w:rsidRPr="00F8597F">
        <w:t>This element specifies optional status text which shall be associated with the parent form field. The method or user interface by which this status text can be surfaced is not defined by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97110C" w:rsidRPr="00F8597F" w14:paraId="428F928E" w14:textId="77777777" w:rsidTr="00C62B5E">
        <w:tc>
          <w:tcPr>
            <w:tcW w:w="1922" w:type="dxa"/>
            <w:shd w:val="clear" w:color="auto" w:fill="C0C0C0"/>
          </w:tcPr>
          <w:p w14:paraId="0AEA89C8"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62B48643" w14:textId="77777777" w:rsidR="0097110C" w:rsidRPr="00F8597F" w:rsidRDefault="0097110C" w:rsidP="00C62B5E">
            <w:pPr>
              <w:keepNext/>
              <w:jc w:val="center"/>
            </w:pPr>
            <w:r w:rsidRPr="00F8597F">
              <w:rPr>
                <w:b/>
              </w:rPr>
              <w:t xml:space="preserve">Description </w:t>
            </w:r>
          </w:p>
        </w:tc>
      </w:tr>
      <w:tr w:rsidR="0097110C" w:rsidRPr="00F8597F" w14:paraId="4BE7E5B1" w14:textId="77777777" w:rsidTr="00C62B5E">
        <w:tc>
          <w:tcPr>
            <w:tcW w:w="1922" w:type="dxa"/>
          </w:tcPr>
          <w:p w14:paraId="18F61F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(Status Text Type) </w:t>
            </w:r>
          </w:p>
        </w:tc>
        <w:tc>
          <w:tcPr>
            <w:tcW w:w="7140" w:type="dxa"/>
          </w:tcPr>
          <w:p w14:paraId="6AB20E9F" w14:textId="4DF3EDB1" w:rsidR="0097110C" w:rsidRPr="00F8597F" w:rsidRDefault="0097110C" w:rsidP="006C018C">
            <w:pPr>
              <w:pStyle w:val="Standardowyakapit"/>
              <w:keepNext/>
            </w:pPr>
            <w:r w:rsidRPr="00F8597F">
              <w:t xml:space="preserve">Specifies the type of status text, which is specified by this element, defined by the simple type below. </w:t>
            </w:r>
          </w:p>
        </w:tc>
      </w:tr>
      <w:tr w:rsidR="0097110C" w:rsidRPr="00F8597F" w14:paraId="5E2884D2" w14:textId="77777777" w:rsidTr="00C62B5E">
        <w:tc>
          <w:tcPr>
            <w:tcW w:w="1922" w:type="dxa"/>
          </w:tcPr>
          <w:p w14:paraId="1A63A1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(Status Text Value) </w:t>
            </w:r>
          </w:p>
        </w:tc>
        <w:tc>
          <w:tcPr>
            <w:tcW w:w="7140" w:type="dxa"/>
          </w:tcPr>
          <w:p w14:paraId="4398F62A" w14:textId="7F87C8EA" w:rsidR="0097110C" w:rsidRPr="00F8597F" w:rsidRDefault="0097110C" w:rsidP="006C018C">
            <w:pPr>
              <w:pStyle w:val="Standardowyakapit"/>
              <w:keepNext/>
            </w:pPr>
            <w:r w:rsidRPr="00F8597F">
              <w:t xml:space="preserve">Specifies the status text for the current form field. Based on the value of the </w:t>
            </w:r>
            <w:r w:rsidRPr="00F8597F">
              <w:rPr>
                <w:rFonts w:ascii="Cambria" w:eastAsia="Cambria" w:hAnsi="Cambria" w:cs="Cambria"/>
              </w:rPr>
              <w:t>type</w:t>
            </w:r>
            <w:r w:rsidRPr="00F8597F">
              <w:t xml:space="preserve"> attribute, the contents of this field shall be interpreted as follows: </w:t>
            </w:r>
          </w:p>
        </w:tc>
      </w:tr>
    </w:tbl>
    <w:p w14:paraId="2C39BE99" w14:textId="77777777" w:rsidR="0097110C" w:rsidRDefault="0097110C" w:rsidP="00AF4B8D">
      <w:pPr>
        <w:pStyle w:val="Nagwek3"/>
      </w:pPr>
      <w:bookmarkStart w:id="2946" w:name="_Toc133585627"/>
      <w:bookmarkStart w:id="2947" w:name="_Toc133672652"/>
      <w:bookmarkStart w:id="2948" w:name="_Toc133673409"/>
      <w:bookmarkStart w:id="2949" w:name="_Toc140224583"/>
      <w:r w:rsidRPr="00C80616">
        <w:rPr>
          <w:rStyle w:val="NazwaProgramowa"/>
        </w:rPr>
        <w:t>tabIndex</w:t>
      </w:r>
      <w:r w:rsidRPr="00F8597F">
        <w:t xml:space="preserve"> (Form Field Navigation Order Index)</w:t>
      </w:r>
      <w:bookmarkEnd w:id="2946"/>
      <w:bookmarkEnd w:id="2947"/>
      <w:bookmarkEnd w:id="2948"/>
      <w:bookmarkEnd w:id="2949"/>
    </w:p>
    <w:p w14:paraId="3E51B1FF" w14:textId="77777777" w:rsidR="0097110C" w:rsidRDefault="0097110C" w:rsidP="00F46141">
      <w:pPr>
        <w:pStyle w:val="Standardowyakapit"/>
      </w:pPr>
      <w:r w:rsidRPr="00F8597F">
        <w:t xml:space="preserve">This element specifies the position of the current form field in the navigation (tab) order used in the document. The tabbing index shall be stored on this element’s </w:t>
      </w:r>
      <w:r w:rsidRPr="00F8597F">
        <w:rPr>
          <w:rFonts w:ascii="Cambria" w:eastAsia="Cambria" w:hAnsi="Cambria" w:cs="Cambria"/>
        </w:rPr>
        <w:t>val</w:t>
      </w:r>
      <w:r w:rsidRPr="00F8597F">
        <w:t xml:space="preserve"> attribute and is analogous to the </w:t>
      </w:r>
      <w:r w:rsidRPr="00C80616">
        <w:rPr>
          <w:rStyle w:val="NazwaProgramowa"/>
        </w:rPr>
        <w:t>tabIndex</w:t>
      </w:r>
      <w:r w:rsidRPr="00F8597F">
        <w:t xml:space="preserve"> attribute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97110C" w:rsidRPr="00F8597F" w14:paraId="5845532E" w14:textId="77777777" w:rsidTr="00C947D1">
        <w:tc>
          <w:tcPr>
            <w:tcW w:w="1891" w:type="dxa"/>
            <w:shd w:val="clear" w:color="auto" w:fill="C0C0C0"/>
          </w:tcPr>
          <w:p w14:paraId="7989AF3C" w14:textId="77777777" w:rsidR="0097110C" w:rsidRPr="00F8597F" w:rsidRDefault="0097110C" w:rsidP="00C62B5E">
            <w:pPr>
              <w:keepNext/>
              <w:ind w:left="3"/>
              <w:jc w:val="center"/>
            </w:pPr>
            <w:r w:rsidRPr="00F8597F">
              <w:rPr>
                <w:b/>
              </w:rPr>
              <w:lastRenderedPageBreak/>
              <w:t xml:space="preserve">Attributes </w:t>
            </w:r>
          </w:p>
        </w:tc>
        <w:tc>
          <w:tcPr>
            <w:tcW w:w="7171" w:type="dxa"/>
            <w:shd w:val="clear" w:color="auto" w:fill="C0C0C0"/>
          </w:tcPr>
          <w:p w14:paraId="32148529" w14:textId="77777777" w:rsidR="0097110C" w:rsidRPr="00F8597F" w:rsidRDefault="0097110C" w:rsidP="00C62B5E">
            <w:pPr>
              <w:keepNext/>
              <w:jc w:val="center"/>
            </w:pPr>
            <w:r w:rsidRPr="00F8597F">
              <w:rPr>
                <w:b/>
              </w:rPr>
              <w:t xml:space="preserve">Description </w:t>
            </w:r>
          </w:p>
        </w:tc>
      </w:tr>
      <w:tr w:rsidR="0097110C" w:rsidRPr="00F8597F" w14:paraId="125C1758" w14:textId="77777777" w:rsidTr="00C947D1">
        <w:tc>
          <w:tcPr>
            <w:tcW w:w="1891" w:type="dxa"/>
          </w:tcPr>
          <w:p w14:paraId="7694EB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Decimal Number Value) </w:t>
            </w:r>
          </w:p>
        </w:tc>
        <w:tc>
          <w:tcPr>
            <w:tcW w:w="7171" w:type="dxa"/>
          </w:tcPr>
          <w:p w14:paraId="78ACA5A8" w14:textId="383D7101" w:rsidR="0097110C" w:rsidRPr="00F8597F" w:rsidRDefault="0097110C" w:rsidP="006C018C">
            <w:pPr>
              <w:pStyle w:val="Standardowyakapit"/>
              <w:keepNext/>
            </w:pPr>
            <w:r w:rsidRPr="00F8597F">
              <w:t xml:space="preserve">Specifies that the contents of this attribute </w:t>
            </w:r>
            <w:proofErr w:type="gramStart"/>
            <w:r w:rsidRPr="00F8597F">
              <w:t>contains</w:t>
            </w:r>
            <w:proofErr w:type="gramEnd"/>
            <w:r w:rsidRPr="00F8597F">
              <w:t xml:space="preserve"> a positive decimal number. </w:t>
            </w:r>
          </w:p>
        </w:tc>
      </w:tr>
    </w:tbl>
    <w:p w14:paraId="23E64A29" w14:textId="77777777" w:rsidR="0097110C" w:rsidRDefault="0097110C" w:rsidP="00AF4B8D">
      <w:pPr>
        <w:pStyle w:val="Nagwek3"/>
      </w:pPr>
      <w:bookmarkStart w:id="2950" w:name="_Toc133585628"/>
      <w:bookmarkStart w:id="2951" w:name="_Toc133672653"/>
      <w:bookmarkStart w:id="2952" w:name="_Toc133673410"/>
      <w:bookmarkStart w:id="2953" w:name="_Toc140224584"/>
      <w:r w:rsidRPr="00C80616">
        <w:rPr>
          <w:rStyle w:val="NazwaProgramowa"/>
        </w:rPr>
        <w:t>textInput</w:t>
      </w:r>
      <w:r w:rsidRPr="00F8597F">
        <w:t xml:space="preserve"> (Text Box Form Field Properties)</w:t>
      </w:r>
      <w:bookmarkEnd w:id="2950"/>
      <w:bookmarkEnd w:id="2951"/>
      <w:bookmarkEnd w:id="2952"/>
      <w:bookmarkEnd w:id="2953"/>
    </w:p>
    <w:p w14:paraId="54B7CBAE"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FORMTEXT</w:t>
      </w:r>
      <w:r w:rsidRPr="00F8597F">
        <w:t xml:space="preserve"> text box form field (§17.16.5.22) within the document.</w:t>
      </w:r>
    </w:p>
    <w:p w14:paraId="21341773" w14:textId="77777777" w:rsidR="0097110C" w:rsidRDefault="0097110C" w:rsidP="00AF4B8D">
      <w:pPr>
        <w:pStyle w:val="Nagwek3"/>
      </w:pPr>
      <w:bookmarkStart w:id="2954" w:name="_Toc133585629"/>
      <w:bookmarkStart w:id="2955" w:name="_Toc133672654"/>
      <w:bookmarkStart w:id="2956" w:name="_Toc133673411"/>
      <w:bookmarkStart w:id="2957" w:name="_Toc140224585"/>
      <w:r w:rsidRPr="00C80616">
        <w:rPr>
          <w:rStyle w:val="NazwaProgramowa"/>
        </w:rPr>
        <w:t>type</w:t>
      </w:r>
      <w:r w:rsidRPr="00F8597F">
        <w:t xml:space="preserve"> (Text Box Form Field Type)</w:t>
      </w:r>
      <w:bookmarkEnd w:id="2954"/>
      <w:bookmarkEnd w:id="2955"/>
      <w:bookmarkEnd w:id="2956"/>
      <w:bookmarkEnd w:id="2957"/>
    </w:p>
    <w:p w14:paraId="6674653A" w14:textId="77777777" w:rsidR="0097110C" w:rsidRDefault="0097110C" w:rsidP="00F46141">
      <w:pPr>
        <w:pStyle w:val="Standardowyakapit"/>
      </w:pPr>
      <w:r w:rsidRPr="00F8597F">
        <w:t xml:space="preserve">This element specifies the type of the contents of the current text box form field. This element shall not be used to prevent the successful loading of any contents in the field but shall be used to parse the formatting specified in the </w:t>
      </w:r>
      <w:r w:rsidRPr="00F8597F">
        <w:rPr>
          <w:rFonts w:ascii="Cambria" w:eastAsia="Cambria" w:hAnsi="Cambria" w:cs="Cambria"/>
        </w:rPr>
        <w:t>format</w:t>
      </w:r>
      <w:r w:rsidRPr="00F8597F">
        <w:t xml:space="preserve"> element (§17.16.20) and should be used to prevent the addition of illegal content when its contents are edited by an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97110C" w:rsidRPr="00F8597F" w14:paraId="57A25B52" w14:textId="77777777" w:rsidTr="00C947D1">
        <w:tc>
          <w:tcPr>
            <w:tcW w:w="1924" w:type="dxa"/>
            <w:shd w:val="clear" w:color="auto" w:fill="C0C0C0"/>
          </w:tcPr>
          <w:p w14:paraId="40D4B2D4"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3ADD5212" w14:textId="77777777" w:rsidR="0097110C" w:rsidRPr="00F8597F" w:rsidRDefault="0097110C" w:rsidP="00C62B5E">
            <w:pPr>
              <w:keepNext/>
              <w:jc w:val="center"/>
            </w:pPr>
            <w:r w:rsidRPr="00F8597F">
              <w:rPr>
                <w:b/>
              </w:rPr>
              <w:t xml:space="preserve">Description </w:t>
            </w:r>
          </w:p>
        </w:tc>
      </w:tr>
      <w:tr w:rsidR="0097110C" w:rsidRPr="00F8597F" w14:paraId="329AA977" w14:textId="77777777" w:rsidTr="00C947D1">
        <w:tc>
          <w:tcPr>
            <w:tcW w:w="1924" w:type="dxa"/>
          </w:tcPr>
          <w:p w14:paraId="0A9650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(Text Box Form Field Type Values) </w:t>
            </w:r>
          </w:p>
        </w:tc>
        <w:tc>
          <w:tcPr>
            <w:tcW w:w="7138" w:type="dxa"/>
          </w:tcPr>
          <w:p w14:paraId="6A7200EE" w14:textId="35CC73D2" w:rsidR="0097110C" w:rsidRPr="00F8597F" w:rsidRDefault="0097110C" w:rsidP="006C018C">
            <w:pPr>
              <w:pStyle w:val="Standardowyakapit"/>
              <w:keepNext/>
            </w:pPr>
            <w:r w:rsidRPr="00F8597F">
              <w:t xml:space="preserve">Specifies the type of the text box form field, as defined by the simple type referenced below. </w:t>
            </w:r>
          </w:p>
        </w:tc>
      </w:tr>
    </w:tbl>
    <w:p w14:paraId="5B797374" w14:textId="77777777" w:rsidR="0097110C" w:rsidRDefault="0097110C" w:rsidP="0097110C">
      <w:pPr>
        <w:pStyle w:val="Nagwek2"/>
      </w:pPr>
      <w:bookmarkStart w:id="2958" w:name="_Toc133585630"/>
      <w:bookmarkStart w:id="2959" w:name="_Toc133672655"/>
      <w:bookmarkStart w:id="2960" w:name="_Toc133673412"/>
      <w:bookmarkStart w:id="2961" w:name="_Toc140224586"/>
      <w:r w:rsidRPr="00F8597F">
        <w:t>Miscellaneous Topics</w:t>
      </w:r>
      <w:bookmarkEnd w:id="2958"/>
      <w:bookmarkEnd w:id="2959"/>
      <w:bookmarkEnd w:id="2960"/>
      <w:bookmarkEnd w:id="2961"/>
    </w:p>
    <w:p w14:paraId="5D4F07C6" w14:textId="77777777" w:rsidR="0097110C" w:rsidRDefault="0097110C" w:rsidP="00B1426C">
      <w:pPr>
        <w:pStyle w:val="Standardowyakapit"/>
      </w:pPr>
      <w:r w:rsidRPr="00F8597F">
        <w:t>This section covers topics not covered elsewhere within the WordprocessingML documentation.</w:t>
      </w:r>
    </w:p>
    <w:p w14:paraId="3BEA2094" w14:textId="77777777" w:rsidR="0097110C" w:rsidRDefault="0097110C" w:rsidP="0097110C">
      <w:pPr>
        <w:pStyle w:val="Nagwek3"/>
        <w:ind w:left="709"/>
      </w:pPr>
      <w:bookmarkStart w:id="2962" w:name="_Toc133585631"/>
      <w:bookmarkStart w:id="2963" w:name="_Toc133672656"/>
      <w:bookmarkStart w:id="2964" w:name="_Toc133673413"/>
      <w:bookmarkStart w:id="2965" w:name="_Toc140224587"/>
      <w:r w:rsidRPr="00F8597F">
        <w:t>Subdocuments</w:t>
      </w:r>
      <w:bookmarkEnd w:id="2962"/>
      <w:bookmarkEnd w:id="2963"/>
      <w:bookmarkEnd w:id="2964"/>
      <w:bookmarkEnd w:id="2965"/>
    </w:p>
    <w:p w14:paraId="1FF0ABF4" w14:textId="77777777" w:rsidR="0097110C" w:rsidRDefault="0097110C" w:rsidP="007A0836">
      <w:pPr>
        <w:pStyle w:val="Standardowyakapit"/>
      </w:pPr>
      <w:r w:rsidRPr="00F8597F">
        <w:t>Within a WordprocessingML document, it is sometimes necessary to break a large document into two or more separate WordprocessingML document files, allowing each of these files to be distributed, edited, and handled independently.</w:t>
      </w:r>
    </w:p>
    <w:p w14:paraId="6C5DF682" w14:textId="77777777" w:rsidR="0097110C" w:rsidRDefault="0097110C" w:rsidP="0097110C">
      <w:pPr>
        <w:pStyle w:val="Nagwek4"/>
      </w:pPr>
      <w:bookmarkStart w:id="2966" w:name="_Toc133585632"/>
      <w:bookmarkStart w:id="2967" w:name="_Toc133672657"/>
      <w:bookmarkStart w:id="2968" w:name="_Toc133673414"/>
      <w:bookmarkStart w:id="2969" w:name="_Toc140224588"/>
      <w:r w:rsidRPr="00B946B1">
        <w:rPr>
          <w:rStyle w:val="NazwaProgramowa"/>
        </w:rPr>
        <w:t>subDoc</w:t>
      </w:r>
      <w:r w:rsidRPr="00F8597F">
        <w:t xml:space="preserve"> (Anchor for Subdocument Location)</w:t>
      </w:r>
      <w:bookmarkEnd w:id="2966"/>
      <w:bookmarkEnd w:id="2967"/>
      <w:bookmarkEnd w:id="2968"/>
      <w:bookmarkEnd w:id="2969"/>
    </w:p>
    <w:p w14:paraId="6BC6D561" w14:textId="77777777" w:rsidR="0097110C" w:rsidRDefault="0097110C" w:rsidP="007A0836">
      <w:pPr>
        <w:pStyle w:val="Standardowyakapit"/>
      </w:pPr>
      <w:r w:rsidRPr="00F8597F">
        <w:t xml:space="preserve">This element specifies a location within a master document for the insertion of the contents of a specified subdocument. The specified subdocument's contents should appear at the specified location within the master document as needed but shall remain part of the separate file specified by the subdocument location. The location of the subdocument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CellMar>
          <w:left w:w="100" w:type="dxa"/>
          <w:right w:w="100" w:type="dxa"/>
        </w:tblCellMar>
        <w:tblLook w:val="04A0" w:firstRow="1" w:lastRow="0" w:firstColumn="1" w:lastColumn="0" w:noHBand="0" w:noVBand="1"/>
      </w:tblPr>
      <w:tblGrid>
        <w:gridCol w:w="1896"/>
        <w:gridCol w:w="7166"/>
      </w:tblGrid>
      <w:tr w:rsidR="0097110C" w:rsidRPr="00F8597F" w14:paraId="08AB9342" w14:textId="77777777" w:rsidTr="00C62B5E">
        <w:tc>
          <w:tcPr>
            <w:tcW w:w="1896" w:type="dxa"/>
            <w:shd w:val="clear" w:color="auto" w:fill="C0C0C0"/>
          </w:tcPr>
          <w:p w14:paraId="635C6BCD" w14:textId="77777777" w:rsidR="0097110C" w:rsidRPr="00F8597F" w:rsidRDefault="0097110C" w:rsidP="00C62B5E">
            <w:pPr>
              <w:keepNext/>
              <w:ind w:right="36"/>
              <w:jc w:val="center"/>
            </w:pPr>
            <w:r w:rsidRPr="00F8597F">
              <w:rPr>
                <w:b/>
              </w:rPr>
              <w:t xml:space="preserve">Attributes </w:t>
            </w:r>
          </w:p>
        </w:tc>
        <w:tc>
          <w:tcPr>
            <w:tcW w:w="7166" w:type="dxa"/>
            <w:shd w:val="clear" w:color="auto" w:fill="C0C0C0"/>
          </w:tcPr>
          <w:p w14:paraId="6BA088C3"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9"/>
        <w:gridCol w:w="7163"/>
      </w:tblGrid>
      <w:tr w:rsidR="0097110C" w:rsidRPr="00F8597F" w14:paraId="2A23E0F1" w14:textId="77777777" w:rsidTr="00C62B5E">
        <w:tc>
          <w:tcPr>
            <w:tcW w:w="1906" w:type="dxa"/>
            <w:shd w:val="clear" w:color="auto" w:fill="auto"/>
          </w:tcPr>
          <w:p w14:paraId="7616E17F" w14:textId="18000DB2"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7256" w:type="dxa"/>
            <w:shd w:val="clear" w:color="auto" w:fill="auto"/>
          </w:tcPr>
          <w:p w14:paraId="71A38B4C" w14:textId="6E3B6B25" w:rsidR="0097110C" w:rsidRPr="00F8597F" w:rsidRDefault="0097110C" w:rsidP="00C62B5E">
            <w:pPr>
              <w:pStyle w:val="Standardowyakapit"/>
              <w:keepNext/>
              <w:jc w:val="center"/>
            </w:pPr>
            <w:r w:rsidRPr="00F8597F">
              <w:t xml:space="preserve">Specifies the relationship ID to a specified part. </w:t>
            </w:r>
          </w:p>
        </w:tc>
      </w:tr>
    </w:tbl>
    <w:p w14:paraId="6D9C285F" w14:textId="77777777" w:rsidR="0097110C" w:rsidRDefault="0097110C" w:rsidP="0097110C">
      <w:pPr>
        <w:pStyle w:val="Nagwek3"/>
        <w:ind w:left="709"/>
      </w:pPr>
      <w:bookmarkStart w:id="2970" w:name="_Toc133585633"/>
      <w:bookmarkStart w:id="2971" w:name="_Toc133672658"/>
      <w:bookmarkStart w:id="2972" w:name="_Toc133673415"/>
      <w:bookmarkStart w:id="2973" w:name="_Toc140224589"/>
      <w:r w:rsidRPr="00F8597F">
        <w:t>Alternative Format Import</w:t>
      </w:r>
      <w:bookmarkEnd w:id="2970"/>
      <w:bookmarkEnd w:id="2971"/>
      <w:bookmarkEnd w:id="2972"/>
      <w:bookmarkEnd w:id="2973"/>
    </w:p>
    <w:p w14:paraId="1AC5C2C5" w14:textId="77777777" w:rsidR="0097110C" w:rsidRDefault="0097110C" w:rsidP="007A0836">
      <w:pPr>
        <w:pStyle w:val="Standardowyakapit"/>
      </w:pPr>
      <w:r w:rsidRPr="00F8597F">
        <w:t xml:space="preserve">When generating WordprocessingML documents, it is sometimes necessary to include existing document content (henceforth called </w:t>
      </w:r>
      <w:r w:rsidRPr="00F8597F">
        <w:rPr>
          <w:i/>
        </w:rPr>
        <w:t>external content</w:t>
      </w:r>
      <w:r w:rsidRPr="00F8597F">
        <w:t>) within the document. External content in a document is typically included because it was stored in a format other than the WordprocessingML format defined by ECMA-376.</w:t>
      </w:r>
    </w:p>
    <w:p w14:paraId="465CC3AD" w14:textId="77777777" w:rsidR="0097110C" w:rsidRDefault="0097110C" w:rsidP="0097110C">
      <w:pPr>
        <w:pStyle w:val="Nagwek4"/>
      </w:pPr>
      <w:bookmarkStart w:id="2974" w:name="_Toc133585634"/>
      <w:bookmarkStart w:id="2975" w:name="_Toc133672659"/>
      <w:bookmarkStart w:id="2976" w:name="_Toc133673416"/>
      <w:bookmarkStart w:id="2977" w:name="_Toc140224590"/>
      <w:r w:rsidRPr="00B946B1">
        <w:rPr>
          <w:rStyle w:val="NazwaProgramowa"/>
        </w:rPr>
        <w:lastRenderedPageBreak/>
        <w:t>altChunk</w:t>
      </w:r>
      <w:r w:rsidRPr="00F8597F">
        <w:t xml:space="preserve"> (Anchor for Imported External Content)</w:t>
      </w:r>
      <w:bookmarkEnd w:id="2974"/>
      <w:bookmarkEnd w:id="2975"/>
      <w:bookmarkEnd w:id="2976"/>
      <w:bookmarkEnd w:id="2977"/>
    </w:p>
    <w:p w14:paraId="6FCB94D8" w14:textId="77777777" w:rsidR="0097110C" w:rsidRDefault="0097110C" w:rsidP="007A0836">
      <w:pPr>
        <w:pStyle w:val="Standardowyakapit"/>
      </w:pPr>
      <w:r w:rsidRPr="00F8597F">
        <w:t xml:space="preserve">This element specifies a location within a document for the insertion of the contents of a specified file containing external content to be imported into the main WordprocessingML document. The specified file's contents should appear at the specified location within the document and can henceforth be emitted as regular WordprocessingML without distinction to its origin. The location of the external content to be imported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3114"/>
        <w:gridCol w:w="5948"/>
      </w:tblGrid>
      <w:tr w:rsidR="0097110C" w:rsidRPr="00F8597F" w14:paraId="4656BEDA" w14:textId="77777777" w:rsidTr="00C62B5E">
        <w:tc>
          <w:tcPr>
            <w:tcW w:w="3114" w:type="dxa"/>
            <w:shd w:val="clear" w:color="auto" w:fill="C0C0C0"/>
          </w:tcPr>
          <w:p w14:paraId="41004DE9" w14:textId="77777777" w:rsidR="0097110C" w:rsidRPr="00F8597F" w:rsidRDefault="0097110C" w:rsidP="00C62B5E">
            <w:pPr>
              <w:keepNext/>
              <w:ind w:left="3"/>
              <w:jc w:val="center"/>
            </w:pPr>
            <w:r w:rsidRPr="00F8597F">
              <w:rPr>
                <w:b/>
              </w:rPr>
              <w:t xml:space="preserve">Attributes </w:t>
            </w:r>
          </w:p>
        </w:tc>
        <w:tc>
          <w:tcPr>
            <w:tcW w:w="5948" w:type="dxa"/>
            <w:shd w:val="clear" w:color="auto" w:fill="C0C0C0"/>
          </w:tcPr>
          <w:p w14:paraId="43B9B4B8"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3114"/>
        <w:gridCol w:w="5948"/>
      </w:tblGrid>
      <w:tr w:rsidR="0097110C" w:rsidRPr="00F8597F" w14:paraId="2D832007" w14:textId="77777777" w:rsidTr="00C62B5E">
        <w:tc>
          <w:tcPr>
            <w:tcW w:w="3114" w:type="dxa"/>
            <w:shd w:val="clear" w:color="auto" w:fill="auto"/>
          </w:tcPr>
          <w:p w14:paraId="402A274C" w14:textId="6E9AAB2C"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5948" w:type="dxa"/>
            <w:shd w:val="clear" w:color="auto" w:fill="auto"/>
          </w:tcPr>
          <w:p w14:paraId="2DD7090E" w14:textId="7A17D6B3" w:rsidR="0097110C" w:rsidRPr="00F8597F" w:rsidRDefault="0097110C" w:rsidP="00C62B5E">
            <w:pPr>
              <w:pStyle w:val="Standardowyakapit"/>
              <w:keepNext/>
              <w:jc w:val="center"/>
            </w:pPr>
            <w:r w:rsidRPr="00F8597F">
              <w:t xml:space="preserve">Specifies the relationship ID to a specified part containing alternate content for import. </w:t>
            </w:r>
          </w:p>
        </w:tc>
      </w:tr>
    </w:tbl>
    <w:p w14:paraId="141E86FC" w14:textId="77777777" w:rsidR="0097110C" w:rsidRDefault="0097110C" w:rsidP="0097110C">
      <w:pPr>
        <w:pStyle w:val="Nagwek4"/>
      </w:pPr>
      <w:bookmarkStart w:id="2978" w:name="_Toc133585635"/>
      <w:bookmarkStart w:id="2979" w:name="_Toc133672660"/>
      <w:bookmarkStart w:id="2980" w:name="_Toc133673417"/>
      <w:bookmarkStart w:id="2981" w:name="_Toc140224591"/>
      <w:r w:rsidRPr="00B946B1">
        <w:rPr>
          <w:rStyle w:val="NazwaProgramowa"/>
        </w:rPr>
        <w:t>altChunkPr</w:t>
      </w:r>
      <w:r w:rsidRPr="00F8597F">
        <w:t xml:space="preserve"> (External Content Import Properties)</w:t>
      </w:r>
      <w:bookmarkEnd w:id="2978"/>
      <w:bookmarkEnd w:id="2979"/>
      <w:bookmarkEnd w:id="2980"/>
      <w:bookmarkEnd w:id="2981"/>
    </w:p>
    <w:p w14:paraId="722D21B9" w14:textId="77777777" w:rsidR="0097110C" w:rsidRDefault="0097110C" w:rsidP="007A0836">
      <w:pPr>
        <w:pStyle w:val="Standardowyakapit"/>
      </w:pPr>
      <w:r w:rsidRPr="00F8597F">
        <w:t xml:space="preserve">This element specifies the set of properties which shall be applied to the import of the external content specified by the parent </w:t>
      </w:r>
      <w:r w:rsidRPr="00B946B1">
        <w:rPr>
          <w:rStyle w:val="NazwaProgramowa"/>
        </w:rPr>
        <w:t>altChunk</w:t>
      </w:r>
      <w:r w:rsidRPr="00F8597F">
        <w:t xml:space="preserve"> element. Within ECMA-376, only one property is specified.</w:t>
      </w:r>
    </w:p>
    <w:p w14:paraId="04A0603D" w14:textId="77777777" w:rsidR="0097110C" w:rsidRDefault="0097110C" w:rsidP="0097110C">
      <w:pPr>
        <w:pStyle w:val="Nagwek4"/>
      </w:pPr>
      <w:bookmarkStart w:id="2982" w:name="_Toc133585636"/>
      <w:bookmarkStart w:id="2983" w:name="_Toc133672661"/>
      <w:bookmarkStart w:id="2984" w:name="_Toc133673418"/>
      <w:bookmarkStart w:id="2985" w:name="_Toc140224592"/>
      <w:r w:rsidRPr="00B946B1">
        <w:rPr>
          <w:rStyle w:val="NazwaProgramowa"/>
        </w:rPr>
        <w:t>matchSrc</w:t>
      </w:r>
      <w:r w:rsidRPr="00F8597F">
        <w:t xml:space="preserve"> (Keep Source Formatting on Import)</w:t>
      </w:r>
      <w:bookmarkEnd w:id="2982"/>
      <w:bookmarkEnd w:id="2983"/>
      <w:bookmarkEnd w:id="2984"/>
      <w:bookmarkEnd w:id="2985"/>
    </w:p>
    <w:p w14:paraId="1798ABA6" w14:textId="77777777" w:rsidR="0097110C" w:rsidRDefault="0097110C" w:rsidP="007A0836">
      <w:pPr>
        <w:pStyle w:val="Standardowyakapit"/>
      </w:pPr>
      <w:r w:rsidRPr="00F8597F">
        <w:t xml:space="preserve">This element specifies if any style definitions present in the imported content shall be overridden by identical styles present in the host WordprocessingML document. If this element's </w:t>
      </w:r>
      <w:r w:rsidRPr="00F8597F">
        <w:rPr>
          <w:rFonts w:ascii="Cambria" w:eastAsia="Cambria" w:hAnsi="Cambria" w:cs="Cambria"/>
        </w:rPr>
        <w:t>val</w:t>
      </w:r>
      <w:r w:rsidRPr="00F8597F">
        <w:t xml:space="preserve"> attribute is </w:t>
      </w:r>
      <w:r w:rsidRPr="008C25F5">
        <w:rPr>
          <w:rStyle w:val="NazwaProgramowa"/>
        </w:rPr>
        <w:t>true</w:t>
      </w:r>
      <w:r w:rsidRPr="00F8597F">
        <w:t xml:space="preserve">, then any style exists in both the imported content and main document shall be maintained on the imported content by redefining the style name and/or ID as needed. Conversely, if this element's </w:t>
      </w:r>
      <w:r w:rsidRPr="00F8597F">
        <w:rPr>
          <w:rFonts w:ascii="Cambria" w:eastAsia="Cambria" w:hAnsi="Cambria" w:cs="Cambria"/>
        </w:rPr>
        <w:t>val</w:t>
      </w:r>
      <w:r w:rsidRPr="00F8597F">
        <w:t xml:space="preserve"> attribute is </w:t>
      </w:r>
      <w:r w:rsidRPr="008C25F5">
        <w:rPr>
          <w:rStyle w:val="NazwaProgramowa"/>
        </w:rPr>
        <w:t>false</w:t>
      </w:r>
      <w:r w:rsidRPr="00F8597F">
        <w:t>, any style which exists in both the imported content and main document shall apply the style form the main document in place of the style in the imported content.</w:t>
      </w:r>
    </w:p>
    <w:p w14:paraId="5B853282" w14:textId="77777777" w:rsidR="0097110C" w:rsidRDefault="0097110C" w:rsidP="0097110C">
      <w:pPr>
        <w:pStyle w:val="Nagwek3"/>
        <w:ind w:left="709"/>
      </w:pPr>
      <w:bookmarkStart w:id="2986" w:name="_Toc133585637"/>
      <w:bookmarkStart w:id="2987" w:name="_Toc133672662"/>
      <w:bookmarkStart w:id="2988" w:name="_Toc133673419"/>
      <w:bookmarkStart w:id="2989" w:name="_Toc140224593"/>
      <w:r w:rsidRPr="00F8597F">
        <w:t>Roundtripping Alternate Content</w:t>
      </w:r>
      <w:bookmarkEnd w:id="2986"/>
      <w:bookmarkEnd w:id="2987"/>
      <w:bookmarkEnd w:id="2988"/>
      <w:bookmarkEnd w:id="2989"/>
    </w:p>
    <w:p w14:paraId="1FEF9732" w14:textId="77777777" w:rsidR="0097110C" w:rsidRDefault="0097110C" w:rsidP="007A0836">
      <w:pPr>
        <w:pStyle w:val="Standardowyakapit"/>
      </w:pPr>
      <w:r w:rsidRPr="00F8597F">
        <w:t>WordprocessingML does not define a set of locations where applications should, whenever possible, attempt to store and roundtrip all non-taken choices in alternate content blocks. This behavior is therefore application</w:t>
      </w:r>
      <w:r>
        <w:t>-</w:t>
      </w:r>
      <w:r w:rsidRPr="00F8597F">
        <w:t>defined. For further discussion of alternate content blocks see §L.1.18.4.</w:t>
      </w:r>
    </w:p>
    <w:p w14:paraId="45881734" w14:textId="77777777" w:rsidR="0097110C" w:rsidRDefault="0097110C" w:rsidP="0097110C">
      <w:pPr>
        <w:pStyle w:val="Nagwek3"/>
        <w:ind w:left="709"/>
      </w:pPr>
      <w:bookmarkStart w:id="2990" w:name="_Toc133585638"/>
      <w:bookmarkStart w:id="2991" w:name="_Toc133672663"/>
      <w:bookmarkStart w:id="2992" w:name="_Toc133673420"/>
      <w:bookmarkStart w:id="2993" w:name="_Toc140224594"/>
      <w:r w:rsidRPr="00F8597F">
        <w:t xml:space="preserve">Boolean Property </w:t>
      </w:r>
      <w:r w:rsidRPr="00BC119E">
        <w:rPr>
          <w:rStyle w:val="NazwaProgramowa"/>
        </w:rPr>
        <w:t>(CT_OnOff)</w:t>
      </w:r>
      <w:bookmarkEnd w:id="2990"/>
      <w:bookmarkEnd w:id="2991"/>
      <w:bookmarkEnd w:id="2992"/>
      <w:bookmarkEnd w:id="2993"/>
    </w:p>
    <w:p w14:paraId="10EF0F05" w14:textId="77777777" w:rsidR="0097110C" w:rsidRPr="00F8597F" w:rsidRDefault="0097110C" w:rsidP="007A0836">
      <w:pPr>
        <w:pStyle w:val="Standardowyakapit"/>
      </w:pPr>
      <w:r w:rsidRPr="00F8597F">
        <w:t xml:space="preserve">This common complex type specifies a boolean attribute used throughout WordprocessingML.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CellMar>
          <w:left w:w="100" w:type="dxa"/>
          <w:right w:w="100" w:type="dxa"/>
        </w:tblCellMar>
        <w:tblLook w:val="04A0" w:firstRow="1" w:lastRow="0" w:firstColumn="1" w:lastColumn="0" w:noHBand="0" w:noVBand="1"/>
      </w:tblPr>
      <w:tblGrid>
        <w:gridCol w:w="1931"/>
        <w:gridCol w:w="7131"/>
      </w:tblGrid>
      <w:tr w:rsidR="0097110C" w:rsidRPr="00F8597F" w14:paraId="0E933B9F" w14:textId="77777777" w:rsidTr="00C62B5E">
        <w:tc>
          <w:tcPr>
            <w:tcW w:w="1940" w:type="dxa"/>
            <w:shd w:val="clear" w:color="auto" w:fill="C0C0C0"/>
          </w:tcPr>
          <w:p w14:paraId="3E1FE039" w14:textId="77777777" w:rsidR="0097110C" w:rsidRPr="00F8597F" w:rsidRDefault="0097110C" w:rsidP="00C62B5E">
            <w:pPr>
              <w:keepNext/>
              <w:ind w:right="46"/>
              <w:jc w:val="center"/>
            </w:pPr>
            <w:r w:rsidRPr="00F8597F">
              <w:rPr>
                <w:b/>
              </w:rPr>
              <w:t xml:space="preserve">Attributes </w:t>
            </w:r>
          </w:p>
        </w:tc>
        <w:tc>
          <w:tcPr>
            <w:tcW w:w="7217" w:type="dxa"/>
            <w:shd w:val="clear" w:color="auto" w:fill="C0C0C0"/>
          </w:tcPr>
          <w:p w14:paraId="67E9C764" w14:textId="77777777" w:rsidR="0097110C" w:rsidRPr="00F8597F" w:rsidRDefault="0097110C" w:rsidP="00C62B5E">
            <w:pPr>
              <w:keepNext/>
              <w:ind w:right="4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79D5027D" w14:textId="77777777" w:rsidTr="00C62B5E">
        <w:tc>
          <w:tcPr>
            <w:tcW w:w="1940" w:type="dxa"/>
            <w:shd w:val="clear" w:color="auto" w:fill="auto"/>
          </w:tcPr>
          <w:p w14:paraId="4162F2A4"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(On/Off Value) </w:t>
            </w:r>
          </w:p>
        </w:tc>
        <w:tc>
          <w:tcPr>
            <w:tcW w:w="7217" w:type="dxa"/>
            <w:shd w:val="clear" w:color="auto" w:fill="auto"/>
          </w:tcPr>
          <w:p w14:paraId="119AC71B" w14:textId="5F6DF81D" w:rsidR="0097110C" w:rsidRPr="00F8597F" w:rsidRDefault="0097110C" w:rsidP="00C62B5E">
            <w:pPr>
              <w:pStyle w:val="Standardowyakapit"/>
              <w:keepNext/>
              <w:jc w:val="center"/>
            </w:pPr>
            <w:r w:rsidRPr="00F8597F">
              <w:t xml:space="preserve">Specifies a binary value for the property defined by the parent XML element. </w:t>
            </w:r>
          </w:p>
        </w:tc>
      </w:tr>
    </w:tbl>
    <w:p w14:paraId="3F3D4893" w14:textId="77777777" w:rsidR="0097110C" w:rsidRDefault="0097110C" w:rsidP="00D23EA1">
      <w:pPr>
        <w:pStyle w:val="Nagwek2"/>
      </w:pPr>
      <w:bookmarkStart w:id="2994" w:name="_Toc133585639"/>
      <w:bookmarkStart w:id="2995" w:name="_Toc133672664"/>
      <w:bookmarkStart w:id="2996" w:name="_Toc133673421"/>
      <w:bookmarkStart w:id="2997" w:name="_Toc140224595"/>
      <w:r w:rsidRPr="00F8597F">
        <w:t>Simple Types</w:t>
      </w:r>
      <w:bookmarkEnd w:id="2994"/>
      <w:bookmarkEnd w:id="2995"/>
      <w:bookmarkEnd w:id="2996"/>
      <w:bookmarkEnd w:id="2997"/>
    </w:p>
    <w:p w14:paraId="2D15F29D" w14:textId="77777777" w:rsidR="0097110C" w:rsidRDefault="0097110C" w:rsidP="00BF23F7">
      <w:pPr>
        <w:pStyle w:val="Standardowyakapit"/>
      </w:pPr>
      <w:r w:rsidRPr="00F8597F">
        <w:t>This is the complete list of simple types dedicated to WordprocessingML.</w:t>
      </w:r>
    </w:p>
    <w:p w14:paraId="3E094841" w14:textId="77777777" w:rsidR="0097110C" w:rsidRDefault="0097110C" w:rsidP="00AF4B8D">
      <w:pPr>
        <w:pStyle w:val="Nagwek3"/>
        <w:ind w:left="709"/>
      </w:pPr>
      <w:bookmarkStart w:id="2998" w:name="_Toc133585640"/>
      <w:bookmarkStart w:id="2999" w:name="_Toc133672665"/>
      <w:bookmarkStart w:id="3000" w:name="_Toc133673422"/>
      <w:bookmarkStart w:id="3001" w:name="_Toc140224596"/>
      <w:r w:rsidRPr="003C38C7">
        <w:rPr>
          <w:rStyle w:val="NazwaProgramowa"/>
        </w:rPr>
        <w:t xml:space="preserve">ST_AnnotationVMerge </w:t>
      </w:r>
      <w:r w:rsidRPr="00F8597F">
        <w:t>(Table Cell Vertical Merge Revision Type)</w:t>
      </w:r>
      <w:bookmarkEnd w:id="2998"/>
      <w:bookmarkEnd w:id="2999"/>
      <w:bookmarkEnd w:id="3000"/>
      <w:bookmarkEnd w:id="3001"/>
    </w:p>
    <w:p w14:paraId="0525A994" w14:textId="77777777" w:rsidR="0097110C" w:rsidRDefault="0097110C" w:rsidP="00BF23F7">
      <w:pPr>
        <w:pStyle w:val="Standardowyakapit"/>
      </w:pPr>
      <w:r w:rsidRPr="00F8597F">
        <w:t>This simple type specifies the possible values for the vertical merge setting which applied to a table cell by a cell merge (or split)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68"/>
        <w:gridCol w:w="5894"/>
      </w:tblGrid>
      <w:tr w:rsidR="0097110C" w:rsidRPr="00F8597F" w14:paraId="02F340E8" w14:textId="77777777" w:rsidTr="00C947D1">
        <w:tc>
          <w:tcPr>
            <w:tcW w:w="3168" w:type="dxa"/>
            <w:shd w:val="clear" w:color="auto" w:fill="C0C0C0"/>
          </w:tcPr>
          <w:p w14:paraId="29E8A04A" w14:textId="77777777" w:rsidR="0097110C" w:rsidRPr="00F8597F" w:rsidRDefault="0097110C" w:rsidP="00C62B5E">
            <w:pPr>
              <w:keepNext/>
              <w:ind w:left="3"/>
              <w:jc w:val="center"/>
            </w:pPr>
            <w:r w:rsidRPr="00F8597F">
              <w:rPr>
                <w:b/>
              </w:rPr>
              <w:lastRenderedPageBreak/>
              <w:t xml:space="preserve">Enumeration Value </w:t>
            </w:r>
          </w:p>
        </w:tc>
        <w:tc>
          <w:tcPr>
            <w:tcW w:w="5894" w:type="dxa"/>
            <w:shd w:val="clear" w:color="auto" w:fill="C0C0C0"/>
          </w:tcPr>
          <w:p w14:paraId="5C59FAB1" w14:textId="77777777" w:rsidR="0097110C" w:rsidRPr="00F8597F" w:rsidRDefault="0097110C" w:rsidP="00C62B5E">
            <w:pPr>
              <w:keepNext/>
              <w:ind w:left="3"/>
              <w:jc w:val="center"/>
            </w:pPr>
            <w:r w:rsidRPr="00F8597F">
              <w:rPr>
                <w:b/>
              </w:rPr>
              <w:t xml:space="preserve">Description </w:t>
            </w:r>
          </w:p>
        </w:tc>
      </w:tr>
      <w:tr w:rsidR="0097110C" w:rsidRPr="00F8597F" w14:paraId="717F2540" w14:textId="77777777" w:rsidTr="00C947D1">
        <w:tc>
          <w:tcPr>
            <w:tcW w:w="3168" w:type="dxa"/>
          </w:tcPr>
          <w:p w14:paraId="490DA7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 </w:t>
            </w:r>
            <w:r w:rsidRPr="00F8597F">
              <w:t xml:space="preserve">(Vertically Merged Cell) </w:t>
            </w:r>
          </w:p>
        </w:tc>
        <w:tc>
          <w:tcPr>
            <w:tcW w:w="5894" w:type="dxa"/>
          </w:tcPr>
          <w:p w14:paraId="2BD6FB9B" w14:textId="77777777" w:rsidR="0097110C" w:rsidRPr="00F8597F" w:rsidRDefault="0097110C" w:rsidP="00BF23F7">
            <w:pPr>
              <w:pStyle w:val="Standardowyakapit"/>
            </w:pPr>
            <w:r w:rsidRPr="00F8597F">
              <w:t xml:space="preserve">Specifies that the revision resulted in this cell being vertically merged with the cell above it. </w:t>
            </w:r>
          </w:p>
        </w:tc>
      </w:tr>
      <w:tr w:rsidR="0097110C" w:rsidRPr="00F8597F" w14:paraId="76831A4E" w14:textId="77777777" w:rsidTr="00C947D1">
        <w:tc>
          <w:tcPr>
            <w:tcW w:w="3168" w:type="dxa"/>
          </w:tcPr>
          <w:p w14:paraId="35C4E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rest </w:t>
            </w:r>
            <w:r w:rsidRPr="00F8597F">
              <w:t xml:space="preserve">(Vertically Split Cell) </w:t>
            </w:r>
          </w:p>
        </w:tc>
        <w:tc>
          <w:tcPr>
            <w:tcW w:w="5894" w:type="dxa"/>
          </w:tcPr>
          <w:p w14:paraId="5EEE4969" w14:textId="77777777" w:rsidR="0097110C" w:rsidRPr="00F8597F" w:rsidRDefault="0097110C" w:rsidP="00BF23F7">
            <w:pPr>
              <w:pStyle w:val="Standardowyakapit"/>
            </w:pPr>
            <w:r w:rsidRPr="00F8597F">
              <w:t xml:space="preserve">Specifies that the revision resulted in this cell being vertically split from the one above it. </w:t>
            </w:r>
          </w:p>
        </w:tc>
      </w:tr>
    </w:tbl>
    <w:p w14:paraId="03D9B092" w14:textId="77777777" w:rsidR="0097110C" w:rsidRDefault="0097110C" w:rsidP="00AF4B8D">
      <w:pPr>
        <w:pStyle w:val="Nagwek3"/>
        <w:ind w:left="709"/>
      </w:pPr>
      <w:bookmarkStart w:id="3002" w:name="_Toc133585641"/>
      <w:bookmarkStart w:id="3003" w:name="_Toc133672666"/>
      <w:bookmarkStart w:id="3004" w:name="_Toc133673423"/>
      <w:bookmarkStart w:id="3005" w:name="_Toc140224597"/>
      <w:r w:rsidRPr="003C38C7">
        <w:rPr>
          <w:rStyle w:val="NazwaProgramowa"/>
        </w:rPr>
        <w:t xml:space="preserve">ST_Border </w:t>
      </w:r>
      <w:r w:rsidRPr="00F8597F">
        <w:t>(Border Styles)</w:t>
      </w:r>
      <w:bookmarkEnd w:id="3002"/>
      <w:bookmarkEnd w:id="3003"/>
      <w:bookmarkEnd w:id="3004"/>
      <w:bookmarkEnd w:id="3005"/>
    </w:p>
    <w:p w14:paraId="51579200" w14:textId="77777777" w:rsidR="0097110C" w:rsidRDefault="0097110C" w:rsidP="00BF23F7">
      <w:pPr>
        <w:pStyle w:val="Standardowyakapit"/>
      </w:pPr>
      <w:r w:rsidRPr="00F8597F">
        <w:t>This simple type specifies the kinds of borders which can be specified for WordprocessingML objects which have a border.</w:t>
      </w:r>
    </w:p>
    <w:tbl>
      <w:tblPr>
        <w:tblStyle w:val="TableGrid"/>
        <w:tblW w:w="5000" w:type="pct"/>
        <w:tblInd w:w="0" w:type="dxa"/>
        <w:tblBorders>
          <w:top w:val="single" w:sz="4" w:space="0" w:color="000000"/>
          <w:left w:val="single" w:sz="4" w:space="0" w:color="auto"/>
          <w:bottom w:val="single" w:sz="4" w:space="0" w:color="000000"/>
          <w:right w:val="single" w:sz="4" w:space="0" w:color="auto"/>
          <w:insideH w:val="single" w:sz="4" w:space="0" w:color="auto"/>
          <w:insideV w:val="single" w:sz="4" w:space="0" w:color="auto"/>
        </w:tblBorders>
        <w:tblCellMar>
          <w:top w:w="86" w:type="dxa"/>
          <w:left w:w="100" w:type="dxa"/>
          <w:right w:w="100" w:type="dxa"/>
        </w:tblCellMar>
        <w:tblLook w:val="04A0" w:firstRow="1" w:lastRow="0" w:firstColumn="1" w:lastColumn="0" w:noHBand="0" w:noVBand="1"/>
      </w:tblPr>
      <w:tblGrid>
        <w:gridCol w:w="3340"/>
        <w:gridCol w:w="5722"/>
      </w:tblGrid>
      <w:tr w:rsidR="0097110C" w:rsidRPr="00C8367B" w14:paraId="436FEF17" w14:textId="77777777" w:rsidTr="00C947D1">
        <w:tc>
          <w:tcPr>
            <w:tcW w:w="3340" w:type="dxa"/>
            <w:shd w:val="clear" w:color="auto" w:fill="C0C0C0"/>
          </w:tcPr>
          <w:p w14:paraId="501F6D2C" w14:textId="77777777" w:rsidR="0097110C" w:rsidRPr="00C8367B" w:rsidRDefault="0097110C" w:rsidP="00C62B5E">
            <w:pPr>
              <w:keepNext/>
              <w:jc w:val="center"/>
              <w:rPr>
                <w:b/>
                <w:bCs/>
              </w:rPr>
            </w:pPr>
            <w:r w:rsidRPr="00C8367B">
              <w:rPr>
                <w:b/>
                <w:bCs/>
              </w:rPr>
              <w:t xml:space="preserve">Enumeration Value </w:t>
            </w:r>
          </w:p>
        </w:tc>
        <w:tc>
          <w:tcPr>
            <w:tcW w:w="5722" w:type="dxa"/>
            <w:shd w:val="clear" w:color="auto" w:fill="C0C0C0"/>
          </w:tcPr>
          <w:p w14:paraId="60AC0CB2" w14:textId="77777777" w:rsidR="0097110C" w:rsidRPr="00C8367B" w:rsidRDefault="0097110C" w:rsidP="00C62B5E">
            <w:pPr>
              <w:keepNext/>
              <w:tabs>
                <w:tab w:val="left" w:pos="2300"/>
                <w:tab w:val="left" w:pos="3715"/>
              </w:tabs>
              <w:jc w:val="center"/>
              <w:rPr>
                <w:b/>
                <w:bCs/>
              </w:rPr>
            </w:pPr>
            <w:r w:rsidRPr="00C8367B">
              <w:rPr>
                <w:b/>
                <w:bCs/>
              </w:rPr>
              <w:t xml:space="preserve">Description </w:t>
            </w:r>
          </w:p>
        </w:tc>
      </w:tr>
      <w:tr w:rsidR="0097110C" w:rsidRPr="00F8597F" w14:paraId="34FB7702" w14:textId="77777777" w:rsidTr="00C947D1">
        <w:tc>
          <w:tcPr>
            <w:tcW w:w="3340" w:type="dxa"/>
          </w:tcPr>
          <w:p w14:paraId="38342A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apples </w:t>
            </w:r>
            <w:r w:rsidRPr="00F8597F">
              <w:t xml:space="preserve">(Apples Art Border) </w:t>
            </w:r>
          </w:p>
        </w:tc>
        <w:tc>
          <w:tcPr>
            <w:tcW w:w="5722" w:type="dxa"/>
          </w:tcPr>
          <w:p w14:paraId="76B9122E" w14:textId="22AC5BF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CA12DCB" w14:textId="77777777" w:rsidTr="00C947D1">
        <w:tc>
          <w:tcPr>
            <w:tcW w:w="3340" w:type="dxa"/>
          </w:tcPr>
          <w:p w14:paraId="2E114A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archedScallops </w:t>
            </w:r>
            <w:r w:rsidRPr="00F8597F">
              <w:t xml:space="preserve">(Arched Scallops Art Border) </w:t>
            </w:r>
          </w:p>
        </w:tc>
        <w:tc>
          <w:tcPr>
            <w:tcW w:w="5722" w:type="dxa"/>
          </w:tcPr>
          <w:p w14:paraId="031375F7" w14:textId="7D3365B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BCF710F" w14:textId="77777777" w:rsidTr="00C947D1">
        <w:tc>
          <w:tcPr>
            <w:tcW w:w="3340" w:type="dxa"/>
          </w:tcPr>
          <w:p w14:paraId="6E668C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babyPacifier </w:t>
            </w:r>
            <w:r w:rsidRPr="00F8597F">
              <w:t xml:space="preserve">(Baby Pacifier Art Border) </w:t>
            </w:r>
          </w:p>
        </w:tc>
        <w:tc>
          <w:tcPr>
            <w:tcW w:w="5722" w:type="dxa"/>
          </w:tcPr>
          <w:p w14:paraId="61EEA8D2" w14:textId="07A091D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AC1A7F1" w14:textId="77777777" w:rsidTr="00C947D1">
        <w:tc>
          <w:tcPr>
            <w:tcW w:w="3340" w:type="dxa"/>
          </w:tcPr>
          <w:p w14:paraId="00310E1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babyRattle </w:t>
            </w:r>
            <w:r w:rsidRPr="00F8597F">
              <w:t xml:space="preserve">(Baby Rattle Art Border) </w:t>
            </w:r>
          </w:p>
        </w:tc>
        <w:tc>
          <w:tcPr>
            <w:tcW w:w="5722" w:type="dxa"/>
          </w:tcPr>
          <w:p w14:paraId="260EA44B" w14:textId="018684B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BA38029" w14:textId="77777777" w:rsidTr="00C947D1">
        <w:tc>
          <w:tcPr>
            <w:tcW w:w="3340" w:type="dxa"/>
          </w:tcPr>
          <w:p w14:paraId="125482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balloons3Colors </w:t>
            </w:r>
            <w:r w:rsidRPr="00F8597F">
              <w:t xml:space="preserve">(Three Color Balloons Art Border) </w:t>
            </w:r>
          </w:p>
        </w:tc>
        <w:tc>
          <w:tcPr>
            <w:tcW w:w="5722" w:type="dxa"/>
          </w:tcPr>
          <w:p w14:paraId="2A3B9A84" w14:textId="0EF7D0A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EC3C23D" w14:textId="77777777" w:rsidTr="00C947D1">
        <w:tc>
          <w:tcPr>
            <w:tcW w:w="3340" w:type="dxa"/>
          </w:tcPr>
          <w:p w14:paraId="5A7886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balloonsHotAir </w:t>
            </w:r>
            <w:r w:rsidRPr="00F8597F">
              <w:t xml:space="preserve">(Hot Air Balloons Art Border) </w:t>
            </w:r>
          </w:p>
        </w:tc>
        <w:tc>
          <w:tcPr>
            <w:tcW w:w="5722" w:type="dxa"/>
          </w:tcPr>
          <w:p w14:paraId="0C1DD011" w14:textId="229661B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2ECDA08" w14:textId="77777777" w:rsidTr="00C947D1">
        <w:tc>
          <w:tcPr>
            <w:tcW w:w="3340" w:type="dxa"/>
          </w:tcPr>
          <w:p w14:paraId="66FF82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basicBlackDashes </w:t>
            </w:r>
            <w:r w:rsidRPr="00F8597F">
              <w:t xml:space="preserve">(Black Dash Art Border) </w:t>
            </w:r>
          </w:p>
        </w:tc>
        <w:tc>
          <w:tcPr>
            <w:tcW w:w="5722" w:type="dxa"/>
          </w:tcPr>
          <w:p w14:paraId="26868D70" w14:textId="7E2F3E9C"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3FEB415" w14:textId="77777777" w:rsidTr="00C947D1">
        <w:tblPrEx>
          <w:tblCellMar>
            <w:top w:w="65" w:type="dxa"/>
            <w:bottom w:w="34" w:type="dxa"/>
          </w:tblCellMar>
        </w:tblPrEx>
        <w:tc>
          <w:tcPr>
            <w:tcW w:w="3340" w:type="dxa"/>
          </w:tcPr>
          <w:p w14:paraId="23751E4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basicBlackDots </w:t>
            </w:r>
            <w:r w:rsidRPr="00F8597F">
              <w:t xml:space="preserve">(Black Dot Art Border) </w:t>
            </w:r>
          </w:p>
        </w:tc>
        <w:tc>
          <w:tcPr>
            <w:tcW w:w="5722" w:type="dxa"/>
          </w:tcPr>
          <w:p w14:paraId="71E7C85E" w14:textId="3FFDDF0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DFE1516" w14:textId="77777777" w:rsidTr="00C947D1">
        <w:tblPrEx>
          <w:tblCellMar>
            <w:top w:w="65" w:type="dxa"/>
            <w:bottom w:w="34" w:type="dxa"/>
          </w:tblCellMar>
        </w:tblPrEx>
        <w:tc>
          <w:tcPr>
            <w:tcW w:w="3340" w:type="dxa"/>
          </w:tcPr>
          <w:p w14:paraId="3D4F86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basicThinLines </w:t>
            </w:r>
            <w:r w:rsidRPr="00F8597F">
              <w:t xml:space="preserve">(Thin Line Art Border) </w:t>
            </w:r>
          </w:p>
        </w:tc>
        <w:tc>
          <w:tcPr>
            <w:tcW w:w="5722" w:type="dxa"/>
          </w:tcPr>
          <w:p w14:paraId="618ECA91" w14:textId="1A07EBEA"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DB0EB03" w14:textId="77777777" w:rsidTr="00C947D1">
        <w:tblPrEx>
          <w:tblCellMar>
            <w:top w:w="65" w:type="dxa"/>
            <w:bottom w:w="34" w:type="dxa"/>
          </w:tblCellMar>
        </w:tblPrEx>
        <w:tc>
          <w:tcPr>
            <w:tcW w:w="3340" w:type="dxa"/>
          </w:tcPr>
          <w:p w14:paraId="577BC2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basicWhiteDashes </w:t>
            </w:r>
            <w:r w:rsidRPr="00F8597F">
              <w:t xml:space="preserve">(White Dash Art Border) </w:t>
            </w:r>
          </w:p>
        </w:tc>
        <w:tc>
          <w:tcPr>
            <w:tcW w:w="5722" w:type="dxa"/>
          </w:tcPr>
          <w:p w14:paraId="1525FEE9" w14:textId="3CF241D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3413EE3" w14:textId="77777777" w:rsidTr="00C947D1">
        <w:tblPrEx>
          <w:tblCellMar>
            <w:top w:w="65" w:type="dxa"/>
            <w:bottom w:w="34" w:type="dxa"/>
          </w:tblCellMar>
        </w:tblPrEx>
        <w:tc>
          <w:tcPr>
            <w:tcW w:w="3340" w:type="dxa"/>
          </w:tcPr>
          <w:p w14:paraId="3734BF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BasicWhiteDots </w:t>
            </w:r>
            <w:r w:rsidRPr="00F8597F">
              <w:t xml:space="preserve">(White Dot Art Border) </w:t>
            </w:r>
          </w:p>
        </w:tc>
        <w:tc>
          <w:tcPr>
            <w:tcW w:w="5722" w:type="dxa"/>
          </w:tcPr>
          <w:p w14:paraId="55D97A9A" w14:textId="798FAF2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1D41C69" w14:textId="77777777" w:rsidTr="00C947D1">
        <w:tblPrEx>
          <w:tblCellMar>
            <w:top w:w="65" w:type="dxa"/>
            <w:bottom w:w="34" w:type="dxa"/>
          </w:tblCellMar>
        </w:tblPrEx>
        <w:tc>
          <w:tcPr>
            <w:tcW w:w="3340" w:type="dxa"/>
          </w:tcPr>
          <w:p w14:paraId="4916553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basicWideInline </w:t>
            </w:r>
            <w:r w:rsidRPr="00F8597F">
              <w:t>(Wide Inline Art Border)</w:t>
            </w:r>
          </w:p>
        </w:tc>
        <w:tc>
          <w:tcPr>
            <w:tcW w:w="5722" w:type="dxa"/>
          </w:tcPr>
          <w:p w14:paraId="7723C1F0" w14:textId="2F79C4C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14559AD" w14:textId="77777777" w:rsidTr="00C947D1">
        <w:tblPrEx>
          <w:tblCellMar>
            <w:top w:w="65" w:type="dxa"/>
            <w:bottom w:w="34" w:type="dxa"/>
          </w:tblCellMar>
        </w:tblPrEx>
        <w:tc>
          <w:tcPr>
            <w:tcW w:w="3340" w:type="dxa"/>
          </w:tcPr>
          <w:p w14:paraId="3152AF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basicWhiteSquares </w:t>
            </w:r>
            <w:r w:rsidRPr="00F8597F">
              <w:t xml:space="preserve">(White Square Art Border) </w:t>
            </w:r>
          </w:p>
        </w:tc>
        <w:tc>
          <w:tcPr>
            <w:tcW w:w="5722" w:type="dxa"/>
          </w:tcPr>
          <w:p w14:paraId="42188223" w14:textId="40268723"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ED26203" w14:textId="77777777" w:rsidTr="00C947D1">
        <w:tblPrEx>
          <w:tblCellMar>
            <w:top w:w="65" w:type="dxa"/>
            <w:bottom w:w="34" w:type="dxa"/>
          </w:tblCellMar>
        </w:tblPrEx>
        <w:tc>
          <w:tcPr>
            <w:tcW w:w="3340" w:type="dxa"/>
          </w:tcPr>
          <w:p w14:paraId="1C8E0D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basicWideInline </w:t>
            </w:r>
            <w:r w:rsidRPr="00F8597F">
              <w:t xml:space="preserve">(Wide Inline Art Border) </w:t>
            </w:r>
          </w:p>
        </w:tc>
        <w:tc>
          <w:tcPr>
            <w:tcW w:w="5722" w:type="dxa"/>
          </w:tcPr>
          <w:p w14:paraId="4AC97D22" w14:textId="048ABB5A"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E8E0747" w14:textId="77777777" w:rsidTr="00C947D1">
        <w:tblPrEx>
          <w:tblCellMar>
            <w:top w:w="65" w:type="dxa"/>
            <w:bottom w:w="34" w:type="dxa"/>
          </w:tblCellMar>
        </w:tblPrEx>
        <w:tc>
          <w:tcPr>
            <w:tcW w:w="3340" w:type="dxa"/>
          </w:tcPr>
          <w:p w14:paraId="5806CC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basicWideMidline </w:t>
            </w:r>
            <w:r w:rsidRPr="00F8597F">
              <w:t xml:space="preserve">(Wide Midline Art Border) </w:t>
            </w:r>
          </w:p>
        </w:tc>
        <w:tc>
          <w:tcPr>
            <w:tcW w:w="5722" w:type="dxa"/>
          </w:tcPr>
          <w:p w14:paraId="390ACE02" w14:textId="59420D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C42F310" w14:textId="77777777" w:rsidTr="00C947D1">
        <w:tblPrEx>
          <w:tblCellMar>
            <w:top w:w="65" w:type="dxa"/>
            <w:bottom w:w="34" w:type="dxa"/>
          </w:tblCellMar>
        </w:tblPrEx>
        <w:tc>
          <w:tcPr>
            <w:tcW w:w="3340" w:type="dxa"/>
          </w:tcPr>
          <w:p w14:paraId="59BA25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basicWideOutline </w:t>
            </w:r>
            <w:r w:rsidRPr="00F8597F">
              <w:t xml:space="preserve">(Wide Outline Art Border) </w:t>
            </w:r>
          </w:p>
        </w:tc>
        <w:tc>
          <w:tcPr>
            <w:tcW w:w="5722" w:type="dxa"/>
          </w:tcPr>
          <w:p w14:paraId="179C8FBD" w14:textId="49D3300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8810E46" w14:textId="77777777" w:rsidTr="00C947D1">
        <w:tblPrEx>
          <w:tblCellMar>
            <w:top w:w="65" w:type="dxa"/>
            <w:bottom w:w="34" w:type="dxa"/>
          </w:tblCellMar>
        </w:tblPrEx>
        <w:tc>
          <w:tcPr>
            <w:tcW w:w="3340" w:type="dxa"/>
          </w:tcPr>
          <w:p w14:paraId="5F73AF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bats </w:t>
            </w:r>
            <w:r w:rsidRPr="00F8597F">
              <w:t xml:space="preserve">(Bats Art Border) </w:t>
            </w:r>
          </w:p>
        </w:tc>
        <w:tc>
          <w:tcPr>
            <w:tcW w:w="5722" w:type="dxa"/>
          </w:tcPr>
          <w:p w14:paraId="36D5F0BB" w14:textId="45E5F3B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263A05F8" w14:textId="77777777" w:rsidTr="00C947D1">
        <w:tblPrEx>
          <w:tblCellMar>
            <w:top w:w="65" w:type="dxa"/>
            <w:bottom w:w="34" w:type="dxa"/>
          </w:tblCellMar>
        </w:tblPrEx>
        <w:tc>
          <w:tcPr>
            <w:tcW w:w="3340" w:type="dxa"/>
          </w:tcPr>
          <w:p w14:paraId="1A0D73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birds </w:t>
            </w:r>
            <w:r w:rsidRPr="00F8597F">
              <w:t xml:space="preserve">(Birds Art Border) </w:t>
            </w:r>
          </w:p>
        </w:tc>
        <w:tc>
          <w:tcPr>
            <w:tcW w:w="5722" w:type="dxa"/>
          </w:tcPr>
          <w:p w14:paraId="1B40F66A" w14:textId="7A56E07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7B18CBFD" w14:textId="77777777" w:rsidTr="00C947D1">
        <w:tblPrEx>
          <w:tblCellMar>
            <w:top w:w="65" w:type="dxa"/>
            <w:bottom w:w="34" w:type="dxa"/>
          </w:tblCellMar>
        </w:tblPrEx>
        <w:tc>
          <w:tcPr>
            <w:tcW w:w="3340" w:type="dxa"/>
          </w:tcPr>
          <w:p w14:paraId="1B03BD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birdsFlight </w:t>
            </w:r>
            <w:r w:rsidRPr="00F8597F">
              <w:t xml:space="preserve">(Birds Flying Art Border) </w:t>
            </w:r>
          </w:p>
        </w:tc>
        <w:tc>
          <w:tcPr>
            <w:tcW w:w="5722" w:type="dxa"/>
          </w:tcPr>
          <w:p w14:paraId="5C2B102F" w14:textId="6CB04C3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B39035E" w14:textId="77777777" w:rsidTr="00C947D1">
        <w:tblPrEx>
          <w:tblCellMar>
            <w:top w:w="65" w:type="dxa"/>
            <w:bottom w:w="34" w:type="dxa"/>
          </w:tblCellMar>
        </w:tblPrEx>
        <w:tc>
          <w:tcPr>
            <w:tcW w:w="3340" w:type="dxa"/>
          </w:tcPr>
          <w:p w14:paraId="01569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cabins </w:t>
            </w:r>
            <w:r w:rsidRPr="00F8597F">
              <w:t xml:space="preserve">(Cabin Art Border) </w:t>
            </w:r>
          </w:p>
        </w:tc>
        <w:tc>
          <w:tcPr>
            <w:tcW w:w="5722" w:type="dxa"/>
          </w:tcPr>
          <w:p w14:paraId="66B8664A" w14:textId="7F56F30D"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09FD820" w14:textId="77777777" w:rsidTr="00C947D1">
        <w:tblPrEx>
          <w:tblCellMar>
            <w:top w:w="65" w:type="dxa"/>
            <w:bottom w:w="34" w:type="dxa"/>
          </w:tblCellMar>
        </w:tblPrEx>
        <w:tc>
          <w:tcPr>
            <w:tcW w:w="3340" w:type="dxa"/>
          </w:tcPr>
          <w:p w14:paraId="654308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cakeSlice </w:t>
            </w:r>
            <w:r w:rsidRPr="00F8597F">
              <w:t xml:space="preserve">(Cake Art Border) </w:t>
            </w:r>
          </w:p>
        </w:tc>
        <w:tc>
          <w:tcPr>
            <w:tcW w:w="5722" w:type="dxa"/>
          </w:tcPr>
          <w:p w14:paraId="4F613E4C" w14:textId="14DA56C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512DD48" w14:textId="77777777" w:rsidTr="00C947D1">
        <w:tblPrEx>
          <w:tblCellMar>
            <w:top w:w="65" w:type="dxa"/>
            <w:bottom w:w="34" w:type="dxa"/>
          </w:tblCellMar>
        </w:tblPrEx>
        <w:tc>
          <w:tcPr>
            <w:tcW w:w="3340" w:type="dxa"/>
          </w:tcPr>
          <w:p w14:paraId="6F3340C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certificateBanner </w:t>
            </w:r>
            <w:r w:rsidRPr="00F8597F">
              <w:t xml:space="preserve">(Certificate Banner Art Border) </w:t>
            </w:r>
          </w:p>
        </w:tc>
        <w:tc>
          <w:tcPr>
            <w:tcW w:w="5722" w:type="dxa"/>
            <w:vAlign w:val="bottom"/>
          </w:tcPr>
          <w:p w14:paraId="746440B2" w14:textId="6D5192C3"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D781523" w14:textId="77777777" w:rsidTr="00C947D1">
        <w:tblPrEx>
          <w:tblCellMar>
            <w:top w:w="65" w:type="dxa"/>
            <w:bottom w:w="34" w:type="dxa"/>
          </w:tblCellMar>
        </w:tblPrEx>
        <w:tc>
          <w:tcPr>
            <w:tcW w:w="3340" w:type="dxa"/>
          </w:tcPr>
          <w:p w14:paraId="7FBFED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chainLink </w:t>
            </w:r>
            <w:r w:rsidRPr="00F8597F">
              <w:t>(Chain Link Art Border)</w:t>
            </w:r>
          </w:p>
        </w:tc>
        <w:tc>
          <w:tcPr>
            <w:tcW w:w="5722" w:type="dxa"/>
          </w:tcPr>
          <w:p w14:paraId="5BD88BCD" w14:textId="6D78328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AF877DB" w14:textId="77777777" w:rsidTr="00C947D1">
        <w:tblPrEx>
          <w:tblCellMar>
            <w:top w:w="65" w:type="dxa"/>
            <w:bottom w:w="34" w:type="dxa"/>
          </w:tblCellMar>
        </w:tblPrEx>
        <w:tc>
          <w:tcPr>
            <w:tcW w:w="3340" w:type="dxa"/>
          </w:tcPr>
          <w:p w14:paraId="22CFA0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champagneBottle </w:t>
            </w:r>
            <w:r w:rsidRPr="00F8597F">
              <w:t>(Champagne Bottle Art Border)</w:t>
            </w:r>
          </w:p>
        </w:tc>
        <w:tc>
          <w:tcPr>
            <w:tcW w:w="5722" w:type="dxa"/>
          </w:tcPr>
          <w:p w14:paraId="4C4555C6" w14:textId="4CAC7FF8"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9D355F" w14:textId="77777777" w:rsidTr="00C947D1">
        <w:tblPrEx>
          <w:tblCellMar>
            <w:top w:w="65" w:type="dxa"/>
            <w:bottom w:w="34" w:type="dxa"/>
          </w:tblCellMar>
        </w:tblPrEx>
        <w:tc>
          <w:tcPr>
            <w:tcW w:w="3340" w:type="dxa"/>
          </w:tcPr>
          <w:p w14:paraId="491AC7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checkedBarBlack </w:t>
            </w:r>
            <w:r w:rsidRPr="00F8597F">
              <w:t>(Black and White Bar Art Border)</w:t>
            </w:r>
          </w:p>
        </w:tc>
        <w:tc>
          <w:tcPr>
            <w:tcW w:w="5722" w:type="dxa"/>
          </w:tcPr>
          <w:p w14:paraId="77C5C180" w14:textId="38E7734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24C86899" w14:textId="77777777" w:rsidTr="00C947D1">
        <w:tblPrEx>
          <w:tblCellMar>
            <w:top w:w="65" w:type="dxa"/>
            <w:bottom w:w="34" w:type="dxa"/>
          </w:tblCellMar>
        </w:tblPrEx>
        <w:tc>
          <w:tcPr>
            <w:tcW w:w="3340" w:type="dxa"/>
          </w:tcPr>
          <w:p w14:paraId="421570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checkedBarColor </w:t>
            </w:r>
            <w:r w:rsidRPr="00F8597F">
              <w:t>(Color Checked Bar Art Border)</w:t>
            </w:r>
          </w:p>
        </w:tc>
        <w:tc>
          <w:tcPr>
            <w:tcW w:w="5722" w:type="dxa"/>
          </w:tcPr>
          <w:p w14:paraId="5A0FA20B" w14:textId="46D6DD2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3907C1B" w14:textId="77777777" w:rsidTr="00C947D1">
        <w:tblPrEx>
          <w:tblCellMar>
            <w:top w:w="65" w:type="dxa"/>
            <w:bottom w:w="34" w:type="dxa"/>
          </w:tblCellMar>
        </w:tblPrEx>
        <w:tc>
          <w:tcPr>
            <w:tcW w:w="3340" w:type="dxa"/>
          </w:tcPr>
          <w:p w14:paraId="37617E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checkered </w:t>
            </w:r>
            <w:r w:rsidRPr="00F8597F">
              <w:t>(Checkerboard Art Border)</w:t>
            </w:r>
          </w:p>
        </w:tc>
        <w:tc>
          <w:tcPr>
            <w:tcW w:w="5722" w:type="dxa"/>
          </w:tcPr>
          <w:p w14:paraId="3161E4BA" w14:textId="3BEE680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0BAAA43" w14:textId="77777777" w:rsidTr="00C947D1">
        <w:tblPrEx>
          <w:tblCellMar>
            <w:top w:w="65" w:type="dxa"/>
            <w:bottom w:w="34" w:type="dxa"/>
          </w:tblCellMar>
        </w:tblPrEx>
        <w:tc>
          <w:tcPr>
            <w:tcW w:w="3340" w:type="dxa"/>
          </w:tcPr>
          <w:p w14:paraId="28F5C4B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christmasTree </w:t>
            </w:r>
            <w:r w:rsidRPr="00F8597F">
              <w:t>(Christmas Tree Art Border)</w:t>
            </w:r>
          </w:p>
        </w:tc>
        <w:tc>
          <w:tcPr>
            <w:tcW w:w="5722" w:type="dxa"/>
          </w:tcPr>
          <w:p w14:paraId="2628A7D0" w14:textId="69B904CF"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66B2545" w14:textId="77777777" w:rsidTr="00C947D1">
        <w:tblPrEx>
          <w:tblCellMar>
            <w:top w:w="65" w:type="dxa"/>
            <w:bottom w:w="34" w:type="dxa"/>
          </w:tblCellMar>
        </w:tblPrEx>
        <w:tc>
          <w:tcPr>
            <w:tcW w:w="3340" w:type="dxa"/>
          </w:tcPr>
          <w:p w14:paraId="14227B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circlesLines </w:t>
            </w:r>
            <w:r w:rsidRPr="00F8597F">
              <w:t>(Circles And Lines Art Border)</w:t>
            </w:r>
          </w:p>
        </w:tc>
        <w:tc>
          <w:tcPr>
            <w:tcW w:w="5722" w:type="dxa"/>
          </w:tcPr>
          <w:p w14:paraId="147638BB" w14:textId="18461E1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218B9B4" w14:textId="77777777" w:rsidTr="00C947D1">
        <w:tblPrEx>
          <w:tblCellMar>
            <w:top w:w="65" w:type="dxa"/>
            <w:bottom w:w="34" w:type="dxa"/>
          </w:tblCellMar>
        </w:tblPrEx>
        <w:tc>
          <w:tcPr>
            <w:tcW w:w="3340" w:type="dxa"/>
          </w:tcPr>
          <w:p w14:paraId="278178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circlesRectangles </w:t>
            </w:r>
            <w:r w:rsidRPr="00F8597F">
              <w:t>(Circles and Rectangles Art Border)</w:t>
            </w:r>
          </w:p>
        </w:tc>
        <w:tc>
          <w:tcPr>
            <w:tcW w:w="5722" w:type="dxa"/>
          </w:tcPr>
          <w:p w14:paraId="17DC864B" w14:textId="41F7AF1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37064C6" w14:textId="77777777" w:rsidTr="00C947D1">
        <w:tblPrEx>
          <w:tblCellMar>
            <w:top w:w="65" w:type="dxa"/>
            <w:bottom w:w="34" w:type="dxa"/>
          </w:tblCellMar>
        </w:tblPrEx>
        <w:tc>
          <w:tcPr>
            <w:tcW w:w="3340" w:type="dxa"/>
          </w:tcPr>
          <w:p w14:paraId="0998CD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classicalWave </w:t>
            </w:r>
            <w:r w:rsidRPr="00F8597F">
              <w:t>(Wave Art Border)</w:t>
            </w:r>
          </w:p>
        </w:tc>
        <w:tc>
          <w:tcPr>
            <w:tcW w:w="5722" w:type="dxa"/>
          </w:tcPr>
          <w:p w14:paraId="3CD1B097" w14:textId="11B1A37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A691DE" w14:textId="77777777" w:rsidTr="00C947D1">
        <w:tblPrEx>
          <w:tblCellMar>
            <w:top w:w="65" w:type="dxa"/>
            <w:bottom w:w="34" w:type="dxa"/>
          </w:tblCellMar>
        </w:tblPrEx>
        <w:tc>
          <w:tcPr>
            <w:tcW w:w="3340" w:type="dxa"/>
          </w:tcPr>
          <w:p w14:paraId="19D6EA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clocks </w:t>
            </w:r>
            <w:r w:rsidRPr="00F8597F">
              <w:t xml:space="preserve">(Clocks Art Border) </w:t>
            </w:r>
          </w:p>
        </w:tc>
        <w:tc>
          <w:tcPr>
            <w:tcW w:w="5722" w:type="dxa"/>
          </w:tcPr>
          <w:p w14:paraId="0EE3A110" w14:textId="66D8076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6AACD37" w14:textId="77777777" w:rsidTr="00C947D1">
        <w:tblPrEx>
          <w:tblCellMar>
            <w:top w:w="65" w:type="dxa"/>
            <w:bottom w:w="34" w:type="dxa"/>
          </w:tblCellMar>
        </w:tblPrEx>
        <w:tc>
          <w:tcPr>
            <w:tcW w:w="3340" w:type="dxa"/>
          </w:tcPr>
          <w:p w14:paraId="0A36CE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compass </w:t>
            </w:r>
            <w:r w:rsidRPr="00F8597F">
              <w:t xml:space="preserve">(Compass Art Border) </w:t>
            </w:r>
          </w:p>
        </w:tc>
        <w:tc>
          <w:tcPr>
            <w:tcW w:w="5722" w:type="dxa"/>
          </w:tcPr>
          <w:p w14:paraId="3823F640" w14:textId="6C6634D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31F35ED" w14:textId="77777777" w:rsidTr="00C947D1">
        <w:tblPrEx>
          <w:tblCellMar>
            <w:top w:w="65" w:type="dxa"/>
            <w:bottom w:w="34" w:type="dxa"/>
          </w:tblCellMar>
        </w:tblPrEx>
        <w:tc>
          <w:tcPr>
            <w:tcW w:w="3340" w:type="dxa"/>
          </w:tcPr>
          <w:p w14:paraId="718F9A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 </w:t>
            </w:r>
            <w:r w:rsidRPr="00F8597F">
              <w:t xml:space="preserve">(Confetti Art Border) </w:t>
            </w:r>
          </w:p>
        </w:tc>
        <w:tc>
          <w:tcPr>
            <w:tcW w:w="5722" w:type="dxa"/>
          </w:tcPr>
          <w:p w14:paraId="2EB5E501" w14:textId="053C1CC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BAC6667" w14:textId="77777777" w:rsidTr="00C947D1">
        <w:tblPrEx>
          <w:tblCellMar>
            <w:top w:w="65" w:type="dxa"/>
            <w:bottom w:w="34" w:type="dxa"/>
          </w:tblCellMar>
        </w:tblPrEx>
        <w:tc>
          <w:tcPr>
            <w:tcW w:w="3340" w:type="dxa"/>
          </w:tcPr>
          <w:p w14:paraId="2F6481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confettiGrays </w:t>
            </w:r>
            <w:r w:rsidRPr="00F8597F">
              <w:t xml:space="preserve">(Confetti Art Border) </w:t>
            </w:r>
          </w:p>
        </w:tc>
        <w:tc>
          <w:tcPr>
            <w:tcW w:w="5722" w:type="dxa"/>
          </w:tcPr>
          <w:p w14:paraId="61DD8E63" w14:textId="6E284F63"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2C1D2364" w14:textId="77777777" w:rsidTr="00C947D1">
        <w:tblPrEx>
          <w:tblCellMar>
            <w:top w:w="65" w:type="dxa"/>
            <w:bottom w:w="34" w:type="dxa"/>
          </w:tblCellMar>
        </w:tblPrEx>
        <w:tc>
          <w:tcPr>
            <w:tcW w:w="3340" w:type="dxa"/>
          </w:tcPr>
          <w:p w14:paraId="6FE1294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confettiOutline </w:t>
            </w:r>
            <w:r w:rsidRPr="00F8597F">
              <w:t xml:space="preserve">(Confetti Art Border) </w:t>
            </w:r>
          </w:p>
        </w:tc>
        <w:tc>
          <w:tcPr>
            <w:tcW w:w="5722" w:type="dxa"/>
          </w:tcPr>
          <w:p w14:paraId="7289D0D3" w14:textId="1ED52217"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435F552E" w14:textId="77777777" w:rsidTr="00C947D1">
        <w:tblPrEx>
          <w:tblCellMar>
            <w:top w:w="65" w:type="dxa"/>
            <w:bottom w:w="34" w:type="dxa"/>
          </w:tblCellMar>
        </w:tblPrEx>
        <w:tc>
          <w:tcPr>
            <w:tcW w:w="3340" w:type="dxa"/>
          </w:tcPr>
          <w:p w14:paraId="74E38D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confettiStreamers </w:t>
            </w:r>
            <w:r w:rsidRPr="00F8597F">
              <w:t xml:space="preserve">(Confetti Streamers Art Border) </w:t>
            </w:r>
          </w:p>
        </w:tc>
        <w:tc>
          <w:tcPr>
            <w:tcW w:w="5722" w:type="dxa"/>
          </w:tcPr>
          <w:p w14:paraId="45CC22C9" w14:textId="16C8C13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2778CBF" w14:textId="77777777" w:rsidTr="00C947D1">
        <w:tblPrEx>
          <w:tblCellMar>
            <w:top w:w="65" w:type="dxa"/>
            <w:bottom w:w="34" w:type="dxa"/>
          </w:tblCellMar>
        </w:tblPrEx>
        <w:tc>
          <w:tcPr>
            <w:tcW w:w="3340" w:type="dxa"/>
          </w:tcPr>
          <w:p w14:paraId="3B53AF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confettiWhite </w:t>
            </w:r>
            <w:r w:rsidRPr="00F8597F">
              <w:t xml:space="preserve">(Confetti Art Border) </w:t>
            </w:r>
          </w:p>
        </w:tc>
        <w:tc>
          <w:tcPr>
            <w:tcW w:w="5722" w:type="dxa"/>
          </w:tcPr>
          <w:p w14:paraId="2157702F" w14:textId="5D15AAFB"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5351DAFE" w14:textId="77777777" w:rsidTr="00C947D1">
        <w:tblPrEx>
          <w:tblCellMar>
            <w:top w:w="65" w:type="dxa"/>
            <w:bottom w:w="34" w:type="dxa"/>
          </w:tblCellMar>
        </w:tblPrEx>
        <w:tc>
          <w:tcPr>
            <w:tcW w:w="3340" w:type="dxa"/>
          </w:tcPr>
          <w:p w14:paraId="2F5F54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cornerTriangles </w:t>
            </w:r>
            <w:r w:rsidRPr="00F8597F">
              <w:t xml:space="preserve">(Corner Triangle Art Border) </w:t>
            </w:r>
          </w:p>
        </w:tc>
        <w:tc>
          <w:tcPr>
            <w:tcW w:w="5722" w:type="dxa"/>
          </w:tcPr>
          <w:p w14:paraId="61534A2F" w14:textId="34E749F9"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52EBBF47" w14:textId="77777777" w:rsidTr="00C947D1">
        <w:tblPrEx>
          <w:tblCellMar>
            <w:top w:w="65" w:type="dxa"/>
            <w:bottom w:w="34" w:type="dxa"/>
          </w:tblCellMar>
        </w:tblPrEx>
        <w:tc>
          <w:tcPr>
            <w:tcW w:w="3340" w:type="dxa"/>
          </w:tcPr>
          <w:p w14:paraId="064B2E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couponCutoutDashes </w:t>
            </w:r>
            <w:r w:rsidRPr="00F8597F">
              <w:t xml:space="preserve">(Dashed Line Art Border) </w:t>
            </w:r>
          </w:p>
        </w:tc>
        <w:tc>
          <w:tcPr>
            <w:tcW w:w="5722" w:type="dxa"/>
          </w:tcPr>
          <w:p w14:paraId="6F70BC11" w14:textId="27DAE5FC"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29B133C" w14:textId="77777777" w:rsidTr="00C947D1">
        <w:tblPrEx>
          <w:tblCellMar>
            <w:top w:w="65" w:type="dxa"/>
            <w:bottom w:w="34" w:type="dxa"/>
          </w:tblCellMar>
        </w:tblPrEx>
        <w:tc>
          <w:tcPr>
            <w:tcW w:w="3340" w:type="dxa"/>
          </w:tcPr>
          <w:p w14:paraId="3915DE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couponCutoutDots </w:t>
            </w:r>
            <w:r w:rsidRPr="00F8597F">
              <w:t xml:space="preserve">(Dotted Line Art Border) </w:t>
            </w:r>
          </w:p>
        </w:tc>
        <w:tc>
          <w:tcPr>
            <w:tcW w:w="5722" w:type="dxa"/>
          </w:tcPr>
          <w:p w14:paraId="4229A490" w14:textId="1831CDB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2C76613" w14:textId="77777777" w:rsidTr="00C947D1">
        <w:tblPrEx>
          <w:tblCellMar>
            <w:top w:w="65" w:type="dxa"/>
            <w:bottom w:w="34" w:type="dxa"/>
          </w:tblCellMar>
        </w:tblPrEx>
        <w:tc>
          <w:tcPr>
            <w:tcW w:w="3340" w:type="dxa"/>
          </w:tcPr>
          <w:p w14:paraId="223DC6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crazyMaze </w:t>
            </w:r>
            <w:r w:rsidRPr="00F8597F">
              <w:t xml:space="preserve">(Maze Art Border) </w:t>
            </w:r>
          </w:p>
        </w:tc>
        <w:tc>
          <w:tcPr>
            <w:tcW w:w="5722" w:type="dxa"/>
          </w:tcPr>
          <w:p w14:paraId="7F741144" w14:textId="5B33FFE7"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7F5C0452" w14:textId="77777777" w:rsidTr="00C947D1">
        <w:tblPrEx>
          <w:tblCellMar>
            <w:top w:w="65" w:type="dxa"/>
            <w:bottom w:w="34" w:type="dxa"/>
          </w:tblCellMar>
        </w:tblPrEx>
        <w:tc>
          <w:tcPr>
            <w:tcW w:w="3340" w:type="dxa"/>
          </w:tcPr>
          <w:p w14:paraId="56A3B0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creaturesButterfly </w:t>
            </w:r>
            <w:r w:rsidRPr="00F8597F">
              <w:t xml:space="preserve">(Butterfly Art Border) </w:t>
            </w:r>
          </w:p>
        </w:tc>
        <w:tc>
          <w:tcPr>
            <w:tcW w:w="5722" w:type="dxa"/>
          </w:tcPr>
          <w:p w14:paraId="7325773B" w14:textId="74ED3A6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024D530" w14:textId="77777777" w:rsidTr="00C947D1">
        <w:tblPrEx>
          <w:tblCellMar>
            <w:top w:w="65" w:type="dxa"/>
            <w:bottom w:w="34" w:type="dxa"/>
          </w:tblCellMar>
        </w:tblPrEx>
        <w:tc>
          <w:tcPr>
            <w:tcW w:w="3340" w:type="dxa"/>
          </w:tcPr>
          <w:p w14:paraId="081EC197"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creaturesFish </w:t>
            </w:r>
            <w:r w:rsidRPr="00F8597F">
              <w:t xml:space="preserve">(Fish Art Border) </w:t>
            </w:r>
          </w:p>
        </w:tc>
        <w:tc>
          <w:tcPr>
            <w:tcW w:w="5722" w:type="dxa"/>
          </w:tcPr>
          <w:p w14:paraId="4BF4F9ED" w14:textId="716886F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FE71E48" w14:textId="77777777" w:rsidTr="00C947D1">
        <w:tblPrEx>
          <w:tblCellMar>
            <w:top w:w="65" w:type="dxa"/>
            <w:bottom w:w="34" w:type="dxa"/>
          </w:tblCellMar>
        </w:tblPrEx>
        <w:tc>
          <w:tcPr>
            <w:tcW w:w="3340" w:type="dxa"/>
          </w:tcPr>
          <w:p w14:paraId="70134E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creaturesInsects </w:t>
            </w:r>
            <w:r w:rsidRPr="00F8597F">
              <w:t xml:space="preserve">(Insects Art Border) </w:t>
            </w:r>
          </w:p>
        </w:tc>
        <w:tc>
          <w:tcPr>
            <w:tcW w:w="5722" w:type="dxa"/>
          </w:tcPr>
          <w:p w14:paraId="4484A628" w14:textId="1A917D6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3FFFF67" w14:textId="77777777" w:rsidTr="00C947D1">
        <w:tblPrEx>
          <w:tblCellMar>
            <w:top w:w="65" w:type="dxa"/>
            <w:bottom w:w="34" w:type="dxa"/>
          </w:tblCellMar>
        </w:tblPrEx>
        <w:tc>
          <w:tcPr>
            <w:tcW w:w="3340" w:type="dxa"/>
          </w:tcPr>
          <w:p w14:paraId="50816A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creaturesLadyBug </w:t>
            </w:r>
            <w:r w:rsidRPr="00F8597F">
              <w:t xml:space="preserve">(Ladybug Art Border) </w:t>
            </w:r>
          </w:p>
        </w:tc>
        <w:tc>
          <w:tcPr>
            <w:tcW w:w="5722" w:type="dxa"/>
          </w:tcPr>
          <w:p w14:paraId="0BC65D8F" w14:textId="5A8465FB"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27A01C02" w14:textId="77777777" w:rsidTr="00C947D1">
        <w:tblPrEx>
          <w:tblCellMar>
            <w:top w:w="65" w:type="dxa"/>
            <w:bottom w:w="34" w:type="dxa"/>
          </w:tblCellMar>
        </w:tblPrEx>
        <w:tc>
          <w:tcPr>
            <w:tcW w:w="3340" w:type="dxa"/>
          </w:tcPr>
          <w:p w14:paraId="1EF605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crossStitch </w:t>
            </w:r>
            <w:r w:rsidRPr="00F8597F">
              <w:t xml:space="preserve">(Cross-stitch Art Border) </w:t>
            </w:r>
          </w:p>
        </w:tc>
        <w:tc>
          <w:tcPr>
            <w:tcW w:w="5722" w:type="dxa"/>
          </w:tcPr>
          <w:p w14:paraId="58A0B081" w14:textId="2CF7587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849825F" w14:textId="77777777" w:rsidTr="00C947D1">
        <w:tblPrEx>
          <w:tblCellMar>
            <w:top w:w="65" w:type="dxa"/>
            <w:bottom w:w="34" w:type="dxa"/>
          </w:tblCellMar>
        </w:tblPrEx>
        <w:tc>
          <w:tcPr>
            <w:tcW w:w="3340" w:type="dxa"/>
          </w:tcPr>
          <w:p w14:paraId="445F35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cup </w:t>
            </w:r>
            <w:r w:rsidRPr="00F8597F">
              <w:t xml:space="preserve">(Cupid Art Border) </w:t>
            </w:r>
          </w:p>
        </w:tc>
        <w:tc>
          <w:tcPr>
            <w:tcW w:w="5722" w:type="dxa"/>
          </w:tcPr>
          <w:p w14:paraId="7BEB2DD0" w14:textId="1763F375"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19E56D5" w14:textId="77777777" w:rsidTr="00C947D1">
        <w:tblPrEx>
          <w:tblCellMar>
            <w:top w:w="65" w:type="dxa"/>
            <w:bottom w:w="34" w:type="dxa"/>
          </w:tblCellMar>
        </w:tblPrEx>
        <w:tc>
          <w:tcPr>
            <w:tcW w:w="3340" w:type="dxa"/>
          </w:tcPr>
          <w:p w14:paraId="071B29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 </w:t>
            </w:r>
            <w:r w:rsidRPr="00F8597F">
              <w:t xml:space="preserve">(Custom Defined Art Border) </w:t>
            </w:r>
          </w:p>
        </w:tc>
        <w:tc>
          <w:tcPr>
            <w:tcW w:w="5722" w:type="dxa"/>
          </w:tcPr>
          <w:p w14:paraId="38042222" w14:textId="77777777" w:rsidR="0097110C" w:rsidRPr="00F8597F" w:rsidRDefault="0097110C" w:rsidP="00BF23F7">
            <w:pPr>
              <w:pStyle w:val="Standardowyakapit"/>
              <w:tabs>
                <w:tab w:val="left" w:pos="2300"/>
                <w:tab w:val="left" w:pos="3715"/>
              </w:tabs>
            </w:pPr>
            <w:r w:rsidRPr="00F8597F">
              <w:t xml:space="preserve">Specifies a custom art border using the parent element's attributes to reference one or more customer art border images. </w:t>
            </w:r>
          </w:p>
        </w:tc>
      </w:tr>
      <w:tr w:rsidR="0097110C" w:rsidRPr="00F8597F" w14:paraId="20B3EACE" w14:textId="77777777" w:rsidTr="00C947D1">
        <w:tblPrEx>
          <w:tblCellMar>
            <w:top w:w="65" w:type="dxa"/>
            <w:bottom w:w="34" w:type="dxa"/>
          </w:tblCellMar>
        </w:tblPrEx>
        <w:tc>
          <w:tcPr>
            <w:tcW w:w="3340" w:type="dxa"/>
          </w:tcPr>
          <w:p w14:paraId="0275F3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dashDotStroked </w:t>
            </w:r>
            <w:r w:rsidRPr="00F8597F">
              <w:t xml:space="preserve">(Dash Dot Strokes Line Border) </w:t>
            </w:r>
          </w:p>
        </w:tc>
        <w:tc>
          <w:tcPr>
            <w:tcW w:w="5722" w:type="dxa"/>
          </w:tcPr>
          <w:p w14:paraId="5355E15F" w14:textId="7A773B6E" w:rsidR="0097110C" w:rsidRPr="00F8597F" w:rsidRDefault="0097110C" w:rsidP="006C018C">
            <w:pPr>
              <w:pStyle w:val="Standardowyakapit"/>
              <w:tabs>
                <w:tab w:val="left" w:pos="2300"/>
                <w:tab w:val="left" w:pos="3715"/>
              </w:tabs>
            </w:pPr>
            <w:r w:rsidRPr="00F8597F">
              <w:t xml:space="preserve">Specifies a line border consisting of a line with a series of alternating thin and thick strokes around the parent object. </w:t>
            </w:r>
          </w:p>
        </w:tc>
      </w:tr>
      <w:tr w:rsidR="0097110C" w:rsidRPr="00F8597F" w14:paraId="7B3CBC60" w14:textId="77777777" w:rsidTr="00C947D1">
        <w:tblPrEx>
          <w:tblCellMar>
            <w:top w:w="65" w:type="dxa"/>
            <w:bottom w:w="34" w:type="dxa"/>
          </w:tblCellMar>
        </w:tblPrEx>
        <w:tc>
          <w:tcPr>
            <w:tcW w:w="3340" w:type="dxa"/>
          </w:tcPr>
          <w:p w14:paraId="3143AC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dashed </w:t>
            </w:r>
            <w:r w:rsidRPr="00F8597F">
              <w:t xml:space="preserve">(Dashed Line Border) </w:t>
            </w:r>
          </w:p>
        </w:tc>
        <w:tc>
          <w:tcPr>
            <w:tcW w:w="5722" w:type="dxa"/>
          </w:tcPr>
          <w:p w14:paraId="3940850B" w14:textId="7FBE5631" w:rsidR="0097110C" w:rsidRPr="00F8597F" w:rsidRDefault="0097110C" w:rsidP="006C018C">
            <w:pPr>
              <w:pStyle w:val="Standardowyakapit"/>
              <w:tabs>
                <w:tab w:val="left" w:pos="2300"/>
                <w:tab w:val="left" w:pos="3715"/>
              </w:tabs>
            </w:pPr>
            <w:r w:rsidRPr="00F8597F">
              <w:t xml:space="preserve">Specifies a line border consisting of a dashed line around the parent object. </w:t>
            </w:r>
          </w:p>
        </w:tc>
      </w:tr>
      <w:tr w:rsidR="0097110C" w:rsidRPr="00F8597F" w14:paraId="6B1F3A58" w14:textId="77777777" w:rsidTr="00C947D1">
        <w:tblPrEx>
          <w:tblCellMar>
            <w:top w:w="65" w:type="dxa"/>
            <w:bottom w:w="34" w:type="dxa"/>
          </w:tblCellMar>
        </w:tblPrEx>
        <w:tc>
          <w:tcPr>
            <w:tcW w:w="3340" w:type="dxa"/>
          </w:tcPr>
          <w:p w14:paraId="6413B6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dashSmallGap </w:t>
            </w:r>
            <w:r w:rsidRPr="00F8597F">
              <w:t xml:space="preserve">(Dashed Line Border) </w:t>
            </w:r>
          </w:p>
        </w:tc>
        <w:tc>
          <w:tcPr>
            <w:tcW w:w="5722" w:type="dxa"/>
          </w:tcPr>
          <w:p w14:paraId="33B969DE" w14:textId="081700B5" w:rsidR="0097110C" w:rsidRPr="00F8597F" w:rsidRDefault="0097110C" w:rsidP="006C018C">
            <w:pPr>
              <w:pStyle w:val="Standardowyakapit"/>
              <w:tabs>
                <w:tab w:val="left" w:pos="2300"/>
                <w:tab w:val="left" w:pos="3715"/>
              </w:tabs>
            </w:pPr>
            <w:r w:rsidRPr="00F8597F">
              <w:t xml:space="preserve">Specifies a line border consisting of a dashed line with small gaps around the parent object. </w:t>
            </w:r>
          </w:p>
        </w:tc>
      </w:tr>
      <w:tr w:rsidR="0097110C" w:rsidRPr="00F8597F" w14:paraId="475BE10A" w14:textId="77777777" w:rsidTr="00C947D1">
        <w:tblPrEx>
          <w:tblCellMar>
            <w:top w:w="87" w:type="dxa"/>
          </w:tblCellMar>
        </w:tblPrEx>
        <w:tc>
          <w:tcPr>
            <w:tcW w:w="3340" w:type="dxa"/>
          </w:tcPr>
          <w:p w14:paraId="280E33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decoArch </w:t>
            </w:r>
            <w:r w:rsidRPr="00F8597F">
              <w:t xml:space="preserve">(Archway Art Border) </w:t>
            </w:r>
          </w:p>
        </w:tc>
        <w:tc>
          <w:tcPr>
            <w:tcW w:w="5722" w:type="dxa"/>
          </w:tcPr>
          <w:p w14:paraId="0CC39C9D" w14:textId="7C54002C"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6762BD91" w14:textId="77777777" w:rsidTr="00C947D1">
        <w:tblPrEx>
          <w:tblCellMar>
            <w:top w:w="87" w:type="dxa"/>
          </w:tblCellMar>
        </w:tblPrEx>
        <w:tc>
          <w:tcPr>
            <w:tcW w:w="3340" w:type="dxa"/>
          </w:tcPr>
          <w:p w14:paraId="2AD52A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decoArchColor </w:t>
            </w:r>
            <w:r w:rsidRPr="00F8597F">
              <w:t xml:space="preserve">(Color Archway Art Border) </w:t>
            </w:r>
          </w:p>
        </w:tc>
        <w:tc>
          <w:tcPr>
            <w:tcW w:w="5722" w:type="dxa"/>
          </w:tcPr>
          <w:p w14:paraId="65A433C3" w14:textId="27FCE78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27D3D74" w14:textId="77777777" w:rsidTr="00C947D1">
        <w:tblPrEx>
          <w:tblCellMar>
            <w:top w:w="87" w:type="dxa"/>
          </w:tblCellMar>
        </w:tblPrEx>
        <w:tc>
          <w:tcPr>
            <w:tcW w:w="3340" w:type="dxa"/>
          </w:tcPr>
          <w:p w14:paraId="520F5BE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decoBlocks </w:t>
            </w:r>
            <w:r w:rsidRPr="00F8597F">
              <w:t xml:space="preserve">(Blocks Art Border) </w:t>
            </w:r>
          </w:p>
        </w:tc>
        <w:tc>
          <w:tcPr>
            <w:tcW w:w="5722" w:type="dxa"/>
          </w:tcPr>
          <w:p w14:paraId="5CF8DE83" w14:textId="665EA0DA"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4AA7F82" w14:textId="77777777" w:rsidTr="00C947D1">
        <w:tblPrEx>
          <w:tblCellMar>
            <w:top w:w="65" w:type="dxa"/>
            <w:bottom w:w="34" w:type="dxa"/>
          </w:tblCellMar>
        </w:tblPrEx>
        <w:tc>
          <w:tcPr>
            <w:tcW w:w="3340" w:type="dxa"/>
          </w:tcPr>
          <w:p w14:paraId="29AB5A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diamondsGray </w:t>
            </w:r>
            <w:r w:rsidRPr="00F8597F">
              <w:t xml:space="preserve">(Gray Diamond Art Border) </w:t>
            </w:r>
          </w:p>
        </w:tc>
        <w:tc>
          <w:tcPr>
            <w:tcW w:w="5722" w:type="dxa"/>
          </w:tcPr>
          <w:p w14:paraId="3BE3FE95" w14:textId="574DAC7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9057340" w14:textId="77777777" w:rsidTr="00C947D1">
        <w:tblPrEx>
          <w:tblCellMar>
            <w:top w:w="65" w:type="dxa"/>
            <w:bottom w:w="34" w:type="dxa"/>
          </w:tblCellMar>
        </w:tblPrEx>
        <w:tc>
          <w:tcPr>
            <w:tcW w:w="3340" w:type="dxa"/>
          </w:tcPr>
          <w:p w14:paraId="0BEA6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dotDash </w:t>
            </w:r>
            <w:r w:rsidRPr="00F8597F">
              <w:t xml:space="preserve">(Dot Dash Line Border) </w:t>
            </w:r>
          </w:p>
        </w:tc>
        <w:tc>
          <w:tcPr>
            <w:tcW w:w="5722" w:type="dxa"/>
          </w:tcPr>
          <w:p w14:paraId="2467B131" w14:textId="4B388528" w:rsidR="0097110C" w:rsidRPr="00F8597F" w:rsidRDefault="0097110C" w:rsidP="006C018C">
            <w:pPr>
              <w:pStyle w:val="Standardowyakapit"/>
              <w:tabs>
                <w:tab w:val="left" w:pos="2300"/>
                <w:tab w:val="left" w:pos="3715"/>
              </w:tabs>
            </w:pPr>
            <w:r w:rsidRPr="00F8597F">
              <w:t xml:space="preserve">Specifies a line border consisting of </w:t>
            </w:r>
            <w:proofErr w:type="gramStart"/>
            <w:r w:rsidRPr="00F8597F">
              <w:t>a</w:t>
            </w:r>
            <w:proofErr w:type="gramEnd"/>
            <w:r w:rsidRPr="00F8597F">
              <w:t xml:space="preserve"> alternating dotted and dashed line around the parent object. </w:t>
            </w:r>
          </w:p>
        </w:tc>
      </w:tr>
      <w:tr w:rsidR="0097110C" w:rsidRPr="00F8597F" w14:paraId="1B238EF0" w14:textId="77777777" w:rsidTr="00C947D1">
        <w:tblPrEx>
          <w:tblCellMar>
            <w:top w:w="65" w:type="dxa"/>
            <w:bottom w:w="34" w:type="dxa"/>
          </w:tblCellMar>
        </w:tblPrEx>
        <w:tc>
          <w:tcPr>
            <w:tcW w:w="3340" w:type="dxa"/>
          </w:tcPr>
          <w:p w14:paraId="21233E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dotDotDash </w:t>
            </w:r>
            <w:r w:rsidRPr="00F8597F">
              <w:t xml:space="preserve">(Dot </w:t>
            </w:r>
            <w:proofErr w:type="spellStart"/>
            <w:r w:rsidRPr="00F8597F">
              <w:t>Dot</w:t>
            </w:r>
            <w:proofErr w:type="spellEnd"/>
            <w:r w:rsidRPr="00F8597F">
              <w:t xml:space="preserve"> Dash Line Border) </w:t>
            </w:r>
          </w:p>
        </w:tc>
        <w:tc>
          <w:tcPr>
            <w:tcW w:w="5722" w:type="dxa"/>
          </w:tcPr>
          <w:p w14:paraId="6B32E90D" w14:textId="052377F4" w:rsidR="0097110C" w:rsidRPr="00F8597F" w:rsidRDefault="0097110C" w:rsidP="006C018C">
            <w:pPr>
              <w:pStyle w:val="Standardowyakapit"/>
              <w:tabs>
                <w:tab w:val="left" w:pos="2300"/>
                <w:tab w:val="left" w:pos="3715"/>
              </w:tabs>
            </w:pPr>
            <w:r w:rsidRPr="00F8597F">
              <w:t xml:space="preserve">Specifies a line border consisting of </w:t>
            </w:r>
            <w:proofErr w:type="gramStart"/>
            <w:r w:rsidRPr="00F8597F">
              <w:t>a</w:t>
            </w:r>
            <w:proofErr w:type="gramEnd"/>
            <w:r w:rsidRPr="00F8597F">
              <w:t xml:space="preserve"> alternating dotted, dotted, dashed line around the parent object. </w:t>
            </w:r>
          </w:p>
        </w:tc>
      </w:tr>
      <w:tr w:rsidR="0097110C" w:rsidRPr="00F8597F" w14:paraId="1E8A9EC4" w14:textId="77777777" w:rsidTr="00C947D1">
        <w:tblPrEx>
          <w:tblCellMar>
            <w:top w:w="65" w:type="dxa"/>
            <w:bottom w:w="34" w:type="dxa"/>
          </w:tblCellMar>
        </w:tblPrEx>
        <w:tc>
          <w:tcPr>
            <w:tcW w:w="3340" w:type="dxa"/>
          </w:tcPr>
          <w:p w14:paraId="3E2F40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 </w:t>
            </w:r>
            <w:r w:rsidRPr="00F8597F">
              <w:t xml:space="preserve">(Dotted Line Border) </w:t>
            </w:r>
          </w:p>
        </w:tc>
        <w:tc>
          <w:tcPr>
            <w:tcW w:w="5722" w:type="dxa"/>
          </w:tcPr>
          <w:p w14:paraId="27A92203" w14:textId="1A027D0D" w:rsidR="0097110C" w:rsidRPr="00F8597F" w:rsidRDefault="0097110C" w:rsidP="006C018C">
            <w:pPr>
              <w:pStyle w:val="Standardowyakapit"/>
              <w:tabs>
                <w:tab w:val="left" w:pos="2300"/>
                <w:tab w:val="left" w:pos="3715"/>
              </w:tabs>
            </w:pPr>
            <w:r w:rsidRPr="00F8597F">
              <w:t xml:space="preserve">Specifies a line border consisting of a dotted line around the parent object. </w:t>
            </w:r>
          </w:p>
        </w:tc>
      </w:tr>
      <w:tr w:rsidR="0097110C" w:rsidRPr="00F8597F" w14:paraId="47730083" w14:textId="77777777" w:rsidTr="00C947D1">
        <w:tblPrEx>
          <w:tblCellMar>
            <w:top w:w="65" w:type="dxa"/>
            <w:bottom w:w="34" w:type="dxa"/>
          </w:tblCellMar>
        </w:tblPrEx>
        <w:tc>
          <w:tcPr>
            <w:tcW w:w="3340" w:type="dxa"/>
          </w:tcPr>
          <w:p w14:paraId="46F9783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double </w:t>
            </w:r>
            <w:r w:rsidRPr="00F8597F">
              <w:t xml:space="preserve">(Double Line Border) </w:t>
            </w:r>
          </w:p>
        </w:tc>
        <w:tc>
          <w:tcPr>
            <w:tcW w:w="5722" w:type="dxa"/>
          </w:tcPr>
          <w:p w14:paraId="37154E8B" w14:textId="03A616B7" w:rsidR="0097110C" w:rsidRPr="00F8597F" w:rsidRDefault="0097110C" w:rsidP="006C018C">
            <w:pPr>
              <w:pStyle w:val="Standardowyakapit"/>
              <w:tabs>
                <w:tab w:val="left" w:pos="2300"/>
                <w:tab w:val="left" w:pos="3715"/>
              </w:tabs>
            </w:pPr>
            <w:r w:rsidRPr="00F8597F">
              <w:t xml:space="preserve">Specifies a line border consisting of a double line </w:t>
            </w:r>
          </w:p>
        </w:tc>
      </w:tr>
      <w:tr w:rsidR="0097110C" w:rsidRPr="00F8597F" w14:paraId="73D26278" w14:textId="77777777" w:rsidTr="00C947D1">
        <w:tc>
          <w:tcPr>
            <w:tcW w:w="3340" w:type="dxa"/>
          </w:tcPr>
          <w:p w14:paraId="21E78F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doubleD </w:t>
            </w:r>
            <w:r w:rsidRPr="00F8597F">
              <w:t xml:space="preserve">(Double D Art Border) </w:t>
            </w:r>
          </w:p>
        </w:tc>
        <w:tc>
          <w:tcPr>
            <w:tcW w:w="5722" w:type="dxa"/>
          </w:tcPr>
          <w:p w14:paraId="15C2F8E0" w14:textId="3989CB3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2B9ED03" w14:textId="77777777" w:rsidTr="00C947D1">
        <w:tc>
          <w:tcPr>
            <w:tcW w:w="3340" w:type="dxa"/>
          </w:tcPr>
          <w:p w14:paraId="69187F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doubleDiamonds </w:t>
            </w:r>
            <w:r w:rsidRPr="00F8597F">
              <w:t xml:space="preserve">(Diamond Art Border) </w:t>
            </w:r>
          </w:p>
        </w:tc>
        <w:tc>
          <w:tcPr>
            <w:tcW w:w="5722" w:type="dxa"/>
          </w:tcPr>
          <w:p w14:paraId="2A13553E" w14:textId="0F046E7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522C20" w14:textId="77777777" w:rsidTr="00C947D1">
        <w:tc>
          <w:tcPr>
            <w:tcW w:w="3340" w:type="dxa"/>
          </w:tcPr>
          <w:p w14:paraId="71C65C7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doubleWave </w:t>
            </w:r>
            <w:r w:rsidRPr="00F8597F">
              <w:t xml:space="preserve">(Double Wave Line Border) </w:t>
            </w:r>
          </w:p>
        </w:tc>
        <w:tc>
          <w:tcPr>
            <w:tcW w:w="5722" w:type="dxa"/>
            <w:vAlign w:val="bottom"/>
          </w:tcPr>
          <w:p w14:paraId="17E64783" w14:textId="5A33807E" w:rsidR="0097110C" w:rsidRPr="00F8597F" w:rsidRDefault="0097110C" w:rsidP="006C018C">
            <w:pPr>
              <w:pStyle w:val="Standardowyakapit"/>
              <w:tabs>
                <w:tab w:val="left" w:pos="2300"/>
                <w:tab w:val="left" w:pos="3715"/>
              </w:tabs>
            </w:pPr>
            <w:r w:rsidRPr="00F8597F">
              <w:t xml:space="preserve">Specifies a line border consisting of a double wavy line around the parent object. </w:t>
            </w:r>
          </w:p>
        </w:tc>
      </w:tr>
      <w:tr w:rsidR="0097110C" w:rsidRPr="00F8597F" w14:paraId="22552FE1" w14:textId="77777777" w:rsidTr="00C947D1">
        <w:tc>
          <w:tcPr>
            <w:tcW w:w="3340" w:type="dxa"/>
          </w:tcPr>
          <w:p w14:paraId="0373C9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earth1 </w:t>
            </w:r>
            <w:r w:rsidRPr="00F8597F">
              <w:t xml:space="preserve">(Earth Art Border) </w:t>
            </w:r>
          </w:p>
        </w:tc>
        <w:tc>
          <w:tcPr>
            <w:tcW w:w="5722" w:type="dxa"/>
          </w:tcPr>
          <w:p w14:paraId="25D97473" w14:textId="04D54701"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7298CB8" w14:textId="77777777" w:rsidTr="00C947D1">
        <w:tc>
          <w:tcPr>
            <w:tcW w:w="3340" w:type="dxa"/>
          </w:tcPr>
          <w:p w14:paraId="391A84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earth2 </w:t>
            </w:r>
            <w:r w:rsidRPr="00F8597F">
              <w:t xml:space="preserve">(Earth Art Border) </w:t>
            </w:r>
          </w:p>
        </w:tc>
        <w:tc>
          <w:tcPr>
            <w:tcW w:w="5722" w:type="dxa"/>
          </w:tcPr>
          <w:p w14:paraId="4F541153" w14:textId="78A0AC7C"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39029F13" w14:textId="77777777" w:rsidTr="00C947D1">
        <w:tc>
          <w:tcPr>
            <w:tcW w:w="3340" w:type="dxa"/>
          </w:tcPr>
          <w:p w14:paraId="40085A7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earth3 </w:t>
            </w:r>
            <w:r w:rsidRPr="00F8597F">
              <w:t xml:space="preserve">(Earth Art Border) </w:t>
            </w:r>
          </w:p>
        </w:tc>
        <w:tc>
          <w:tcPr>
            <w:tcW w:w="5722" w:type="dxa"/>
          </w:tcPr>
          <w:p w14:paraId="76BFD95C" w14:textId="0DFB61EE"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085B8BBE" w14:textId="77777777" w:rsidTr="00C947D1">
        <w:tc>
          <w:tcPr>
            <w:tcW w:w="3340" w:type="dxa"/>
          </w:tcPr>
          <w:p w14:paraId="349D71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eclipsingSquares1 </w:t>
            </w:r>
            <w:r w:rsidRPr="00F8597F">
              <w:t xml:space="preserve">(Shadowed Square Art Border) </w:t>
            </w:r>
          </w:p>
        </w:tc>
        <w:tc>
          <w:tcPr>
            <w:tcW w:w="5722" w:type="dxa"/>
          </w:tcPr>
          <w:p w14:paraId="3F179FD5" w14:textId="3142E7F8"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16496D5" w14:textId="77777777" w:rsidTr="00C947D1">
        <w:tc>
          <w:tcPr>
            <w:tcW w:w="3340" w:type="dxa"/>
          </w:tcPr>
          <w:p w14:paraId="3B0CB7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eclipsingSquares2 </w:t>
            </w:r>
            <w:r w:rsidRPr="00F8597F">
              <w:t xml:space="preserve">(Shadowed Square Art Border) </w:t>
            </w:r>
          </w:p>
        </w:tc>
        <w:tc>
          <w:tcPr>
            <w:tcW w:w="5722" w:type="dxa"/>
          </w:tcPr>
          <w:p w14:paraId="038D5E3A" w14:textId="263613D5"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DB49762" w14:textId="77777777" w:rsidTr="00C947D1">
        <w:tc>
          <w:tcPr>
            <w:tcW w:w="3340" w:type="dxa"/>
          </w:tcPr>
          <w:p w14:paraId="6AFB59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eggsBlack </w:t>
            </w:r>
            <w:r w:rsidRPr="00F8597F">
              <w:t xml:space="preserve">(Painted Egg Art Border) </w:t>
            </w:r>
          </w:p>
        </w:tc>
        <w:tc>
          <w:tcPr>
            <w:tcW w:w="5722" w:type="dxa"/>
          </w:tcPr>
          <w:p w14:paraId="27A8B1AA" w14:textId="009DA2C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5C1803A" w14:textId="77777777" w:rsidTr="00C947D1">
        <w:tc>
          <w:tcPr>
            <w:tcW w:w="3340" w:type="dxa"/>
          </w:tcPr>
          <w:p w14:paraId="64204F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fans </w:t>
            </w:r>
            <w:r w:rsidRPr="00F8597F">
              <w:t xml:space="preserve">(Fans Art Border) </w:t>
            </w:r>
          </w:p>
        </w:tc>
        <w:tc>
          <w:tcPr>
            <w:tcW w:w="5722" w:type="dxa"/>
          </w:tcPr>
          <w:p w14:paraId="2C9C5DA6" w14:textId="5EAD6BC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9396B46" w14:textId="77777777" w:rsidTr="00C947D1">
        <w:tc>
          <w:tcPr>
            <w:tcW w:w="3340" w:type="dxa"/>
          </w:tcPr>
          <w:p w14:paraId="6B60D9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film </w:t>
            </w:r>
            <w:r w:rsidRPr="00F8597F">
              <w:t xml:space="preserve">(Film Reel Art Border) </w:t>
            </w:r>
          </w:p>
        </w:tc>
        <w:tc>
          <w:tcPr>
            <w:tcW w:w="5722" w:type="dxa"/>
          </w:tcPr>
          <w:p w14:paraId="49388B00" w14:textId="4061956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7D34C26" w14:textId="77777777" w:rsidTr="00C947D1">
        <w:tblPrEx>
          <w:tblCellMar>
            <w:top w:w="65" w:type="dxa"/>
            <w:bottom w:w="34" w:type="dxa"/>
          </w:tblCellMar>
        </w:tblPrEx>
        <w:tc>
          <w:tcPr>
            <w:tcW w:w="3340" w:type="dxa"/>
          </w:tcPr>
          <w:p w14:paraId="4AD521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firecrackers </w:t>
            </w:r>
            <w:r w:rsidRPr="00F8597F">
              <w:t xml:space="preserve">(Firecracker Art Border) </w:t>
            </w:r>
          </w:p>
        </w:tc>
        <w:tc>
          <w:tcPr>
            <w:tcW w:w="5722" w:type="dxa"/>
          </w:tcPr>
          <w:p w14:paraId="1A3E01AF" w14:textId="7AAC52C5"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0568CA5" w14:textId="77777777" w:rsidTr="00C947D1">
        <w:tblPrEx>
          <w:tblCellMar>
            <w:top w:w="65" w:type="dxa"/>
            <w:bottom w:w="34" w:type="dxa"/>
          </w:tblCellMar>
        </w:tblPrEx>
        <w:tc>
          <w:tcPr>
            <w:tcW w:w="3340" w:type="dxa"/>
          </w:tcPr>
          <w:p w14:paraId="601D22C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flowersBlockPrint </w:t>
            </w:r>
            <w:r w:rsidRPr="00F8597F">
              <w:t xml:space="preserve">(Flowers Art Border) </w:t>
            </w:r>
          </w:p>
        </w:tc>
        <w:tc>
          <w:tcPr>
            <w:tcW w:w="5722" w:type="dxa"/>
          </w:tcPr>
          <w:p w14:paraId="20379B89" w14:textId="55114A92"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C1570F0" w14:textId="77777777" w:rsidTr="00C947D1">
        <w:tblPrEx>
          <w:tblCellMar>
            <w:top w:w="65" w:type="dxa"/>
            <w:bottom w:w="34" w:type="dxa"/>
          </w:tblCellMar>
        </w:tblPrEx>
        <w:tc>
          <w:tcPr>
            <w:tcW w:w="3340" w:type="dxa"/>
          </w:tcPr>
          <w:p w14:paraId="635E60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flowersDaisies </w:t>
            </w:r>
            <w:r w:rsidRPr="00F8597F">
              <w:t xml:space="preserve">(Daisy Art Border) </w:t>
            </w:r>
          </w:p>
        </w:tc>
        <w:tc>
          <w:tcPr>
            <w:tcW w:w="5722" w:type="dxa"/>
          </w:tcPr>
          <w:p w14:paraId="13562D52" w14:textId="087CC0DE"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22D6B82" w14:textId="77777777" w:rsidTr="00C947D1">
        <w:tblPrEx>
          <w:tblCellMar>
            <w:top w:w="65" w:type="dxa"/>
            <w:bottom w:w="34" w:type="dxa"/>
          </w:tblCellMar>
        </w:tblPrEx>
        <w:tc>
          <w:tcPr>
            <w:tcW w:w="3340" w:type="dxa"/>
          </w:tcPr>
          <w:p w14:paraId="0D9A92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flowersModern1 </w:t>
            </w:r>
            <w:r w:rsidRPr="00F8597F">
              <w:t xml:space="preserve">(Flowers Art Border) </w:t>
            </w:r>
          </w:p>
        </w:tc>
        <w:tc>
          <w:tcPr>
            <w:tcW w:w="5722" w:type="dxa"/>
          </w:tcPr>
          <w:p w14:paraId="7E2E52DA" w14:textId="7A9167E6"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34EEAE86" w14:textId="77777777" w:rsidTr="00C947D1">
        <w:tblPrEx>
          <w:tblCellMar>
            <w:top w:w="65" w:type="dxa"/>
            <w:bottom w:w="34" w:type="dxa"/>
          </w:tblCellMar>
        </w:tblPrEx>
        <w:tc>
          <w:tcPr>
            <w:tcW w:w="3340" w:type="dxa"/>
          </w:tcPr>
          <w:p w14:paraId="33822C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flowersModern2 </w:t>
            </w:r>
            <w:r w:rsidRPr="00F8597F">
              <w:t xml:space="preserve">(Flowers Art Border) </w:t>
            </w:r>
          </w:p>
        </w:tc>
        <w:tc>
          <w:tcPr>
            <w:tcW w:w="5722" w:type="dxa"/>
          </w:tcPr>
          <w:p w14:paraId="5D4ED92E" w14:textId="2F8E99F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6C75CA7" w14:textId="77777777" w:rsidTr="00C947D1">
        <w:tblPrEx>
          <w:tblCellMar>
            <w:top w:w="65" w:type="dxa"/>
            <w:bottom w:w="34" w:type="dxa"/>
          </w:tblCellMar>
        </w:tblPrEx>
        <w:tc>
          <w:tcPr>
            <w:tcW w:w="3340" w:type="dxa"/>
          </w:tcPr>
          <w:p w14:paraId="43AA2B5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flowersPansy </w:t>
            </w:r>
            <w:r w:rsidRPr="00F8597F">
              <w:t xml:space="preserve">(Pansy Art Border) </w:t>
            </w:r>
          </w:p>
        </w:tc>
        <w:tc>
          <w:tcPr>
            <w:tcW w:w="5722" w:type="dxa"/>
          </w:tcPr>
          <w:p w14:paraId="1EA40E5A" w14:textId="0CB640E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63F8F31" w14:textId="77777777" w:rsidTr="00C947D1">
        <w:tblPrEx>
          <w:tblCellMar>
            <w:top w:w="65" w:type="dxa"/>
            <w:bottom w:w="34" w:type="dxa"/>
          </w:tblCellMar>
        </w:tblPrEx>
        <w:tc>
          <w:tcPr>
            <w:tcW w:w="3340" w:type="dxa"/>
          </w:tcPr>
          <w:p w14:paraId="793A30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flowersRedRose </w:t>
            </w:r>
            <w:r w:rsidRPr="00F8597F">
              <w:t xml:space="preserve">(Red Rose Art Border) </w:t>
            </w:r>
          </w:p>
        </w:tc>
        <w:tc>
          <w:tcPr>
            <w:tcW w:w="5722" w:type="dxa"/>
          </w:tcPr>
          <w:p w14:paraId="3A95F75D" w14:textId="188756E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3285417" w14:textId="77777777" w:rsidTr="00C947D1">
        <w:tblPrEx>
          <w:tblCellMar>
            <w:top w:w="65" w:type="dxa"/>
            <w:bottom w:w="34" w:type="dxa"/>
          </w:tblCellMar>
        </w:tblPrEx>
        <w:tc>
          <w:tcPr>
            <w:tcW w:w="3340" w:type="dxa"/>
          </w:tcPr>
          <w:p w14:paraId="6F650D8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flowersRoses </w:t>
            </w:r>
            <w:r w:rsidRPr="00F8597F">
              <w:t xml:space="preserve">(Roses Art Border) </w:t>
            </w:r>
          </w:p>
        </w:tc>
        <w:tc>
          <w:tcPr>
            <w:tcW w:w="5722" w:type="dxa"/>
          </w:tcPr>
          <w:p w14:paraId="55EFFF77" w14:textId="2643D5A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9C48E1D" w14:textId="77777777" w:rsidTr="00C947D1">
        <w:tblPrEx>
          <w:tblCellMar>
            <w:top w:w="65" w:type="dxa"/>
            <w:bottom w:w="34" w:type="dxa"/>
          </w:tblCellMar>
        </w:tblPrEx>
        <w:tc>
          <w:tcPr>
            <w:tcW w:w="3340" w:type="dxa"/>
          </w:tcPr>
          <w:p w14:paraId="6D2EEA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flowersTeacup </w:t>
            </w:r>
            <w:r w:rsidRPr="00F8597F">
              <w:t xml:space="preserve">(Flowers in a Teacup Art Border) </w:t>
            </w:r>
          </w:p>
        </w:tc>
        <w:tc>
          <w:tcPr>
            <w:tcW w:w="5722" w:type="dxa"/>
          </w:tcPr>
          <w:p w14:paraId="6BFA3B5F" w14:textId="4DDE310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BF6789D" w14:textId="77777777" w:rsidTr="00C947D1">
        <w:tblPrEx>
          <w:tblCellMar>
            <w:top w:w="65" w:type="dxa"/>
            <w:bottom w:w="34" w:type="dxa"/>
          </w:tblCellMar>
        </w:tblPrEx>
        <w:tc>
          <w:tcPr>
            <w:tcW w:w="3340" w:type="dxa"/>
          </w:tcPr>
          <w:p w14:paraId="048CF0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flowersTiny </w:t>
            </w:r>
            <w:r w:rsidRPr="00F8597F">
              <w:t xml:space="preserve">(Small Flower Art Border) </w:t>
            </w:r>
          </w:p>
        </w:tc>
        <w:tc>
          <w:tcPr>
            <w:tcW w:w="5722" w:type="dxa"/>
          </w:tcPr>
          <w:p w14:paraId="7ADD042F" w14:textId="2B8C56F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43D97CE" w14:textId="77777777" w:rsidTr="00C947D1">
        <w:tblPrEx>
          <w:tblCellMar>
            <w:top w:w="65" w:type="dxa"/>
            <w:bottom w:w="34" w:type="dxa"/>
          </w:tblCellMar>
        </w:tblPrEx>
        <w:tc>
          <w:tcPr>
            <w:tcW w:w="3340" w:type="dxa"/>
          </w:tcPr>
          <w:p w14:paraId="097DC4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gems </w:t>
            </w:r>
            <w:r w:rsidRPr="00F8597F">
              <w:t xml:space="preserve">(Gems Art Border) </w:t>
            </w:r>
          </w:p>
        </w:tc>
        <w:tc>
          <w:tcPr>
            <w:tcW w:w="5722" w:type="dxa"/>
          </w:tcPr>
          <w:p w14:paraId="46A8C941" w14:textId="3408633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E1F8C86" w14:textId="77777777" w:rsidTr="00C947D1">
        <w:tblPrEx>
          <w:tblCellMar>
            <w:top w:w="65" w:type="dxa"/>
            <w:bottom w:w="34" w:type="dxa"/>
          </w:tblCellMar>
        </w:tblPrEx>
        <w:tc>
          <w:tcPr>
            <w:tcW w:w="3340" w:type="dxa"/>
          </w:tcPr>
          <w:p w14:paraId="59F5A7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gingerbreadMan </w:t>
            </w:r>
            <w:r w:rsidRPr="00F8597F">
              <w:t xml:space="preserve">(Gingerbread Man Art Border) </w:t>
            </w:r>
          </w:p>
        </w:tc>
        <w:tc>
          <w:tcPr>
            <w:tcW w:w="5722" w:type="dxa"/>
          </w:tcPr>
          <w:p w14:paraId="34BC7D4C" w14:textId="40D3D2D5"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EA061E9" w14:textId="77777777" w:rsidTr="00C947D1">
        <w:tblPrEx>
          <w:tblCellMar>
            <w:top w:w="65" w:type="dxa"/>
            <w:bottom w:w="34" w:type="dxa"/>
          </w:tblCellMar>
        </w:tblPrEx>
        <w:tc>
          <w:tcPr>
            <w:tcW w:w="3340" w:type="dxa"/>
          </w:tcPr>
          <w:p w14:paraId="5B5EC8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gradient </w:t>
            </w:r>
            <w:r w:rsidRPr="00F8597F">
              <w:t xml:space="preserve">(Triangle Gradient Art Border) </w:t>
            </w:r>
          </w:p>
        </w:tc>
        <w:tc>
          <w:tcPr>
            <w:tcW w:w="5722" w:type="dxa"/>
          </w:tcPr>
          <w:p w14:paraId="6679EDB0" w14:textId="40CA282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6BEF0C7" w14:textId="77777777" w:rsidTr="00C947D1">
        <w:tblPrEx>
          <w:tblCellMar>
            <w:top w:w="65" w:type="dxa"/>
            <w:bottom w:w="34" w:type="dxa"/>
          </w:tblCellMar>
        </w:tblPrEx>
        <w:tc>
          <w:tcPr>
            <w:tcW w:w="3340" w:type="dxa"/>
          </w:tcPr>
          <w:p w14:paraId="19D913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handmade1 </w:t>
            </w:r>
            <w:r w:rsidRPr="00F8597F">
              <w:t xml:space="preserve">(Handmade Art Border) </w:t>
            </w:r>
          </w:p>
        </w:tc>
        <w:tc>
          <w:tcPr>
            <w:tcW w:w="5722" w:type="dxa"/>
          </w:tcPr>
          <w:p w14:paraId="323718CB" w14:textId="1690BCE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19BD984" w14:textId="77777777" w:rsidTr="00C947D1">
        <w:tblPrEx>
          <w:tblCellMar>
            <w:top w:w="65" w:type="dxa"/>
            <w:bottom w:w="34" w:type="dxa"/>
          </w:tblCellMar>
        </w:tblPrEx>
        <w:tc>
          <w:tcPr>
            <w:tcW w:w="3340" w:type="dxa"/>
          </w:tcPr>
          <w:p w14:paraId="6627AB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handmade2 </w:t>
            </w:r>
            <w:r w:rsidRPr="00F8597F">
              <w:t xml:space="preserve">(Handmade Art Border) </w:t>
            </w:r>
          </w:p>
        </w:tc>
        <w:tc>
          <w:tcPr>
            <w:tcW w:w="5722" w:type="dxa"/>
          </w:tcPr>
          <w:p w14:paraId="0E0ADBB8" w14:textId="3E6251D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9D0914E" w14:textId="77777777" w:rsidTr="00C947D1">
        <w:tblPrEx>
          <w:tblCellMar>
            <w:top w:w="65" w:type="dxa"/>
            <w:bottom w:w="34" w:type="dxa"/>
          </w:tblCellMar>
        </w:tblPrEx>
        <w:tc>
          <w:tcPr>
            <w:tcW w:w="3340" w:type="dxa"/>
          </w:tcPr>
          <w:p w14:paraId="62F475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heartBalloon </w:t>
            </w:r>
            <w:r w:rsidRPr="00F8597F">
              <w:t xml:space="preserve">(Heart-Shaped Balloon Art Border) </w:t>
            </w:r>
          </w:p>
        </w:tc>
        <w:tc>
          <w:tcPr>
            <w:tcW w:w="5722" w:type="dxa"/>
          </w:tcPr>
          <w:p w14:paraId="1028018F" w14:textId="5CE98CA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8DD6D24" w14:textId="77777777" w:rsidTr="00C947D1">
        <w:tc>
          <w:tcPr>
            <w:tcW w:w="3340" w:type="dxa"/>
          </w:tcPr>
          <w:p w14:paraId="01634C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heartGray </w:t>
            </w:r>
            <w:r w:rsidRPr="00F8597F">
              <w:t xml:space="preserve">(Gray Heart Art Border) </w:t>
            </w:r>
          </w:p>
        </w:tc>
        <w:tc>
          <w:tcPr>
            <w:tcW w:w="5722" w:type="dxa"/>
          </w:tcPr>
          <w:p w14:paraId="58FACED3" w14:textId="2957969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D4E2B7C" w14:textId="77777777" w:rsidTr="00C947D1">
        <w:tc>
          <w:tcPr>
            <w:tcW w:w="3340" w:type="dxa"/>
          </w:tcPr>
          <w:p w14:paraId="51B0B4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hearts </w:t>
            </w:r>
            <w:r w:rsidRPr="00F8597F">
              <w:t xml:space="preserve">(Hearts Art Border) </w:t>
            </w:r>
          </w:p>
        </w:tc>
        <w:tc>
          <w:tcPr>
            <w:tcW w:w="5722" w:type="dxa"/>
          </w:tcPr>
          <w:p w14:paraId="669856FE" w14:textId="35749A5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4BD9703" w14:textId="77777777" w:rsidTr="00C947D1">
        <w:tc>
          <w:tcPr>
            <w:tcW w:w="3340" w:type="dxa"/>
          </w:tcPr>
          <w:p w14:paraId="3AE723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heebieJeebies </w:t>
            </w:r>
            <w:r w:rsidRPr="00F8597F">
              <w:t xml:space="preserve">(Pattern Art Border) </w:t>
            </w:r>
          </w:p>
        </w:tc>
        <w:tc>
          <w:tcPr>
            <w:tcW w:w="5722" w:type="dxa"/>
          </w:tcPr>
          <w:p w14:paraId="16D28178" w14:textId="5536E75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569BB44" w14:textId="77777777" w:rsidTr="00C947D1">
        <w:tc>
          <w:tcPr>
            <w:tcW w:w="3340" w:type="dxa"/>
          </w:tcPr>
          <w:p w14:paraId="18570D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holly </w:t>
            </w:r>
            <w:r w:rsidRPr="00F8597F">
              <w:t xml:space="preserve">(Holly Art Border) </w:t>
            </w:r>
          </w:p>
        </w:tc>
        <w:tc>
          <w:tcPr>
            <w:tcW w:w="5722" w:type="dxa"/>
          </w:tcPr>
          <w:p w14:paraId="4FAAC58E" w14:textId="27D42AB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CAC1A3A" w14:textId="77777777" w:rsidTr="00C947D1">
        <w:tc>
          <w:tcPr>
            <w:tcW w:w="3340" w:type="dxa"/>
          </w:tcPr>
          <w:p w14:paraId="244202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houseFunky </w:t>
            </w:r>
            <w:r w:rsidRPr="00F8597F">
              <w:t xml:space="preserve">(House Art Border) </w:t>
            </w:r>
          </w:p>
        </w:tc>
        <w:tc>
          <w:tcPr>
            <w:tcW w:w="5722" w:type="dxa"/>
          </w:tcPr>
          <w:p w14:paraId="15A6D7A9" w14:textId="1049679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F876F39" w14:textId="77777777" w:rsidTr="00C947D1">
        <w:tc>
          <w:tcPr>
            <w:tcW w:w="3340" w:type="dxa"/>
          </w:tcPr>
          <w:p w14:paraId="317706E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hypnotic </w:t>
            </w:r>
            <w:r w:rsidRPr="00F8597F">
              <w:t xml:space="preserve">(Circular Art Border) </w:t>
            </w:r>
          </w:p>
        </w:tc>
        <w:tc>
          <w:tcPr>
            <w:tcW w:w="5722" w:type="dxa"/>
          </w:tcPr>
          <w:p w14:paraId="0A5665AE" w14:textId="14713AF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015C4B0" w14:textId="77777777" w:rsidTr="00C947D1">
        <w:tblPrEx>
          <w:tblCellMar>
            <w:top w:w="65" w:type="dxa"/>
            <w:bottom w:w="34" w:type="dxa"/>
          </w:tblCellMar>
        </w:tblPrEx>
        <w:tc>
          <w:tcPr>
            <w:tcW w:w="3340" w:type="dxa"/>
          </w:tcPr>
          <w:p w14:paraId="79C29B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iceCreamCones </w:t>
            </w:r>
            <w:r w:rsidRPr="00F8597F">
              <w:t xml:space="preserve">(Ice Cream Cone Art Border) </w:t>
            </w:r>
          </w:p>
        </w:tc>
        <w:tc>
          <w:tcPr>
            <w:tcW w:w="5722" w:type="dxa"/>
          </w:tcPr>
          <w:p w14:paraId="0AB4AB21" w14:textId="56EF0B7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2EE7217" w14:textId="77777777" w:rsidTr="00C947D1">
        <w:tblPrEx>
          <w:tblCellMar>
            <w:top w:w="65" w:type="dxa"/>
            <w:bottom w:w="34" w:type="dxa"/>
          </w:tblCellMar>
        </w:tblPrEx>
        <w:tc>
          <w:tcPr>
            <w:tcW w:w="3340" w:type="dxa"/>
          </w:tcPr>
          <w:p w14:paraId="6E277A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inset </w:t>
            </w:r>
            <w:r w:rsidRPr="00F8597F">
              <w:t xml:space="preserve">(Inset Line Border) </w:t>
            </w:r>
          </w:p>
        </w:tc>
        <w:tc>
          <w:tcPr>
            <w:tcW w:w="5722" w:type="dxa"/>
          </w:tcPr>
          <w:p w14:paraId="16E1E3D7" w14:textId="68053755" w:rsidR="0097110C" w:rsidRPr="00F8597F" w:rsidRDefault="0097110C" w:rsidP="006C018C">
            <w:pPr>
              <w:pStyle w:val="Standardowyakapit"/>
              <w:tabs>
                <w:tab w:val="left" w:pos="2300"/>
                <w:tab w:val="left" w:pos="3715"/>
              </w:tabs>
            </w:pPr>
            <w:r w:rsidRPr="00F8597F">
              <w:t xml:space="preserve">Specifies a line border consisting of an inset set of lines around the parent object. </w:t>
            </w:r>
          </w:p>
        </w:tc>
      </w:tr>
      <w:tr w:rsidR="0097110C" w:rsidRPr="00F8597F" w14:paraId="3E114C9E" w14:textId="77777777" w:rsidTr="00C947D1">
        <w:tblPrEx>
          <w:tblCellMar>
            <w:top w:w="65" w:type="dxa"/>
            <w:bottom w:w="34" w:type="dxa"/>
          </w:tblCellMar>
        </w:tblPrEx>
        <w:tc>
          <w:tcPr>
            <w:tcW w:w="3340" w:type="dxa"/>
          </w:tcPr>
          <w:p w14:paraId="409BC5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lightBulb </w:t>
            </w:r>
            <w:r w:rsidRPr="00F8597F">
              <w:t xml:space="preserve">(Light Bulb Art Border) </w:t>
            </w:r>
          </w:p>
        </w:tc>
        <w:tc>
          <w:tcPr>
            <w:tcW w:w="5722" w:type="dxa"/>
          </w:tcPr>
          <w:p w14:paraId="39604A5B" w14:textId="2B28B87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8240C6F" w14:textId="77777777" w:rsidTr="00C947D1">
        <w:tblPrEx>
          <w:tblCellMar>
            <w:top w:w="65" w:type="dxa"/>
            <w:bottom w:w="34" w:type="dxa"/>
          </w:tblCellMar>
        </w:tblPrEx>
        <w:tc>
          <w:tcPr>
            <w:tcW w:w="3340" w:type="dxa"/>
          </w:tcPr>
          <w:p w14:paraId="38B50E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lightning1 </w:t>
            </w:r>
            <w:r w:rsidRPr="00F8597F">
              <w:t xml:space="preserve">(Lightning Art Border) </w:t>
            </w:r>
          </w:p>
        </w:tc>
        <w:tc>
          <w:tcPr>
            <w:tcW w:w="5722" w:type="dxa"/>
          </w:tcPr>
          <w:p w14:paraId="797D549D" w14:textId="4395CD0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D4B9B1" w14:textId="77777777" w:rsidTr="00C947D1">
        <w:tblPrEx>
          <w:tblCellMar>
            <w:top w:w="65" w:type="dxa"/>
            <w:bottom w:w="34" w:type="dxa"/>
          </w:tblCellMar>
        </w:tblPrEx>
        <w:tc>
          <w:tcPr>
            <w:tcW w:w="3340" w:type="dxa"/>
          </w:tcPr>
          <w:p w14:paraId="79FDF2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lightning2 </w:t>
            </w:r>
            <w:r w:rsidRPr="00F8597F">
              <w:t xml:space="preserve">(Lightning Art Border) </w:t>
            </w:r>
          </w:p>
        </w:tc>
        <w:tc>
          <w:tcPr>
            <w:tcW w:w="5722" w:type="dxa"/>
          </w:tcPr>
          <w:p w14:paraId="79AF3D6F" w14:textId="473EAD4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415DF5F" w14:textId="77777777" w:rsidTr="00C947D1">
        <w:tblPrEx>
          <w:tblCellMar>
            <w:top w:w="65" w:type="dxa"/>
            <w:bottom w:w="34" w:type="dxa"/>
          </w:tblCellMar>
        </w:tblPrEx>
        <w:tc>
          <w:tcPr>
            <w:tcW w:w="3340" w:type="dxa"/>
          </w:tcPr>
          <w:p w14:paraId="45E4AA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mapleLeaf </w:t>
            </w:r>
            <w:r w:rsidRPr="00F8597F">
              <w:t xml:space="preserve">(Maple Leaf Art Border) </w:t>
            </w:r>
          </w:p>
        </w:tc>
        <w:tc>
          <w:tcPr>
            <w:tcW w:w="5722" w:type="dxa"/>
          </w:tcPr>
          <w:p w14:paraId="24EF86DF" w14:textId="4A8B778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7DA8CBC" w14:textId="77777777" w:rsidTr="00C947D1">
        <w:tblPrEx>
          <w:tblCellMar>
            <w:top w:w="65" w:type="dxa"/>
            <w:bottom w:w="34" w:type="dxa"/>
          </w:tblCellMar>
        </w:tblPrEx>
        <w:tc>
          <w:tcPr>
            <w:tcW w:w="3340" w:type="dxa"/>
          </w:tcPr>
          <w:p w14:paraId="262708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mapleMuffins </w:t>
            </w:r>
            <w:r w:rsidRPr="00F8597F">
              <w:t xml:space="preserve">(Muffin Art Border) </w:t>
            </w:r>
          </w:p>
        </w:tc>
        <w:tc>
          <w:tcPr>
            <w:tcW w:w="5722" w:type="dxa"/>
          </w:tcPr>
          <w:p w14:paraId="6881D523" w14:textId="0B8D8AA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33EBF6" w14:textId="77777777" w:rsidTr="00C947D1">
        <w:tblPrEx>
          <w:tblCellMar>
            <w:top w:w="65" w:type="dxa"/>
            <w:bottom w:w="34" w:type="dxa"/>
          </w:tblCellMar>
        </w:tblPrEx>
        <w:tc>
          <w:tcPr>
            <w:tcW w:w="3340" w:type="dxa"/>
          </w:tcPr>
          <w:p w14:paraId="7655ED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mapPins </w:t>
            </w:r>
            <w:r w:rsidRPr="00F8597F">
              <w:t xml:space="preserve">(Map Pins Art Border) </w:t>
            </w:r>
          </w:p>
        </w:tc>
        <w:tc>
          <w:tcPr>
            <w:tcW w:w="5722" w:type="dxa"/>
          </w:tcPr>
          <w:p w14:paraId="60C2BF5B" w14:textId="5C7171A7"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02545E4" w14:textId="77777777" w:rsidTr="00C947D1">
        <w:tblPrEx>
          <w:tblCellMar>
            <w:top w:w="65" w:type="dxa"/>
            <w:bottom w:w="34" w:type="dxa"/>
          </w:tblCellMar>
        </w:tblPrEx>
        <w:tc>
          <w:tcPr>
            <w:tcW w:w="3340" w:type="dxa"/>
          </w:tcPr>
          <w:p w14:paraId="24F017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marquee </w:t>
            </w:r>
            <w:r w:rsidRPr="00F8597F">
              <w:t xml:space="preserve">(Marquee Art Border) </w:t>
            </w:r>
          </w:p>
        </w:tc>
        <w:tc>
          <w:tcPr>
            <w:tcW w:w="5722" w:type="dxa"/>
          </w:tcPr>
          <w:p w14:paraId="73599E92" w14:textId="268AEB7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9D53D84" w14:textId="77777777" w:rsidTr="00C947D1">
        <w:tblPrEx>
          <w:tblCellMar>
            <w:top w:w="65" w:type="dxa"/>
            <w:bottom w:w="34" w:type="dxa"/>
          </w:tblCellMar>
        </w:tblPrEx>
        <w:tc>
          <w:tcPr>
            <w:tcW w:w="3340" w:type="dxa"/>
          </w:tcPr>
          <w:p w14:paraId="40F7299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marqueeToothed </w:t>
            </w:r>
            <w:r w:rsidRPr="00F8597F">
              <w:t xml:space="preserve">(Marquee Art Border) </w:t>
            </w:r>
          </w:p>
        </w:tc>
        <w:tc>
          <w:tcPr>
            <w:tcW w:w="5722" w:type="dxa"/>
          </w:tcPr>
          <w:p w14:paraId="263DBF01" w14:textId="074DA17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F6B4DC8" w14:textId="77777777" w:rsidTr="00C947D1">
        <w:tblPrEx>
          <w:tblCellMar>
            <w:top w:w="65" w:type="dxa"/>
            <w:bottom w:w="34" w:type="dxa"/>
          </w:tblCellMar>
        </w:tblPrEx>
        <w:tc>
          <w:tcPr>
            <w:tcW w:w="3340" w:type="dxa"/>
          </w:tcPr>
          <w:p w14:paraId="74A5B4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moons </w:t>
            </w:r>
            <w:r w:rsidRPr="00F8597F">
              <w:t xml:space="preserve">(Moon Art Border) </w:t>
            </w:r>
          </w:p>
        </w:tc>
        <w:tc>
          <w:tcPr>
            <w:tcW w:w="5722" w:type="dxa"/>
          </w:tcPr>
          <w:p w14:paraId="3C0FA64B" w14:textId="6567AB9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080BE7" w14:textId="77777777" w:rsidTr="00C947D1">
        <w:tblPrEx>
          <w:tblCellMar>
            <w:top w:w="65" w:type="dxa"/>
            <w:bottom w:w="34" w:type="dxa"/>
          </w:tblCellMar>
        </w:tblPrEx>
        <w:tc>
          <w:tcPr>
            <w:tcW w:w="3340" w:type="dxa"/>
          </w:tcPr>
          <w:p w14:paraId="1293D6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mosaic </w:t>
            </w:r>
            <w:r w:rsidRPr="00F8597F">
              <w:t xml:space="preserve">(Mosaic Art Border) </w:t>
            </w:r>
          </w:p>
        </w:tc>
        <w:tc>
          <w:tcPr>
            <w:tcW w:w="5722" w:type="dxa"/>
          </w:tcPr>
          <w:p w14:paraId="51ABF5F8" w14:textId="552F249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3AABC23" w14:textId="77777777" w:rsidTr="00C947D1">
        <w:tblPrEx>
          <w:tblCellMar>
            <w:top w:w="65" w:type="dxa"/>
            <w:bottom w:w="34" w:type="dxa"/>
          </w:tblCellMar>
        </w:tblPrEx>
        <w:tc>
          <w:tcPr>
            <w:tcW w:w="3340" w:type="dxa"/>
          </w:tcPr>
          <w:p w14:paraId="48BD6A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musicNotes </w:t>
            </w:r>
            <w:r w:rsidRPr="00F8597F">
              <w:t xml:space="preserve">(Musical Note Art Border) </w:t>
            </w:r>
          </w:p>
        </w:tc>
        <w:tc>
          <w:tcPr>
            <w:tcW w:w="5722" w:type="dxa"/>
          </w:tcPr>
          <w:p w14:paraId="12E62F21" w14:textId="508C240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85027DD" w14:textId="77777777" w:rsidTr="00C947D1">
        <w:tblPrEx>
          <w:tblCellMar>
            <w:top w:w="65" w:type="dxa"/>
            <w:bottom w:w="34" w:type="dxa"/>
          </w:tblCellMar>
        </w:tblPrEx>
        <w:tc>
          <w:tcPr>
            <w:tcW w:w="3340" w:type="dxa"/>
          </w:tcPr>
          <w:p w14:paraId="680058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nil </w:t>
            </w:r>
            <w:r w:rsidRPr="00F8597F">
              <w:t xml:space="preserve">(No Border) </w:t>
            </w:r>
          </w:p>
        </w:tc>
        <w:tc>
          <w:tcPr>
            <w:tcW w:w="5722" w:type="dxa"/>
          </w:tcPr>
          <w:p w14:paraId="705281F3" w14:textId="77777777" w:rsidR="0097110C" w:rsidRPr="00F8597F" w:rsidRDefault="0097110C" w:rsidP="00BF23F7">
            <w:pPr>
              <w:pStyle w:val="Standardowyakapit"/>
              <w:tabs>
                <w:tab w:val="left" w:pos="2300"/>
                <w:tab w:val="left" w:pos="3715"/>
              </w:tabs>
            </w:pPr>
            <w:r w:rsidRPr="00F8597F">
              <w:t xml:space="preserve">Specifies that no border shall be applied to the current item. </w:t>
            </w:r>
          </w:p>
        </w:tc>
      </w:tr>
      <w:tr w:rsidR="0097110C" w:rsidRPr="00F8597F" w14:paraId="0471ED54" w14:textId="77777777" w:rsidTr="00C947D1">
        <w:tblPrEx>
          <w:tblCellMar>
            <w:top w:w="65" w:type="dxa"/>
            <w:bottom w:w="34" w:type="dxa"/>
          </w:tblCellMar>
        </w:tblPrEx>
        <w:tc>
          <w:tcPr>
            <w:tcW w:w="3340" w:type="dxa"/>
          </w:tcPr>
          <w:p w14:paraId="261602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Border) </w:t>
            </w:r>
          </w:p>
        </w:tc>
        <w:tc>
          <w:tcPr>
            <w:tcW w:w="5722" w:type="dxa"/>
          </w:tcPr>
          <w:p w14:paraId="3557CD76" w14:textId="77777777" w:rsidR="0097110C" w:rsidRPr="00F8597F" w:rsidRDefault="0097110C" w:rsidP="00BF23F7">
            <w:pPr>
              <w:pStyle w:val="Standardowyakapit"/>
              <w:tabs>
                <w:tab w:val="left" w:pos="2300"/>
                <w:tab w:val="left" w:pos="3715"/>
              </w:tabs>
            </w:pPr>
            <w:r w:rsidRPr="00F8597F">
              <w:t xml:space="preserve">Specifies that no border shall be applied to the current item. </w:t>
            </w:r>
          </w:p>
        </w:tc>
      </w:tr>
      <w:tr w:rsidR="0097110C" w:rsidRPr="00F8597F" w14:paraId="0AB0351C" w14:textId="77777777" w:rsidTr="00C947D1">
        <w:tblPrEx>
          <w:tblCellMar>
            <w:top w:w="65" w:type="dxa"/>
            <w:bottom w:w="34" w:type="dxa"/>
          </w:tblCellMar>
        </w:tblPrEx>
        <w:tc>
          <w:tcPr>
            <w:tcW w:w="3340" w:type="dxa"/>
          </w:tcPr>
          <w:p w14:paraId="21AA719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northwest </w:t>
            </w:r>
            <w:r w:rsidRPr="00F8597F">
              <w:t xml:space="preserve">(Patterned Art Border) </w:t>
            </w:r>
          </w:p>
        </w:tc>
        <w:tc>
          <w:tcPr>
            <w:tcW w:w="5722" w:type="dxa"/>
          </w:tcPr>
          <w:p w14:paraId="26F11B47" w14:textId="136333C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2942738" w14:textId="77777777" w:rsidTr="00C947D1">
        <w:tblPrEx>
          <w:tblCellMar>
            <w:top w:w="65" w:type="dxa"/>
            <w:bottom w:w="34" w:type="dxa"/>
          </w:tblCellMar>
        </w:tblPrEx>
        <w:tc>
          <w:tcPr>
            <w:tcW w:w="3340" w:type="dxa"/>
          </w:tcPr>
          <w:p w14:paraId="24F21D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outset </w:t>
            </w:r>
            <w:r w:rsidRPr="00F8597F">
              <w:t xml:space="preserve">(Outset Line Border) </w:t>
            </w:r>
          </w:p>
        </w:tc>
        <w:tc>
          <w:tcPr>
            <w:tcW w:w="5722" w:type="dxa"/>
          </w:tcPr>
          <w:p w14:paraId="258D8E2D" w14:textId="33FE9892" w:rsidR="0097110C" w:rsidRPr="00F8597F" w:rsidRDefault="0097110C" w:rsidP="006C018C">
            <w:pPr>
              <w:pStyle w:val="Standardowyakapit"/>
              <w:tabs>
                <w:tab w:val="left" w:pos="2300"/>
                <w:tab w:val="left" w:pos="3715"/>
              </w:tabs>
            </w:pPr>
            <w:r w:rsidRPr="00F8597F">
              <w:t xml:space="preserve">Specifies a line border consisting of an outset set of lines around the parent object. </w:t>
            </w:r>
          </w:p>
        </w:tc>
      </w:tr>
      <w:tr w:rsidR="0097110C" w:rsidRPr="00F8597F" w14:paraId="0DA6F580" w14:textId="77777777" w:rsidTr="00C947D1">
        <w:tblPrEx>
          <w:tblCellMar>
            <w:top w:w="65" w:type="dxa"/>
            <w:bottom w:w="34" w:type="dxa"/>
          </w:tblCellMar>
        </w:tblPrEx>
        <w:tc>
          <w:tcPr>
            <w:tcW w:w="3340" w:type="dxa"/>
          </w:tcPr>
          <w:p w14:paraId="48B1652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ovals </w:t>
            </w:r>
            <w:r w:rsidRPr="00F8597F">
              <w:t xml:space="preserve">(Oval Art Border) </w:t>
            </w:r>
          </w:p>
        </w:tc>
        <w:tc>
          <w:tcPr>
            <w:tcW w:w="5722" w:type="dxa"/>
          </w:tcPr>
          <w:p w14:paraId="1A38BC92" w14:textId="125E5BEA"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C5245C8" w14:textId="77777777" w:rsidTr="00C947D1">
        <w:tblPrEx>
          <w:tblCellMar>
            <w:top w:w="65" w:type="dxa"/>
            <w:bottom w:w="34" w:type="dxa"/>
          </w:tblCellMar>
        </w:tblPrEx>
        <w:tc>
          <w:tcPr>
            <w:tcW w:w="3340" w:type="dxa"/>
          </w:tcPr>
          <w:p w14:paraId="5924D5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packages </w:t>
            </w:r>
            <w:r w:rsidRPr="00F8597F">
              <w:t xml:space="preserve">(Package Art Border) </w:t>
            </w:r>
          </w:p>
        </w:tc>
        <w:tc>
          <w:tcPr>
            <w:tcW w:w="5722" w:type="dxa"/>
          </w:tcPr>
          <w:p w14:paraId="521A76F4" w14:textId="48F8E252"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0ECAED6" w14:textId="77777777" w:rsidTr="00C947D1">
        <w:tblPrEx>
          <w:tblCellMar>
            <w:top w:w="65" w:type="dxa"/>
            <w:bottom w:w="34" w:type="dxa"/>
          </w:tblCellMar>
        </w:tblPrEx>
        <w:tc>
          <w:tcPr>
            <w:tcW w:w="3340" w:type="dxa"/>
          </w:tcPr>
          <w:p w14:paraId="5B4BED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palmsBlack </w:t>
            </w:r>
            <w:r w:rsidRPr="00F8597F">
              <w:t xml:space="preserve">(Black Palm Tree Art Border) </w:t>
            </w:r>
          </w:p>
        </w:tc>
        <w:tc>
          <w:tcPr>
            <w:tcW w:w="5722" w:type="dxa"/>
          </w:tcPr>
          <w:p w14:paraId="770E76B3" w14:textId="547C452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AAA5D73" w14:textId="77777777" w:rsidTr="00C947D1">
        <w:tblPrEx>
          <w:tblCellMar>
            <w:top w:w="65" w:type="dxa"/>
            <w:bottom w:w="34" w:type="dxa"/>
          </w:tblCellMar>
        </w:tblPrEx>
        <w:tc>
          <w:tcPr>
            <w:tcW w:w="3340" w:type="dxa"/>
          </w:tcPr>
          <w:p w14:paraId="12FBFA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palmsColor </w:t>
            </w:r>
            <w:r w:rsidRPr="00F8597F">
              <w:t xml:space="preserve">(Color Palm Tree Art Border) </w:t>
            </w:r>
          </w:p>
        </w:tc>
        <w:tc>
          <w:tcPr>
            <w:tcW w:w="5722" w:type="dxa"/>
          </w:tcPr>
          <w:p w14:paraId="21A038A9" w14:textId="596D0D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7077FC0" w14:textId="77777777" w:rsidTr="00C947D1">
        <w:tblPrEx>
          <w:tblCellMar>
            <w:top w:w="65" w:type="dxa"/>
            <w:bottom w:w="34" w:type="dxa"/>
          </w:tblCellMar>
        </w:tblPrEx>
        <w:tc>
          <w:tcPr>
            <w:tcW w:w="3340" w:type="dxa"/>
          </w:tcPr>
          <w:p w14:paraId="14CFC5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paperClips </w:t>
            </w:r>
            <w:r w:rsidRPr="00F8597F">
              <w:t xml:space="preserve">(Paper Clip Art Border) </w:t>
            </w:r>
          </w:p>
        </w:tc>
        <w:tc>
          <w:tcPr>
            <w:tcW w:w="5722" w:type="dxa"/>
          </w:tcPr>
          <w:p w14:paraId="5CC25A1A" w14:textId="18835E5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FC36DD" w14:textId="77777777" w:rsidTr="00C947D1">
        <w:tblPrEx>
          <w:tblCellMar>
            <w:top w:w="65" w:type="dxa"/>
            <w:bottom w:w="34" w:type="dxa"/>
          </w:tblCellMar>
        </w:tblPrEx>
        <w:tc>
          <w:tcPr>
            <w:tcW w:w="3340" w:type="dxa"/>
          </w:tcPr>
          <w:p w14:paraId="65BCAD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papyrus </w:t>
            </w:r>
            <w:r w:rsidRPr="00F8597F">
              <w:t xml:space="preserve">(Papyrus Art Border) </w:t>
            </w:r>
          </w:p>
        </w:tc>
        <w:tc>
          <w:tcPr>
            <w:tcW w:w="5722" w:type="dxa"/>
          </w:tcPr>
          <w:p w14:paraId="2BCF6256" w14:textId="58AF6314" w:rsidR="0097110C" w:rsidRPr="00F8597F" w:rsidRDefault="0097110C" w:rsidP="006C018C">
            <w:pPr>
              <w:pStyle w:val="Standardowyakapit"/>
              <w:tabs>
                <w:tab w:val="left" w:pos="2300"/>
                <w:tab w:val="left" w:pos="3715"/>
              </w:tabs>
            </w:pPr>
            <w:r w:rsidRPr="00F8597F">
              <w:t>Specifies an art using the following images:</w:t>
            </w:r>
          </w:p>
        </w:tc>
      </w:tr>
      <w:tr w:rsidR="0097110C" w:rsidRPr="00F8597F" w14:paraId="1557192D" w14:textId="77777777" w:rsidTr="00C947D1">
        <w:tblPrEx>
          <w:tblCellMar>
            <w:top w:w="65" w:type="dxa"/>
            <w:bottom w:w="34" w:type="dxa"/>
          </w:tblCellMar>
        </w:tblPrEx>
        <w:tc>
          <w:tcPr>
            <w:tcW w:w="3340" w:type="dxa"/>
          </w:tcPr>
          <w:p w14:paraId="5FD189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partyFavor </w:t>
            </w:r>
            <w:r w:rsidRPr="00F8597F">
              <w:t xml:space="preserve">(Party Favor Art Border) </w:t>
            </w:r>
          </w:p>
        </w:tc>
        <w:tc>
          <w:tcPr>
            <w:tcW w:w="5722" w:type="dxa"/>
          </w:tcPr>
          <w:p w14:paraId="38439FD2" w14:textId="5B78E023"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87A4391" w14:textId="77777777" w:rsidTr="00C947D1">
        <w:tblPrEx>
          <w:tblCellMar>
            <w:top w:w="65" w:type="dxa"/>
            <w:bottom w:w="34" w:type="dxa"/>
          </w:tblCellMar>
        </w:tblPrEx>
        <w:tc>
          <w:tcPr>
            <w:tcW w:w="3340" w:type="dxa"/>
          </w:tcPr>
          <w:p w14:paraId="496D9D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partyGlass </w:t>
            </w:r>
            <w:r w:rsidRPr="00F8597F">
              <w:t xml:space="preserve">(Party Glass Art Border) </w:t>
            </w:r>
          </w:p>
        </w:tc>
        <w:tc>
          <w:tcPr>
            <w:tcW w:w="5722" w:type="dxa"/>
          </w:tcPr>
          <w:p w14:paraId="71AE5831" w14:textId="0E2A6F8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00AF77" w14:textId="77777777" w:rsidTr="00C947D1">
        <w:tblPrEx>
          <w:tblCellMar>
            <w:top w:w="65" w:type="dxa"/>
            <w:bottom w:w="34" w:type="dxa"/>
          </w:tblCellMar>
        </w:tblPrEx>
        <w:tc>
          <w:tcPr>
            <w:tcW w:w="3340" w:type="dxa"/>
          </w:tcPr>
          <w:p w14:paraId="157EDD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pencils </w:t>
            </w:r>
            <w:r w:rsidRPr="00F8597F">
              <w:t xml:space="preserve">(Pencils Art Border) </w:t>
            </w:r>
          </w:p>
        </w:tc>
        <w:tc>
          <w:tcPr>
            <w:tcW w:w="5722" w:type="dxa"/>
          </w:tcPr>
          <w:p w14:paraId="16AEFBDB" w14:textId="4914EB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4A3979D" w14:textId="77777777" w:rsidTr="00C947D1">
        <w:tblPrEx>
          <w:tblCellMar>
            <w:top w:w="65" w:type="dxa"/>
            <w:bottom w:w="34" w:type="dxa"/>
          </w:tblCellMar>
        </w:tblPrEx>
        <w:tc>
          <w:tcPr>
            <w:tcW w:w="3340" w:type="dxa"/>
          </w:tcPr>
          <w:p w14:paraId="7F5836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people </w:t>
            </w:r>
            <w:r w:rsidRPr="00F8597F">
              <w:t xml:space="preserve">(Character Art Border) </w:t>
            </w:r>
          </w:p>
        </w:tc>
        <w:tc>
          <w:tcPr>
            <w:tcW w:w="5722" w:type="dxa"/>
          </w:tcPr>
          <w:p w14:paraId="0313AB69" w14:textId="15D1E79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D73A838" w14:textId="77777777" w:rsidTr="00C947D1">
        <w:tblPrEx>
          <w:tblCellMar>
            <w:top w:w="65" w:type="dxa"/>
          </w:tblCellMar>
        </w:tblPrEx>
        <w:tc>
          <w:tcPr>
            <w:tcW w:w="3340" w:type="dxa"/>
          </w:tcPr>
          <w:p w14:paraId="32FC2B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peopleHats </w:t>
            </w:r>
            <w:r w:rsidRPr="00F8597F">
              <w:t xml:space="preserve">(Character With Hat Art Border) </w:t>
            </w:r>
          </w:p>
        </w:tc>
        <w:tc>
          <w:tcPr>
            <w:tcW w:w="5722" w:type="dxa"/>
          </w:tcPr>
          <w:p w14:paraId="65104D55" w14:textId="23E535C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4F2C594" w14:textId="77777777" w:rsidTr="00C947D1">
        <w:tblPrEx>
          <w:tblCellMar>
            <w:top w:w="65" w:type="dxa"/>
          </w:tblCellMar>
        </w:tblPrEx>
        <w:tc>
          <w:tcPr>
            <w:tcW w:w="3340" w:type="dxa"/>
          </w:tcPr>
          <w:p w14:paraId="19094D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peopleWaving </w:t>
            </w:r>
            <w:r w:rsidRPr="00F8597F">
              <w:t xml:space="preserve">(Waving Character Border) </w:t>
            </w:r>
          </w:p>
        </w:tc>
        <w:tc>
          <w:tcPr>
            <w:tcW w:w="5722" w:type="dxa"/>
          </w:tcPr>
          <w:p w14:paraId="1CD93C80" w14:textId="1527D03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29CFA88" w14:textId="77777777" w:rsidTr="00C947D1">
        <w:tblPrEx>
          <w:tblCellMar>
            <w:top w:w="65" w:type="dxa"/>
          </w:tblCellMar>
        </w:tblPrEx>
        <w:tc>
          <w:tcPr>
            <w:tcW w:w="3340" w:type="dxa"/>
          </w:tcPr>
          <w:p w14:paraId="009298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poinsettias </w:t>
            </w:r>
            <w:r w:rsidRPr="00F8597F">
              <w:t xml:space="preserve">(Poinsettia Art Border) </w:t>
            </w:r>
          </w:p>
        </w:tc>
        <w:tc>
          <w:tcPr>
            <w:tcW w:w="5722" w:type="dxa"/>
          </w:tcPr>
          <w:p w14:paraId="42CAA15B" w14:textId="39ADD5A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3A55496" w14:textId="77777777" w:rsidTr="00C947D1">
        <w:tblPrEx>
          <w:tblCellMar>
            <w:top w:w="65" w:type="dxa"/>
          </w:tblCellMar>
        </w:tblPrEx>
        <w:tc>
          <w:tcPr>
            <w:tcW w:w="3340" w:type="dxa"/>
          </w:tcPr>
          <w:p w14:paraId="0B442D18" w14:textId="77777777" w:rsidR="0097110C" w:rsidRPr="00F8597F" w:rsidRDefault="0097110C" w:rsidP="00C62B5E">
            <w:pPr>
              <w:spacing w:before="60" w:after="60"/>
            </w:pPr>
            <w:r w:rsidRPr="00C62B5E">
              <w:rPr>
                <w:rStyle w:val="NazwaProgramowa"/>
                <w:rFonts w:ascii="Calibri" w:hAnsi="Calibri" w:cs="Calibri"/>
                <w:lang w:val="en-AU"/>
              </w:rPr>
              <w:t xml:space="preserve">postageStamp </w:t>
            </w:r>
            <w:r w:rsidRPr="00F8597F">
              <w:t>(Postage Stamp Art Border)</w:t>
            </w:r>
          </w:p>
        </w:tc>
        <w:tc>
          <w:tcPr>
            <w:tcW w:w="5722" w:type="dxa"/>
          </w:tcPr>
          <w:p w14:paraId="02A15E25" w14:textId="7133BE7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C8BB419" w14:textId="77777777" w:rsidTr="00C947D1">
        <w:tblPrEx>
          <w:tblCellMar>
            <w:top w:w="65" w:type="dxa"/>
          </w:tblCellMar>
        </w:tblPrEx>
        <w:tc>
          <w:tcPr>
            <w:tcW w:w="3340" w:type="dxa"/>
          </w:tcPr>
          <w:p w14:paraId="78AAB93C" w14:textId="77777777" w:rsidR="0097110C" w:rsidRPr="00F8597F" w:rsidRDefault="0097110C" w:rsidP="00C62B5E">
            <w:pPr>
              <w:pStyle w:val="Standardowyakapit"/>
              <w:jc w:val="left"/>
              <w:rPr>
                <w:rFonts w:ascii="Cambria" w:eastAsia="Cambria" w:hAnsi="Cambria" w:cs="Cambria"/>
              </w:rPr>
            </w:pPr>
            <w:r w:rsidRPr="00C62B5E">
              <w:rPr>
                <w:rStyle w:val="NazwaProgramowa"/>
                <w:rFonts w:ascii="Calibri" w:hAnsi="Calibri" w:cs="Calibri"/>
                <w:lang w:val="en-AU"/>
              </w:rPr>
              <w:t xml:space="preserve">pumpkin1 </w:t>
            </w:r>
            <w:r w:rsidRPr="00F8597F">
              <w:t>(Pumpkin Art Border)</w:t>
            </w:r>
          </w:p>
        </w:tc>
        <w:tc>
          <w:tcPr>
            <w:tcW w:w="5722" w:type="dxa"/>
          </w:tcPr>
          <w:p w14:paraId="05669C6D" w14:textId="691E85C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194D0B7" w14:textId="77777777" w:rsidTr="00C947D1">
        <w:tc>
          <w:tcPr>
            <w:tcW w:w="3340" w:type="dxa"/>
          </w:tcPr>
          <w:p w14:paraId="26890D4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pushPinNote1 </w:t>
            </w:r>
            <w:r w:rsidRPr="00F8597F">
              <w:t xml:space="preserve">(Push Pin Art Border) </w:t>
            </w:r>
          </w:p>
        </w:tc>
        <w:tc>
          <w:tcPr>
            <w:tcW w:w="5722" w:type="dxa"/>
          </w:tcPr>
          <w:p w14:paraId="439CCDED" w14:textId="6D25B58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8521CC3" w14:textId="77777777" w:rsidTr="00C947D1">
        <w:tc>
          <w:tcPr>
            <w:tcW w:w="3340" w:type="dxa"/>
          </w:tcPr>
          <w:p w14:paraId="7517F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pushPinNote2 </w:t>
            </w:r>
            <w:r w:rsidRPr="00F8597F">
              <w:t xml:space="preserve">(Push Pin Art Border) </w:t>
            </w:r>
          </w:p>
        </w:tc>
        <w:tc>
          <w:tcPr>
            <w:tcW w:w="5722" w:type="dxa"/>
          </w:tcPr>
          <w:p w14:paraId="1701BA3B" w14:textId="561A4CA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572A576" w14:textId="77777777" w:rsidTr="00C947D1">
        <w:tblPrEx>
          <w:tblCellMar>
            <w:top w:w="65" w:type="dxa"/>
            <w:bottom w:w="34" w:type="dxa"/>
          </w:tblCellMar>
        </w:tblPrEx>
        <w:tc>
          <w:tcPr>
            <w:tcW w:w="3340" w:type="dxa"/>
          </w:tcPr>
          <w:p w14:paraId="412628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pyramids </w:t>
            </w:r>
            <w:r w:rsidRPr="00F8597F">
              <w:t xml:space="preserve">(Pyramid Art Border) </w:t>
            </w:r>
          </w:p>
        </w:tc>
        <w:tc>
          <w:tcPr>
            <w:tcW w:w="5722" w:type="dxa"/>
          </w:tcPr>
          <w:p w14:paraId="4455AA4A" w14:textId="5ED945E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F4BBE6C" w14:textId="77777777" w:rsidTr="00C947D1">
        <w:tblPrEx>
          <w:tblCellMar>
            <w:top w:w="65" w:type="dxa"/>
            <w:bottom w:w="34" w:type="dxa"/>
          </w:tblCellMar>
        </w:tblPrEx>
        <w:tc>
          <w:tcPr>
            <w:tcW w:w="3340" w:type="dxa"/>
          </w:tcPr>
          <w:p w14:paraId="3A426B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pyramidsAbove </w:t>
            </w:r>
            <w:r w:rsidRPr="00F8597F">
              <w:t xml:space="preserve">(Pyramid Art Border) </w:t>
            </w:r>
          </w:p>
        </w:tc>
        <w:tc>
          <w:tcPr>
            <w:tcW w:w="5722" w:type="dxa"/>
          </w:tcPr>
          <w:p w14:paraId="5FC2CD52" w14:textId="505C0BC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739F1E8" w14:textId="77777777" w:rsidTr="00C947D1">
        <w:tblPrEx>
          <w:tblCellMar>
            <w:top w:w="65" w:type="dxa"/>
            <w:bottom w:w="34" w:type="dxa"/>
          </w:tblCellMar>
        </w:tblPrEx>
        <w:tc>
          <w:tcPr>
            <w:tcW w:w="3340" w:type="dxa"/>
          </w:tcPr>
          <w:p w14:paraId="27D503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quadrants </w:t>
            </w:r>
            <w:r w:rsidRPr="00F8597F">
              <w:t xml:space="preserve">(Quadrants Art Border) </w:t>
            </w:r>
          </w:p>
        </w:tc>
        <w:tc>
          <w:tcPr>
            <w:tcW w:w="5722" w:type="dxa"/>
          </w:tcPr>
          <w:p w14:paraId="65A85E63" w14:textId="740871BD"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71ED3940" w14:textId="77777777" w:rsidTr="00C947D1">
        <w:tblPrEx>
          <w:tblCellMar>
            <w:top w:w="65" w:type="dxa"/>
            <w:bottom w:w="34" w:type="dxa"/>
          </w:tblCellMar>
        </w:tblPrEx>
        <w:tc>
          <w:tcPr>
            <w:tcW w:w="3340" w:type="dxa"/>
          </w:tcPr>
          <w:p w14:paraId="55020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rings </w:t>
            </w:r>
            <w:r w:rsidRPr="00F8597F">
              <w:t xml:space="preserve">(Rings Art Border) </w:t>
            </w:r>
          </w:p>
        </w:tc>
        <w:tc>
          <w:tcPr>
            <w:tcW w:w="5722" w:type="dxa"/>
          </w:tcPr>
          <w:p w14:paraId="5EEAD4A9" w14:textId="0300681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C9130F" w14:textId="77777777" w:rsidTr="00C947D1">
        <w:tblPrEx>
          <w:tblCellMar>
            <w:top w:w="87" w:type="dxa"/>
          </w:tblCellMar>
        </w:tblPrEx>
        <w:tc>
          <w:tcPr>
            <w:tcW w:w="3340" w:type="dxa"/>
          </w:tcPr>
          <w:p w14:paraId="34BA2E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safari </w:t>
            </w:r>
            <w:r w:rsidRPr="00F8597F">
              <w:t xml:space="preserve">(Safari Art Border) </w:t>
            </w:r>
          </w:p>
        </w:tc>
        <w:tc>
          <w:tcPr>
            <w:tcW w:w="5722" w:type="dxa"/>
          </w:tcPr>
          <w:p w14:paraId="23A27757" w14:textId="5DC8C6F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5FA2D67" w14:textId="77777777" w:rsidTr="00C947D1">
        <w:tblPrEx>
          <w:tblCellMar>
            <w:top w:w="87" w:type="dxa"/>
          </w:tblCellMar>
        </w:tblPrEx>
        <w:tc>
          <w:tcPr>
            <w:tcW w:w="3340" w:type="dxa"/>
          </w:tcPr>
          <w:p w14:paraId="7EECE0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sawtooth </w:t>
            </w:r>
            <w:r w:rsidRPr="00F8597F">
              <w:t xml:space="preserve">(Saw tooth Art Border) </w:t>
            </w:r>
          </w:p>
        </w:tc>
        <w:tc>
          <w:tcPr>
            <w:tcW w:w="5722" w:type="dxa"/>
          </w:tcPr>
          <w:p w14:paraId="6749D195" w14:textId="6148240E"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EE3E5B8" w14:textId="77777777" w:rsidTr="00C947D1">
        <w:tblPrEx>
          <w:tblCellMar>
            <w:top w:w="87" w:type="dxa"/>
          </w:tblCellMar>
        </w:tblPrEx>
        <w:tc>
          <w:tcPr>
            <w:tcW w:w="3340" w:type="dxa"/>
          </w:tcPr>
          <w:p w14:paraId="39AC8D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sawtoothGray </w:t>
            </w:r>
            <w:r w:rsidRPr="00F8597F">
              <w:t xml:space="preserve">(Gray Saw tooth Art Border) </w:t>
            </w:r>
          </w:p>
        </w:tc>
        <w:tc>
          <w:tcPr>
            <w:tcW w:w="5722" w:type="dxa"/>
          </w:tcPr>
          <w:p w14:paraId="1AF61DDA" w14:textId="4914959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9C4C687" w14:textId="77777777" w:rsidTr="00C947D1">
        <w:tblPrEx>
          <w:tblCellMar>
            <w:top w:w="65" w:type="dxa"/>
            <w:bottom w:w="34" w:type="dxa"/>
          </w:tblCellMar>
        </w:tblPrEx>
        <w:tc>
          <w:tcPr>
            <w:tcW w:w="3340" w:type="dxa"/>
          </w:tcPr>
          <w:p w14:paraId="37F0C6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scaredCat </w:t>
            </w:r>
            <w:r w:rsidRPr="00F8597F">
              <w:t xml:space="preserve">(Scared Cat Art Border) </w:t>
            </w:r>
          </w:p>
        </w:tc>
        <w:tc>
          <w:tcPr>
            <w:tcW w:w="5722" w:type="dxa"/>
          </w:tcPr>
          <w:p w14:paraId="3AA2FCB0" w14:textId="35BCCB1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C3540DA" w14:textId="77777777" w:rsidTr="00C947D1">
        <w:tblPrEx>
          <w:tblCellMar>
            <w:top w:w="65" w:type="dxa"/>
            <w:bottom w:w="34" w:type="dxa"/>
          </w:tblCellMar>
        </w:tblPrEx>
        <w:tc>
          <w:tcPr>
            <w:tcW w:w="3340" w:type="dxa"/>
          </w:tcPr>
          <w:p w14:paraId="2D00F3A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seattle </w:t>
            </w:r>
            <w:r w:rsidRPr="00F8597F">
              <w:t xml:space="preserve">(Umbrella Art Border) </w:t>
            </w:r>
          </w:p>
        </w:tc>
        <w:tc>
          <w:tcPr>
            <w:tcW w:w="5722" w:type="dxa"/>
          </w:tcPr>
          <w:p w14:paraId="0988B285" w14:textId="4A30DB1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7B1F8E" w14:textId="77777777" w:rsidTr="00C947D1">
        <w:tblPrEx>
          <w:tblCellMar>
            <w:top w:w="65" w:type="dxa"/>
            <w:bottom w:w="34" w:type="dxa"/>
          </w:tblCellMar>
        </w:tblPrEx>
        <w:tc>
          <w:tcPr>
            <w:tcW w:w="3340" w:type="dxa"/>
          </w:tcPr>
          <w:p w14:paraId="0205CF4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shadowedSquares </w:t>
            </w:r>
            <w:r w:rsidRPr="00F8597F">
              <w:t xml:space="preserve">(Shadowed Squares Art Border) </w:t>
            </w:r>
          </w:p>
        </w:tc>
        <w:tc>
          <w:tcPr>
            <w:tcW w:w="5722" w:type="dxa"/>
          </w:tcPr>
          <w:p w14:paraId="613990F6" w14:textId="48530E0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C54548F" w14:textId="77777777" w:rsidTr="00C947D1">
        <w:tblPrEx>
          <w:tblCellMar>
            <w:top w:w="65" w:type="dxa"/>
            <w:bottom w:w="34" w:type="dxa"/>
          </w:tblCellMar>
        </w:tblPrEx>
        <w:tc>
          <w:tcPr>
            <w:tcW w:w="3340" w:type="dxa"/>
          </w:tcPr>
          <w:p w14:paraId="267683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shapes1 </w:t>
            </w:r>
            <w:r w:rsidRPr="00F8597F">
              <w:t xml:space="preserve">(Black and White Shapes Art Border) </w:t>
            </w:r>
          </w:p>
        </w:tc>
        <w:tc>
          <w:tcPr>
            <w:tcW w:w="5722" w:type="dxa"/>
          </w:tcPr>
          <w:p w14:paraId="283675DD" w14:textId="5ACB805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8631A4C" w14:textId="77777777" w:rsidTr="00C947D1">
        <w:tblPrEx>
          <w:tblCellMar>
            <w:top w:w="65" w:type="dxa"/>
            <w:bottom w:w="34" w:type="dxa"/>
          </w:tblCellMar>
        </w:tblPrEx>
        <w:tc>
          <w:tcPr>
            <w:tcW w:w="3340" w:type="dxa"/>
          </w:tcPr>
          <w:p w14:paraId="5A3CD1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shapes2 </w:t>
            </w:r>
            <w:r w:rsidRPr="00F8597F">
              <w:t xml:space="preserve">(Black and White Art Border Two) </w:t>
            </w:r>
          </w:p>
        </w:tc>
        <w:tc>
          <w:tcPr>
            <w:tcW w:w="5722" w:type="dxa"/>
          </w:tcPr>
          <w:p w14:paraId="108E9126" w14:textId="674A75B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930841A" w14:textId="77777777" w:rsidTr="00C947D1">
        <w:tblPrEx>
          <w:tblCellMar>
            <w:top w:w="65" w:type="dxa"/>
            <w:bottom w:w="34" w:type="dxa"/>
          </w:tblCellMar>
        </w:tblPrEx>
        <w:tc>
          <w:tcPr>
            <w:tcW w:w="3340" w:type="dxa"/>
          </w:tcPr>
          <w:p w14:paraId="1CF4C3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sharksTeeth </w:t>
            </w:r>
            <w:r w:rsidRPr="00F8597F">
              <w:t xml:space="preserve">(Shark Tooth Art Border) </w:t>
            </w:r>
          </w:p>
        </w:tc>
        <w:tc>
          <w:tcPr>
            <w:tcW w:w="5722" w:type="dxa"/>
          </w:tcPr>
          <w:p w14:paraId="17DC4ADB" w14:textId="2E9335F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C523E60" w14:textId="77777777" w:rsidTr="00C947D1">
        <w:tblPrEx>
          <w:tblCellMar>
            <w:top w:w="65" w:type="dxa"/>
            <w:bottom w:w="34" w:type="dxa"/>
          </w:tblCellMar>
        </w:tblPrEx>
        <w:tc>
          <w:tcPr>
            <w:tcW w:w="3340" w:type="dxa"/>
          </w:tcPr>
          <w:p w14:paraId="5548E3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shorebirdTracks </w:t>
            </w:r>
            <w:r w:rsidRPr="00F8597F">
              <w:t xml:space="preserve">(Bird Tracks Art Border) </w:t>
            </w:r>
          </w:p>
        </w:tc>
        <w:tc>
          <w:tcPr>
            <w:tcW w:w="5722" w:type="dxa"/>
          </w:tcPr>
          <w:p w14:paraId="4881F2F3" w14:textId="7E6DC36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77ECAB2" w14:textId="77777777" w:rsidTr="00C947D1">
        <w:tblPrEx>
          <w:tblCellMar>
            <w:top w:w="65" w:type="dxa"/>
            <w:bottom w:w="34" w:type="dxa"/>
          </w:tblCellMar>
        </w:tblPrEx>
        <w:tc>
          <w:tcPr>
            <w:tcW w:w="3340" w:type="dxa"/>
          </w:tcPr>
          <w:p w14:paraId="3A2FCA8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single </w:t>
            </w:r>
            <w:r w:rsidRPr="00F8597F">
              <w:t xml:space="preserve">(Single Line Border) </w:t>
            </w:r>
          </w:p>
        </w:tc>
        <w:tc>
          <w:tcPr>
            <w:tcW w:w="5722" w:type="dxa"/>
          </w:tcPr>
          <w:p w14:paraId="64616579" w14:textId="5A40D16E" w:rsidR="0097110C" w:rsidRPr="00F8597F" w:rsidRDefault="0097110C" w:rsidP="006C018C">
            <w:pPr>
              <w:pStyle w:val="Standardowyakapit"/>
              <w:tabs>
                <w:tab w:val="left" w:pos="2300"/>
                <w:tab w:val="left" w:pos="3715"/>
              </w:tabs>
            </w:pPr>
            <w:r w:rsidRPr="00F8597F">
              <w:t xml:space="preserve">Specifies a line border consisting of a single line around the parent object. </w:t>
            </w:r>
          </w:p>
        </w:tc>
      </w:tr>
      <w:tr w:rsidR="0097110C" w:rsidRPr="00F8597F" w14:paraId="2A75217A" w14:textId="77777777" w:rsidTr="00C947D1">
        <w:tblPrEx>
          <w:tblCellMar>
            <w:top w:w="65" w:type="dxa"/>
            <w:bottom w:w="34" w:type="dxa"/>
          </w:tblCellMar>
        </w:tblPrEx>
        <w:tc>
          <w:tcPr>
            <w:tcW w:w="3340" w:type="dxa"/>
          </w:tcPr>
          <w:p w14:paraId="2632CC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skyrocket </w:t>
            </w:r>
            <w:r w:rsidRPr="00F8597F">
              <w:t xml:space="preserve">(Rocket Art Border) </w:t>
            </w:r>
          </w:p>
        </w:tc>
        <w:tc>
          <w:tcPr>
            <w:tcW w:w="5722" w:type="dxa"/>
          </w:tcPr>
          <w:p w14:paraId="12BAFC7E" w14:textId="03AF520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637BA21" w14:textId="77777777" w:rsidTr="00C947D1">
        <w:tblPrEx>
          <w:tblCellMar>
            <w:top w:w="65" w:type="dxa"/>
            <w:bottom w:w="34" w:type="dxa"/>
          </w:tblCellMar>
        </w:tblPrEx>
        <w:tc>
          <w:tcPr>
            <w:tcW w:w="3340" w:type="dxa"/>
          </w:tcPr>
          <w:p w14:paraId="6A9205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snowflakeFancy </w:t>
            </w:r>
            <w:r w:rsidRPr="00F8597F">
              <w:t xml:space="preserve">(Snowflake Art Border) </w:t>
            </w:r>
          </w:p>
        </w:tc>
        <w:tc>
          <w:tcPr>
            <w:tcW w:w="5722" w:type="dxa"/>
          </w:tcPr>
          <w:p w14:paraId="1E15D276" w14:textId="1D444AC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4BA3671" w14:textId="77777777" w:rsidTr="00C947D1">
        <w:tblPrEx>
          <w:tblCellMar>
            <w:top w:w="65" w:type="dxa"/>
            <w:bottom w:w="34" w:type="dxa"/>
          </w:tblCellMar>
        </w:tblPrEx>
        <w:tc>
          <w:tcPr>
            <w:tcW w:w="3340" w:type="dxa"/>
          </w:tcPr>
          <w:p w14:paraId="62EC65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snowflakes </w:t>
            </w:r>
            <w:r w:rsidRPr="00F8597F">
              <w:t xml:space="preserve">(Snowflake Art Border) </w:t>
            </w:r>
          </w:p>
        </w:tc>
        <w:tc>
          <w:tcPr>
            <w:tcW w:w="5722" w:type="dxa"/>
          </w:tcPr>
          <w:p w14:paraId="3F49FEA1" w14:textId="182C7D9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5D59292" w14:textId="77777777" w:rsidTr="00C947D1">
        <w:tblPrEx>
          <w:tblCellMar>
            <w:top w:w="87" w:type="dxa"/>
          </w:tblCellMar>
        </w:tblPrEx>
        <w:tc>
          <w:tcPr>
            <w:tcW w:w="3340" w:type="dxa"/>
          </w:tcPr>
          <w:p w14:paraId="46C739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sombrero </w:t>
            </w:r>
            <w:r w:rsidRPr="00F8597F">
              <w:t xml:space="preserve">(Sombrero Art Border) </w:t>
            </w:r>
          </w:p>
        </w:tc>
        <w:tc>
          <w:tcPr>
            <w:tcW w:w="5722" w:type="dxa"/>
          </w:tcPr>
          <w:p w14:paraId="01F4C27B" w14:textId="1735CF6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AA2DAB2" w14:textId="77777777" w:rsidTr="00C947D1">
        <w:tblPrEx>
          <w:tblCellMar>
            <w:top w:w="87" w:type="dxa"/>
          </w:tblCellMar>
        </w:tblPrEx>
        <w:tc>
          <w:tcPr>
            <w:tcW w:w="3340" w:type="dxa"/>
          </w:tcPr>
          <w:p w14:paraId="0D64B3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southwest </w:t>
            </w:r>
            <w:r w:rsidRPr="00F8597F">
              <w:t>(Southwest-themed Art Border)</w:t>
            </w:r>
          </w:p>
        </w:tc>
        <w:tc>
          <w:tcPr>
            <w:tcW w:w="5722" w:type="dxa"/>
          </w:tcPr>
          <w:p w14:paraId="0D0958DD" w14:textId="4E910ED7"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A469D4A" w14:textId="77777777" w:rsidTr="00C947D1">
        <w:tblPrEx>
          <w:tblCellMar>
            <w:top w:w="87" w:type="dxa"/>
          </w:tblCellMar>
        </w:tblPrEx>
        <w:tc>
          <w:tcPr>
            <w:tcW w:w="3340" w:type="dxa"/>
          </w:tcPr>
          <w:p w14:paraId="14ACB249" w14:textId="77777777" w:rsidR="0097110C" w:rsidRPr="00F8597F" w:rsidRDefault="0097110C" w:rsidP="00C62B5E">
            <w:pPr>
              <w:pStyle w:val="Standardowyakapit"/>
              <w:jc w:val="left"/>
              <w:rPr>
                <w:rFonts w:ascii="Cambria" w:eastAsia="Cambria" w:hAnsi="Cambria" w:cs="Cambria"/>
              </w:rPr>
            </w:pPr>
            <w:r w:rsidRPr="00C62B5E">
              <w:rPr>
                <w:rStyle w:val="NazwaProgramowa"/>
                <w:rFonts w:ascii="Calibri" w:hAnsi="Calibri" w:cs="Calibri"/>
                <w:lang w:val="en-AU"/>
              </w:rPr>
              <w:t xml:space="preserve">stars </w:t>
            </w:r>
            <w:r w:rsidRPr="00F8597F">
              <w:t>(Stars Art Border)</w:t>
            </w:r>
          </w:p>
        </w:tc>
        <w:tc>
          <w:tcPr>
            <w:tcW w:w="5722" w:type="dxa"/>
          </w:tcPr>
          <w:p w14:paraId="0213523D" w14:textId="2DF31BC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E70ACE" w14:textId="77777777" w:rsidTr="00C947D1">
        <w:tblPrEx>
          <w:tblCellMar>
            <w:top w:w="87" w:type="dxa"/>
          </w:tblCellMar>
        </w:tblPrEx>
        <w:tc>
          <w:tcPr>
            <w:tcW w:w="3340" w:type="dxa"/>
          </w:tcPr>
          <w:p w14:paraId="420D03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stars3d </w:t>
            </w:r>
            <w:r w:rsidRPr="00F8597F">
              <w:t xml:space="preserve">(3-D Stars Art Border) </w:t>
            </w:r>
          </w:p>
        </w:tc>
        <w:tc>
          <w:tcPr>
            <w:tcW w:w="5722" w:type="dxa"/>
          </w:tcPr>
          <w:p w14:paraId="49570852" w14:textId="614D527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05F12D3" w14:textId="77777777" w:rsidTr="00C947D1">
        <w:tblPrEx>
          <w:tblCellMar>
            <w:top w:w="87" w:type="dxa"/>
          </w:tblCellMar>
        </w:tblPrEx>
        <w:tc>
          <w:tcPr>
            <w:tcW w:w="3340" w:type="dxa"/>
          </w:tcPr>
          <w:p w14:paraId="7C9652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starsBlack </w:t>
            </w:r>
            <w:r w:rsidRPr="00F8597F">
              <w:t xml:space="preserve">(Stars Art Border) </w:t>
            </w:r>
          </w:p>
        </w:tc>
        <w:tc>
          <w:tcPr>
            <w:tcW w:w="5722" w:type="dxa"/>
          </w:tcPr>
          <w:p w14:paraId="2B31CBAA" w14:textId="6E9EF5D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9F092B6" w14:textId="77777777" w:rsidTr="00C947D1">
        <w:tblPrEx>
          <w:tblCellMar>
            <w:top w:w="87" w:type="dxa"/>
          </w:tblCellMar>
        </w:tblPrEx>
        <w:tc>
          <w:tcPr>
            <w:tcW w:w="3340" w:type="dxa"/>
          </w:tcPr>
          <w:p w14:paraId="4A61E8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starsShadowed </w:t>
            </w:r>
            <w:r w:rsidRPr="00F8597F">
              <w:t xml:space="preserve">(Stars With Shadows Art Border) </w:t>
            </w:r>
          </w:p>
        </w:tc>
        <w:tc>
          <w:tcPr>
            <w:tcW w:w="5722" w:type="dxa"/>
          </w:tcPr>
          <w:p w14:paraId="18901133" w14:textId="5B64E09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A72092B" w14:textId="77777777" w:rsidTr="00C947D1">
        <w:tblPrEx>
          <w:tblCellMar>
            <w:top w:w="87" w:type="dxa"/>
          </w:tblCellMar>
        </w:tblPrEx>
        <w:tc>
          <w:tcPr>
            <w:tcW w:w="3340" w:type="dxa"/>
          </w:tcPr>
          <w:p w14:paraId="4D3951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starsTop </w:t>
            </w:r>
            <w:r w:rsidRPr="00F8597F">
              <w:t xml:space="preserve">(Stars On Top Art Border) </w:t>
            </w:r>
          </w:p>
        </w:tc>
        <w:tc>
          <w:tcPr>
            <w:tcW w:w="5722" w:type="dxa"/>
          </w:tcPr>
          <w:p w14:paraId="4548870E" w14:textId="3F9AA7D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ED2989" w14:textId="77777777" w:rsidTr="00C947D1">
        <w:tblPrEx>
          <w:tblCellMar>
            <w:top w:w="87" w:type="dxa"/>
          </w:tblCellMar>
        </w:tblPrEx>
        <w:tc>
          <w:tcPr>
            <w:tcW w:w="3340" w:type="dxa"/>
          </w:tcPr>
          <w:p w14:paraId="53D66B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sun </w:t>
            </w:r>
            <w:r w:rsidRPr="00F8597F">
              <w:t xml:space="preserve">(Sun Art Border) </w:t>
            </w:r>
          </w:p>
        </w:tc>
        <w:tc>
          <w:tcPr>
            <w:tcW w:w="5722" w:type="dxa"/>
          </w:tcPr>
          <w:p w14:paraId="6DD657A4" w14:textId="2B26D70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562CE0A" w14:textId="77777777" w:rsidTr="00C947D1">
        <w:tblPrEx>
          <w:tblCellMar>
            <w:top w:w="87" w:type="dxa"/>
          </w:tblCellMar>
        </w:tblPrEx>
        <w:tc>
          <w:tcPr>
            <w:tcW w:w="3340" w:type="dxa"/>
          </w:tcPr>
          <w:p w14:paraId="6F5F49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swirligig </w:t>
            </w:r>
            <w:r w:rsidRPr="00F8597F">
              <w:t xml:space="preserve">(Whirligig Art Border) </w:t>
            </w:r>
          </w:p>
        </w:tc>
        <w:tc>
          <w:tcPr>
            <w:tcW w:w="5722" w:type="dxa"/>
          </w:tcPr>
          <w:p w14:paraId="3485A049" w14:textId="35EF216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60EF0D8" w14:textId="77777777" w:rsidTr="00C947D1">
        <w:tblPrEx>
          <w:tblCellMar>
            <w:top w:w="65" w:type="dxa"/>
            <w:bottom w:w="34" w:type="dxa"/>
          </w:tblCellMar>
        </w:tblPrEx>
        <w:tc>
          <w:tcPr>
            <w:tcW w:w="3340" w:type="dxa"/>
          </w:tcPr>
          <w:p w14:paraId="3A870D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 </w:t>
            </w:r>
            <w:r w:rsidRPr="00F8597F">
              <w:t xml:space="preserve">(Single Line Border) </w:t>
            </w:r>
          </w:p>
        </w:tc>
        <w:tc>
          <w:tcPr>
            <w:tcW w:w="5722" w:type="dxa"/>
          </w:tcPr>
          <w:p w14:paraId="3D93B18B" w14:textId="15538438" w:rsidR="0097110C" w:rsidRPr="00F8597F" w:rsidRDefault="0097110C" w:rsidP="006C018C">
            <w:pPr>
              <w:pStyle w:val="Standardowyakapit"/>
              <w:tabs>
                <w:tab w:val="left" w:pos="2300"/>
                <w:tab w:val="left" w:pos="3715"/>
              </w:tabs>
            </w:pPr>
            <w:r w:rsidRPr="00F8597F">
              <w:t xml:space="preserve">Specifies a line border consisting of a single line around the parent object. </w:t>
            </w:r>
          </w:p>
        </w:tc>
      </w:tr>
      <w:tr w:rsidR="0097110C" w:rsidRPr="00F8597F" w14:paraId="1BD73DF8" w14:textId="77777777" w:rsidTr="00C947D1">
        <w:tblPrEx>
          <w:tblCellMar>
            <w:top w:w="65" w:type="dxa"/>
            <w:bottom w:w="34" w:type="dxa"/>
          </w:tblCellMar>
        </w:tblPrEx>
        <w:tc>
          <w:tcPr>
            <w:tcW w:w="3340" w:type="dxa"/>
          </w:tcPr>
          <w:p w14:paraId="663A76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thickThinLargeGap </w:t>
            </w:r>
            <w:r w:rsidRPr="00F8597F">
              <w:t xml:space="preserve">(Thick, Thin Line Border) </w:t>
            </w:r>
          </w:p>
        </w:tc>
        <w:tc>
          <w:tcPr>
            <w:tcW w:w="5722" w:type="dxa"/>
          </w:tcPr>
          <w:p w14:paraId="6C5534CB" w14:textId="2710B29D"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large sized intermediate gap around the parent object. </w:t>
            </w:r>
          </w:p>
        </w:tc>
      </w:tr>
      <w:tr w:rsidR="0097110C" w:rsidRPr="00F8597F" w14:paraId="670064D0" w14:textId="77777777" w:rsidTr="00C947D1">
        <w:tblPrEx>
          <w:tblCellMar>
            <w:top w:w="65" w:type="dxa"/>
            <w:bottom w:w="34" w:type="dxa"/>
          </w:tblCellMar>
        </w:tblPrEx>
        <w:tc>
          <w:tcPr>
            <w:tcW w:w="3340" w:type="dxa"/>
          </w:tcPr>
          <w:p w14:paraId="2B710E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thickThinMediumGap </w:t>
            </w:r>
            <w:r w:rsidRPr="00F8597F">
              <w:t xml:space="preserve">(Thick, Thin Line Border) </w:t>
            </w:r>
          </w:p>
        </w:tc>
        <w:tc>
          <w:tcPr>
            <w:tcW w:w="5722" w:type="dxa"/>
          </w:tcPr>
          <w:p w14:paraId="73538ACA" w14:textId="14726C3F"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medium sized intermediate gap around the parent object. </w:t>
            </w:r>
          </w:p>
        </w:tc>
      </w:tr>
      <w:tr w:rsidR="0097110C" w:rsidRPr="00F8597F" w14:paraId="2EC1C5FE" w14:textId="77777777" w:rsidTr="00C947D1">
        <w:tblPrEx>
          <w:tblCellMar>
            <w:top w:w="65" w:type="dxa"/>
            <w:bottom w:w="34" w:type="dxa"/>
          </w:tblCellMar>
        </w:tblPrEx>
        <w:tc>
          <w:tcPr>
            <w:tcW w:w="3340" w:type="dxa"/>
          </w:tcPr>
          <w:p w14:paraId="15285C1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thickThinSmallGap </w:t>
            </w:r>
            <w:r w:rsidRPr="00F8597F">
              <w:t xml:space="preserve">(Thick, Thin Line Border) </w:t>
            </w:r>
          </w:p>
        </w:tc>
        <w:tc>
          <w:tcPr>
            <w:tcW w:w="5722" w:type="dxa"/>
          </w:tcPr>
          <w:p w14:paraId="193C0613" w14:textId="74473128"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small intermediate gap around the parent object. </w:t>
            </w:r>
          </w:p>
        </w:tc>
      </w:tr>
      <w:tr w:rsidR="0097110C" w:rsidRPr="00F8597F" w14:paraId="4A2263A9" w14:textId="77777777" w:rsidTr="00C947D1">
        <w:tc>
          <w:tcPr>
            <w:tcW w:w="3340" w:type="dxa"/>
          </w:tcPr>
          <w:p w14:paraId="5AD578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thinThickLargeGap </w:t>
            </w:r>
            <w:r w:rsidRPr="00F8597F">
              <w:t xml:space="preserve">(Thin, Thick Line Border) </w:t>
            </w:r>
          </w:p>
        </w:tc>
        <w:tc>
          <w:tcPr>
            <w:tcW w:w="5722" w:type="dxa"/>
          </w:tcPr>
          <w:p w14:paraId="106D3F4F" w14:textId="22D36C6F"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large sized intermediate gap between each around the parent object. </w:t>
            </w:r>
          </w:p>
        </w:tc>
      </w:tr>
      <w:tr w:rsidR="0097110C" w:rsidRPr="00F8597F" w14:paraId="66F9EE06" w14:textId="77777777" w:rsidTr="00C947D1">
        <w:tc>
          <w:tcPr>
            <w:tcW w:w="3340" w:type="dxa"/>
          </w:tcPr>
          <w:p w14:paraId="245619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thinThickMediumGap </w:t>
            </w:r>
            <w:r w:rsidRPr="00F8597F">
              <w:t xml:space="preserve">(Thin, Thick Line Border) </w:t>
            </w:r>
          </w:p>
        </w:tc>
        <w:tc>
          <w:tcPr>
            <w:tcW w:w="5722" w:type="dxa"/>
          </w:tcPr>
          <w:p w14:paraId="7E42E28B" w14:textId="219B6C71"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medium sized intermediate gap between each around the parent object. </w:t>
            </w:r>
          </w:p>
        </w:tc>
      </w:tr>
      <w:tr w:rsidR="0097110C" w:rsidRPr="00F8597F" w14:paraId="1E86D5EA" w14:textId="77777777" w:rsidTr="00C947D1">
        <w:tc>
          <w:tcPr>
            <w:tcW w:w="3340" w:type="dxa"/>
          </w:tcPr>
          <w:p w14:paraId="1D2D3C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thinThickSmallGap </w:t>
            </w:r>
            <w:r w:rsidRPr="00F8597F">
              <w:t xml:space="preserve">(Thin, Thick Line Border) </w:t>
            </w:r>
          </w:p>
        </w:tc>
        <w:tc>
          <w:tcPr>
            <w:tcW w:w="5722" w:type="dxa"/>
          </w:tcPr>
          <w:p w14:paraId="705F993E" w14:textId="3B067326"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small intermediate gap between each around the parent object. </w:t>
            </w:r>
          </w:p>
        </w:tc>
      </w:tr>
      <w:tr w:rsidR="0097110C" w:rsidRPr="00F8597F" w14:paraId="36817964" w14:textId="77777777" w:rsidTr="00C947D1">
        <w:tc>
          <w:tcPr>
            <w:tcW w:w="3340" w:type="dxa"/>
          </w:tcPr>
          <w:p w14:paraId="35C925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thinThickThinLargeGap </w:t>
            </w:r>
            <w:r w:rsidRPr="00F8597F">
              <w:t xml:space="preserve">(Thin, Thick, Thin Line Border) </w:t>
            </w:r>
          </w:p>
        </w:tc>
        <w:tc>
          <w:tcPr>
            <w:tcW w:w="5722" w:type="dxa"/>
          </w:tcPr>
          <w:p w14:paraId="6A9D7AEB" w14:textId="0ED0774C" w:rsidR="0097110C" w:rsidRPr="00F8597F" w:rsidRDefault="0097110C" w:rsidP="006C018C">
            <w:pPr>
              <w:pStyle w:val="Standardowyakapit"/>
              <w:tabs>
                <w:tab w:val="left" w:pos="2300"/>
                <w:tab w:val="left" w:pos="3715"/>
              </w:tabs>
            </w:pPr>
            <w:r w:rsidRPr="00F8597F">
              <w:t>Specifies a line border consisting of a thin line contained within a thick line, contained within a thin line with a large sized intermediate gap around the parent object.</w:t>
            </w:r>
          </w:p>
        </w:tc>
      </w:tr>
      <w:tr w:rsidR="0097110C" w:rsidRPr="00F8597F" w14:paraId="4B4AEC13" w14:textId="77777777" w:rsidTr="00C947D1">
        <w:tblPrEx>
          <w:tblCellMar>
            <w:top w:w="85" w:type="dxa"/>
          </w:tblCellMar>
        </w:tblPrEx>
        <w:tc>
          <w:tcPr>
            <w:tcW w:w="3340" w:type="dxa"/>
          </w:tcPr>
          <w:p w14:paraId="201ABA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thinThickThinMediumGap </w:t>
            </w:r>
            <w:r w:rsidRPr="00F8597F">
              <w:t xml:space="preserve">(Thin, Thick, Thin Line Border) </w:t>
            </w:r>
          </w:p>
        </w:tc>
        <w:tc>
          <w:tcPr>
            <w:tcW w:w="5722" w:type="dxa"/>
          </w:tcPr>
          <w:p w14:paraId="021DC63E" w14:textId="53AC5228"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thin line with a medium sized intermediate gap around the parent object. </w:t>
            </w:r>
          </w:p>
        </w:tc>
      </w:tr>
      <w:tr w:rsidR="0097110C" w:rsidRPr="00F8597F" w14:paraId="6FDB1AAE" w14:textId="77777777" w:rsidTr="00C947D1">
        <w:tblPrEx>
          <w:tblCellMar>
            <w:top w:w="85" w:type="dxa"/>
          </w:tblCellMar>
        </w:tblPrEx>
        <w:tc>
          <w:tcPr>
            <w:tcW w:w="3340" w:type="dxa"/>
          </w:tcPr>
          <w:p w14:paraId="144F6D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thinThickThinSmallGap </w:t>
            </w:r>
            <w:r w:rsidRPr="00F8597F">
              <w:t xml:space="preserve">(Thin, Thick, Thin Line Border) </w:t>
            </w:r>
          </w:p>
        </w:tc>
        <w:tc>
          <w:tcPr>
            <w:tcW w:w="5722" w:type="dxa"/>
          </w:tcPr>
          <w:p w14:paraId="3BF2E229" w14:textId="6B8C80BE"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thin line with a small intermediate gap around the parent object. </w:t>
            </w:r>
          </w:p>
        </w:tc>
      </w:tr>
      <w:tr w:rsidR="0097110C" w:rsidRPr="00F8597F" w14:paraId="1F5EAA24" w14:textId="77777777" w:rsidTr="00C947D1">
        <w:tblPrEx>
          <w:tblCellMar>
            <w:top w:w="85" w:type="dxa"/>
          </w:tblCellMar>
        </w:tblPrEx>
        <w:tc>
          <w:tcPr>
            <w:tcW w:w="3340" w:type="dxa"/>
          </w:tcPr>
          <w:p w14:paraId="439B89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threeDEmboss </w:t>
            </w:r>
            <w:r w:rsidRPr="00F8597F">
              <w:t xml:space="preserve">(3D Embossed Line Border) </w:t>
            </w:r>
          </w:p>
        </w:tc>
        <w:tc>
          <w:tcPr>
            <w:tcW w:w="5722" w:type="dxa"/>
          </w:tcPr>
          <w:p w14:paraId="2DB54D2E" w14:textId="284EBB55" w:rsidR="0097110C" w:rsidRPr="00F8597F" w:rsidRDefault="0097110C" w:rsidP="006C018C">
            <w:pPr>
              <w:pStyle w:val="Standardowyakapit"/>
              <w:tabs>
                <w:tab w:val="left" w:pos="2300"/>
                <w:tab w:val="left" w:pos="3715"/>
              </w:tabs>
            </w:pPr>
            <w:r w:rsidRPr="00F8597F">
              <w:t xml:space="preserve">Specifies a line border consisting of three staged gradient lines around the parent object, getting darker towards the object. </w:t>
            </w:r>
          </w:p>
        </w:tc>
      </w:tr>
      <w:tr w:rsidR="0097110C" w:rsidRPr="00F8597F" w14:paraId="483A9342" w14:textId="77777777" w:rsidTr="00C947D1">
        <w:tblPrEx>
          <w:tblCellMar>
            <w:top w:w="85" w:type="dxa"/>
          </w:tblCellMar>
        </w:tblPrEx>
        <w:tc>
          <w:tcPr>
            <w:tcW w:w="3340" w:type="dxa"/>
          </w:tcPr>
          <w:p w14:paraId="0DB1E5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threeDEngrave </w:t>
            </w:r>
            <w:r w:rsidRPr="00F8597F">
              <w:t xml:space="preserve">(3D Engraved Line Border) </w:t>
            </w:r>
          </w:p>
        </w:tc>
        <w:tc>
          <w:tcPr>
            <w:tcW w:w="5722" w:type="dxa"/>
          </w:tcPr>
          <w:p w14:paraId="662F8628" w14:textId="1687D045" w:rsidR="0097110C" w:rsidRPr="00F8597F" w:rsidRDefault="0097110C" w:rsidP="006C018C">
            <w:pPr>
              <w:pStyle w:val="Standardowyakapit"/>
              <w:tabs>
                <w:tab w:val="left" w:pos="2300"/>
                <w:tab w:val="left" w:pos="3715"/>
              </w:tabs>
            </w:pPr>
            <w:r w:rsidRPr="00F8597F">
              <w:t xml:space="preserve">Specifies a line border consisting of three staged gradient lines around the parent object, getting darker away from the object. </w:t>
            </w:r>
          </w:p>
        </w:tc>
      </w:tr>
      <w:tr w:rsidR="0097110C" w:rsidRPr="00F8597F" w14:paraId="051B1AFC" w14:textId="77777777" w:rsidTr="00C947D1">
        <w:tblPrEx>
          <w:tblCellMar>
            <w:top w:w="85" w:type="dxa"/>
          </w:tblCellMar>
        </w:tblPrEx>
        <w:tc>
          <w:tcPr>
            <w:tcW w:w="3340" w:type="dxa"/>
          </w:tcPr>
          <w:p w14:paraId="0A3025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tornPaper </w:t>
            </w:r>
            <w:r w:rsidRPr="00F8597F">
              <w:t xml:space="preserve">(Torn Paper Art Border) </w:t>
            </w:r>
          </w:p>
        </w:tc>
        <w:tc>
          <w:tcPr>
            <w:tcW w:w="5722" w:type="dxa"/>
          </w:tcPr>
          <w:p w14:paraId="2F37A754" w14:textId="69C0747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136D5B2" w14:textId="77777777" w:rsidTr="00C947D1">
        <w:tblPrEx>
          <w:tblCellMar>
            <w:top w:w="65" w:type="dxa"/>
            <w:bottom w:w="34" w:type="dxa"/>
          </w:tblCellMar>
        </w:tblPrEx>
        <w:tc>
          <w:tcPr>
            <w:tcW w:w="3340" w:type="dxa"/>
          </w:tcPr>
          <w:p w14:paraId="7BE6E4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tornPaperBlack </w:t>
            </w:r>
            <w:r w:rsidRPr="00F8597F">
              <w:t xml:space="preserve">(Black Torn Paper Art Border) </w:t>
            </w:r>
          </w:p>
        </w:tc>
        <w:tc>
          <w:tcPr>
            <w:tcW w:w="5722" w:type="dxa"/>
          </w:tcPr>
          <w:p w14:paraId="36C5E6DF" w14:textId="6E76774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10C20B2" w14:textId="77777777" w:rsidTr="00C947D1">
        <w:tblPrEx>
          <w:tblCellMar>
            <w:top w:w="65" w:type="dxa"/>
            <w:bottom w:w="34" w:type="dxa"/>
          </w:tblCellMar>
        </w:tblPrEx>
        <w:tc>
          <w:tcPr>
            <w:tcW w:w="3340" w:type="dxa"/>
          </w:tcPr>
          <w:p w14:paraId="0FB101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trees </w:t>
            </w:r>
            <w:r w:rsidRPr="00F8597F">
              <w:t xml:space="preserve">(Tree Art Border) </w:t>
            </w:r>
          </w:p>
        </w:tc>
        <w:tc>
          <w:tcPr>
            <w:tcW w:w="5722" w:type="dxa"/>
          </w:tcPr>
          <w:p w14:paraId="0FFB9191" w14:textId="51CA189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59CD9FA" w14:textId="77777777" w:rsidTr="00C947D1">
        <w:tblPrEx>
          <w:tblCellMar>
            <w:top w:w="65" w:type="dxa"/>
            <w:bottom w:w="34" w:type="dxa"/>
          </w:tblCellMar>
        </w:tblPrEx>
        <w:tc>
          <w:tcPr>
            <w:tcW w:w="3340" w:type="dxa"/>
          </w:tcPr>
          <w:p w14:paraId="094F2F4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triangle1 </w:t>
            </w:r>
            <w:r w:rsidRPr="00F8597F">
              <w:t xml:space="preserve">(Triangle Art Border One) </w:t>
            </w:r>
          </w:p>
        </w:tc>
        <w:tc>
          <w:tcPr>
            <w:tcW w:w="5722" w:type="dxa"/>
          </w:tcPr>
          <w:p w14:paraId="41FA2CFE" w14:textId="360FA90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FCE7725" w14:textId="77777777" w:rsidTr="00C947D1">
        <w:tblPrEx>
          <w:tblCellMar>
            <w:top w:w="65" w:type="dxa"/>
            <w:bottom w:w="34" w:type="dxa"/>
          </w:tblCellMar>
        </w:tblPrEx>
        <w:tc>
          <w:tcPr>
            <w:tcW w:w="3340" w:type="dxa"/>
          </w:tcPr>
          <w:p w14:paraId="5D630D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triangle2 </w:t>
            </w:r>
            <w:r w:rsidRPr="00F8597F">
              <w:t xml:space="preserve">(Triangle Art Border Two) </w:t>
            </w:r>
          </w:p>
        </w:tc>
        <w:tc>
          <w:tcPr>
            <w:tcW w:w="5722" w:type="dxa"/>
          </w:tcPr>
          <w:p w14:paraId="5624E0BC" w14:textId="53A7F2A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24FDA6F" w14:textId="77777777" w:rsidTr="00C947D1">
        <w:tblPrEx>
          <w:tblCellMar>
            <w:top w:w="65" w:type="dxa"/>
            <w:bottom w:w="34" w:type="dxa"/>
          </w:tblCellMar>
        </w:tblPrEx>
        <w:tc>
          <w:tcPr>
            <w:tcW w:w="3340" w:type="dxa"/>
          </w:tcPr>
          <w:p w14:paraId="0EBDA1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triangleCircle1 </w:t>
            </w:r>
            <w:r w:rsidRPr="00F8597F">
              <w:t xml:space="preserve">(Triangle and Circle Art Border) </w:t>
            </w:r>
          </w:p>
        </w:tc>
        <w:tc>
          <w:tcPr>
            <w:tcW w:w="5722" w:type="dxa"/>
          </w:tcPr>
          <w:p w14:paraId="7F8E5495" w14:textId="1A26B46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D175487" w14:textId="77777777" w:rsidTr="00C947D1">
        <w:tblPrEx>
          <w:tblCellMar>
            <w:top w:w="65" w:type="dxa"/>
            <w:bottom w:w="34" w:type="dxa"/>
          </w:tblCellMar>
        </w:tblPrEx>
        <w:tc>
          <w:tcPr>
            <w:tcW w:w="3340" w:type="dxa"/>
          </w:tcPr>
          <w:p w14:paraId="1C7B83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triangleCircle2 </w:t>
            </w:r>
            <w:r w:rsidRPr="00F8597F">
              <w:t xml:space="preserve">(Triangle and Circle Art Border Two) </w:t>
            </w:r>
          </w:p>
        </w:tc>
        <w:tc>
          <w:tcPr>
            <w:tcW w:w="5722" w:type="dxa"/>
          </w:tcPr>
          <w:p w14:paraId="4CAD3D59" w14:textId="4649180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5D3869E" w14:textId="77777777" w:rsidTr="00C947D1">
        <w:tblPrEx>
          <w:tblCellMar>
            <w:top w:w="65" w:type="dxa"/>
            <w:bottom w:w="34" w:type="dxa"/>
          </w:tblCellMar>
        </w:tblPrEx>
        <w:tc>
          <w:tcPr>
            <w:tcW w:w="3340" w:type="dxa"/>
          </w:tcPr>
          <w:p w14:paraId="731286A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triangleParty </w:t>
            </w:r>
            <w:r w:rsidRPr="00F8597F">
              <w:t>(Triangle Art Border)</w:t>
            </w:r>
          </w:p>
        </w:tc>
        <w:tc>
          <w:tcPr>
            <w:tcW w:w="5722" w:type="dxa"/>
          </w:tcPr>
          <w:p w14:paraId="3814ECF7" w14:textId="7D2B6F0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AF4F1F7" w14:textId="77777777" w:rsidTr="00C947D1">
        <w:tblPrEx>
          <w:tblCellMar>
            <w:top w:w="65" w:type="dxa"/>
            <w:bottom w:w="34" w:type="dxa"/>
          </w:tblCellMar>
        </w:tblPrEx>
        <w:tc>
          <w:tcPr>
            <w:tcW w:w="3340" w:type="dxa"/>
          </w:tcPr>
          <w:p w14:paraId="6EE008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triangles </w:t>
            </w:r>
            <w:r w:rsidRPr="00F8597F">
              <w:t xml:space="preserve">(Triangles Art Border) </w:t>
            </w:r>
          </w:p>
        </w:tc>
        <w:tc>
          <w:tcPr>
            <w:tcW w:w="5722" w:type="dxa"/>
          </w:tcPr>
          <w:p w14:paraId="7A29A6E7" w14:textId="68B66CEF"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66B163B" w14:textId="77777777" w:rsidTr="00C947D1">
        <w:tblPrEx>
          <w:tblCellMar>
            <w:top w:w="87" w:type="dxa"/>
          </w:tblCellMar>
        </w:tblPrEx>
        <w:tc>
          <w:tcPr>
            <w:tcW w:w="3340" w:type="dxa"/>
          </w:tcPr>
          <w:p w14:paraId="11F368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triple </w:t>
            </w:r>
            <w:r w:rsidRPr="00F8597F">
              <w:t xml:space="preserve">(Triple Line Border) </w:t>
            </w:r>
          </w:p>
        </w:tc>
        <w:tc>
          <w:tcPr>
            <w:tcW w:w="5722" w:type="dxa"/>
          </w:tcPr>
          <w:p w14:paraId="715C8BC6" w14:textId="1D0456C0" w:rsidR="0097110C" w:rsidRPr="00F8597F" w:rsidRDefault="0097110C" w:rsidP="006C018C">
            <w:pPr>
              <w:pStyle w:val="Standardowyakapit"/>
              <w:tabs>
                <w:tab w:val="left" w:pos="2300"/>
                <w:tab w:val="left" w:pos="3715"/>
              </w:tabs>
            </w:pPr>
            <w:r w:rsidRPr="00F8597F">
              <w:t xml:space="preserve">Specifies a line border consisting of a triple line around the parent object. </w:t>
            </w:r>
          </w:p>
        </w:tc>
      </w:tr>
      <w:tr w:rsidR="0097110C" w:rsidRPr="00F8597F" w14:paraId="02A6F59F" w14:textId="77777777" w:rsidTr="00C947D1">
        <w:tblPrEx>
          <w:tblCellMar>
            <w:top w:w="87" w:type="dxa"/>
          </w:tblCellMar>
        </w:tblPrEx>
        <w:tc>
          <w:tcPr>
            <w:tcW w:w="3340" w:type="dxa"/>
          </w:tcPr>
          <w:p w14:paraId="55408D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twistedLines1 </w:t>
            </w:r>
            <w:r w:rsidRPr="00F8597F">
              <w:t xml:space="preserve">(Twisted Lines Art Border) </w:t>
            </w:r>
          </w:p>
        </w:tc>
        <w:tc>
          <w:tcPr>
            <w:tcW w:w="5722" w:type="dxa"/>
          </w:tcPr>
          <w:p w14:paraId="69C34124" w14:textId="5E92CC4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0EC653B" w14:textId="77777777" w:rsidTr="00C947D1">
        <w:tblPrEx>
          <w:tblCellMar>
            <w:top w:w="65" w:type="dxa"/>
            <w:bottom w:w="34" w:type="dxa"/>
          </w:tblCellMar>
        </w:tblPrEx>
        <w:tc>
          <w:tcPr>
            <w:tcW w:w="3340" w:type="dxa"/>
          </w:tcPr>
          <w:p w14:paraId="5A298B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twistedLines2 </w:t>
            </w:r>
            <w:r w:rsidRPr="00F8597F">
              <w:t xml:space="preserve">(Twisted Lines Art Border) </w:t>
            </w:r>
          </w:p>
        </w:tc>
        <w:tc>
          <w:tcPr>
            <w:tcW w:w="5722" w:type="dxa"/>
          </w:tcPr>
          <w:p w14:paraId="385A72A1" w14:textId="19FF9F7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1C912CE" w14:textId="77777777" w:rsidTr="00C947D1">
        <w:tblPrEx>
          <w:tblCellMar>
            <w:top w:w="65" w:type="dxa"/>
            <w:bottom w:w="34" w:type="dxa"/>
          </w:tblCellMar>
        </w:tblPrEx>
        <w:tc>
          <w:tcPr>
            <w:tcW w:w="3340" w:type="dxa"/>
          </w:tcPr>
          <w:p w14:paraId="07F43A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vine </w:t>
            </w:r>
            <w:r w:rsidRPr="00F8597F">
              <w:t xml:space="preserve">(Vine Art Border) </w:t>
            </w:r>
          </w:p>
        </w:tc>
        <w:tc>
          <w:tcPr>
            <w:tcW w:w="5722" w:type="dxa"/>
          </w:tcPr>
          <w:p w14:paraId="197828FC" w14:textId="1DDB3637"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B2CF8C3" w14:textId="77777777" w:rsidTr="00C947D1">
        <w:tblPrEx>
          <w:tblCellMar>
            <w:top w:w="65" w:type="dxa"/>
            <w:bottom w:w="34" w:type="dxa"/>
          </w:tblCellMar>
        </w:tblPrEx>
        <w:tc>
          <w:tcPr>
            <w:tcW w:w="3340" w:type="dxa"/>
          </w:tcPr>
          <w:p w14:paraId="09E338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wave </w:t>
            </w:r>
            <w:r w:rsidRPr="00F8597F">
              <w:t xml:space="preserve">(Wavy Line Border) </w:t>
            </w:r>
          </w:p>
        </w:tc>
        <w:tc>
          <w:tcPr>
            <w:tcW w:w="5722" w:type="dxa"/>
          </w:tcPr>
          <w:p w14:paraId="154174DD" w14:textId="7B4167B4" w:rsidR="0097110C" w:rsidRPr="00F8597F" w:rsidRDefault="0097110C" w:rsidP="006C018C">
            <w:pPr>
              <w:pStyle w:val="Standardowyakapit"/>
              <w:tabs>
                <w:tab w:val="left" w:pos="2300"/>
                <w:tab w:val="left" w:pos="3715"/>
              </w:tabs>
            </w:pPr>
            <w:r w:rsidRPr="00F8597F">
              <w:t xml:space="preserve">Specifies a line border consisting of a wavy line around the parent object. </w:t>
            </w:r>
          </w:p>
        </w:tc>
      </w:tr>
      <w:tr w:rsidR="0097110C" w:rsidRPr="00F8597F" w14:paraId="2856C01E" w14:textId="77777777" w:rsidTr="00C947D1">
        <w:tblPrEx>
          <w:tblCellMar>
            <w:top w:w="87" w:type="dxa"/>
            <w:bottom w:w="34" w:type="dxa"/>
          </w:tblCellMar>
        </w:tblPrEx>
        <w:tc>
          <w:tcPr>
            <w:tcW w:w="3340" w:type="dxa"/>
          </w:tcPr>
          <w:p w14:paraId="5750065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waveline </w:t>
            </w:r>
            <w:r w:rsidRPr="00F8597F">
              <w:t xml:space="preserve">(Wavy Line Art Border) </w:t>
            </w:r>
          </w:p>
        </w:tc>
        <w:tc>
          <w:tcPr>
            <w:tcW w:w="5722" w:type="dxa"/>
          </w:tcPr>
          <w:p w14:paraId="102CF8F0" w14:textId="1B794418"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F3300FB" w14:textId="77777777" w:rsidTr="00C947D1">
        <w:tblPrEx>
          <w:tblCellMar>
            <w:top w:w="87" w:type="dxa"/>
            <w:bottom w:w="34" w:type="dxa"/>
          </w:tblCellMar>
        </w:tblPrEx>
        <w:tc>
          <w:tcPr>
            <w:tcW w:w="3340" w:type="dxa"/>
          </w:tcPr>
          <w:p w14:paraId="231509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weavingAngles </w:t>
            </w:r>
            <w:r w:rsidRPr="00F8597F">
              <w:t xml:space="preserve">(Weaving Angles Art Border) </w:t>
            </w:r>
          </w:p>
        </w:tc>
        <w:tc>
          <w:tcPr>
            <w:tcW w:w="5722" w:type="dxa"/>
          </w:tcPr>
          <w:p w14:paraId="1F482EAA" w14:textId="278ECBA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95301B7" w14:textId="77777777" w:rsidTr="00C947D1">
        <w:tblPrEx>
          <w:tblCellMar>
            <w:top w:w="65" w:type="dxa"/>
            <w:bottom w:w="34" w:type="dxa"/>
          </w:tblCellMar>
        </w:tblPrEx>
        <w:tc>
          <w:tcPr>
            <w:tcW w:w="3340" w:type="dxa"/>
          </w:tcPr>
          <w:p w14:paraId="52B973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weavingBraid </w:t>
            </w:r>
            <w:r w:rsidRPr="00F8597F">
              <w:t xml:space="preserve">(Weaving Braid Art Border) </w:t>
            </w:r>
          </w:p>
        </w:tc>
        <w:tc>
          <w:tcPr>
            <w:tcW w:w="5722" w:type="dxa"/>
          </w:tcPr>
          <w:p w14:paraId="18B2AAE6" w14:textId="1473E7CD"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FB498D1" w14:textId="77777777" w:rsidTr="00C947D1">
        <w:tblPrEx>
          <w:tblCellMar>
            <w:top w:w="65" w:type="dxa"/>
            <w:bottom w:w="34" w:type="dxa"/>
          </w:tblCellMar>
        </w:tblPrEx>
        <w:tc>
          <w:tcPr>
            <w:tcW w:w="3340" w:type="dxa"/>
          </w:tcPr>
          <w:p w14:paraId="207579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weavingRibbon </w:t>
            </w:r>
            <w:r w:rsidRPr="00F8597F">
              <w:t xml:space="preserve">(Weaving Ribbon Art Border) </w:t>
            </w:r>
          </w:p>
        </w:tc>
        <w:tc>
          <w:tcPr>
            <w:tcW w:w="5722" w:type="dxa"/>
          </w:tcPr>
          <w:p w14:paraId="2EC110F7" w14:textId="7FDD00AA"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2666292" w14:textId="77777777" w:rsidTr="00C947D1">
        <w:tblPrEx>
          <w:tblCellMar>
            <w:top w:w="65" w:type="dxa"/>
            <w:bottom w:w="34" w:type="dxa"/>
          </w:tblCellMar>
        </w:tblPrEx>
        <w:tc>
          <w:tcPr>
            <w:tcW w:w="3340" w:type="dxa"/>
          </w:tcPr>
          <w:p w14:paraId="0E574F8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weavingStrips </w:t>
            </w:r>
            <w:r w:rsidRPr="00F8597F">
              <w:t xml:space="preserve">(Weaving Strips Art Border) </w:t>
            </w:r>
          </w:p>
        </w:tc>
        <w:tc>
          <w:tcPr>
            <w:tcW w:w="5722" w:type="dxa"/>
          </w:tcPr>
          <w:p w14:paraId="00A0C306" w14:textId="0EABCC63"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5CB048D" w14:textId="77777777" w:rsidTr="00C947D1">
        <w:tc>
          <w:tcPr>
            <w:tcW w:w="3340" w:type="dxa"/>
          </w:tcPr>
          <w:p w14:paraId="1CE047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whiteFlowers </w:t>
            </w:r>
            <w:r w:rsidRPr="00F8597F">
              <w:t xml:space="preserve">(White Flowers Art Border) </w:t>
            </w:r>
          </w:p>
        </w:tc>
        <w:tc>
          <w:tcPr>
            <w:tcW w:w="5722" w:type="dxa"/>
          </w:tcPr>
          <w:p w14:paraId="2287FB93" w14:textId="302DF89D"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4B54AE61" w14:textId="77777777" w:rsidTr="00C947D1">
        <w:tc>
          <w:tcPr>
            <w:tcW w:w="3340" w:type="dxa"/>
          </w:tcPr>
          <w:p w14:paraId="687A80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woodwork </w:t>
            </w:r>
            <w:r w:rsidRPr="00F8597F">
              <w:t xml:space="preserve">(Woodwork Art Border) </w:t>
            </w:r>
          </w:p>
        </w:tc>
        <w:tc>
          <w:tcPr>
            <w:tcW w:w="5722" w:type="dxa"/>
          </w:tcPr>
          <w:p w14:paraId="616DC613" w14:textId="2B4C5AF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A311920" w14:textId="77777777" w:rsidTr="00C947D1">
        <w:tc>
          <w:tcPr>
            <w:tcW w:w="3340" w:type="dxa"/>
          </w:tcPr>
          <w:p w14:paraId="0AB293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xIllusions </w:t>
            </w:r>
            <w:r w:rsidRPr="00F8597F">
              <w:t xml:space="preserve">(Crisscross Art Border) </w:t>
            </w:r>
          </w:p>
        </w:tc>
        <w:tc>
          <w:tcPr>
            <w:tcW w:w="5722" w:type="dxa"/>
          </w:tcPr>
          <w:p w14:paraId="2943D437" w14:textId="2B4A6742"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6B8DACE" w14:textId="77777777" w:rsidTr="00C947D1">
        <w:tc>
          <w:tcPr>
            <w:tcW w:w="3340" w:type="dxa"/>
          </w:tcPr>
          <w:p w14:paraId="389D9D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zanyTriangles </w:t>
            </w:r>
            <w:r w:rsidRPr="00F8597F">
              <w:t xml:space="preserve">(Triangle Art Border) </w:t>
            </w:r>
          </w:p>
        </w:tc>
        <w:tc>
          <w:tcPr>
            <w:tcW w:w="5722" w:type="dxa"/>
          </w:tcPr>
          <w:p w14:paraId="1FD8AEDB" w14:textId="3FFFDA68"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3AFECB78" w14:textId="77777777" w:rsidTr="00C947D1">
        <w:tblPrEx>
          <w:tblCellMar>
            <w:top w:w="65" w:type="dxa"/>
          </w:tblCellMar>
        </w:tblPrEx>
        <w:tc>
          <w:tcPr>
            <w:tcW w:w="3340" w:type="dxa"/>
          </w:tcPr>
          <w:p w14:paraId="0CAEE3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zigZag </w:t>
            </w:r>
            <w:r w:rsidRPr="00F8597F">
              <w:t xml:space="preserve">(Zigzag Art Border) </w:t>
            </w:r>
          </w:p>
        </w:tc>
        <w:tc>
          <w:tcPr>
            <w:tcW w:w="5722" w:type="dxa"/>
          </w:tcPr>
          <w:p w14:paraId="1B2379A7" w14:textId="1F46B66B"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6AB527AF" w14:textId="77777777" w:rsidTr="00C947D1">
        <w:tblPrEx>
          <w:tblCellMar>
            <w:top w:w="65" w:type="dxa"/>
          </w:tblCellMar>
        </w:tblPrEx>
        <w:tc>
          <w:tcPr>
            <w:tcW w:w="3340" w:type="dxa"/>
          </w:tcPr>
          <w:p w14:paraId="5BD07F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zigZagStitch </w:t>
            </w:r>
            <w:r w:rsidRPr="00F8597F">
              <w:t xml:space="preserve">(Zigzag stitch) </w:t>
            </w:r>
          </w:p>
        </w:tc>
        <w:tc>
          <w:tcPr>
            <w:tcW w:w="5722" w:type="dxa"/>
          </w:tcPr>
          <w:p w14:paraId="7129C69B" w14:textId="40A47365" w:rsidR="0097110C" w:rsidRPr="00F8597F" w:rsidRDefault="0097110C" w:rsidP="006C018C">
            <w:pPr>
              <w:pStyle w:val="Standardowyakapit"/>
              <w:tabs>
                <w:tab w:val="left" w:pos="2300"/>
                <w:tab w:val="left" w:pos="3715"/>
              </w:tabs>
            </w:pPr>
            <w:r w:rsidRPr="00F8597F">
              <w:t>Specifies an art border using the following images:</w:t>
            </w:r>
          </w:p>
        </w:tc>
      </w:tr>
    </w:tbl>
    <w:p w14:paraId="570EEBED" w14:textId="77777777" w:rsidR="0097110C" w:rsidRPr="00F8597F" w:rsidRDefault="0097110C" w:rsidP="00AF4B8D">
      <w:pPr>
        <w:pStyle w:val="Nagwek3"/>
        <w:ind w:left="709"/>
      </w:pPr>
      <w:bookmarkStart w:id="3006" w:name="_Toc133585642"/>
      <w:bookmarkStart w:id="3007" w:name="_Toc133672667"/>
      <w:bookmarkStart w:id="3008" w:name="_Toc133673424"/>
      <w:bookmarkStart w:id="3009" w:name="_Toc140224598"/>
      <w:r w:rsidRPr="003C38C7">
        <w:rPr>
          <w:rStyle w:val="NazwaProgramowa"/>
        </w:rPr>
        <w:t xml:space="preserve">ST_BrClear </w:t>
      </w:r>
      <w:r w:rsidRPr="00F8597F">
        <w:t>(Line Break Text Wrapping Restart Location)</w:t>
      </w:r>
      <w:bookmarkEnd w:id="3006"/>
      <w:bookmarkEnd w:id="3007"/>
      <w:bookmarkEnd w:id="3008"/>
      <w:bookmarkEnd w:id="3009"/>
    </w:p>
    <w:p w14:paraId="727DD596" w14:textId="77777777" w:rsidR="0097110C" w:rsidRPr="00F8597F" w:rsidRDefault="0097110C" w:rsidP="00BF23F7">
      <w:pPr>
        <w:pStyle w:val="Standardowyakapit"/>
      </w:pPr>
      <w:r w:rsidRPr="00F8597F">
        <w:t xml:space="preserve">This simple type specifies the set of possible restart locations which can be used as to determine the next available line when a break’s </w:t>
      </w:r>
      <w:r w:rsidRPr="00F8597F">
        <w:rPr>
          <w:rFonts w:ascii="Cambria" w:eastAsia="Cambria" w:hAnsi="Cambria" w:cs="Cambria"/>
        </w:rPr>
        <w:t>type</w:t>
      </w:r>
      <w:r w:rsidRPr="00F8597F">
        <w:t xml:space="preserve"> attribute has a value of </w:t>
      </w:r>
      <w:r w:rsidRPr="00FD6E35">
        <w:rPr>
          <w:rStyle w:val="NazwaProgramowa"/>
        </w:rPr>
        <w:t>textWrapping</w:t>
      </w:r>
      <w:r w:rsidRPr="00F8597F">
        <w:t>. This property only affects the restart location when the current run is being displayed on a line which does not span the full text extents due to the presence of a floating object (see enumeration values for details).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4478"/>
        <w:gridCol w:w="4584"/>
      </w:tblGrid>
      <w:tr w:rsidR="0097110C" w:rsidRPr="00F8597F" w14:paraId="71581102" w14:textId="77777777" w:rsidTr="00C947D1">
        <w:tc>
          <w:tcPr>
            <w:tcW w:w="4478" w:type="dxa"/>
            <w:shd w:val="clear" w:color="auto" w:fill="C0C0C0"/>
          </w:tcPr>
          <w:p w14:paraId="39B2DC1B" w14:textId="77777777" w:rsidR="0097110C" w:rsidRPr="00F8597F" w:rsidRDefault="0097110C" w:rsidP="00C62B5E">
            <w:pPr>
              <w:keepNext/>
              <w:ind w:right="15"/>
              <w:jc w:val="center"/>
            </w:pPr>
            <w:r w:rsidRPr="00F8597F">
              <w:rPr>
                <w:b/>
              </w:rPr>
              <w:t xml:space="preserve">Enumeration Value </w:t>
            </w:r>
          </w:p>
        </w:tc>
        <w:tc>
          <w:tcPr>
            <w:tcW w:w="4584" w:type="dxa"/>
            <w:shd w:val="clear" w:color="auto" w:fill="C0C0C0"/>
          </w:tcPr>
          <w:p w14:paraId="1DB2D9BE" w14:textId="77777777" w:rsidR="0097110C" w:rsidRPr="00F8597F" w:rsidRDefault="0097110C" w:rsidP="00C62B5E">
            <w:pPr>
              <w:keepNext/>
              <w:ind w:right="15"/>
              <w:jc w:val="center"/>
            </w:pPr>
            <w:r w:rsidRPr="00F8597F">
              <w:rPr>
                <w:b/>
              </w:rPr>
              <w:t xml:space="preserve">Description </w:t>
            </w:r>
          </w:p>
        </w:tc>
      </w:tr>
      <w:tr w:rsidR="0097110C" w:rsidRPr="00F8597F" w14:paraId="4C1C9778" w14:textId="77777777" w:rsidTr="00C947D1">
        <w:tc>
          <w:tcPr>
            <w:tcW w:w="4478" w:type="dxa"/>
          </w:tcPr>
          <w:p w14:paraId="5A9162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 </w:t>
            </w:r>
            <w:r w:rsidRPr="00F8597F">
              <w:t xml:space="preserve">(Restart On Next Full Line) </w:t>
            </w:r>
          </w:p>
        </w:tc>
        <w:tc>
          <w:tcPr>
            <w:tcW w:w="4584" w:type="dxa"/>
          </w:tcPr>
          <w:p w14:paraId="3548FCF2" w14:textId="1160199A" w:rsidR="0097110C" w:rsidRPr="00F8597F" w:rsidRDefault="0097110C" w:rsidP="006C018C">
            <w:pPr>
              <w:pStyle w:val="Standardowyakapit"/>
            </w:pPr>
            <w:r w:rsidRPr="00F8597F">
              <w:t xml:space="preserve">Specifies that the text wrapping break shall advance the text to the next line in the WordprocessingML document which spans the full width of the line (i.e. the next line which is not interrupted by any floating objects when those objects are positioned on the page at display time. </w:t>
            </w:r>
          </w:p>
        </w:tc>
      </w:tr>
      <w:tr w:rsidR="0097110C" w:rsidRPr="00F8597F" w14:paraId="5FC8FA23" w14:textId="77777777" w:rsidTr="00C947D1">
        <w:tc>
          <w:tcPr>
            <w:tcW w:w="4478" w:type="dxa"/>
          </w:tcPr>
          <w:p w14:paraId="7FEBC25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(Restart In Next Text Region Unblocked on the Left) </w:t>
            </w:r>
          </w:p>
        </w:tc>
        <w:tc>
          <w:tcPr>
            <w:tcW w:w="4584" w:type="dxa"/>
          </w:tcPr>
          <w:p w14:paraId="6BC781BC" w14:textId="73511D8A" w:rsidR="0097110C" w:rsidRPr="00F8597F" w:rsidRDefault="0097110C" w:rsidP="006C018C">
            <w:pPr>
              <w:pStyle w:val="Standardowyakapit"/>
            </w:pPr>
            <w:r w:rsidRPr="00F8597F">
              <w:t xml:space="preserve">Specifies that the text wrapping break shall behave as follows when this line intersects a floating object: </w:t>
            </w:r>
          </w:p>
        </w:tc>
      </w:tr>
      <w:tr w:rsidR="0097110C" w:rsidRPr="00F8597F" w14:paraId="5E13B9F5" w14:textId="77777777" w:rsidTr="00C947D1">
        <w:tc>
          <w:tcPr>
            <w:tcW w:w="4478" w:type="dxa"/>
          </w:tcPr>
          <w:p w14:paraId="3C30FF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(Restart On Next Line) </w:t>
            </w:r>
          </w:p>
        </w:tc>
        <w:tc>
          <w:tcPr>
            <w:tcW w:w="4584" w:type="dxa"/>
          </w:tcPr>
          <w:p w14:paraId="51770550" w14:textId="09E73CBC" w:rsidR="0097110C" w:rsidRPr="00F8597F" w:rsidRDefault="0097110C" w:rsidP="006C018C">
            <w:pPr>
              <w:pStyle w:val="Standardowyakapit"/>
            </w:pPr>
            <w:r w:rsidRPr="00F8597F">
              <w:t xml:space="preserve">Specifies that the text wrapping break shall advance the text to the next line in the WordprocessingML document, regardless of its position left to </w:t>
            </w:r>
            <w:r>
              <w:t>Right</w:t>
            </w:r>
            <w:r w:rsidRPr="00F8597F">
              <w:t xml:space="preserve"> or the presence of any floating objects which intersect with the line, </w:t>
            </w:r>
          </w:p>
        </w:tc>
      </w:tr>
      <w:tr w:rsidR="0097110C" w:rsidRPr="00F8597F" w14:paraId="40D4E0F7" w14:textId="77777777" w:rsidTr="00C947D1">
        <w:tc>
          <w:tcPr>
            <w:tcW w:w="4478" w:type="dxa"/>
          </w:tcPr>
          <w:p w14:paraId="35D1DB6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Right </w:t>
            </w:r>
            <w:r w:rsidRPr="00F8597F">
              <w:t xml:space="preserve">(Restart In Next Text Region Unblocked on the </w:t>
            </w:r>
            <w:r>
              <w:t>Right</w:t>
            </w:r>
            <w:r w:rsidRPr="00F8597F">
              <w:t xml:space="preserve">) </w:t>
            </w:r>
          </w:p>
        </w:tc>
        <w:tc>
          <w:tcPr>
            <w:tcW w:w="4584" w:type="dxa"/>
          </w:tcPr>
          <w:p w14:paraId="26A270FA" w14:textId="43A4F8AE" w:rsidR="0097110C" w:rsidRPr="00F8597F" w:rsidRDefault="0097110C" w:rsidP="006C018C">
            <w:pPr>
              <w:pStyle w:val="Standardowyakapit"/>
            </w:pPr>
            <w:r w:rsidRPr="00F8597F">
              <w:t xml:space="preserve">Specifies that the text wrapping break shall behave as follows when this line intersects a floating object: </w:t>
            </w:r>
          </w:p>
        </w:tc>
      </w:tr>
    </w:tbl>
    <w:p w14:paraId="070CC122" w14:textId="77777777" w:rsidR="0097110C" w:rsidRPr="00F8597F" w:rsidRDefault="0097110C" w:rsidP="00AF4B8D">
      <w:pPr>
        <w:pStyle w:val="Nagwek3"/>
        <w:ind w:left="709"/>
      </w:pPr>
      <w:bookmarkStart w:id="3010" w:name="_Toc133585643"/>
      <w:bookmarkStart w:id="3011" w:name="_Toc133672668"/>
      <w:bookmarkStart w:id="3012" w:name="_Toc133673425"/>
      <w:bookmarkStart w:id="3013" w:name="_Toc140224599"/>
      <w:r w:rsidRPr="003C38C7">
        <w:rPr>
          <w:rStyle w:val="NazwaProgramowa"/>
        </w:rPr>
        <w:t xml:space="preserve">ST_BrType </w:t>
      </w:r>
      <w:r w:rsidRPr="00F8597F">
        <w:t>(Break Types)</w:t>
      </w:r>
      <w:bookmarkEnd w:id="3010"/>
      <w:bookmarkEnd w:id="3011"/>
      <w:bookmarkEnd w:id="3012"/>
      <w:bookmarkEnd w:id="3013"/>
    </w:p>
    <w:p w14:paraId="0F59FA97" w14:textId="77777777" w:rsidR="0097110C" w:rsidRPr="00F8597F" w:rsidRDefault="0097110C" w:rsidP="00BF23F7">
      <w:pPr>
        <w:pStyle w:val="Standardowyakapit"/>
      </w:pPr>
      <w:r w:rsidRPr="00F8597F">
        <w:t>This simple type specifies the possible kinds of break characters in a WordprocessingML document. The break type determines the next location where text shall be placed after this manual break is applied to the text contents (see enumeration values for details).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047"/>
        <w:gridCol w:w="6015"/>
      </w:tblGrid>
      <w:tr w:rsidR="0097110C" w:rsidRPr="00F8597F" w14:paraId="1DBDCFD7" w14:textId="77777777" w:rsidTr="00C947D1">
        <w:tc>
          <w:tcPr>
            <w:tcW w:w="3047" w:type="dxa"/>
            <w:shd w:val="clear" w:color="auto" w:fill="C0C0C0"/>
          </w:tcPr>
          <w:p w14:paraId="1120E98F" w14:textId="77777777" w:rsidR="0097110C" w:rsidRPr="00F8597F" w:rsidRDefault="0097110C" w:rsidP="00C62B5E">
            <w:pPr>
              <w:keepNext/>
              <w:ind w:right="1"/>
              <w:jc w:val="center"/>
            </w:pPr>
            <w:r w:rsidRPr="00F8597F">
              <w:rPr>
                <w:b/>
              </w:rPr>
              <w:t xml:space="preserve">Enumeration Value </w:t>
            </w:r>
          </w:p>
        </w:tc>
        <w:tc>
          <w:tcPr>
            <w:tcW w:w="6015" w:type="dxa"/>
            <w:shd w:val="clear" w:color="auto" w:fill="C0C0C0"/>
          </w:tcPr>
          <w:p w14:paraId="36ACC993" w14:textId="77777777" w:rsidR="0097110C" w:rsidRPr="00F8597F" w:rsidRDefault="0097110C" w:rsidP="00C62B5E">
            <w:pPr>
              <w:keepNext/>
              <w:ind w:right="1"/>
              <w:jc w:val="center"/>
            </w:pPr>
            <w:r w:rsidRPr="00F8597F">
              <w:rPr>
                <w:b/>
              </w:rPr>
              <w:t xml:space="preserve">Description </w:t>
            </w:r>
          </w:p>
        </w:tc>
      </w:tr>
      <w:tr w:rsidR="0097110C" w:rsidRPr="00F8597F" w14:paraId="48E4ADFC" w14:textId="77777777" w:rsidTr="00C947D1">
        <w:tc>
          <w:tcPr>
            <w:tcW w:w="3047" w:type="dxa"/>
          </w:tcPr>
          <w:p w14:paraId="15DB30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column </w:t>
            </w:r>
            <w:r w:rsidRPr="00F8597F">
              <w:t xml:space="preserve">(Column Break) </w:t>
            </w:r>
          </w:p>
        </w:tc>
        <w:tc>
          <w:tcPr>
            <w:tcW w:w="6015" w:type="dxa"/>
          </w:tcPr>
          <w:p w14:paraId="19BB7E30" w14:textId="2E479DAC" w:rsidR="0097110C" w:rsidRPr="00F8597F" w:rsidRDefault="0097110C" w:rsidP="006C018C">
            <w:pPr>
              <w:pStyle w:val="Standardowyakapit"/>
            </w:pPr>
            <w:r w:rsidRPr="00F8597F">
              <w:t xml:space="preserve">Specifies that the current break shall restart itself on the next column available on the current page. </w:t>
            </w:r>
          </w:p>
        </w:tc>
      </w:tr>
      <w:tr w:rsidR="0097110C" w:rsidRPr="00F8597F" w14:paraId="75CA7BDD" w14:textId="77777777" w:rsidTr="00C947D1">
        <w:tc>
          <w:tcPr>
            <w:tcW w:w="3047" w:type="dxa"/>
          </w:tcPr>
          <w:p w14:paraId="07F37F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(Page Break) </w:t>
            </w:r>
          </w:p>
        </w:tc>
        <w:tc>
          <w:tcPr>
            <w:tcW w:w="6015" w:type="dxa"/>
          </w:tcPr>
          <w:p w14:paraId="46423A7C" w14:textId="0C78A415" w:rsidR="0097110C" w:rsidRPr="00F8597F" w:rsidRDefault="0097110C" w:rsidP="006C018C">
            <w:pPr>
              <w:pStyle w:val="Standardowyakapit"/>
            </w:pPr>
            <w:r w:rsidRPr="00F8597F">
              <w:t xml:space="preserve">Specifies that the current break shall restart itself on the next page of the document. </w:t>
            </w:r>
          </w:p>
        </w:tc>
      </w:tr>
      <w:tr w:rsidR="0097110C" w:rsidRPr="00F8597F" w14:paraId="4C93C90F" w14:textId="77777777" w:rsidTr="00C947D1">
        <w:tc>
          <w:tcPr>
            <w:tcW w:w="3047" w:type="dxa"/>
          </w:tcPr>
          <w:p w14:paraId="73FEBE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textWrapping </w:t>
            </w:r>
            <w:r w:rsidRPr="00F8597F">
              <w:t xml:space="preserve">(Line Break) </w:t>
            </w:r>
          </w:p>
        </w:tc>
        <w:tc>
          <w:tcPr>
            <w:tcW w:w="6015" w:type="dxa"/>
          </w:tcPr>
          <w:p w14:paraId="59F5FA65" w14:textId="0B3B6FE1" w:rsidR="0097110C" w:rsidRPr="00F8597F" w:rsidRDefault="0097110C" w:rsidP="006C018C">
            <w:pPr>
              <w:pStyle w:val="Standardowyakapit"/>
            </w:pPr>
            <w:r w:rsidRPr="00F8597F">
              <w:t xml:space="preserve">Specifies that the current break shall restart itself on the next line in the document </w:t>
            </w:r>
          </w:p>
        </w:tc>
      </w:tr>
    </w:tbl>
    <w:p w14:paraId="77BFA574" w14:textId="77777777" w:rsidR="0097110C" w:rsidRPr="00F8597F" w:rsidRDefault="0097110C" w:rsidP="00AF4B8D">
      <w:pPr>
        <w:pStyle w:val="Nagwek3"/>
        <w:ind w:left="709"/>
      </w:pPr>
      <w:bookmarkStart w:id="3014" w:name="_Toc133585644"/>
      <w:bookmarkStart w:id="3015" w:name="_Toc133672669"/>
      <w:bookmarkStart w:id="3016" w:name="_Toc133673426"/>
      <w:bookmarkStart w:id="3017" w:name="_Toc140224600"/>
      <w:r w:rsidRPr="003C38C7">
        <w:rPr>
          <w:rStyle w:val="NazwaProgramowa"/>
        </w:rPr>
        <w:t xml:space="preserve">ST_CaptionPos </w:t>
      </w:r>
      <w:r w:rsidRPr="00F8597F">
        <w:t>(Automatic Caption Positioning Values)</w:t>
      </w:r>
      <w:bookmarkEnd w:id="3014"/>
      <w:bookmarkEnd w:id="3015"/>
      <w:bookmarkEnd w:id="3016"/>
      <w:bookmarkEnd w:id="3017"/>
    </w:p>
    <w:p w14:paraId="0E3B39CC" w14:textId="77777777" w:rsidR="0097110C" w:rsidRPr="00F8597F" w:rsidRDefault="0097110C" w:rsidP="00BF23F7">
      <w:pPr>
        <w:pStyle w:val="Standardowyakapit"/>
      </w:pPr>
      <w:r w:rsidRPr="00F8597F">
        <w:t>This simple type specifies the possible values can be used for the position of an automatically inserted caption on an object within this document. These values specify the position a given caption shall be take relative to the object it is used to label.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226"/>
        <w:gridCol w:w="4836"/>
      </w:tblGrid>
      <w:tr w:rsidR="0097110C" w:rsidRPr="00F8597F" w14:paraId="5E7C080B" w14:textId="77777777" w:rsidTr="00C947D1">
        <w:tc>
          <w:tcPr>
            <w:tcW w:w="4226" w:type="dxa"/>
            <w:shd w:val="clear" w:color="auto" w:fill="C0C0C0"/>
          </w:tcPr>
          <w:p w14:paraId="764CB41F" w14:textId="77777777" w:rsidR="0097110C" w:rsidRPr="00F8597F" w:rsidRDefault="0097110C" w:rsidP="00C62B5E">
            <w:pPr>
              <w:keepNext/>
              <w:ind w:left="3"/>
              <w:jc w:val="center"/>
            </w:pPr>
            <w:r w:rsidRPr="00F8597F">
              <w:rPr>
                <w:b/>
              </w:rPr>
              <w:t xml:space="preserve">Enumeration Value </w:t>
            </w:r>
          </w:p>
        </w:tc>
        <w:tc>
          <w:tcPr>
            <w:tcW w:w="4836" w:type="dxa"/>
            <w:shd w:val="clear" w:color="auto" w:fill="C0C0C0"/>
          </w:tcPr>
          <w:p w14:paraId="77A70BC9" w14:textId="77777777" w:rsidR="0097110C" w:rsidRPr="00F8597F" w:rsidRDefault="0097110C" w:rsidP="00C62B5E">
            <w:pPr>
              <w:keepNext/>
              <w:ind w:left="3"/>
              <w:jc w:val="center"/>
            </w:pPr>
            <w:r w:rsidRPr="00F8597F">
              <w:rPr>
                <w:b/>
              </w:rPr>
              <w:t xml:space="preserve">Description </w:t>
            </w:r>
          </w:p>
        </w:tc>
      </w:tr>
      <w:tr w:rsidR="0097110C" w:rsidRPr="00F8597F" w14:paraId="593B0896" w14:textId="77777777" w:rsidTr="00C947D1">
        <w:tc>
          <w:tcPr>
            <w:tcW w:w="4226" w:type="dxa"/>
          </w:tcPr>
          <w:p w14:paraId="574D68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above </w:t>
            </w:r>
            <w:r w:rsidRPr="00F8597F">
              <w:t xml:space="preserve">(Position Caption Above Object) </w:t>
            </w:r>
          </w:p>
        </w:tc>
        <w:tc>
          <w:tcPr>
            <w:tcW w:w="4836" w:type="dxa"/>
          </w:tcPr>
          <w:p w14:paraId="4FB7CCDD" w14:textId="77777777" w:rsidR="0097110C" w:rsidRPr="00F8597F" w:rsidRDefault="0097110C" w:rsidP="00BF23F7">
            <w:pPr>
              <w:pStyle w:val="Standardowyakapit"/>
            </w:pPr>
            <w:r w:rsidRPr="00F8597F">
              <w:t xml:space="preserve">Specifies that an automatically inserted caption shall be positioned above the object that it is used to label. </w:t>
            </w:r>
          </w:p>
        </w:tc>
      </w:tr>
      <w:tr w:rsidR="0097110C" w:rsidRPr="00F8597F" w14:paraId="56856100" w14:textId="77777777" w:rsidTr="00C947D1">
        <w:tc>
          <w:tcPr>
            <w:tcW w:w="4226" w:type="dxa"/>
          </w:tcPr>
          <w:p w14:paraId="48C535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below </w:t>
            </w:r>
            <w:r w:rsidRPr="00F8597F">
              <w:t xml:space="preserve">(Position Caption Below Object) </w:t>
            </w:r>
          </w:p>
        </w:tc>
        <w:tc>
          <w:tcPr>
            <w:tcW w:w="4836" w:type="dxa"/>
          </w:tcPr>
          <w:p w14:paraId="509746D6" w14:textId="77777777" w:rsidR="0097110C" w:rsidRPr="00F8597F" w:rsidRDefault="0097110C" w:rsidP="00BF23F7">
            <w:pPr>
              <w:pStyle w:val="Standardowyakapit"/>
            </w:pPr>
            <w:r w:rsidRPr="00F8597F">
              <w:t xml:space="preserve">Specifies that an automatically inserted caption shall be positioned below the object that it is used to label. </w:t>
            </w:r>
          </w:p>
        </w:tc>
      </w:tr>
      <w:tr w:rsidR="0097110C" w:rsidRPr="00F8597F" w14:paraId="4D166795" w14:textId="77777777" w:rsidTr="00C947D1">
        <w:tc>
          <w:tcPr>
            <w:tcW w:w="4226" w:type="dxa"/>
          </w:tcPr>
          <w:p w14:paraId="55E70D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(Position Caption Left Of Object) </w:t>
            </w:r>
          </w:p>
        </w:tc>
        <w:tc>
          <w:tcPr>
            <w:tcW w:w="4836" w:type="dxa"/>
          </w:tcPr>
          <w:p w14:paraId="1C10D70A" w14:textId="77777777" w:rsidR="0097110C" w:rsidRPr="00F8597F" w:rsidRDefault="0097110C" w:rsidP="00BF23F7">
            <w:pPr>
              <w:pStyle w:val="Standardowyakapit"/>
            </w:pPr>
            <w:r w:rsidRPr="00F8597F">
              <w:t xml:space="preserve">Specifies that an automatically inserted caption shall be positioned to the left of the object that it is used to label (the position where text typed immediately before the object would appear). </w:t>
            </w:r>
          </w:p>
        </w:tc>
      </w:tr>
      <w:tr w:rsidR="0097110C" w:rsidRPr="00F8597F" w14:paraId="57112729" w14:textId="77777777" w:rsidTr="00C947D1">
        <w:tc>
          <w:tcPr>
            <w:tcW w:w="4226" w:type="dxa"/>
          </w:tcPr>
          <w:p w14:paraId="6F90AD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 xml:space="preserve">(Position Caption </w:t>
            </w:r>
            <w:r>
              <w:t>Right</w:t>
            </w:r>
            <w:r w:rsidRPr="00F8597F">
              <w:t xml:space="preserve"> Of Object) </w:t>
            </w:r>
          </w:p>
        </w:tc>
        <w:tc>
          <w:tcPr>
            <w:tcW w:w="4836" w:type="dxa"/>
          </w:tcPr>
          <w:p w14:paraId="1C6B2FB0" w14:textId="77777777" w:rsidR="0097110C" w:rsidRPr="00F8597F" w:rsidRDefault="0097110C" w:rsidP="00BF23F7">
            <w:pPr>
              <w:pStyle w:val="Standardowyakapit"/>
            </w:pPr>
            <w:r w:rsidRPr="00F8597F">
              <w:t xml:space="preserve">Specifies that an automatically inserted caption shall be positioned to the </w:t>
            </w:r>
            <w:r>
              <w:t>Right</w:t>
            </w:r>
            <w:r w:rsidRPr="00F8597F">
              <w:t xml:space="preserve"> of the object that it is used to label (the position where text typed immediately after the object would appear). </w:t>
            </w:r>
          </w:p>
        </w:tc>
      </w:tr>
    </w:tbl>
    <w:p w14:paraId="5051BAED" w14:textId="77777777" w:rsidR="0097110C" w:rsidRPr="00F8597F" w:rsidRDefault="0097110C" w:rsidP="00AF4B8D">
      <w:pPr>
        <w:pStyle w:val="Nagwek3"/>
        <w:ind w:left="709"/>
      </w:pPr>
      <w:bookmarkStart w:id="3018" w:name="_Toc133585645"/>
      <w:bookmarkStart w:id="3019" w:name="_Toc133672670"/>
      <w:bookmarkStart w:id="3020" w:name="_Toc133673427"/>
      <w:bookmarkStart w:id="3021" w:name="_Toc140224601"/>
      <w:r w:rsidRPr="003C38C7">
        <w:rPr>
          <w:rStyle w:val="NazwaProgramowa"/>
        </w:rPr>
        <w:t xml:space="preserve">ST_ChapterSep </w:t>
      </w:r>
      <w:r w:rsidRPr="00F8597F">
        <w:t>(Chapter Separator Types)</w:t>
      </w:r>
      <w:bookmarkEnd w:id="3018"/>
      <w:bookmarkEnd w:id="3019"/>
      <w:bookmarkEnd w:id="3020"/>
      <w:bookmarkEnd w:id="3021"/>
    </w:p>
    <w:p w14:paraId="6A7CFA33" w14:textId="77777777" w:rsidR="0097110C" w:rsidRPr="00F8597F" w:rsidRDefault="0097110C" w:rsidP="00BF23F7">
      <w:pPr>
        <w:pStyle w:val="Standardowyakapit"/>
      </w:pPr>
      <w:r w:rsidRPr="00F8597F">
        <w:t>This simple type specifies the character which shall be used to separate the chapter number from the page number for page numbers in a given section, when chapter numbers are being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44"/>
        <w:gridCol w:w="5018"/>
      </w:tblGrid>
      <w:tr w:rsidR="0097110C" w:rsidRPr="00F8597F" w14:paraId="553CE468" w14:textId="77777777" w:rsidTr="00C947D1">
        <w:tc>
          <w:tcPr>
            <w:tcW w:w="4044" w:type="dxa"/>
            <w:shd w:val="clear" w:color="auto" w:fill="C0C0C0"/>
          </w:tcPr>
          <w:p w14:paraId="5AC44BD8" w14:textId="77777777" w:rsidR="0097110C" w:rsidRPr="00F8597F" w:rsidRDefault="0097110C" w:rsidP="00C62B5E">
            <w:pPr>
              <w:keepNext/>
              <w:ind w:right="24"/>
              <w:jc w:val="center"/>
            </w:pPr>
            <w:r w:rsidRPr="00F8597F">
              <w:rPr>
                <w:b/>
              </w:rPr>
              <w:lastRenderedPageBreak/>
              <w:t xml:space="preserve">Enumeration Value </w:t>
            </w:r>
          </w:p>
        </w:tc>
        <w:tc>
          <w:tcPr>
            <w:tcW w:w="5018" w:type="dxa"/>
            <w:shd w:val="clear" w:color="auto" w:fill="C0C0C0"/>
          </w:tcPr>
          <w:p w14:paraId="379E76B6" w14:textId="77777777" w:rsidR="0097110C" w:rsidRPr="00F8597F" w:rsidRDefault="0097110C" w:rsidP="00C62B5E">
            <w:pPr>
              <w:keepNext/>
              <w:ind w:right="24"/>
              <w:jc w:val="center"/>
            </w:pPr>
            <w:r w:rsidRPr="00F8597F">
              <w:rPr>
                <w:b/>
              </w:rPr>
              <w:t xml:space="preserve">Description </w:t>
            </w:r>
          </w:p>
        </w:tc>
      </w:tr>
      <w:tr w:rsidR="0097110C" w:rsidRPr="00F8597F" w14:paraId="1E2E55E4" w14:textId="77777777" w:rsidTr="00C947D1">
        <w:tc>
          <w:tcPr>
            <w:tcW w:w="4044" w:type="dxa"/>
          </w:tcPr>
          <w:p w14:paraId="1C133D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colon </w:t>
            </w:r>
            <w:r w:rsidRPr="00F8597F">
              <w:t xml:space="preserve">(Colon Chapter Separator) </w:t>
            </w:r>
          </w:p>
        </w:tc>
        <w:tc>
          <w:tcPr>
            <w:tcW w:w="5018" w:type="dxa"/>
          </w:tcPr>
          <w:p w14:paraId="0F0DC43F" w14:textId="26DC0CA2" w:rsidR="0097110C" w:rsidRPr="00F8597F" w:rsidRDefault="0097110C" w:rsidP="006C018C">
            <w:pPr>
              <w:pStyle w:val="Standardowyakapit"/>
            </w:pPr>
            <w:r w:rsidRPr="00F8597F">
              <w:t xml:space="preserve">Specifies that a colon character shall be used to separate the chapter number from the page number when page numbers are displayed. </w:t>
            </w:r>
          </w:p>
        </w:tc>
      </w:tr>
      <w:tr w:rsidR="0097110C" w:rsidRPr="00F8597F" w14:paraId="011C1A73" w14:textId="77777777" w:rsidTr="00C947D1">
        <w:tc>
          <w:tcPr>
            <w:tcW w:w="4044" w:type="dxa"/>
          </w:tcPr>
          <w:p w14:paraId="72A1DD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emDash </w:t>
            </w:r>
            <w:r w:rsidRPr="00F8597F">
              <w:t xml:space="preserve">(Em Dash Chapter Separator) </w:t>
            </w:r>
          </w:p>
        </w:tc>
        <w:tc>
          <w:tcPr>
            <w:tcW w:w="5018" w:type="dxa"/>
          </w:tcPr>
          <w:p w14:paraId="65EE46B9" w14:textId="62DD7665" w:rsidR="0097110C" w:rsidRPr="00F8597F" w:rsidRDefault="0097110C" w:rsidP="006C018C">
            <w:pPr>
              <w:pStyle w:val="Standardowyakapit"/>
            </w:pPr>
            <w:r w:rsidRPr="00F8597F">
              <w:t xml:space="preserve">Specifies that an </w:t>
            </w:r>
            <w:proofErr w:type="spellStart"/>
            <w:r w:rsidRPr="00F8597F">
              <w:t>em</w:t>
            </w:r>
            <w:proofErr w:type="spellEnd"/>
            <w:r w:rsidRPr="00F8597F">
              <w:t xml:space="preserve"> dash character shall be used to separate the chapter number from the page number when page numbers are displayed. </w:t>
            </w:r>
          </w:p>
        </w:tc>
      </w:tr>
      <w:tr w:rsidR="0097110C" w:rsidRPr="00F8597F" w14:paraId="5CD36BD8" w14:textId="77777777" w:rsidTr="00C947D1">
        <w:tc>
          <w:tcPr>
            <w:tcW w:w="4044" w:type="dxa"/>
          </w:tcPr>
          <w:p w14:paraId="2E2F6F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enDash </w:t>
            </w:r>
            <w:r w:rsidRPr="00F8597F">
              <w:t xml:space="preserve">(En Dash Chapter Separator) </w:t>
            </w:r>
          </w:p>
        </w:tc>
        <w:tc>
          <w:tcPr>
            <w:tcW w:w="5018" w:type="dxa"/>
          </w:tcPr>
          <w:p w14:paraId="077CE114" w14:textId="6513EED6" w:rsidR="0097110C" w:rsidRPr="00F8597F" w:rsidRDefault="0097110C" w:rsidP="006C018C">
            <w:pPr>
              <w:pStyle w:val="Standardowyakapit"/>
            </w:pPr>
            <w:r w:rsidRPr="00F8597F">
              <w:t xml:space="preserve">Specifies that an </w:t>
            </w:r>
            <w:proofErr w:type="spellStart"/>
            <w:r w:rsidRPr="00F8597F">
              <w:t>en</w:t>
            </w:r>
            <w:proofErr w:type="spellEnd"/>
            <w:r w:rsidRPr="00F8597F">
              <w:t xml:space="preserve"> dash character shall be used to separate the chapter number from the page number when page numbers are displayed. </w:t>
            </w:r>
          </w:p>
        </w:tc>
      </w:tr>
      <w:tr w:rsidR="0097110C" w:rsidRPr="00F8597F" w14:paraId="48FC3BA1" w14:textId="77777777" w:rsidTr="00C947D1">
        <w:tc>
          <w:tcPr>
            <w:tcW w:w="4044" w:type="dxa"/>
          </w:tcPr>
          <w:p w14:paraId="35DD24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hyphen </w:t>
            </w:r>
            <w:r w:rsidRPr="00F8597F">
              <w:t xml:space="preserve">(Hyphen Chapter Separator) </w:t>
            </w:r>
          </w:p>
        </w:tc>
        <w:tc>
          <w:tcPr>
            <w:tcW w:w="5018" w:type="dxa"/>
          </w:tcPr>
          <w:p w14:paraId="2BB48FC5" w14:textId="48BE6208" w:rsidR="0097110C" w:rsidRPr="00F8597F" w:rsidRDefault="0097110C" w:rsidP="006C018C">
            <w:pPr>
              <w:pStyle w:val="Standardowyakapit"/>
            </w:pPr>
            <w:r w:rsidRPr="00F8597F">
              <w:t xml:space="preserve">Specifies that a non-breaking hyphen character shall be used to separate the chapter number from the page number when page numbers are displayed. </w:t>
            </w:r>
          </w:p>
        </w:tc>
      </w:tr>
      <w:tr w:rsidR="0097110C" w:rsidRPr="00F8597F" w14:paraId="1D7BAD6F" w14:textId="77777777" w:rsidTr="00C947D1">
        <w:tc>
          <w:tcPr>
            <w:tcW w:w="4044" w:type="dxa"/>
          </w:tcPr>
          <w:p w14:paraId="0F8858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period </w:t>
            </w:r>
            <w:r w:rsidRPr="00F8597F">
              <w:t xml:space="preserve">(Period Chapter Separator) </w:t>
            </w:r>
          </w:p>
        </w:tc>
        <w:tc>
          <w:tcPr>
            <w:tcW w:w="5018" w:type="dxa"/>
          </w:tcPr>
          <w:p w14:paraId="4494D9FE" w14:textId="4AC3A206" w:rsidR="0097110C" w:rsidRPr="00F8597F" w:rsidRDefault="0097110C" w:rsidP="006C018C">
            <w:pPr>
              <w:pStyle w:val="Standardowyakapit"/>
            </w:pPr>
            <w:r w:rsidRPr="00F8597F">
              <w:t xml:space="preserve">Specifies that a period character shall be used to separate the chapter number from the page number when page numbers are displayed. </w:t>
            </w:r>
          </w:p>
        </w:tc>
      </w:tr>
    </w:tbl>
    <w:p w14:paraId="6D73AF50" w14:textId="77777777" w:rsidR="0097110C" w:rsidRPr="00F8597F" w:rsidRDefault="0097110C" w:rsidP="00AF4B8D">
      <w:pPr>
        <w:pStyle w:val="Nagwek3"/>
        <w:ind w:left="709"/>
      </w:pPr>
      <w:bookmarkStart w:id="3022" w:name="_Toc133585646"/>
      <w:bookmarkStart w:id="3023" w:name="_Toc133672671"/>
      <w:bookmarkStart w:id="3024" w:name="_Toc133673428"/>
      <w:bookmarkStart w:id="3025" w:name="_Toc140224602"/>
      <w:r w:rsidRPr="003C38C7">
        <w:rPr>
          <w:rStyle w:val="NazwaProgramowa"/>
        </w:rPr>
        <w:t xml:space="preserve">ST_CharacterSpacing </w:t>
      </w:r>
      <w:r w:rsidRPr="00F8597F">
        <w:t>(Character-Level Whitespace Compression Settings)</w:t>
      </w:r>
      <w:bookmarkEnd w:id="3022"/>
      <w:bookmarkEnd w:id="3023"/>
      <w:bookmarkEnd w:id="3024"/>
      <w:bookmarkEnd w:id="3025"/>
    </w:p>
    <w:p w14:paraId="0A19754B" w14:textId="77777777" w:rsidR="0097110C" w:rsidRPr="00F8597F" w:rsidRDefault="0097110C" w:rsidP="00BF23F7">
      <w:pPr>
        <w:pStyle w:val="Standardowyakapit"/>
      </w:pPr>
      <w:r w:rsidRPr="00F8597F">
        <w:t>This simple type specifies the possible ways in which full-width characters in the current WordprocessingML document can be compressed to remove additional whitespace when the contents of this document are displayed, specifically by specifying the set(s) of characters which can be compressed to remove additional whitespace.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904"/>
        <w:gridCol w:w="4158"/>
      </w:tblGrid>
      <w:tr w:rsidR="0097110C" w:rsidRPr="00F8597F" w14:paraId="45E864E5" w14:textId="77777777" w:rsidTr="00C947D1">
        <w:tc>
          <w:tcPr>
            <w:tcW w:w="4904" w:type="dxa"/>
            <w:shd w:val="clear" w:color="auto" w:fill="C0C0C0"/>
          </w:tcPr>
          <w:p w14:paraId="44156A30" w14:textId="77777777" w:rsidR="0097110C" w:rsidRPr="00F8597F" w:rsidRDefault="0097110C" w:rsidP="00C62B5E">
            <w:pPr>
              <w:keepNext/>
              <w:ind w:left="3"/>
              <w:jc w:val="center"/>
            </w:pPr>
            <w:r w:rsidRPr="00F8597F">
              <w:rPr>
                <w:b/>
              </w:rPr>
              <w:t xml:space="preserve">Enumeration Value </w:t>
            </w:r>
          </w:p>
        </w:tc>
        <w:tc>
          <w:tcPr>
            <w:tcW w:w="4158" w:type="dxa"/>
            <w:shd w:val="clear" w:color="auto" w:fill="C0C0C0"/>
          </w:tcPr>
          <w:p w14:paraId="049792D3" w14:textId="77777777" w:rsidR="0097110C" w:rsidRPr="00F8597F" w:rsidRDefault="0097110C" w:rsidP="00C62B5E">
            <w:pPr>
              <w:keepNext/>
              <w:ind w:left="3"/>
              <w:jc w:val="center"/>
            </w:pPr>
            <w:r w:rsidRPr="00F8597F">
              <w:rPr>
                <w:b/>
              </w:rPr>
              <w:t xml:space="preserve">Description </w:t>
            </w:r>
          </w:p>
        </w:tc>
      </w:tr>
      <w:tr w:rsidR="0097110C" w:rsidRPr="00F8597F" w14:paraId="38C4781E" w14:textId="77777777" w:rsidTr="00C947D1">
        <w:tc>
          <w:tcPr>
            <w:tcW w:w="4904" w:type="dxa"/>
          </w:tcPr>
          <w:p w14:paraId="7F7380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compressPunctuation </w:t>
            </w:r>
            <w:r w:rsidRPr="00F8597F">
              <w:t xml:space="preserve">(Compress Whitespace From Punctuation Characters) </w:t>
            </w:r>
          </w:p>
        </w:tc>
        <w:tc>
          <w:tcPr>
            <w:tcW w:w="4158" w:type="dxa"/>
          </w:tcPr>
          <w:p w14:paraId="0D16A4FF" w14:textId="77777777" w:rsidR="0097110C" w:rsidRPr="00F8597F" w:rsidRDefault="0097110C" w:rsidP="00BF23F7">
            <w:pPr>
              <w:pStyle w:val="Standardowyakapit"/>
            </w:pPr>
            <w:r w:rsidRPr="00F8597F">
              <w:t xml:space="preserve">Specifies that only whitespace characters shall have whitespace compression applied to them. </w:t>
            </w:r>
          </w:p>
        </w:tc>
      </w:tr>
      <w:tr w:rsidR="0097110C" w:rsidRPr="00F8597F" w14:paraId="3A9849F2" w14:textId="77777777" w:rsidTr="00C947D1">
        <w:tc>
          <w:tcPr>
            <w:tcW w:w="4904" w:type="dxa"/>
          </w:tcPr>
          <w:p w14:paraId="6440FA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compressPunctuationAndJapaneseKana </w:t>
            </w:r>
            <w:r w:rsidRPr="00F8597F">
              <w:t>(Compress</w:t>
            </w:r>
            <w:r>
              <w:t xml:space="preserve"> </w:t>
            </w:r>
            <w:r w:rsidRPr="00F8597F">
              <w:t>Whitespace From Both Japanese Kana And</w:t>
            </w:r>
            <w:r>
              <w:t xml:space="preserve"> </w:t>
            </w:r>
            <w:r w:rsidRPr="00F8597F">
              <w:t xml:space="preserve">Punctuation Characters) </w:t>
            </w:r>
          </w:p>
        </w:tc>
        <w:tc>
          <w:tcPr>
            <w:tcW w:w="4158" w:type="dxa"/>
          </w:tcPr>
          <w:p w14:paraId="2BD8E364" w14:textId="77777777" w:rsidR="0097110C" w:rsidRPr="00F8597F" w:rsidRDefault="0097110C" w:rsidP="00BF23F7">
            <w:pPr>
              <w:pStyle w:val="Standardowyakapit"/>
            </w:pPr>
            <w:r w:rsidRPr="00F8597F">
              <w:t xml:space="preserve">Specifies that whitespace and Japanese kana characters shall have whitespace compression applied to them. </w:t>
            </w:r>
          </w:p>
        </w:tc>
      </w:tr>
      <w:tr w:rsidR="0097110C" w:rsidRPr="00F8597F" w14:paraId="080FDCE0" w14:textId="77777777" w:rsidTr="00C947D1">
        <w:tc>
          <w:tcPr>
            <w:tcW w:w="4904" w:type="dxa"/>
          </w:tcPr>
          <w:p w14:paraId="7F59A1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doNotCompress </w:t>
            </w:r>
            <w:r w:rsidRPr="00F8597F">
              <w:t xml:space="preserve">(Do Not Compress Whitespace) </w:t>
            </w:r>
          </w:p>
        </w:tc>
        <w:tc>
          <w:tcPr>
            <w:tcW w:w="4158" w:type="dxa"/>
          </w:tcPr>
          <w:p w14:paraId="2CA31957" w14:textId="77777777" w:rsidR="0097110C" w:rsidRPr="00F8597F" w:rsidRDefault="0097110C" w:rsidP="00BF23F7">
            <w:pPr>
              <w:pStyle w:val="Standardowyakapit"/>
            </w:pPr>
            <w:r w:rsidRPr="00F8597F">
              <w:t xml:space="preserve">Specifies that characters shall not have whitespace compression applied to them. </w:t>
            </w:r>
          </w:p>
        </w:tc>
      </w:tr>
    </w:tbl>
    <w:p w14:paraId="58D8DB35" w14:textId="77777777" w:rsidR="0097110C" w:rsidRPr="00F8597F" w:rsidRDefault="0097110C" w:rsidP="00AF4B8D">
      <w:pPr>
        <w:pStyle w:val="Nagwek3"/>
        <w:ind w:left="709"/>
      </w:pPr>
      <w:bookmarkStart w:id="3026" w:name="_Toc133585647"/>
      <w:bookmarkStart w:id="3027" w:name="_Toc133672672"/>
      <w:bookmarkStart w:id="3028" w:name="_Toc133673429"/>
      <w:bookmarkStart w:id="3029" w:name="_Toc140224603"/>
      <w:r w:rsidRPr="003C38C7">
        <w:rPr>
          <w:rStyle w:val="NazwaProgramowa"/>
        </w:rPr>
        <w:t xml:space="preserve">ST_CombineBrackets </w:t>
      </w:r>
      <w:r w:rsidRPr="00F8597F">
        <w:t>(Two Lines in One Enclosing Character Type)</w:t>
      </w:r>
      <w:bookmarkEnd w:id="3026"/>
      <w:bookmarkEnd w:id="3027"/>
      <w:bookmarkEnd w:id="3028"/>
      <w:bookmarkEnd w:id="3029"/>
    </w:p>
    <w:p w14:paraId="125E69FB" w14:textId="77777777" w:rsidR="0097110C" w:rsidRPr="00F8597F" w:rsidRDefault="0097110C" w:rsidP="00BF23F7">
      <w:pPr>
        <w:pStyle w:val="Standardowyakapit"/>
      </w:pPr>
      <w:r w:rsidRPr="00F8597F">
        <w:t>This simple type specifies the kind of bracket character which shall be used to enclose the two lines in one text within the current run when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3271"/>
        <w:gridCol w:w="5791"/>
      </w:tblGrid>
      <w:tr w:rsidR="0097110C" w:rsidRPr="00F8597F" w14:paraId="520AA0F6" w14:textId="77777777" w:rsidTr="00C947D1">
        <w:tc>
          <w:tcPr>
            <w:tcW w:w="3271" w:type="dxa"/>
            <w:shd w:val="clear" w:color="auto" w:fill="C0C0C0"/>
          </w:tcPr>
          <w:p w14:paraId="03337614" w14:textId="77777777" w:rsidR="0097110C" w:rsidRPr="00F8597F" w:rsidRDefault="0097110C" w:rsidP="00C62B5E">
            <w:pPr>
              <w:keepNext/>
              <w:ind w:right="14"/>
              <w:jc w:val="center"/>
            </w:pPr>
            <w:r w:rsidRPr="00F8597F">
              <w:rPr>
                <w:b/>
              </w:rPr>
              <w:t xml:space="preserve">Enumeration Value </w:t>
            </w:r>
          </w:p>
        </w:tc>
        <w:tc>
          <w:tcPr>
            <w:tcW w:w="5791" w:type="dxa"/>
            <w:shd w:val="clear" w:color="auto" w:fill="C0C0C0"/>
          </w:tcPr>
          <w:p w14:paraId="68459FA6" w14:textId="77777777" w:rsidR="0097110C" w:rsidRPr="00F8597F" w:rsidRDefault="0097110C" w:rsidP="00C62B5E">
            <w:pPr>
              <w:keepNext/>
              <w:ind w:right="14"/>
              <w:jc w:val="center"/>
            </w:pPr>
            <w:r w:rsidRPr="00F8597F">
              <w:rPr>
                <w:b/>
              </w:rPr>
              <w:t xml:space="preserve">Description </w:t>
            </w:r>
          </w:p>
        </w:tc>
      </w:tr>
      <w:tr w:rsidR="0097110C" w:rsidRPr="00F8597F" w14:paraId="573A6D47" w14:textId="77777777" w:rsidTr="00C947D1">
        <w:tc>
          <w:tcPr>
            <w:tcW w:w="3271" w:type="dxa"/>
          </w:tcPr>
          <w:p w14:paraId="7CCDDF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angle </w:t>
            </w:r>
            <w:r w:rsidRPr="00F8597F">
              <w:t xml:space="preserve">(Angle Brackets) </w:t>
            </w:r>
          </w:p>
        </w:tc>
        <w:tc>
          <w:tcPr>
            <w:tcW w:w="5791" w:type="dxa"/>
          </w:tcPr>
          <w:p w14:paraId="6A9452D4" w14:textId="39E9F88F" w:rsidR="0097110C" w:rsidRPr="00F8597F" w:rsidRDefault="0097110C" w:rsidP="006C018C">
            <w:pPr>
              <w:pStyle w:val="Standardowyakapit"/>
            </w:pPr>
            <w:r w:rsidRPr="00F8597F">
              <w:t xml:space="preserve">Specifies that angle bracket characters shall be used to enclose the contents of the current run’s two lines in one text. </w:t>
            </w:r>
          </w:p>
        </w:tc>
      </w:tr>
      <w:tr w:rsidR="0097110C" w:rsidRPr="00F8597F" w14:paraId="67C47827" w14:textId="77777777" w:rsidTr="00C947D1">
        <w:tc>
          <w:tcPr>
            <w:tcW w:w="3271" w:type="dxa"/>
          </w:tcPr>
          <w:p w14:paraId="777F0F1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curly </w:t>
            </w:r>
            <w:r w:rsidRPr="00F8597F">
              <w:t xml:space="preserve">(Curly Brackets) </w:t>
            </w:r>
          </w:p>
        </w:tc>
        <w:tc>
          <w:tcPr>
            <w:tcW w:w="5791" w:type="dxa"/>
          </w:tcPr>
          <w:p w14:paraId="07692531" w14:textId="5FF14975" w:rsidR="0097110C" w:rsidRPr="00F8597F" w:rsidRDefault="0097110C" w:rsidP="006C018C">
            <w:pPr>
              <w:pStyle w:val="Standardowyakapit"/>
            </w:pPr>
            <w:r w:rsidRPr="00F8597F">
              <w:t xml:space="preserve">Specifies that curly bracket characters shall be used to enclose the contents of the current run’s two lines in one text. </w:t>
            </w:r>
          </w:p>
        </w:tc>
      </w:tr>
      <w:tr w:rsidR="0097110C" w:rsidRPr="00F8597F" w14:paraId="6B3AE5FB" w14:textId="77777777" w:rsidTr="00C947D1">
        <w:tc>
          <w:tcPr>
            <w:tcW w:w="3271" w:type="dxa"/>
          </w:tcPr>
          <w:p w14:paraId="774268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Enclosing Brackets) </w:t>
            </w:r>
          </w:p>
        </w:tc>
        <w:tc>
          <w:tcPr>
            <w:tcW w:w="5791" w:type="dxa"/>
          </w:tcPr>
          <w:p w14:paraId="49B2CBA2" w14:textId="77777777" w:rsidR="0097110C" w:rsidRPr="00F8597F" w:rsidRDefault="0097110C" w:rsidP="00BF23F7">
            <w:pPr>
              <w:pStyle w:val="Standardowyakapit"/>
            </w:pPr>
            <w:r w:rsidRPr="00F8597F">
              <w:t xml:space="preserve">Specifies that no characters shall be used to enclose the contents of the current run’s two lines in one text. </w:t>
            </w:r>
          </w:p>
        </w:tc>
      </w:tr>
      <w:tr w:rsidR="0097110C" w:rsidRPr="00F8597F" w14:paraId="4B58A3FA" w14:textId="77777777" w:rsidTr="00C947D1">
        <w:tc>
          <w:tcPr>
            <w:tcW w:w="3271" w:type="dxa"/>
          </w:tcPr>
          <w:p w14:paraId="4D95D0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round </w:t>
            </w:r>
            <w:r w:rsidRPr="00F8597F">
              <w:t xml:space="preserve">(Round Brackets) </w:t>
            </w:r>
          </w:p>
        </w:tc>
        <w:tc>
          <w:tcPr>
            <w:tcW w:w="5791" w:type="dxa"/>
          </w:tcPr>
          <w:p w14:paraId="2D08F2D5" w14:textId="469C0098" w:rsidR="0097110C" w:rsidRPr="00F8597F" w:rsidRDefault="0097110C" w:rsidP="006C018C">
            <w:pPr>
              <w:pStyle w:val="Standardowyakapit"/>
            </w:pPr>
            <w:r w:rsidRPr="00F8597F">
              <w:t xml:space="preserve">Specifies that round bracket characters shall be used to enclose the contents of the current run’s two lines in one text. </w:t>
            </w:r>
          </w:p>
        </w:tc>
      </w:tr>
      <w:tr w:rsidR="0097110C" w:rsidRPr="00F8597F" w14:paraId="32FCB211" w14:textId="77777777" w:rsidTr="00C947D1">
        <w:tc>
          <w:tcPr>
            <w:tcW w:w="3271" w:type="dxa"/>
          </w:tcPr>
          <w:p w14:paraId="22979C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square </w:t>
            </w:r>
            <w:r w:rsidRPr="00F8597F">
              <w:t xml:space="preserve">(Square Brackets) </w:t>
            </w:r>
          </w:p>
        </w:tc>
        <w:tc>
          <w:tcPr>
            <w:tcW w:w="5791" w:type="dxa"/>
          </w:tcPr>
          <w:p w14:paraId="343D6948" w14:textId="69CFA10E" w:rsidR="0097110C" w:rsidRPr="00F8597F" w:rsidRDefault="0097110C" w:rsidP="006C018C">
            <w:pPr>
              <w:pStyle w:val="Standardowyakapit"/>
            </w:pPr>
            <w:r w:rsidRPr="00F8597F">
              <w:t xml:space="preserve">Specifies that square bracket characters shall be used to enclose the contents of the current run’s two lines in one text. </w:t>
            </w:r>
          </w:p>
        </w:tc>
      </w:tr>
    </w:tbl>
    <w:p w14:paraId="7F198288" w14:textId="77777777" w:rsidR="0097110C" w:rsidRPr="00F8597F" w:rsidRDefault="0097110C" w:rsidP="00AF4B8D">
      <w:pPr>
        <w:pStyle w:val="Nagwek3"/>
        <w:ind w:left="709"/>
      </w:pPr>
      <w:bookmarkStart w:id="3030" w:name="_Toc133585648"/>
      <w:bookmarkStart w:id="3031" w:name="_Toc133672673"/>
      <w:bookmarkStart w:id="3032" w:name="_Toc133673430"/>
      <w:bookmarkStart w:id="3033" w:name="_Toc140224604"/>
      <w:r w:rsidRPr="003C38C7">
        <w:rPr>
          <w:rStyle w:val="NazwaProgramowa"/>
        </w:rPr>
        <w:t xml:space="preserve">ST_DateTime </w:t>
      </w:r>
      <w:r w:rsidRPr="00F8597F">
        <w:t>(Standard Date and Time Storage Format)</w:t>
      </w:r>
      <w:bookmarkEnd w:id="3030"/>
      <w:bookmarkEnd w:id="3031"/>
      <w:bookmarkEnd w:id="3032"/>
      <w:bookmarkEnd w:id="3033"/>
    </w:p>
    <w:p w14:paraId="10B190F9" w14:textId="77777777" w:rsidR="0097110C" w:rsidRPr="00F8597F" w:rsidRDefault="0097110C" w:rsidP="00BF23F7">
      <w:pPr>
        <w:pStyle w:val="Standardowyakapit"/>
      </w:pPr>
      <w:r w:rsidRPr="00F8597F">
        <w:t xml:space="preserve">This simple type specifies that its contents contain a date in the standard XML Schema </w:t>
      </w:r>
      <w:r w:rsidRPr="002A188E">
        <w:rPr>
          <w:rStyle w:val="NazwaProgramowa"/>
        </w:rPr>
        <w:t>xsd:dateTime</w:t>
      </w:r>
      <w:r w:rsidRPr="00F8597F">
        <w:t xml:space="preserve"> format, whose contents are interpreted based on the context of the parent XML element.</w:t>
      </w:r>
    </w:p>
    <w:p w14:paraId="7C16C0EC" w14:textId="77777777" w:rsidR="0097110C" w:rsidRPr="00F8597F" w:rsidRDefault="0097110C" w:rsidP="00AF4B8D">
      <w:pPr>
        <w:pStyle w:val="Nagwek3"/>
        <w:ind w:left="709"/>
      </w:pPr>
      <w:bookmarkStart w:id="3034" w:name="_Toc133585649"/>
      <w:bookmarkStart w:id="3035" w:name="_Toc133672674"/>
      <w:bookmarkStart w:id="3036" w:name="_Toc133673431"/>
      <w:bookmarkStart w:id="3037" w:name="_Toc140224605"/>
      <w:r w:rsidRPr="003C38C7">
        <w:rPr>
          <w:rStyle w:val="NazwaProgramowa"/>
        </w:rPr>
        <w:t xml:space="preserve">ST_DecimalNumber </w:t>
      </w:r>
      <w:r w:rsidRPr="00F8597F">
        <w:t>(Decimal Number Value)</w:t>
      </w:r>
      <w:bookmarkEnd w:id="3034"/>
      <w:bookmarkEnd w:id="3035"/>
      <w:bookmarkEnd w:id="3036"/>
      <w:bookmarkEnd w:id="3037"/>
    </w:p>
    <w:p w14:paraId="0FF4243C" w14:textId="77777777" w:rsidR="0097110C" w:rsidRPr="00F8597F" w:rsidRDefault="0097110C" w:rsidP="00BF23F7">
      <w:pPr>
        <w:pStyle w:val="Standardowyakapit"/>
      </w:pPr>
      <w:r w:rsidRPr="00F8597F">
        <w:t>This simple type specifies that its contents contain a whole decimal number (positive or negative), whose contents are interpreted based on the context of the parent XML element.</w:t>
      </w:r>
    </w:p>
    <w:p w14:paraId="51F21877" w14:textId="77777777" w:rsidR="0097110C" w:rsidRPr="00F8597F" w:rsidRDefault="0097110C" w:rsidP="00AF4B8D">
      <w:pPr>
        <w:pStyle w:val="Nagwek3"/>
        <w:ind w:left="709"/>
      </w:pPr>
      <w:bookmarkStart w:id="3038" w:name="_Toc133585650"/>
      <w:bookmarkStart w:id="3039" w:name="_Toc133672675"/>
      <w:bookmarkStart w:id="3040" w:name="_Toc133673432"/>
      <w:bookmarkStart w:id="3041" w:name="_Toc140224606"/>
      <w:r w:rsidRPr="003C38C7">
        <w:rPr>
          <w:rStyle w:val="NazwaProgramowa"/>
        </w:rPr>
        <w:t xml:space="preserve">ST_DecimalNumberOrPercent </w:t>
      </w:r>
      <w:r w:rsidRPr="00F8597F">
        <w:t>(Percentage Measurement)</w:t>
      </w:r>
      <w:bookmarkEnd w:id="3038"/>
      <w:bookmarkEnd w:id="3039"/>
      <w:bookmarkEnd w:id="3040"/>
      <w:bookmarkEnd w:id="3041"/>
    </w:p>
    <w:p w14:paraId="4FA16785" w14:textId="77777777" w:rsidR="0097110C" w:rsidRPr="00F8597F" w:rsidRDefault="0097110C" w:rsidP="00BF23F7">
      <w:pPr>
        <w:pStyle w:val="Standardowyakapit"/>
      </w:pPr>
      <w:r w:rsidRPr="00F8597F">
        <w:t>This simple type specifies that its contents will contain a percentage-based value. See the union's member types for details.</w:t>
      </w:r>
    </w:p>
    <w:p w14:paraId="56999E7A" w14:textId="77777777" w:rsidR="0097110C" w:rsidRPr="00F8597F" w:rsidRDefault="0097110C" w:rsidP="00AF4B8D">
      <w:pPr>
        <w:pStyle w:val="Nagwek3"/>
        <w:ind w:left="709"/>
      </w:pPr>
      <w:bookmarkStart w:id="3042" w:name="_Toc133585651"/>
      <w:bookmarkStart w:id="3043" w:name="_Toc133672676"/>
      <w:bookmarkStart w:id="3044" w:name="_Toc133673433"/>
      <w:bookmarkStart w:id="3045" w:name="_Toc140224607"/>
      <w:r w:rsidRPr="003C38C7">
        <w:rPr>
          <w:rStyle w:val="NazwaProgramowa"/>
        </w:rPr>
        <w:t xml:space="preserve">ST_Direction </w:t>
      </w:r>
      <w:r w:rsidRPr="00F8597F">
        <w:t>(Bidirectional Direction Types)</w:t>
      </w:r>
      <w:bookmarkEnd w:id="3042"/>
      <w:bookmarkEnd w:id="3043"/>
      <w:bookmarkEnd w:id="3044"/>
      <w:bookmarkEnd w:id="3045"/>
    </w:p>
    <w:p w14:paraId="5E6193FF" w14:textId="77777777" w:rsidR="0097110C" w:rsidRPr="00F8597F" w:rsidRDefault="0097110C" w:rsidP="00BF23F7">
      <w:pPr>
        <w:pStyle w:val="Standardowyakapit"/>
      </w:pPr>
      <w:r w:rsidRPr="00F8597F">
        <w:t>This simple type specifies the possible values for bidirectional settings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3"/>
        <w:gridCol w:w="6689"/>
      </w:tblGrid>
      <w:tr w:rsidR="0097110C" w:rsidRPr="00F8597F" w14:paraId="1BB203A8" w14:textId="77777777" w:rsidTr="00C947D1">
        <w:tc>
          <w:tcPr>
            <w:tcW w:w="2373" w:type="dxa"/>
            <w:shd w:val="clear" w:color="auto" w:fill="C0C0C0"/>
          </w:tcPr>
          <w:p w14:paraId="6ADADDC3" w14:textId="77777777" w:rsidR="0097110C" w:rsidRPr="00F8597F" w:rsidRDefault="0097110C" w:rsidP="00C62B5E">
            <w:pPr>
              <w:keepNext/>
              <w:ind w:left="3"/>
              <w:jc w:val="center"/>
            </w:pPr>
            <w:r w:rsidRPr="00F8597F">
              <w:rPr>
                <w:b/>
              </w:rPr>
              <w:t xml:space="preserve">Enumeration Value </w:t>
            </w:r>
          </w:p>
        </w:tc>
        <w:tc>
          <w:tcPr>
            <w:tcW w:w="6689" w:type="dxa"/>
            <w:shd w:val="clear" w:color="auto" w:fill="C0C0C0"/>
          </w:tcPr>
          <w:p w14:paraId="697A80F4" w14:textId="77777777" w:rsidR="0097110C" w:rsidRPr="00F8597F" w:rsidRDefault="0097110C" w:rsidP="00C62B5E">
            <w:pPr>
              <w:keepNext/>
              <w:ind w:left="3"/>
              <w:jc w:val="center"/>
            </w:pPr>
            <w:r w:rsidRPr="00F8597F">
              <w:rPr>
                <w:b/>
              </w:rPr>
              <w:t xml:space="preserve">Description </w:t>
            </w:r>
          </w:p>
        </w:tc>
      </w:tr>
      <w:tr w:rsidR="0097110C" w:rsidRPr="00F8597F" w14:paraId="3B612C22" w14:textId="77777777" w:rsidTr="00C947D1">
        <w:tc>
          <w:tcPr>
            <w:tcW w:w="2373" w:type="dxa"/>
          </w:tcPr>
          <w:p w14:paraId="174316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ltr </w:t>
            </w:r>
            <w:r w:rsidRPr="00F8597F">
              <w:t>(Left to</w:t>
            </w:r>
            <w:r>
              <w:t xml:space="preserve"> </w:t>
            </w:r>
            <w:r w:rsidRPr="00F8597F">
              <w:t xml:space="preserve">Right) </w:t>
            </w:r>
          </w:p>
        </w:tc>
        <w:tc>
          <w:tcPr>
            <w:tcW w:w="6689" w:type="dxa"/>
          </w:tcPr>
          <w:p w14:paraId="03D271B7" w14:textId="77777777" w:rsidR="0097110C" w:rsidRPr="00F8597F" w:rsidRDefault="0097110C" w:rsidP="00BF23F7">
            <w:pPr>
              <w:pStyle w:val="Standardowyakapit"/>
            </w:pPr>
            <w:r w:rsidRPr="00F8597F">
              <w:t>Specifies a left-to-</w:t>
            </w:r>
            <w:r>
              <w:t>Right</w:t>
            </w:r>
            <w:r w:rsidRPr="00F8597F">
              <w:t xml:space="preserve"> direction for the property defined by the parent XML element. </w:t>
            </w:r>
          </w:p>
        </w:tc>
      </w:tr>
      <w:tr w:rsidR="0097110C" w:rsidRPr="00F8597F" w14:paraId="4FDA1227" w14:textId="77777777" w:rsidTr="00C947D1">
        <w:tc>
          <w:tcPr>
            <w:tcW w:w="2373" w:type="dxa"/>
          </w:tcPr>
          <w:p w14:paraId="19E6E6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rtl </w:t>
            </w:r>
            <w:r w:rsidRPr="00F8597F">
              <w:t>(</w:t>
            </w:r>
            <w:r>
              <w:t>Right</w:t>
            </w:r>
            <w:r w:rsidRPr="00F8597F">
              <w:t xml:space="preserve"> to Left) </w:t>
            </w:r>
          </w:p>
        </w:tc>
        <w:tc>
          <w:tcPr>
            <w:tcW w:w="6689" w:type="dxa"/>
          </w:tcPr>
          <w:p w14:paraId="4A162D71" w14:textId="77777777" w:rsidR="0097110C" w:rsidRPr="00F8597F" w:rsidRDefault="0097110C" w:rsidP="00BF23F7">
            <w:pPr>
              <w:pStyle w:val="Standardowyakapit"/>
            </w:pPr>
            <w:r w:rsidRPr="00F8597F">
              <w:t xml:space="preserve">Specifies a </w:t>
            </w:r>
            <w:r>
              <w:t>Right</w:t>
            </w:r>
            <w:r w:rsidRPr="00F8597F">
              <w:t xml:space="preserve">-to-left direction for the property defined by the parent XML element. </w:t>
            </w:r>
          </w:p>
        </w:tc>
      </w:tr>
    </w:tbl>
    <w:p w14:paraId="3A3C3A8C" w14:textId="77777777" w:rsidR="0097110C" w:rsidRPr="00F8597F" w:rsidRDefault="0097110C" w:rsidP="00AF4B8D">
      <w:pPr>
        <w:pStyle w:val="Nagwek3"/>
        <w:ind w:left="709"/>
      </w:pPr>
      <w:bookmarkStart w:id="3046" w:name="_Toc133585652"/>
      <w:bookmarkStart w:id="3047" w:name="_Toc133672677"/>
      <w:bookmarkStart w:id="3048" w:name="_Toc133673434"/>
      <w:bookmarkStart w:id="3049" w:name="_Toc140224608"/>
      <w:r w:rsidRPr="003C38C7">
        <w:rPr>
          <w:rStyle w:val="NazwaProgramowa"/>
        </w:rPr>
        <w:t xml:space="preserve">ST_DisplacedByCustomXml </w:t>
      </w:r>
      <w:r w:rsidRPr="00F8597F">
        <w:t>(Location of Custom XML Markup Displacing an Annotation)</w:t>
      </w:r>
      <w:bookmarkEnd w:id="3046"/>
      <w:bookmarkEnd w:id="3047"/>
      <w:bookmarkEnd w:id="3048"/>
      <w:bookmarkEnd w:id="3049"/>
    </w:p>
    <w:p w14:paraId="339EEA39" w14:textId="77777777" w:rsidR="0097110C" w:rsidRPr="00F8597F" w:rsidRDefault="0097110C" w:rsidP="00BF23F7">
      <w:pPr>
        <w:pStyle w:val="Standardowyakapit"/>
      </w:pPr>
      <w:r w:rsidRPr="00F8597F">
        <w:t>This simple type specifies the possible values for the location of a single custom XML element's start and/or end tag relative to the location of an annotation tag in document order. This enumeration shall be used to specify that the parent annotation's placement shall be directly linked with the location of the physical presentation of a custom XML element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2"/>
        <w:gridCol w:w="4530"/>
      </w:tblGrid>
      <w:tr w:rsidR="0097110C" w:rsidRPr="00F8597F" w14:paraId="0D7A24C0" w14:textId="77777777" w:rsidTr="00C947D1">
        <w:tc>
          <w:tcPr>
            <w:tcW w:w="4532" w:type="dxa"/>
            <w:shd w:val="clear" w:color="auto" w:fill="C0C0C0"/>
          </w:tcPr>
          <w:p w14:paraId="25B24A39" w14:textId="77777777" w:rsidR="0097110C" w:rsidRPr="00F8597F" w:rsidRDefault="0097110C" w:rsidP="00C62B5E">
            <w:pPr>
              <w:keepNext/>
              <w:ind w:right="32"/>
              <w:jc w:val="center"/>
            </w:pPr>
            <w:r w:rsidRPr="00F8597F">
              <w:rPr>
                <w:b/>
              </w:rPr>
              <w:lastRenderedPageBreak/>
              <w:t xml:space="preserve">Enumeration Value </w:t>
            </w:r>
          </w:p>
        </w:tc>
        <w:tc>
          <w:tcPr>
            <w:tcW w:w="4530" w:type="dxa"/>
            <w:shd w:val="clear" w:color="auto" w:fill="C0C0C0"/>
          </w:tcPr>
          <w:p w14:paraId="43D640A0" w14:textId="77777777" w:rsidR="0097110C" w:rsidRPr="00F8597F" w:rsidRDefault="0097110C" w:rsidP="00C62B5E">
            <w:pPr>
              <w:keepNext/>
              <w:ind w:right="32"/>
              <w:jc w:val="center"/>
            </w:pPr>
            <w:r w:rsidRPr="00F8597F">
              <w:rPr>
                <w:b/>
              </w:rPr>
              <w:t xml:space="preserve">Description </w:t>
            </w:r>
          </w:p>
        </w:tc>
      </w:tr>
      <w:tr w:rsidR="0097110C" w:rsidRPr="00F8597F" w14:paraId="2E236F02" w14:textId="77777777" w:rsidTr="00C947D1">
        <w:tc>
          <w:tcPr>
            <w:tcW w:w="4532" w:type="dxa"/>
          </w:tcPr>
          <w:p w14:paraId="21E09F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next </w:t>
            </w:r>
            <w:r w:rsidRPr="00F8597F">
              <w:t xml:space="preserve">(Displaced by Next Custom XML Markup Tag) </w:t>
            </w:r>
          </w:p>
        </w:tc>
        <w:tc>
          <w:tcPr>
            <w:tcW w:w="4530" w:type="dxa"/>
          </w:tcPr>
          <w:p w14:paraId="6483C4D8" w14:textId="106C18E5" w:rsidR="0097110C" w:rsidRPr="00F8597F" w:rsidRDefault="0097110C" w:rsidP="006C018C">
            <w:pPr>
              <w:pStyle w:val="Standardowyakapit"/>
              <w:keepNext/>
            </w:pPr>
            <w:r w:rsidRPr="00F8597F">
              <w:t xml:space="preserve">Specifies that this annotation anchor shall be displaced by the physical representation of the next element of custom XML markup in the document. </w:t>
            </w:r>
          </w:p>
        </w:tc>
      </w:tr>
      <w:tr w:rsidR="0097110C" w:rsidRPr="00F8597F" w14:paraId="13D1CD7B" w14:textId="77777777" w:rsidTr="00C947D1">
        <w:tc>
          <w:tcPr>
            <w:tcW w:w="4532" w:type="dxa"/>
          </w:tcPr>
          <w:p w14:paraId="20665F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prev </w:t>
            </w:r>
            <w:r w:rsidRPr="00F8597F">
              <w:t xml:space="preserve">(Displaced by Previous Custom XML Markup Tag) </w:t>
            </w:r>
          </w:p>
        </w:tc>
        <w:tc>
          <w:tcPr>
            <w:tcW w:w="4530" w:type="dxa"/>
          </w:tcPr>
          <w:p w14:paraId="59545871" w14:textId="1E03D4F2" w:rsidR="0097110C" w:rsidRPr="00F8597F" w:rsidRDefault="0097110C" w:rsidP="006C018C">
            <w:pPr>
              <w:pStyle w:val="Standardowyakapit"/>
              <w:keepNext/>
            </w:pPr>
            <w:r w:rsidRPr="00F8597F">
              <w:t xml:space="preserve">Specifies that this annotation anchor shall be displaced by the physical representation of the previous element of custom XML markup in the document. </w:t>
            </w:r>
          </w:p>
        </w:tc>
      </w:tr>
    </w:tbl>
    <w:p w14:paraId="6DF8C231" w14:textId="77777777" w:rsidR="0097110C" w:rsidRPr="00F8597F" w:rsidRDefault="0097110C" w:rsidP="00AF4B8D">
      <w:pPr>
        <w:pStyle w:val="Nagwek3"/>
        <w:ind w:left="709"/>
      </w:pPr>
      <w:bookmarkStart w:id="3050" w:name="_Toc133585653"/>
      <w:bookmarkStart w:id="3051" w:name="_Toc133672678"/>
      <w:bookmarkStart w:id="3052" w:name="_Toc133673435"/>
      <w:bookmarkStart w:id="3053" w:name="_Toc140224609"/>
      <w:r w:rsidRPr="003C38C7">
        <w:rPr>
          <w:rStyle w:val="NazwaProgramowa"/>
        </w:rPr>
        <w:t xml:space="preserve">ST_DocGrid </w:t>
      </w:r>
      <w:r w:rsidRPr="00F8597F">
        <w:t>(Document Grid Types)</w:t>
      </w:r>
      <w:bookmarkEnd w:id="3050"/>
      <w:bookmarkEnd w:id="3051"/>
      <w:bookmarkEnd w:id="3052"/>
      <w:bookmarkEnd w:id="3053"/>
    </w:p>
    <w:p w14:paraId="7B3EBAC6" w14:textId="77777777" w:rsidR="0097110C" w:rsidRPr="00F8597F" w:rsidRDefault="0097110C" w:rsidP="00BF23F7">
      <w:pPr>
        <w:pStyle w:val="Standardowyakapit"/>
      </w:pPr>
      <w:r w:rsidRPr="00F8597F">
        <w:t>Specifies the kind of the current document grid, which defines the grid behavior.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372"/>
        <w:gridCol w:w="4690"/>
      </w:tblGrid>
      <w:tr w:rsidR="0097110C" w:rsidRPr="00F8597F" w14:paraId="4DCFD866" w14:textId="77777777" w:rsidTr="00C947D1">
        <w:tc>
          <w:tcPr>
            <w:tcW w:w="4372" w:type="dxa"/>
            <w:shd w:val="clear" w:color="auto" w:fill="C0C0C0"/>
          </w:tcPr>
          <w:p w14:paraId="60E55376" w14:textId="77777777" w:rsidR="0097110C" w:rsidRPr="00F8597F" w:rsidRDefault="0097110C" w:rsidP="00C62B5E">
            <w:pPr>
              <w:keepNext/>
              <w:ind w:right="1"/>
              <w:jc w:val="center"/>
            </w:pPr>
            <w:r w:rsidRPr="00F8597F">
              <w:rPr>
                <w:b/>
              </w:rPr>
              <w:t xml:space="preserve">Enumeration Value </w:t>
            </w:r>
          </w:p>
        </w:tc>
        <w:tc>
          <w:tcPr>
            <w:tcW w:w="4690" w:type="dxa"/>
            <w:shd w:val="clear" w:color="auto" w:fill="C0C0C0"/>
          </w:tcPr>
          <w:p w14:paraId="58BFB6AC" w14:textId="77777777" w:rsidR="0097110C" w:rsidRPr="00F8597F" w:rsidRDefault="0097110C" w:rsidP="00C62B5E">
            <w:pPr>
              <w:keepNext/>
              <w:ind w:right="1"/>
              <w:jc w:val="center"/>
            </w:pPr>
            <w:r w:rsidRPr="00F8597F">
              <w:rPr>
                <w:b/>
              </w:rPr>
              <w:t xml:space="preserve">Description </w:t>
            </w:r>
          </w:p>
        </w:tc>
      </w:tr>
      <w:tr w:rsidR="0097110C" w:rsidRPr="00F8597F" w14:paraId="6612D1C8" w14:textId="77777777" w:rsidTr="00C947D1">
        <w:tc>
          <w:tcPr>
            <w:tcW w:w="4372" w:type="dxa"/>
          </w:tcPr>
          <w:p w14:paraId="39AD9A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Document Grid) </w:t>
            </w:r>
          </w:p>
        </w:tc>
        <w:tc>
          <w:tcPr>
            <w:tcW w:w="4690" w:type="dxa"/>
          </w:tcPr>
          <w:p w14:paraId="541934FE" w14:textId="77777777" w:rsidR="0097110C" w:rsidRPr="00F8597F" w:rsidRDefault="0097110C" w:rsidP="00BF23F7">
            <w:pPr>
              <w:pStyle w:val="Standardowyakapit"/>
            </w:pPr>
            <w:r w:rsidRPr="00F8597F">
              <w:t xml:space="preserve">Specifies that no document grid shall be applied to the contents of the current section in the document. </w:t>
            </w:r>
          </w:p>
        </w:tc>
      </w:tr>
      <w:tr w:rsidR="0097110C" w:rsidRPr="00F8597F" w14:paraId="65144440" w14:textId="77777777" w:rsidTr="00C947D1">
        <w:tc>
          <w:tcPr>
            <w:tcW w:w="4372" w:type="dxa"/>
          </w:tcPr>
          <w:p w14:paraId="7B06D9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 </w:t>
            </w:r>
            <w:r w:rsidRPr="00F8597F">
              <w:t xml:space="preserve">(Line Grid Only) </w:t>
            </w:r>
          </w:p>
        </w:tc>
        <w:tc>
          <w:tcPr>
            <w:tcW w:w="4690" w:type="dxa"/>
          </w:tcPr>
          <w:p w14:paraId="50E10F49" w14:textId="77777777" w:rsidR="0097110C" w:rsidRPr="00F8597F" w:rsidRDefault="0097110C" w:rsidP="00BF23F7">
            <w:pPr>
              <w:pStyle w:val="Standardowyakapit"/>
            </w:pPr>
            <w:r w:rsidRPr="00F8597F">
              <w:t xml:space="preserve">Specifies that the parent section shall have additional line pitch added to each line within it (as specified on the </w:t>
            </w:r>
            <w:r w:rsidRPr="002A188E">
              <w:rPr>
                <w:rStyle w:val="NazwaProgramowa"/>
              </w:rPr>
              <w:t>docGrid</w:t>
            </w:r>
            <w:r w:rsidRPr="00F8597F">
              <w:t xml:space="preserve"> element (§17.6.5)) in order to maintain the specified number of lines per page. </w:t>
            </w:r>
          </w:p>
        </w:tc>
      </w:tr>
      <w:tr w:rsidR="0097110C" w:rsidRPr="00F8597F" w14:paraId="25D7D0C2" w14:textId="77777777" w:rsidTr="00C947D1">
        <w:tc>
          <w:tcPr>
            <w:tcW w:w="4372" w:type="dxa"/>
          </w:tcPr>
          <w:p w14:paraId="558B38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linesAndChars </w:t>
            </w:r>
            <w:r w:rsidRPr="00F8597F">
              <w:t xml:space="preserve">(Line and Character Grid) </w:t>
            </w:r>
          </w:p>
        </w:tc>
        <w:tc>
          <w:tcPr>
            <w:tcW w:w="4690" w:type="dxa"/>
          </w:tcPr>
          <w:p w14:paraId="31C3210D" w14:textId="54C0F2B6" w:rsidR="0097110C" w:rsidRPr="00F8597F" w:rsidRDefault="0097110C" w:rsidP="006C018C">
            <w:pPr>
              <w:pStyle w:val="Standardowyakapit"/>
            </w:pPr>
            <w:r w:rsidRPr="00F8597F">
              <w:t xml:space="preserve">Specifies that the parent section shall have both the additional line pitch and character pitch added to each line and character within it (as specified on the </w:t>
            </w:r>
            <w:proofErr w:type="spellStart"/>
            <w:r w:rsidRPr="00F8597F">
              <w:rPr>
                <w:rFonts w:ascii="Cambria" w:eastAsia="Cambria" w:hAnsi="Cambria" w:cs="Cambria"/>
              </w:rPr>
              <w:t>docGrid</w:t>
            </w:r>
            <w:proofErr w:type="spellEnd"/>
            <w:r w:rsidRPr="00F8597F">
              <w:t xml:space="preserve"> element (§17.6.5)) in order to maintain a specific number of lines per page and characters per line. </w:t>
            </w:r>
          </w:p>
        </w:tc>
      </w:tr>
      <w:tr w:rsidR="0097110C" w:rsidRPr="00F8597F" w14:paraId="4DE990AF" w14:textId="77777777" w:rsidTr="00C947D1">
        <w:tc>
          <w:tcPr>
            <w:tcW w:w="4372" w:type="dxa"/>
          </w:tcPr>
          <w:p w14:paraId="63705E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snapToChars </w:t>
            </w:r>
            <w:r w:rsidRPr="00F8597F">
              <w:t xml:space="preserve">(Character Grid Only) </w:t>
            </w:r>
          </w:p>
        </w:tc>
        <w:tc>
          <w:tcPr>
            <w:tcW w:w="4690" w:type="dxa"/>
          </w:tcPr>
          <w:p w14:paraId="472ABEE1" w14:textId="092C04A4" w:rsidR="0097110C" w:rsidRPr="00F8597F" w:rsidRDefault="0097110C" w:rsidP="006C018C">
            <w:pPr>
              <w:pStyle w:val="Standardowyakapit"/>
            </w:pPr>
            <w:r w:rsidRPr="00F8597F">
              <w:t xml:space="preserve">Specifies that the parent section shall have both the additional line pitch and character pitch added to each line and character within it (as specified on the </w:t>
            </w:r>
            <w:proofErr w:type="spellStart"/>
            <w:r w:rsidRPr="00F8597F">
              <w:rPr>
                <w:rFonts w:ascii="Cambria" w:eastAsia="Cambria" w:hAnsi="Cambria" w:cs="Cambria"/>
              </w:rPr>
              <w:t>docGrid</w:t>
            </w:r>
            <w:proofErr w:type="spellEnd"/>
            <w:r w:rsidRPr="00F8597F">
              <w:t xml:space="preserve"> element (§17.6.5)) in order to maintain a specific number of lines per page and characters per line. </w:t>
            </w:r>
          </w:p>
        </w:tc>
      </w:tr>
    </w:tbl>
    <w:p w14:paraId="09B7FED7" w14:textId="77777777" w:rsidR="0097110C" w:rsidRPr="00F8597F" w:rsidRDefault="0097110C" w:rsidP="00AF4B8D">
      <w:pPr>
        <w:pStyle w:val="Nagwek3"/>
        <w:ind w:left="709"/>
      </w:pPr>
      <w:bookmarkStart w:id="3054" w:name="_Toc133585654"/>
      <w:bookmarkStart w:id="3055" w:name="_Toc133672679"/>
      <w:bookmarkStart w:id="3056" w:name="_Toc133673436"/>
      <w:bookmarkStart w:id="3057" w:name="_Toc140224610"/>
      <w:r w:rsidRPr="003C38C7">
        <w:rPr>
          <w:rStyle w:val="NazwaProgramowa"/>
        </w:rPr>
        <w:t xml:space="preserve">ST_DocPartBehavior </w:t>
      </w:r>
      <w:r w:rsidRPr="00F8597F">
        <w:t>(Insertion Behavior Types)</w:t>
      </w:r>
      <w:bookmarkEnd w:id="3054"/>
      <w:bookmarkEnd w:id="3055"/>
      <w:bookmarkEnd w:id="3056"/>
      <w:bookmarkEnd w:id="3057"/>
    </w:p>
    <w:p w14:paraId="72B83493" w14:textId="77777777" w:rsidR="0097110C" w:rsidRPr="00F8597F" w:rsidRDefault="0097110C" w:rsidP="00BF23F7">
      <w:pPr>
        <w:pStyle w:val="Standardowyakapit"/>
      </w:pPr>
      <w:r w:rsidRPr="00F8597F">
        <w:t>This simple type specifies the possible sets of behaviors which can be applied to the contents of a single glossary document entry (§17.12.5) when it is added to the main document story of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37AF69E1" w14:textId="77777777" w:rsidTr="00C947D1">
        <w:tc>
          <w:tcPr>
            <w:tcW w:w="4547" w:type="dxa"/>
            <w:shd w:val="clear" w:color="auto" w:fill="C0C0C0"/>
          </w:tcPr>
          <w:p w14:paraId="37108A15" w14:textId="77777777" w:rsidR="0097110C" w:rsidRPr="00F8597F" w:rsidRDefault="0097110C" w:rsidP="00C62B5E">
            <w:pPr>
              <w:keepNext/>
              <w:ind w:right="36"/>
              <w:jc w:val="center"/>
            </w:pPr>
            <w:r w:rsidRPr="00F8597F">
              <w:rPr>
                <w:b/>
              </w:rPr>
              <w:t xml:space="preserve">Enumeration Value </w:t>
            </w:r>
          </w:p>
        </w:tc>
        <w:tc>
          <w:tcPr>
            <w:tcW w:w="4515" w:type="dxa"/>
            <w:shd w:val="clear" w:color="auto" w:fill="C0C0C0"/>
          </w:tcPr>
          <w:p w14:paraId="108E21B2" w14:textId="77777777" w:rsidR="0097110C" w:rsidRPr="00F8597F" w:rsidRDefault="0097110C" w:rsidP="00C62B5E">
            <w:pPr>
              <w:keepNext/>
              <w:ind w:right="36"/>
              <w:jc w:val="center"/>
            </w:pPr>
            <w:r w:rsidRPr="00F8597F">
              <w:rPr>
                <w:b/>
              </w:rPr>
              <w:t xml:space="preserve">Description </w:t>
            </w:r>
          </w:p>
        </w:tc>
      </w:tr>
      <w:tr w:rsidR="0097110C" w:rsidRPr="00F8597F" w14:paraId="2247D9F8" w14:textId="77777777" w:rsidTr="00C947D1">
        <w:tc>
          <w:tcPr>
            <w:tcW w:w="4547" w:type="dxa"/>
          </w:tcPr>
          <w:p w14:paraId="5F7DA9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 </w:t>
            </w:r>
            <w:r w:rsidRPr="00F8597F">
              <w:t xml:space="preserve">(Insert Content At Specified Location) </w:t>
            </w:r>
          </w:p>
        </w:tc>
        <w:tc>
          <w:tcPr>
            <w:tcW w:w="4515" w:type="dxa"/>
          </w:tcPr>
          <w:p w14:paraId="12B76FC7" w14:textId="2E05E100" w:rsidR="0097110C" w:rsidRPr="00F8597F" w:rsidRDefault="0097110C" w:rsidP="006C018C">
            <w:pPr>
              <w:pStyle w:val="Standardowyakapit"/>
            </w:pPr>
            <w:r w:rsidRPr="00F8597F">
              <w:t xml:space="preserve">Specifies that when the glossary document entry is inserted into the main document </w:t>
            </w:r>
            <w:r w:rsidRPr="00F8597F">
              <w:lastRenderedPageBreak/>
              <w:t xml:space="preserve">contents of the document, it shall be inserted normally as defined above. </w:t>
            </w:r>
          </w:p>
        </w:tc>
      </w:tr>
      <w:tr w:rsidR="0097110C" w:rsidRPr="00F8597F" w14:paraId="3E1262B1" w14:textId="77777777" w:rsidTr="00C947D1">
        <w:tc>
          <w:tcPr>
            <w:tcW w:w="4547" w:type="dxa"/>
          </w:tcPr>
          <w:p w14:paraId="3981CD2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 </w:t>
            </w:r>
            <w:r w:rsidRPr="00F8597F">
              <w:t xml:space="preserve">(Ensure Entry Is In New Paragraph) </w:t>
            </w:r>
          </w:p>
        </w:tc>
        <w:tc>
          <w:tcPr>
            <w:tcW w:w="4515" w:type="dxa"/>
          </w:tcPr>
          <w:p w14:paraId="43A8CECD" w14:textId="77777777" w:rsidR="0097110C" w:rsidRPr="00F8597F" w:rsidRDefault="0097110C" w:rsidP="00BF23F7">
            <w:pPr>
              <w:pStyle w:val="Standardowyakapit"/>
            </w:pPr>
            <w:r w:rsidRPr="00F8597F">
              <w:t xml:space="preserve">Specifies that the glossary document entry shall be added into its own unique paragraph, by failing to remove the last paragraph from the entry's contents when they are added to the document. </w:t>
            </w:r>
          </w:p>
        </w:tc>
      </w:tr>
      <w:tr w:rsidR="0097110C" w:rsidRPr="00F8597F" w14:paraId="309C45F5" w14:textId="77777777" w:rsidTr="00C947D1">
        <w:tc>
          <w:tcPr>
            <w:tcW w:w="4547" w:type="dxa"/>
          </w:tcPr>
          <w:p w14:paraId="626100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 </w:t>
            </w:r>
            <w:r w:rsidRPr="00F8597F">
              <w:t xml:space="preserve">(Ensure Entry Is On New Page) </w:t>
            </w:r>
          </w:p>
        </w:tc>
        <w:tc>
          <w:tcPr>
            <w:tcW w:w="4515" w:type="dxa"/>
          </w:tcPr>
          <w:p w14:paraId="3E5A7DE3" w14:textId="77777777" w:rsidR="0097110C" w:rsidRPr="00F8597F" w:rsidRDefault="0097110C" w:rsidP="00BF23F7">
            <w:pPr>
              <w:pStyle w:val="Standardowyakapit"/>
            </w:pPr>
            <w:r w:rsidRPr="00F8597F">
              <w:t xml:space="preserve">Specifies that the glossary document entry shall be added into its own new page, by preceding the entry with a blank paragraph whose only content is a page break character. </w:t>
            </w:r>
          </w:p>
        </w:tc>
      </w:tr>
    </w:tbl>
    <w:p w14:paraId="12DBEC8D" w14:textId="77777777" w:rsidR="0097110C" w:rsidRPr="00F8597F" w:rsidRDefault="0097110C" w:rsidP="00AF4B8D">
      <w:pPr>
        <w:pStyle w:val="Nagwek3"/>
        <w:ind w:left="709"/>
      </w:pPr>
      <w:bookmarkStart w:id="3058" w:name="_Toc133585655"/>
      <w:bookmarkStart w:id="3059" w:name="_Toc133672680"/>
      <w:bookmarkStart w:id="3060" w:name="_Toc133673437"/>
      <w:bookmarkStart w:id="3061" w:name="_Toc140224611"/>
      <w:r w:rsidRPr="003C38C7">
        <w:rPr>
          <w:rStyle w:val="NazwaProgramowa"/>
        </w:rPr>
        <w:t xml:space="preserve">ST_DocPartGallery </w:t>
      </w:r>
      <w:r w:rsidRPr="00F8597F">
        <w:t>(Entry Gallery Types)</w:t>
      </w:r>
      <w:bookmarkEnd w:id="3058"/>
      <w:bookmarkEnd w:id="3059"/>
      <w:bookmarkEnd w:id="3060"/>
      <w:bookmarkEnd w:id="3061"/>
    </w:p>
    <w:p w14:paraId="1A0EA29C" w14:textId="77777777" w:rsidR="0097110C" w:rsidRPr="00F8597F" w:rsidRDefault="0097110C" w:rsidP="00BF23F7">
      <w:pPr>
        <w:pStyle w:val="Standardowyakapit"/>
      </w:pPr>
      <w:r w:rsidRPr="00F8597F">
        <w:t>This simple type specifies possible settings for the predefined gallery into which a glossary document part shall be classified. This classification, although its enumeration values can be interpreted to imply semantics around the contents of the parent glossary document entry, shall only be used to classify and sort this entry (via an application or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4565"/>
        <w:gridCol w:w="4497"/>
      </w:tblGrid>
      <w:tr w:rsidR="0097110C" w:rsidRPr="00F8597F" w14:paraId="03F06D9D" w14:textId="77777777" w:rsidTr="00C947D1">
        <w:tc>
          <w:tcPr>
            <w:tcW w:w="4565" w:type="dxa"/>
            <w:shd w:val="clear" w:color="auto" w:fill="C0C0C0"/>
          </w:tcPr>
          <w:p w14:paraId="290DE9AB" w14:textId="77777777" w:rsidR="0097110C" w:rsidRPr="00F8597F" w:rsidRDefault="0097110C" w:rsidP="00C62B5E">
            <w:pPr>
              <w:keepNext/>
              <w:ind w:left="3"/>
              <w:jc w:val="center"/>
            </w:pPr>
            <w:r w:rsidRPr="00F8597F">
              <w:rPr>
                <w:b/>
              </w:rPr>
              <w:t xml:space="preserve">Enumeration Value </w:t>
            </w:r>
          </w:p>
        </w:tc>
        <w:tc>
          <w:tcPr>
            <w:tcW w:w="4497" w:type="dxa"/>
            <w:shd w:val="clear" w:color="auto" w:fill="C0C0C0"/>
          </w:tcPr>
          <w:p w14:paraId="15CA10BA" w14:textId="77777777" w:rsidR="0097110C" w:rsidRPr="00F8597F" w:rsidRDefault="0097110C" w:rsidP="00C62B5E">
            <w:pPr>
              <w:keepNext/>
              <w:ind w:left="3"/>
              <w:jc w:val="center"/>
            </w:pPr>
            <w:r w:rsidRPr="00F8597F">
              <w:rPr>
                <w:b/>
              </w:rPr>
              <w:t xml:space="preserve">Description </w:t>
            </w:r>
          </w:p>
        </w:tc>
      </w:tr>
      <w:tr w:rsidR="0097110C" w:rsidRPr="00F8597F" w14:paraId="3B2CB76D" w14:textId="77777777" w:rsidTr="00C947D1">
        <w:tc>
          <w:tcPr>
            <w:tcW w:w="4565" w:type="dxa"/>
          </w:tcPr>
          <w:p w14:paraId="39A9E2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any </w:t>
            </w:r>
            <w:r w:rsidRPr="00F8597F">
              <w:t xml:space="preserve">(All Galleries) </w:t>
            </w:r>
          </w:p>
        </w:tc>
        <w:tc>
          <w:tcPr>
            <w:tcW w:w="4497" w:type="dxa"/>
          </w:tcPr>
          <w:p w14:paraId="456E7FE1" w14:textId="77777777" w:rsidR="0097110C" w:rsidRPr="00F8597F" w:rsidRDefault="0097110C" w:rsidP="00BF23F7">
            <w:pPr>
              <w:pStyle w:val="Standardowyakapit"/>
            </w:pPr>
            <w:r w:rsidRPr="00F8597F">
              <w:t xml:space="preserve">Specifies that this glossary document entry shall be associated with all possible gallery classification values. </w:t>
            </w:r>
          </w:p>
        </w:tc>
      </w:tr>
      <w:tr w:rsidR="0097110C" w:rsidRPr="00F8597F" w14:paraId="2E704A33" w14:textId="77777777" w:rsidTr="00C947D1">
        <w:tc>
          <w:tcPr>
            <w:tcW w:w="4565" w:type="dxa"/>
          </w:tcPr>
          <w:p w14:paraId="3D859E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autoTxt </w:t>
            </w:r>
            <w:r w:rsidRPr="00F8597F">
              <w:t xml:space="preserve">(AutoText Gallery) </w:t>
            </w:r>
          </w:p>
        </w:tc>
        <w:tc>
          <w:tcPr>
            <w:tcW w:w="4497" w:type="dxa"/>
          </w:tcPr>
          <w:p w14:paraId="4A1F50EC" w14:textId="77777777" w:rsidR="0097110C" w:rsidRPr="00F8597F" w:rsidRDefault="0097110C" w:rsidP="00BF23F7">
            <w:pPr>
              <w:pStyle w:val="Standardowyakapit"/>
            </w:pPr>
            <w:r w:rsidRPr="00F8597F">
              <w:t xml:space="preserve">Specifies that this glossary document entry shall be associated with the AutoText gallery classification. </w:t>
            </w:r>
          </w:p>
        </w:tc>
      </w:tr>
      <w:tr w:rsidR="0097110C" w:rsidRPr="00F8597F" w14:paraId="4BE17091" w14:textId="77777777" w:rsidTr="00C947D1">
        <w:tc>
          <w:tcPr>
            <w:tcW w:w="4565" w:type="dxa"/>
          </w:tcPr>
          <w:p w14:paraId="24DB3F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bib </w:t>
            </w:r>
            <w:r w:rsidRPr="00F8597F">
              <w:t xml:space="preserve">(Bibliography Gallery) </w:t>
            </w:r>
          </w:p>
        </w:tc>
        <w:tc>
          <w:tcPr>
            <w:tcW w:w="4497" w:type="dxa"/>
          </w:tcPr>
          <w:p w14:paraId="0A21C078" w14:textId="77777777" w:rsidR="0097110C" w:rsidRPr="00F8597F" w:rsidRDefault="0097110C" w:rsidP="00BF23F7">
            <w:pPr>
              <w:pStyle w:val="Standardowyakapit"/>
            </w:pPr>
            <w:r w:rsidRPr="00F8597F">
              <w:t xml:space="preserve">Specifies that this glossary document entry shall be associated with the Bibliography gallery classification. </w:t>
            </w:r>
          </w:p>
        </w:tc>
      </w:tr>
      <w:tr w:rsidR="0097110C" w:rsidRPr="00F8597F" w14:paraId="1626BB03" w14:textId="77777777" w:rsidTr="00C947D1">
        <w:tc>
          <w:tcPr>
            <w:tcW w:w="4565" w:type="dxa"/>
          </w:tcPr>
          <w:p w14:paraId="22A854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coverPg </w:t>
            </w:r>
            <w:r w:rsidRPr="00F8597F">
              <w:t xml:space="preserve">(Cover Page Gallery) </w:t>
            </w:r>
          </w:p>
        </w:tc>
        <w:tc>
          <w:tcPr>
            <w:tcW w:w="4497" w:type="dxa"/>
          </w:tcPr>
          <w:p w14:paraId="2EC351D2" w14:textId="77777777" w:rsidR="0097110C" w:rsidRPr="00F8597F" w:rsidRDefault="0097110C" w:rsidP="00BF23F7">
            <w:pPr>
              <w:pStyle w:val="Standardowyakapit"/>
            </w:pPr>
            <w:r w:rsidRPr="00F8597F">
              <w:t xml:space="preserve">Specifies that this glossary document entry shall be associated with the Cover Page gallery classification. </w:t>
            </w:r>
          </w:p>
        </w:tc>
      </w:tr>
      <w:tr w:rsidR="0097110C" w:rsidRPr="00F8597F" w14:paraId="690E8417" w14:textId="77777777" w:rsidTr="00C947D1">
        <w:tc>
          <w:tcPr>
            <w:tcW w:w="4565" w:type="dxa"/>
          </w:tcPr>
          <w:p w14:paraId="66E10D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custAutoTxt </w:t>
            </w:r>
            <w:r w:rsidRPr="00F8597F">
              <w:t xml:space="preserve">(Custom AutoText Gallery) </w:t>
            </w:r>
          </w:p>
        </w:tc>
        <w:tc>
          <w:tcPr>
            <w:tcW w:w="4497" w:type="dxa"/>
          </w:tcPr>
          <w:p w14:paraId="62DA3ACC" w14:textId="77777777" w:rsidR="0097110C" w:rsidRPr="00F8597F" w:rsidRDefault="0097110C" w:rsidP="00BF23F7">
            <w:pPr>
              <w:pStyle w:val="Standardowyakapit"/>
            </w:pPr>
            <w:r w:rsidRPr="00F8597F">
              <w:t xml:space="preserve">Specifies that this glossary document entry shall be associated with the Custom AutoText gallery classification. </w:t>
            </w:r>
          </w:p>
        </w:tc>
      </w:tr>
      <w:tr w:rsidR="0097110C" w:rsidRPr="00F8597F" w14:paraId="77963A0C" w14:textId="77777777" w:rsidTr="00C947D1">
        <w:tc>
          <w:tcPr>
            <w:tcW w:w="4565" w:type="dxa"/>
          </w:tcPr>
          <w:p w14:paraId="6CEE5A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custBib </w:t>
            </w:r>
            <w:r w:rsidRPr="00F8597F">
              <w:t xml:space="preserve">(Custom Bibliography Gallery) </w:t>
            </w:r>
          </w:p>
        </w:tc>
        <w:tc>
          <w:tcPr>
            <w:tcW w:w="4497" w:type="dxa"/>
          </w:tcPr>
          <w:p w14:paraId="0F0CC2B4" w14:textId="77777777" w:rsidR="0097110C" w:rsidRPr="00F8597F" w:rsidRDefault="0097110C" w:rsidP="00BF23F7">
            <w:pPr>
              <w:pStyle w:val="Standardowyakapit"/>
            </w:pPr>
            <w:r w:rsidRPr="00F8597F">
              <w:t xml:space="preserve">Specifies that this glossary document entry shall be associated with the Custom Bibliography gallery classification. </w:t>
            </w:r>
          </w:p>
        </w:tc>
      </w:tr>
      <w:tr w:rsidR="0097110C" w:rsidRPr="00F8597F" w14:paraId="37C96196" w14:textId="77777777" w:rsidTr="00C947D1">
        <w:tc>
          <w:tcPr>
            <w:tcW w:w="4565" w:type="dxa"/>
          </w:tcPr>
          <w:p w14:paraId="593DC33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custCoverPg </w:t>
            </w:r>
            <w:r w:rsidRPr="00F8597F">
              <w:t xml:space="preserve">(Custom Cover Page Gallery) </w:t>
            </w:r>
          </w:p>
        </w:tc>
        <w:tc>
          <w:tcPr>
            <w:tcW w:w="4497" w:type="dxa"/>
          </w:tcPr>
          <w:p w14:paraId="3176DB57" w14:textId="77777777" w:rsidR="0097110C" w:rsidRPr="00F8597F" w:rsidRDefault="0097110C" w:rsidP="00BF23F7">
            <w:pPr>
              <w:pStyle w:val="Standardowyakapit"/>
            </w:pPr>
            <w:r w:rsidRPr="00F8597F">
              <w:t xml:space="preserve">Specifies that this glossary document entry shall be associated with the Custom Cover Page gallery classification. </w:t>
            </w:r>
          </w:p>
        </w:tc>
      </w:tr>
      <w:tr w:rsidR="0097110C" w:rsidRPr="00F8597F" w14:paraId="14690A35" w14:textId="77777777" w:rsidTr="00C947D1">
        <w:tc>
          <w:tcPr>
            <w:tcW w:w="4565" w:type="dxa"/>
          </w:tcPr>
          <w:p w14:paraId="43B18E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custEq </w:t>
            </w:r>
            <w:r w:rsidRPr="00F8597F">
              <w:t xml:space="preserve">(Custom Equation Gallery) </w:t>
            </w:r>
          </w:p>
        </w:tc>
        <w:tc>
          <w:tcPr>
            <w:tcW w:w="4497" w:type="dxa"/>
          </w:tcPr>
          <w:p w14:paraId="0DA880FC" w14:textId="77777777" w:rsidR="0097110C" w:rsidRPr="00F8597F" w:rsidRDefault="0097110C" w:rsidP="00BF23F7">
            <w:pPr>
              <w:pStyle w:val="Standardowyakapit"/>
            </w:pPr>
            <w:r w:rsidRPr="00F8597F">
              <w:t xml:space="preserve">Specifies that this glossary document entry shall be associated with the Custom Equation gallery classification. </w:t>
            </w:r>
          </w:p>
        </w:tc>
      </w:tr>
      <w:tr w:rsidR="0097110C" w:rsidRPr="00F8597F" w14:paraId="6B78F2A0" w14:textId="77777777" w:rsidTr="00C947D1">
        <w:tc>
          <w:tcPr>
            <w:tcW w:w="4565" w:type="dxa"/>
          </w:tcPr>
          <w:p w14:paraId="1CB951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custFtrs </w:t>
            </w:r>
            <w:r w:rsidRPr="00F8597F">
              <w:t xml:space="preserve">(Custom Footer Gallery) </w:t>
            </w:r>
          </w:p>
        </w:tc>
        <w:tc>
          <w:tcPr>
            <w:tcW w:w="4497" w:type="dxa"/>
          </w:tcPr>
          <w:p w14:paraId="0C81D299" w14:textId="77777777" w:rsidR="0097110C" w:rsidRPr="00F8597F" w:rsidRDefault="0097110C" w:rsidP="00BF23F7">
            <w:pPr>
              <w:pStyle w:val="Standardowyakapit"/>
            </w:pPr>
            <w:r w:rsidRPr="00F8597F">
              <w:t xml:space="preserve">Specifies that this glossary document entry shall be associated with the Custom Footer gallery classification. </w:t>
            </w:r>
          </w:p>
        </w:tc>
      </w:tr>
      <w:tr w:rsidR="0097110C" w:rsidRPr="00F8597F" w14:paraId="61BAA11A" w14:textId="77777777" w:rsidTr="00C947D1">
        <w:tc>
          <w:tcPr>
            <w:tcW w:w="4565" w:type="dxa"/>
          </w:tcPr>
          <w:p w14:paraId="1A00C3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custHdrs </w:t>
            </w:r>
            <w:r w:rsidRPr="00F8597F">
              <w:t xml:space="preserve">(Custom Header </w:t>
            </w:r>
            <w:proofErr w:type="gramStart"/>
            <w:r w:rsidRPr="00F8597F">
              <w:t>Gallery)</w:t>
            </w:r>
            <w:r w:rsidRPr="00F8597F">
              <w:rPr>
                <w:rFonts w:ascii="Cambria" w:eastAsia="Cambria" w:hAnsi="Cambria" w:cs="Cambria"/>
              </w:rPr>
              <w:t>custom</w:t>
            </w:r>
            <w:proofErr w:type="gramEnd"/>
            <w:r w:rsidRPr="00F8597F">
              <w:rPr>
                <w:rFonts w:ascii="Cambria" w:eastAsia="Cambria" w:hAnsi="Cambria" w:cs="Cambria"/>
              </w:rPr>
              <w:t>1</w:t>
            </w:r>
            <w:r w:rsidRPr="00F8597F">
              <w:t xml:space="preserve"> (Custom 1 Gallery) </w:t>
            </w:r>
          </w:p>
        </w:tc>
        <w:tc>
          <w:tcPr>
            <w:tcW w:w="4497" w:type="dxa"/>
          </w:tcPr>
          <w:p w14:paraId="25A90F3F" w14:textId="2FD40743" w:rsidR="0097110C" w:rsidRPr="00F8597F" w:rsidRDefault="0097110C" w:rsidP="006C018C">
            <w:pPr>
              <w:pStyle w:val="Standardowyakapit"/>
            </w:pPr>
            <w:r w:rsidRPr="00F8597F">
              <w:t xml:space="preserve">Specifies that this glossary document entry shall be associated with the Custom Header gallery classification. </w:t>
            </w:r>
          </w:p>
        </w:tc>
      </w:tr>
      <w:tr w:rsidR="0097110C" w:rsidRPr="00F8597F" w14:paraId="4F7A92C7" w14:textId="77777777" w:rsidTr="00C947D1">
        <w:tblPrEx>
          <w:tblCellMar>
            <w:top w:w="86" w:type="dxa"/>
          </w:tblCellMar>
        </w:tblPrEx>
        <w:tc>
          <w:tcPr>
            <w:tcW w:w="4565" w:type="dxa"/>
          </w:tcPr>
          <w:p w14:paraId="4FC34BA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custom2 </w:t>
            </w:r>
            <w:r w:rsidRPr="00F8597F">
              <w:t xml:space="preserve">(Custom 2 Gallery) </w:t>
            </w:r>
          </w:p>
        </w:tc>
        <w:tc>
          <w:tcPr>
            <w:tcW w:w="4497" w:type="dxa"/>
          </w:tcPr>
          <w:p w14:paraId="1239D3AF" w14:textId="77777777" w:rsidR="0097110C" w:rsidRPr="00F8597F" w:rsidRDefault="0097110C" w:rsidP="00BF23F7">
            <w:pPr>
              <w:pStyle w:val="Standardowyakapit"/>
            </w:pPr>
            <w:r w:rsidRPr="00F8597F">
              <w:t xml:space="preserve">Specifies that this glossary document entry shall be associated with the Custom 2 gallery classification. </w:t>
            </w:r>
          </w:p>
        </w:tc>
      </w:tr>
      <w:tr w:rsidR="0097110C" w:rsidRPr="00F8597F" w14:paraId="11E1F469" w14:textId="77777777" w:rsidTr="00C947D1">
        <w:tblPrEx>
          <w:tblCellMar>
            <w:top w:w="86" w:type="dxa"/>
          </w:tblCellMar>
        </w:tblPrEx>
        <w:tc>
          <w:tcPr>
            <w:tcW w:w="4565" w:type="dxa"/>
          </w:tcPr>
          <w:p w14:paraId="2C5DAA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custom3 </w:t>
            </w:r>
            <w:r w:rsidRPr="00F8597F">
              <w:t xml:space="preserve">(Custom 3 Gallery) </w:t>
            </w:r>
          </w:p>
        </w:tc>
        <w:tc>
          <w:tcPr>
            <w:tcW w:w="4497" w:type="dxa"/>
          </w:tcPr>
          <w:p w14:paraId="20665BF1" w14:textId="77777777" w:rsidR="0097110C" w:rsidRPr="00F8597F" w:rsidRDefault="0097110C" w:rsidP="00BF23F7">
            <w:pPr>
              <w:pStyle w:val="Standardowyakapit"/>
            </w:pPr>
            <w:r w:rsidRPr="00F8597F">
              <w:t xml:space="preserve">Specifies that this glossary document entry shall be associated with the Custom 3 gallery classification. </w:t>
            </w:r>
          </w:p>
        </w:tc>
      </w:tr>
      <w:tr w:rsidR="0097110C" w:rsidRPr="00F8597F" w14:paraId="21764AE4" w14:textId="77777777" w:rsidTr="00C947D1">
        <w:tblPrEx>
          <w:tblCellMar>
            <w:top w:w="86" w:type="dxa"/>
          </w:tblCellMar>
        </w:tblPrEx>
        <w:tc>
          <w:tcPr>
            <w:tcW w:w="4565" w:type="dxa"/>
          </w:tcPr>
          <w:p w14:paraId="246A1B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custom4 </w:t>
            </w:r>
            <w:r w:rsidRPr="00F8597F">
              <w:t xml:space="preserve">(Custom 4 Gallery) </w:t>
            </w:r>
          </w:p>
        </w:tc>
        <w:tc>
          <w:tcPr>
            <w:tcW w:w="4497" w:type="dxa"/>
          </w:tcPr>
          <w:p w14:paraId="159C1FA2" w14:textId="77777777" w:rsidR="0097110C" w:rsidRPr="00F8597F" w:rsidRDefault="0097110C" w:rsidP="00BF23F7">
            <w:pPr>
              <w:pStyle w:val="Standardowyakapit"/>
            </w:pPr>
            <w:r w:rsidRPr="00F8597F">
              <w:t xml:space="preserve">Specifies that this glossary document entry shall be associated with the Custom 4 gallery classification. </w:t>
            </w:r>
          </w:p>
        </w:tc>
      </w:tr>
      <w:tr w:rsidR="0097110C" w:rsidRPr="00F8597F" w14:paraId="2E96C2F1" w14:textId="77777777" w:rsidTr="00C947D1">
        <w:tblPrEx>
          <w:tblCellMar>
            <w:top w:w="86" w:type="dxa"/>
          </w:tblCellMar>
        </w:tblPrEx>
        <w:tc>
          <w:tcPr>
            <w:tcW w:w="4565" w:type="dxa"/>
          </w:tcPr>
          <w:p w14:paraId="5223D9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custom5 </w:t>
            </w:r>
            <w:r w:rsidRPr="00F8597F">
              <w:t xml:space="preserve">(Custom 5 Gallery) </w:t>
            </w:r>
          </w:p>
        </w:tc>
        <w:tc>
          <w:tcPr>
            <w:tcW w:w="4497" w:type="dxa"/>
          </w:tcPr>
          <w:p w14:paraId="44669609" w14:textId="77777777" w:rsidR="0097110C" w:rsidRPr="00F8597F" w:rsidRDefault="0097110C" w:rsidP="00BF23F7">
            <w:pPr>
              <w:pStyle w:val="Standardowyakapit"/>
            </w:pPr>
            <w:r w:rsidRPr="00F8597F">
              <w:t xml:space="preserve">Specifies that this glossary document entry shall be associated with the Custom 5 gallery classification. </w:t>
            </w:r>
          </w:p>
        </w:tc>
      </w:tr>
      <w:tr w:rsidR="0097110C" w:rsidRPr="00F8597F" w14:paraId="54832168" w14:textId="77777777" w:rsidTr="00C947D1">
        <w:tblPrEx>
          <w:tblCellMar>
            <w:top w:w="86" w:type="dxa"/>
          </w:tblCellMar>
        </w:tblPrEx>
        <w:tc>
          <w:tcPr>
            <w:tcW w:w="4565" w:type="dxa"/>
          </w:tcPr>
          <w:p w14:paraId="68C172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 </w:t>
            </w:r>
            <w:r w:rsidRPr="00F8597F">
              <w:t xml:space="preserve">(Custom Page Number Gallery) </w:t>
            </w:r>
          </w:p>
        </w:tc>
        <w:tc>
          <w:tcPr>
            <w:tcW w:w="4497" w:type="dxa"/>
          </w:tcPr>
          <w:p w14:paraId="6041B9D6" w14:textId="77777777" w:rsidR="0097110C" w:rsidRPr="00F8597F" w:rsidRDefault="0097110C" w:rsidP="00BF23F7">
            <w:pPr>
              <w:pStyle w:val="Standardowyakapit"/>
            </w:pPr>
            <w:r w:rsidRPr="00F8597F">
              <w:t xml:space="preserve">Specifies that this glossary document entry shall be associated with the Custom Page Number gallery classification. </w:t>
            </w:r>
          </w:p>
        </w:tc>
      </w:tr>
      <w:tr w:rsidR="0097110C" w:rsidRPr="00F8597F" w14:paraId="6947B8BD" w14:textId="77777777" w:rsidTr="00C947D1">
        <w:tblPrEx>
          <w:tblCellMar>
            <w:top w:w="86" w:type="dxa"/>
          </w:tblCellMar>
        </w:tblPrEx>
        <w:tc>
          <w:tcPr>
            <w:tcW w:w="4565" w:type="dxa"/>
          </w:tcPr>
          <w:p w14:paraId="45A564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custPgNumB </w:t>
            </w:r>
            <w:r w:rsidRPr="00F8597F">
              <w:t>(Custom Page Number At Bottom</w:t>
            </w:r>
            <w:r>
              <w:t xml:space="preserve"> </w:t>
            </w:r>
            <w:r w:rsidRPr="00F8597F">
              <w:t xml:space="preserve">Gallery) </w:t>
            </w:r>
          </w:p>
        </w:tc>
        <w:tc>
          <w:tcPr>
            <w:tcW w:w="4497" w:type="dxa"/>
          </w:tcPr>
          <w:p w14:paraId="7508AFA8" w14:textId="77777777" w:rsidR="0097110C" w:rsidRPr="00F8597F" w:rsidRDefault="0097110C" w:rsidP="00BF23F7">
            <w:pPr>
              <w:pStyle w:val="Standardowyakapit"/>
            </w:pPr>
            <w:r w:rsidRPr="00F8597F">
              <w:t xml:space="preserve">Specifies that this glossary document entry shall be associated with the Custom Page Number At Bottom gallery classification. </w:t>
            </w:r>
          </w:p>
        </w:tc>
      </w:tr>
      <w:tr w:rsidR="0097110C" w:rsidRPr="00F8597F" w14:paraId="58ADF289" w14:textId="77777777" w:rsidTr="00C947D1">
        <w:tblPrEx>
          <w:tblCellMar>
            <w:top w:w="86" w:type="dxa"/>
          </w:tblCellMar>
        </w:tblPrEx>
        <w:tc>
          <w:tcPr>
            <w:tcW w:w="4565" w:type="dxa"/>
          </w:tcPr>
          <w:p w14:paraId="7F871C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custPgNumMargins </w:t>
            </w:r>
            <w:r w:rsidRPr="00F8597F">
              <w:t xml:space="preserve">(Custom Page Number At Margins Gallery) </w:t>
            </w:r>
          </w:p>
        </w:tc>
        <w:tc>
          <w:tcPr>
            <w:tcW w:w="4497" w:type="dxa"/>
          </w:tcPr>
          <w:p w14:paraId="7D5C4AC9" w14:textId="77777777" w:rsidR="0097110C" w:rsidRPr="00F8597F" w:rsidRDefault="0097110C" w:rsidP="00BF23F7">
            <w:pPr>
              <w:pStyle w:val="Standardowyakapit"/>
            </w:pPr>
            <w:r w:rsidRPr="00F8597F">
              <w:t xml:space="preserve">Specifies that this glossary document entry shall be associated with the Custom Page Number At Margins gallery classification. </w:t>
            </w:r>
          </w:p>
        </w:tc>
      </w:tr>
      <w:tr w:rsidR="0097110C" w:rsidRPr="00F8597F" w14:paraId="185BCBDD" w14:textId="77777777" w:rsidTr="00C947D1">
        <w:tblPrEx>
          <w:tblCellMar>
            <w:top w:w="86" w:type="dxa"/>
          </w:tblCellMar>
        </w:tblPrEx>
        <w:tc>
          <w:tcPr>
            <w:tcW w:w="4565" w:type="dxa"/>
          </w:tcPr>
          <w:p w14:paraId="243E52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custPgNumT </w:t>
            </w:r>
            <w:r w:rsidRPr="00F8597F">
              <w:t xml:space="preserve">(Custom Page Number At Top Gallery) </w:t>
            </w:r>
          </w:p>
        </w:tc>
        <w:tc>
          <w:tcPr>
            <w:tcW w:w="4497" w:type="dxa"/>
          </w:tcPr>
          <w:p w14:paraId="05FB64EF" w14:textId="77777777" w:rsidR="0097110C" w:rsidRPr="00F8597F" w:rsidRDefault="0097110C" w:rsidP="00BF23F7">
            <w:pPr>
              <w:pStyle w:val="Standardowyakapit"/>
            </w:pPr>
            <w:r w:rsidRPr="00F8597F">
              <w:t xml:space="preserve">Specifies that this glossary document entry shall be associated with the Custom Page Number At Top gallery classification. </w:t>
            </w:r>
          </w:p>
        </w:tc>
      </w:tr>
      <w:tr w:rsidR="0097110C" w:rsidRPr="00F8597F" w14:paraId="50EF9B72" w14:textId="77777777" w:rsidTr="00C947D1">
        <w:tblPrEx>
          <w:tblCellMar>
            <w:top w:w="86" w:type="dxa"/>
          </w:tblCellMar>
        </w:tblPrEx>
        <w:tc>
          <w:tcPr>
            <w:tcW w:w="4565" w:type="dxa"/>
          </w:tcPr>
          <w:p w14:paraId="14A8A91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custQuickParts </w:t>
            </w:r>
            <w:r w:rsidRPr="00F8597F">
              <w:t xml:space="preserve">(Custom Quick Parts Gallery) </w:t>
            </w:r>
          </w:p>
        </w:tc>
        <w:tc>
          <w:tcPr>
            <w:tcW w:w="4497" w:type="dxa"/>
          </w:tcPr>
          <w:p w14:paraId="256C907C" w14:textId="77777777" w:rsidR="0097110C" w:rsidRPr="00F8597F" w:rsidRDefault="0097110C" w:rsidP="00BF23F7">
            <w:pPr>
              <w:pStyle w:val="Standardowyakapit"/>
            </w:pPr>
            <w:r w:rsidRPr="00F8597F">
              <w:t xml:space="preserve">Specifies that this glossary document entry shall be associated with the Custom Quick Parts gallery classification. </w:t>
            </w:r>
          </w:p>
        </w:tc>
      </w:tr>
      <w:tr w:rsidR="0097110C" w:rsidRPr="00F8597F" w14:paraId="19161E21" w14:textId="77777777" w:rsidTr="00C947D1">
        <w:tblPrEx>
          <w:tblCellMar>
            <w:top w:w="86" w:type="dxa"/>
          </w:tblCellMar>
        </w:tblPrEx>
        <w:tc>
          <w:tcPr>
            <w:tcW w:w="4565" w:type="dxa"/>
          </w:tcPr>
          <w:p w14:paraId="132B395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custTblOfContents </w:t>
            </w:r>
            <w:r w:rsidRPr="00F8597F">
              <w:t xml:space="preserve">(Custom Table of Contents Gallery) </w:t>
            </w:r>
          </w:p>
        </w:tc>
        <w:tc>
          <w:tcPr>
            <w:tcW w:w="4497" w:type="dxa"/>
          </w:tcPr>
          <w:p w14:paraId="7C425DD1" w14:textId="77777777" w:rsidR="0097110C" w:rsidRPr="00F8597F" w:rsidRDefault="0097110C" w:rsidP="00BF23F7">
            <w:pPr>
              <w:pStyle w:val="Standardowyakapit"/>
            </w:pPr>
            <w:r w:rsidRPr="00F8597F">
              <w:t xml:space="preserve">Specifies that this glossary document entry shall be associated with the Custom Table of Contents gallery classification. </w:t>
            </w:r>
          </w:p>
        </w:tc>
      </w:tr>
      <w:tr w:rsidR="0097110C" w:rsidRPr="00F8597F" w14:paraId="73337D3F" w14:textId="77777777" w:rsidTr="00C947D1">
        <w:tblPrEx>
          <w:tblCellMar>
            <w:top w:w="86" w:type="dxa"/>
          </w:tblCellMar>
        </w:tblPrEx>
        <w:tc>
          <w:tcPr>
            <w:tcW w:w="4565" w:type="dxa"/>
          </w:tcPr>
          <w:p w14:paraId="008E8D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custTbls </w:t>
            </w:r>
            <w:r w:rsidRPr="00F8597F">
              <w:t xml:space="preserve">(Custom Table Gallery) </w:t>
            </w:r>
          </w:p>
        </w:tc>
        <w:tc>
          <w:tcPr>
            <w:tcW w:w="4497" w:type="dxa"/>
          </w:tcPr>
          <w:p w14:paraId="77D9A247" w14:textId="77777777" w:rsidR="0097110C" w:rsidRPr="00F8597F" w:rsidRDefault="0097110C" w:rsidP="00BF23F7">
            <w:pPr>
              <w:pStyle w:val="Standardowyakapit"/>
            </w:pPr>
            <w:r w:rsidRPr="00F8597F">
              <w:t xml:space="preserve">Specifies that this glossary document entry shall be associated with the Custom Tables gallery classification. </w:t>
            </w:r>
          </w:p>
        </w:tc>
      </w:tr>
      <w:tr w:rsidR="0097110C" w:rsidRPr="00F8597F" w14:paraId="4174C47A" w14:textId="77777777" w:rsidTr="00C947D1">
        <w:tblPrEx>
          <w:tblCellMar>
            <w:top w:w="86" w:type="dxa"/>
          </w:tblCellMar>
        </w:tblPrEx>
        <w:tc>
          <w:tcPr>
            <w:tcW w:w="4565" w:type="dxa"/>
          </w:tcPr>
          <w:p w14:paraId="1958BE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custTxtBox </w:t>
            </w:r>
            <w:r w:rsidRPr="00F8597F">
              <w:t xml:space="preserve">(Custom Text Box Gallery) </w:t>
            </w:r>
          </w:p>
        </w:tc>
        <w:tc>
          <w:tcPr>
            <w:tcW w:w="4497" w:type="dxa"/>
          </w:tcPr>
          <w:p w14:paraId="7C862635" w14:textId="77777777" w:rsidR="0097110C" w:rsidRPr="00F8597F" w:rsidRDefault="0097110C" w:rsidP="00BF23F7">
            <w:pPr>
              <w:pStyle w:val="Standardowyakapit"/>
            </w:pPr>
            <w:r w:rsidRPr="00F8597F">
              <w:t xml:space="preserve">Specifies that this glossary document entry shall be associated with the Custom Text Box gallery classification. </w:t>
            </w:r>
          </w:p>
        </w:tc>
      </w:tr>
      <w:tr w:rsidR="0097110C" w:rsidRPr="00F8597F" w14:paraId="55FD3240" w14:textId="77777777" w:rsidTr="00C947D1">
        <w:tblPrEx>
          <w:tblCellMar>
            <w:top w:w="86" w:type="dxa"/>
          </w:tblCellMar>
        </w:tblPrEx>
        <w:tc>
          <w:tcPr>
            <w:tcW w:w="4565" w:type="dxa"/>
          </w:tcPr>
          <w:p w14:paraId="37A254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custWatermarks </w:t>
            </w:r>
            <w:r w:rsidRPr="00F8597F">
              <w:t xml:space="preserve">(Custom Watermark Gallery) </w:t>
            </w:r>
          </w:p>
        </w:tc>
        <w:tc>
          <w:tcPr>
            <w:tcW w:w="4497" w:type="dxa"/>
          </w:tcPr>
          <w:p w14:paraId="6996B727" w14:textId="77777777" w:rsidR="0097110C" w:rsidRPr="00F8597F" w:rsidRDefault="0097110C" w:rsidP="00BF23F7">
            <w:pPr>
              <w:pStyle w:val="Standardowyakapit"/>
            </w:pPr>
            <w:r w:rsidRPr="00F8597F">
              <w:t xml:space="preserve">Specifies that this glossary document entry shall be associated with the Custom Watermark gallery classification. </w:t>
            </w:r>
          </w:p>
        </w:tc>
      </w:tr>
      <w:tr w:rsidR="0097110C" w:rsidRPr="00F8597F" w14:paraId="66CC9AE8" w14:textId="77777777" w:rsidTr="00C947D1">
        <w:tblPrEx>
          <w:tblCellMar>
            <w:top w:w="86" w:type="dxa"/>
          </w:tblCellMar>
        </w:tblPrEx>
        <w:tc>
          <w:tcPr>
            <w:tcW w:w="4565" w:type="dxa"/>
          </w:tcPr>
          <w:p w14:paraId="6D7DAE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Gallery Classification) </w:t>
            </w:r>
          </w:p>
        </w:tc>
        <w:tc>
          <w:tcPr>
            <w:tcW w:w="4497" w:type="dxa"/>
          </w:tcPr>
          <w:p w14:paraId="099651CB" w14:textId="77777777" w:rsidR="0097110C" w:rsidRPr="00F8597F" w:rsidRDefault="0097110C" w:rsidP="00BF23F7">
            <w:pPr>
              <w:pStyle w:val="Standardowyakapit"/>
            </w:pPr>
            <w:r w:rsidRPr="00F8597F">
              <w:t xml:space="preserve">Specifies that this glossary document entry shall not have a gallery classification. </w:t>
            </w:r>
          </w:p>
        </w:tc>
      </w:tr>
      <w:tr w:rsidR="0097110C" w:rsidRPr="00F8597F" w14:paraId="6B20E874" w14:textId="77777777" w:rsidTr="00C947D1">
        <w:tblPrEx>
          <w:tblCellMar>
            <w:top w:w="86" w:type="dxa"/>
          </w:tblCellMar>
        </w:tblPrEx>
        <w:tc>
          <w:tcPr>
            <w:tcW w:w="4565" w:type="dxa"/>
          </w:tcPr>
          <w:p w14:paraId="525F9F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docParts </w:t>
            </w:r>
            <w:r w:rsidRPr="00F8597F">
              <w:t xml:space="preserve">(Document Parts Gallery) </w:t>
            </w:r>
          </w:p>
        </w:tc>
        <w:tc>
          <w:tcPr>
            <w:tcW w:w="4497" w:type="dxa"/>
          </w:tcPr>
          <w:p w14:paraId="3964CD33" w14:textId="77777777" w:rsidR="0097110C" w:rsidRPr="00F8597F" w:rsidRDefault="0097110C" w:rsidP="00BF23F7">
            <w:pPr>
              <w:pStyle w:val="Standardowyakapit"/>
            </w:pPr>
            <w:r w:rsidRPr="00F8597F">
              <w:t>Specifies that this glossary document entry shall be associated with the Document Parts gallery classification.</w:t>
            </w:r>
          </w:p>
        </w:tc>
      </w:tr>
      <w:tr w:rsidR="0097110C" w:rsidRPr="00F8597F" w14:paraId="693E07F4" w14:textId="77777777" w:rsidTr="00C947D1">
        <w:tblPrEx>
          <w:tblCellMar>
            <w:top w:w="86" w:type="dxa"/>
          </w:tblCellMar>
        </w:tblPrEx>
        <w:tc>
          <w:tcPr>
            <w:tcW w:w="4565" w:type="dxa"/>
          </w:tcPr>
          <w:p w14:paraId="68829C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eq </w:t>
            </w:r>
            <w:r w:rsidRPr="00F8597F">
              <w:t xml:space="preserve">(Equations Gallery) </w:t>
            </w:r>
          </w:p>
        </w:tc>
        <w:tc>
          <w:tcPr>
            <w:tcW w:w="4497" w:type="dxa"/>
          </w:tcPr>
          <w:p w14:paraId="75BCDB82" w14:textId="77777777" w:rsidR="0097110C" w:rsidRPr="00F8597F" w:rsidRDefault="0097110C" w:rsidP="00BF23F7">
            <w:pPr>
              <w:pStyle w:val="Standardowyakapit"/>
            </w:pPr>
            <w:r w:rsidRPr="00F8597F">
              <w:t xml:space="preserve">Specifies that this glossary document entry shall be associated with the Equations gallery classification. </w:t>
            </w:r>
          </w:p>
        </w:tc>
      </w:tr>
      <w:tr w:rsidR="0097110C" w:rsidRPr="00F8597F" w14:paraId="0CE9DCD8" w14:textId="77777777" w:rsidTr="00C947D1">
        <w:tblPrEx>
          <w:tblCellMar>
            <w:top w:w="86" w:type="dxa"/>
          </w:tblCellMar>
        </w:tblPrEx>
        <w:tc>
          <w:tcPr>
            <w:tcW w:w="4565" w:type="dxa"/>
          </w:tcPr>
          <w:p w14:paraId="0BC4140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ftrs </w:t>
            </w:r>
            <w:r w:rsidRPr="00F8597F">
              <w:t xml:space="preserve">(Footers Gallery) </w:t>
            </w:r>
          </w:p>
        </w:tc>
        <w:tc>
          <w:tcPr>
            <w:tcW w:w="4497" w:type="dxa"/>
          </w:tcPr>
          <w:p w14:paraId="7C420C96" w14:textId="77777777" w:rsidR="0097110C" w:rsidRPr="00F8597F" w:rsidRDefault="0097110C" w:rsidP="00BF23F7">
            <w:pPr>
              <w:pStyle w:val="Standardowyakapit"/>
            </w:pPr>
            <w:r w:rsidRPr="00F8597F">
              <w:t xml:space="preserve">Specifies that this glossary document entry shall be associated with the Footers gallery classification. </w:t>
            </w:r>
          </w:p>
        </w:tc>
      </w:tr>
      <w:tr w:rsidR="0097110C" w:rsidRPr="00F8597F" w14:paraId="0FE7979A" w14:textId="77777777" w:rsidTr="00C947D1">
        <w:tblPrEx>
          <w:tblCellMar>
            <w:top w:w="86" w:type="dxa"/>
          </w:tblCellMar>
        </w:tblPrEx>
        <w:tc>
          <w:tcPr>
            <w:tcW w:w="4565" w:type="dxa"/>
          </w:tcPr>
          <w:p w14:paraId="02C9F1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hdrs </w:t>
            </w:r>
            <w:r w:rsidRPr="00F8597F">
              <w:t xml:space="preserve">(Headers Gallery) </w:t>
            </w:r>
          </w:p>
        </w:tc>
        <w:tc>
          <w:tcPr>
            <w:tcW w:w="4497" w:type="dxa"/>
          </w:tcPr>
          <w:p w14:paraId="184E538A" w14:textId="77777777" w:rsidR="0097110C" w:rsidRPr="00F8597F" w:rsidRDefault="0097110C" w:rsidP="00BF23F7">
            <w:pPr>
              <w:pStyle w:val="Standardowyakapit"/>
            </w:pPr>
            <w:r w:rsidRPr="00F8597F">
              <w:t xml:space="preserve">Specifies that this glossary document entry shall be associated with the Headers gallery classification. </w:t>
            </w:r>
          </w:p>
        </w:tc>
      </w:tr>
      <w:tr w:rsidR="0097110C" w:rsidRPr="00F8597F" w14:paraId="43106BA2" w14:textId="77777777" w:rsidTr="00C947D1">
        <w:tblPrEx>
          <w:tblCellMar>
            <w:top w:w="86" w:type="dxa"/>
          </w:tblCellMar>
        </w:tblPrEx>
        <w:tc>
          <w:tcPr>
            <w:tcW w:w="4565" w:type="dxa"/>
          </w:tcPr>
          <w:p w14:paraId="42AF977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 </w:t>
            </w:r>
            <w:r w:rsidRPr="00F8597F">
              <w:t xml:space="preserve">(Page Numbers Gallery) </w:t>
            </w:r>
          </w:p>
        </w:tc>
        <w:tc>
          <w:tcPr>
            <w:tcW w:w="4497" w:type="dxa"/>
          </w:tcPr>
          <w:p w14:paraId="65532DC9" w14:textId="77777777" w:rsidR="0097110C" w:rsidRPr="00F8597F" w:rsidRDefault="0097110C" w:rsidP="00BF23F7">
            <w:pPr>
              <w:pStyle w:val="Standardowyakapit"/>
            </w:pPr>
            <w:r w:rsidRPr="00F8597F">
              <w:t xml:space="preserve">Specifies that this glossary document entry shall be associated with the Page Numbers gallery classification. </w:t>
            </w:r>
          </w:p>
        </w:tc>
      </w:tr>
      <w:tr w:rsidR="0097110C" w:rsidRPr="00F8597F" w14:paraId="1C527AA7" w14:textId="77777777" w:rsidTr="00C947D1">
        <w:tblPrEx>
          <w:tblCellMar>
            <w:top w:w="86" w:type="dxa"/>
          </w:tblCellMar>
        </w:tblPrEx>
        <w:tc>
          <w:tcPr>
            <w:tcW w:w="4565" w:type="dxa"/>
          </w:tcPr>
          <w:p w14:paraId="67FE0A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pgNumB </w:t>
            </w:r>
            <w:r w:rsidRPr="00F8597F">
              <w:t xml:space="preserve">(Page Numbers At Bottom Gallery) </w:t>
            </w:r>
          </w:p>
        </w:tc>
        <w:tc>
          <w:tcPr>
            <w:tcW w:w="4497" w:type="dxa"/>
          </w:tcPr>
          <w:p w14:paraId="17D68900" w14:textId="77777777" w:rsidR="0097110C" w:rsidRPr="00F8597F" w:rsidRDefault="0097110C" w:rsidP="00BF23F7">
            <w:pPr>
              <w:pStyle w:val="Standardowyakapit"/>
            </w:pPr>
            <w:r w:rsidRPr="00F8597F">
              <w:t xml:space="preserve">Specifies that this glossary document entry shall be associated with the Page Numbers At Bottom gallery classification. </w:t>
            </w:r>
          </w:p>
        </w:tc>
      </w:tr>
      <w:tr w:rsidR="0097110C" w:rsidRPr="00F8597F" w14:paraId="361BFBDD" w14:textId="77777777" w:rsidTr="00C947D1">
        <w:tblPrEx>
          <w:tblCellMar>
            <w:top w:w="86" w:type="dxa"/>
          </w:tblCellMar>
        </w:tblPrEx>
        <w:tc>
          <w:tcPr>
            <w:tcW w:w="4565" w:type="dxa"/>
          </w:tcPr>
          <w:p w14:paraId="23380E3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pgNumMargins </w:t>
            </w:r>
            <w:r w:rsidRPr="00F8597F">
              <w:t xml:space="preserve">(Page Numbers At Margins Gallery) </w:t>
            </w:r>
          </w:p>
        </w:tc>
        <w:tc>
          <w:tcPr>
            <w:tcW w:w="4497" w:type="dxa"/>
          </w:tcPr>
          <w:p w14:paraId="3887357E" w14:textId="77777777" w:rsidR="0097110C" w:rsidRPr="00F8597F" w:rsidRDefault="0097110C" w:rsidP="00BF23F7">
            <w:pPr>
              <w:pStyle w:val="Standardowyakapit"/>
            </w:pPr>
            <w:r w:rsidRPr="00F8597F">
              <w:t xml:space="preserve">Specifies that this glossary document entry shall be associated with the Page Numbers At Margins gallery classification. </w:t>
            </w:r>
          </w:p>
        </w:tc>
      </w:tr>
      <w:tr w:rsidR="0097110C" w:rsidRPr="00F8597F" w14:paraId="327FB0A4" w14:textId="77777777" w:rsidTr="00C947D1">
        <w:tblPrEx>
          <w:tblCellMar>
            <w:top w:w="86" w:type="dxa"/>
          </w:tblCellMar>
        </w:tblPrEx>
        <w:tc>
          <w:tcPr>
            <w:tcW w:w="4565" w:type="dxa"/>
          </w:tcPr>
          <w:p w14:paraId="6A9A25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pgNumT </w:t>
            </w:r>
            <w:r w:rsidRPr="00F8597F">
              <w:t xml:space="preserve">(Page Numbers At Top Gallery) </w:t>
            </w:r>
          </w:p>
        </w:tc>
        <w:tc>
          <w:tcPr>
            <w:tcW w:w="4497" w:type="dxa"/>
          </w:tcPr>
          <w:p w14:paraId="36B0AA3D" w14:textId="77777777" w:rsidR="0097110C" w:rsidRPr="00F8597F" w:rsidRDefault="0097110C" w:rsidP="00BF23F7">
            <w:pPr>
              <w:pStyle w:val="Standardowyakapit"/>
            </w:pPr>
            <w:r w:rsidRPr="00F8597F">
              <w:t xml:space="preserve">Specifies that this glossary document entry shall be associated with the Page Numbers At Top gallery classification. </w:t>
            </w:r>
          </w:p>
        </w:tc>
      </w:tr>
      <w:tr w:rsidR="0097110C" w:rsidRPr="00F8597F" w14:paraId="3C8FC209" w14:textId="77777777" w:rsidTr="00C947D1">
        <w:tblPrEx>
          <w:tblCellMar>
            <w:top w:w="86" w:type="dxa"/>
          </w:tblCellMar>
        </w:tblPrEx>
        <w:tc>
          <w:tcPr>
            <w:tcW w:w="4565" w:type="dxa"/>
          </w:tcPr>
          <w:p w14:paraId="67A84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placeholder </w:t>
            </w:r>
            <w:r w:rsidRPr="00F8597F">
              <w:t xml:space="preserve">(Structured Document Tag Placeholder Text Gallery) </w:t>
            </w:r>
          </w:p>
        </w:tc>
        <w:tc>
          <w:tcPr>
            <w:tcW w:w="4497" w:type="dxa"/>
          </w:tcPr>
          <w:p w14:paraId="3E7F814A" w14:textId="77777777" w:rsidR="0097110C" w:rsidRPr="00F8597F" w:rsidRDefault="0097110C" w:rsidP="00BF23F7">
            <w:pPr>
              <w:pStyle w:val="Standardowyakapit"/>
            </w:pPr>
            <w:r w:rsidRPr="00F8597F">
              <w:t xml:space="preserve">Specifies that this glossary document entry shall be associated with the Structured Document Tag Placeholder Text gallery classification. </w:t>
            </w:r>
          </w:p>
        </w:tc>
      </w:tr>
      <w:tr w:rsidR="0097110C" w:rsidRPr="00F8597F" w14:paraId="16AEE8A9" w14:textId="77777777" w:rsidTr="00C947D1">
        <w:tblPrEx>
          <w:tblCellMar>
            <w:top w:w="86" w:type="dxa"/>
          </w:tblCellMar>
        </w:tblPrEx>
        <w:tc>
          <w:tcPr>
            <w:tcW w:w="4565" w:type="dxa"/>
          </w:tcPr>
          <w:p w14:paraId="721398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tblOfContents </w:t>
            </w:r>
            <w:r w:rsidRPr="00F8597F">
              <w:t xml:space="preserve">(Table of Contents Gallery) </w:t>
            </w:r>
          </w:p>
        </w:tc>
        <w:tc>
          <w:tcPr>
            <w:tcW w:w="4497" w:type="dxa"/>
          </w:tcPr>
          <w:p w14:paraId="74BD212E" w14:textId="77777777" w:rsidR="0097110C" w:rsidRPr="00F8597F" w:rsidRDefault="0097110C" w:rsidP="00BF23F7">
            <w:pPr>
              <w:pStyle w:val="Standardowyakapit"/>
            </w:pPr>
            <w:r w:rsidRPr="00F8597F">
              <w:t xml:space="preserve">Specifies that this glossary document entry shall be associated with the Table of Contents gallery classification. </w:t>
            </w:r>
          </w:p>
        </w:tc>
      </w:tr>
      <w:tr w:rsidR="0097110C" w:rsidRPr="00F8597F" w14:paraId="2B0F1150" w14:textId="77777777" w:rsidTr="00C947D1">
        <w:tblPrEx>
          <w:tblCellMar>
            <w:top w:w="86" w:type="dxa"/>
          </w:tblCellMar>
        </w:tblPrEx>
        <w:tc>
          <w:tcPr>
            <w:tcW w:w="4565" w:type="dxa"/>
          </w:tcPr>
          <w:p w14:paraId="4F2054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tbls </w:t>
            </w:r>
            <w:r w:rsidRPr="00F8597F">
              <w:t xml:space="preserve">(Table Gallery) </w:t>
            </w:r>
          </w:p>
        </w:tc>
        <w:tc>
          <w:tcPr>
            <w:tcW w:w="4497" w:type="dxa"/>
          </w:tcPr>
          <w:p w14:paraId="2647C9A2" w14:textId="77777777" w:rsidR="0097110C" w:rsidRPr="00F8597F" w:rsidRDefault="0097110C" w:rsidP="00BF23F7">
            <w:pPr>
              <w:pStyle w:val="Standardowyakapit"/>
            </w:pPr>
            <w:r w:rsidRPr="00F8597F">
              <w:t xml:space="preserve">Specifies that this glossary document entry shall be associated with the Tables gallery classification. </w:t>
            </w:r>
          </w:p>
        </w:tc>
      </w:tr>
      <w:tr w:rsidR="0097110C" w:rsidRPr="00F8597F" w14:paraId="5EB908FA" w14:textId="77777777" w:rsidTr="00C947D1">
        <w:tblPrEx>
          <w:tblCellMar>
            <w:top w:w="86" w:type="dxa"/>
          </w:tblCellMar>
        </w:tblPrEx>
        <w:tc>
          <w:tcPr>
            <w:tcW w:w="4565" w:type="dxa"/>
          </w:tcPr>
          <w:p w14:paraId="7C17EC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txtBox </w:t>
            </w:r>
            <w:r w:rsidRPr="00F8597F">
              <w:t xml:space="preserve">(Text Box Gallery) </w:t>
            </w:r>
          </w:p>
        </w:tc>
        <w:tc>
          <w:tcPr>
            <w:tcW w:w="4497" w:type="dxa"/>
          </w:tcPr>
          <w:p w14:paraId="3CCB4F96" w14:textId="77777777" w:rsidR="0097110C" w:rsidRPr="00F8597F" w:rsidRDefault="0097110C" w:rsidP="00BF23F7">
            <w:pPr>
              <w:pStyle w:val="Standardowyakapit"/>
            </w:pPr>
            <w:r w:rsidRPr="00F8597F">
              <w:t xml:space="preserve">Specifies that this glossary document entry shall be associated with the Text Box gallery classification. </w:t>
            </w:r>
          </w:p>
        </w:tc>
      </w:tr>
      <w:tr w:rsidR="0097110C" w:rsidRPr="00F8597F" w14:paraId="0D22ACCD" w14:textId="77777777" w:rsidTr="00C947D1">
        <w:tblPrEx>
          <w:tblCellMar>
            <w:top w:w="86" w:type="dxa"/>
          </w:tblCellMar>
        </w:tblPrEx>
        <w:tc>
          <w:tcPr>
            <w:tcW w:w="4565" w:type="dxa"/>
          </w:tcPr>
          <w:p w14:paraId="7B9A5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watermarks </w:t>
            </w:r>
            <w:r w:rsidRPr="00F8597F">
              <w:t xml:space="preserve">(Watermark Gallery) </w:t>
            </w:r>
          </w:p>
        </w:tc>
        <w:tc>
          <w:tcPr>
            <w:tcW w:w="4497" w:type="dxa"/>
          </w:tcPr>
          <w:p w14:paraId="6AFD2934" w14:textId="77777777" w:rsidR="0097110C" w:rsidRPr="00F8597F" w:rsidRDefault="0097110C" w:rsidP="00BF23F7">
            <w:pPr>
              <w:pStyle w:val="Standardowyakapit"/>
            </w:pPr>
            <w:r w:rsidRPr="00F8597F">
              <w:t xml:space="preserve">Specifies that this glossary document entry shall be associated with the Watermark gallery classification. </w:t>
            </w:r>
          </w:p>
        </w:tc>
      </w:tr>
    </w:tbl>
    <w:p w14:paraId="525E0D09" w14:textId="77777777" w:rsidR="0097110C" w:rsidRPr="00F8597F" w:rsidRDefault="0097110C" w:rsidP="00AF4B8D">
      <w:pPr>
        <w:pStyle w:val="Nagwek3"/>
        <w:ind w:left="709"/>
      </w:pPr>
      <w:bookmarkStart w:id="3062" w:name="_Toc133585656"/>
      <w:bookmarkStart w:id="3063" w:name="_Toc133672681"/>
      <w:bookmarkStart w:id="3064" w:name="_Toc133673438"/>
      <w:bookmarkStart w:id="3065" w:name="_Toc140224612"/>
      <w:r w:rsidRPr="003C38C7">
        <w:rPr>
          <w:rStyle w:val="NazwaProgramowa"/>
        </w:rPr>
        <w:t xml:space="preserve">ST_DocPartType </w:t>
      </w:r>
      <w:r w:rsidRPr="00F8597F">
        <w:t>(Entry Types)</w:t>
      </w:r>
      <w:bookmarkEnd w:id="3062"/>
      <w:bookmarkEnd w:id="3063"/>
      <w:bookmarkEnd w:id="3064"/>
      <w:bookmarkEnd w:id="3065"/>
    </w:p>
    <w:p w14:paraId="7D270641" w14:textId="77777777" w:rsidR="0097110C" w:rsidRPr="00F8597F" w:rsidRDefault="0097110C" w:rsidP="00BF23F7">
      <w:pPr>
        <w:pStyle w:val="Standardowyakapit"/>
      </w:pPr>
      <w:r w:rsidRPr="00F8597F">
        <w:t>This simple type specifies the possible entry types which can be applied to the properties of a single glossary document entry (§17.12.5). Each of these entry types can, based on their values, influence the visibility and behavior of the parent glossary document entry.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6735D18A" w14:textId="77777777" w:rsidTr="00C947D1">
        <w:tc>
          <w:tcPr>
            <w:tcW w:w="4544" w:type="dxa"/>
            <w:shd w:val="clear" w:color="auto" w:fill="C0C0C0"/>
          </w:tcPr>
          <w:p w14:paraId="1C422F9A" w14:textId="77777777" w:rsidR="0097110C" w:rsidRPr="00F8597F" w:rsidRDefault="0097110C" w:rsidP="00C62B5E">
            <w:pPr>
              <w:keepNext/>
              <w:ind w:right="43"/>
              <w:jc w:val="center"/>
            </w:pPr>
            <w:r w:rsidRPr="00F8597F">
              <w:rPr>
                <w:b/>
              </w:rPr>
              <w:t xml:space="preserve">Enumeration Value </w:t>
            </w:r>
          </w:p>
        </w:tc>
        <w:tc>
          <w:tcPr>
            <w:tcW w:w="4518" w:type="dxa"/>
            <w:shd w:val="clear" w:color="auto" w:fill="C0C0C0"/>
          </w:tcPr>
          <w:p w14:paraId="3228EDC1" w14:textId="77777777" w:rsidR="0097110C" w:rsidRPr="00F8597F" w:rsidRDefault="0097110C" w:rsidP="00C62B5E">
            <w:pPr>
              <w:keepNext/>
              <w:ind w:right="43"/>
              <w:jc w:val="center"/>
            </w:pPr>
            <w:r w:rsidRPr="00F8597F">
              <w:rPr>
                <w:b/>
              </w:rPr>
              <w:t xml:space="preserve">Description </w:t>
            </w:r>
          </w:p>
        </w:tc>
      </w:tr>
      <w:tr w:rsidR="0097110C" w:rsidRPr="00F8597F" w14:paraId="55292212" w14:textId="77777777" w:rsidTr="00C947D1">
        <w:tc>
          <w:tcPr>
            <w:tcW w:w="4544" w:type="dxa"/>
          </w:tcPr>
          <w:p w14:paraId="16B47F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autoExp </w:t>
            </w:r>
            <w:r w:rsidRPr="00F8597F">
              <w:t xml:space="preserve">(Automatically Replace Name With Content) </w:t>
            </w:r>
          </w:p>
        </w:tc>
        <w:tc>
          <w:tcPr>
            <w:tcW w:w="4518" w:type="dxa"/>
          </w:tcPr>
          <w:p w14:paraId="258AB406" w14:textId="77777777" w:rsidR="0097110C" w:rsidRPr="00F8597F" w:rsidRDefault="0097110C" w:rsidP="00BF23F7">
            <w:pPr>
              <w:pStyle w:val="Standardowyakapit"/>
            </w:pPr>
            <w:r w:rsidRPr="00F8597F">
              <w:t xml:space="preserve">Specifies that the type of the current glossary document entry shall allow the entry to be automatically inserted into the document whenever its name is entered into an application.  </w:t>
            </w:r>
          </w:p>
        </w:tc>
      </w:tr>
      <w:tr w:rsidR="0097110C" w:rsidRPr="00F8597F" w14:paraId="3A7DB26D" w14:textId="77777777" w:rsidTr="00C947D1">
        <w:tc>
          <w:tcPr>
            <w:tcW w:w="4544" w:type="dxa"/>
          </w:tcPr>
          <w:p w14:paraId="260CE8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bbPlcHdr </w:t>
            </w:r>
            <w:r w:rsidRPr="00F8597F">
              <w:t xml:space="preserve">(Structured Document Tag Placeholder Text) </w:t>
            </w:r>
          </w:p>
        </w:tc>
        <w:tc>
          <w:tcPr>
            <w:tcW w:w="4518" w:type="dxa"/>
          </w:tcPr>
          <w:p w14:paraId="584DC4A4" w14:textId="77777777" w:rsidR="0097110C" w:rsidRPr="00F8597F" w:rsidRDefault="0097110C" w:rsidP="00BF23F7">
            <w:pPr>
              <w:pStyle w:val="Standardowyakapit"/>
            </w:pPr>
            <w:r w:rsidRPr="00F8597F">
              <w:t xml:space="preserve">Specifies that the type of the current glossary document entry shall be structured document tag placeholder text. </w:t>
            </w:r>
          </w:p>
        </w:tc>
      </w:tr>
      <w:tr w:rsidR="0097110C" w:rsidRPr="00F8597F" w14:paraId="1C9918B9" w14:textId="77777777" w:rsidTr="00C947D1">
        <w:tc>
          <w:tcPr>
            <w:tcW w:w="4544" w:type="dxa"/>
          </w:tcPr>
          <w:p w14:paraId="0332DA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formFld </w:t>
            </w:r>
            <w:r w:rsidRPr="00F8597F">
              <w:t xml:space="preserve">(Form Field Help Text) </w:t>
            </w:r>
          </w:p>
        </w:tc>
        <w:tc>
          <w:tcPr>
            <w:tcW w:w="4518" w:type="dxa"/>
          </w:tcPr>
          <w:p w14:paraId="50E92E11" w14:textId="77777777" w:rsidR="0097110C" w:rsidRPr="00F8597F" w:rsidRDefault="0097110C" w:rsidP="00BF23F7">
            <w:pPr>
              <w:pStyle w:val="Standardowyakapit"/>
            </w:pPr>
            <w:r w:rsidRPr="00F8597F">
              <w:t xml:space="preserve">Specifies that the type of the current glossary document entry shall be form field help text. </w:t>
            </w:r>
          </w:p>
        </w:tc>
      </w:tr>
      <w:tr w:rsidR="0097110C" w:rsidRPr="00F8597F" w14:paraId="77AD1B30" w14:textId="77777777" w:rsidTr="00C947D1">
        <w:tc>
          <w:tcPr>
            <w:tcW w:w="4544" w:type="dxa"/>
          </w:tcPr>
          <w:p w14:paraId="385633D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none </w:t>
            </w:r>
            <w:r w:rsidRPr="00F8597F">
              <w:t xml:space="preserve">(No Type) </w:t>
            </w:r>
          </w:p>
        </w:tc>
        <w:tc>
          <w:tcPr>
            <w:tcW w:w="4518" w:type="dxa"/>
          </w:tcPr>
          <w:p w14:paraId="5E0EC51F" w14:textId="77777777" w:rsidR="0097110C" w:rsidRPr="00F8597F" w:rsidRDefault="0097110C" w:rsidP="00BF23F7">
            <w:pPr>
              <w:pStyle w:val="Standardowyakapit"/>
            </w:pPr>
            <w:r w:rsidRPr="00F8597F">
              <w:t xml:space="preserve">Specifies no type information for the current glossary document entry. </w:t>
            </w:r>
          </w:p>
        </w:tc>
      </w:tr>
      <w:tr w:rsidR="0097110C" w:rsidRPr="00F8597F" w14:paraId="46B4F9DC" w14:textId="77777777" w:rsidTr="00C947D1">
        <w:tc>
          <w:tcPr>
            <w:tcW w:w="4544" w:type="dxa"/>
          </w:tcPr>
          <w:p w14:paraId="46F8F3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normal </w:t>
            </w:r>
            <w:r w:rsidRPr="00F8597F">
              <w:t xml:space="preserve">(Normal) </w:t>
            </w:r>
          </w:p>
        </w:tc>
        <w:tc>
          <w:tcPr>
            <w:tcW w:w="4518" w:type="dxa"/>
          </w:tcPr>
          <w:p w14:paraId="57B49B41" w14:textId="77777777" w:rsidR="0097110C" w:rsidRPr="00F8597F" w:rsidRDefault="0097110C" w:rsidP="00BF23F7">
            <w:pPr>
              <w:pStyle w:val="Standardowyakapit"/>
            </w:pPr>
            <w:r w:rsidRPr="00F8597F">
              <w:t xml:space="preserve">Specifies that the type of the current glossary document entry shall be normal (i.e. a regular glossary document entry). </w:t>
            </w:r>
          </w:p>
        </w:tc>
      </w:tr>
      <w:tr w:rsidR="0097110C" w:rsidRPr="00F8597F" w14:paraId="43918062" w14:textId="77777777" w:rsidTr="00C947D1">
        <w:tc>
          <w:tcPr>
            <w:tcW w:w="4544" w:type="dxa"/>
          </w:tcPr>
          <w:p w14:paraId="27E240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speller </w:t>
            </w:r>
            <w:r w:rsidRPr="00F8597F">
              <w:t xml:space="preserve">(AutoCorrect Entry) </w:t>
            </w:r>
          </w:p>
        </w:tc>
        <w:tc>
          <w:tcPr>
            <w:tcW w:w="4518" w:type="dxa"/>
          </w:tcPr>
          <w:p w14:paraId="2DCA43A3" w14:textId="77777777" w:rsidR="0097110C" w:rsidRPr="00F8597F" w:rsidRDefault="0097110C" w:rsidP="00BF23F7">
            <w:pPr>
              <w:pStyle w:val="Standardowyakapit"/>
            </w:pPr>
            <w:r w:rsidRPr="00F8597F">
              <w:t xml:space="preserve">Specifies that the type of the current glossary document entry shall be associated with the spelling and grammar tools. </w:t>
            </w:r>
          </w:p>
        </w:tc>
      </w:tr>
      <w:tr w:rsidR="0097110C" w:rsidRPr="00F8597F" w14:paraId="3EFE3194" w14:textId="77777777" w:rsidTr="00C947D1">
        <w:tc>
          <w:tcPr>
            <w:tcW w:w="4544" w:type="dxa"/>
          </w:tcPr>
          <w:p w14:paraId="3FF703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toolbar </w:t>
            </w:r>
            <w:r w:rsidRPr="00F8597F">
              <w:t xml:space="preserve">(AutoText User Interface Entry) </w:t>
            </w:r>
          </w:p>
        </w:tc>
        <w:tc>
          <w:tcPr>
            <w:tcW w:w="4518" w:type="dxa"/>
          </w:tcPr>
          <w:p w14:paraId="02602F2B" w14:textId="77777777" w:rsidR="0097110C" w:rsidRPr="00F8597F" w:rsidRDefault="0097110C" w:rsidP="00BF23F7">
            <w:pPr>
              <w:pStyle w:val="Standardowyakapit"/>
            </w:pPr>
            <w:r w:rsidRPr="00F8597F">
              <w:t xml:space="preserve">Specifies that the type of the current glossary document entry shall be associated with a special grouping of entries associated with a single piece of user interface. </w:t>
            </w:r>
          </w:p>
        </w:tc>
      </w:tr>
    </w:tbl>
    <w:p w14:paraId="3BD9F571" w14:textId="77777777" w:rsidR="0097110C" w:rsidRPr="00F8597F" w:rsidRDefault="0097110C" w:rsidP="00AF4B8D">
      <w:pPr>
        <w:pStyle w:val="Nagwek3"/>
        <w:ind w:left="709"/>
      </w:pPr>
      <w:bookmarkStart w:id="3066" w:name="_Toc133585657"/>
      <w:bookmarkStart w:id="3067" w:name="_Toc133672682"/>
      <w:bookmarkStart w:id="3068" w:name="_Toc133673439"/>
      <w:bookmarkStart w:id="3069" w:name="_Toc140224613"/>
      <w:r w:rsidRPr="003C38C7">
        <w:rPr>
          <w:rStyle w:val="NazwaProgramowa"/>
        </w:rPr>
        <w:t xml:space="preserve">ST_DocProtect </w:t>
      </w:r>
      <w:r w:rsidRPr="00F8597F">
        <w:t>(Document Protection Types)</w:t>
      </w:r>
      <w:bookmarkEnd w:id="3066"/>
      <w:bookmarkEnd w:id="3067"/>
      <w:bookmarkEnd w:id="3068"/>
      <w:bookmarkEnd w:id="3069"/>
    </w:p>
    <w:p w14:paraId="33A9B19D" w14:textId="77777777" w:rsidR="0097110C" w:rsidRPr="00F8597F" w:rsidRDefault="0097110C" w:rsidP="00BF23F7">
      <w:pPr>
        <w:pStyle w:val="Standardowyakapit"/>
      </w:pPr>
      <w:r w:rsidRPr="00F8597F">
        <w:t>This simple type specifies the possible set of editing restrictions which can be enforced on a given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09"/>
        <w:gridCol w:w="4553"/>
      </w:tblGrid>
      <w:tr w:rsidR="0097110C" w:rsidRPr="00F8597F" w14:paraId="72543E05" w14:textId="77777777" w:rsidTr="00C947D1">
        <w:tc>
          <w:tcPr>
            <w:tcW w:w="4509" w:type="dxa"/>
            <w:shd w:val="clear" w:color="auto" w:fill="C0C0C0"/>
          </w:tcPr>
          <w:p w14:paraId="5D5A9F65" w14:textId="77777777" w:rsidR="0097110C" w:rsidRPr="00F8597F" w:rsidRDefault="0097110C" w:rsidP="00C62B5E">
            <w:pPr>
              <w:keepNext/>
              <w:ind w:right="39"/>
              <w:jc w:val="center"/>
            </w:pPr>
            <w:r w:rsidRPr="00F8597F">
              <w:rPr>
                <w:b/>
              </w:rPr>
              <w:t xml:space="preserve">Enumeration Value </w:t>
            </w:r>
          </w:p>
        </w:tc>
        <w:tc>
          <w:tcPr>
            <w:tcW w:w="4553" w:type="dxa"/>
            <w:shd w:val="clear" w:color="auto" w:fill="C0C0C0"/>
          </w:tcPr>
          <w:p w14:paraId="78A1CD77" w14:textId="77777777" w:rsidR="0097110C" w:rsidRPr="00F8597F" w:rsidRDefault="0097110C" w:rsidP="00C62B5E">
            <w:pPr>
              <w:keepNext/>
              <w:ind w:right="39"/>
              <w:jc w:val="center"/>
            </w:pPr>
            <w:r w:rsidRPr="00F8597F">
              <w:rPr>
                <w:b/>
              </w:rPr>
              <w:t xml:space="preserve">Description </w:t>
            </w:r>
          </w:p>
        </w:tc>
      </w:tr>
      <w:tr w:rsidR="0097110C" w:rsidRPr="00F8597F" w14:paraId="31452989" w14:textId="77777777" w:rsidTr="00C947D1">
        <w:tc>
          <w:tcPr>
            <w:tcW w:w="4509" w:type="dxa"/>
          </w:tcPr>
          <w:p w14:paraId="24DC46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comments </w:t>
            </w:r>
            <w:r w:rsidRPr="00F8597F">
              <w:t xml:space="preserve">(Allow Editing of Comments) </w:t>
            </w:r>
          </w:p>
        </w:tc>
        <w:tc>
          <w:tcPr>
            <w:tcW w:w="4553" w:type="dxa"/>
          </w:tcPr>
          <w:p w14:paraId="12C52C67" w14:textId="308099BC"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0A68D7BA" w14:textId="77777777" w:rsidTr="00C947D1">
        <w:tc>
          <w:tcPr>
            <w:tcW w:w="4509" w:type="dxa"/>
          </w:tcPr>
          <w:p w14:paraId="455736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forms </w:t>
            </w:r>
            <w:r w:rsidRPr="00F8597F">
              <w:t xml:space="preserve">(Allow Editing of Form Fields) </w:t>
            </w:r>
          </w:p>
        </w:tc>
        <w:tc>
          <w:tcPr>
            <w:tcW w:w="4553" w:type="dxa"/>
          </w:tcPr>
          <w:p w14:paraId="1D88210E" w14:textId="0ED26AB3"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38B8E1E3" w14:textId="77777777" w:rsidTr="00C947D1">
        <w:tc>
          <w:tcPr>
            <w:tcW w:w="4509" w:type="dxa"/>
          </w:tcPr>
          <w:p w14:paraId="7328B2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Editing Restrictions) </w:t>
            </w:r>
          </w:p>
        </w:tc>
        <w:tc>
          <w:tcPr>
            <w:tcW w:w="4553" w:type="dxa"/>
          </w:tcPr>
          <w:p w14:paraId="7B564C45" w14:textId="77777777" w:rsidR="0097110C" w:rsidRPr="00F8597F" w:rsidRDefault="0097110C" w:rsidP="00BF23F7">
            <w:pPr>
              <w:pStyle w:val="Standardowyakapit"/>
            </w:pPr>
            <w:r w:rsidRPr="00F8597F">
              <w:t xml:space="preserve">Specifies that no editing restrictions have been applied to the document. </w:t>
            </w:r>
          </w:p>
        </w:tc>
      </w:tr>
      <w:tr w:rsidR="0097110C" w:rsidRPr="00F8597F" w14:paraId="5DDCCFA0" w14:textId="77777777" w:rsidTr="00C947D1">
        <w:tc>
          <w:tcPr>
            <w:tcW w:w="4509" w:type="dxa"/>
          </w:tcPr>
          <w:p w14:paraId="27BE8D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readOnly </w:t>
            </w:r>
            <w:r w:rsidRPr="00F8597F">
              <w:t xml:space="preserve">(Allow No Editing) </w:t>
            </w:r>
          </w:p>
        </w:tc>
        <w:tc>
          <w:tcPr>
            <w:tcW w:w="4553" w:type="dxa"/>
          </w:tcPr>
          <w:p w14:paraId="1ED49ECD" w14:textId="3953FB51"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4C802663" w14:textId="77777777" w:rsidTr="00C947D1">
        <w:tc>
          <w:tcPr>
            <w:tcW w:w="4509" w:type="dxa"/>
          </w:tcPr>
          <w:p w14:paraId="7B160C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trackedChanges </w:t>
            </w:r>
            <w:r w:rsidRPr="00F8597F">
              <w:t xml:space="preserve">(Allow Editing With Revision Tracking) </w:t>
            </w:r>
          </w:p>
        </w:tc>
        <w:tc>
          <w:tcPr>
            <w:tcW w:w="4553" w:type="dxa"/>
          </w:tcPr>
          <w:p w14:paraId="388E7736" w14:textId="65DD254B" w:rsidR="0097110C" w:rsidRPr="00F8597F" w:rsidRDefault="0097110C" w:rsidP="006C018C">
            <w:pPr>
              <w:pStyle w:val="Standardowyakapit"/>
            </w:pPr>
            <w:r w:rsidRPr="00F8597F">
              <w:t xml:space="preserve">Specifies that the edits made to this document shall be tracked as revisions. This value shall imply the presence of the </w:t>
            </w:r>
            <w:r w:rsidRPr="002A188E">
              <w:rPr>
                <w:rStyle w:val="NazwaProgramowa"/>
              </w:rPr>
              <w:t>trackRevisions</w:t>
            </w:r>
            <w:r w:rsidRPr="00F8597F">
              <w:t xml:space="preserve"> element </w:t>
            </w:r>
          </w:p>
        </w:tc>
      </w:tr>
    </w:tbl>
    <w:p w14:paraId="0CB32177" w14:textId="77777777" w:rsidR="0097110C" w:rsidRPr="00F8597F" w:rsidRDefault="0097110C" w:rsidP="00AF4B8D">
      <w:pPr>
        <w:pStyle w:val="Nagwek3"/>
        <w:ind w:left="709"/>
      </w:pPr>
      <w:bookmarkStart w:id="3070" w:name="_Toc133585658"/>
      <w:bookmarkStart w:id="3071" w:name="_Toc133672683"/>
      <w:bookmarkStart w:id="3072" w:name="_Toc133673440"/>
      <w:bookmarkStart w:id="3073" w:name="_Toc140224614"/>
      <w:r w:rsidRPr="003C38C7">
        <w:rPr>
          <w:rStyle w:val="NazwaProgramowa"/>
        </w:rPr>
        <w:t xml:space="preserve">ST_DocType </w:t>
      </w:r>
      <w:r w:rsidRPr="00F8597F">
        <w:t>(Document Classification Values)</w:t>
      </w:r>
      <w:bookmarkEnd w:id="3070"/>
      <w:bookmarkEnd w:id="3071"/>
      <w:bookmarkEnd w:id="3072"/>
      <w:bookmarkEnd w:id="3073"/>
    </w:p>
    <w:p w14:paraId="4F178854" w14:textId="77777777" w:rsidR="0097110C" w:rsidRDefault="0097110C" w:rsidP="00BF23F7">
      <w:pPr>
        <w:pStyle w:val="Standardowyakapit"/>
      </w:pPr>
      <w:r w:rsidRPr="00F8597F">
        <w:t>This simple type specifies the possible classifications that can be used for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30"/>
        <w:gridCol w:w="5432"/>
      </w:tblGrid>
      <w:tr w:rsidR="0097110C" w:rsidRPr="00F8597F" w14:paraId="1A71BC63" w14:textId="77777777" w:rsidTr="00C947D1">
        <w:tc>
          <w:tcPr>
            <w:tcW w:w="3630" w:type="dxa"/>
            <w:shd w:val="clear" w:color="auto" w:fill="C0C0C0"/>
          </w:tcPr>
          <w:p w14:paraId="2BAEA329" w14:textId="77777777" w:rsidR="0097110C" w:rsidRPr="00F8597F" w:rsidRDefault="0097110C" w:rsidP="00C62B5E">
            <w:pPr>
              <w:keepNext/>
              <w:ind w:left="44"/>
              <w:jc w:val="center"/>
            </w:pPr>
            <w:r w:rsidRPr="00F8597F">
              <w:rPr>
                <w:b/>
              </w:rPr>
              <w:t xml:space="preserve">Value </w:t>
            </w:r>
          </w:p>
        </w:tc>
        <w:tc>
          <w:tcPr>
            <w:tcW w:w="5432" w:type="dxa"/>
            <w:shd w:val="clear" w:color="auto" w:fill="C0C0C0"/>
          </w:tcPr>
          <w:p w14:paraId="65B6373B" w14:textId="77777777" w:rsidR="0097110C" w:rsidRPr="00F8597F" w:rsidRDefault="0097110C" w:rsidP="00C62B5E">
            <w:pPr>
              <w:keepNext/>
              <w:ind w:left="49"/>
              <w:jc w:val="center"/>
            </w:pPr>
            <w:r w:rsidRPr="00F8597F">
              <w:rPr>
                <w:b/>
              </w:rPr>
              <w:t xml:space="preserve">Description </w:t>
            </w:r>
          </w:p>
        </w:tc>
      </w:tr>
      <w:tr w:rsidR="0097110C" w:rsidRPr="00F8597F" w14:paraId="33C5A490" w14:textId="77777777" w:rsidTr="00C947D1">
        <w:tc>
          <w:tcPr>
            <w:tcW w:w="3630" w:type="dxa"/>
          </w:tcPr>
          <w:p w14:paraId="1854CF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Message) </w:t>
            </w:r>
          </w:p>
        </w:tc>
        <w:tc>
          <w:tcPr>
            <w:tcW w:w="5432" w:type="dxa"/>
          </w:tcPr>
          <w:p w14:paraId="08A16C55" w14:textId="77777777" w:rsidR="0097110C" w:rsidRPr="00F8597F" w:rsidRDefault="0097110C" w:rsidP="00BF23F7">
            <w:pPr>
              <w:pStyle w:val="Standardowyakapit"/>
            </w:pPr>
            <w:r w:rsidRPr="00F8597F">
              <w:t xml:space="preserve">Specifies that this document shall be classified as an email message. </w:t>
            </w:r>
          </w:p>
        </w:tc>
      </w:tr>
      <w:tr w:rsidR="0097110C" w:rsidRPr="00F8597F" w14:paraId="43B11C4A" w14:textId="77777777" w:rsidTr="00C947D1">
        <w:tc>
          <w:tcPr>
            <w:tcW w:w="3630" w:type="dxa"/>
          </w:tcPr>
          <w:p w14:paraId="4046FE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letter </w:t>
            </w:r>
            <w:r w:rsidRPr="00F8597F">
              <w:t xml:space="preserve">(Letter) </w:t>
            </w:r>
          </w:p>
        </w:tc>
        <w:tc>
          <w:tcPr>
            <w:tcW w:w="5432" w:type="dxa"/>
          </w:tcPr>
          <w:p w14:paraId="7E920AB1" w14:textId="77777777" w:rsidR="0097110C" w:rsidRPr="00F8597F" w:rsidRDefault="0097110C" w:rsidP="00BF23F7">
            <w:pPr>
              <w:pStyle w:val="Standardowyakapit"/>
            </w:pPr>
            <w:r w:rsidRPr="00F8597F">
              <w:t xml:space="preserve">Specifies that this document shall be classified as a letter. </w:t>
            </w:r>
          </w:p>
        </w:tc>
      </w:tr>
      <w:tr w:rsidR="0097110C" w:rsidRPr="00F8597F" w14:paraId="6503BD37" w14:textId="77777777" w:rsidTr="00C947D1">
        <w:tc>
          <w:tcPr>
            <w:tcW w:w="3630" w:type="dxa"/>
          </w:tcPr>
          <w:p w14:paraId="7C97239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notSpecified </w:t>
            </w:r>
            <w:r w:rsidRPr="00F8597F">
              <w:t xml:space="preserve">(Default Document) </w:t>
            </w:r>
          </w:p>
        </w:tc>
        <w:tc>
          <w:tcPr>
            <w:tcW w:w="5432" w:type="dxa"/>
          </w:tcPr>
          <w:p w14:paraId="4D3E2AFB" w14:textId="77777777" w:rsidR="0097110C" w:rsidRPr="00F8597F" w:rsidRDefault="0097110C" w:rsidP="00BF23F7">
            <w:pPr>
              <w:pStyle w:val="Standardowyakapit"/>
            </w:pPr>
            <w:r w:rsidRPr="00F8597F">
              <w:t xml:space="preserve">Specifies that this document shall be classified as a default document. </w:t>
            </w:r>
          </w:p>
        </w:tc>
      </w:tr>
    </w:tbl>
    <w:p w14:paraId="2DC50898" w14:textId="77777777" w:rsidR="0097110C" w:rsidRPr="00F8597F" w:rsidRDefault="0097110C" w:rsidP="00AF4B8D">
      <w:pPr>
        <w:pStyle w:val="Nagwek3"/>
        <w:ind w:left="709"/>
      </w:pPr>
      <w:bookmarkStart w:id="3074" w:name="_Toc133585659"/>
      <w:bookmarkStart w:id="3075" w:name="_Toc133672684"/>
      <w:bookmarkStart w:id="3076" w:name="_Toc133673441"/>
      <w:bookmarkStart w:id="3077" w:name="_Toc140224615"/>
      <w:r w:rsidRPr="003C38C7">
        <w:rPr>
          <w:rStyle w:val="NazwaProgramowa"/>
        </w:rPr>
        <w:t xml:space="preserve">ST_DropCap </w:t>
      </w:r>
      <w:r w:rsidRPr="00F8597F">
        <w:t>(Text Frame Drop Cap Location)</w:t>
      </w:r>
      <w:bookmarkEnd w:id="3074"/>
      <w:bookmarkEnd w:id="3075"/>
      <w:bookmarkEnd w:id="3076"/>
      <w:bookmarkEnd w:id="3077"/>
    </w:p>
    <w:p w14:paraId="7AE775DF" w14:textId="77777777" w:rsidR="0097110C" w:rsidRPr="00F8597F" w:rsidRDefault="0097110C" w:rsidP="00BF23F7">
      <w:pPr>
        <w:pStyle w:val="Standardowyakapit"/>
      </w:pPr>
      <w:r w:rsidRPr="00F8597F">
        <w:t>This simple type specifies the location which shall be used to position a drop cap text frame when the contents of that text frame are displayed in the anchor paragraph at display time.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00"/>
        <w:gridCol w:w="5262"/>
      </w:tblGrid>
      <w:tr w:rsidR="0097110C" w:rsidRPr="00F8597F" w14:paraId="2FA93980" w14:textId="77777777" w:rsidTr="00C947D1">
        <w:tc>
          <w:tcPr>
            <w:tcW w:w="3800" w:type="dxa"/>
            <w:shd w:val="clear" w:color="auto" w:fill="C0C0C0"/>
          </w:tcPr>
          <w:p w14:paraId="05F70FE3" w14:textId="77777777" w:rsidR="0097110C" w:rsidRPr="00F8597F" w:rsidRDefault="0097110C" w:rsidP="00C62B5E">
            <w:pPr>
              <w:keepNext/>
              <w:ind w:left="3"/>
              <w:jc w:val="center"/>
            </w:pPr>
            <w:r w:rsidRPr="00F8597F">
              <w:rPr>
                <w:b/>
              </w:rPr>
              <w:t xml:space="preserve">Enumeration Value </w:t>
            </w:r>
          </w:p>
        </w:tc>
        <w:tc>
          <w:tcPr>
            <w:tcW w:w="5262" w:type="dxa"/>
            <w:shd w:val="clear" w:color="auto" w:fill="C0C0C0"/>
          </w:tcPr>
          <w:p w14:paraId="72292624" w14:textId="77777777" w:rsidR="0097110C" w:rsidRPr="00F8597F" w:rsidRDefault="0097110C" w:rsidP="00C62B5E">
            <w:pPr>
              <w:keepNext/>
              <w:ind w:left="3"/>
              <w:jc w:val="center"/>
            </w:pPr>
            <w:r w:rsidRPr="00F8597F">
              <w:rPr>
                <w:b/>
              </w:rPr>
              <w:t xml:space="preserve">Description </w:t>
            </w:r>
          </w:p>
        </w:tc>
      </w:tr>
      <w:tr w:rsidR="0097110C" w:rsidRPr="00F8597F" w14:paraId="072E509F" w14:textId="77777777" w:rsidTr="00C947D1">
        <w:tc>
          <w:tcPr>
            <w:tcW w:w="3800" w:type="dxa"/>
          </w:tcPr>
          <w:p w14:paraId="0A0FB8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drop </w:t>
            </w:r>
            <w:r w:rsidRPr="00F8597F">
              <w:t xml:space="preserve">(Drop Cap Inside Margin) </w:t>
            </w:r>
          </w:p>
        </w:tc>
        <w:tc>
          <w:tcPr>
            <w:tcW w:w="5262" w:type="dxa"/>
          </w:tcPr>
          <w:p w14:paraId="181C0D13" w14:textId="77777777" w:rsidR="0097110C" w:rsidRPr="00F8597F" w:rsidRDefault="0097110C" w:rsidP="00BF23F7">
            <w:pPr>
              <w:pStyle w:val="Standardowyakapit"/>
            </w:pPr>
            <w:r w:rsidRPr="00F8597F">
              <w:t xml:space="preserve">Specifies that the drop cap text frame shall be positioned inside the text margin on the anchor paragraph when this text frame is displayed in the document. </w:t>
            </w:r>
          </w:p>
        </w:tc>
      </w:tr>
      <w:tr w:rsidR="0097110C" w:rsidRPr="00F8597F" w14:paraId="49F25CE9" w14:textId="77777777" w:rsidTr="00C947D1">
        <w:tc>
          <w:tcPr>
            <w:tcW w:w="3800" w:type="dxa"/>
          </w:tcPr>
          <w:p w14:paraId="16D798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(Drop Cap Outside Margin) </w:t>
            </w:r>
          </w:p>
        </w:tc>
        <w:tc>
          <w:tcPr>
            <w:tcW w:w="5262" w:type="dxa"/>
          </w:tcPr>
          <w:p w14:paraId="6802AEA2" w14:textId="77777777" w:rsidR="0097110C" w:rsidRPr="00F8597F" w:rsidRDefault="0097110C" w:rsidP="00BF23F7">
            <w:pPr>
              <w:pStyle w:val="Standardowyakapit"/>
            </w:pPr>
            <w:r w:rsidRPr="00F8597F">
              <w:t xml:space="preserve">Specifies that the drop cap text frame shall be positioned outside of the text margin on the anchor paragraph when this text frame is displayed in the document. </w:t>
            </w:r>
          </w:p>
        </w:tc>
      </w:tr>
      <w:tr w:rsidR="0097110C" w:rsidRPr="00F8597F" w14:paraId="6D4435E2" w14:textId="77777777" w:rsidTr="00C947D1">
        <w:tc>
          <w:tcPr>
            <w:tcW w:w="3800" w:type="dxa"/>
          </w:tcPr>
          <w:p w14:paraId="71E32B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(Not Drop Cap) </w:t>
            </w:r>
          </w:p>
        </w:tc>
        <w:tc>
          <w:tcPr>
            <w:tcW w:w="5262" w:type="dxa"/>
          </w:tcPr>
          <w:p w14:paraId="32FE9FC6" w14:textId="77777777" w:rsidR="0097110C" w:rsidRPr="00F8597F" w:rsidRDefault="0097110C" w:rsidP="00BF23F7">
            <w:pPr>
              <w:pStyle w:val="Standardowyakapit"/>
            </w:pPr>
            <w:r w:rsidRPr="00F8597F">
              <w:t xml:space="preserve">Specifies that this text frame is not a drop cap text frame. </w:t>
            </w:r>
          </w:p>
        </w:tc>
      </w:tr>
    </w:tbl>
    <w:p w14:paraId="48A25C2B" w14:textId="77777777" w:rsidR="0097110C" w:rsidRPr="00F8597F" w:rsidRDefault="0097110C" w:rsidP="00AF4B8D">
      <w:pPr>
        <w:pStyle w:val="Nagwek3"/>
        <w:ind w:left="709"/>
      </w:pPr>
      <w:bookmarkStart w:id="3078" w:name="_Toc133585660"/>
      <w:bookmarkStart w:id="3079" w:name="_Toc133672685"/>
      <w:bookmarkStart w:id="3080" w:name="_Toc133673442"/>
      <w:bookmarkStart w:id="3081" w:name="_Toc140224616"/>
      <w:r w:rsidRPr="003C38C7">
        <w:rPr>
          <w:rStyle w:val="NazwaProgramowa"/>
        </w:rPr>
        <w:t xml:space="preserve">ST_EdGrp </w:t>
      </w:r>
      <w:r w:rsidRPr="00F8597F">
        <w:t>(Range Permission Editing Group)</w:t>
      </w:r>
      <w:bookmarkEnd w:id="3078"/>
      <w:bookmarkEnd w:id="3079"/>
      <w:bookmarkEnd w:id="3080"/>
      <w:bookmarkEnd w:id="3081"/>
    </w:p>
    <w:p w14:paraId="17B6AD33" w14:textId="77777777" w:rsidR="0097110C" w:rsidRPr="00F8597F" w:rsidRDefault="0097110C" w:rsidP="00BF23F7">
      <w:pPr>
        <w:pStyle w:val="Standardowyakapit"/>
      </w:pPr>
      <w:r w:rsidRPr="00F8597F">
        <w:t>This simple type specifies the set of possible aliases (or editing groups) which can be used as aliases to determine if the current user shall be allowed to edit a single range defined by a range permission within a document. This mechanism simply provides a set of predefined editing groups which can be associated with user accounts by applications in any desired manner.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9" w:type="dxa"/>
        </w:tblCellMar>
        <w:tblLook w:val="04A0" w:firstRow="1" w:lastRow="0" w:firstColumn="1" w:lastColumn="0" w:noHBand="0" w:noVBand="1"/>
      </w:tblPr>
      <w:tblGrid>
        <w:gridCol w:w="4539"/>
        <w:gridCol w:w="4523"/>
      </w:tblGrid>
      <w:tr w:rsidR="0097110C" w:rsidRPr="00F8597F" w14:paraId="42955449" w14:textId="77777777" w:rsidTr="00C947D1">
        <w:tc>
          <w:tcPr>
            <w:tcW w:w="4539" w:type="dxa"/>
            <w:shd w:val="clear" w:color="auto" w:fill="C0C0C0"/>
          </w:tcPr>
          <w:p w14:paraId="0B0EBB69" w14:textId="77777777" w:rsidR="0097110C" w:rsidRPr="00F8597F" w:rsidRDefault="0097110C" w:rsidP="00C62B5E">
            <w:pPr>
              <w:keepNext/>
              <w:ind w:right="13"/>
              <w:jc w:val="center"/>
            </w:pPr>
            <w:r w:rsidRPr="00F8597F">
              <w:rPr>
                <w:b/>
              </w:rPr>
              <w:t xml:space="preserve">Enumeration Value </w:t>
            </w:r>
          </w:p>
        </w:tc>
        <w:tc>
          <w:tcPr>
            <w:tcW w:w="4523" w:type="dxa"/>
            <w:shd w:val="clear" w:color="auto" w:fill="C0C0C0"/>
          </w:tcPr>
          <w:p w14:paraId="4F386C08" w14:textId="77777777" w:rsidR="0097110C" w:rsidRPr="00F8597F" w:rsidRDefault="0097110C" w:rsidP="00C62B5E">
            <w:pPr>
              <w:keepNext/>
              <w:ind w:right="13"/>
              <w:jc w:val="center"/>
            </w:pPr>
            <w:r w:rsidRPr="00F8597F">
              <w:rPr>
                <w:b/>
              </w:rPr>
              <w:t xml:space="preserve">Description </w:t>
            </w:r>
          </w:p>
        </w:tc>
      </w:tr>
      <w:tr w:rsidR="0097110C" w:rsidRPr="00F8597F" w14:paraId="29421EA2" w14:textId="77777777" w:rsidTr="00C947D1">
        <w:tc>
          <w:tcPr>
            <w:tcW w:w="4539" w:type="dxa"/>
          </w:tcPr>
          <w:p w14:paraId="75CF45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administrators </w:t>
            </w:r>
            <w:r w:rsidRPr="00F8597F">
              <w:t xml:space="preserve">(Administrator Group) </w:t>
            </w:r>
          </w:p>
        </w:tc>
        <w:tc>
          <w:tcPr>
            <w:tcW w:w="4523" w:type="dxa"/>
          </w:tcPr>
          <w:p w14:paraId="2B9C6101" w14:textId="77777777" w:rsidR="0097110C" w:rsidRPr="00F8597F" w:rsidRDefault="0097110C" w:rsidP="00BF23F7">
            <w:pPr>
              <w:pStyle w:val="Standardowyakapit"/>
            </w:pPr>
            <w:r w:rsidRPr="00F8597F">
              <w:t xml:space="preserve">Specifies that users associated with the Administrators group shall be allowed to edit range permissions using this editing group when document protection is enabled. </w:t>
            </w:r>
          </w:p>
        </w:tc>
      </w:tr>
      <w:tr w:rsidR="0097110C" w:rsidRPr="00F8597F" w14:paraId="04853AE4" w14:textId="77777777" w:rsidTr="00C947D1">
        <w:tc>
          <w:tcPr>
            <w:tcW w:w="4539" w:type="dxa"/>
          </w:tcPr>
          <w:p w14:paraId="689DFA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contributors </w:t>
            </w:r>
            <w:r w:rsidRPr="00F8597F">
              <w:t xml:space="preserve">(Contributors Group) </w:t>
            </w:r>
          </w:p>
        </w:tc>
        <w:tc>
          <w:tcPr>
            <w:tcW w:w="4523" w:type="dxa"/>
          </w:tcPr>
          <w:p w14:paraId="0F993B51" w14:textId="77777777" w:rsidR="0097110C" w:rsidRPr="00F8597F" w:rsidRDefault="0097110C" w:rsidP="00BF23F7">
            <w:pPr>
              <w:pStyle w:val="Standardowyakapit"/>
            </w:pPr>
            <w:r w:rsidRPr="00F8597F">
              <w:t xml:space="preserve">Specifies that users associated with the Contributors group shall be allowed to edit range permissions using this editing group when document protection is enabled. </w:t>
            </w:r>
          </w:p>
        </w:tc>
      </w:tr>
      <w:tr w:rsidR="0097110C" w:rsidRPr="00F8597F" w14:paraId="17F7034F" w14:textId="77777777" w:rsidTr="00C947D1">
        <w:tc>
          <w:tcPr>
            <w:tcW w:w="4539" w:type="dxa"/>
          </w:tcPr>
          <w:p w14:paraId="0630F3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 </w:t>
            </w:r>
            <w:r w:rsidRPr="00F8597F">
              <w:t xml:space="preserve">(Current Group) </w:t>
            </w:r>
          </w:p>
        </w:tc>
        <w:tc>
          <w:tcPr>
            <w:tcW w:w="4523" w:type="dxa"/>
          </w:tcPr>
          <w:p w14:paraId="1EFE2C52" w14:textId="77777777" w:rsidR="0097110C" w:rsidRPr="00F8597F" w:rsidRDefault="0097110C" w:rsidP="00BF23F7">
            <w:pPr>
              <w:pStyle w:val="Standardowyakapit"/>
            </w:pPr>
            <w:r w:rsidRPr="00F8597F">
              <w:t xml:space="preserve">Specifies that users associated with the Current group shall be allowed to edit range permissions using this editing group when document protection is enabled. </w:t>
            </w:r>
          </w:p>
        </w:tc>
      </w:tr>
      <w:tr w:rsidR="0097110C" w:rsidRPr="00F8597F" w14:paraId="1DBB352D" w14:textId="77777777" w:rsidTr="00C947D1">
        <w:tc>
          <w:tcPr>
            <w:tcW w:w="4539" w:type="dxa"/>
          </w:tcPr>
          <w:p w14:paraId="7A46A6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editors </w:t>
            </w:r>
            <w:r w:rsidRPr="00F8597F">
              <w:t xml:space="preserve">(Editors Group) </w:t>
            </w:r>
          </w:p>
        </w:tc>
        <w:tc>
          <w:tcPr>
            <w:tcW w:w="4523" w:type="dxa"/>
          </w:tcPr>
          <w:p w14:paraId="035CE49E" w14:textId="77777777" w:rsidR="0097110C" w:rsidRPr="00F8597F" w:rsidRDefault="0097110C" w:rsidP="00BF23F7">
            <w:pPr>
              <w:pStyle w:val="Standardowyakapit"/>
            </w:pPr>
            <w:r w:rsidRPr="00F8597F">
              <w:t xml:space="preserve">Specifies that users associated with the Editors group shall be allowed to edit range permissions using this editing group when document protection is enabled. </w:t>
            </w:r>
          </w:p>
        </w:tc>
      </w:tr>
      <w:tr w:rsidR="0097110C" w:rsidRPr="00F8597F" w14:paraId="4DF584C9" w14:textId="77777777" w:rsidTr="00C947D1">
        <w:tc>
          <w:tcPr>
            <w:tcW w:w="4539" w:type="dxa"/>
          </w:tcPr>
          <w:p w14:paraId="31F3C68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everyone </w:t>
            </w:r>
            <w:r w:rsidRPr="00F8597F">
              <w:t xml:space="preserve">(All Users Have Editing Permissions) </w:t>
            </w:r>
          </w:p>
        </w:tc>
        <w:tc>
          <w:tcPr>
            <w:tcW w:w="4523" w:type="dxa"/>
          </w:tcPr>
          <w:p w14:paraId="7014184F" w14:textId="77777777" w:rsidR="0097110C" w:rsidRPr="00F8597F" w:rsidRDefault="0097110C" w:rsidP="00BF23F7">
            <w:pPr>
              <w:pStyle w:val="Standardowyakapit"/>
            </w:pPr>
            <w:r w:rsidRPr="00F8597F">
              <w:t xml:space="preserve">Specifies that all users that open the document shall be allowed to edit range permissions using this editing group when document protection is enabled. </w:t>
            </w:r>
          </w:p>
        </w:tc>
      </w:tr>
      <w:tr w:rsidR="0097110C" w:rsidRPr="00F8597F" w14:paraId="12C432BE" w14:textId="77777777" w:rsidTr="00C947D1">
        <w:tc>
          <w:tcPr>
            <w:tcW w:w="4539" w:type="dxa"/>
          </w:tcPr>
          <w:p w14:paraId="5EF3F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Users Have Editing Permissions) </w:t>
            </w:r>
          </w:p>
        </w:tc>
        <w:tc>
          <w:tcPr>
            <w:tcW w:w="4523" w:type="dxa"/>
          </w:tcPr>
          <w:p w14:paraId="50597401" w14:textId="77777777" w:rsidR="0097110C" w:rsidRPr="00F8597F" w:rsidRDefault="0097110C" w:rsidP="00BF23F7">
            <w:pPr>
              <w:pStyle w:val="Standardowyakapit"/>
            </w:pPr>
            <w:r w:rsidRPr="00F8597F">
              <w:t xml:space="preserve">Specifies that none of the users that open the document shall be allowed to edit range permissions using this editing group when document protection is enabled. </w:t>
            </w:r>
          </w:p>
        </w:tc>
      </w:tr>
      <w:tr w:rsidR="0097110C" w:rsidRPr="00F8597F" w14:paraId="36FB57F4" w14:textId="77777777" w:rsidTr="00C947D1">
        <w:tc>
          <w:tcPr>
            <w:tcW w:w="4539" w:type="dxa"/>
          </w:tcPr>
          <w:p w14:paraId="0BDB57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owners </w:t>
            </w:r>
            <w:r w:rsidRPr="00F8597F">
              <w:t xml:space="preserve">(Owners Group) </w:t>
            </w:r>
          </w:p>
        </w:tc>
        <w:tc>
          <w:tcPr>
            <w:tcW w:w="4523" w:type="dxa"/>
          </w:tcPr>
          <w:p w14:paraId="78B79C7D" w14:textId="77777777" w:rsidR="0097110C" w:rsidRPr="00F8597F" w:rsidRDefault="0097110C" w:rsidP="00BF23F7">
            <w:pPr>
              <w:pStyle w:val="Standardowyakapit"/>
            </w:pPr>
            <w:r w:rsidRPr="00F8597F">
              <w:t xml:space="preserve">Specifies that users associated with the Owners group shall be allowed to edit range permissions using this editing group when document protection is enabled. </w:t>
            </w:r>
          </w:p>
        </w:tc>
      </w:tr>
    </w:tbl>
    <w:p w14:paraId="3FAF4312" w14:textId="77777777" w:rsidR="0097110C" w:rsidRPr="00F8597F" w:rsidRDefault="0097110C" w:rsidP="00AF4B8D">
      <w:pPr>
        <w:pStyle w:val="Nagwek3"/>
        <w:ind w:left="709"/>
      </w:pPr>
      <w:bookmarkStart w:id="3082" w:name="_Toc133585661"/>
      <w:bookmarkStart w:id="3083" w:name="_Toc133672686"/>
      <w:bookmarkStart w:id="3084" w:name="_Toc133673443"/>
      <w:bookmarkStart w:id="3085" w:name="_Toc140224617"/>
      <w:r w:rsidRPr="003C38C7">
        <w:rPr>
          <w:rStyle w:val="NazwaProgramowa"/>
        </w:rPr>
        <w:t xml:space="preserve">ST_EdnPos </w:t>
      </w:r>
      <w:r w:rsidRPr="00F8597F">
        <w:t>(Endnote Positioning Location)</w:t>
      </w:r>
      <w:bookmarkEnd w:id="3082"/>
      <w:bookmarkEnd w:id="3083"/>
      <w:bookmarkEnd w:id="3084"/>
      <w:bookmarkEnd w:id="3085"/>
    </w:p>
    <w:p w14:paraId="41ACDD3C" w14:textId="77777777" w:rsidR="0097110C" w:rsidRPr="00F8597F" w:rsidRDefault="0097110C" w:rsidP="00BF23F7">
      <w:pPr>
        <w:pStyle w:val="Standardowyakapit"/>
      </w:pPr>
      <w:r w:rsidRPr="00F8597F">
        <w:t>This simple type specifies the possible positions of endnotes in a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1AAEE9B2" w14:textId="77777777" w:rsidTr="00C947D1">
        <w:tc>
          <w:tcPr>
            <w:tcW w:w="4548" w:type="dxa"/>
            <w:shd w:val="clear" w:color="auto" w:fill="C0C0C0"/>
          </w:tcPr>
          <w:p w14:paraId="049B475C" w14:textId="77777777" w:rsidR="0097110C" w:rsidRPr="00F8597F" w:rsidRDefault="0097110C" w:rsidP="00C62B5E">
            <w:pPr>
              <w:keepNext/>
              <w:ind w:right="41"/>
              <w:jc w:val="center"/>
            </w:pPr>
            <w:r w:rsidRPr="00F8597F">
              <w:rPr>
                <w:b/>
              </w:rPr>
              <w:t xml:space="preserve">Enumeration Value </w:t>
            </w:r>
          </w:p>
        </w:tc>
        <w:tc>
          <w:tcPr>
            <w:tcW w:w="4514" w:type="dxa"/>
            <w:shd w:val="clear" w:color="auto" w:fill="C0C0C0"/>
          </w:tcPr>
          <w:p w14:paraId="540D3B75" w14:textId="77777777" w:rsidR="0097110C" w:rsidRPr="00F8597F" w:rsidRDefault="0097110C" w:rsidP="00C62B5E">
            <w:pPr>
              <w:keepNext/>
              <w:ind w:right="41"/>
              <w:jc w:val="center"/>
            </w:pPr>
            <w:r w:rsidRPr="00F8597F">
              <w:rPr>
                <w:b/>
              </w:rPr>
              <w:t xml:space="preserve">Description </w:t>
            </w:r>
          </w:p>
        </w:tc>
      </w:tr>
      <w:tr w:rsidR="0097110C" w:rsidRPr="00F8597F" w14:paraId="4A8DE438" w14:textId="77777777" w:rsidTr="00C947D1">
        <w:tc>
          <w:tcPr>
            <w:tcW w:w="4548" w:type="dxa"/>
          </w:tcPr>
          <w:p w14:paraId="434824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docEnd </w:t>
            </w:r>
            <w:r w:rsidRPr="00F8597F">
              <w:t xml:space="preserve">(Endnotes Positioned at End of Document) </w:t>
            </w:r>
          </w:p>
        </w:tc>
        <w:tc>
          <w:tcPr>
            <w:tcW w:w="4514" w:type="dxa"/>
          </w:tcPr>
          <w:p w14:paraId="41B1516F" w14:textId="77777777" w:rsidR="0097110C" w:rsidRPr="00F8597F" w:rsidRDefault="0097110C" w:rsidP="00BF23F7">
            <w:pPr>
              <w:pStyle w:val="Standardowyakapit"/>
            </w:pPr>
            <w:r w:rsidRPr="00F8597F">
              <w:t xml:space="preserve">Specifies that all endnotes shall be placed at the end of the current document, regardless of which section they are referenced within. </w:t>
            </w:r>
          </w:p>
        </w:tc>
      </w:tr>
      <w:tr w:rsidR="0097110C" w:rsidRPr="00F8597F" w14:paraId="0BC809C9" w14:textId="77777777" w:rsidTr="00C947D1">
        <w:tc>
          <w:tcPr>
            <w:tcW w:w="4548" w:type="dxa"/>
          </w:tcPr>
          <w:p w14:paraId="40790A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sectEnd </w:t>
            </w:r>
            <w:r w:rsidRPr="00F8597F">
              <w:t xml:space="preserve">(Endnotes Positioned at End of Section) </w:t>
            </w:r>
          </w:p>
        </w:tc>
        <w:tc>
          <w:tcPr>
            <w:tcW w:w="4514" w:type="dxa"/>
          </w:tcPr>
          <w:p w14:paraId="750CEC09" w14:textId="24B191A9" w:rsidR="0097110C" w:rsidRPr="00F8597F" w:rsidRDefault="0097110C" w:rsidP="006C018C">
            <w:pPr>
              <w:pStyle w:val="Standardowyakapit"/>
            </w:pPr>
            <w:r w:rsidRPr="00F8597F">
              <w:t xml:space="preserve">Specifies that endnotes shall be placed at the end of the section in which they are referenced. </w:t>
            </w:r>
          </w:p>
        </w:tc>
      </w:tr>
    </w:tbl>
    <w:p w14:paraId="2C5CB939" w14:textId="77777777" w:rsidR="0097110C" w:rsidRPr="00F8597F" w:rsidRDefault="0097110C" w:rsidP="00AF4B8D">
      <w:pPr>
        <w:pStyle w:val="Nagwek3"/>
        <w:ind w:left="709"/>
      </w:pPr>
      <w:bookmarkStart w:id="3086" w:name="_Toc133585662"/>
      <w:bookmarkStart w:id="3087" w:name="_Toc133672687"/>
      <w:bookmarkStart w:id="3088" w:name="_Toc133673444"/>
      <w:bookmarkStart w:id="3089" w:name="_Toc140224618"/>
      <w:r w:rsidRPr="003C38C7">
        <w:rPr>
          <w:rStyle w:val="NazwaProgramowa"/>
        </w:rPr>
        <w:t xml:space="preserve">ST_EighthPointMeasure </w:t>
      </w:r>
      <w:r w:rsidRPr="00F8597F">
        <w:t>(Measurement in Eighths of a Point)</w:t>
      </w:r>
      <w:bookmarkEnd w:id="3086"/>
      <w:bookmarkEnd w:id="3087"/>
      <w:bookmarkEnd w:id="3088"/>
      <w:bookmarkEnd w:id="3089"/>
    </w:p>
    <w:p w14:paraId="7C3A9832" w14:textId="77777777" w:rsidR="0097110C" w:rsidRPr="00F8597F" w:rsidRDefault="0097110C" w:rsidP="00BF23F7">
      <w:pPr>
        <w:pStyle w:val="Standardowyakapit"/>
      </w:pPr>
      <w:r w:rsidRPr="00F8597F">
        <w:t>This simple type specifies that its contents contain a positive whole number, whose contents consist of a measurement in eighths of a point (equivalent to 1/576th of an inch).</w:t>
      </w:r>
    </w:p>
    <w:p w14:paraId="289CA157" w14:textId="77777777" w:rsidR="0097110C" w:rsidRPr="00F8597F" w:rsidRDefault="0097110C" w:rsidP="00AF4B8D">
      <w:pPr>
        <w:pStyle w:val="Nagwek3"/>
        <w:ind w:left="709"/>
      </w:pPr>
      <w:bookmarkStart w:id="3090" w:name="_Toc133585663"/>
      <w:bookmarkStart w:id="3091" w:name="_Toc133672688"/>
      <w:bookmarkStart w:id="3092" w:name="_Toc133673445"/>
      <w:bookmarkStart w:id="3093" w:name="_Toc140224619"/>
      <w:r w:rsidRPr="003C38C7">
        <w:rPr>
          <w:rStyle w:val="NazwaProgramowa"/>
        </w:rPr>
        <w:t xml:space="preserve">ST_Em </w:t>
      </w:r>
      <w:r w:rsidRPr="00F8597F">
        <w:t>(Emphasis Mark Type)</w:t>
      </w:r>
      <w:bookmarkEnd w:id="3090"/>
      <w:bookmarkEnd w:id="3091"/>
      <w:bookmarkEnd w:id="3092"/>
      <w:bookmarkEnd w:id="3093"/>
    </w:p>
    <w:p w14:paraId="1BE65415" w14:textId="77777777" w:rsidR="0097110C" w:rsidRPr="00F8597F" w:rsidRDefault="0097110C" w:rsidP="00BF23F7">
      <w:pPr>
        <w:pStyle w:val="Standardowyakapit"/>
      </w:pPr>
      <w:r w:rsidRPr="00F8597F">
        <w:t>This simple type specifies an enumerated list of emphasis marks, any one of which may be selected to be applied to each non-space character in a run. When displayed, the position of the emphasis mark relative to the character to which it is applied is language- and writing-direction-dependent. When displayed, the glyph used for the emphasis mark is implementation-dependent.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3"/>
        <w:gridCol w:w="5029"/>
      </w:tblGrid>
      <w:tr w:rsidR="0097110C" w:rsidRPr="00F8597F" w14:paraId="745971BC" w14:textId="77777777" w:rsidTr="00C947D1">
        <w:tc>
          <w:tcPr>
            <w:tcW w:w="4033" w:type="dxa"/>
            <w:shd w:val="clear" w:color="auto" w:fill="C0C0C0"/>
          </w:tcPr>
          <w:p w14:paraId="03B056DA" w14:textId="77777777" w:rsidR="0097110C" w:rsidRPr="00F8597F" w:rsidRDefault="0097110C" w:rsidP="00C62B5E">
            <w:pPr>
              <w:keepNext/>
              <w:ind w:right="39"/>
              <w:jc w:val="center"/>
            </w:pPr>
            <w:r w:rsidRPr="00F8597F">
              <w:rPr>
                <w:b/>
              </w:rPr>
              <w:t xml:space="preserve">Enumeration Value </w:t>
            </w:r>
          </w:p>
        </w:tc>
        <w:tc>
          <w:tcPr>
            <w:tcW w:w="5029" w:type="dxa"/>
            <w:shd w:val="clear" w:color="auto" w:fill="C0C0C0"/>
          </w:tcPr>
          <w:p w14:paraId="1F0094CE" w14:textId="77777777" w:rsidR="0097110C" w:rsidRPr="00F8597F" w:rsidRDefault="0097110C" w:rsidP="00C62B5E">
            <w:pPr>
              <w:keepNext/>
              <w:ind w:right="39"/>
              <w:jc w:val="center"/>
            </w:pPr>
            <w:r w:rsidRPr="00F8597F">
              <w:rPr>
                <w:b/>
              </w:rPr>
              <w:t xml:space="preserve">Description </w:t>
            </w:r>
          </w:p>
        </w:tc>
      </w:tr>
      <w:tr w:rsidR="0097110C" w:rsidRPr="00F8597F" w14:paraId="42C583FE" w14:textId="77777777" w:rsidTr="00C947D1">
        <w:tc>
          <w:tcPr>
            <w:tcW w:w="4033" w:type="dxa"/>
          </w:tcPr>
          <w:p w14:paraId="266D1D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 </w:t>
            </w:r>
            <w:r w:rsidRPr="00F8597F">
              <w:t>(Circle Emphasis Mark)</w:t>
            </w:r>
            <w:r w:rsidRPr="00F8597F">
              <w:rPr>
                <w:rFonts w:ascii="Cambria" w:eastAsia="Cambria" w:hAnsi="Cambria" w:cs="Cambria"/>
              </w:rPr>
              <w:t xml:space="preserve"> </w:t>
            </w:r>
          </w:p>
        </w:tc>
        <w:tc>
          <w:tcPr>
            <w:tcW w:w="5029" w:type="dxa"/>
          </w:tcPr>
          <w:p w14:paraId="2DE845AB" w14:textId="3C17A928" w:rsidR="0097110C" w:rsidRPr="00F8597F" w:rsidRDefault="0097110C" w:rsidP="006C018C">
            <w:pPr>
              <w:pStyle w:val="Standardowyakapit"/>
            </w:pPr>
            <w:r w:rsidRPr="00F8597F">
              <w:t>Specifies that the emphasis mark is a circle. [</w:t>
            </w:r>
            <w:r w:rsidRPr="00F8597F">
              <w:rPr>
                <w:i/>
              </w:rPr>
              <w:t>Note</w:t>
            </w:r>
            <w:r w:rsidRPr="00F8597F">
              <w:t xml:space="preserve">: The intent is to have an emphasis mark similar to the following: </w:t>
            </w:r>
          </w:p>
        </w:tc>
      </w:tr>
      <w:tr w:rsidR="0097110C" w:rsidRPr="00F8597F" w14:paraId="6654ABBC" w14:textId="77777777" w:rsidTr="00C947D1">
        <w:tc>
          <w:tcPr>
            <w:tcW w:w="4033" w:type="dxa"/>
          </w:tcPr>
          <w:p w14:paraId="2E657D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comma </w:t>
            </w:r>
            <w:r w:rsidRPr="00F8597F">
              <w:t>(Comma Emphasis Mark)</w:t>
            </w:r>
            <w:r w:rsidRPr="00F8597F">
              <w:rPr>
                <w:rFonts w:ascii="Cambria" w:eastAsia="Cambria" w:hAnsi="Cambria" w:cs="Cambria"/>
              </w:rPr>
              <w:t xml:space="preserve"> </w:t>
            </w:r>
          </w:p>
        </w:tc>
        <w:tc>
          <w:tcPr>
            <w:tcW w:w="5029" w:type="dxa"/>
          </w:tcPr>
          <w:p w14:paraId="3549ABE8" w14:textId="1E7D1EFA" w:rsidR="0097110C" w:rsidRPr="00F8597F" w:rsidRDefault="0097110C" w:rsidP="006C018C">
            <w:pPr>
              <w:pStyle w:val="Standardowyakapit"/>
            </w:pPr>
            <w:r w:rsidRPr="00F8597F">
              <w:t>Specifies that the emphasis mark is a comma. [</w:t>
            </w:r>
            <w:r w:rsidRPr="00F8597F">
              <w:rPr>
                <w:i/>
              </w:rPr>
              <w:t>Note</w:t>
            </w:r>
            <w:r w:rsidRPr="00F8597F">
              <w:t xml:space="preserve">: The intent is to have an emphasis mark similar to the following: </w:t>
            </w:r>
          </w:p>
        </w:tc>
      </w:tr>
      <w:tr w:rsidR="0097110C" w:rsidRPr="00F8597F" w14:paraId="304EB530" w14:textId="77777777" w:rsidTr="00C947D1">
        <w:tc>
          <w:tcPr>
            <w:tcW w:w="4033" w:type="dxa"/>
          </w:tcPr>
          <w:p w14:paraId="594D3DF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dot </w:t>
            </w:r>
            <w:r w:rsidRPr="00F8597F">
              <w:t>(Dot Emphasis Mark)</w:t>
            </w:r>
            <w:r w:rsidRPr="00F8597F">
              <w:rPr>
                <w:rFonts w:ascii="Cambria" w:eastAsia="Cambria" w:hAnsi="Cambria" w:cs="Cambria"/>
              </w:rPr>
              <w:t xml:space="preserve"> </w:t>
            </w:r>
          </w:p>
        </w:tc>
        <w:tc>
          <w:tcPr>
            <w:tcW w:w="5029" w:type="dxa"/>
          </w:tcPr>
          <w:p w14:paraId="15E293D9" w14:textId="55739326" w:rsidR="0097110C" w:rsidRPr="00F8597F" w:rsidRDefault="0097110C" w:rsidP="006C018C">
            <w:pPr>
              <w:pStyle w:val="Standardowyakapit"/>
            </w:pPr>
            <w:r w:rsidRPr="00F8597F">
              <w:t>Specifies that the emphasis mark is a dot. [</w:t>
            </w:r>
            <w:r w:rsidRPr="00F8597F">
              <w:rPr>
                <w:i/>
              </w:rPr>
              <w:t>Note</w:t>
            </w:r>
            <w:r w:rsidRPr="00F8597F">
              <w:t xml:space="preserve">: The intent is to have an emphasis mark similar to the following: </w:t>
            </w:r>
          </w:p>
        </w:tc>
      </w:tr>
      <w:tr w:rsidR="0097110C" w:rsidRPr="00F8597F" w14:paraId="79548B59" w14:textId="77777777" w:rsidTr="00C947D1">
        <w:tc>
          <w:tcPr>
            <w:tcW w:w="4033" w:type="dxa"/>
          </w:tcPr>
          <w:p w14:paraId="5689C5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Emphasis Mark) </w:t>
            </w:r>
          </w:p>
        </w:tc>
        <w:tc>
          <w:tcPr>
            <w:tcW w:w="5029" w:type="dxa"/>
          </w:tcPr>
          <w:p w14:paraId="7E6EBCF9" w14:textId="77777777" w:rsidR="0097110C" w:rsidRPr="00F8597F" w:rsidRDefault="0097110C" w:rsidP="00BF23F7">
            <w:pPr>
              <w:pStyle w:val="Standardowyakapit"/>
            </w:pPr>
            <w:r w:rsidRPr="00F8597F">
              <w:t>Specifies that no emphasis mark shall be applied to any characters in the run.</w:t>
            </w:r>
          </w:p>
        </w:tc>
      </w:tr>
      <w:tr w:rsidR="0097110C" w:rsidRPr="00F8597F" w14:paraId="5CFA67F0" w14:textId="77777777" w:rsidTr="00C947D1">
        <w:tc>
          <w:tcPr>
            <w:tcW w:w="4033" w:type="dxa"/>
          </w:tcPr>
          <w:p w14:paraId="3B72CE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underDot </w:t>
            </w:r>
            <w:r w:rsidRPr="00F8597F">
              <w:t xml:space="preserve">(Dot Emphasis Mark Below Characters) </w:t>
            </w:r>
          </w:p>
        </w:tc>
        <w:tc>
          <w:tcPr>
            <w:tcW w:w="5029" w:type="dxa"/>
          </w:tcPr>
          <w:p w14:paraId="4B141870" w14:textId="301ADE69" w:rsidR="0097110C" w:rsidRPr="00F8597F" w:rsidRDefault="0097110C" w:rsidP="006C018C">
            <w:pPr>
              <w:pStyle w:val="Standardowyakapit"/>
            </w:pPr>
            <w:r w:rsidRPr="00F8597F">
              <w:t>Specifies that the emphasis mark is a dot that shall be rendered below each character in horizontal writing and on the left in vertical writing. [</w:t>
            </w:r>
            <w:r w:rsidRPr="00F8597F">
              <w:rPr>
                <w:i/>
              </w:rPr>
              <w:t>Note</w:t>
            </w:r>
            <w:r w:rsidRPr="00F8597F">
              <w:t>: The intent is to have an emphasis mark similar to the following:</w:t>
            </w:r>
            <w:proofErr w:type="gramStart"/>
            <w:r w:rsidRPr="00F8597F">
              <w:t xml:space="preserve"> ..</w:t>
            </w:r>
            <w:proofErr w:type="gramEnd"/>
            <w:r w:rsidRPr="00F8597F">
              <w:t xml:space="preserve">(written horizontally in Japanese) </w:t>
            </w:r>
          </w:p>
        </w:tc>
      </w:tr>
    </w:tbl>
    <w:p w14:paraId="7D6B8C87" w14:textId="77777777" w:rsidR="0097110C" w:rsidRPr="00F8597F" w:rsidRDefault="0097110C" w:rsidP="00AF4B8D">
      <w:pPr>
        <w:pStyle w:val="Nagwek3"/>
        <w:ind w:left="709"/>
      </w:pPr>
      <w:bookmarkStart w:id="3094" w:name="_Toc133585664"/>
      <w:bookmarkStart w:id="3095" w:name="_Toc133672689"/>
      <w:bookmarkStart w:id="3096" w:name="_Toc133673446"/>
      <w:bookmarkStart w:id="3097" w:name="_Toc140224620"/>
      <w:r w:rsidRPr="003C38C7">
        <w:rPr>
          <w:rStyle w:val="NazwaProgramowa"/>
        </w:rPr>
        <w:t xml:space="preserve">ST_FFHelpTextVal </w:t>
      </w:r>
      <w:r w:rsidRPr="00F8597F">
        <w:t>(Help Text Value)</w:t>
      </w:r>
      <w:bookmarkEnd w:id="3094"/>
      <w:bookmarkEnd w:id="3095"/>
      <w:bookmarkEnd w:id="3096"/>
      <w:bookmarkEnd w:id="3097"/>
    </w:p>
    <w:p w14:paraId="21FB1F0A" w14:textId="77777777" w:rsidR="0097110C" w:rsidRDefault="0097110C" w:rsidP="00BF23F7">
      <w:pPr>
        <w:pStyle w:val="Standardowyakapit"/>
      </w:pPr>
      <w:r w:rsidRPr="00F8597F">
        <w:t>This simple type specifies the format of optional help text which can be associated with the parent form field.</w:t>
      </w:r>
    </w:p>
    <w:p w14:paraId="3E8799FC" w14:textId="77777777" w:rsidR="0097110C" w:rsidRPr="00F8597F" w:rsidRDefault="0097110C" w:rsidP="00AF4B8D">
      <w:pPr>
        <w:pStyle w:val="Nagwek3"/>
        <w:ind w:left="709"/>
      </w:pPr>
      <w:bookmarkStart w:id="3098" w:name="_Toc133585665"/>
      <w:bookmarkStart w:id="3099" w:name="_Toc133672690"/>
      <w:bookmarkStart w:id="3100" w:name="_Toc133673447"/>
      <w:bookmarkStart w:id="3101" w:name="_Toc140224621"/>
      <w:r w:rsidRPr="003C38C7">
        <w:rPr>
          <w:rStyle w:val="NazwaProgramowa"/>
        </w:rPr>
        <w:t xml:space="preserve">ST_FFName </w:t>
      </w:r>
      <w:r w:rsidRPr="00F8597F">
        <w:t>(Form Field Name Value)</w:t>
      </w:r>
      <w:bookmarkEnd w:id="3098"/>
      <w:bookmarkEnd w:id="3099"/>
      <w:bookmarkEnd w:id="3100"/>
      <w:bookmarkEnd w:id="3101"/>
    </w:p>
    <w:p w14:paraId="732B2F63" w14:textId="77777777" w:rsidR="0097110C" w:rsidRPr="00F8597F" w:rsidRDefault="0097110C" w:rsidP="00BF23F7">
      <w:pPr>
        <w:pStyle w:val="Standardowyakapit"/>
      </w:pPr>
      <w:r w:rsidRPr="00F8597F">
        <w:t>This simple type specifies the format of the name which can be associated with the parent form field.</w:t>
      </w:r>
    </w:p>
    <w:p w14:paraId="679AC4BB" w14:textId="77777777" w:rsidR="0097110C" w:rsidRPr="00F8597F" w:rsidRDefault="0097110C" w:rsidP="00AF4B8D">
      <w:pPr>
        <w:pStyle w:val="Nagwek3"/>
        <w:ind w:left="709"/>
      </w:pPr>
      <w:bookmarkStart w:id="3102" w:name="_Toc133585666"/>
      <w:bookmarkStart w:id="3103" w:name="_Toc133672691"/>
      <w:bookmarkStart w:id="3104" w:name="_Toc133673448"/>
      <w:bookmarkStart w:id="3105" w:name="_Toc140224622"/>
      <w:r w:rsidRPr="003C38C7">
        <w:rPr>
          <w:rStyle w:val="NazwaProgramowa"/>
        </w:rPr>
        <w:t xml:space="preserve">ST_FFStatusTextVal </w:t>
      </w:r>
      <w:r w:rsidRPr="00F8597F">
        <w:t>(Status Text Value)</w:t>
      </w:r>
      <w:bookmarkEnd w:id="3102"/>
      <w:bookmarkEnd w:id="3103"/>
      <w:bookmarkEnd w:id="3104"/>
      <w:bookmarkEnd w:id="3105"/>
    </w:p>
    <w:p w14:paraId="377A2CF3" w14:textId="77777777" w:rsidR="0097110C" w:rsidRPr="00F8597F" w:rsidRDefault="0097110C" w:rsidP="00BF23F7">
      <w:pPr>
        <w:pStyle w:val="Standardowyakapit"/>
      </w:pPr>
      <w:r w:rsidRPr="00F8597F">
        <w:t>This simple type specifies the format of optional status text which can be associated with the parent form field.</w:t>
      </w:r>
    </w:p>
    <w:p w14:paraId="6EDAED74" w14:textId="77777777" w:rsidR="0097110C" w:rsidRPr="00F8597F" w:rsidRDefault="0097110C" w:rsidP="00AF4B8D">
      <w:pPr>
        <w:pStyle w:val="Nagwek3"/>
        <w:ind w:left="709"/>
      </w:pPr>
      <w:bookmarkStart w:id="3106" w:name="_Toc133585667"/>
      <w:bookmarkStart w:id="3107" w:name="_Toc133672692"/>
      <w:bookmarkStart w:id="3108" w:name="_Toc133673449"/>
      <w:bookmarkStart w:id="3109" w:name="_Toc140224623"/>
      <w:r w:rsidRPr="003C38C7">
        <w:rPr>
          <w:rStyle w:val="NazwaProgramowa"/>
        </w:rPr>
        <w:t xml:space="preserve">ST_FFTextType </w:t>
      </w:r>
      <w:r w:rsidRPr="00F8597F">
        <w:t>(Text Box Form Field Type Values)</w:t>
      </w:r>
      <w:bookmarkEnd w:id="3106"/>
      <w:bookmarkEnd w:id="3107"/>
      <w:bookmarkEnd w:id="3108"/>
      <w:bookmarkEnd w:id="3109"/>
    </w:p>
    <w:p w14:paraId="5FD46457" w14:textId="77777777" w:rsidR="0097110C" w:rsidRDefault="0097110C" w:rsidP="00BF23F7">
      <w:pPr>
        <w:pStyle w:val="Standardowyakapit"/>
      </w:pPr>
      <w:r w:rsidRPr="00F8597F">
        <w:t>This simple type specifies the possible types of the contents of a text box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02"/>
        <w:gridCol w:w="5160"/>
      </w:tblGrid>
      <w:tr w:rsidR="0097110C" w:rsidRPr="00F8597F" w14:paraId="726A33D3" w14:textId="77777777" w:rsidTr="00C947D1">
        <w:tc>
          <w:tcPr>
            <w:tcW w:w="3902" w:type="dxa"/>
            <w:shd w:val="clear" w:color="auto" w:fill="C0C0C0"/>
          </w:tcPr>
          <w:p w14:paraId="7FA67B61" w14:textId="77777777" w:rsidR="0097110C" w:rsidRPr="00F8597F" w:rsidRDefault="0097110C" w:rsidP="00C62B5E">
            <w:pPr>
              <w:keepNext/>
              <w:ind w:left="3"/>
              <w:jc w:val="center"/>
            </w:pPr>
            <w:r w:rsidRPr="00F8597F">
              <w:rPr>
                <w:b/>
              </w:rPr>
              <w:lastRenderedPageBreak/>
              <w:t xml:space="preserve">Enumeration Value </w:t>
            </w:r>
          </w:p>
        </w:tc>
        <w:tc>
          <w:tcPr>
            <w:tcW w:w="5160" w:type="dxa"/>
            <w:shd w:val="clear" w:color="auto" w:fill="C0C0C0"/>
          </w:tcPr>
          <w:p w14:paraId="30D83B5D" w14:textId="77777777" w:rsidR="0097110C" w:rsidRPr="00F8597F" w:rsidRDefault="0097110C" w:rsidP="00C62B5E">
            <w:pPr>
              <w:keepNext/>
              <w:ind w:left="3"/>
              <w:jc w:val="center"/>
            </w:pPr>
            <w:r w:rsidRPr="00F8597F">
              <w:rPr>
                <w:b/>
              </w:rPr>
              <w:t xml:space="preserve">Description </w:t>
            </w:r>
          </w:p>
        </w:tc>
      </w:tr>
      <w:tr w:rsidR="0097110C" w:rsidRPr="00F8597F" w14:paraId="5E2EC55C" w14:textId="77777777" w:rsidTr="00C947D1">
        <w:tc>
          <w:tcPr>
            <w:tcW w:w="3902" w:type="dxa"/>
          </w:tcPr>
          <w:p w14:paraId="6F532C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calculated </w:t>
            </w:r>
            <w:r w:rsidRPr="00F8597F">
              <w:t xml:space="preserve">(Field Calculation) </w:t>
            </w:r>
          </w:p>
        </w:tc>
        <w:tc>
          <w:tcPr>
            <w:tcW w:w="5160" w:type="dxa"/>
          </w:tcPr>
          <w:p w14:paraId="674F0990" w14:textId="6CB7467D" w:rsidR="0097110C" w:rsidRPr="00F8597F" w:rsidRDefault="0097110C" w:rsidP="006C018C">
            <w:pPr>
              <w:pStyle w:val="Standardowyakapit"/>
            </w:pPr>
            <w:r w:rsidRPr="00F8597F">
              <w:t xml:space="preserve">Specifies that the contents of this text box form field shall be the result of the field calculation specified by the corresponding </w:t>
            </w:r>
            <w:r w:rsidRPr="00F8597F">
              <w:rPr>
                <w:rFonts w:ascii="Cambria" w:eastAsia="Cambria" w:hAnsi="Cambria" w:cs="Cambria"/>
              </w:rPr>
              <w:t>default</w:t>
            </w:r>
            <w:r w:rsidRPr="00F8597F">
              <w:t xml:space="preserve"> element (§17.16.10). </w:t>
            </w:r>
          </w:p>
        </w:tc>
      </w:tr>
      <w:tr w:rsidR="0097110C" w:rsidRPr="00F8597F" w14:paraId="47A254A2" w14:textId="77777777" w:rsidTr="00C947D1">
        <w:tc>
          <w:tcPr>
            <w:tcW w:w="3902" w:type="dxa"/>
          </w:tcPr>
          <w:p w14:paraId="435631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currentDate </w:t>
            </w:r>
            <w:r w:rsidRPr="00F8597F">
              <w:t xml:space="preserve">(Current Date Display) </w:t>
            </w:r>
          </w:p>
        </w:tc>
        <w:tc>
          <w:tcPr>
            <w:tcW w:w="5160" w:type="dxa"/>
          </w:tcPr>
          <w:p w14:paraId="5CB284ED" w14:textId="77777777" w:rsidR="0097110C" w:rsidRPr="00F8597F" w:rsidRDefault="0097110C" w:rsidP="00BF23F7">
            <w:pPr>
              <w:pStyle w:val="Standardowyakapit"/>
            </w:pPr>
            <w:r w:rsidRPr="00F8597F">
              <w:t xml:space="preserve">Specifies that the contents of this text box form field shall be the current date when the field is updated. </w:t>
            </w:r>
          </w:p>
        </w:tc>
      </w:tr>
      <w:tr w:rsidR="0097110C" w:rsidRPr="00F8597F" w14:paraId="4BE79C96" w14:textId="77777777" w:rsidTr="00C947D1">
        <w:tc>
          <w:tcPr>
            <w:tcW w:w="3902" w:type="dxa"/>
          </w:tcPr>
          <w:p w14:paraId="3995B1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currentTime </w:t>
            </w:r>
            <w:r w:rsidRPr="00F8597F">
              <w:t xml:space="preserve">(Current Time Display) </w:t>
            </w:r>
          </w:p>
        </w:tc>
        <w:tc>
          <w:tcPr>
            <w:tcW w:w="5160" w:type="dxa"/>
          </w:tcPr>
          <w:p w14:paraId="3EBBF660" w14:textId="77777777" w:rsidR="0097110C" w:rsidRPr="00F8597F" w:rsidRDefault="0097110C" w:rsidP="00BF23F7">
            <w:pPr>
              <w:pStyle w:val="Standardowyakapit"/>
            </w:pPr>
            <w:r w:rsidRPr="00F8597F">
              <w:t xml:space="preserve">Specifies that the contents of this text box form field shall be the current time when the field is updated. </w:t>
            </w:r>
          </w:p>
        </w:tc>
      </w:tr>
      <w:tr w:rsidR="0097110C" w:rsidRPr="00F8597F" w14:paraId="2DDB0E3F" w14:textId="77777777" w:rsidTr="00C947D1">
        <w:tc>
          <w:tcPr>
            <w:tcW w:w="3902" w:type="dxa"/>
          </w:tcPr>
          <w:p w14:paraId="0F6F0C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 </w:t>
            </w:r>
            <w:r w:rsidRPr="00F8597F">
              <w:t xml:space="preserve">(Date) </w:t>
            </w:r>
          </w:p>
        </w:tc>
        <w:tc>
          <w:tcPr>
            <w:tcW w:w="5160" w:type="dxa"/>
          </w:tcPr>
          <w:p w14:paraId="324F78D3" w14:textId="77777777" w:rsidR="0097110C" w:rsidRPr="00F8597F" w:rsidRDefault="0097110C" w:rsidP="00BF23F7">
            <w:pPr>
              <w:pStyle w:val="Standardowyakapit"/>
            </w:pPr>
            <w:r w:rsidRPr="00F8597F">
              <w:t xml:space="preserve">Specifies that the contents of this text box form field shall be treated as a date. </w:t>
            </w:r>
          </w:p>
        </w:tc>
      </w:tr>
      <w:tr w:rsidR="0097110C" w:rsidRPr="00F8597F" w14:paraId="7D3F97FA" w14:textId="77777777" w:rsidTr="00C947D1">
        <w:tc>
          <w:tcPr>
            <w:tcW w:w="3902" w:type="dxa"/>
          </w:tcPr>
          <w:p w14:paraId="47BE47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 </w:t>
            </w:r>
            <w:r w:rsidRPr="00F8597F">
              <w:t xml:space="preserve">(Number) </w:t>
            </w:r>
          </w:p>
        </w:tc>
        <w:tc>
          <w:tcPr>
            <w:tcW w:w="5160" w:type="dxa"/>
          </w:tcPr>
          <w:p w14:paraId="69C31D15" w14:textId="77777777" w:rsidR="0097110C" w:rsidRPr="00F8597F" w:rsidRDefault="0097110C" w:rsidP="00BF23F7">
            <w:pPr>
              <w:pStyle w:val="Standardowyakapit"/>
            </w:pPr>
            <w:r w:rsidRPr="00F8597F">
              <w:t xml:space="preserve">Specifies that the contents of this text box form field shall be treated as a number value. </w:t>
            </w:r>
          </w:p>
        </w:tc>
      </w:tr>
      <w:tr w:rsidR="0097110C" w:rsidRPr="00F8597F" w14:paraId="30A85FCA" w14:textId="77777777" w:rsidTr="00C947D1">
        <w:tc>
          <w:tcPr>
            <w:tcW w:w="3902" w:type="dxa"/>
          </w:tcPr>
          <w:p w14:paraId="0BB63A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regular </w:t>
            </w:r>
            <w:r w:rsidRPr="00F8597F">
              <w:t xml:space="preserve">(Text Box) </w:t>
            </w:r>
          </w:p>
        </w:tc>
        <w:tc>
          <w:tcPr>
            <w:tcW w:w="5160" w:type="dxa"/>
          </w:tcPr>
          <w:p w14:paraId="68EEEA88" w14:textId="77777777" w:rsidR="0097110C" w:rsidRPr="00F8597F" w:rsidRDefault="0097110C" w:rsidP="00BF23F7">
            <w:pPr>
              <w:pStyle w:val="Standardowyakapit"/>
            </w:pPr>
            <w:r w:rsidRPr="00F8597F">
              <w:t xml:space="preserve">Specifies that this text form field is a plain text field (no additional content restrictions). </w:t>
            </w:r>
          </w:p>
        </w:tc>
      </w:tr>
    </w:tbl>
    <w:p w14:paraId="18A9134F" w14:textId="77777777" w:rsidR="0097110C" w:rsidRPr="00F8597F" w:rsidRDefault="0097110C" w:rsidP="00AF4B8D">
      <w:pPr>
        <w:pStyle w:val="Nagwek3"/>
        <w:ind w:left="709"/>
      </w:pPr>
      <w:bookmarkStart w:id="3110" w:name="_Toc133585668"/>
      <w:bookmarkStart w:id="3111" w:name="_Toc133672693"/>
      <w:bookmarkStart w:id="3112" w:name="_Toc133673450"/>
      <w:bookmarkStart w:id="3113" w:name="_Toc140224624"/>
      <w:r w:rsidRPr="003C38C7">
        <w:rPr>
          <w:rStyle w:val="NazwaProgramowa"/>
        </w:rPr>
        <w:t xml:space="preserve">ST_FldCharType </w:t>
      </w:r>
      <w:r w:rsidRPr="00F8597F">
        <w:t>(Complex Field Character Type)</w:t>
      </w:r>
      <w:bookmarkEnd w:id="3110"/>
      <w:bookmarkEnd w:id="3111"/>
      <w:bookmarkEnd w:id="3112"/>
      <w:bookmarkEnd w:id="3113"/>
    </w:p>
    <w:p w14:paraId="29567D3D" w14:textId="77777777" w:rsidR="0097110C" w:rsidRPr="00F8597F" w:rsidRDefault="0097110C" w:rsidP="00BF23F7">
      <w:pPr>
        <w:pStyle w:val="Standardowyakapit"/>
      </w:pPr>
      <w:r w:rsidRPr="00F8597F">
        <w:t>This simple type specifies the possible values for the type of a single complex field character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44"/>
        <w:gridCol w:w="5718"/>
      </w:tblGrid>
      <w:tr w:rsidR="0097110C" w:rsidRPr="00F8597F" w14:paraId="779A68A5" w14:textId="77777777" w:rsidTr="00C947D1">
        <w:tc>
          <w:tcPr>
            <w:tcW w:w="3344" w:type="dxa"/>
            <w:shd w:val="clear" w:color="auto" w:fill="C0C0C0"/>
          </w:tcPr>
          <w:p w14:paraId="7891C874" w14:textId="77777777" w:rsidR="0097110C" w:rsidRPr="00F8597F" w:rsidRDefault="0097110C" w:rsidP="00C62B5E">
            <w:pPr>
              <w:keepNext/>
              <w:ind w:left="3"/>
              <w:jc w:val="center"/>
            </w:pPr>
            <w:r w:rsidRPr="00F8597F">
              <w:rPr>
                <w:b/>
              </w:rPr>
              <w:t xml:space="preserve">Enumeration Value </w:t>
            </w:r>
          </w:p>
        </w:tc>
        <w:tc>
          <w:tcPr>
            <w:tcW w:w="5718" w:type="dxa"/>
            <w:shd w:val="clear" w:color="auto" w:fill="C0C0C0"/>
          </w:tcPr>
          <w:p w14:paraId="0BC3F4FE" w14:textId="77777777" w:rsidR="0097110C" w:rsidRPr="00F8597F" w:rsidRDefault="0097110C" w:rsidP="00C62B5E">
            <w:pPr>
              <w:keepNext/>
              <w:ind w:left="3"/>
              <w:jc w:val="center"/>
            </w:pPr>
            <w:r w:rsidRPr="00F8597F">
              <w:rPr>
                <w:b/>
              </w:rPr>
              <w:t xml:space="preserve">Description </w:t>
            </w:r>
          </w:p>
        </w:tc>
      </w:tr>
      <w:tr w:rsidR="0097110C" w:rsidRPr="00F8597F" w14:paraId="7818C499" w14:textId="77777777" w:rsidTr="00C947D1">
        <w:tc>
          <w:tcPr>
            <w:tcW w:w="3344" w:type="dxa"/>
          </w:tcPr>
          <w:p w14:paraId="79AD80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begin </w:t>
            </w:r>
            <w:r w:rsidRPr="00F8597F">
              <w:t xml:space="preserve">(Start Character) </w:t>
            </w:r>
          </w:p>
        </w:tc>
        <w:tc>
          <w:tcPr>
            <w:tcW w:w="5718" w:type="dxa"/>
          </w:tcPr>
          <w:p w14:paraId="1035B977" w14:textId="77777777" w:rsidR="0097110C" w:rsidRPr="00F8597F" w:rsidRDefault="0097110C" w:rsidP="00BF23F7">
            <w:pPr>
              <w:pStyle w:val="Standardowyakapit"/>
            </w:pPr>
            <w:r w:rsidRPr="00F8597F">
              <w:t xml:space="preserve">Specifies that the character is a start character, which defines the start of a complex field. </w:t>
            </w:r>
          </w:p>
        </w:tc>
      </w:tr>
      <w:tr w:rsidR="0097110C" w:rsidRPr="00F8597F" w14:paraId="0A7FEA89" w14:textId="77777777" w:rsidTr="00C947D1">
        <w:tc>
          <w:tcPr>
            <w:tcW w:w="3344" w:type="dxa"/>
          </w:tcPr>
          <w:p w14:paraId="693B0E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(End Character) </w:t>
            </w:r>
          </w:p>
        </w:tc>
        <w:tc>
          <w:tcPr>
            <w:tcW w:w="5718" w:type="dxa"/>
          </w:tcPr>
          <w:p w14:paraId="19A92F15" w14:textId="77777777" w:rsidR="0097110C" w:rsidRPr="00F8597F" w:rsidRDefault="0097110C" w:rsidP="00BF23F7">
            <w:pPr>
              <w:pStyle w:val="Standardowyakapit"/>
            </w:pPr>
            <w:r w:rsidRPr="00F8597F">
              <w:t xml:space="preserve">Specifies that the character is an end character, which defines the end of a complex field. </w:t>
            </w:r>
          </w:p>
        </w:tc>
      </w:tr>
      <w:tr w:rsidR="0097110C" w:rsidRPr="00F8597F" w14:paraId="14205BDF" w14:textId="77777777" w:rsidTr="00C947D1">
        <w:tc>
          <w:tcPr>
            <w:tcW w:w="3344" w:type="dxa"/>
          </w:tcPr>
          <w:p w14:paraId="68553C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separate </w:t>
            </w:r>
            <w:r w:rsidRPr="00F8597F">
              <w:t xml:space="preserve">(Separator Character) </w:t>
            </w:r>
          </w:p>
        </w:tc>
        <w:tc>
          <w:tcPr>
            <w:tcW w:w="5718" w:type="dxa"/>
          </w:tcPr>
          <w:p w14:paraId="28F32D5F" w14:textId="77777777" w:rsidR="0097110C" w:rsidRPr="00F8597F" w:rsidRDefault="0097110C" w:rsidP="00BF23F7">
            <w:pPr>
              <w:pStyle w:val="Standardowyakapit"/>
            </w:pPr>
            <w:r w:rsidRPr="00F8597F">
              <w:t xml:space="preserve">Specifies that the character is a separator character, which defines the end of the field codes and the start of the field result for a complex field. </w:t>
            </w:r>
          </w:p>
        </w:tc>
      </w:tr>
    </w:tbl>
    <w:p w14:paraId="377A43A4" w14:textId="77777777" w:rsidR="0097110C" w:rsidRPr="00F8597F" w:rsidRDefault="0097110C" w:rsidP="00AF4B8D">
      <w:pPr>
        <w:pStyle w:val="Nagwek3"/>
        <w:ind w:left="709"/>
      </w:pPr>
      <w:bookmarkStart w:id="3114" w:name="_Toc133585669"/>
      <w:bookmarkStart w:id="3115" w:name="_Toc133672694"/>
      <w:bookmarkStart w:id="3116" w:name="_Toc133673451"/>
      <w:bookmarkStart w:id="3117" w:name="_Toc140224625"/>
      <w:r w:rsidRPr="003C38C7">
        <w:rPr>
          <w:rStyle w:val="NazwaProgramowa"/>
        </w:rPr>
        <w:t xml:space="preserve">ST_FontFamily </w:t>
      </w:r>
      <w:r w:rsidRPr="00F8597F">
        <w:t>(Font Family Value)</w:t>
      </w:r>
      <w:bookmarkEnd w:id="3114"/>
      <w:bookmarkEnd w:id="3115"/>
      <w:bookmarkEnd w:id="3116"/>
      <w:bookmarkEnd w:id="3117"/>
    </w:p>
    <w:p w14:paraId="6881B13C" w14:textId="77777777" w:rsidR="0097110C" w:rsidRDefault="0097110C" w:rsidP="00BF23F7">
      <w:pPr>
        <w:pStyle w:val="Standardowyakapit"/>
      </w:pPr>
      <w:r w:rsidRPr="00F8597F">
        <w:t>This simple type specifies possible values for the font family of a font.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98"/>
        <w:gridCol w:w="4864"/>
      </w:tblGrid>
      <w:tr w:rsidR="0097110C" w:rsidRPr="00F8597F" w14:paraId="765E26AB" w14:textId="77777777" w:rsidTr="00C947D1">
        <w:tc>
          <w:tcPr>
            <w:tcW w:w="4198" w:type="dxa"/>
            <w:shd w:val="clear" w:color="auto" w:fill="C0C0C0"/>
          </w:tcPr>
          <w:p w14:paraId="7A274B37" w14:textId="77777777" w:rsidR="0097110C" w:rsidRPr="00F8597F" w:rsidRDefault="0097110C" w:rsidP="00C62B5E">
            <w:pPr>
              <w:keepNext/>
              <w:ind w:left="255"/>
              <w:jc w:val="center"/>
            </w:pPr>
            <w:r w:rsidRPr="00F8597F">
              <w:rPr>
                <w:b/>
              </w:rPr>
              <w:t xml:space="preserve">Enumeration Value </w:t>
            </w:r>
          </w:p>
        </w:tc>
        <w:tc>
          <w:tcPr>
            <w:tcW w:w="4864" w:type="dxa"/>
            <w:shd w:val="clear" w:color="auto" w:fill="C0C0C0"/>
          </w:tcPr>
          <w:p w14:paraId="507D6A26" w14:textId="77777777" w:rsidR="0097110C" w:rsidRPr="00F8597F" w:rsidRDefault="0097110C" w:rsidP="00C62B5E">
            <w:pPr>
              <w:keepNext/>
              <w:ind w:left="255"/>
              <w:jc w:val="center"/>
            </w:pPr>
            <w:r w:rsidRPr="00F8597F">
              <w:rPr>
                <w:b/>
              </w:rPr>
              <w:t xml:space="preserve">Description </w:t>
            </w:r>
          </w:p>
        </w:tc>
      </w:tr>
      <w:tr w:rsidR="0097110C" w:rsidRPr="00F8597F" w14:paraId="693C0B8B" w14:textId="77777777" w:rsidTr="00C947D1">
        <w:tc>
          <w:tcPr>
            <w:tcW w:w="4198" w:type="dxa"/>
          </w:tcPr>
          <w:p w14:paraId="14FE59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(No Font Family) </w:t>
            </w:r>
          </w:p>
        </w:tc>
        <w:tc>
          <w:tcPr>
            <w:tcW w:w="4864" w:type="dxa"/>
          </w:tcPr>
          <w:p w14:paraId="7CB93BE7" w14:textId="77777777" w:rsidR="0097110C" w:rsidRPr="00F8597F" w:rsidRDefault="0097110C" w:rsidP="00BF23F7">
            <w:pPr>
              <w:pStyle w:val="Standardowyakapit"/>
            </w:pPr>
            <w:r w:rsidRPr="00F8597F">
              <w:t xml:space="preserve">Specifies that information about a font's font family does not exist. </w:t>
            </w:r>
          </w:p>
        </w:tc>
      </w:tr>
      <w:tr w:rsidR="0097110C" w:rsidRPr="00F8597F" w14:paraId="2A70F4BB" w14:textId="77777777" w:rsidTr="00C947D1">
        <w:tc>
          <w:tcPr>
            <w:tcW w:w="4198" w:type="dxa"/>
          </w:tcPr>
          <w:p w14:paraId="3F93D2C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decorative </w:t>
            </w:r>
            <w:r w:rsidRPr="00F8597F">
              <w:t xml:space="preserve">(Novelty Font) </w:t>
            </w:r>
          </w:p>
        </w:tc>
        <w:tc>
          <w:tcPr>
            <w:tcW w:w="4864" w:type="dxa"/>
          </w:tcPr>
          <w:p w14:paraId="250ACD41" w14:textId="77777777" w:rsidR="0097110C" w:rsidRPr="00F8597F" w:rsidRDefault="0097110C" w:rsidP="00BF23F7">
            <w:pPr>
              <w:pStyle w:val="Standardowyakapit"/>
            </w:pPr>
            <w:r w:rsidRPr="00F8597F">
              <w:t xml:space="preserve">Specifies the Novelty font family. </w:t>
            </w:r>
          </w:p>
        </w:tc>
      </w:tr>
      <w:tr w:rsidR="0097110C" w:rsidRPr="00F8597F" w14:paraId="3A8D42D8" w14:textId="77777777" w:rsidTr="00C947D1">
        <w:tc>
          <w:tcPr>
            <w:tcW w:w="4198" w:type="dxa"/>
          </w:tcPr>
          <w:p w14:paraId="4A6973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modern </w:t>
            </w:r>
            <w:r w:rsidRPr="00F8597F">
              <w:t xml:space="preserve">(Monospace Font) </w:t>
            </w:r>
          </w:p>
        </w:tc>
        <w:tc>
          <w:tcPr>
            <w:tcW w:w="4864" w:type="dxa"/>
          </w:tcPr>
          <w:p w14:paraId="4A871068" w14:textId="77777777" w:rsidR="0097110C" w:rsidRPr="00F8597F" w:rsidRDefault="0097110C" w:rsidP="00BF23F7">
            <w:pPr>
              <w:pStyle w:val="Standardowyakapit"/>
            </w:pPr>
            <w:r w:rsidRPr="00F8597F">
              <w:t xml:space="preserve">Specifies a monospace font with or without serifs (monospace fonts are usually modern). </w:t>
            </w:r>
          </w:p>
        </w:tc>
      </w:tr>
      <w:tr w:rsidR="0097110C" w:rsidRPr="00F8597F" w14:paraId="46822A6D" w14:textId="77777777" w:rsidTr="00C947D1">
        <w:tc>
          <w:tcPr>
            <w:tcW w:w="4198" w:type="dxa"/>
          </w:tcPr>
          <w:p w14:paraId="584A22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roman </w:t>
            </w:r>
            <w:r w:rsidRPr="00F8597F">
              <w:t xml:space="preserve">(Proportional Font With Serifs) </w:t>
            </w:r>
          </w:p>
        </w:tc>
        <w:tc>
          <w:tcPr>
            <w:tcW w:w="4864" w:type="dxa"/>
          </w:tcPr>
          <w:p w14:paraId="2F28AD03" w14:textId="77777777" w:rsidR="0097110C" w:rsidRPr="00F8597F" w:rsidRDefault="0097110C" w:rsidP="00BF23F7">
            <w:pPr>
              <w:pStyle w:val="Standardowyakapit"/>
            </w:pPr>
            <w:r w:rsidRPr="00F8597F">
              <w:t xml:space="preserve">Specifies a proportional font with serifs. </w:t>
            </w:r>
          </w:p>
        </w:tc>
      </w:tr>
      <w:tr w:rsidR="0097110C" w:rsidRPr="00F8597F" w14:paraId="1566B56B" w14:textId="77777777" w:rsidTr="00C947D1">
        <w:tc>
          <w:tcPr>
            <w:tcW w:w="4198" w:type="dxa"/>
          </w:tcPr>
          <w:p w14:paraId="0AA2656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script </w:t>
            </w:r>
            <w:r w:rsidRPr="00F8597F">
              <w:t xml:space="preserve">(Script Font) </w:t>
            </w:r>
          </w:p>
        </w:tc>
        <w:tc>
          <w:tcPr>
            <w:tcW w:w="4864" w:type="dxa"/>
          </w:tcPr>
          <w:p w14:paraId="1317DC2F" w14:textId="77777777" w:rsidR="0097110C" w:rsidRPr="00F8597F" w:rsidRDefault="0097110C" w:rsidP="00BF23F7">
            <w:pPr>
              <w:pStyle w:val="Standardowyakapit"/>
            </w:pPr>
            <w:r w:rsidRPr="00F8597F">
              <w:t>Specifies a script font designed to mimic the appearance of handwriting.</w:t>
            </w:r>
          </w:p>
        </w:tc>
      </w:tr>
      <w:tr w:rsidR="0097110C" w:rsidRPr="00F8597F" w14:paraId="02DD25C2" w14:textId="77777777" w:rsidTr="00C947D1">
        <w:tc>
          <w:tcPr>
            <w:tcW w:w="4198" w:type="dxa"/>
          </w:tcPr>
          <w:p w14:paraId="204A82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swiss </w:t>
            </w:r>
            <w:r w:rsidRPr="00F8597F">
              <w:t xml:space="preserve">(Proportional Font Without Serifs) </w:t>
            </w:r>
          </w:p>
        </w:tc>
        <w:tc>
          <w:tcPr>
            <w:tcW w:w="4864" w:type="dxa"/>
          </w:tcPr>
          <w:p w14:paraId="656F88BA" w14:textId="77777777" w:rsidR="0097110C" w:rsidRPr="00F8597F" w:rsidRDefault="0097110C" w:rsidP="00BF23F7">
            <w:pPr>
              <w:pStyle w:val="Standardowyakapit"/>
            </w:pPr>
            <w:r w:rsidRPr="00F8597F">
              <w:t xml:space="preserve">Specifies a proportional font without serifs. </w:t>
            </w:r>
          </w:p>
        </w:tc>
      </w:tr>
    </w:tbl>
    <w:p w14:paraId="5B6E2D6A" w14:textId="77777777" w:rsidR="0097110C" w:rsidRPr="00F8597F" w:rsidRDefault="0097110C" w:rsidP="00AF4B8D">
      <w:pPr>
        <w:pStyle w:val="Nagwek3"/>
        <w:ind w:left="709"/>
      </w:pPr>
      <w:bookmarkStart w:id="3118" w:name="_Toc133585670"/>
      <w:bookmarkStart w:id="3119" w:name="_Toc133672695"/>
      <w:bookmarkStart w:id="3120" w:name="_Toc133673452"/>
      <w:bookmarkStart w:id="3121" w:name="_Toc140224626"/>
      <w:r w:rsidRPr="003C38C7">
        <w:rPr>
          <w:rStyle w:val="NazwaProgramowa"/>
        </w:rPr>
        <w:t xml:space="preserve">ST_FrameLayout </w:t>
      </w:r>
      <w:r w:rsidRPr="00F8597F">
        <w:t>(Frameset Layout Order)</w:t>
      </w:r>
      <w:bookmarkEnd w:id="3118"/>
      <w:bookmarkEnd w:id="3119"/>
      <w:bookmarkEnd w:id="3120"/>
      <w:bookmarkEnd w:id="3121"/>
    </w:p>
    <w:p w14:paraId="2CD1181F" w14:textId="77777777" w:rsidR="0097110C" w:rsidRPr="00F8597F" w:rsidRDefault="0097110C" w:rsidP="00BF23F7">
      <w:pPr>
        <w:pStyle w:val="Standardowyakapit"/>
      </w:pPr>
      <w:r w:rsidRPr="00F8597F">
        <w:t>This simple type specifies the possible order in which the frames (and nested framesets) in a frameset can be displayed. When a frameset is created, it can only contain frames which are stacked in one direction: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491"/>
        <w:gridCol w:w="5571"/>
      </w:tblGrid>
      <w:tr w:rsidR="0097110C" w:rsidRPr="00F8597F" w14:paraId="2128CEE8" w14:textId="77777777" w:rsidTr="00C947D1">
        <w:tc>
          <w:tcPr>
            <w:tcW w:w="3491" w:type="dxa"/>
            <w:shd w:val="clear" w:color="auto" w:fill="C0C0C0"/>
          </w:tcPr>
          <w:p w14:paraId="4A91AD74" w14:textId="77777777" w:rsidR="0097110C" w:rsidRPr="00F8597F" w:rsidRDefault="0097110C" w:rsidP="00C62B5E">
            <w:pPr>
              <w:keepNext/>
              <w:ind w:left="3"/>
              <w:jc w:val="center"/>
            </w:pPr>
            <w:r w:rsidRPr="00F8597F">
              <w:rPr>
                <w:b/>
              </w:rPr>
              <w:t xml:space="preserve">Enumeration Value </w:t>
            </w:r>
          </w:p>
        </w:tc>
        <w:tc>
          <w:tcPr>
            <w:tcW w:w="5571" w:type="dxa"/>
            <w:shd w:val="clear" w:color="auto" w:fill="C0C0C0"/>
          </w:tcPr>
          <w:p w14:paraId="51B829CF" w14:textId="77777777" w:rsidR="0097110C" w:rsidRPr="00F8597F" w:rsidRDefault="0097110C" w:rsidP="00C62B5E">
            <w:pPr>
              <w:keepNext/>
              <w:ind w:left="3"/>
              <w:jc w:val="center"/>
            </w:pPr>
            <w:r w:rsidRPr="00F8597F">
              <w:rPr>
                <w:b/>
              </w:rPr>
              <w:t xml:space="preserve">Description </w:t>
            </w:r>
          </w:p>
        </w:tc>
      </w:tr>
      <w:tr w:rsidR="0097110C" w:rsidRPr="00F8597F" w14:paraId="3F984D32" w14:textId="77777777" w:rsidTr="00C947D1">
        <w:tc>
          <w:tcPr>
            <w:tcW w:w="3491" w:type="dxa"/>
          </w:tcPr>
          <w:p w14:paraId="359652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cols </w:t>
            </w:r>
            <w:r w:rsidRPr="00F8597F">
              <w:t xml:space="preserve">(Stack Frames Horizontally) </w:t>
            </w:r>
          </w:p>
        </w:tc>
        <w:tc>
          <w:tcPr>
            <w:tcW w:w="5571" w:type="dxa"/>
          </w:tcPr>
          <w:p w14:paraId="62E9D4DF" w14:textId="77777777" w:rsidR="0097110C" w:rsidRPr="00F8597F" w:rsidRDefault="0097110C" w:rsidP="00BF23F7">
            <w:pPr>
              <w:pStyle w:val="Standardowyakapit"/>
            </w:pPr>
            <w:r w:rsidRPr="00F8597F">
              <w:t xml:space="preserve">Specifies that the frames in the frameset shall be stacked horizontally next to each other in left to </w:t>
            </w:r>
            <w:r>
              <w:t>Right</w:t>
            </w:r>
            <w:r w:rsidRPr="00F8597F">
              <w:t xml:space="preserve"> order. </w:t>
            </w:r>
          </w:p>
        </w:tc>
      </w:tr>
      <w:tr w:rsidR="0097110C" w:rsidRPr="00F8597F" w14:paraId="1009239F" w14:textId="77777777" w:rsidTr="00C947D1">
        <w:tc>
          <w:tcPr>
            <w:tcW w:w="3491" w:type="dxa"/>
          </w:tcPr>
          <w:p w14:paraId="50D65D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(Do Not Stack Frames) </w:t>
            </w:r>
          </w:p>
        </w:tc>
        <w:tc>
          <w:tcPr>
            <w:tcW w:w="5571" w:type="dxa"/>
          </w:tcPr>
          <w:p w14:paraId="4AC8AFB2" w14:textId="77777777" w:rsidR="0097110C" w:rsidRPr="00F8597F" w:rsidRDefault="0097110C" w:rsidP="00BF23F7">
            <w:pPr>
              <w:pStyle w:val="Standardowyakapit"/>
            </w:pPr>
            <w:r w:rsidRPr="00F8597F">
              <w:t xml:space="preserve">Specifies that no frames shall be shown in the frameset. </w:t>
            </w:r>
          </w:p>
        </w:tc>
      </w:tr>
      <w:tr w:rsidR="0097110C" w:rsidRPr="00F8597F" w14:paraId="10D8CE7F" w14:textId="77777777" w:rsidTr="00C947D1">
        <w:tc>
          <w:tcPr>
            <w:tcW w:w="3491" w:type="dxa"/>
          </w:tcPr>
          <w:p w14:paraId="49A84A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rows </w:t>
            </w:r>
            <w:r w:rsidRPr="00F8597F">
              <w:t xml:space="preserve">(Stack Frames Vertically) </w:t>
            </w:r>
          </w:p>
        </w:tc>
        <w:tc>
          <w:tcPr>
            <w:tcW w:w="5571" w:type="dxa"/>
          </w:tcPr>
          <w:p w14:paraId="582EA766" w14:textId="77777777" w:rsidR="0097110C" w:rsidRPr="00F8597F" w:rsidRDefault="0097110C" w:rsidP="00BF23F7">
            <w:pPr>
              <w:pStyle w:val="Standardowyakapit"/>
            </w:pPr>
            <w:r w:rsidRPr="00F8597F">
              <w:t xml:space="preserve">Specifies that the frames in the frameset shall be stacked vertically next to each other in top to bottom order. </w:t>
            </w:r>
          </w:p>
        </w:tc>
      </w:tr>
    </w:tbl>
    <w:p w14:paraId="1565AAB3" w14:textId="77777777" w:rsidR="0097110C" w:rsidRPr="00F8597F" w:rsidRDefault="0097110C" w:rsidP="00AF4B8D">
      <w:pPr>
        <w:pStyle w:val="Nagwek3"/>
        <w:ind w:left="709"/>
      </w:pPr>
      <w:bookmarkStart w:id="3122" w:name="_Toc133585671"/>
      <w:bookmarkStart w:id="3123" w:name="_Toc133672696"/>
      <w:bookmarkStart w:id="3124" w:name="_Toc133673453"/>
      <w:bookmarkStart w:id="3125" w:name="_Toc140224627"/>
      <w:r w:rsidRPr="003C38C7">
        <w:rPr>
          <w:rStyle w:val="NazwaProgramowa"/>
        </w:rPr>
        <w:t xml:space="preserve">ST_FrameScrollbar </w:t>
      </w:r>
      <w:r w:rsidRPr="00F8597F">
        <w:t>(Frame Scrollbar Visibility)</w:t>
      </w:r>
      <w:bookmarkEnd w:id="3122"/>
      <w:bookmarkEnd w:id="3123"/>
      <w:bookmarkEnd w:id="3124"/>
      <w:bookmarkEnd w:id="3125"/>
    </w:p>
    <w:p w14:paraId="7852449B" w14:textId="77777777" w:rsidR="0097110C" w:rsidRPr="00F8597F" w:rsidRDefault="0097110C" w:rsidP="00BF23F7">
      <w:pPr>
        <w:pStyle w:val="Standardowyakapit"/>
      </w:pPr>
      <w:r w:rsidRPr="00F8597F">
        <w:t>This simple type specifies the possible settings for when a scrollbar shall be visible for the contents of the current frame.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1"/>
        <w:gridCol w:w="4521"/>
      </w:tblGrid>
      <w:tr w:rsidR="0097110C" w:rsidRPr="00F8597F" w14:paraId="6F3AD81D" w14:textId="77777777" w:rsidTr="00C947D1">
        <w:tc>
          <w:tcPr>
            <w:tcW w:w="4541" w:type="dxa"/>
            <w:shd w:val="clear" w:color="auto" w:fill="C0C0C0"/>
          </w:tcPr>
          <w:p w14:paraId="201EB682" w14:textId="77777777" w:rsidR="0097110C" w:rsidRPr="00F8597F" w:rsidRDefault="0097110C" w:rsidP="00C62B5E">
            <w:pPr>
              <w:keepNext/>
              <w:ind w:left="3"/>
              <w:jc w:val="center"/>
            </w:pPr>
            <w:r w:rsidRPr="00F8597F">
              <w:rPr>
                <w:b/>
              </w:rPr>
              <w:t xml:space="preserve">Enumeration Value </w:t>
            </w:r>
          </w:p>
        </w:tc>
        <w:tc>
          <w:tcPr>
            <w:tcW w:w="4521" w:type="dxa"/>
            <w:shd w:val="clear" w:color="auto" w:fill="C0C0C0"/>
          </w:tcPr>
          <w:p w14:paraId="554C67E6" w14:textId="77777777" w:rsidR="0097110C" w:rsidRPr="00F8597F" w:rsidRDefault="0097110C" w:rsidP="00C62B5E">
            <w:pPr>
              <w:keepNext/>
              <w:ind w:left="3"/>
              <w:jc w:val="center"/>
            </w:pPr>
            <w:r w:rsidRPr="00F8597F">
              <w:rPr>
                <w:b/>
              </w:rPr>
              <w:t xml:space="preserve">Description </w:t>
            </w:r>
          </w:p>
        </w:tc>
      </w:tr>
      <w:tr w:rsidR="0097110C" w:rsidRPr="00F8597F" w14:paraId="2D0CBC99" w14:textId="77777777" w:rsidTr="00C947D1">
        <w:tc>
          <w:tcPr>
            <w:tcW w:w="4541" w:type="dxa"/>
          </w:tcPr>
          <w:p w14:paraId="3F81D0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Show Scrollbar As Needed) </w:t>
            </w:r>
          </w:p>
        </w:tc>
        <w:tc>
          <w:tcPr>
            <w:tcW w:w="4521" w:type="dxa"/>
          </w:tcPr>
          <w:p w14:paraId="722914B8" w14:textId="77777777" w:rsidR="0097110C" w:rsidRPr="00F8597F" w:rsidRDefault="0097110C" w:rsidP="00BF23F7">
            <w:pPr>
              <w:pStyle w:val="Standardowyakapit"/>
            </w:pPr>
            <w:r w:rsidRPr="00F8597F">
              <w:t xml:space="preserve">Specifies that the scrollbar for a frame shall automatically be hidden and/or displayed as needed based on the length of the contents. </w:t>
            </w:r>
          </w:p>
        </w:tc>
      </w:tr>
      <w:tr w:rsidR="0097110C" w:rsidRPr="00F8597F" w14:paraId="5EA50B0A" w14:textId="77777777" w:rsidTr="00C947D1">
        <w:tc>
          <w:tcPr>
            <w:tcW w:w="4541" w:type="dxa"/>
          </w:tcPr>
          <w:p w14:paraId="5CAC06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off </w:t>
            </w:r>
            <w:r w:rsidRPr="00F8597F">
              <w:t xml:space="preserve">(Never Show Scrollbar) </w:t>
            </w:r>
          </w:p>
        </w:tc>
        <w:tc>
          <w:tcPr>
            <w:tcW w:w="4521" w:type="dxa"/>
          </w:tcPr>
          <w:p w14:paraId="4E8EFDA2" w14:textId="77777777" w:rsidR="0097110C" w:rsidRPr="00F8597F" w:rsidRDefault="0097110C" w:rsidP="00BF23F7">
            <w:pPr>
              <w:pStyle w:val="Standardowyakapit"/>
            </w:pPr>
            <w:r w:rsidRPr="00F8597F">
              <w:t xml:space="preserve">Specifies that the scrollbar for a frame shall always be hidden. </w:t>
            </w:r>
          </w:p>
        </w:tc>
      </w:tr>
      <w:tr w:rsidR="0097110C" w:rsidRPr="00F8597F" w14:paraId="233957C9" w14:textId="77777777" w:rsidTr="00C947D1">
        <w:tc>
          <w:tcPr>
            <w:tcW w:w="4541" w:type="dxa"/>
          </w:tcPr>
          <w:p w14:paraId="7CA55A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on </w:t>
            </w:r>
            <w:r w:rsidRPr="00F8597F">
              <w:t xml:space="preserve">(Always Show Scrollbar) </w:t>
            </w:r>
          </w:p>
        </w:tc>
        <w:tc>
          <w:tcPr>
            <w:tcW w:w="4521" w:type="dxa"/>
          </w:tcPr>
          <w:p w14:paraId="6E9347E0" w14:textId="77777777" w:rsidR="0097110C" w:rsidRPr="00F8597F" w:rsidRDefault="0097110C" w:rsidP="00BF23F7">
            <w:pPr>
              <w:pStyle w:val="Standardowyakapit"/>
            </w:pPr>
            <w:r w:rsidRPr="00F8597F">
              <w:t>Specifies that the scrollbar for a frame shall always be displayed (even when not needed).</w:t>
            </w:r>
          </w:p>
        </w:tc>
      </w:tr>
    </w:tbl>
    <w:p w14:paraId="2FCE0768" w14:textId="77777777" w:rsidR="0097110C" w:rsidRPr="00F8597F" w:rsidRDefault="0097110C" w:rsidP="00AF4B8D">
      <w:pPr>
        <w:pStyle w:val="Nagwek3"/>
        <w:ind w:left="709"/>
      </w:pPr>
      <w:bookmarkStart w:id="3126" w:name="_Toc133585672"/>
      <w:bookmarkStart w:id="3127" w:name="_Toc133672697"/>
      <w:bookmarkStart w:id="3128" w:name="_Toc133673454"/>
      <w:bookmarkStart w:id="3129" w:name="_Toc140224628"/>
      <w:r w:rsidRPr="003C38C7">
        <w:rPr>
          <w:rStyle w:val="NazwaProgramowa"/>
        </w:rPr>
        <w:t xml:space="preserve">ST_FtnEdn </w:t>
      </w:r>
      <w:r w:rsidRPr="00F8597F">
        <w:t>(Footnote or Endnote Type)</w:t>
      </w:r>
      <w:bookmarkEnd w:id="3126"/>
      <w:bookmarkEnd w:id="3127"/>
      <w:bookmarkEnd w:id="3128"/>
      <w:bookmarkEnd w:id="3129"/>
    </w:p>
    <w:p w14:paraId="0DFEE81E" w14:textId="77777777" w:rsidR="0097110C" w:rsidRPr="00F8597F" w:rsidRDefault="0097110C" w:rsidP="00BF23F7">
      <w:pPr>
        <w:pStyle w:val="Standardowyakapit"/>
      </w:pPr>
      <w:r w:rsidRPr="00F8597F">
        <w:t>This simple type specifies the possible types of footnotes and endnotes which can be specified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6"/>
        <w:gridCol w:w="4486"/>
      </w:tblGrid>
      <w:tr w:rsidR="0097110C" w:rsidRPr="00F8597F" w14:paraId="3DD07459" w14:textId="77777777" w:rsidTr="00C947D1">
        <w:tc>
          <w:tcPr>
            <w:tcW w:w="4576" w:type="dxa"/>
            <w:shd w:val="clear" w:color="auto" w:fill="C0C0C0"/>
          </w:tcPr>
          <w:p w14:paraId="4D92C2F0" w14:textId="77777777" w:rsidR="0097110C" w:rsidRPr="00F8597F" w:rsidRDefault="0097110C" w:rsidP="00C62B5E">
            <w:pPr>
              <w:keepNext/>
              <w:ind w:left="3"/>
              <w:jc w:val="center"/>
            </w:pPr>
            <w:r w:rsidRPr="00F8597F">
              <w:rPr>
                <w:b/>
              </w:rPr>
              <w:t xml:space="preserve">Enumeration Value </w:t>
            </w:r>
          </w:p>
        </w:tc>
        <w:tc>
          <w:tcPr>
            <w:tcW w:w="4486" w:type="dxa"/>
            <w:shd w:val="clear" w:color="auto" w:fill="C0C0C0"/>
          </w:tcPr>
          <w:p w14:paraId="124D62B5" w14:textId="77777777" w:rsidR="0097110C" w:rsidRPr="00F8597F" w:rsidRDefault="0097110C" w:rsidP="00C62B5E">
            <w:pPr>
              <w:keepNext/>
              <w:ind w:left="3"/>
              <w:jc w:val="center"/>
            </w:pPr>
            <w:r w:rsidRPr="00F8597F">
              <w:rPr>
                <w:b/>
              </w:rPr>
              <w:t xml:space="preserve">Description </w:t>
            </w:r>
          </w:p>
        </w:tc>
      </w:tr>
      <w:tr w:rsidR="0097110C" w:rsidRPr="00F8597F" w14:paraId="36003063" w14:textId="77777777" w:rsidTr="00C947D1">
        <w:tc>
          <w:tcPr>
            <w:tcW w:w="4576" w:type="dxa"/>
          </w:tcPr>
          <w:p w14:paraId="010C55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continuationNotice </w:t>
            </w:r>
            <w:r w:rsidRPr="00F8597F">
              <w:t xml:space="preserve">(Continuation Notice Separator) </w:t>
            </w:r>
          </w:p>
        </w:tc>
        <w:tc>
          <w:tcPr>
            <w:tcW w:w="4486" w:type="dxa"/>
          </w:tcPr>
          <w:p w14:paraId="65883904" w14:textId="268FBC54" w:rsidR="0097110C" w:rsidRPr="00F8597F" w:rsidRDefault="0097110C" w:rsidP="006C018C">
            <w:pPr>
              <w:pStyle w:val="Standardowyakapit"/>
              <w:keepNext/>
            </w:pPr>
            <w:r w:rsidRPr="00F8597F">
              <w:t xml:space="preserve">Specifies that this footnote or endnote is a continuation notice footnote or endnote. </w:t>
            </w:r>
          </w:p>
        </w:tc>
      </w:tr>
      <w:tr w:rsidR="0097110C" w:rsidRPr="00F8597F" w14:paraId="72369055" w14:textId="77777777" w:rsidTr="00C947D1">
        <w:tc>
          <w:tcPr>
            <w:tcW w:w="4576" w:type="dxa"/>
          </w:tcPr>
          <w:p w14:paraId="404D08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continuationSeparator </w:t>
            </w:r>
            <w:r w:rsidRPr="00F8597F">
              <w:t xml:space="preserve">(Continuation Separator) </w:t>
            </w:r>
          </w:p>
        </w:tc>
        <w:tc>
          <w:tcPr>
            <w:tcW w:w="4486" w:type="dxa"/>
          </w:tcPr>
          <w:p w14:paraId="49663CC8" w14:textId="50FF0858" w:rsidR="0097110C" w:rsidRPr="00F8597F" w:rsidRDefault="0097110C" w:rsidP="006C018C">
            <w:pPr>
              <w:pStyle w:val="Standardowyakapit"/>
            </w:pPr>
            <w:r w:rsidRPr="00F8597F">
              <w:t xml:space="preserve">Specifies that this footnote or endnote is a continuation separator footnote or endnote. </w:t>
            </w:r>
          </w:p>
        </w:tc>
      </w:tr>
      <w:tr w:rsidR="0097110C" w:rsidRPr="00F8597F" w14:paraId="646A35A0" w14:textId="77777777" w:rsidTr="00C947D1">
        <w:tc>
          <w:tcPr>
            <w:tcW w:w="4576" w:type="dxa"/>
          </w:tcPr>
          <w:p w14:paraId="324BF84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normal </w:t>
            </w:r>
            <w:r w:rsidRPr="00F8597F">
              <w:t xml:space="preserve">(Normal Footnote/Endnote) </w:t>
            </w:r>
          </w:p>
        </w:tc>
        <w:tc>
          <w:tcPr>
            <w:tcW w:w="4486" w:type="dxa"/>
          </w:tcPr>
          <w:p w14:paraId="277F9455" w14:textId="77777777" w:rsidR="0097110C" w:rsidRPr="00F8597F" w:rsidRDefault="0097110C" w:rsidP="00BF23F7">
            <w:pPr>
              <w:pStyle w:val="Standardowyakapit"/>
            </w:pPr>
            <w:r w:rsidRPr="00F8597F">
              <w:t xml:space="preserve">Specifies that this footnote or endnote is a normal footnote or endnote and can be referenced by main document content. </w:t>
            </w:r>
          </w:p>
        </w:tc>
      </w:tr>
      <w:tr w:rsidR="0097110C" w:rsidRPr="00F8597F" w14:paraId="07A7F744" w14:textId="77777777" w:rsidTr="00C947D1">
        <w:tc>
          <w:tcPr>
            <w:tcW w:w="4576" w:type="dxa"/>
          </w:tcPr>
          <w:p w14:paraId="599836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separator </w:t>
            </w:r>
            <w:r w:rsidRPr="00F8597F">
              <w:t xml:space="preserve">(Separator) </w:t>
            </w:r>
          </w:p>
        </w:tc>
        <w:tc>
          <w:tcPr>
            <w:tcW w:w="4486" w:type="dxa"/>
          </w:tcPr>
          <w:p w14:paraId="6839ACD3" w14:textId="62EFF674" w:rsidR="0097110C" w:rsidRPr="00F8597F" w:rsidRDefault="0097110C" w:rsidP="006C018C">
            <w:pPr>
              <w:pStyle w:val="Standardowyakapit"/>
            </w:pPr>
            <w:r w:rsidRPr="00F8597F">
              <w:t xml:space="preserve">Specifies that this footnote or endnote is a separator footnote or endnote. </w:t>
            </w:r>
          </w:p>
        </w:tc>
      </w:tr>
    </w:tbl>
    <w:p w14:paraId="19590991" w14:textId="77777777" w:rsidR="0097110C" w:rsidRPr="00F8597F" w:rsidRDefault="0097110C" w:rsidP="00AF4B8D">
      <w:pPr>
        <w:pStyle w:val="Nagwek3"/>
        <w:ind w:left="709"/>
      </w:pPr>
      <w:bookmarkStart w:id="3130" w:name="_Toc133585673"/>
      <w:bookmarkStart w:id="3131" w:name="_Toc133672698"/>
      <w:bookmarkStart w:id="3132" w:name="_Toc133673455"/>
      <w:bookmarkStart w:id="3133" w:name="_Toc140224629"/>
      <w:r w:rsidRPr="003C38C7">
        <w:rPr>
          <w:rStyle w:val="NazwaProgramowa"/>
        </w:rPr>
        <w:t xml:space="preserve">ST_FtnPos </w:t>
      </w:r>
      <w:r w:rsidRPr="00F8597F">
        <w:t>(Footnote Positioning Location)</w:t>
      </w:r>
      <w:bookmarkEnd w:id="3130"/>
      <w:bookmarkEnd w:id="3131"/>
      <w:bookmarkEnd w:id="3132"/>
      <w:bookmarkEnd w:id="3133"/>
    </w:p>
    <w:p w14:paraId="07D0BC39" w14:textId="77777777" w:rsidR="0097110C" w:rsidRPr="00F8597F" w:rsidRDefault="0097110C" w:rsidP="00BF23F7">
      <w:pPr>
        <w:pStyle w:val="Standardowyakapit"/>
      </w:pPr>
      <w:r w:rsidRPr="00F8597F">
        <w:t>This simple type specifies the position of footnotes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2F31B87B" w14:textId="77777777" w:rsidTr="00C947D1">
        <w:tc>
          <w:tcPr>
            <w:tcW w:w="4547" w:type="dxa"/>
            <w:shd w:val="clear" w:color="auto" w:fill="C0C0C0"/>
          </w:tcPr>
          <w:p w14:paraId="434FA7F9" w14:textId="77777777" w:rsidR="0097110C" w:rsidRPr="00F8597F" w:rsidRDefault="0097110C" w:rsidP="00C62B5E">
            <w:pPr>
              <w:keepNext/>
              <w:ind w:right="43"/>
              <w:jc w:val="center"/>
            </w:pPr>
            <w:r w:rsidRPr="00F8597F">
              <w:rPr>
                <w:b/>
              </w:rPr>
              <w:t xml:space="preserve">Enumeration Value </w:t>
            </w:r>
          </w:p>
        </w:tc>
        <w:tc>
          <w:tcPr>
            <w:tcW w:w="4515" w:type="dxa"/>
            <w:shd w:val="clear" w:color="auto" w:fill="C0C0C0"/>
          </w:tcPr>
          <w:p w14:paraId="61EBD405" w14:textId="77777777" w:rsidR="0097110C" w:rsidRPr="00F8597F" w:rsidRDefault="0097110C" w:rsidP="00C62B5E">
            <w:pPr>
              <w:keepNext/>
              <w:ind w:right="43"/>
              <w:jc w:val="center"/>
            </w:pPr>
            <w:r w:rsidRPr="00F8597F">
              <w:rPr>
                <w:b/>
              </w:rPr>
              <w:t xml:space="preserve">Description </w:t>
            </w:r>
          </w:p>
        </w:tc>
      </w:tr>
      <w:tr w:rsidR="0097110C" w:rsidRPr="00F8597F" w14:paraId="7380B878" w14:textId="77777777" w:rsidTr="00C947D1">
        <w:tc>
          <w:tcPr>
            <w:tcW w:w="4547" w:type="dxa"/>
          </w:tcPr>
          <w:p w14:paraId="217F19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beneathText </w:t>
            </w:r>
            <w:r w:rsidRPr="00F8597F">
              <w:t xml:space="preserve">(Footnotes Positioned Beneath Text) </w:t>
            </w:r>
          </w:p>
        </w:tc>
        <w:tc>
          <w:tcPr>
            <w:tcW w:w="4515" w:type="dxa"/>
          </w:tcPr>
          <w:p w14:paraId="23FE72A4" w14:textId="77777777" w:rsidR="0097110C" w:rsidRPr="00F8597F" w:rsidRDefault="0097110C" w:rsidP="00BF23F7">
            <w:pPr>
              <w:pStyle w:val="Standardowyakapit"/>
            </w:pPr>
            <w:r w:rsidRPr="00F8597F">
              <w:t xml:space="preserve">Specifies that footnotes shall be displayed immediately after the last line of text on the page on which the note reference mark appears.  </w:t>
            </w:r>
          </w:p>
        </w:tc>
      </w:tr>
      <w:tr w:rsidR="0097110C" w:rsidRPr="00F8597F" w14:paraId="7F1384D1" w14:textId="77777777" w:rsidTr="00C947D1">
        <w:tc>
          <w:tcPr>
            <w:tcW w:w="4547" w:type="dxa"/>
          </w:tcPr>
          <w:p w14:paraId="2C31CA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docEnd </w:t>
            </w:r>
            <w:r w:rsidRPr="00F8597F">
              <w:t xml:space="preserve">(Footnotes Positioned At End of Document) </w:t>
            </w:r>
          </w:p>
        </w:tc>
        <w:tc>
          <w:tcPr>
            <w:tcW w:w="4515" w:type="dxa"/>
          </w:tcPr>
          <w:p w14:paraId="0D43DA1F" w14:textId="77777777" w:rsidR="0097110C" w:rsidRPr="00F8597F" w:rsidRDefault="0097110C" w:rsidP="00BF23F7">
            <w:pPr>
              <w:pStyle w:val="Standardowyakapit"/>
            </w:pPr>
            <w:r w:rsidRPr="00F8597F">
              <w:t xml:space="preserve">Specifies that all footnotes shall be placed at the end of the current document, regardless of which section they are referenced within. </w:t>
            </w:r>
          </w:p>
        </w:tc>
      </w:tr>
      <w:tr w:rsidR="0097110C" w:rsidRPr="00F8597F" w14:paraId="472FB925" w14:textId="77777777" w:rsidTr="00C947D1">
        <w:tc>
          <w:tcPr>
            <w:tcW w:w="4547" w:type="dxa"/>
          </w:tcPr>
          <w:p w14:paraId="2ADB30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pageBottom </w:t>
            </w:r>
            <w:r w:rsidRPr="00F8597F">
              <w:t xml:space="preserve">(Footnotes Positioned at Page Bottom) </w:t>
            </w:r>
          </w:p>
        </w:tc>
        <w:tc>
          <w:tcPr>
            <w:tcW w:w="4515" w:type="dxa"/>
          </w:tcPr>
          <w:p w14:paraId="35E256FB" w14:textId="77777777" w:rsidR="0097110C" w:rsidRPr="00F8597F" w:rsidRDefault="0097110C" w:rsidP="00BF23F7">
            <w:pPr>
              <w:pStyle w:val="Standardowyakapit"/>
            </w:pPr>
            <w:r w:rsidRPr="00F8597F">
              <w:t xml:space="preserve">Specifies that footnotes shall be displayed at the bottom margin of the page on which the note reference mark appears. </w:t>
            </w:r>
          </w:p>
        </w:tc>
      </w:tr>
      <w:tr w:rsidR="0097110C" w:rsidRPr="00F8597F" w14:paraId="106AC7E5" w14:textId="77777777" w:rsidTr="00C947D1">
        <w:tc>
          <w:tcPr>
            <w:tcW w:w="4547" w:type="dxa"/>
          </w:tcPr>
          <w:p w14:paraId="0CDE91B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sectEnd </w:t>
            </w:r>
            <w:r w:rsidRPr="00F8597F">
              <w:t xml:space="preserve">(Footnotes Positioned At End of Section) </w:t>
            </w:r>
          </w:p>
        </w:tc>
        <w:tc>
          <w:tcPr>
            <w:tcW w:w="4515" w:type="dxa"/>
          </w:tcPr>
          <w:p w14:paraId="30DFAFDF" w14:textId="533DE09F" w:rsidR="0097110C" w:rsidRPr="00F8597F" w:rsidRDefault="0097110C" w:rsidP="006C018C">
            <w:pPr>
              <w:pStyle w:val="Standardowyakapit"/>
            </w:pPr>
            <w:r w:rsidRPr="00F8597F">
              <w:t xml:space="preserve">Specifies that all footnotes shall be placed at the end of the section in which they are referenced. </w:t>
            </w:r>
          </w:p>
        </w:tc>
      </w:tr>
    </w:tbl>
    <w:p w14:paraId="031507AC" w14:textId="77777777" w:rsidR="0097110C" w:rsidRPr="00F8597F" w:rsidRDefault="0097110C" w:rsidP="00AF4B8D">
      <w:pPr>
        <w:pStyle w:val="Nagwek3"/>
        <w:ind w:left="709"/>
      </w:pPr>
      <w:bookmarkStart w:id="3134" w:name="_Toc133585674"/>
      <w:bookmarkStart w:id="3135" w:name="_Toc133672699"/>
      <w:bookmarkStart w:id="3136" w:name="_Toc133673456"/>
      <w:bookmarkStart w:id="3137" w:name="_Toc140224630"/>
      <w:r w:rsidRPr="003C38C7">
        <w:rPr>
          <w:rStyle w:val="NazwaProgramowa"/>
        </w:rPr>
        <w:t xml:space="preserve">ST_HAnchor </w:t>
      </w:r>
      <w:r w:rsidRPr="00F8597F">
        <w:t>(Horizontal Anchor Location)</w:t>
      </w:r>
      <w:bookmarkEnd w:id="3134"/>
      <w:bookmarkEnd w:id="3135"/>
      <w:bookmarkEnd w:id="3136"/>
      <w:bookmarkEnd w:id="3137"/>
    </w:p>
    <w:p w14:paraId="58D40C14" w14:textId="77777777" w:rsidR="0097110C" w:rsidRPr="00F8597F" w:rsidRDefault="0097110C" w:rsidP="00BF23F7">
      <w:pPr>
        <w:pStyle w:val="Standardowyakapit"/>
      </w:pPr>
      <w:r w:rsidRPr="00F8597F">
        <w:t>This simple type specifies the horizontal position to which the parent object has been anchored in the document. This anchor position shall be used as the base location to determine the final horizontal position of the object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41"/>
        <w:gridCol w:w="5821"/>
      </w:tblGrid>
      <w:tr w:rsidR="0097110C" w:rsidRPr="00F8597F" w14:paraId="1F20C175" w14:textId="77777777" w:rsidTr="00C947D1">
        <w:tc>
          <w:tcPr>
            <w:tcW w:w="3241" w:type="dxa"/>
            <w:shd w:val="clear" w:color="auto" w:fill="C0C0C0"/>
          </w:tcPr>
          <w:p w14:paraId="57760938" w14:textId="77777777" w:rsidR="0097110C" w:rsidRPr="00F8597F" w:rsidRDefault="0097110C" w:rsidP="00C62B5E">
            <w:pPr>
              <w:keepNext/>
              <w:ind w:left="3"/>
              <w:jc w:val="center"/>
            </w:pPr>
            <w:r w:rsidRPr="00F8597F">
              <w:rPr>
                <w:b/>
              </w:rPr>
              <w:t xml:space="preserve">Enumeration Value </w:t>
            </w:r>
          </w:p>
        </w:tc>
        <w:tc>
          <w:tcPr>
            <w:tcW w:w="5821" w:type="dxa"/>
            <w:shd w:val="clear" w:color="auto" w:fill="C0C0C0"/>
          </w:tcPr>
          <w:p w14:paraId="664C7B3D" w14:textId="77777777" w:rsidR="0097110C" w:rsidRPr="00F8597F" w:rsidRDefault="0097110C" w:rsidP="00C62B5E">
            <w:pPr>
              <w:keepNext/>
              <w:ind w:left="3"/>
              <w:jc w:val="center"/>
            </w:pPr>
            <w:r w:rsidRPr="00F8597F">
              <w:rPr>
                <w:b/>
              </w:rPr>
              <w:t xml:space="preserve">Description </w:t>
            </w:r>
          </w:p>
        </w:tc>
      </w:tr>
      <w:tr w:rsidR="0097110C" w:rsidRPr="00F8597F" w14:paraId="6122376F" w14:textId="77777777" w:rsidTr="00C947D1">
        <w:tc>
          <w:tcPr>
            <w:tcW w:w="3241" w:type="dxa"/>
          </w:tcPr>
          <w:p w14:paraId="46AA67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Margin) </w:t>
            </w:r>
          </w:p>
        </w:tc>
        <w:tc>
          <w:tcPr>
            <w:tcW w:w="5821" w:type="dxa"/>
          </w:tcPr>
          <w:p w14:paraId="145A23F5" w14:textId="14D72A93" w:rsidR="0097110C" w:rsidRPr="00F8597F" w:rsidRDefault="0097110C" w:rsidP="006C018C">
            <w:pPr>
              <w:pStyle w:val="Standardowyakapit"/>
            </w:pPr>
            <w:r w:rsidRPr="00F8597F">
              <w:t xml:space="preserve">Specifies that the parent object shall be horizontally anchored to the text margins. </w:t>
            </w:r>
          </w:p>
        </w:tc>
      </w:tr>
      <w:tr w:rsidR="0097110C" w:rsidRPr="00F8597F" w14:paraId="33A65FF9" w14:textId="77777777" w:rsidTr="00C947D1">
        <w:tc>
          <w:tcPr>
            <w:tcW w:w="3241" w:type="dxa"/>
          </w:tcPr>
          <w:p w14:paraId="78B5777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(Relative to Page) </w:t>
            </w:r>
          </w:p>
        </w:tc>
        <w:tc>
          <w:tcPr>
            <w:tcW w:w="5821" w:type="dxa"/>
          </w:tcPr>
          <w:p w14:paraId="08B8C691" w14:textId="1D8909D8" w:rsidR="0097110C" w:rsidRPr="00F8597F" w:rsidRDefault="0097110C" w:rsidP="006C018C">
            <w:pPr>
              <w:pStyle w:val="Standardowyakapit"/>
            </w:pPr>
            <w:r w:rsidRPr="00F8597F">
              <w:t xml:space="preserve">Specifies that the parent object shall be horizontally anchored to the page edge. </w:t>
            </w:r>
          </w:p>
        </w:tc>
      </w:tr>
      <w:tr w:rsidR="0097110C" w:rsidRPr="00F8597F" w14:paraId="4CA4235B" w14:textId="77777777" w:rsidTr="00C947D1">
        <w:tc>
          <w:tcPr>
            <w:tcW w:w="3241" w:type="dxa"/>
          </w:tcPr>
          <w:p w14:paraId="10BCA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(Relative to Text Extents) </w:t>
            </w:r>
          </w:p>
        </w:tc>
        <w:tc>
          <w:tcPr>
            <w:tcW w:w="5821" w:type="dxa"/>
          </w:tcPr>
          <w:p w14:paraId="40C47AB4" w14:textId="2D4B5F0A" w:rsidR="0097110C" w:rsidRPr="00F8597F" w:rsidRDefault="0097110C" w:rsidP="006C018C">
            <w:pPr>
              <w:pStyle w:val="Standardowyakapit"/>
            </w:pPr>
            <w:r w:rsidRPr="00F8597F">
              <w:t xml:space="preserve">Specifies that the parent object shall be horizontally anchored to the text extents. </w:t>
            </w:r>
          </w:p>
        </w:tc>
      </w:tr>
    </w:tbl>
    <w:p w14:paraId="33A538AF" w14:textId="77777777" w:rsidR="0097110C" w:rsidRPr="00F8597F" w:rsidRDefault="0097110C" w:rsidP="00AF4B8D">
      <w:pPr>
        <w:pStyle w:val="Nagwek3"/>
        <w:ind w:left="709"/>
      </w:pPr>
      <w:bookmarkStart w:id="3138" w:name="_Toc133585675"/>
      <w:bookmarkStart w:id="3139" w:name="_Toc133672700"/>
      <w:bookmarkStart w:id="3140" w:name="_Toc133673457"/>
      <w:bookmarkStart w:id="3141" w:name="_Toc140224631"/>
      <w:r w:rsidRPr="003C38C7">
        <w:rPr>
          <w:rStyle w:val="NazwaProgramowa"/>
        </w:rPr>
        <w:t xml:space="preserve">ST_HdrFtr </w:t>
      </w:r>
      <w:r w:rsidRPr="00F8597F">
        <w:t>(Header or Footer Type)</w:t>
      </w:r>
      <w:bookmarkEnd w:id="3138"/>
      <w:bookmarkEnd w:id="3139"/>
      <w:bookmarkEnd w:id="3140"/>
      <w:bookmarkEnd w:id="3141"/>
    </w:p>
    <w:p w14:paraId="647C68A4" w14:textId="77777777" w:rsidR="0097110C" w:rsidRPr="00F8597F" w:rsidRDefault="0097110C" w:rsidP="00BF23F7">
      <w:pPr>
        <w:pStyle w:val="Standardowyakapit"/>
      </w:pPr>
      <w:r w:rsidRPr="00F8597F">
        <w:t>This simple type specifies the possible types of headers and footers which can be specified for a given header or footer reference in a document. This value determines the page(s) on which the current header or footer shall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85"/>
        <w:gridCol w:w="5277"/>
      </w:tblGrid>
      <w:tr w:rsidR="0097110C" w:rsidRPr="00F8597F" w14:paraId="43588B92" w14:textId="77777777" w:rsidTr="00C947D1">
        <w:tc>
          <w:tcPr>
            <w:tcW w:w="3785" w:type="dxa"/>
            <w:shd w:val="clear" w:color="auto" w:fill="C0C0C0"/>
          </w:tcPr>
          <w:p w14:paraId="0F51DFE3" w14:textId="77777777" w:rsidR="0097110C" w:rsidRPr="00F8597F" w:rsidRDefault="0097110C" w:rsidP="00C62B5E">
            <w:pPr>
              <w:keepNext/>
              <w:ind w:left="3"/>
              <w:jc w:val="center"/>
            </w:pPr>
            <w:r w:rsidRPr="00F8597F">
              <w:rPr>
                <w:b/>
              </w:rPr>
              <w:lastRenderedPageBreak/>
              <w:t xml:space="preserve">Enumeration Value </w:t>
            </w:r>
          </w:p>
        </w:tc>
        <w:tc>
          <w:tcPr>
            <w:tcW w:w="5277" w:type="dxa"/>
            <w:shd w:val="clear" w:color="auto" w:fill="C0C0C0"/>
          </w:tcPr>
          <w:p w14:paraId="5306B4F2" w14:textId="77777777" w:rsidR="0097110C" w:rsidRPr="00F8597F" w:rsidRDefault="0097110C" w:rsidP="00C62B5E">
            <w:pPr>
              <w:keepNext/>
              <w:ind w:left="3"/>
              <w:jc w:val="center"/>
            </w:pPr>
            <w:r w:rsidRPr="00F8597F">
              <w:rPr>
                <w:b/>
              </w:rPr>
              <w:t xml:space="preserve">Description </w:t>
            </w:r>
          </w:p>
        </w:tc>
      </w:tr>
      <w:tr w:rsidR="0097110C" w:rsidRPr="00F8597F" w14:paraId="4CB9199A" w14:textId="77777777" w:rsidTr="00C947D1">
        <w:tc>
          <w:tcPr>
            <w:tcW w:w="3785" w:type="dxa"/>
          </w:tcPr>
          <w:p w14:paraId="36EF29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Header or Footer) </w:t>
            </w:r>
          </w:p>
        </w:tc>
        <w:tc>
          <w:tcPr>
            <w:tcW w:w="5277" w:type="dxa"/>
          </w:tcPr>
          <w:p w14:paraId="7A6696EE" w14:textId="236F2713" w:rsidR="0097110C" w:rsidRPr="00F8597F" w:rsidRDefault="0097110C" w:rsidP="006C018C">
            <w:pPr>
              <w:pStyle w:val="Standardowyakapit"/>
              <w:keepNext/>
            </w:pPr>
            <w:r w:rsidRPr="00F8597F">
              <w:t xml:space="preserve">Specifies that this header or footer shall appear on every page in this section which is not overridden with a specific </w:t>
            </w:r>
            <w:r w:rsidRPr="00F8597F">
              <w:rPr>
                <w:rFonts w:ascii="Consolas" w:eastAsia="Consolas" w:hAnsi="Consolas" w:cs="Consolas"/>
              </w:rPr>
              <w:t>even</w:t>
            </w:r>
            <w:r w:rsidRPr="00F8597F">
              <w:t xml:space="preserve"> or </w:t>
            </w:r>
            <w:r w:rsidRPr="00F8597F">
              <w:rPr>
                <w:rFonts w:ascii="Consolas" w:eastAsia="Consolas" w:hAnsi="Consolas" w:cs="Consolas"/>
              </w:rPr>
              <w:t>first</w:t>
            </w:r>
            <w:r w:rsidRPr="00F8597F">
              <w:t xml:space="preserve"> page header/footer. </w:t>
            </w:r>
          </w:p>
        </w:tc>
      </w:tr>
      <w:tr w:rsidR="0097110C" w:rsidRPr="00F8597F" w14:paraId="3DB36CB6" w14:textId="77777777" w:rsidTr="00C947D1">
        <w:tc>
          <w:tcPr>
            <w:tcW w:w="3785" w:type="dxa"/>
          </w:tcPr>
          <w:p w14:paraId="74180D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 </w:t>
            </w:r>
            <w:r w:rsidRPr="00F8597F">
              <w:t xml:space="preserve">(Even Numbered Pages Only) </w:t>
            </w:r>
          </w:p>
        </w:tc>
        <w:tc>
          <w:tcPr>
            <w:tcW w:w="5277" w:type="dxa"/>
          </w:tcPr>
          <w:p w14:paraId="6F702E77" w14:textId="3F51166E" w:rsidR="0097110C" w:rsidRPr="00F8597F" w:rsidRDefault="0097110C" w:rsidP="006C018C">
            <w:pPr>
              <w:pStyle w:val="Standardowyakapit"/>
            </w:pPr>
            <w:r w:rsidRPr="00F8597F">
              <w:t xml:space="preserve">Specifies that this header or footer shall appear on all even numbered pages in this section (counting from </w:t>
            </w:r>
          </w:p>
        </w:tc>
      </w:tr>
      <w:tr w:rsidR="0097110C" w:rsidRPr="00F8597F" w14:paraId="3016304F" w14:textId="77777777" w:rsidTr="00C947D1">
        <w:tc>
          <w:tcPr>
            <w:tcW w:w="3785" w:type="dxa"/>
          </w:tcPr>
          <w:p w14:paraId="275E68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 </w:t>
            </w:r>
            <w:r w:rsidRPr="00F8597F">
              <w:t xml:space="preserve">(First Page Only) </w:t>
            </w:r>
          </w:p>
        </w:tc>
        <w:tc>
          <w:tcPr>
            <w:tcW w:w="5277" w:type="dxa"/>
          </w:tcPr>
          <w:p w14:paraId="1628A387" w14:textId="24D65AD8" w:rsidR="0097110C" w:rsidRPr="00F8597F" w:rsidRDefault="0097110C" w:rsidP="006C018C">
            <w:pPr>
              <w:pStyle w:val="Standardowyakapit"/>
            </w:pPr>
            <w:r w:rsidRPr="00F8597F">
              <w:t xml:space="preserve">Specifies that this header or footer shall appear on the first page in this section. </w:t>
            </w:r>
          </w:p>
        </w:tc>
      </w:tr>
    </w:tbl>
    <w:p w14:paraId="1777FC66" w14:textId="77777777" w:rsidR="0097110C" w:rsidRPr="00F8597F" w:rsidRDefault="0097110C" w:rsidP="00AF4B8D">
      <w:pPr>
        <w:pStyle w:val="Nagwek3"/>
        <w:ind w:left="709"/>
      </w:pPr>
      <w:bookmarkStart w:id="3142" w:name="_Toc133585676"/>
      <w:bookmarkStart w:id="3143" w:name="_Toc133672701"/>
      <w:bookmarkStart w:id="3144" w:name="_Toc133673458"/>
      <w:bookmarkStart w:id="3145" w:name="_Toc140224632"/>
      <w:r w:rsidRPr="003C38C7">
        <w:rPr>
          <w:rStyle w:val="NazwaProgramowa"/>
        </w:rPr>
        <w:t xml:space="preserve">ST_HeightRule </w:t>
      </w:r>
      <w:r w:rsidRPr="00F8597F">
        <w:t>(Height Rule)</w:t>
      </w:r>
      <w:bookmarkEnd w:id="3142"/>
      <w:bookmarkEnd w:id="3143"/>
      <w:bookmarkEnd w:id="3144"/>
      <w:bookmarkEnd w:id="3145"/>
    </w:p>
    <w:p w14:paraId="711A986A" w14:textId="77777777" w:rsidR="0097110C" w:rsidRPr="00F8597F" w:rsidRDefault="0097110C" w:rsidP="00BF23F7">
      <w:pPr>
        <w:pStyle w:val="Standardowyakapit"/>
      </w:pPr>
      <w:r w:rsidRPr="00F8597F">
        <w:t>This simple type specifies the logic which shall be used to calculate the height of the parent object when it is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0"/>
        <w:gridCol w:w="4542"/>
      </w:tblGrid>
      <w:tr w:rsidR="0097110C" w:rsidRPr="00F8597F" w14:paraId="7D206DB6" w14:textId="77777777" w:rsidTr="00C947D1">
        <w:tc>
          <w:tcPr>
            <w:tcW w:w="4520" w:type="dxa"/>
            <w:shd w:val="clear" w:color="auto" w:fill="C0C0C0"/>
          </w:tcPr>
          <w:p w14:paraId="17071213" w14:textId="77777777" w:rsidR="0097110C" w:rsidRPr="00F8597F" w:rsidRDefault="0097110C" w:rsidP="00C62B5E">
            <w:pPr>
              <w:keepNext/>
              <w:ind w:left="3"/>
              <w:jc w:val="center"/>
            </w:pPr>
            <w:r w:rsidRPr="00F8597F">
              <w:rPr>
                <w:b/>
              </w:rPr>
              <w:t xml:space="preserve">Enumeration Value </w:t>
            </w:r>
          </w:p>
        </w:tc>
        <w:tc>
          <w:tcPr>
            <w:tcW w:w="4542" w:type="dxa"/>
            <w:shd w:val="clear" w:color="auto" w:fill="C0C0C0"/>
          </w:tcPr>
          <w:p w14:paraId="054D2F68" w14:textId="77777777" w:rsidR="0097110C" w:rsidRPr="00F8597F" w:rsidRDefault="0097110C" w:rsidP="00C62B5E">
            <w:pPr>
              <w:keepNext/>
              <w:ind w:left="3"/>
              <w:jc w:val="center"/>
            </w:pPr>
            <w:r w:rsidRPr="00F8597F">
              <w:rPr>
                <w:b/>
              </w:rPr>
              <w:t xml:space="preserve">Description </w:t>
            </w:r>
          </w:p>
        </w:tc>
      </w:tr>
      <w:tr w:rsidR="0097110C" w:rsidRPr="00F8597F" w14:paraId="32C07801" w14:textId="77777777" w:rsidTr="00C947D1">
        <w:tc>
          <w:tcPr>
            <w:tcW w:w="4520" w:type="dxa"/>
          </w:tcPr>
          <w:p w14:paraId="601DE3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atLeast </w:t>
            </w:r>
            <w:r w:rsidRPr="00F8597F">
              <w:t xml:space="preserve">(Minimum Height) </w:t>
            </w:r>
          </w:p>
        </w:tc>
        <w:tc>
          <w:tcPr>
            <w:tcW w:w="4542" w:type="dxa"/>
          </w:tcPr>
          <w:p w14:paraId="75AE174A" w14:textId="77777777" w:rsidR="0097110C" w:rsidRPr="00F8597F" w:rsidRDefault="0097110C" w:rsidP="00BF23F7">
            <w:pPr>
              <w:pStyle w:val="Standardowyakapit"/>
            </w:pPr>
            <w:r w:rsidRPr="00F8597F">
              <w:t xml:space="preserve">Specifies that the height of the parent object shall be at least the value specified but can be expanded to fit its content as needed. </w:t>
            </w:r>
          </w:p>
        </w:tc>
      </w:tr>
      <w:tr w:rsidR="0097110C" w:rsidRPr="00F8597F" w14:paraId="1E4C39D5" w14:textId="77777777" w:rsidTr="00C947D1">
        <w:tc>
          <w:tcPr>
            <w:tcW w:w="4520" w:type="dxa"/>
          </w:tcPr>
          <w:p w14:paraId="1CC89D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(Determine Height Based On Contents) </w:t>
            </w:r>
          </w:p>
        </w:tc>
        <w:tc>
          <w:tcPr>
            <w:tcW w:w="4542" w:type="dxa"/>
          </w:tcPr>
          <w:p w14:paraId="5752CB40" w14:textId="77777777" w:rsidR="0097110C" w:rsidRPr="00F8597F" w:rsidRDefault="0097110C" w:rsidP="00BF23F7">
            <w:pPr>
              <w:pStyle w:val="Standardowyakapit"/>
            </w:pPr>
            <w:r w:rsidRPr="00F8597F">
              <w:t xml:space="preserve">Specifies that the height of the parent object shall be automatically determined by the size of its contents, with no predetermined minimum or maximum size. </w:t>
            </w:r>
          </w:p>
        </w:tc>
      </w:tr>
      <w:tr w:rsidR="0097110C" w:rsidRPr="00F8597F" w14:paraId="17F11051" w14:textId="77777777" w:rsidTr="00C947D1">
        <w:tc>
          <w:tcPr>
            <w:tcW w:w="4520" w:type="dxa"/>
          </w:tcPr>
          <w:p w14:paraId="6D5363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exact </w:t>
            </w:r>
            <w:r w:rsidRPr="00F8597F">
              <w:t xml:space="preserve">(Exact Height) </w:t>
            </w:r>
          </w:p>
        </w:tc>
        <w:tc>
          <w:tcPr>
            <w:tcW w:w="4542" w:type="dxa"/>
          </w:tcPr>
          <w:p w14:paraId="56F1DE7C" w14:textId="02C8938F" w:rsidR="0097110C" w:rsidRPr="00F8597F" w:rsidRDefault="0097110C" w:rsidP="006C018C">
            <w:pPr>
              <w:pStyle w:val="Standardowyakapit"/>
            </w:pPr>
            <w:r w:rsidRPr="00F8597F">
              <w:t xml:space="preserve">Specifies that the height of the parent object shall be exactly the value specified, regardless of the size of the contents of the object. </w:t>
            </w:r>
          </w:p>
        </w:tc>
      </w:tr>
    </w:tbl>
    <w:p w14:paraId="381DDFAA" w14:textId="77777777" w:rsidR="0097110C" w:rsidRPr="00F8597F" w:rsidRDefault="0097110C" w:rsidP="00AF4B8D">
      <w:pPr>
        <w:pStyle w:val="Nagwek3"/>
        <w:ind w:left="709"/>
      </w:pPr>
      <w:bookmarkStart w:id="3146" w:name="_Toc133585677"/>
      <w:bookmarkStart w:id="3147" w:name="_Toc133672702"/>
      <w:bookmarkStart w:id="3148" w:name="_Toc133673459"/>
      <w:bookmarkStart w:id="3149" w:name="_Toc140224633"/>
      <w:r w:rsidRPr="003C38C7">
        <w:rPr>
          <w:rStyle w:val="NazwaProgramowa"/>
        </w:rPr>
        <w:t xml:space="preserve">ST_HexColor </w:t>
      </w:r>
      <w:r w:rsidRPr="00F8597F">
        <w:t>(Color Value)</w:t>
      </w:r>
      <w:bookmarkEnd w:id="3146"/>
      <w:bookmarkEnd w:id="3147"/>
      <w:bookmarkEnd w:id="3148"/>
      <w:bookmarkEnd w:id="3149"/>
    </w:p>
    <w:p w14:paraId="6D1A5F83" w14:textId="77777777" w:rsidR="0097110C" w:rsidRPr="00F8597F" w:rsidRDefault="0097110C" w:rsidP="00BF23F7">
      <w:pPr>
        <w:pStyle w:val="Standardowyakapit"/>
      </w:pPr>
      <w:r w:rsidRPr="00F8597F">
        <w:t>This simple type specifies that its contents contain one of the following:</w:t>
      </w:r>
    </w:p>
    <w:p w14:paraId="0E897BB3" w14:textId="77777777" w:rsidR="0097110C" w:rsidRPr="00F8597F" w:rsidRDefault="0097110C" w:rsidP="00AF4B8D">
      <w:pPr>
        <w:pStyle w:val="Nagwek3"/>
        <w:ind w:left="709"/>
      </w:pPr>
      <w:bookmarkStart w:id="3150" w:name="_Toc133585678"/>
      <w:bookmarkStart w:id="3151" w:name="_Toc133672703"/>
      <w:bookmarkStart w:id="3152" w:name="_Toc133673460"/>
      <w:bookmarkStart w:id="3153" w:name="_Toc140224634"/>
      <w:r w:rsidRPr="003C38C7">
        <w:rPr>
          <w:rStyle w:val="NazwaProgramowa"/>
        </w:rPr>
        <w:t xml:space="preserve">ST_HexColorAuto </w:t>
      </w:r>
      <w:r w:rsidRPr="00F8597F">
        <w:t>(‘Automatic’ Color Value)</w:t>
      </w:r>
      <w:bookmarkEnd w:id="3150"/>
      <w:bookmarkEnd w:id="3151"/>
      <w:bookmarkEnd w:id="3152"/>
      <w:bookmarkEnd w:id="3153"/>
    </w:p>
    <w:p w14:paraId="4B5B2B9D" w14:textId="77777777" w:rsidR="0097110C" w:rsidRPr="00F8597F" w:rsidRDefault="0097110C" w:rsidP="00BF23F7">
      <w:pPr>
        <w:pStyle w:val="Standardowyakapit"/>
      </w:pPr>
      <w:r w:rsidRPr="00F8597F">
        <w:t xml:space="preserve">This simple type specifies that its contents contain the enumeration value </w:t>
      </w:r>
      <w:r w:rsidRPr="00F8597F">
        <w:rPr>
          <w:rFonts w:ascii="Consolas" w:eastAsia="Consolas" w:hAnsi="Consolas" w:cs="Consolas"/>
          <w:sz w:val="20"/>
        </w:rPr>
        <w:t>auto</w:t>
      </w:r>
      <w:r w:rsidRPr="00F8597F">
        <w:t>. This value shall be used to specify an automatically determined color value, the meaning of which is interpreted based on the context of the parent XML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24"/>
        <w:gridCol w:w="4938"/>
      </w:tblGrid>
      <w:tr w:rsidR="0097110C" w:rsidRPr="00F8597F" w14:paraId="1D362B91" w14:textId="77777777" w:rsidTr="00C947D1">
        <w:tc>
          <w:tcPr>
            <w:tcW w:w="4124" w:type="dxa"/>
            <w:shd w:val="clear" w:color="auto" w:fill="C0C0C0"/>
          </w:tcPr>
          <w:p w14:paraId="44861488" w14:textId="77777777" w:rsidR="0097110C" w:rsidRPr="00F8597F" w:rsidRDefault="0097110C" w:rsidP="00C62B5E">
            <w:pPr>
              <w:keepNext/>
              <w:ind w:left="3"/>
              <w:jc w:val="center"/>
            </w:pPr>
            <w:r w:rsidRPr="00F8597F">
              <w:rPr>
                <w:b/>
              </w:rPr>
              <w:t xml:space="preserve">Enumeration Value </w:t>
            </w:r>
          </w:p>
        </w:tc>
        <w:tc>
          <w:tcPr>
            <w:tcW w:w="4938" w:type="dxa"/>
            <w:shd w:val="clear" w:color="auto" w:fill="C0C0C0"/>
          </w:tcPr>
          <w:p w14:paraId="66CE8E4E" w14:textId="77777777" w:rsidR="0097110C" w:rsidRPr="00F8597F" w:rsidRDefault="0097110C" w:rsidP="00C62B5E">
            <w:pPr>
              <w:keepNext/>
              <w:ind w:left="3"/>
              <w:jc w:val="center"/>
            </w:pPr>
            <w:r w:rsidRPr="00F8597F">
              <w:rPr>
                <w:b/>
              </w:rPr>
              <w:t xml:space="preserve">Description </w:t>
            </w:r>
          </w:p>
        </w:tc>
      </w:tr>
      <w:tr w:rsidR="0097110C" w:rsidRPr="00F8597F" w14:paraId="47C5A34D" w14:textId="77777777" w:rsidTr="00C947D1">
        <w:tc>
          <w:tcPr>
            <w:tcW w:w="4124" w:type="dxa"/>
          </w:tcPr>
          <w:p w14:paraId="42321C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Color) </w:t>
            </w:r>
          </w:p>
        </w:tc>
        <w:tc>
          <w:tcPr>
            <w:tcW w:w="4938" w:type="dxa"/>
          </w:tcPr>
          <w:p w14:paraId="1776E897" w14:textId="77777777" w:rsidR="0097110C" w:rsidRPr="00F8597F" w:rsidRDefault="0097110C" w:rsidP="00BF23F7">
            <w:pPr>
              <w:pStyle w:val="Standardowyakapit"/>
            </w:pPr>
            <w:r w:rsidRPr="00F8597F">
              <w:t xml:space="preserve">Specifies that the color value can automatically be defined when this document is processed, based on the display context. </w:t>
            </w:r>
          </w:p>
        </w:tc>
      </w:tr>
    </w:tbl>
    <w:p w14:paraId="27F3D41F" w14:textId="77777777" w:rsidR="0097110C" w:rsidRPr="00F8597F" w:rsidRDefault="0097110C" w:rsidP="00AF4B8D">
      <w:pPr>
        <w:pStyle w:val="Nagwek3"/>
        <w:ind w:left="709"/>
      </w:pPr>
      <w:bookmarkStart w:id="3154" w:name="_Toc133585679"/>
      <w:bookmarkStart w:id="3155" w:name="_Toc133672704"/>
      <w:bookmarkStart w:id="3156" w:name="_Toc133673461"/>
      <w:bookmarkStart w:id="3157" w:name="_Toc140224635"/>
      <w:r w:rsidRPr="003C38C7">
        <w:rPr>
          <w:rStyle w:val="NazwaProgramowa"/>
        </w:rPr>
        <w:t xml:space="preserve">ST_HighlightColor </w:t>
      </w:r>
      <w:r w:rsidRPr="00F8597F">
        <w:t>(Text Highlight Colors)</w:t>
      </w:r>
      <w:bookmarkEnd w:id="3154"/>
      <w:bookmarkEnd w:id="3155"/>
      <w:bookmarkEnd w:id="3156"/>
      <w:bookmarkEnd w:id="3157"/>
    </w:p>
    <w:p w14:paraId="501D607C" w14:textId="77777777" w:rsidR="0097110C" w:rsidRPr="00F8597F" w:rsidRDefault="0097110C" w:rsidP="00BF23F7">
      <w:pPr>
        <w:pStyle w:val="Standardowyakapit"/>
      </w:pPr>
      <w:r w:rsidRPr="00F8597F">
        <w:t>This simple type specifies the possible values for highlighting colors which can be applied as a background behind the contents of a text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540"/>
        <w:gridCol w:w="4522"/>
      </w:tblGrid>
      <w:tr w:rsidR="0097110C" w:rsidRPr="00F8597F" w14:paraId="6AF51DA9" w14:textId="77777777" w:rsidTr="00C947D1">
        <w:tc>
          <w:tcPr>
            <w:tcW w:w="4540" w:type="dxa"/>
            <w:shd w:val="clear" w:color="auto" w:fill="C0C0C0"/>
          </w:tcPr>
          <w:p w14:paraId="799B712D" w14:textId="77777777" w:rsidR="0097110C" w:rsidRPr="00F8597F" w:rsidRDefault="0097110C" w:rsidP="00C62B5E">
            <w:pPr>
              <w:keepNext/>
              <w:ind w:left="3"/>
              <w:jc w:val="center"/>
            </w:pPr>
            <w:r w:rsidRPr="00F8597F">
              <w:rPr>
                <w:b/>
              </w:rPr>
              <w:lastRenderedPageBreak/>
              <w:t xml:space="preserve">Enumeration Value </w:t>
            </w:r>
          </w:p>
        </w:tc>
        <w:tc>
          <w:tcPr>
            <w:tcW w:w="4522" w:type="dxa"/>
            <w:shd w:val="clear" w:color="auto" w:fill="C0C0C0"/>
          </w:tcPr>
          <w:p w14:paraId="5B51C4BB" w14:textId="77777777" w:rsidR="0097110C" w:rsidRPr="00F8597F" w:rsidRDefault="0097110C" w:rsidP="00C62B5E">
            <w:pPr>
              <w:keepNext/>
              <w:ind w:left="3"/>
              <w:jc w:val="center"/>
            </w:pPr>
            <w:r w:rsidRPr="00F8597F">
              <w:rPr>
                <w:b/>
              </w:rPr>
              <w:t xml:space="preserve">Description </w:t>
            </w:r>
          </w:p>
        </w:tc>
      </w:tr>
      <w:tr w:rsidR="0097110C" w:rsidRPr="00F8597F" w14:paraId="4099FDD6" w14:textId="77777777" w:rsidTr="00C947D1">
        <w:tc>
          <w:tcPr>
            <w:tcW w:w="4540" w:type="dxa"/>
          </w:tcPr>
          <w:p w14:paraId="587FD3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black </w:t>
            </w:r>
            <w:r w:rsidRPr="00F8597F">
              <w:t xml:space="preserve">(Black Highlighting Color) </w:t>
            </w:r>
          </w:p>
        </w:tc>
        <w:tc>
          <w:tcPr>
            <w:tcW w:w="4522" w:type="dxa"/>
          </w:tcPr>
          <w:p w14:paraId="2BFA68FA" w14:textId="7534BDFF" w:rsidR="0097110C" w:rsidRPr="00F8597F" w:rsidRDefault="0097110C" w:rsidP="006C018C">
            <w:pPr>
              <w:pStyle w:val="Standardowyakapit"/>
            </w:pPr>
            <w:r w:rsidRPr="00F8597F">
              <w:t xml:space="preserve">Specifies that the text highlighting color for this run shall be black. </w:t>
            </w:r>
          </w:p>
        </w:tc>
      </w:tr>
      <w:tr w:rsidR="0097110C" w:rsidRPr="00F8597F" w14:paraId="5AC42170" w14:textId="77777777" w:rsidTr="00C947D1">
        <w:tc>
          <w:tcPr>
            <w:tcW w:w="4540" w:type="dxa"/>
          </w:tcPr>
          <w:p w14:paraId="6EABCB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blue </w:t>
            </w:r>
            <w:r w:rsidRPr="00F8597F">
              <w:t xml:space="preserve">(Blue Highlighting Color) </w:t>
            </w:r>
          </w:p>
        </w:tc>
        <w:tc>
          <w:tcPr>
            <w:tcW w:w="4522" w:type="dxa"/>
          </w:tcPr>
          <w:p w14:paraId="1F069663" w14:textId="0369CE29" w:rsidR="0097110C" w:rsidRPr="00F8597F" w:rsidRDefault="0097110C" w:rsidP="006C018C">
            <w:pPr>
              <w:pStyle w:val="Standardowyakapit"/>
            </w:pPr>
            <w:r w:rsidRPr="00F8597F">
              <w:t xml:space="preserve">Specifies that the text highlighting color for this run shall be blue. </w:t>
            </w:r>
          </w:p>
        </w:tc>
      </w:tr>
      <w:tr w:rsidR="0097110C" w:rsidRPr="00F8597F" w14:paraId="5400C5FE" w14:textId="77777777" w:rsidTr="00C947D1">
        <w:tc>
          <w:tcPr>
            <w:tcW w:w="4540" w:type="dxa"/>
          </w:tcPr>
          <w:p w14:paraId="3143BE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cyan </w:t>
            </w:r>
            <w:r w:rsidRPr="00F8597F">
              <w:t xml:space="preserve">(Cyan Highlighting Color) </w:t>
            </w:r>
          </w:p>
        </w:tc>
        <w:tc>
          <w:tcPr>
            <w:tcW w:w="4522" w:type="dxa"/>
          </w:tcPr>
          <w:p w14:paraId="28655F2B" w14:textId="0D16AB60" w:rsidR="0097110C" w:rsidRPr="00F8597F" w:rsidRDefault="0097110C" w:rsidP="006C018C">
            <w:pPr>
              <w:pStyle w:val="Standardowyakapit"/>
            </w:pPr>
            <w:r w:rsidRPr="00F8597F">
              <w:t xml:space="preserve">Specifies that the text highlighting color for this run shall be cyan. </w:t>
            </w:r>
          </w:p>
        </w:tc>
      </w:tr>
      <w:tr w:rsidR="0097110C" w:rsidRPr="00F8597F" w14:paraId="34CF4657" w14:textId="77777777" w:rsidTr="00C947D1">
        <w:tblPrEx>
          <w:tblCellMar>
            <w:top w:w="87" w:type="dxa"/>
          </w:tblCellMar>
        </w:tblPrEx>
        <w:tc>
          <w:tcPr>
            <w:tcW w:w="4540" w:type="dxa"/>
          </w:tcPr>
          <w:p w14:paraId="3CB885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darkBlue </w:t>
            </w:r>
            <w:r w:rsidRPr="00F8597F">
              <w:t xml:space="preserve">(Dark Blue Highlighting Color) </w:t>
            </w:r>
          </w:p>
        </w:tc>
        <w:tc>
          <w:tcPr>
            <w:tcW w:w="4522" w:type="dxa"/>
          </w:tcPr>
          <w:p w14:paraId="5A100CFE" w14:textId="39B9495B" w:rsidR="0097110C" w:rsidRPr="00F8597F" w:rsidRDefault="0097110C" w:rsidP="006C018C">
            <w:pPr>
              <w:pStyle w:val="Standardowyakapit"/>
            </w:pPr>
            <w:r w:rsidRPr="00F8597F">
              <w:t xml:space="preserve">Specifies that the text highlighting color for this run shall be dark blue. </w:t>
            </w:r>
          </w:p>
        </w:tc>
      </w:tr>
      <w:tr w:rsidR="0097110C" w:rsidRPr="00F8597F" w14:paraId="40C4BD8E" w14:textId="77777777" w:rsidTr="00C947D1">
        <w:tblPrEx>
          <w:tblCellMar>
            <w:top w:w="87" w:type="dxa"/>
          </w:tblCellMar>
        </w:tblPrEx>
        <w:tc>
          <w:tcPr>
            <w:tcW w:w="4540" w:type="dxa"/>
          </w:tcPr>
          <w:p w14:paraId="0ECA37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darkCyan </w:t>
            </w:r>
            <w:r w:rsidRPr="00F8597F">
              <w:t xml:space="preserve">(Dark Cyan Highlighting Color) </w:t>
            </w:r>
          </w:p>
        </w:tc>
        <w:tc>
          <w:tcPr>
            <w:tcW w:w="4522" w:type="dxa"/>
          </w:tcPr>
          <w:p w14:paraId="7CCC32C5" w14:textId="14400CD7" w:rsidR="0097110C" w:rsidRPr="00F8597F" w:rsidRDefault="0097110C" w:rsidP="006C018C">
            <w:pPr>
              <w:pStyle w:val="Standardowyakapit"/>
            </w:pPr>
            <w:r w:rsidRPr="00F8597F">
              <w:t xml:space="preserve">Specifies that the text highlighting color for this run shall be dark cyan. </w:t>
            </w:r>
          </w:p>
        </w:tc>
      </w:tr>
      <w:tr w:rsidR="0097110C" w:rsidRPr="00F8597F" w14:paraId="3DA72DA1" w14:textId="77777777" w:rsidTr="00C947D1">
        <w:tblPrEx>
          <w:tblCellMar>
            <w:top w:w="87" w:type="dxa"/>
          </w:tblCellMar>
        </w:tblPrEx>
        <w:tc>
          <w:tcPr>
            <w:tcW w:w="4540" w:type="dxa"/>
          </w:tcPr>
          <w:p w14:paraId="56A8D2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darkGray </w:t>
            </w:r>
            <w:r w:rsidRPr="00F8597F">
              <w:t xml:space="preserve">(Dark Gray Highlighting Color) </w:t>
            </w:r>
          </w:p>
        </w:tc>
        <w:tc>
          <w:tcPr>
            <w:tcW w:w="4522" w:type="dxa"/>
          </w:tcPr>
          <w:p w14:paraId="2BD5A1A6" w14:textId="78395358" w:rsidR="0097110C" w:rsidRPr="00F8597F" w:rsidRDefault="0097110C" w:rsidP="006C018C">
            <w:pPr>
              <w:pStyle w:val="Standardowyakapit"/>
            </w:pPr>
            <w:r w:rsidRPr="00F8597F">
              <w:t xml:space="preserve">Specifies that the text highlighting color for this run shall be dark gray. </w:t>
            </w:r>
          </w:p>
        </w:tc>
      </w:tr>
      <w:tr w:rsidR="0097110C" w:rsidRPr="00F8597F" w14:paraId="625D5F0A" w14:textId="77777777" w:rsidTr="00C947D1">
        <w:tblPrEx>
          <w:tblCellMar>
            <w:top w:w="87" w:type="dxa"/>
          </w:tblCellMar>
        </w:tblPrEx>
        <w:tc>
          <w:tcPr>
            <w:tcW w:w="4540" w:type="dxa"/>
          </w:tcPr>
          <w:p w14:paraId="518E48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darkGreen </w:t>
            </w:r>
            <w:r w:rsidRPr="00F8597F">
              <w:t xml:space="preserve">(Dark Green Highlighting Color) </w:t>
            </w:r>
          </w:p>
        </w:tc>
        <w:tc>
          <w:tcPr>
            <w:tcW w:w="4522" w:type="dxa"/>
          </w:tcPr>
          <w:p w14:paraId="3A296D92" w14:textId="4A3F3C7F" w:rsidR="0097110C" w:rsidRPr="00F8597F" w:rsidRDefault="0097110C" w:rsidP="006C018C">
            <w:pPr>
              <w:pStyle w:val="Standardowyakapit"/>
            </w:pPr>
            <w:r w:rsidRPr="00F8597F">
              <w:t xml:space="preserve">Specifies that the text highlighting color for this run shall be dark green. </w:t>
            </w:r>
          </w:p>
        </w:tc>
      </w:tr>
      <w:tr w:rsidR="0097110C" w:rsidRPr="00F8597F" w14:paraId="5B82AA5E" w14:textId="77777777" w:rsidTr="00C947D1">
        <w:tblPrEx>
          <w:tblCellMar>
            <w:top w:w="87" w:type="dxa"/>
          </w:tblCellMar>
        </w:tblPrEx>
        <w:tc>
          <w:tcPr>
            <w:tcW w:w="4540" w:type="dxa"/>
          </w:tcPr>
          <w:p w14:paraId="3313FD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darkMagenta </w:t>
            </w:r>
            <w:r w:rsidRPr="00F8597F">
              <w:t xml:space="preserve">(Dark Magenta Highlighting Color) </w:t>
            </w:r>
          </w:p>
        </w:tc>
        <w:tc>
          <w:tcPr>
            <w:tcW w:w="4522" w:type="dxa"/>
          </w:tcPr>
          <w:p w14:paraId="45655535" w14:textId="7700B2C5" w:rsidR="0097110C" w:rsidRPr="00F8597F" w:rsidRDefault="0097110C" w:rsidP="006C018C">
            <w:pPr>
              <w:pStyle w:val="Standardowyakapit"/>
            </w:pPr>
            <w:r w:rsidRPr="00F8597F">
              <w:t xml:space="preserve">Specifies that the text highlighting color for this run shall be dark magenta. </w:t>
            </w:r>
          </w:p>
        </w:tc>
      </w:tr>
      <w:tr w:rsidR="0097110C" w:rsidRPr="00F8597F" w14:paraId="1FCD1CCF" w14:textId="77777777" w:rsidTr="00C947D1">
        <w:tblPrEx>
          <w:tblCellMar>
            <w:top w:w="87" w:type="dxa"/>
          </w:tblCellMar>
        </w:tblPrEx>
        <w:tc>
          <w:tcPr>
            <w:tcW w:w="4540" w:type="dxa"/>
          </w:tcPr>
          <w:p w14:paraId="3ECEC9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darkRed </w:t>
            </w:r>
            <w:r w:rsidRPr="00F8597F">
              <w:t xml:space="preserve">(Dark Red Highlighting Color) </w:t>
            </w:r>
          </w:p>
        </w:tc>
        <w:tc>
          <w:tcPr>
            <w:tcW w:w="4522" w:type="dxa"/>
          </w:tcPr>
          <w:p w14:paraId="621A2367" w14:textId="70D71936" w:rsidR="0097110C" w:rsidRPr="00F8597F" w:rsidRDefault="0097110C" w:rsidP="006C018C">
            <w:pPr>
              <w:pStyle w:val="Standardowyakapit"/>
            </w:pPr>
            <w:r w:rsidRPr="00F8597F">
              <w:t xml:space="preserve">Specifies that the text highlighting color for this run shall be dark red. </w:t>
            </w:r>
          </w:p>
        </w:tc>
      </w:tr>
      <w:tr w:rsidR="0097110C" w:rsidRPr="00F8597F" w14:paraId="486C9A2B" w14:textId="77777777" w:rsidTr="00C947D1">
        <w:tblPrEx>
          <w:tblCellMar>
            <w:top w:w="87" w:type="dxa"/>
          </w:tblCellMar>
        </w:tblPrEx>
        <w:tc>
          <w:tcPr>
            <w:tcW w:w="4540" w:type="dxa"/>
          </w:tcPr>
          <w:p w14:paraId="1AD6E4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darkYellow </w:t>
            </w:r>
            <w:r w:rsidRPr="00F8597F">
              <w:t xml:space="preserve">(Dark Yellow Highlighting Color) </w:t>
            </w:r>
          </w:p>
        </w:tc>
        <w:tc>
          <w:tcPr>
            <w:tcW w:w="4522" w:type="dxa"/>
          </w:tcPr>
          <w:p w14:paraId="545B2A24" w14:textId="06EF3152" w:rsidR="0097110C" w:rsidRPr="00F8597F" w:rsidRDefault="0097110C" w:rsidP="006C018C">
            <w:pPr>
              <w:pStyle w:val="Standardowyakapit"/>
            </w:pPr>
            <w:r w:rsidRPr="00F8597F">
              <w:t xml:space="preserve">Specifies that the text highlighting color for this run shall be dark cyan. </w:t>
            </w:r>
          </w:p>
        </w:tc>
      </w:tr>
      <w:tr w:rsidR="0097110C" w:rsidRPr="00F8597F" w14:paraId="3D639EE8" w14:textId="77777777" w:rsidTr="00C947D1">
        <w:tblPrEx>
          <w:tblCellMar>
            <w:top w:w="87" w:type="dxa"/>
          </w:tblCellMar>
        </w:tblPrEx>
        <w:tc>
          <w:tcPr>
            <w:tcW w:w="4540" w:type="dxa"/>
          </w:tcPr>
          <w:p w14:paraId="09633D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green </w:t>
            </w:r>
            <w:r w:rsidRPr="00F8597F">
              <w:t xml:space="preserve">(Green Highlighting Color) </w:t>
            </w:r>
          </w:p>
        </w:tc>
        <w:tc>
          <w:tcPr>
            <w:tcW w:w="4522" w:type="dxa"/>
          </w:tcPr>
          <w:p w14:paraId="2229EC86" w14:textId="2143BE47" w:rsidR="0097110C" w:rsidRPr="00F8597F" w:rsidRDefault="0097110C" w:rsidP="006C018C">
            <w:pPr>
              <w:pStyle w:val="Standardowyakapit"/>
            </w:pPr>
            <w:r w:rsidRPr="00F8597F">
              <w:t xml:space="preserve">Specifies that the text highlighting color for this run shall be green. </w:t>
            </w:r>
          </w:p>
        </w:tc>
      </w:tr>
      <w:tr w:rsidR="0097110C" w:rsidRPr="00F8597F" w14:paraId="600BA215" w14:textId="77777777" w:rsidTr="00C947D1">
        <w:tblPrEx>
          <w:tblCellMar>
            <w:top w:w="87" w:type="dxa"/>
          </w:tblCellMar>
        </w:tblPrEx>
        <w:tc>
          <w:tcPr>
            <w:tcW w:w="4540" w:type="dxa"/>
          </w:tcPr>
          <w:p w14:paraId="31D3F6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lightGray </w:t>
            </w:r>
            <w:r w:rsidRPr="00F8597F">
              <w:t xml:space="preserve">(Light Gray Highlighting Color) </w:t>
            </w:r>
          </w:p>
        </w:tc>
        <w:tc>
          <w:tcPr>
            <w:tcW w:w="4522" w:type="dxa"/>
          </w:tcPr>
          <w:p w14:paraId="2EC1E8C5" w14:textId="3EE77911" w:rsidR="0097110C" w:rsidRPr="00F8597F" w:rsidRDefault="0097110C" w:rsidP="006C018C">
            <w:pPr>
              <w:pStyle w:val="Standardowyakapit"/>
            </w:pPr>
            <w:r w:rsidRPr="00F8597F">
              <w:t xml:space="preserve">Specifies that the text highlighting color for this run shall be light gray. </w:t>
            </w:r>
          </w:p>
        </w:tc>
      </w:tr>
      <w:tr w:rsidR="0097110C" w:rsidRPr="00F8597F" w14:paraId="44971768" w14:textId="77777777" w:rsidTr="00C947D1">
        <w:tblPrEx>
          <w:tblCellMar>
            <w:top w:w="87" w:type="dxa"/>
          </w:tblCellMar>
        </w:tblPrEx>
        <w:tc>
          <w:tcPr>
            <w:tcW w:w="4540" w:type="dxa"/>
          </w:tcPr>
          <w:p w14:paraId="3955FB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magenta </w:t>
            </w:r>
            <w:r w:rsidRPr="00F8597F">
              <w:t xml:space="preserve">(Magenta Highlighting Color) </w:t>
            </w:r>
          </w:p>
        </w:tc>
        <w:tc>
          <w:tcPr>
            <w:tcW w:w="4522" w:type="dxa"/>
          </w:tcPr>
          <w:p w14:paraId="41BE823C" w14:textId="511C61C2" w:rsidR="0097110C" w:rsidRPr="00F8597F" w:rsidRDefault="0097110C" w:rsidP="006C018C">
            <w:pPr>
              <w:pStyle w:val="Standardowyakapit"/>
            </w:pPr>
            <w:r w:rsidRPr="00F8597F">
              <w:t xml:space="preserve">Specifies that the text highlighting color for this run shall be magenta. </w:t>
            </w:r>
          </w:p>
        </w:tc>
      </w:tr>
      <w:tr w:rsidR="0097110C" w:rsidRPr="00F8597F" w14:paraId="5E350B8C" w14:textId="77777777" w:rsidTr="00C947D1">
        <w:tblPrEx>
          <w:tblCellMar>
            <w:top w:w="87" w:type="dxa"/>
          </w:tblCellMar>
        </w:tblPrEx>
        <w:tc>
          <w:tcPr>
            <w:tcW w:w="4540" w:type="dxa"/>
          </w:tcPr>
          <w:p w14:paraId="7369C1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Text Highlighting) </w:t>
            </w:r>
          </w:p>
        </w:tc>
        <w:tc>
          <w:tcPr>
            <w:tcW w:w="4522" w:type="dxa"/>
          </w:tcPr>
          <w:p w14:paraId="3B419670" w14:textId="77777777" w:rsidR="0097110C" w:rsidRPr="00F8597F" w:rsidRDefault="0097110C" w:rsidP="00BF23F7">
            <w:pPr>
              <w:pStyle w:val="Standardowyakapit"/>
            </w:pPr>
            <w:r w:rsidRPr="00F8597F">
              <w:t xml:space="preserve">Specifies that this text run shall have no text highlighting applied to its contents. </w:t>
            </w:r>
          </w:p>
        </w:tc>
      </w:tr>
      <w:tr w:rsidR="0097110C" w:rsidRPr="00F8597F" w14:paraId="263E9E99" w14:textId="77777777" w:rsidTr="00C947D1">
        <w:tblPrEx>
          <w:tblCellMar>
            <w:top w:w="87" w:type="dxa"/>
          </w:tblCellMar>
        </w:tblPrEx>
        <w:tc>
          <w:tcPr>
            <w:tcW w:w="4540" w:type="dxa"/>
          </w:tcPr>
          <w:p w14:paraId="3408D0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red </w:t>
            </w:r>
            <w:r w:rsidRPr="00F8597F">
              <w:t xml:space="preserve">(Red Highlighting Color) </w:t>
            </w:r>
          </w:p>
        </w:tc>
        <w:tc>
          <w:tcPr>
            <w:tcW w:w="4522" w:type="dxa"/>
          </w:tcPr>
          <w:p w14:paraId="366D9D77" w14:textId="48DF2E7C" w:rsidR="0097110C" w:rsidRPr="00F8597F" w:rsidRDefault="0097110C" w:rsidP="006C018C">
            <w:pPr>
              <w:pStyle w:val="Standardowyakapit"/>
            </w:pPr>
            <w:r w:rsidRPr="00F8597F">
              <w:t xml:space="preserve">Specifies that the text highlighting color for this run shall be red. </w:t>
            </w:r>
          </w:p>
        </w:tc>
      </w:tr>
      <w:tr w:rsidR="0097110C" w:rsidRPr="00F8597F" w14:paraId="0339C9F0" w14:textId="77777777" w:rsidTr="00C947D1">
        <w:tblPrEx>
          <w:tblCellMar>
            <w:top w:w="87" w:type="dxa"/>
          </w:tblCellMar>
        </w:tblPrEx>
        <w:tc>
          <w:tcPr>
            <w:tcW w:w="4540" w:type="dxa"/>
          </w:tcPr>
          <w:p w14:paraId="4B57082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white </w:t>
            </w:r>
            <w:r w:rsidRPr="00F8597F">
              <w:t xml:space="preserve">(White Highlighting Color) </w:t>
            </w:r>
          </w:p>
        </w:tc>
        <w:tc>
          <w:tcPr>
            <w:tcW w:w="4522" w:type="dxa"/>
          </w:tcPr>
          <w:p w14:paraId="42B05F03" w14:textId="3507312D" w:rsidR="0097110C" w:rsidRPr="00F8597F" w:rsidRDefault="0097110C" w:rsidP="006C018C">
            <w:pPr>
              <w:pStyle w:val="Standardowyakapit"/>
            </w:pPr>
            <w:r w:rsidRPr="00F8597F">
              <w:t xml:space="preserve">Specifies that the text highlighting color for this run shall be white. </w:t>
            </w:r>
          </w:p>
        </w:tc>
      </w:tr>
      <w:tr w:rsidR="0097110C" w:rsidRPr="00F8597F" w14:paraId="3B1EFCC8" w14:textId="77777777" w:rsidTr="00C947D1">
        <w:tblPrEx>
          <w:tblCellMar>
            <w:top w:w="87" w:type="dxa"/>
          </w:tblCellMar>
        </w:tblPrEx>
        <w:tc>
          <w:tcPr>
            <w:tcW w:w="4540" w:type="dxa"/>
          </w:tcPr>
          <w:p w14:paraId="5B04B9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yellow </w:t>
            </w:r>
            <w:r w:rsidRPr="00F8597F">
              <w:t xml:space="preserve">(Yellow Highlighting Color) </w:t>
            </w:r>
          </w:p>
        </w:tc>
        <w:tc>
          <w:tcPr>
            <w:tcW w:w="4522" w:type="dxa"/>
          </w:tcPr>
          <w:p w14:paraId="12114209" w14:textId="6FF654ED" w:rsidR="0097110C" w:rsidRPr="00F8597F" w:rsidRDefault="0097110C" w:rsidP="006C018C">
            <w:pPr>
              <w:pStyle w:val="Standardowyakapit"/>
            </w:pPr>
            <w:r w:rsidRPr="00F8597F">
              <w:t xml:space="preserve">Specifies that the text highlighting color for this run shall be yellow. </w:t>
            </w:r>
          </w:p>
        </w:tc>
      </w:tr>
    </w:tbl>
    <w:p w14:paraId="07D4EA5E" w14:textId="77777777" w:rsidR="0097110C" w:rsidRPr="00F8597F" w:rsidRDefault="0097110C" w:rsidP="00AF4B8D">
      <w:pPr>
        <w:pStyle w:val="Nagwek3"/>
        <w:ind w:left="709"/>
      </w:pPr>
      <w:bookmarkStart w:id="3158" w:name="_Toc133585680"/>
      <w:bookmarkStart w:id="3159" w:name="_Toc133672705"/>
      <w:bookmarkStart w:id="3160" w:name="_Toc133673462"/>
      <w:bookmarkStart w:id="3161" w:name="_Toc140224636"/>
      <w:r w:rsidRPr="003C38C7">
        <w:rPr>
          <w:rStyle w:val="NazwaProgramowa"/>
        </w:rPr>
        <w:t xml:space="preserve">ST_Hint </w:t>
      </w:r>
      <w:r w:rsidRPr="00F8597F">
        <w:t>(Font Type Hint)</w:t>
      </w:r>
      <w:bookmarkEnd w:id="3158"/>
      <w:bookmarkEnd w:id="3159"/>
      <w:bookmarkEnd w:id="3160"/>
      <w:bookmarkEnd w:id="3161"/>
    </w:p>
    <w:p w14:paraId="0E2FC58F" w14:textId="77777777" w:rsidR="0097110C" w:rsidRPr="00F8597F" w:rsidRDefault="0097110C" w:rsidP="00BF23F7">
      <w:pPr>
        <w:pStyle w:val="Standardowyakapit"/>
      </w:pPr>
      <w:r w:rsidRPr="00F8597F">
        <w:t>This simple type specifies information used to decide how to format any characters in the current run for which the font type is otherwise ambiguous.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917"/>
        <w:gridCol w:w="6145"/>
      </w:tblGrid>
      <w:tr w:rsidR="0097110C" w:rsidRPr="00F8597F" w14:paraId="24AD86B9" w14:textId="77777777" w:rsidTr="00C947D1">
        <w:tc>
          <w:tcPr>
            <w:tcW w:w="2917" w:type="dxa"/>
            <w:shd w:val="clear" w:color="auto" w:fill="C0C0C0"/>
          </w:tcPr>
          <w:p w14:paraId="48413D97" w14:textId="77777777" w:rsidR="0097110C" w:rsidRPr="00F8597F" w:rsidRDefault="0097110C" w:rsidP="00C62B5E">
            <w:pPr>
              <w:keepNext/>
              <w:ind w:right="33"/>
              <w:jc w:val="center"/>
            </w:pPr>
            <w:r w:rsidRPr="00F8597F">
              <w:rPr>
                <w:b/>
              </w:rPr>
              <w:t xml:space="preserve">Enumeration Value </w:t>
            </w:r>
          </w:p>
        </w:tc>
        <w:tc>
          <w:tcPr>
            <w:tcW w:w="6145" w:type="dxa"/>
            <w:shd w:val="clear" w:color="auto" w:fill="C0C0C0"/>
          </w:tcPr>
          <w:p w14:paraId="09E4AC2A" w14:textId="77777777" w:rsidR="0097110C" w:rsidRPr="00F8597F" w:rsidRDefault="0097110C" w:rsidP="00C62B5E">
            <w:pPr>
              <w:keepNext/>
              <w:ind w:right="33"/>
              <w:jc w:val="center"/>
            </w:pPr>
            <w:r w:rsidRPr="00F8597F">
              <w:rPr>
                <w:b/>
              </w:rPr>
              <w:t xml:space="preserve">Description </w:t>
            </w:r>
          </w:p>
        </w:tc>
      </w:tr>
      <w:tr w:rsidR="0097110C" w:rsidRPr="00F8597F" w14:paraId="1E19A1B8" w14:textId="77777777" w:rsidTr="00C947D1">
        <w:tc>
          <w:tcPr>
            <w:tcW w:w="2917" w:type="dxa"/>
          </w:tcPr>
          <w:p w14:paraId="30163B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 </w:t>
            </w:r>
            <w:r w:rsidRPr="00F8597F">
              <w:t xml:space="preserve">(Complex Script Font) </w:t>
            </w:r>
          </w:p>
        </w:tc>
        <w:tc>
          <w:tcPr>
            <w:tcW w:w="6145" w:type="dxa"/>
          </w:tcPr>
          <w:p w14:paraId="5FECE4FD" w14:textId="77777777" w:rsidR="0097110C" w:rsidRPr="00F8597F" w:rsidRDefault="0097110C" w:rsidP="00BF23F7">
            <w:pPr>
              <w:pStyle w:val="Standardowyakapit"/>
            </w:pPr>
            <w:r w:rsidRPr="00F8597F">
              <w:t xml:space="preserve">Specifies that the font hint for this text run shall be to use the Complex Script font defined for the run via the style hierarchy. </w:t>
            </w:r>
          </w:p>
        </w:tc>
      </w:tr>
      <w:tr w:rsidR="0097110C" w:rsidRPr="00F8597F" w14:paraId="3520DD52" w14:textId="77777777" w:rsidTr="00C947D1">
        <w:tc>
          <w:tcPr>
            <w:tcW w:w="2917" w:type="dxa"/>
          </w:tcPr>
          <w:p w14:paraId="585DC1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font hint) </w:t>
            </w:r>
          </w:p>
        </w:tc>
        <w:tc>
          <w:tcPr>
            <w:tcW w:w="6145" w:type="dxa"/>
          </w:tcPr>
          <w:p w14:paraId="1FCA7616" w14:textId="77777777" w:rsidR="0097110C" w:rsidRPr="00F8597F" w:rsidRDefault="0097110C" w:rsidP="00BF23F7">
            <w:pPr>
              <w:pStyle w:val="Standardowyakapit"/>
            </w:pPr>
            <w:r w:rsidRPr="00F8597F">
              <w:t xml:space="preserve">Specifies that no hint shall apply to this text run. </w:t>
            </w:r>
          </w:p>
        </w:tc>
      </w:tr>
      <w:tr w:rsidR="0097110C" w:rsidRPr="00F8597F" w14:paraId="3026AE8A" w14:textId="77777777" w:rsidTr="00C947D1">
        <w:tc>
          <w:tcPr>
            <w:tcW w:w="2917" w:type="dxa"/>
          </w:tcPr>
          <w:p w14:paraId="48D756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Font) </w:t>
            </w:r>
          </w:p>
        </w:tc>
        <w:tc>
          <w:tcPr>
            <w:tcW w:w="6145" w:type="dxa"/>
          </w:tcPr>
          <w:p w14:paraId="081F3451" w14:textId="77777777" w:rsidR="0097110C" w:rsidRPr="00F8597F" w:rsidRDefault="0097110C" w:rsidP="00BF23F7">
            <w:pPr>
              <w:pStyle w:val="Standardowyakapit"/>
            </w:pPr>
            <w:r w:rsidRPr="00F8597F">
              <w:t xml:space="preserve">Specifies that the font hint for this text run shall be to use the East Asian font defined for the run via the style hierarchy. </w:t>
            </w:r>
          </w:p>
        </w:tc>
      </w:tr>
    </w:tbl>
    <w:p w14:paraId="4928A8A8" w14:textId="77777777" w:rsidR="0097110C" w:rsidRPr="00F8597F" w:rsidRDefault="0097110C" w:rsidP="00AF4B8D">
      <w:pPr>
        <w:pStyle w:val="Nagwek3"/>
        <w:ind w:left="709"/>
      </w:pPr>
      <w:bookmarkStart w:id="3162" w:name="_Toc133585681"/>
      <w:bookmarkStart w:id="3163" w:name="_Toc133672706"/>
      <w:bookmarkStart w:id="3164" w:name="_Toc133673463"/>
      <w:bookmarkStart w:id="3165" w:name="_Toc140224637"/>
      <w:r w:rsidRPr="003C38C7">
        <w:rPr>
          <w:rStyle w:val="NazwaProgramowa"/>
        </w:rPr>
        <w:t xml:space="preserve">ST_HpsMeasure </w:t>
      </w:r>
      <w:r w:rsidRPr="00F8597F">
        <w:t>(Measurement in Half-Points)</w:t>
      </w:r>
      <w:bookmarkEnd w:id="3162"/>
      <w:bookmarkEnd w:id="3163"/>
      <w:bookmarkEnd w:id="3164"/>
      <w:bookmarkEnd w:id="3165"/>
    </w:p>
    <w:p w14:paraId="37DB0667" w14:textId="77777777" w:rsidR="0097110C" w:rsidRPr="00F8597F" w:rsidRDefault="0097110C" w:rsidP="00BF23F7">
      <w:pPr>
        <w:pStyle w:val="Standardowyakapit"/>
      </w:pPr>
      <w:r w:rsidRPr="00F8597F">
        <w:t>This simple type specifies that its contents contain either:</w:t>
      </w:r>
    </w:p>
    <w:p w14:paraId="22B8BDD8" w14:textId="77777777" w:rsidR="0097110C" w:rsidRPr="00F8597F" w:rsidRDefault="0097110C" w:rsidP="00AF4B8D">
      <w:pPr>
        <w:pStyle w:val="Nagwek3"/>
        <w:ind w:left="709"/>
      </w:pPr>
      <w:bookmarkStart w:id="3166" w:name="_Toc133585682"/>
      <w:bookmarkStart w:id="3167" w:name="_Toc133672707"/>
      <w:bookmarkStart w:id="3168" w:name="_Toc133673464"/>
      <w:bookmarkStart w:id="3169" w:name="_Toc140224638"/>
      <w:r w:rsidRPr="003C38C7">
        <w:rPr>
          <w:rStyle w:val="NazwaProgramowa"/>
        </w:rPr>
        <w:t xml:space="preserve">ST_InfoTextType </w:t>
      </w:r>
      <w:r w:rsidRPr="00F8597F">
        <w:t>(Help or Status Text Type)</w:t>
      </w:r>
      <w:bookmarkEnd w:id="3166"/>
      <w:bookmarkEnd w:id="3167"/>
      <w:bookmarkEnd w:id="3168"/>
      <w:bookmarkEnd w:id="3169"/>
    </w:p>
    <w:p w14:paraId="2457C79C" w14:textId="77777777" w:rsidR="0097110C" w:rsidRPr="00F8597F" w:rsidRDefault="0097110C" w:rsidP="00BF23F7">
      <w:pPr>
        <w:pStyle w:val="Standardowyakapit"/>
      </w:pPr>
      <w:r w:rsidRPr="00F8597F">
        <w:t>This simple type specifies the possible values for the type of help or status text which can be associated with a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33"/>
        <w:gridCol w:w="5129"/>
      </w:tblGrid>
      <w:tr w:rsidR="0097110C" w:rsidRPr="00F8597F" w14:paraId="53409963" w14:textId="77777777" w:rsidTr="00C947D1">
        <w:tc>
          <w:tcPr>
            <w:tcW w:w="3933" w:type="dxa"/>
            <w:shd w:val="clear" w:color="auto" w:fill="C0C0C0"/>
          </w:tcPr>
          <w:p w14:paraId="302F3922" w14:textId="77777777" w:rsidR="0097110C" w:rsidRPr="00F8597F" w:rsidRDefault="0097110C" w:rsidP="00C62B5E">
            <w:pPr>
              <w:keepNext/>
              <w:ind w:left="3"/>
              <w:jc w:val="center"/>
            </w:pPr>
            <w:r w:rsidRPr="00F8597F">
              <w:rPr>
                <w:b/>
              </w:rPr>
              <w:t xml:space="preserve">Enumeration Value </w:t>
            </w:r>
          </w:p>
        </w:tc>
        <w:tc>
          <w:tcPr>
            <w:tcW w:w="5129" w:type="dxa"/>
            <w:shd w:val="clear" w:color="auto" w:fill="C0C0C0"/>
          </w:tcPr>
          <w:p w14:paraId="1EAFA458" w14:textId="77777777" w:rsidR="0097110C" w:rsidRPr="00F8597F" w:rsidRDefault="0097110C" w:rsidP="00C62B5E">
            <w:pPr>
              <w:keepNext/>
              <w:ind w:left="3"/>
              <w:jc w:val="center"/>
            </w:pPr>
            <w:r w:rsidRPr="00F8597F">
              <w:rPr>
                <w:b/>
              </w:rPr>
              <w:t xml:space="preserve">Description </w:t>
            </w:r>
          </w:p>
        </w:tc>
      </w:tr>
      <w:tr w:rsidR="0097110C" w:rsidRPr="00F8597F" w14:paraId="74C08CD4" w14:textId="77777777" w:rsidTr="00C947D1">
        <w:tc>
          <w:tcPr>
            <w:tcW w:w="3933" w:type="dxa"/>
          </w:tcPr>
          <w:p w14:paraId="704947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autoText </w:t>
            </w:r>
            <w:r w:rsidRPr="00F8597F">
              <w:t xml:space="preserve">(Glossary Document Entry) </w:t>
            </w:r>
          </w:p>
        </w:tc>
        <w:tc>
          <w:tcPr>
            <w:tcW w:w="5129" w:type="dxa"/>
          </w:tcPr>
          <w:p w14:paraId="4648DFDA" w14:textId="77777777" w:rsidR="0097110C" w:rsidRPr="00F8597F" w:rsidRDefault="0097110C" w:rsidP="00BF23F7">
            <w:pPr>
              <w:pStyle w:val="Standardowyakapit"/>
            </w:pPr>
            <w:r w:rsidRPr="00F8597F">
              <w:t xml:space="preserve">Specifies that the value specified by the parent XML element's </w:t>
            </w:r>
            <w:r w:rsidRPr="00F8597F">
              <w:rPr>
                <w:rFonts w:ascii="Cambria" w:eastAsia="Cambria" w:hAnsi="Cambria" w:cs="Cambria"/>
              </w:rPr>
              <w:t>val</w:t>
            </w:r>
            <w:r w:rsidRPr="00F8597F">
              <w:t xml:space="preserve"> attribute shall be interpreted as the name of a glossary document entry whose contents contain the help or status text. </w:t>
            </w:r>
          </w:p>
        </w:tc>
      </w:tr>
      <w:tr w:rsidR="0097110C" w:rsidRPr="00F8597F" w14:paraId="66BBB87E" w14:textId="77777777" w:rsidTr="00C947D1">
        <w:tc>
          <w:tcPr>
            <w:tcW w:w="3933" w:type="dxa"/>
          </w:tcPr>
          <w:p w14:paraId="19E78A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(Literal Text) </w:t>
            </w:r>
          </w:p>
        </w:tc>
        <w:tc>
          <w:tcPr>
            <w:tcW w:w="5129" w:type="dxa"/>
          </w:tcPr>
          <w:p w14:paraId="62BF7A17" w14:textId="77777777" w:rsidR="0097110C" w:rsidRPr="00F8597F" w:rsidRDefault="0097110C" w:rsidP="00BF23F7">
            <w:pPr>
              <w:pStyle w:val="Standardowyakapit"/>
            </w:pPr>
            <w:r w:rsidRPr="00F8597F">
              <w:t xml:space="preserve">Specifies that the value specified by the parent XML element's </w:t>
            </w:r>
            <w:r w:rsidRPr="00F8597F">
              <w:rPr>
                <w:rFonts w:ascii="Cambria" w:eastAsia="Cambria" w:hAnsi="Cambria" w:cs="Cambria"/>
              </w:rPr>
              <w:t>val</w:t>
            </w:r>
            <w:r w:rsidRPr="00F8597F">
              <w:t xml:space="preserve"> attribute shall be interpreted as the literal text for the help or status text.  </w:t>
            </w:r>
          </w:p>
        </w:tc>
      </w:tr>
    </w:tbl>
    <w:p w14:paraId="2C4659C0" w14:textId="77777777" w:rsidR="0097110C" w:rsidRPr="00F8597F" w:rsidRDefault="0097110C" w:rsidP="00AF4B8D">
      <w:pPr>
        <w:pStyle w:val="Nagwek3"/>
        <w:ind w:left="709"/>
      </w:pPr>
      <w:bookmarkStart w:id="3170" w:name="_Toc133585683"/>
      <w:bookmarkStart w:id="3171" w:name="_Toc133672708"/>
      <w:bookmarkStart w:id="3172" w:name="_Toc133673465"/>
      <w:bookmarkStart w:id="3173" w:name="_Toc140224639"/>
      <w:r w:rsidRPr="003C38C7">
        <w:rPr>
          <w:rStyle w:val="NazwaProgramowa"/>
        </w:rPr>
        <w:t xml:space="preserve">ST_Jc </w:t>
      </w:r>
      <w:r w:rsidRPr="00F8597F">
        <w:t>(Horizontal Alignment Type)</w:t>
      </w:r>
      <w:bookmarkEnd w:id="3170"/>
      <w:bookmarkEnd w:id="3171"/>
      <w:bookmarkEnd w:id="3172"/>
      <w:bookmarkEnd w:id="3173"/>
    </w:p>
    <w:p w14:paraId="21EDDE0A" w14:textId="77777777" w:rsidR="0097110C" w:rsidRPr="00F8597F" w:rsidRDefault="0097110C" w:rsidP="00BF23F7">
      <w:pPr>
        <w:pStyle w:val="Standardowyakapit"/>
      </w:pPr>
      <w:r w:rsidRPr="00F8597F">
        <w:t>This simple type specifies all types of alignment which are available to be applied to objects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3830"/>
        <w:gridCol w:w="5232"/>
      </w:tblGrid>
      <w:tr w:rsidR="0097110C" w:rsidRPr="00F8597F" w14:paraId="2657C52C" w14:textId="77777777" w:rsidTr="00C947D1">
        <w:tc>
          <w:tcPr>
            <w:tcW w:w="3830" w:type="dxa"/>
            <w:shd w:val="clear" w:color="auto" w:fill="C0C0C0"/>
          </w:tcPr>
          <w:p w14:paraId="3DF9858F" w14:textId="77777777" w:rsidR="0097110C" w:rsidRPr="00F8597F" w:rsidRDefault="0097110C" w:rsidP="00C62B5E">
            <w:pPr>
              <w:keepNext/>
              <w:ind w:right="4"/>
              <w:jc w:val="center"/>
            </w:pPr>
            <w:r w:rsidRPr="00F8597F">
              <w:rPr>
                <w:b/>
              </w:rPr>
              <w:t xml:space="preserve">Enumeration Value </w:t>
            </w:r>
          </w:p>
        </w:tc>
        <w:tc>
          <w:tcPr>
            <w:tcW w:w="5232" w:type="dxa"/>
            <w:shd w:val="clear" w:color="auto" w:fill="C0C0C0"/>
          </w:tcPr>
          <w:p w14:paraId="28858BFA" w14:textId="77777777" w:rsidR="0097110C" w:rsidRPr="00F8597F" w:rsidRDefault="0097110C" w:rsidP="00C62B5E">
            <w:pPr>
              <w:keepNext/>
              <w:ind w:right="4"/>
              <w:jc w:val="center"/>
            </w:pPr>
            <w:r w:rsidRPr="00F8597F">
              <w:rPr>
                <w:b/>
              </w:rPr>
              <w:t xml:space="preserve">Description </w:t>
            </w:r>
          </w:p>
        </w:tc>
      </w:tr>
      <w:tr w:rsidR="0097110C" w:rsidRPr="00F8597F" w14:paraId="4F18B9A2" w14:textId="77777777" w:rsidTr="00C947D1">
        <w:tc>
          <w:tcPr>
            <w:tcW w:w="3830" w:type="dxa"/>
          </w:tcPr>
          <w:p w14:paraId="1033EA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both </w:t>
            </w:r>
            <w:r w:rsidRPr="00F8597F">
              <w:t xml:space="preserve">(Justified) </w:t>
            </w:r>
          </w:p>
        </w:tc>
        <w:tc>
          <w:tcPr>
            <w:tcW w:w="5232" w:type="dxa"/>
          </w:tcPr>
          <w:p w14:paraId="443C0F03" w14:textId="027CF8F1" w:rsidR="0097110C" w:rsidRPr="00F8597F" w:rsidRDefault="0097110C" w:rsidP="006C018C">
            <w:pPr>
              <w:pStyle w:val="Standardowyakapit"/>
              <w:keepNext/>
            </w:pPr>
            <w:r w:rsidRPr="00F8597F">
              <w:t xml:space="preserve">Specifies that the text shall be justified between both of the text margins in the document. </w:t>
            </w:r>
          </w:p>
        </w:tc>
      </w:tr>
      <w:tr w:rsidR="0097110C" w:rsidRPr="00F8597F" w14:paraId="7BBA9A37" w14:textId="77777777" w:rsidTr="00C947D1">
        <w:tc>
          <w:tcPr>
            <w:tcW w:w="3830" w:type="dxa"/>
          </w:tcPr>
          <w:p w14:paraId="02966A0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center </w:t>
            </w:r>
            <w:r w:rsidRPr="00F8597F">
              <w:t xml:space="preserve">(Align Center) </w:t>
            </w:r>
          </w:p>
        </w:tc>
        <w:tc>
          <w:tcPr>
            <w:tcW w:w="5232" w:type="dxa"/>
          </w:tcPr>
          <w:p w14:paraId="5F6D35EC" w14:textId="77777777" w:rsidR="0097110C" w:rsidRPr="00F8597F" w:rsidRDefault="0097110C" w:rsidP="00BF23F7">
            <w:pPr>
              <w:pStyle w:val="Standardowyakapit"/>
            </w:pPr>
            <w:r w:rsidRPr="00F8597F">
              <w:t xml:space="preserve">Specifies that the text shall be centered on the line between both of the text margins in the document. </w:t>
            </w:r>
          </w:p>
        </w:tc>
      </w:tr>
      <w:tr w:rsidR="0097110C" w:rsidRPr="00F8597F" w14:paraId="3F1EA26B" w14:textId="77777777" w:rsidTr="00C947D1">
        <w:tc>
          <w:tcPr>
            <w:tcW w:w="3830" w:type="dxa"/>
          </w:tcPr>
          <w:p w14:paraId="40BB2E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distribute </w:t>
            </w:r>
            <w:r w:rsidRPr="00F8597F">
              <w:t xml:space="preserve">(Distribute All Characters Equally) </w:t>
            </w:r>
          </w:p>
        </w:tc>
        <w:tc>
          <w:tcPr>
            <w:tcW w:w="5232" w:type="dxa"/>
          </w:tcPr>
          <w:p w14:paraId="3B7CD5B0" w14:textId="0F66DDA4" w:rsidR="0097110C" w:rsidRPr="00F8597F" w:rsidRDefault="0097110C" w:rsidP="006C018C">
            <w:pPr>
              <w:pStyle w:val="Standardowyakapit"/>
              <w:keepNext/>
            </w:pPr>
            <w:r w:rsidRPr="00F8597F">
              <w:t xml:space="preserve">Specifies that the text shall be justified between both of the text margins in the document. </w:t>
            </w:r>
          </w:p>
        </w:tc>
      </w:tr>
      <w:tr w:rsidR="0097110C" w:rsidRPr="00F8597F" w14:paraId="311EAE2C" w14:textId="77777777" w:rsidTr="00C947D1">
        <w:tc>
          <w:tcPr>
            <w:tcW w:w="3830" w:type="dxa"/>
          </w:tcPr>
          <w:p w14:paraId="1549C8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(Align to Trailing Edge) </w:t>
            </w:r>
          </w:p>
        </w:tc>
        <w:tc>
          <w:tcPr>
            <w:tcW w:w="5232" w:type="dxa"/>
          </w:tcPr>
          <w:p w14:paraId="4AA82EF8" w14:textId="77777777" w:rsidR="0097110C" w:rsidRPr="00F8597F" w:rsidRDefault="0097110C" w:rsidP="00BF23F7">
            <w:pPr>
              <w:pStyle w:val="Standardowyakapit"/>
            </w:pPr>
            <w:r w:rsidRPr="00F8597F">
              <w:t>Specifies that the text shall be aligned on the trailing text margin in the document (</w:t>
            </w:r>
            <w:r>
              <w:t>Right</w:t>
            </w:r>
            <w:r w:rsidRPr="00F8597F">
              <w:t xml:space="preserve"> for left-to-</w:t>
            </w:r>
            <w:r>
              <w:t>Right</w:t>
            </w:r>
            <w:r w:rsidRPr="00F8597F">
              <w:t xml:space="preserve"> paragraphs; left for </w:t>
            </w:r>
            <w:r>
              <w:t>Right</w:t>
            </w:r>
            <w:r w:rsidRPr="00F8597F">
              <w:t xml:space="preserve">-to-left paragraphs). </w:t>
            </w:r>
          </w:p>
        </w:tc>
      </w:tr>
      <w:tr w:rsidR="0097110C" w:rsidRPr="00F8597F" w14:paraId="0B55111C" w14:textId="77777777" w:rsidTr="00C947D1">
        <w:tc>
          <w:tcPr>
            <w:tcW w:w="3830" w:type="dxa"/>
          </w:tcPr>
          <w:p w14:paraId="010C8B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highKashida </w:t>
            </w:r>
            <w:r w:rsidRPr="00F8597F">
              <w:t xml:space="preserve">(Widest Kashida Length) </w:t>
            </w:r>
          </w:p>
        </w:tc>
        <w:tc>
          <w:tcPr>
            <w:tcW w:w="5232" w:type="dxa"/>
          </w:tcPr>
          <w:p w14:paraId="686BD19B" w14:textId="366B7AD6" w:rsidR="0097110C" w:rsidRPr="00F8597F" w:rsidRDefault="0097110C" w:rsidP="006C018C">
            <w:pPr>
              <w:pStyle w:val="Standardowyakapit"/>
            </w:pPr>
            <w:r w:rsidRPr="00F8597F">
              <w:t xml:space="preserve">Specifies that the Kashida length for text in the current paragraph shall be extended to its widest possible length. </w:t>
            </w:r>
          </w:p>
        </w:tc>
      </w:tr>
      <w:tr w:rsidR="0097110C" w:rsidRPr="00F8597F" w14:paraId="204EE04C" w14:textId="77777777" w:rsidTr="00C947D1">
        <w:tblPrEx>
          <w:tblCellMar>
            <w:top w:w="65" w:type="dxa"/>
            <w:bottom w:w="34" w:type="dxa"/>
          </w:tblCellMar>
        </w:tblPrEx>
        <w:tc>
          <w:tcPr>
            <w:tcW w:w="3830" w:type="dxa"/>
          </w:tcPr>
          <w:p w14:paraId="597E24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lowKashida </w:t>
            </w:r>
            <w:r w:rsidRPr="00F8597F">
              <w:t xml:space="preserve">(Low Kashida Length) </w:t>
            </w:r>
          </w:p>
        </w:tc>
        <w:tc>
          <w:tcPr>
            <w:tcW w:w="5232" w:type="dxa"/>
          </w:tcPr>
          <w:p w14:paraId="2110E5DC" w14:textId="7B775F8B" w:rsidR="0097110C" w:rsidRPr="00F8597F" w:rsidRDefault="0097110C" w:rsidP="006C018C">
            <w:pPr>
              <w:pStyle w:val="Standardowyakapit"/>
            </w:pPr>
            <w:r w:rsidRPr="00F8597F">
              <w:t xml:space="preserve">Specifies that the Kashida length for text in the current paragraph shall be extended to a slightly longer length. This setting shall also be applied to Arabic text when both setting is applied. </w:t>
            </w:r>
          </w:p>
        </w:tc>
      </w:tr>
      <w:tr w:rsidR="0097110C" w:rsidRPr="00F8597F" w14:paraId="1E9ADBC7" w14:textId="77777777" w:rsidTr="00C947D1">
        <w:tblPrEx>
          <w:tblCellMar>
            <w:top w:w="65" w:type="dxa"/>
            <w:bottom w:w="34" w:type="dxa"/>
          </w:tblCellMar>
        </w:tblPrEx>
        <w:tc>
          <w:tcPr>
            <w:tcW w:w="3830" w:type="dxa"/>
          </w:tcPr>
          <w:p w14:paraId="0CFF80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mediumKashida </w:t>
            </w:r>
            <w:r w:rsidRPr="00F8597F">
              <w:t xml:space="preserve">(Medium Kashida Length) </w:t>
            </w:r>
          </w:p>
        </w:tc>
        <w:tc>
          <w:tcPr>
            <w:tcW w:w="5232" w:type="dxa"/>
          </w:tcPr>
          <w:p w14:paraId="2FCE763D" w14:textId="6CBA30E4" w:rsidR="0097110C" w:rsidRPr="00F8597F" w:rsidRDefault="0097110C" w:rsidP="006C018C">
            <w:pPr>
              <w:pStyle w:val="Standardowyakapit"/>
            </w:pPr>
            <w:r w:rsidRPr="00F8597F">
              <w:t xml:space="preserve">Specifies that the Kashida length for text in the current paragraph shall be extended to a medium length determined by the consumer. </w:t>
            </w:r>
          </w:p>
        </w:tc>
      </w:tr>
      <w:tr w:rsidR="0097110C" w:rsidRPr="00F8597F" w14:paraId="1B16D84A" w14:textId="77777777" w:rsidTr="00C947D1">
        <w:tblPrEx>
          <w:tblCellMar>
            <w:top w:w="65" w:type="dxa"/>
            <w:bottom w:w="34" w:type="dxa"/>
          </w:tblCellMar>
        </w:tblPrEx>
        <w:tc>
          <w:tcPr>
            <w:tcW w:w="3830" w:type="dxa"/>
          </w:tcPr>
          <w:p w14:paraId="35EE1E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numTab </w:t>
            </w:r>
            <w:r w:rsidRPr="00F8597F">
              <w:t xml:space="preserve">(Align to List Tab) </w:t>
            </w:r>
          </w:p>
        </w:tc>
        <w:tc>
          <w:tcPr>
            <w:tcW w:w="5232" w:type="dxa"/>
          </w:tcPr>
          <w:p w14:paraId="57636497" w14:textId="21FD0FFF" w:rsidR="0097110C" w:rsidRPr="00F8597F" w:rsidRDefault="0097110C" w:rsidP="006C018C">
            <w:pPr>
              <w:pStyle w:val="Standardowyakapit"/>
              <w:keepNext/>
            </w:pPr>
            <w:r w:rsidRPr="00F8597F">
              <w:t xml:space="preserve">Specifies that the text shall be aligned to the list tab, which is the tab stop after the numbering for the current paragraph. </w:t>
            </w:r>
          </w:p>
        </w:tc>
      </w:tr>
      <w:tr w:rsidR="0097110C" w:rsidRPr="00F8597F" w14:paraId="09F86F09" w14:textId="77777777" w:rsidTr="00C947D1">
        <w:tblPrEx>
          <w:tblCellMar>
            <w:top w:w="65" w:type="dxa"/>
            <w:bottom w:w="34" w:type="dxa"/>
          </w:tblCellMar>
        </w:tblPrEx>
        <w:tc>
          <w:tcPr>
            <w:tcW w:w="3830" w:type="dxa"/>
          </w:tcPr>
          <w:p w14:paraId="567443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(Align To Leading Edge) </w:t>
            </w:r>
          </w:p>
        </w:tc>
        <w:tc>
          <w:tcPr>
            <w:tcW w:w="5232" w:type="dxa"/>
          </w:tcPr>
          <w:p w14:paraId="455932A3" w14:textId="77777777" w:rsidR="0097110C" w:rsidRPr="00F8597F" w:rsidRDefault="0097110C" w:rsidP="00BF23F7">
            <w:pPr>
              <w:pStyle w:val="Standardowyakapit"/>
            </w:pPr>
            <w:r w:rsidRPr="00F8597F">
              <w:t>Specifies that the text shall be aligned on the leading text margin in the document (left for left-to-</w:t>
            </w:r>
            <w:r>
              <w:t>Right</w:t>
            </w:r>
            <w:r w:rsidRPr="00F8597F">
              <w:t xml:space="preserve"> paragraphs; </w:t>
            </w:r>
            <w:r>
              <w:t>Right</w:t>
            </w:r>
            <w:r w:rsidRPr="00F8597F">
              <w:t xml:space="preserve"> for </w:t>
            </w:r>
            <w:r>
              <w:t>Right</w:t>
            </w:r>
            <w:r w:rsidRPr="00F8597F">
              <w:t xml:space="preserve">-to-left paragraphs). </w:t>
            </w:r>
          </w:p>
        </w:tc>
      </w:tr>
      <w:tr w:rsidR="0097110C" w:rsidRPr="00F8597F" w14:paraId="4E1DD87E" w14:textId="77777777" w:rsidTr="00C947D1">
        <w:tblPrEx>
          <w:tblCellMar>
            <w:top w:w="65" w:type="dxa"/>
            <w:bottom w:w="34" w:type="dxa"/>
          </w:tblCellMar>
        </w:tblPrEx>
        <w:tc>
          <w:tcPr>
            <w:tcW w:w="3830" w:type="dxa"/>
          </w:tcPr>
          <w:p w14:paraId="1AC85B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thaiDistribute </w:t>
            </w:r>
            <w:r w:rsidRPr="00F8597F">
              <w:t xml:space="preserve">(Thai Language Justification) </w:t>
            </w:r>
          </w:p>
        </w:tc>
        <w:tc>
          <w:tcPr>
            <w:tcW w:w="5232" w:type="dxa"/>
          </w:tcPr>
          <w:p w14:paraId="7F6E8629" w14:textId="2F5F290F" w:rsidR="0097110C" w:rsidRPr="00F8597F" w:rsidRDefault="0097110C" w:rsidP="006C018C">
            <w:pPr>
              <w:pStyle w:val="Standardowyakapit"/>
            </w:pPr>
            <w:r w:rsidRPr="00F8597F">
              <w:t xml:space="preserve">Specifies that the text shall be justified with an optimization for Thai. </w:t>
            </w:r>
          </w:p>
        </w:tc>
      </w:tr>
    </w:tbl>
    <w:p w14:paraId="2F05DB94" w14:textId="77777777" w:rsidR="0097110C" w:rsidRPr="00F8597F" w:rsidRDefault="0097110C" w:rsidP="00AF4B8D">
      <w:pPr>
        <w:pStyle w:val="Nagwek3"/>
        <w:ind w:left="709"/>
      </w:pPr>
      <w:bookmarkStart w:id="3174" w:name="_Toc133585684"/>
      <w:bookmarkStart w:id="3175" w:name="_Toc133672709"/>
      <w:bookmarkStart w:id="3176" w:name="_Toc133673466"/>
      <w:bookmarkStart w:id="3177" w:name="_Toc140224640"/>
      <w:r w:rsidRPr="003C38C7">
        <w:rPr>
          <w:rStyle w:val="NazwaProgramowa"/>
        </w:rPr>
        <w:t xml:space="preserve">ST_JcTable </w:t>
      </w:r>
      <w:r w:rsidRPr="00F8597F">
        <w:t>(Table Alignment Type)</w:t>
      </w:r>
      <w:bookmarkEnd w:id="3174"/>
      <w:bookmarkEnd w:id="3175"/>
      <w:bookmarkEnd w:id="3176"/>
      <w:bookmarkEnd w:id="3177"/>
    </w:p>
    <w:p w14:paraId="0EC597E2" w14:textId="77777777" w:rsidR="0097110C" w:rsidRPr="00F8597F" w:rsidRDefault="0097110C" w:rsidP="00BF23F7">
      <w:pPr>
        <w:pStyle w:val="Standardowyakapit"/>
      </w:pPr>
      <w:r w:rsidRPr="00F8597F">
        <w:t>This simple type specifies all types of alignment that are available to be applied to tables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97"/>
        <w:gridCol w:w="5865"/>
      </w:tblGrid>
      <w:tr w:rsidR="0097110C" w:rsidRPr="00F8597F" w14:paraId="4D141A84" w14:textId="77777777" w:rsidTr="00C947D1">
        <w:tc>
          <w:tcPr>
            <w:tcW w:w="3197" w:type="dxa"/>
            <w:shd w:val="clear" w:color="auto" w:fill="C0C0C0"/>
          </w:tcPr>
          <w:p w14:paraId="2E6F8678" w14:textId="77777777" w:rsidR="0097110C" w:rsidRPr="00F8597F" w:rsidRDefault="0097110C" w:rsidP="00C62B5E">
            <w:pPr>
              <w:keepNext/>
              <w:ind w:left="3"/>
              <w:jc w:val="center"/>
            </w:pPr>
            <w:r w:rsidRPr="00F8597F">
              <w:rPr>
                <w:b/>
              </w:rPr>
              <w:t xml:space="preserve">Enumeration Value </w:t>
            </w:r>
          </w:p>
        </w:tc>
        <w:tc>
          <w:tcPr>
            <w:tcW w:w="5865" w:type="dxa"/>
            <w:shd w:val="clear" w:color="auto" w:fill="C0C0C0"/>
          </w:tcPr>
          <w:p w14:paraId="07867A72" w14:textId="77777777" w:rsidR="0097110C" w:rsidRPr="00F8597F" w:rsidRDefault="0097110C" w:rsidP="00C62B5E">
            <w:pPr>
              <w:keepNext/>
              <w:ind w:left="3"/>
              <w:jc w:val="center"/>
            </w:pPr>
            <w:r w:rsidRPr="00F8597F">
              <w:rPr>
                <w:b/>
              </w:rPr>
              <w:t xml:space="preserve">Description </w:t>
            </w:r>
          </w:p>
        </w:tc>
      </w:tr>
      <w:tr w:rsidR="0097110C" w:rsidRPr="00F8597F" w14:paraId="5602510A" w14:textId="77777777" w:rsidTr="00C947D1">
        <w:tc>
          <w:tcPr>
            <w:tcW w:w="3197" w:type="dxa"/>
          </w:tcPr>
          <w:p w14:paraId="174A0F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Center) </w:t>
            </w:r>
          </w:p>
        </w:tc>
        <w:tc>
          <w:tcPr>
            <w:tcW w:w="5865" w:type="dxa"/>
          </w:tcPr>
          <w:p w14:paraId="0F33EC70" w14:textId="77777777" w:rsidR="0097110C" w:rsidRPr="00F8597F" w:rsidRDefault="0097110C" w:rsidP="00BF23F7">
            <w:pPr>
              <w:pStyle w:val="Standardowyakapit"/>
            </w:pPr>
            <w:r w:rsidRPr="00F8597F">
              <w:t xml:space="preserve">Specifies that the table shall be centered on the line between both of the text margins in the document. </w:t>
            </w:r>
          </w:p>
        </w:tc>
      </w:tr>
      <w:tr w:rsidR="0097110C" w:rsidRPr="00F8597F" w14:paraId="49AF27BD" w14:textId="77777777" w:rsidTr="00C947D1">
        <w:tc>
          <w:tcPr>
            <w:tcW w:w="3197" w:type="dxa"/>
          </w:tcPr>
          <w:p w14:paraId="31EBC9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(Align to Trailing Edge) </w:t>
            </w:r>
          </w:p>
        </w:tc>
        <w:tc>
          <w:tcPr>
            <w:tcW w:w="5865" w:type="dxa"/>
          </w:tcPr>
          <w:p w14:paraId="3DB0FB8D" w14:textId="77777777" w:rsidR="0097110C" w:rsidRPr="00F8597F" w:rsidRDefault="0097110C" w:rsidP="00BF23F7">
            <w:pPr>
              <w:pStyle w:val="Standardowyakapit"/>
            </w:pPr>
            <w:r w:rsidRPr="00F8597F">
              <w:t xml:space="preserve">Specifies that the table shall be aligned to the trailing edge of the text flow – the </w:t>
            </w:r>
            <w:r>
              <w:t>Right</w:t>
            </w:r>
            <w:r w:rsidRPr="00F8597F">
              <w:t xml:space="preserve"> text margin (for a left</w:t>
            </w:r>
            <w:r>
              <w:t>-</w:t>
            </w:r>
            <w:r w:rsidRPr="00F8597F">
              <w:t>to-</w:t>
            </w:r>
            <w:r>
              <w:t>Right</w:t>
            </w:r>
            <w:r w:rsidRPr="00F8597F">
              <w:t xml:space="preserve"> table); or the left text margin (for a </w:t>
            </w:r>
            <w:r>
              <w:t>Right</w:t>
            </w:r>
            <w:r w:rsidRPr="00F8597F">
              <w:t>-to</w:t>
            </w:r>
            <w:r>
              <w:t>-</w:t>
            </w:r>
            <w:r w:rsidRPr="00F8597F">
              <w:t xml:space="preserve">left table) in the document. (See §17.4.1) </w:t>
            </w:r>
          </w:p>
        </w:tc>
      </w:tr>
      <w:tr w:rsidR="0097110C" w:rsidRPr="00F8597F" w14:paraId="2467D7A1" w14:textId="77777777" w:rsidTr="00C947D1">
        <w:tc>
          <w:tcPr>
            <w:tcW w:w="3197" w:type="dxa"/>
          </w:tcPr>
          <w:p w14:paraId="5F945D7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start </w:t>
            </w:r>
            <w:r w:rsidRPr="00F8597F">
              <w:t xml:space="preserve">(Align to Starting Edge) </w:t>
            </w:r>
          </w:p>
        </w:tc>
        <w:tc>
          <w:tcPr>
            <w:tcW w:w="5865" w:type="dxa"/>
          </w:tcPr>
          <w:p w14:paraId="59D390D3" w14:textId="77777777" w:rsidR="0097110C" w:rsidRPr="00F8597F" w:rsidRDefault="0097110C" w:rsidP="00BF23F7">
            <w:pPr>
              <w:pStyle w:val="Standardowyakapit"/>
            </w:pPr>
            <w:r w:rsidRPr="00F8597F">
              <w:t>Specifies that the table shall be aligned to the leading edge of the text flow – the left text margin (for a left</w:t>
            </w:r>
            <w:r>
              <w:t>-</w:t>
            </w:r>
            <w:r w:rsidRPr="00F8597F">
              <w:t>to-</w:t>
            </w:r>
            <w:r>
              <w:t>Right</w:t>
            </w:r>
            <w:r w:rsidRPr="00F8597F">
              <w:t xml:space="preserve"> table); or the </w:t>
            </w:r>
            <w:r>
              <w:t>Right</w:t>
            </w:r>
            <w:r w:rsidRPr="00F8597F">
              <w:t xml:space="preserve"> text margin (for a </w:t>
            </w:r>
            <w:r>
              <w:t>Right</w:t>
            </w:r>
            <w:r w:rsidRPr="00F8597F">
              <w:t>-to</w:t>
            </w:r>
            <w:r>
              <w:t>-</w:t>
            </w:r>
            <w:r w:rsidRPr="00F8597F">
              <w:t xml:space="preserve">left table) in the document. (See §17.4.1) </w:t>
            </w:r>
          </w:p>
        </w:tc>
      </w:tr>
    </w:tbl>
    <w:p w14:paraId="62E7DF05" w14:textId="77777777" w:rsidR="0097110C" w:rsidRPr="00F8597F" w:rsidRDefault="0097110C" w:rsidP="00AF4B8D">
      <w:pPr>
        <w:pStyle w:val="Nagwek3"/>
        <w:ind w:left="709"/>
      </w:pPr>
      <w:bookmarkStart w:id="3178" w:name="_Toc133585685"/>
      <w:bookmarkStart w:id="3179" w:name="_Toc133672710"/>
      <w:bookmarkStart w:id="3180" w:name="_Toc133673467"/>
      <w:bookmarkStart w:id="3181" w:name="_Toc140224641"/>
      <w:r w:rsidRPr="003C38C7">
        <w:rPr>
          <w:rStyle w:val="NazwaProgramowa"/>
        </w:rPr>
        <w:t xml:space="preserve">ST_LevelSuffix </w:t>
      </w:r>
      <w:r w:rsidRPr="00F8597F">
        <w:t>(Content Between Numbering Symbol and Paragraph Text)</w:t>
      </w:r>
      <w:bookmarkEnd w:id="3178"/>
      <w:bookmarkEnd w:id="3179"/>
      <w:bookmarkEnd w:id="3180"/>
      <w:bookmarkEnd w:id="3181"/>
    </w:p>
    <w:p w14:paraId="7463A019" w14:textId="77777777" w:rsidR="0097110C" w:rsidRPr="00F8597F" w:rsidRDefault="0097110C" w:rsidP="00BF23F7">
      <w:pPr>
        <w:pStyle w:val="Standardowyakapit"/>
      </w:pPr>
      <w:r w:rsidRPr="00F8597F">
        <w:t>This simple type specifies the types of content which shall be possible between a given numbering level's text and the text of every numbered paragraph which references that numbering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03C0A6F9" w14:textId="77777777" w:rsidTr="00C947D1">
        <w:tc>
          <w:tcPr>
            <w:tcW w:w="4548" w:type="dxa"/>
            <w:shd w:val="clear" w:color="auto" w:fill="C0C0C0"/>
          </w:tcPr>
          <w:p w14:paraId="584E6410" w14:textId="77777777" w:rsidR="0097110C" w:rsidRPr="00F8597F" w:rsidRDefault="0097110C" w:rsidP="00C62B5E">
            <w:pPr>
              <w:keepNext/>
              <w:ind w:left="3"/>
              <w:jc w:val="center"/>
            </w:pPr>
            <w:r w:rsidRPr="00F8597F">
              <w:rPr>
                <w:b/>
              </w:rPr>
              <w:t xml:space="preserve">Enumeration Value </w:t>
            </w:r>
          </w:p>
        </w:tc>
        <w:tc>
          <w:tcPr>
            <w:tcW w:w="4514" w:type="dxa"/>
            <w:shd w:val="clear" w:color="auto" w:fill="C0C0C0"/>
          </w:tcPr>
          <w:p w14:paraId="52618F3B" w14:textId="77777777" w:rsidR="0097110C" w:rsidRPr="00F8597F" w:rsidRDefault="0097110C" w:rsidP="00C62B5E">
            <w:pPr>
              <w:keepNext/>
              <w:ind w:left="3"/>
              <w:jc w:val="center"/>
            </w:pPr>
            <w:r w:rsidRPr="00F8597F">
              <w:rPr>
                <w:b/>
              </w:rPr>
              <w:t xml:space="preserve">Description </w:t>
            </w:r>
          </w:p>
        </w:tc>
      </w:tr>
      <w:tr w:rsidR="0097110C" w:rsidRPr="00F8597F" w14:paraId="0DB46845" w14:textId="77777777" w:rsidTr="00C947D1">
        <w:tc>
          <w:tcPr>
            <w:tcW w:w="4548" w:type="dxa"/>
          </w:tcPr>
          <w:p w14:paraId="10D25E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nothing </w:t>
            </w:r>
            <w:r w:rsidRPr="00F8597F">
              <w:t xml:space="preserve">(Nothing Between Numbering and Text) </w:t>
            </w:r>
          </w:p>
        </w:tc>
        <w:tc>
          <w:tcPr>
            <w:tcW w:w="4514" w:type="dxa"/>
          </w:tcPr>
          <w:p w14:paraId="717E19E5" w14:textId="77777777" w:rsidR="0097110C" w:rsidRPr="00F8597F" w:rsidRDefault="0097110C" w:rsidP="00BF23F7">
            <w:pPr>
              <w:pStyle w:val="Standardowyakapit"/>
            </w:pPr>
            <w:r w:rsidRPr="00F8597F">
              <w:t xml:space="preserve">Specifies that no character shall be displayed between the numbering level's text and the contents of the paragraph when displaying the numbered paragraph. </w:t>
            </w:r>
          </w:p>
        </w:tc>
      </w:tr>
      <w:tr w:rsidR="0097110C" w:rsidRPr="00F8597F" w14:paraId="7E64F8A3" w14:textId="77777777" w:rsidTr="00C947D1">
        <w:tc>
          <w:tcPr>
            <w:tcW w:w="4548" w:type="dxa"/>
          </w:tcPr>
          <w:p w14:paraId="5D10DF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(Space Between Numbering and Text) </w:t>
            </w:r>
          </w:p>
        </w:tc>
        <w:tc>
          <w:tcPr>
            <w:tcW w:w="4514" w:type="dxa"/>
          </w:tcPr>
          <w:p w14:paraId="6B4CDA70" w14:textId="77777777" w:rsidR="0097110C" w:rsidRPr="00F8597F" w:rsidRDefault="0097110C" w:rsidP="00BF23F7">
            <w:pPr>
              <w:pStyle w:val="Standardowyakapit"/>
            </w:pPr>
            <w:r w:rsidRPr="00F8597F">
              <w:t xml:space="preserve">Specifies that a space character shall be displayed between the numbering level's text and the contents of the paragraph when displaying the numbered paragraph. </w:t>
            </w:r>
          </w:p>
        </w:tc>
      </w:tr>
      <w:tr w:rsidR="0097110C" w:rsidRPr="00F8597F" w14:paraId="4AF072DD" w14:textId="77777777" w:rsidTr="00C947D1">
        <w:tc>
          <w:tcPr>
            <w:tcW w:w="4548" w:type="dxa"/>
          </w:tcPr>
          <w:p w14:paraId="02A392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 </w:t>
            </w:r>
            <w:r w:rsidRPr="00F8597F">
              <w:t xml:space="preserve">(Tab Between Numbering and Text) </w:t>
            </w:r>
          </w:p>
        </w:tc>
        <w:tc>
          <w:tcPr>
            <w:tcW w:w="4514" w:type="dxa"/>
          </w:tcPr>
          <w:p w14:paraId="376C25BC" w14:textId="5816F54E" w:rsidR="0097110C" w:rsidRPr="00F8597F" w:rsidRDefault="0097110C" w:rsidP="006C018C">
            <w:pPr>
              <w:pStyle w:val="Standardowyakapit"/>
            </w:pPr>
            <w:r w:rsidRPr="00F8597F">
              <w:t xml:space="preserve">Specifies that a tab character shall be displayed between the numbering level's text and the contents of the paragraph when displaying the numbered paragraph. </w:t>
            </w:r>
          </w:p>
        </w:tc>
      </w:tr>
    </w:tbl>
    <w:p w14:paraId="43CE0BBA" w14:textId="77777777" w:rsidR="0097110C" w:rsidRPr="00F8597F" w:rsidRDefault="0097110C" w:rsidP="00AF4B8D">
      <w:pPr>
        <w:pStyle w:val="Nagwek3"/>
        <w:ind w:left="709"/>
      </w:pPr>
      <w:bookmarkStart w:id="3182" w:name="_Toc133585686"/>
      <w:bookmarkStart w:id="3183" w:name="_Toc133672711"/>
      <w:bookmarkStart w:id="3184" w:name="_Toc133673468"/>
      <w:bookmarkStart w:id="3185" w:name="_Toc140224642"/>
      <w:r w:rsidRPr="003C38C7">
        <w:rPr>
          <w:rStyle w:val="NazwaProgramowa"/>
        </w:rPr>
        <w:t xml:space="preserve">ST_LineNumberRestart </w:t>
      </w:r>
      <w:r w:rsidRPr="00F8597F">
        <w:t>(Line Numbering Restart Position)</w:t>
      </w:r>
      <w:bookmarkEnd w:id="3182"/>
      <w:bookmarkEnd w:id="3183"/>
      <w:bookmarkEnd w:id="3184"/>
      <w:bookmarkEnd w:id="3185"/>
    </w:p>
    <w:p w14:paraId="52A4B33D" w14:textId="77777777" w:rsidR="0097110C" w:rsidRPr="00F8597F" w:rsidRDefault="0097110C" w:rsidP="00BF23F7">
      <w:pPr>
        <w:pStyle w:val="Standardowyakapit"/>
      </w:pPr>
      <w:r w:rsidRPr="00F8597F">
        <w:t>This simple type specifies when the line numbering in the parent section shall be reset to its restart value. The line numbering increments for each line (even if the line number itself is not displayed) until it reaches the restart point specified by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25B26669" w14:textId="77777777" w:rsidTr="00C947D1">
        <w:tc>
          <w:tcPr>
            <w:tcW w:w="4548" w:type="dxa"/>
            <w:shd w:val="clear" w:color="auto" w:fill="C0C0C0"/>
          </w:tcPr>
          <w:p w14:paraId="61B38FD7" w14:textId="77777777" w:rsidR="0097110C" w:rsidRPr="00F8597F" w:rsidRDefault="0097110C" w:rsidP="00C62B5E">
            <w:pPr>
              <w:keepNext/>
              <w:ind w:right="2"/>
              <w:jc w:val="center"/>
            </w:pPr>
            <w:r w:rsidRPr="00F8597F">
              <w:rPr>
                <w:b/>
              </w:rPr>
              <w:lastRenderedPageBreak/>
              <w:t xml:space="preserve">Enumeration Value </w:t>
            </w:r>
          </w:p>
        </w:tc>
        <w:tc>
          <w:tcPr>
            <w:tcW w:w="4514" w:type="dxa"/>
            <w:shd w:val="clear" w:color="auto" w:fill="C0C0C0"/>
          </w:tcPr>
          <w:p w14:paraId="40A21953" w14:textId="77777777" w:rsidR="0097110C" w:rsidRPr="00F8597F" w:rsidRDefault="0097110C" w:rsidP="00C62B5E">
            <w:pPr>
              <w:keepNext/>
              <w:ind w:right="1"/>
              <w:jc w:val="center"/>
            </w:pPr>
            <w:r w:rsidRPr="00F8597F">
              <w:rPr>
                <w:b/>
              </w:rPr>
              <w:t xml:space="preserve">Description </w:t>
            </w:r>
          </w:p>
        </w:tc>
      </w:tr>
      <w:tr w:rsidR="0097110C" w:rsidRPr="00F8597F" w14:paraId="66BC8AA2" w14:textId="77777777" w:rsidTr="00C947D1">
        <w:tc>
          <w:tcPr>
            <w:tcW w:w="4548" w:type="dxa"/>
          </w:tcPr>
          <w:p w14:paraId="480F9B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(Continue Line Numbering From Previous Section) </w:t>
            </w:r>
          </w:p>
        </w:tc>
        <w:tc>
          <w:tcPr>
            <w:tcW w:w="4514" w:type="dxa"/>
          </w:tcPr>
          <w:p w14:paraId="19BF9B7B" w14:textId="77777777" w:rsidR="0097110C" w:rsidRPr="00F8597F" w:rsidRDefault="0097110C" w:rsidP="00BF23F7">
            <w:pPr>
              <w:pStyle w:val="Standardowyakapit"/>
            </w:pPr>
            <w:r w:rsidRPr="00F8597F">
              <w:t xml:space="preserve">Specifies that line numbering for the parent section shall continue from the line numbering from the end of the previous section, if any. </w:t>
            </w:r>
          </w:p>
        </w:tc>
      </w:tr>
      <w:tr w:rsidR="0097110C" w:rsidRPr="00F8597F" w14:paraId="2268FE58" w14:textId="77777777" w:rsidTr="00C947D1">
        <w:tc>
          <w:tcPr>
            <w:tcW w:w="4548" w:type="dxa"/>
          </w:tcPr>
          <w:p w14:paraId="6A1F57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newPage </w:t>
            </w:r>
            <w:r w:rsidRPr="00F8597F">
              <w:t xml:space="preserve">(Restart Line Numbering on Each Page) </w:t>
            </w:r>
          </w:p>
        </w:tc>
        <w:tc>
          <w:tcPr>
            <w:tcW w:w="4514" w:type="dxa"/>
          </w:tcPr>
          <w:p w14:paraId="4F704DE4" w14:textId="77777777" w:rsidR="0097110C" w:rsidRPr="00F8597F" w:rsidRDefault="0097110C" w:rsidP="00BF23F7">
            <w:pPr>
              <w:pStyle w:val="Standardowyakapit"/>
            </w:pPr>
            <w:r w:rsidRPr="00F8597F">
              <w:t xml:space="preserve">Specifies that line numbering for the parent section shall restart to the starting value whenever a new page is displayed. </w:t>
            </w:r>
          </w:p>
        </w:tc>
      </w:tr>
      <w:tr w:rsidR="0097110C" w:rsidRPr="00F8597F" w14:paraId="3E0799C4" w14:textId="77777777" w:rsidTr="00C947D1">
        <w:tc>
          <w:tcPr>
            <w:tcW w:w="4548" w:type="dxa"/>
          </w:tcPr>
          <w:p w14:paraId="30F239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newSection </w:t>
            </w:r>
            <w:r w:rsidRPr="00F8597F">
              <w:t xml:space="preserve">(Restart Line Numbering for Each Section) </w:t>
            </w:r>
          </w:p>
        </w:tc>
        <w:tc>
          <w:tcPr>
            <w:tcW w:w="4514" w:type="dxa"/>
          </w:tcPr>
          <w:p w14:paraId="5799B027" w14:textId="77777777" w:rsidR="0097110C" w:rsidRPr="00F8597F" w:rsidRDefault="0097110C" w:rsidP="00BF23F7">
            <w:pPr>
              <w:pStyle w:val="Standardowyakapit"/>
            </w:pPr>
            <w:r w:rsidRPr="00F8597F">
              <w:t xml:space="preserve">Specifies that line numbering for the parent section shall restart to the starting value whenever the parent begins. </w:t>
            </w:r>
          </w:p>
        </w:tc>
      </w:tr>
    </w:tbl>
    <w:p w14:paraId="37C07F56" w14:textId="77777777" w:rsidR="0097110C" w:rsidRPr="00F8597F" w:rsidRDefault="0097110C" w:rsidP="00AF4B8D">
      <w:pPr>
        <w:pStyle w:val="Nagwek3"/>
        <w:ind w:left="709"/>
      </w:pPr>
      <w:bookmarkStart w:id="3186" w:name="_Toc133585687"/>
      <w:bookmarkStart w:id="3187" w:name="_Toc133672712"/>
      <w:bookmarkStart w:id="3188" w:name="_Toc133673469"/>
      <w:bookmarkStart w:id="3189" w:name="_Toc140224643"/>
      <w:r w:rsidRPr="003C38C7">
        <w:rPr>
          <w:rStyle w:val="NazwaProgramowa"/>
        </w:rPr>
        <w:t xml:space="preserve">ST_LineSpacingRule </w:t>
      </w:r>
      <w:r w:rsidRPr="00F8597F">
        <w:t>(Line Spacing Rule)</w:t>
      </w:r>
      <w:bookmarkEnd w:id="3186"/>
      <w:bookmarkEnd w:id="3187"/>
      <w:bookmarkEnd w:id="3188"/>
      <w:bookmarkEnd w:id="3189"/>
    </w:p>
    <w:p w14:paraId="6EE1D5BD" w14:textId="77777777" w:rsidR="0097110C" w:rsidRPr="00F8597F" w:rsidRDefault="0097110C" w:rsidP="00BF23F7">
      <w:pPr>
        <w:pStyle w:val="Standardowyakapit"/>
      </w:pPr>
      <w:r w:rsidRPr="00F8597F">
        <w:t>This simple type specifies the logic which shall be used to calculate the line spacing of the parent object when it is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5"/>
        <w:gridCol w:w="4537"/>
      </w:tblGrid>
      <w:tr w:rsidR="0097110C" w:rsidRPr="00F8597F" w14:paraId="7A57C988" w14:textId="77777777" w:rsidTr="00C947D1">
        <w:tc>
          <w:tcPr>
            <w:tcW w:w="4525" w:type="dxa"/>
            <w:shd w:val="clear" w:color="auto" w:fill="C0C0C0"/>
          </w:tcPr>
          <w:p w14:paraId="17AAD2BF" w14:textId="77777777" w:rsidR="0097110C" w:rsidRPr="00F8597F" w:rsidRDefault="0097110C" w:rsidP="00C62B5E">
            <w:pPr>
              <w:keepNext/>
              <w:ind w:right="33"/>
              <w:jc w:val="center"/>
            </w:pPr>
            <w:r w:rsidRPr="00F8597F">
              <w:rPr>
                <w:b/>
              </w:rPr>
              <w:t xml:space="preserve">Enumeration Value </w:t>
            </w:r>
          </w:p>
        </w:tc>
        <w:tc>
          <w:tcPr>
            <w:tcW w:w="4537" w:type="dxa"/>
            <w:shd w:val="clear" w:color="auto" w:fill="C0C0C0"/>
          </w:tcPr>
          <w:p w14:paraId="0F639500" w14:textId="77777777" w:rsidR="0097110C" w:rsidRPr="00F8597F" w:rsidRDefault="0097110C" w:rsidP="00C62B5E">
            <w:pPr>
              <w:keepNext/>
              <w:ind w:right="33"/>
              <w:jc w:val="center"/>
            </w:pPr>
            <w:r w:rsidRPr="00F8597F">
              <w:rPr>
                <w:b/>
              </w:rPr>
              <w:t xml:space="preserve">Description </w:t>
            </w:r>
          </w:p>
        </w:tc>
      </w:tr>
      <w:tr w:rsidR="0097110C" w:rsidRPr="00F8597F" w14:paraId="4EEBF461" w14:textId="77777777" w:rsidTr="00C947D1">
        <w:tc>
          <w:tcPr>
            <w:tcW w:w="4525" w:type="dxa"/>
          </w:tcPr>
          <w:p w14:paraId="14DB70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atLeast </w:t>
            </w:r>
            <w:r w:rsidRPr="00F8597F">
              <w:t xml:space="preserve">(Minimum Line Height) </w:t>
            </w:r>
          </w:p>
        </w:tc>
        <w:tc>
          <w:tcPr>
            <w:tcW w:w="4537" w:type="dxa"/>
          </w:tcPr>
          <w:p w14:paraId="41860EA0" w14:textId="77777777" w:rsidR="0097110C" w:rsidRPr="00F8597F" w:rsidRDefault="0097110C" w:rsidP="00BF23F7">
            <w:pPr>
              <w:pStyle w:val="Standardowyakapit"/>
            </w:pPr>
            <w:r w:rsidRPr="00F8597F">
              <w:t xml:space="preserve">Specifies that the height of the line shall be at least the value specified but might be expanded to fit its content as needed. </w:t>
            </w:r>
          </w:p>
        </w:tc>
      </w:tr>
      <w:tr w:rsidR="0097110C" w:rsidRPr="00F8597F" w14:paraId="6496519B" w14:textId="77777777" w:rsidTr="00C947D1">
        <w:tc>
          <w:tcPr>
            <w:tcW w:w="4525" w:type="dxa"/>
          </w:tcPr>
          <w:p w14:paraId="4D0B08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Line Height) </w:t>
            </w:r>
          </w:p>
        </w:tc>
        <w:tc>
          <w:tcPr>
            <w:tcW w:w="4537" w:type="dxa"/>
          </w:tcPr>
          <w:p w14:paraId="3B4F199C" w14:textId="77777777" w:rsidR="0097110C" w:rsidRPr="00F8597F" w:rsidRDefault="0097110C" w:rsidP="00BF23F7">
            <w:pPr>
              <w:pStyle w:val="Standardowyakapit"/>
            </w:pPr>
            <w:r w:rsidRPr="00F8597F">
              <w:t xml:space="preserve">Specifies that the line spacing of the parent object shall be automatically determined by the size of its contents, with no predetermined minimum or maximum size. </w:t>
            </w:r>
          </w:p>
        </w:tc>
      </w:tr>
      <w:tr w:rsidR="0097110C" w:rsidRPr="00F8597F" w14:paraId="6C835BD9" w14:textId="77777777" w:rsidTr="00C947D1">
        <w:tc>
          <w:tcPr>
            <w:tcW w:w="4525" w:type="dxa"/>
          </w:tcPr>
          <w:p w14:paraId="75C5A2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exact </w:t>
            </w:r>
            <w:r w:rsidRPr="00F8597F">
              <w:t xml:space="preserve">(Exact Line Height) </w:t>
            </w:r>
          </w:p>
        </w:tc>
        <w:tc>
          <w:tcPr>
            <w:tcW w:w="4537" w:type="dxa"/>
          </w:tcPr>
          <w:p w14:paraId="448CE6E9" w14:textId="6C61A6E3" w:rsidR="0097110C" w:rsidRPr="00F8597F" w:rsidRDefault="0097110C" w:rsidP="006C018C">
            <w:pPr>
              <w:pStyle w:val="Standardowyakapit"/>
            </w:pPr>
            <w:r w:rsidRPr="00F8597F">
              <w:t xml:space="preserve">Specifies that the height of the line shall be exactly the value specified, regardless of the size of the contents of the contents. </w:t>
            </w:r>
          </w:p>
        </w:tc>
      </w:tr>
    </w:tbl>
    <w:p w14:paraId="75A8C13C" w14:textId="77777777" w:rsidR="0097110C" w:rsidRPr="00F8597F" w:rsidRDefault="0097110C" w:rsidP="00AF4B8D">
      <w:pPr>
        <w:pStyle w:val="Nagwek3"/>
        <w:ind w:left="709"/>
      </w:pPr>
      <w:bookmarkStart w:id="3190" w:name="_Toc133585688"/>
      <w:bookmarkStart w:id="3191" w:name="_Toc133672713"/>
      <w:bookmarkStart w:id="3192" w:name="_Toc133673470"/>
      <w:bookmarkStart w:id="3193" w:name="_Toc140224644"/>
      <w:r w:rsidRPr="003C38C7">
        <w:rPr>
          <w:rStyle w:val="NazwaProgramowa"/>
        </w:rPr>
        <w:t xml:space="preserve">ST_Lock </w:t>
      </w:r>
      <w:r w:rsidRPr="00F8597F">
        <w:t>(Locking Types)</w:t>
      </w:r>
      <w:bookmarkEnd w:id="3190"/>
      <w:bookmarkEnd w:id="3191"/>
      <w:bookmarkEnd w:id="3192"/>
      <w:bookmarkEnd w:id="3193"/>
    </w:p>
    <w:p w14:paraId="660A1CF2" w14:textId="77777777" w:rsidR="0097110C" w:rsidRDefault="0097110C" w:rsidP="00BF23F7">
      <w:pPr>
        <w:pStyle w:val="Standardowyakapit"/>
      </w:pPr>
      <w:r w:rsidRPr="00F8597F">
        <w:t>This simple type specifies the possible set of locking behaviors that can be applied to the contents of the nearest ancestor structured document tag when the contents of this document are edited by an application (whether through a user interface or directly).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0"/>
        <w:gridCol w:w="4522"/>
      </w:tblGrid>
      <w:tr w:rsidR="0097110C" w:rsidRPr="00F8597F" w14:paraId="019E7E94" w14:textId="77777777" w:rsidTr="00C947D1">
        <w:tc>
          <w:tcPr>
            <w:tcW w:w="4540" w:type="dxa"/>
            <w:shd w:val="clear" w:color="auto" w:fill="C0C0C0"/>
          </w:tcPr>
          <w:p w14:paraId="022B2D87" w14:textId="77777777" w:rsidR="0097110C" w:rsidRPr="00F8597F" w:rsidRDefault="0097110C" w:rsidP="00C62B5E">
            <w:pPr>
              <w:keepNext/>
              <w:ind w:right="32"/>
              <w:jc w:val="center"/>
            </w:pPr>
            <w:r w:rsidRPr="00F8597F">
              <w:rPr>
                <w:b/>
              </w:rPr>
              <w:t xml:space="preserve">Enumeration Value </w:t>
            </w:r>
          </w:p>
        </w:tc>
        <w:tc>
          <w:tcPr>
            <w:tcW w:w="4522" w:type="dxa"/>
            <w:shd w:val="clear" w:color="auto" w:fill="C0C0C0"/>
          </w:tcPr>
          <w:p w14:paraId="4D7E4EB6" w14:textId="77777777" w:rsidR="0097110C" w:rsidRPr="00F8597F" w:rsidRDefault="0097110C" w:rsidP="00C62B5E">
            <w:pPr>
              <w:keepNext/>
              <w:ind w:right="32"/>
              <w:jc w:val="center"/>
            </w:pPr>
            <w:r w:rsidRPr="00F8597F">
              <w:rPr>
                <w:b/>
              </w:rPr>
              <w:t xml:space="preserve">Description </w:t>
            </w:r>
          </w:p>
        </w:tc>
      </w:tr>
      <w:tr w:rsidR="0097110C" w:rsidRPr="00F8597F" w14:paraId="7E1F927B" w14:textId="77777777" w:rsidTr="00C947D1">
        <w:tc>
          <w:tcPr>
            <w:tcW w:w="4540" w:type="dxa"/>
          </w:tcPr>
          <w:p w14:paraId="386AB1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contentLocked </w:t>
            </w:r>
            <w:r w:rsidRPr="00F8597F">
              <w:t xml:space="preserve">(Contents Cannot Be Edited At Runtime) </w:t>
            </w:r>
          </w:p>
        </w:tc>
        <w:tc>
          <w:tcPr>
            <w:tcW w:w="4522" w:type="dxa"/>
          </w:tcPr>
          <w:p w14:paraId="55C4E8B0" w14:textId="7AD42144" w:rsidR="0097110C" w:rsidRPr="00F8597F" w:rsidRDefault="0097110C" w:rsidP="006C018C">
            <w:pPr>
              <w:pStyle w:val="Standardowyakapit"/>
            </w:pPr>
            <w:r w:rsidRPr="00F8597F">
              <w:t xml:space="preserve">Specifies that the editing restriction applied to the nearest ancestor structured document tag shall be as follows: </w:t>
            </w:r>
          </w:p>
        </w:tc>
      </w:tr>
      <w:tr w:rsidR="0097110C" w:rsidRPr="00F8597F" w14:paraId="1477D694" w14:textId="77777777" w:rsidTr="00C947D1">
        <w:tc>
          <w:tcPr>
            <w:tcW w:w="4540" w:type="dxa"/>
          </w:tcPr>
          <w:p w14:paraId="1C4384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sdtContentLocked </w:t>
            </w:r>
            <w:r w:rsidRPr="00F8597F">
              <w:t xml:space="preserve">(Contents Cannot Be Edited At Runtime And SDT Cannot Be Deleted) </w:t>
            </w:r>
          </w:p>
        </w:tc>
        <w:tc>
          <w:tcPr>
            <w:tcW w:w="4522" w:type="dxa"/>
          </w:tcPr>
          <w:p w14:paraId="3E065857" w14:textId="09379DAE" w:rsidR="0097110C" w:rsidRPr="00F8597F" w:rsidRDefault="0097110C" w:rsidP="006C018C">
            <w:pPr>
              <w:pStyle w:val="Standardowyakapit"/>
              <w:keepNext/>
            </w:pPr>
            <w:r w:rsidRPr="00F8597F">
              <w:t xml:space="preserve">Specifies that the editing restriction applied to the nearest ancestor structured document tag shall be as follows: </w:t>
            </w:r>
          </w:p>
        </w:tc>
      </w:tr>
      <w:tr w:rsidR="0097110C" w:rsidRPr="00F8597F" w14:paraId="0CFED8A1" w14:textId="77777777" w:rsidTr="00C947D1">
        <w:tc>
          <w:tcPr>
            <w:tcW w:w="4540" w:type="dxa"/>
          </w:tcPr>
          <w:p w14:paraId="546F9E7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sdtLocked </w:t>
            </w:r>
            <w:r w:rsidRPr="00F8597F">
              <w:t xml:space="preserve">(SDT Cannot Be Deleted) </w:t>
            </w:r>
          </w:p>
        </w:tc>
        <w:tc>
          <w:tcPr>
            <w:tcW w:w="4522" w:type="dxa"/>
          </w:tcPr>
          <w:p w14:paraId="37E2A5C9" w14:textId="7FE66E83" w:rsidR="0097110C" w:rsidRPr="00F8597F" w:rsidRDefault="0097110C" w:rsidP="006C018C">
            <w:pPr>
              <w:pStyle w:val="Standardowyakapit"/>
            </w:pPr>
            <w:r w:rsidRPr="00F8597F">
              <w:t xml:space="preserve">Specifies that the editing restriction applied to the nearest ancestor structured document tag shall be as follows: </w:t>
            </w:r>
          </w:p>
        </w:tc>
      </w:tr>
      <w:tr w:rsidR="0097110C" w:rsidRPr="00F8597F" w14:paraId="21874097" w14:textId="77777777" w:rsidTr="00C947D1">
        <w:tc>
          <w:tcPr>
            <w:tcW w:w="4540" w:type="dxa"/>
          </w:tcPr>
          <w:p w14:paraId="27C94C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unlocked </w:t>
            </w:r>
            <w:r w:rsidRPr="00F8597F">
              <w:t xml:space="preserve">(No Locking) </w:t>
            </w:r>
          </w:p>
        </w:tc>
        <w:tc>
          <w:tcPr>
            <w:tcW w:w="4522" w:type="dxa"/>
          </w:tcPr>
          <w:p w14:paraId="579F9E42" w14:textId="462AA5BB" w:rsidR="0097110C" w:rsidRPr="00F8597F" w:rsidRDefault="0097110C" w:rsidP="006C018C">
            <w:pPr>
              <w:pStyle w:val="Standardowyakapit"/>
            </w:pPr>
            <w:r w:rsidRPr="00F8597F">
              <w:t xml:space="preserve">Specifies that no special locking behaviors shall be applied to the nearest ancestor structured document tag. </w:t>
            </w:r>
          </w:p>
        </w:tc>
      </w:tr>
    </w:tbl>
    <w:p w14:paraId="5587848B" w14:textId="77777777" w:rsidR="0097110C" w:rsidRPr="00F8597F" w:rsidRDefault="0097110C" w:rsidP="00AF4B8D">
      <w:pPr>
        <w:pStyle w:val="Nagwek3"/>
        <w:ind w:left="709"/>
      </w:pPr>
      <w:bookmarkStart w:id="3194" w:name="_Toc133585689"/>
      <w:bookmarkStart w:id="3195" w:name="_Toc133672714"/>
      <w:bookmarkStart w:id="3196" w:name="_Toc133673471"/>
      <w:bookmarkStart w:id="3197" w:name="_Toc140224645"/>
      <w:r w:rsidRPr="003C38C7">
        <w:rPr>
          <w:rStyle w:val="NazwaProgramowa"/>
        </w:rPr>
        <w:t xml:space="preserve">ST_LongHexNumber </w:t>
      </w:r>
      <w:r w:rsidRPr="00F8597F">
        <w:t>(Eight Digit Hexadecimal Value)</w:t>
      </w:r>
      <w:bookmarkEnd w:id="3194"/>
      <w:bookmarkEnd w:id="3195"/>
      <w:bookmarkEnd w:id="3196"/>
      <w:bookmarkEnd w:id="3197"/>
    </w:p>
    <w:p w14:paraId="4AF4B105" w14:textId="77777777" w:rsidR="0097110C" w:rsidRPr="00F8597F" w:rsidRDefault="0097110C" w:rsidP="00BF23F7">
      <w:pPr>
        <w:pStyle w:val="Standardowyakapit"/>
      </w:pPr>
      <w:r w:rsidRPr="00F8597F">
        <w:t>This simple type specifies a number value specified as a four octet (eight digit) hexadecimal number, whose contents are interpreted based on the context of the parent XML element.</w:t>
      </w:r>
    </w:p>
    <w:p w14:paraId="671A6D63" w14:textId="77777777" w:rsidR="0097110C" w:rsidRPr="00F8597F" w:rsidRDefault="0097110C" w:rsidP="00AF4B8D">
      <w:pPr>
        <w:pStyle w:val="Nagwek3"/>
        <w:ind w:left="709"/>
      </w:pPr>
      <w:bookmarkStart w:id="3198" w:name="_Toc133585690"/>
      <w:bookmarkStart w:id="3199" w:name="_Toc133672715"/>
      <w:bookmarkStart w:id="3200" w:name="_Toc133673472"/>
      <w:bookmarkStart w:id="3201" w:name="_Toc140224646"/>
      <w:r w:rsidRPr="003C38C7">
        <w:rPr>
          <w:rStyle w:val="NazwaProgramowa"/>
        </w:rPr>
        <w:t xml:space="preserve">ST_MacroName </w:t>
      </w:r>
      <w:r w:rsidRPr="00F8597F">
        <w:t>(Script Subroutine Name Value)</w:t>
      </w:r>
      <w:bookmarkEnd w:id="3198"/>
      <w:bookmarkEnd w:id="3199"/>
      <w:bookmarkEnd w:id="3200"/>
      <w:bookmarkEnd w:id="3201"/>
    </w:p>
    <w:p w14:paraId="7BE35CE2" w14:textId="77777777" w:rsidR="0097110C" w:rsidRPr="00F8597F" w:rsidRDefault="0097110C" w:rsidP="00BF23F7">
      <w:pPr>
        <w:pStyle w:val="Standardowyakapit"/>
      </w:pPr>
      <w:r w:rsidRPr="00F8597F">
        <w:t>This simple type specifies a subroutine in a scripting language which can be executed based on the context of the parent XML element. The language and location of this subroutine can be determined using any method desired by an application.</w:t>
      </w:r>
    </w:p>
    <w:p w14:paraId="6A28ED79" w14:textId="77777777" w:rsidR="0097110C" w:rsidRPr="00F8597F" w:rsidRDefault="0097110C" w:rsidP="00AF4B8D">
      <w:pPr>
        <w:pStyle w:val="Nagwek3"/>
        <w:ind w:left="709"/>
      </w:pPr>
      <w:bookmarkStart w:id="3202" w:name="_Toc133585691"/>
      <w:bookmarkStart w:id="3203" w:name="_Toc133672716"/>
      <w:bookmarkStart w:id="3204" w:name="_Toc133673473"/>
      <w:bookmarkStart w:id="3205" w:name="_Toc140224647"/>
      <w:r w:rsidRPr="003C38C7">
        <w:rPr>
          <w:rStyle w:val="NazwaProgramowa"/>
        </w:rPr>
        <w:t xml:space="preserve">ST_MailMergeDataType </w:t>
      </w:r>
      <w:r w:rsidRPr="00F8597F">
        <w:t>(Mail Merge Data Source Type Values)</w:t>
      </w:r>
      <w:bookmarkEnd w:id="3202"/>
      <w:bookmarkEnd w:id="3203"/>
      <w:bookmarkEnd w:id="3204"/>
      <w:bookmarkEnd w:id="3205"/>
    </w:p>
    <w:p w14:paraId="3F2B3D42" w14:textId="77777777" w:rsidR="0097110C" w:rsidRPr="00F8597F" w:rsidRDefault="0097110C" w:rsidP="00BF23F7">
      <w:pPr>
        <w:pStyle w:val="Standardowyakapit"/>
      </w:pPr>
      <w:r w:rsidRPr="00F8597F">
        <w:t xml:space="preserve">This simple type specifies the data source access mechanism used to connect to the data source for a mail merge. This setting is purely a suggestion of the data source access mechanism which shall be </w:t>
      </w:r>
      <w:proofErr w:type="gramStart"/>
      <w:r w:rsidRPr="00F8597F">
        <w:t>used, and</w:t>
      </w:r>
      <w:proofErr w:type="gramEnd"/>
      <w:r w:rsidRPr="00F8597F">
        <w:t xml:space="preserve">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75"/>
        <w:gridCol w:w="4587"/>
      </w:tblGrid>
      <w:tr w:rsidR="0097110C" w:rsidRPr="00F8597F" w14:paraId="22A78860" w14:textId="77777777" w:rsidTr="00C947D1">
        <w:tc>
          <w:tcPr>
            <w:tcW w:w="4475" w:type="dxa"/>
            <w:shd w:val="clear" w:color="auto" w:fill="C0C0C0"/>
          </w:tcPr>
          <w:p w14:paraId="59BDDA01" w14:textId="77777777" w:rsidR="0097110C" w:rsidRPr="00F8597F" w:rsidRDefault="0097110C" w:rsidP="00C62B5E">
            <w:pPr>
              <w:keepNext/>
              <w:ind w:right="2"/>
              <w:jc w:val="center"/>
            </w:pPr>
            <w:r w:rsidRPr="00F8597F">
              <w:rPr>
                <w:b/>
              </w:rPr>
              <w:t xml:space="preserve">Value </w:t>
            </w:r>
          </w:p>
        </w:tc>
        <w:tc>
          <w:tcPr>
            <w:tcW w:w="4587" w:type="dxa"/>
            <w:shd w:val="clear" w:color="auto" w:fill="C0C0C0"/>
          </w:tcPr>
          <w:p w14:paraId="63613127" w14:textId="77777777" w:rsidR="0097110C" w:rsidRPr="00F8597F" w:rsidRDefault="0097110C" w:rsidP="00C62B5E">
            <w:pPr>
              <w:keepNext/>
              <w:ind w:left="3"/>
              <w:jc w:val="center"/>
            </w:pPr>
            <w:r w:rsidRPr="00F8597F">
              <w:rPr>
                <w:b/>
              </w:rPr>
              <w:t xml:space="preserve">Description </w:t>
            </w:r>
          </w:p>
        </w:tc>
      </w:tr>
      <w:tr w:rsidR="0097110C" w:rsidRPr="00F8597F" w14:paraId="41956FFC" w14:textId="77777777" w:rsidTr="00C947D1">
        <w:tc>
          <w:tcPr>
            <w:tcW w:w="4475" w:type="dxa"/>
          </w:tcPr>
          <w:p w14:paraId="102791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native </w:t>
            </w:r>
            <w:r w:rsidRPr="00F8597F">
              <w:t xml:space="preserve">(Office Data Source Object Data Source) </w:t>
            </w:r>
          </w:p>
        </w:tc>
        <w:tc>
          <w:tcPr>
            <w:tcW w:w="4587" w:type="dxa"/>
          </w:tcPr>
          <w:p w14:paraId="58FB73C7" w14:textId="77777777" w:rsidR="0097110C" w:rsidRPr="00F8597F" w:rsidRDefault="0097110C" w:rsidP="00BF23F7">
            <w:pPr>
              <w:pStyle w:val="Standardowyakapit"/>
            </w:pPr>
            <w:r w:rsidRPr="00F8597F">
              <w:t xml:space="preserve">Specifies that a given merged WordprocessingML document has been connected to an external data source via the data stored in the Office Data Source Object (ODSO) interface (§17.14.25). </w:t>
            </w:r>
          </w:p>
        </w:tc>
      </w:tr>
      <w:tr w:rsidR="0097110C" w:rsidRPr="00F8597F" w14:paraId="528BE2BF" w14:textId="77777777" w:rsidTr="00C947D1">
        <w:tc>
          <w:tcPr>
            <w:tcW w:w="4475" w:type="dxa"/>
          </w:tcPr>
          <w:p w14:paraId="1CF5F6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odbc </w:t>
            </w:r>
            <w:r w:rsidRPr="00F8597F">
              <w:t xml:space="preserve">(Open Database Connectivity Data Source) </w:t>
            </w:r>
          </w:p>
        </w:tc>
        <w:tc>
          <w:tcPr>
            <w:tcW w:w="4587" w:type="dxa"/>
          </w:tcPr>
          <w:p w14:paraId="22FCAD2A" w14:textId="77777777" w:rsidR="0097110C" w:rsidRPr="00F8597F" w:rsidRDefault="0097110C" w:rsidP="00BF23F7">
            <w:pPr>
              <w:pStyle w:val="Standardowyakapit"/>
            </w:pPr>
            <w:r w:rsidRPr="00F8597F">
              <w:t xml:space="preserve">Specifies that a given merged WordprocessingML document has been connected to an external data source via ODBC. </w:t>
            </w:r>
          </w:p>
        </w:tc>
      </w:tr>
      <w:tr w:rsidR="0097110C" w:rsidRPr="00F8597F" w14:paraId="38396014" w14:textId="77777777" w:rsidTr="00C947D1">
        <w:tc>
          <w:tcPr>
            <w:tcW w:w="4475" w:type="dxa"/>
          </w:tcPr>
          <w:p w14:paraId="5B86A5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query </w:t>
            </w:r>
            <w:r w:rsidRPr="00F8597F">
              <w:t xml:space="preserve">(Query Data Source) </w:t>
            </w:r>
          </w:p>
        </w:tc>
        <w:tc>
          <w:tcPr>
            <w:tcW w:w="4587" w:type="dxa"/>
          </w:tcPr>
          <w:p w14:paraId="57998969" w14:textId="77777777" w:rsidR="0097110C" w:rsidRPr="00F8597F" w:rsidRDefault="0097110C" w:rsidP="00BF23F7">
            <w:pPr>
              <w:pStyle w:val="Standardowyakapit"/>
            </w:pPr>
            <w:r w:rsidRPr="00F8597F">
              <w:t xml:space="preserve">Specifies that a given merged WordprocessingML document has been connected to an external data source using an external query file. </w:t>
            </w:r>
          </w:p>
        </w:tc>
      </w:tr>
      <w:tr w:rsidR="0097110C" w:rsidRPr="00F8597F" w14:paraId="6C5A304F" w14:textId="77777777" w:rsidTr="00C947D1">
        <w:tc>
          <w:tcPr>
            <w:tcW w:w="4475" w:type="dxa"/>
          </w:tcPr>
          <w:p w14:paraId="0C27BE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soap </w:t>
            </w:r>
            <w:r w:rsidRPr="00F8597F">
              <w:t xml:space="preserve">(SOAP Data Source) </w:t>
            </w:r>
          </w:p>
        </w:tc>
        <w:tc>
          <w:tcPr>
            <w:tcW w:w="4587" w:type="dxa"/>
          </w:tcPr>
          <w:p w14:paraId="6BC1294C" w14:textId="77777777" w:rsidR="0097110C" w:rsidRPr="00F8597F" w:rsidRDefault="0097110C" w:rsidP="00BF23F7">
            <w:pPr>
              <w:pStyle w:val="Standardowyakapit"/>
            </w:pPr>
            <w:r w:rsidRPr="00F8597F">
              <w:t xml:space="preserve">Specifies that a given WordprocessingML document has been connected to a data source using SOAP.  </w:t>
            </w:r>
          </w:p>
        </w:tc>
      </w:tr>
      <w:tr w:rsidR="0097110C" w:rsidRPr="00F8597F" w14:paraId="09CB953B" w14:textId="77777777" w:rsidTr="00C947D1">
        <w:tc>
          <w:tcPr>
            <w:tcW w:w="4475" w:type="dxa"/>
          </w:tcPr>
          <w:p w14:paraId="5AFC2F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spreadsheet </w:t>
            </w:r>
            <w:r w:rsidRPr="00F8597F">
              <w:t xml:space="preserve">(Spreadsheet Data Source) </w:t>
            </w:r>
          </w:p>
        </w:tc>
        <w:tc>
          <w:tcPr>
            <w:tcW w:w="4587" w:type="dxa"/>
          </w:tcPr>
          <w:p w14:paraId="17B80604" w14:textId="77777777" w:rsidR="0097110C" w:rsidRPr="00F8597F" w:rsidRDefault="0097110C" w:rsidP="00BF23F7">
            <w:pPr>
              <w:pStyle w:val="Standardowyakapit"/>
            </w:pPr>
            <w:r w:rsidRPr="00F8597F">
              <w:t xml:space="preserve">Specifies that a given WordprocessingML document has been connected to a spreadsheet.  </w:t>
            </w:r>
          </w:p>
        </w:tc>
      </w:tr>
      <w:tr w:rsidR="0097110C" w:rsidRPr="00F8597F" w14:paraId="7EFC896B" w14:textId="77777777" w:rsidTr="00C947D1">
        <w:tc>
          <w:tcPr>
            <w:tcW w:w="4475" w:type="dxa"/>
          </w:tcPr>
          <w:p w14:paraId="6228C0B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textFile </w:t>
            </w:r>
            <w:r w:rsidRPr="00F8597F">
              <w:t xml:space="preserve">(Text File Data Source) </w:t>
            </w:r>
          </w:p>
        </w:tc>
        <w:tc>
          <w:tcPr>
            <w:tcW w:w="4587" w:type="dxa"/>
          </w:tcPr>
          <w:p w14:paraId="5076F75D" w14:textId="77777777" w:rsidR="0097110C" w:rsidRPr="00F8597F" w:rsidRDefault="0097110C" w:rsidP="00BF23F7">
            <w:pPr>
              <w:pStyle w:val="Standardowyakapit"/>
            </w:pPr>
            <w:r w:rsidRPr="00F8597F">
              <w:t xml:space="preserve">Specifies that a given WordprocessingML document has been connected to a text file. </w:t>
            </w:r>
          </w:p>
        </w:tc>
      </w:tr>
      <w:tr w:rsidR="0097110C" w:rsidRPr="00F8597F" w14:paraId="4E9BA0B8" w14:textId="77777777" w:rsidTr="00C947D1">
        <w:tc>
          <w:tcPr>
            <w:tcW w:w="4475" w:type="dxa"/>
          </w:tcPr>
          <w:p w14:paraId="3930B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xQuery </w:t>
            </w:r>
            <w:r w:rsidRPr="00F8597F">
              <w:t xml:space="preserve">(Text File Data Source) </w:t>
            </w:r>
          </w:p>
        </w:tc>
        <w:tc>
          <w:tcPr>
            <w:tcW w:w="4587" w:type="dxa"/>
          </w:tcPr>
          <w:p w14:paraId="3BB29F72" w14:textId="35F769CC" w:rsidR="0097110C" w:rsidRPr="00F8597F" w:rsidRDefault="0097110C" w:rsidP="006C018C">
            <w:pPr>
              <w:pStyle w:val="Standardowyakapit"/>
              <w:keepNext/>
            </w:pPr>
            <w:r w:rsidRPr="00F8597F">
              <w:t xml:space="preserve">Specifies that a given WordprocessingML document </w:t>
            </w:r>
          </w:p>
        </w:tc>
      </w:tr>
      <w:tr w:rsidR="0097110C" w:rsidRPr="00F8597F" w14:paraId="764C2F6B" w14:textId="77777777" w:rsidTr="00C947D1">
        <w:tc>
          <w:tcPr>
            <w:tcW w:w="4475" w:type="dxa"/>
          </w:tcPr>
          <w:p w14:paraId="437197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xmlFile </w:t>
            </w:r>
            <w:r w:rsidRPr="00F8597F">
              <w:t xml:space="preserve">(XML File Data Source) </w:t>
            </w:r>
          </w:p>
        </w:tc>
        <w:tc>
          <w:tcPr>
            <w:tcW w:w="4587" w:type="dxa"/>
          </w:tcPr>
          <w:p w14:paraId="77CFB47E" w14:textId="77777777" w:rsidR="0097110C" w:rsidRPr="00F8597F" w:rsidRDefault="0097110C" w:rsidP="00BF23F7">
            <w:pPr>
              <w:pStyle w:val="Standardowyakapit"/>
            </w:pPr>
            <w:r w:rsidRPr="00F8597F">
              <w:t xml:space="preserve">Specifies that a given WordprocessingML document has been connected to an XML file. </w:t>
            </w:r>
          </w:p>
        </w:tc>
      </w:tr>
    </w:tbl>
    <w:p w14:paraId="228422AF" w14:textId="77777777" w:rsidR="0097110C" w:rsidRPr="00F8597F" w:rsidRDefault="0097110C" w:rsidP="00AF4B8D">
      <w:pPr>
        <w:pStyle w:val="Nagwek3"/>
        <w:ind w:left="709"/>
      </w:pPr>
      <w:bookmarkStart w:id="3206" w:name="_Toc133585692"/>
      <w:bookmarkStart w:id="3207" w:name="_Toc133672717"/>
      <w:bookmarkStart w:id="3208" w:name="_Toc133673474"/>
      <w:bookmarkStart w:id="3209" w:name="_Toc140224648"/>
      <w:r w:rsidRPr="003C38C7">
        <w:rPr>
          <w:rStyle w:val="NazwaProgramowa"/>
        </w:rPr>
        <w:t xml:space="preserve">ST_MailMergeDest </w:t>
      </w:r>
      <w:r w:rsidRPr="00F8597F">
        <w:t>(Merged Document Destination Types)</w:t>
      </w:r>
      <w:bookmarkEnd w:id="3206"/>
      <w:bookmarkEnd w:id="3207"/>
      <w:bookmarkEnd w:id="3208"/>
      <w:bookmarkEnd w:id="3209"/>
    </w:p>
    <w:p w14:paraId="42334E3F" w14:textId="77777777" w:rsidR="0097110C" w:rsidRPr="00F8597F" w:rsidRDefault="0097110C" w:rsidP="00BF23F7">
      <w:pPr>
        <w:pStyle w:val="Standardowyakapit"/>
      </w:pPr>
      <w:r w:rsidRPr="00F8597F">
        <w:t>This simple type specifies the possible results which can be generated when a mail merge is carried out on a given WordprocessingML source document. In other words, this element is used to specify what is to be done with the merged documents that result from populating the fields within a given merged WordprocessingML document with data from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92"/>
        <w:gridCol w:w="4570"/>
      </w:tblGrid>
      <w:tr w:rsidR="0097110C" w:rsidRPr="00F8597F" w14:paraId="0A9BF8CD" w14:textId="77777777" w:rsidTr="00C947D1">
        <w:tc>
          <w:tcPr>
            <w:tcW w:w="4492" w:type="dxa"/>
            <w:shd w:val="clear" w:color="auto" w:fill="C0C0C0"/>
          </w:tcPr>
          <w:p w14:paraId="5B8BAF5F" w14:textId="77777777" w:rsidR="0097110C" w:rsidRPr="00F8597F" w:rsidRDefault="0097110C" w:rsidP="00C62B5E">
            <w:pPr>
              <w:keepNext/>
              <w:ind w:left="3"/>
              <w:jc w:val="center"/>
            </w:pPr>
            <w:r w:rsidRPr="00F8597F">
              <w:rPr>
                <w:b/>
              </w:rPr>
              <w:t xml:space="preserve">Enumeration Value </w:t>
            </w:r>
          </w:p>
        </w:tc>
        <w:tc>
          <w:tcPr>
            <w:tcW w:w="4570" w:type="dxa"/>
            <w:shd w:val="clear" w:color="auto" w:fill="C0C0C0"/>
          </w:tcPr>
          <w:p w14:paraId="18D3A635" w14:textId="77777777" w:rsidR="0097110C" w:rsidRPr="00F8597F" w:rsidRDefault="0097110C" w:rsidP="00C62B5E">
            <w:pPr>
              <w:keepNext/>
              <w:ind w:left="3"/>
              <w:jc w:val="center"/>
            </w:pPr>
            <w:r w:rsidRPr="00F8597F">
              <w:rPr>
                <w:b/>
              </w:rPr>
              <w:t xml:space="preserve">Description </w:t>
            </w:r>
          </w:p>
        </w:tc>
      </w:tr>
      <w:tr w:rsidR="0097110C" w:rsidRPr="00F8597F" w14:paraId="5E12DB54" w14:textId="77777777" w:rsidTr="00C947D1">
        <w:tc>
          <w:tcPr>
            <w:tcW w:w="4492" w:type="dxa"/>
          </w:tcPr>
          <w:p w14:paraId="1CA497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(Send Merged Documents as E-mail Messages) </w:t>
            </w:r>
            <w:r w:rsidRPr="00F8597F">
              <w:rPr>
                <w:rFonts w:ascii="Cambria" w:eastAsia="Cambria" w:hAnsi="Cambria" w:cs="Cambria"/>
              </w:rPr>
              <w:t>fax</w:t>
            </w:r>
            <w:r w:rsidRPr="00F8597F">
              <w:t xml:space="preserve"> (Send Merged Documents as Faxes) </w:t>
            </w:r>
          </w:p>
        </w:tc>
        <w:tc>
          <w:tcPr>
            <w:tcW w:w="4570" w:type="dxa"/>
          </w:tcPr>
          <w:p w14:paraId="402171AD" w14:textId="4735B344" w:rsidR="0097110C" w:rsidRPr="00F8597F" w:rsidRDefault="0097110C" w:rsidP="006C018C">
            <w:pPr>
              <w:pStyle w:val="Standardowyakapit"/>
              <w:keepNext/>
            </w:pPr>
            <w:r w:rsidRPr="00F8597F">
              <w:t xml:space="preserve">Specifies that conforming hosting applications shall generate emails using the documents that result from populating the fields within a given merged WordprocessingML document with data from the specified external data source. </w:t>
            </w:r>
          </w:p>
        </w:tc>
      </w:tr>
      <w:tr w:rsidR="0097110C" w:rsidRPr="00F8597F" w14:paraId="6C64D2B8" w14:textId="77777777" w:rsidTr="00C947D1">
        <w:tc>
          <w:tcPr>
            <w:tcW w:w="4492" w:type="dxa"/>
          </w:tcPr>
          <w:p w14:paraId="14750B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newDocument </w:t>
            </w:r>
            <w:r w:rsidRPr="00F8597F">
              <w:t xml:space="preserve">(Send Merged Documents to New Documents) </w:t>
            </w:r>
          </w:p>
        </w:tc>
        <w:tc>
          <w:tcPr>
            <w:tcW w:w="4570" w:type="dxa"/>
          </w:tcPr>
          <w:p w14:paraId="6943E2E8" w14:textId="77777777" w:rsidR="0097110C" w:rsidRPr="00F8597F" w:rsidRDefault="0097110C" w:rsidP="00BF23F7">
            <w:pPr>
              <w:pStyle w:val="Standardowyakapit"/>
            </w:pPr>
            <w:r w:rsidRPr="00F8597F">
              <w:t xml:space="preserve">Specifies that conforming hosting applications shall generate new documents by populating the fields within a given merged WordprocessingML document with data from the specified external data source. </w:t>
            </w:r>
          </w:p>
        </w:tc>
      </w:tr>
      <w:tr w:rsidR="0097110C" w:rsidRPr="00F8597F" w14:paraId="6C602422" w14:textId="77777777" w:rsidTr="00C947D1">
        <w:tc>
          <w:tcPr>
            <w:tcW w:w="4492" w:type="dxa"/>
          </w:tcPr>
          <w:p w14:paraId="72F4C1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printer </w:t>
            </w:r>
            <w:r w:rsidRPr="00F8597F">
              <w:t xml:space="preserve">(Send Merged Documents to Printer) </w:t>
            </w:r>
          </w:p>
        </w:tc>
        <w:tc>
          <w:tcPr>
            <w:tcW w:w="4570" w:type="dxa"/>
          </w:tcPr>
          <w:p w14:paraId="329DD77A" w14:textId="77777777" w:rsidR="0097110C" w:rsidRPr="00F8597F" w:rsidRDefault="0097110C" w:rsidP="00BF23F7">
            <w:pPr>
              <w:pStyle w:val="Standardowyakapit"/>
            </w:pPr>
            <w:r w:rsidRPr="00F8597F">
              <w:t xml:space="preserve">Specifies that conforming hosting applications shall print the documents that result from populating the fields within a given merged WordprocessingML document with external data from the specified external data source. </w:t>
            </w:r>
          </w:p>
        </w:tc>
      </w:tr>
    </w:tbl>
    <w:p w14:paraId="2B10D1AE" w14:textId="77777777" w:rsidR="0097110C" w:rsidRPr="00F8597F" w:rsidRDefault="0097110C" w:rsidP="00AF4B8D">
      <w:pPr>
        <w:pStyle w:val="Nagwek3"/>
        <w:ind w:left="709"/>
      </w:pPr>
      <w:bookmarkStart w:id="3210" w:name="_Toc133585693"/>
      <w:bookmarkStart w:id="3211" w:name="_Toc133672718"/>
      <w:bookmarkStart w:id="3212" w:name="_Toc133673475"/>
      <w:bookmarkStart w:id="3213" w:name="_Toc140224649"/>
      <w:r w:rsidRPr="003C38C7">
        <w:rPr>
          <w:rStyle w:val="NazwaProgramowa"/>
        </w:rPr>
        <w:t xml:space="preserve">ST_MailMergeDocType </w:t>
      </w:r>
      <w:r w:rsidRPr="00F8597F">
        <w:t>(Source Document Types)</w:t>
      </w:r>
      <w:bookmarkEnd w:id="3210"/>
      <w:bookmarkEnd w:id="3211"/>
      <w:bookmarkEnd w:id="3212"/>
      <w:bookmarkEnd w:id="3213"/>
    </w:p>
    <w:p w14:paraId="3F48BEED" w14:textId="77777777" w:rsidR="0097110C" w:rsidRPr="00F8597F" w:rsidRDefault="0097110C" w:rsidP="00BF23F7">
      <w:pPr>
        <w:pStyle w:val="Standardowyakapit"/>
      </w:pPr>
      <w:r w:rsidRPr="00F8597F">
        <w:t>This simple types specifies the possible types for a given WordprocessingML source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5"/>
        <w:gridCol w:w="4507"/>
      </w:tblGrid>
      <w:tr w:rsidR="0097110C" w:rsidRPr="00F8597F" w14:paraId="67916B44" w14:textId="77777777" w:rsidTr="00C947D1">
        <w:tc>
          <w:tcPr>
            <w:tcW w:w="4555" w:type="dxa"/>
            <w:shd w:val="clear" w:color="auto" w:fill="C0C0C0"/>
          </w:tcPr>
          <w:p w14:paraId="6EA860FF" w14:textId="77777777" w:rsidR="0097110C" w:rsidRPr="00F8597F" w:rsidRDefault="0097110C" w:rsidP="00C62B5E">
            <w:pPr>
              <w:keepNext/>
              <w:ind w:left="3"/>
              <w:jc w:val="center"/>
            </w:pPr>
            <w:r w:rsidRPr="00F8597F">
              <w:rPr>
                <w:b/>
              </w:rPr>
              <w:t xml:space="preserve">Enumeration Value </w:t>
            </w:r>
          </w:p>
        </w:tc>
        <w:tc>
          <w:tcPr>
            <w:tcW w:w="4507" w:type="dxa"/>
            <w:shd w:val="clear" w:color="auto" w:fill="C0C0C0"/>
          </w:tcPr>
          <w:p w14:paraId="4C9E14D1" w14:textId="77777777" w:rsidR="0097110C" w:rsidRPr="00F8597F" w:rsidRDefault="0097110C" w:rsidP="00C62B5E">
            <w:pPr>
              <w:keepNext/>
              <w:ind w:left="3"/>
              <w:jc w:val="center"/>
            </w:pPr>
            <w:r w:rsidRPr="00F8597F">
              <w:rPr>
                <w:b/>
              </w:rPr>
              <w:t xml:space="preserve">Description </w:t>
            </w:r>
          </w:p>
        </w:tc>
      </w:tr>
      <w:tr w:rsidR="0097110C" w:rsidRPr="00F8597F" w14:paraId="03FEBE44" w14:textId="77777777" w:rsidTr="00C947D1">
        <w:tc>
          <w:tcPr>
            <w:tcW w:w="4555" w:type="dxa"/>
          </w:tcPr>
          <w:p w14:paraId="50CD0B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catalog </w:t>
            </w:r>
            <w:r w:rsidRPr="00F8597F">
              <w:t xml:space="preserve">(Catalog Source Document) </w:t>
            </w:r>
          </w:p>
        </w:tc>
        <w:tc>
          <w:tcPr>
            <w:tcW w:w="4507" w:type="dxa"/>
          </w:tcPr>
          <w:p w14:paraId="65443053" w14:textId="77777777" w:rsidR="0097110C" w:rsidRPr="00F8597F" w:rsidRDefault="0097110C" w:rsidP="00BF23F7">
            <w:pPr>
              <w:pStyle w:val="Standardowyakapit"/>
            </w:pPr>
            <w:r w:rsidRPr="00F8597F">
              <w:t xml:space="preserve">Specifies that the mail merge source document is of the catalog type. </w:t>
            </w:r>
          </w:p>
        </w:tc>
      </w:tr>
      <w:tr w:rsidR="0097110C" w:rsidRPr="00F8597F" w14:paraId="5BCD291E" w14:textId="77777777" w:rsidTr="00C947D1">
        <w:tc>
          <w:tcPr>
            <w:tcW w:w="4555" w:type="dxa"/>
          </w:tcPr>
          <w:p w14:paraId="5ED5EF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Source Document) </w:t>
            </w:r>
          </w:p>
        </w:tc>
        <w:tc>
          <w:tcPr>
            <w:tcW w:w="4507" w:type="dxa"/>
          </w:tcPr>
          <w:p w14:paraId="5054AF12" w14:textId="77777777" w:rsidR="0097110C" w:rsidRPr="00F8597F" w:rsidRDefault="0097110C" w:rsidP="00BF23F7">
            <w:pPr>
              <w:pStyle w:val="Standardowyakapit"/>
            </w:pPr>
            <w:r w:rsidRPr="00F8597F">
              <w:t xml:space="preserve">Specifies that the mail merge source document is of the e-mail message type. </w:t>
            </w:r>
          </w:p>
        </w:tc>
      </w:tr>
      <w:tr w:rsidR="0097110C" w:rsidRPr="00F8597F" w14:paraId="77665ADA" w14:textId="77777777" w:rsidTr="00C947D1">
        <w:tc>
          <w:tcPr>
            <w:tcW w:w="4555" w:type="dxa"/>
          </w:tcPr>
          <w:p w14:paraId="68AF4D1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envelopes </w:t>
            </w:r>
            <w:r w:rsidRPr="00F8597F">
              <w:t xml:space="preserve">(Envelope Source Document) </w:t>
            </w:r>
          </w:p>
        </w:tc>
        <w:tc>
          <w:tcPr>
            <w:tcW w:w="4507" w:type="dxa"/>
          </w:tcPr>
          <w:p w14:paraId="282D92D2" w14:textId="77777777" w:rsidR="0097110C" w:rsidRPr="00F8597F" w:rsidRDefault="0097110C" w:rsidP="00BF23F7">
            <w:pPr>
              <w:pStyle w:val="Standardowyakapit"/>
            </w:pPr>
            <w:r w:rsidRPr="00F8597F">
              <w:t xml:space="preserve">Specifies that the mail merge source document is of the envelope type. </w:t>
            </w:r>
          </w:p>
        </w:tc>
      </w:tr>
      <w:tr w:rsidR="0097110C" w:rsidRPr="00F8597F" w14:paraId="742EE941" w14:textId="77777777" w:rsidTr="00C947D1">
        <w:tc>
          <w:tcPr>
            <w:tcW w:w="4555" w:type="dxa"/>
          </w:tcPr>
          <w:p w14:paraId="2CB851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fax </w:t>
            </w:r>
            <w:r w:rsidRPr="00F8597F">
              <w:t xml:space="preserve">(Fax Source Document) </w:t>
            </w:r>
          </w:p>
        </w:tc>
        <w:tc>
          <w:tcPr>
            <w:tcW w:w="4507" w:type="dxa"/>
          </w:tcPr>
          <w:p w14:paraId="664B5CAB" w14:textId="77476A72" w:rsidR="0097110C" w:rsidRPr="00F8597F" w:rsidRDefault="0097110C" w:rsidP="006C018C">
            <w:pPr>
              <w:pStyle w:val="Standardowyakapit"/>
              <w:keepNext/>
            </w:pPr>
            <w:r w:rsidRPr="00F8597F">
              <w:t xml:space="preserve">Specifies that the mail merge source document is of </w:t>
            </w:r>
          </w:p>
        </w:tc>
      </w:tr>
      <w:tr w:rsidR="0097110C" w:rsidRPr="00F8597F" w14:paraId="61A57211" w14:textId="77777777" w:rsidTr="00C947D1">
        <w:tc>
          <w:tcPr>
            <w:tcW w:w="4555" w:type="dxa"/>
          </w:tcPr>
          <w:p w14:paraId="46B75A5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formLetters </w:t>
            </w:r>
            <w:r w:rsidRPr="00F8597F">
              <w:t xml:space="preserve">(Form Letter Source Document) </w:t>
            </w:r>
          </w:p>
        </w:tc>
        <w:tc>
          <w:tcPr>
            <w:tcW w:w="4507" w:type="dxa"/>
          </w:tcPr>
          <w:p w14:paraId="0311EC5E" w14:textId="77777777" w:rsidR="0097110C" w:rsidRPr="00F8597F" w:rsidRDefault="0097110C" w:rsidP="00BF23F7">
            <w:pPr>
              <w:pStyle w:val="Standardowyakapit"/>
            </w:pPr>
            <w:r w:rsidRPr="00F8597F">
              <w:t xml:space="preserve">Specifies that the mail merge source document is of the form letter type. </w:t>
            </w:r>
          </w:p>
        </w:tc>
      </w:tr>
      <w:tr w:rsidR="0097110C" w:rsidRPr="00F8597F" w14:paraId="58528B19" w14:textId="77777777" w:rsidTr="00C947D1">
        <w:tc>
          <w:tcPr>
            <w:tcW w:w="4555" w:type="dxa"/>
          </w:tcPr>
          <w:p w14:paraId="2315DE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mailingLabels </w:t>
            </w:r>
            <w:r w:rsidRPr="00F8597F">
              <w:t xml:space="preserve">(Mailing Label Source Document) </w:t>
            </w:r>
          </w:p>
        </w:tc>
        <w:tc>
          <w:tcPr>
            <w:tcW w:w="4507" w:type="dxa"/>
          </w:tcPr>
          <w:p w14:paraId="1907B90B" w14:textId="77777777" w:rsidR="0097110C" w:rsidRPr="00F8597F" w:rsidRDefault="0097110C" w:rsidP="00BF23F7">
            <w:pPr>
              <w:pStyle w:val="Standardowyakapit"/>
            </w:pPr>
            <w:r w:rsidRPr="00F8597F">
              <w:t xml:space="preserve">Specifies that the mail merge source document is of the mailing label type. </w:t>
            </w:r>
          </w:p>
        </w:tc>
      </w:tr>
    </w:tbl>
    <w:p w14:paraId="146972D8" w14:textId="77777777" w:rsidR="0097110C" w:rsidRPr="00F8597F" w:rsidRDefault="0097110C" w:rsidP="00AF4B8D">
      <w:pPr>
        <w:pStyle w:val="Nagwek3"/>
        <w:ind w:left="709"/>
      </w:pPr>
      <w:bookmarkStart w:id="3214" w:name="_Toc133585694"/>
      <w:bookmarkStart w:id="3215" w:name="_Toc133672719"/>
      <w:bookmarkStart w:id="3216" w:name="_Toc133673476"/>
      <w:bookmarkStart w:id="3217" w:name="_Toc140224650"/>
      <w:r w:rsidRPr="003C38C7">
        <w:rPr>
          <w:rStyle w:val="NazwaProgramowa"/>
        </w:rPr>
        <w:t xml:space="preserve">ST_MailMergeOdsoFMDFieldType </w:t>
      </w:r>
      <w:r w:rsidRPr="00F8597F">
        <w:t>(Merge Field Mapping Types)</w:t>
      </w:r>
      <w:bookmarkEnd w:id="3214"/>
      <w:bookmarkEnd w:id="3215"/>
      <w:bookmarkEnd w:id="3216"/>
      <w:bookmarkEnd w:id="3217"/>
    </w:p>
    <w:p w14:paraId="2C6772E1" w14:textId="77777777" w:rsidR="0097110C" w:rsidRPr="00F8597F" w:rsidRDefault="0097110C" w:rsidP="00BF23F7">
      <w:pPr>
        <w:pStyle w:val="Standardowyakapit"/>
      </w:pPr>
      <w:r w:rsidRPr="00F8597F">
        <w:t>This simple types specifies the possible types used to indicate if a given mail merge field has been mapped to a column in the given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287C3452" w14:textId="77777777" w:rsidTr="00C947D1">
        <w:tc>
          <w:tcPr>
            <w:tcW w:w="4547" w:type="dxa"/>
            <w:shd w:val="clear" w:color="auto" w:fill="C0C0C0"/>
          </w:tcPr>
          <w:p w14:paraId="3A20A063" w14:textId="77777777" w:rsidR="0097110C" w:rsidRPr="00F8597F" w:rsidRDefault="0097110C" w:rsidP="00C62B5E">
            <w:pPr>
              <w:keepNext/>
              <w:jc w:val="center"/>
            </w:pPr>
            <w:r w:rsidRPr="00F8597F">
              <w:rPr>
                <w:b/>
              </w:rPr>
              <w:t xml:space="preserve">Enumeration Value </w:t>
            </w:r>
          </w:p>
        </w:tc>
        <w:tc>
          <w:tcPr>
            <w:tcW w:w="4515" w:type="dxa"/>
            <w:shd w:val="clear" w:color="auto" w:fill="C0C0C0"/>
          </w:tcPr>
          <w:p w14:paraId="10B5C611" w14:textId="77777777" w:rsidR="0097110C" w:rsidRPr="00F8597F" w:rsidRDefault="0097110C" w:rsidP="00C62B5E">
            <w:pPr>
              <w:keepNext/>
              <w:jc w:val="center"/>
            </w:pPr>
            <w:r w:rsidRPr="00F8597F">
              <w:rPr>
                <w:b/>
              </w:rPr>
              <w:t xml:space="preserve">Description </w:t>
            </w:r>
          </w:p>
        </w:tc>
      </w:tr>
      <w:tr w:rsidR="0097110C" w:rsidRPr="00F8597F" w14:paraId="3E7179E9" w14:textId="77777777" w:rsidTr="00C947D1">
        <w:tc>
          <w:tcPr>
            <w:tcW w:w="4547" w:type="dxa"/>
          </w:tcPr>
          <w:p w14:paraId="3FF005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dbColumn </w:t>
            </w:r>
            <w:r w:rsidRPr="00F8597F">
              <w:t xml:space="preserve">(Field Mapping to Data Source Column) </w:t>
            </w:r>
          </w:p>
        </w:tc>
        <w:tc>
          <w:tcPr>
            <w:tcW w:w="4515" w:type="dxa"/>
          </w:tcPr>
          <w:p w14:paraId="761C8043" w14:textId="77777777" w:rsidR="0097110C" w:rsidRPr="00F8597F" w:rsidRDefault="0097110C" w:rsidP="00BF23F7">
            <w:pPr>
              <w:pStyle w:val="Standardowyakapit"/>
            </w:pPr>
            <w:r w:rsidRPr="00F8597F">
              <w:t xml:space="preserve">Specifies that the mail merge field has been mapped to a column in the given external data source. </w:t>
            </w:r>
          </w:p>
        </w:tc>
      </w:tr>
      <w:tr w:rsidR="0097110C" w:rsidRPr="00F8597F" w14:paraId="094B6532" w14:textId="77777777" w:rsidTr="00C947D1">
        <w:tc>
          <w:tcPr>
            <w:tcW w:w="4547" w:type="dxa"/>
          </w:tcPr>
          <w:p w14:paraId="225EA4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null </w:t>
            </w:r>
            <w:r w:rsidRPr="00F8597F">
              <w:t xml:space="preserve">(Field Not Mapped) </w:t>
            </w:r>
          </w:p>
        </w:tc>
        <w:tc>
          <w:tcPr>
            <w:tcW w:w="4515" w:type="dxa"/>
          </w:tcPr>
          <w:p w14:paraId="23EAFF28" w14:textId="77777777" w:rsidR="0097110C" w:rsidRPr="00F8597F" w:rsidRDefault="0097110C" w:rsidP="00BF23F7">
            <w:pPr>
              <w:pStyle w:val="Standardowyakapit"/>
            </w:pPr>
            <w:r w:rsidRPr="00F8597F">
              <w:t xml:space="preserve">Specifies that the mail merge field has not been mapped to a column in the given external data source. </w:t>
            </w:r>
          </w:p>
        </w:tc>
      </w:tr>
    </w:tbl>
    <w:p w14:paraId="50192070" w14:textId="77777777" w:rsidR="0097110C" w:rsidRPr="00F8597F" w:rsidRDefault="0097110C" w:rsidP="00AF4B8D">
      <w:pPr>
        <w:pStyle w:val="Nagwek3"/>
        <w:ind w:left="709"/>
      </w:pPr>
      <w:bookmarkStart w:id="3218" w:name="_Toc133585695"/>
      <w:bookmarkStart w:id="3219" w:name="_Toc133672720"/>
      <w:bookmarkStart w:id="3220" w:name="_Toc133673477"/>
      <w:bookmarkStart w:id="3221" w:name="_Toc140224651"/>
      <w:r w:rsidRPr="003C38C7">
        <w:rPr>
          <w:rStyle w:val="NazwaProgramowa"/>
        </w:rPr>
        <w:t xml:space="preserve">ST_MailMergeSourceType </w:t>
      </w:r>
      <w:r w:rsidRPr="00F8597F">
        <w:t>(Mail Merge ODSO Data Source Types)</w:t>
      </w:r>
      <w:bookmarkEnd w:id="3218"/>
      <w:bookmarkEnd w:id="3219"/>
      <w:bookmarkEnd w:id="3220"/>
      <w:bookmarkEnd w:id="3221"/>
    </w:p>
    <w:p w14:paraId="6EFE3B08" w14:textId="77777777" w:rsidR="0097110C" w:rsidRPr="00F8597F" w:rsidRDefault="0097110C" w:rsidP="00BF23F7">
      <w:pPr>
        <w:pStyle w:val="Standardowyakapit"/>
      </w:pPr>
      <w:r w:rsidRPr="00F8597F">
        <w:t>This simple type specifies the type of external data source to be connected to via as part of the ODSO connection information for this mail merge. This setting is purely a suggestion of the data source type, which is being used for this mail merge,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0"/>
        <w:gridCol w:w="4582"/>
      </w:tblGrid>
      <w:tr w:rsidR="0097110C" w:rsidRPr="00F8597F" w14:paraId="2FE33FDB" w14:textId="77777777" w:rsidTr="00C947D1">
        <w:tc>
          <w:tcPr>
            <w:tcW w:w="4480" w:type="dxa"/>
            <w:shd w:val="clear" w:color="auto" w:fill="C0C0C0"/>
          </w:tcPr>
          <w:p w14:paraId="35FED6B9" w14:textId="77777777" w:rsidR="0097110C" w:rsidRPr="00F8597F" w:rsidRDefault="0097110C" w:rsidP="00C62B5E">
            <w:pPr>
              <w:keepNext/>
              <w:ind w:right="28"/>
              <w:jc w:val="center"/>
            </w:pPr>
            <w:r w:rsidRPr="00F8597F">
              <w:rPr>
                <w:b/>
              </w:rPr>
              <w:t xml:space="preserve">Enumeration Value </w:t>
            </w:r>
          </w:p>
        </w:tc>
        <w:tc>
          <w:tcPr>
            <w:tcW w:w="4582" w:type="dxa"/>
            <w:shd w:val="clear" w:color="auto" w:fill="C0C0C0"/>
          </w:tcPr>
          <w:p w14:paraId="0C8044FC" w14:textId="77777777" w:rsidR="0097110C" w:rsidRPr="00F8597F" w:rsidRDefault="0097110C" w:rsidP="00C62B5E">
            <w:pPr>
              <w:keepNext/>
              <w:ind w:right="28"/>
              <w:jc w:val="center"/>
            </w:pPr>
            <w:r w:rsidRPr="00F8597F">
              <w:rPr>
                <w:b/>
              </w:rPr>
              <w:t xml:space="preserve">Description </w:t>
            </w:r>
          </w:p>
        </w:tc>
      </w:tr>
      <w:tr w:rsidR="0097110C" w:rsidRPr="00F8597F" w14:paraId="120ADB17" w14:textId="77777777" w:rsidTr="00C947D1">
        <w:tc>
          <w:tcPr>
            <w:tcW w:w="4480" w:type="dxa"/>
          </w:tcPr>
          <w:p w14:paraId="3C1572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addressBook </w:t>
            </w:r>
            <w:r w:rsidRPr="00F8597F">
              <w:t xml:space="preserve">(Address Book Data Source) </w:t>
            </w:r>
          </w:p>
        </w:tc>
        <w:tc>
          <w:tcPr>
            <w:tcW w:w="4582" w:type="dxa"/>
          </w:tcPr>
          <w:p w14:paraId="1DE5C031" w14:textId="77777777" w:rsidR="0097110C" w:rsidRPr="00F8597F" w:rsidRDefault="0097110C" w:rsidP="00BF23F7">
            <w:pPr>
              <w:pStyle w:val="Standardowyakapit"/>
            </w:pPr>
            <w:r w:rsidRPr="00F8597F">
              <w:t xml:space="preserve">Specifies that a given merged WordprocessingML document has been connected to an address book of contacts. </w:t>
            </w:r>
          </w:p>
        </w:tc>
      </w:tr>
      <w:tr w:rsidR="0097110C" w:rsidRPr="00F8597F" w14:paraId="369DC6C5" w14:textId="77777777" w:rsidTr="00C947D1">
        <w:tc>
          <w:tcPr>
            <w:tcW w:w="4480" w:type="dxa"/>
          </w:tcPr>
          <w:p w14:paraId="4583B9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database </w:t>
            </w:r>
            <w:r w:rsidRPr="00F8597F">
              <w:t xml:space="preserve">(Database Data Source) </w:t>
            </w:r>
          </w:p>
        </w:tc>
        <w:tc>
          <w:tcPr>
            <w:tcW w:w="4582" w:type="dxa"/>
          </w:tcPr>
          <w:p w14:paraId="6963D98C" w14:textId="77777777" w:rsidR="0097110C" w:rsidRPr="00F8597F" w:rsidRDefault="0097110C" w:rsidP="00BF23F7">
            <w:pPr>
              <w:pStyle w:val="Standardowyakapit"/>
            </w:pPr>
            <w:r w:rsidRPr="00F8597F">
              <w:t xml:space="preserve">Specifies that a given merged WordprocessingML document has been connected to a database. </w:t>
            </w:r>
          </w:p>
        </w:tc>
      </w:tr>
      <w:tr w:rsidR="0097110C" w:rsidRPr="00F8597F" w14:paraId="5607F2C5" w14:textId="77777777" w:rsidTr="00C947D1">
        <w:tc>
          <w:tcPr>
            <w:tcW w:w="4480" w:type="dxa"/>
          </w:tcPr>
          <w:p w14:paraId="5DDF5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document1 </w:t>
            </w:r>
            <w:r w:rsidRPr="00F8597F">
              <w:t xml:space="preserve">(Alternate Document Format Data Source) </w:t>
            </w:r>
          </w:p>
        </w:tc>
        <w:tc>
          <w:tcPr>
            <w:tcW w:w="4582" w:type="dxa"/>
          </w:tcPr>
          <w:p w14:paraId="5C2D6EFE" w14:textId="77777777" w:rsidR="0097110C" w:rsidRPr="00F8597F" w:rsidRDefault="0097110C" w:rsidP="00BF23F7">
            <w:pPr>
              <w:pStyle w:val="Standardowyakapit"/>
            </w:pPr>
            <w:r w:rsidRPr="00F8597F">
              <w:t xml:space="preserve">Specifies that a given merged WordprocessingML document has been connected to another document format supported by the producing application. The format of this document is application-defined and outside the scope of ECMA-376. </w:t>
            </w:r>
          </w:p>
        </w:tc>
      </w:tr>
      <w:tr w:rsidR="0097110C" w:rsidRPr="00F8597F" w14:paraId="748C46A7" w14:textId="77777777" w:rsidTr="00C947D1">
        <w:tc>
          <w:tcPr>
            <w:tcW w:w="4480" w:type="dxa"/>
          </w:tcPr>
          <w:p w14:paraId="09F94A0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document2 </w:t>
            </w:r>
            <w:r w:rsidRPr="00F8597F">
              <w:t xml:space="preserve">(Alternate Document Format Data Source Two) </w:t>
            </w:r>
          </w:p>
        </w:tc>
        <w:tc>
          <w:tcPr>
            <w:tcW w:w="4582" w:type="dxa"/>
          </w:tcPr>
          <w:p w14:paraId="3B98EB6B" w14:textId="77777777" w:rsidR="0097110C" w:rsidRPr="00F8597F" w:rsidRDefault="0097110C" w:rsidP="00BF23F7">
            <w:pPr>
              <w:pStyle w:val="Standardowyakapit"/>
            </w:pPr>
            <w:r w:rsidRPr="00F8597F">
              <w:t xml:space="preserve">Specifies that a given merged WordprocessingML document has been connected to another document format supported by the producing application. The format of this document is application-defined and outside the scope of ECMA-376. </w:t>
            </w:r>
          </w:p>
        </w:tc>
      </w:tr>
      <w:tr w:rsidR="0097110C" w:rsidRPr="00F8597F" w14:paraId="3AEF618A" w14:textId="77777777" w:rsidTr="00C947D1">
        <w:tc>
          <w:tcPr>
            <w:tcW w:w="4480" w:type="dxa"/>
          </w:tcPr>
          <w:p w14:paraId="447F6C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Program Data Source) </w:t>
            </w:r>
          </w:p>
        </w:tc>
        <w:tc>
          <w:tcPr>
            <w:tcW w:w="4582" w:type="dxa"/>
          </w:tcPr>
          <w:p w14:paraId="6768CF8E" w14:textId="77777777" w:rsidR="0097110C" w:rsidRPr="00F8597F" w:rsidRDefault="0097110C" w:rsidP="00BF23F7">
            <w:pPr>
              <w:pStyle w:val="Standardowyakapit"/>
            </w:pPr>
            <w:r w:rsidRPr="00F8597F">
              <w:t xml:space="preserve">Specifies that a given merged WordprocessingML document has been connected to an e-mail application. </w:t>
            </w:r>
          </w:p>
        </w:tc>
      </w:tr>
      <w:tr w:rsidR="0097110C" w:rsidRPr="00F8597F" w14:paraId="69D0DD36" w14:textId="77777777" w:rsidTr="00C947D1">
        <w:tc>
          <w:tcPr>
            <w:tcW w:w="4480" w:type="dxa"/>
          </w:tcPr>
          <w:p w14:paraId="0C7DB4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legacy </w:t>
            </w:r>
            <w:r w:rsidRPr="00F8597F">
              <w:t xml:space="preserve">(Legacy Document Format Data Source) </w:t>
            </w:r>
          </w:p>
        </w:tc>
        <w:tc>
          <w:tcPr>
            <w:tcW w:w="4582" w:type="dxa"/>
          </w:tcPr>
          <w:p w14:paraId="4D87B252" w14:textId="77777777" w:rsidR="0097110C" w:rsidRPr="00F8597F" w:rsidRDefault="0097110C" w:rsidP="00BF23F7">
            <w:pPr>
              <w:pStyle w:val="Standardowyakapit"/>
            </w:pPr>
            <w:r w:rsidRPr="00F8597F">
              <w:t xml:space="preserve">Specifies that a given merged WordprocessingML document has been connected to a legacy document format supported by the producing application. The format of this legacy document is application-defined and outside the scope of ECMA-376. </w:t>
            </w:r>
          </w:p>
        </w:tc>
      </w:tr>
      <w:tr w:rsidR="0097110C" w:rsidRPr="00F8597F" w14:paraId="05D6F2E5" w14:textId="77777777" w:rsidTr="00C947D1">
        <w:tc>
          <w:tcPr>
            <w:tcW w:w="4480" w:type="dxa"/>
          </w:tcPr>
          <w:p w14:paraId="0CC350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master </w:t>
            </w:r>
            <w:r w:rsidRPr="00F8597F">
              <w:t xml:space="preserve">(Aggregate Data Source) </w:t>
            </w:r>
          </w:p>
        </w:tc>
        <w:tc>
          <w:tcPr>
            <w:tcW w:w="4582" w:type="dxa"/>
          </w:tcPr>
          <w:p w14:paraId="3D9B31EC" w14:textId="5BE4D369" w:rsidR="0097110C" w:rsidRPr="00F8597F" w:rsidRDefault="0097110C" w:rsidP="006C018C">
            <w:pPr>
              <w:pStyle w:val="Standardowyakapit"/>
              <w:keepNext/>
            </w:pPr>
            <w:r w:rsidRPr="00F8597F">
              <w:t xml:space="preserve">Specifies that a given merged WordprocessingML </w:t>
            </w:r>
          </w:p>
        </w:tc>
      </w:tr>
      <w:tr w:rsidR="0097110C" w:rsidRPr="00F8597F" w14:paraId="0DC23A9F" w14:textId="77777777" w:rsidTr="00C947D1">
        <w:tc>
          <w:tcPr>
            <w:tcW w:w="4480" w:type="dxa"/>
          </w:tcPr>
          <w:p w14:paraId="2230EB9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native </w:t>
            </w:r>
            <w:r w:rsidRPr="00F8597F">
              <w:t xml:space="preserve">(Native Data </w:t>
            </w:r>
            <w:proofErr w:type="spellStart"/>
            <w:r w:rsidRPr="00F8597F">
              <w:t>Souce</w:t>
            </w:r>
            <w:proofErr w:type="spellEnd"/>
            <w:r w:rsidRPr="00F8597F">
              <w:t xml:space="preserve">) </w:t>
            </w:r>
          </w:p>
        </w:tc>
        <w:tc>
          <w:tcPr>
            <w:tcW w:w="4582" w:type="dxa"/>
          </w:tcPr>
          <w:p w14:paraId="49CB0D18" w14:textId="77777777" w:rsidR="0097110C" w:rsidRPr="00F8597F" w:rsidRDefault="0097110C" w:rsidP="00BF23F7">
            <w:pPr>
              <w:pStyle w:val="Standardowyakapit"/>
            </w:pPr>
            <w:r w:rsidRPr="00F8597F">
              <w:t xml:space="preserve">Specifies that a given merged WordprocessingML document has been connected to another document format native to the producing application. The format of this document is application-defined and outside the scope of ECMA-376. </w:t>
            </w:r>
          </w:p>
        </w:tc>
      </w:tr>
      <w:tr w:rsidR="0097110C" w:rsidRPr="00F8597F" w14:paraId="7EC7C64C" w14:textId="77777777" w:rsidTr="00C947D1">
        <w:tc>
          <w:tcPr>
            <w:tcW w:w="4480" w:type="dxa"/>
          </w:tcPr>
          <w:p w14:paraId="6F4FA4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(Text File Data Source) </w:t>
            </w:r>
          </w:p>
        </w:tc>
        <w:tc>
          <w:tcPr>
            <w:tcW w:w="4582" w:type="dxa"/>
          </w:tcPr>
          <w:p w14:paraId="5D6B772C" w14:textId="77777777" w:rsidR="0097110C" w:rsidRPr="00F8597F" w:rsidRDefault="0097110C" w:rsidP="00BF23F7">
            <w:pPr>
              <w:pStyle w:val="Standardowyakapit"/>
            </w:pPr>
            <w:r w:rsidRPr="00F8597F">
              <w:t xml:space="preserve">Specifies that a given merged WordprocessingML document has been connected to a text file. </w:t>
            </w:r>
          </w:p>
        </w:tc>
      </w:tr>
    </w:tbl>
    <w:p w14:paraId="0661B868" w14:textId="77777777" w:rsidR="0097110C" w:rsidRPr="00F8597F" w:rsidRDefault="0097110C" w:rsidP="00AF4B8D">
      <w:pPr>
        <w:pStyle w:val="Nagwek3"/>
        <w:ind w:left="709"/>
      </w:pPr>
      <w:bookmarkStart w:id="3222" w:name="_Toc133585696"/>
      <w:bookmarkStart w:id="3223" w:name="_Toc133672721"/>
      <w:bookmarkStart w:id="3224" w:name="_Toc133673478"/>
      <w:bookmarkStart w:id="3225" w:name="_Toc140224652"/>
      <w:r w:rsidRPr="003C38C7">
        <w:rPr>
          <w:rStyle w:val="NazwaProgramowa"/>
        </w:rPr>
        <w:t xml:space="preserve">ST_Merge </w:t>
      </w:r>
      <w:r w:rsidRPr="00F8597F">
        <w:t>(Merged Cell Type)</w:t>
      </w:r>
      <w:bookmarkEnd w:id="3222"/>
      <w:bookmarkEnd w:id="3223"/>
      <w:bookmarkEnd w:id="3224"/>
      <w:bookmarkEnd w:id="3225"/>
    </w:p>
    <w:p w14:paraId="6DEC2932" w14:textId="77777777" w:rsidR="0097110C" w:rsidRPr="00F8597F" w:rsidRDefault="0097110C" w:rsidP="00BF23F7">
      <w:pPr>
        <w:pStyle w:val="Standardowyakapit"/>
      </w:pPr>
      <w:r w:rsidRPr="00F8597F">
        <w:t>This element specifies the way in which a cell shall be included in a merged group of cells (horizontally or vertically) within the parent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62"/>
        <w:gridCol w:w="5100"/>
      </w:tblGrid>
      <w:tr w:rsidR="0097110C" w:rsidRPr="00F8597F" w14:paraId="5159DDE5" w14:textId="77777777" w:rsidTr="00C947D1">
        <w:tc>
          <w:tcPr>
            <w:tcW w:w="3962" w:type="dxa"/>
            <w:shd w:val="clear" w:color="auto" w:fill="C0C0C0"/>
          </w:tcPr>
          <w:p w14:paraId="0D0A63FF" w14:textId="77777777" w:rsidR="0097110C" w:rsidRPr="00F8597F" w:rsidRDefault="0097110C" w:rsidP="00C62B5E">
            <w:pPr>
              <w:ind w:left="3"/>
            </w:pPr>
            <w:r w:rsidRPr="00F8597F">
              <w:rPr>
                <w:b/>
              </w:rPr>
              <w:t xml:space="preserve">Enumeration Value </w:t>
            </w:r>
          </w:p>
        </w:tc>
        <w:tc>
          <w:tcPr>
            <w:tcW w:w="5100" w:type="dxa"/>
            <w:shd w:val="clear" w:color="auto" w:fill="C0C0C0"/>
          </w:tcPr>
          <w:p w14:paraId="62AAE681" w14:textId="77777777" w:rsidR="0097110C" w:rsidRPr="00F8597F" w:rsidRDefault="0097110C" w:rsidP="00C271B5">
            <w:pPr>
              <w:keepNext/>
              <w:ind w:left="3"/>
              <w:jc w:val="center"/>
            </w:pPr>
            <w:r w:rsidRPr="00F8597F">
              <w:rPr>
                <w:b/>
              </w:rPr>
              <w:t xml:space="preserve">Description </w:t>
            </w:r>
          </w:p>
        </w:tc>
      </w:tr>
      <w:tr w:rsidR="0097110C" w:rsidRPr="00F8597F" w14:paraId="6E587A1D" w14:textId="77777777" w:rsidTr="00C947D1">
        <w:tc>
          <w:tcPr>
            <w:tcW w:w="3962" w:type="dxa"/>
          </w:tcPr>
          <w:p w14:paraId="7FA27D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continue </w:t>
            </w:r>
            <w:r w:rsidRPr="00F8597F">
              <w:t xml:space="preserve">(Continue Merged Region) </w:t>
            </w:r>
          </w:p>
        </w:tc>
        <w:tc>
          <w:tcPr>
            <w:tcW w:w="5100" w:type="dxa"/>
          </w:tcPr>
          <w:p w14:paraId="35C554F1" w14:textId="5ACA49D5" w:rsidR="0097110C" w:rsidRPr="00F8597F" w:rsidRDefault="0097110C" w:rsidP="006C018C">
            <w:pPr>
              <w:pStyle w:val="Standardowyakapit"/>
            </w:pPr>
            <w:r w:rsidRPr="00F8597F">
              <w:t xml:space="preserve">Specifies that the current cell continues a previously existing merged group of cells in the parent table. </w:t>
            </w:r>
          </w:p>
        </w:tc>
      </w:tr>
      <w:tr w:rsidR="0097110C" w:rsidRPr="00F8597F" w14:paraId="4C4E63F5" w14:textId="77777777" w:rsidTr="00C947D1">
        <w:tc>
          <w:tcPr>
            <w:tcW w:w="3962" w:type="dxa"/>
          </w:tcPr>
          <w:p w14:paraId="53519F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restart </w:t>
            </w:r>
            <w:r w:rsidRPr="00F8597F">
              <w:t xml:space="preserve">(Start/Restart Merged Region) </w:t>
            </w:r>
          </w:p>
        </w:tc>
        <w:tc>
          <w:tcPr>
            <w:tcW w:w="5100" w:type="dxa"/>
          </w:tcPr>
          <w:p w14:paraId="49AB50FA" w14:textId="1D7F4473" w:rsidR="0097110C" w:rsidRPr="00F8597F" w:rsidRDefault="0097110C" w:rsidP="006C018C">
            <w:pPr>
              <w:pStyle w:val="Standardowyakapit"/>
            </w:pPr>
            <w:r w:rsidRPr="00F8597F">
              <w:t xml:space="preserve">Specifies that the current cell starts (or restarts) a group of merged cells in the parent table. </w:t>
            </w:r>
          </w:p>
        </w:tc>
      </w:tr>
    </w:tbl>
    <w:p w14:paraId="37A1EFE6" w14:textId="77777777" w:rsidR="0097110C" w:rsidRPr="00F8597F" w:rsidRDefault="0097110C" w:rsidP="00AF4B8D">
      <w:pPr>
        <w:pStyle w:val="Nagwek3"/>
        <w:ind w:left="709"/>
      </w:pPr>
      <w:bookmarkStart w:id="3226" w:name="_Toc133585697"/>
      <w:bookmarkStart w:id="3227" w:name="_Toc133672722"/>
      <w:bookmarkStart w:id="3228" w:name="_Toc133673479"/>
      <w:bookmarkStart w:id="3229" w:name="_Toc140224653"/>
      <w:r w:rsidRPr="003C38C7">
        <w:rPr>
          <w:rStyle w:val="NazwaProgramowa"/>
        </w:rPr>
        <w:t xml:space="preserve">ST_MultiLevelType </w:t>
      </w:r>
      <w:r w:rsidRPr="00F8597F">
        <w:t>(Numbering Definition Type)</w:t>
      </w:r>
      <w:bookmarkEnd w:id="3226"/>
      <w:bookmarkEnd w:id="3227"/>
      <w:bookmarkEnd w:id="3228"/>
      <w:bookmarkEnd w:id="3229"/>
    </w:p>
    <w:p w14:paraId="5A7D1BDA" w14:textId="77777777" w:rsidR="0097110C" w:rsidRPr="00F8597F" w:rsidRDefault="0097110C" w:rsidP="00BF23F7">
      <w:pPr>
        <w:pStyle w:val="Standardowyakapit"/>
      </w:pPr>
      <w:r w:rsidRPr="00F8597F">
        <w:t xml:space="preserve">This simple type specifies the possible types of numbering which can be defined by a given abstract numbering type. This information shall only be used by a consumer to determine user interface behaviors for this numbering definition and shall not be used to limit the behavior of </w:t>
      </w:r>
      <w:r w:rsidRPr="00F8597F">
        <w:lastRenderedPageBreak/>
        <w:t xml:space="preserve">the list (i.e. a list with multiple levels marked as </w:t>
      </w:r>
      <w:r w:rsidRPr="00F56861">
        <w:rPr>
          <w:rStyle w:val="NazwaProgramowa"/>
        </w:rPr>
        <w:t>singleLevel</w:t>
      </w:r>
      <w:r w:rsidRPr="00F8597F">
        <w:t xml:space="preserve"> shall not be prevented from using levels 2 through 9).</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0"/>
        <w:gridCol w:w="4482"/>
      </w:tblGrid>
      <w:tr w:rsidR="0097110C" w:rsidRPr="00F8597F" w14:paraId="1DAB59A9" w14:textId="77777777" w:rsidTr="00C947D1">
        <w:tc>
          <w:tcPr>
            <w:tcW w:w="4580" w:type="dxa"/>
            <w:shd w:val="clear" w:color="auto" w:fill="C0C0C0"/>
          </w:tcPr>
          <w:p w14:paraId="1D9D7491" w14:textId="77777777" w:rsidR="0097110C" w:rsidRPr="00F8597F" w:rsidRDefault="0097110C" w:rsidP="00C62B5E">
            <w:pPr>
              <w:keepNext/>
              <w:ind w:left="3"/>
              <w:jc w:val="center"/>
            </w:pPr>
            <w:r w:rsidRPr="00F8597F">
              <w:rPr>
                <w:b/>
              </w:rPr>
              <w:t xml:space="preserve">Enumeration Value </w:t>
            </w:r>
          </w:p>
        </w:tc>
        <w:tc>
          <w:tcPr>
            <w:tcW w:w="4482" w:type="dxa"/>
            <w:shd w:val="clear" w:color="auto" w:fill="C0C0C0"/>
          </w:tcPr>
          <w:p w14:paraId="3C8D8EC8" w14:textId="77777777" w:rsidR="0097110C" w:rsidRPr="00F8597F" w:rsidRDefault="0097110C" w:rsidP="00C62B5E">
            <w:pPr>
              <w:keepNext/>
              <w:ind w:left="3"/>
              <w:jc w:val="center"/>
            </w:pPr>
            <w:r w:rsidRPr="00F8597F">
              <w:rPr>
                <w:b/>
              </w:rPr>
              <w:t xml:space="preserve">Description </w:t>
            </w:r>
          </w:p>
        </w:tc>
      </w:tr>
      <w:tr w:rsidR="0097110C" w:rsidRPr="00F8597F" w14:paraId="5BD075EE" w14:textId="77777777" w:rsidTr="00C947D1">
        <w:tc>
          <w:tcPr>
            <w:tcW w:w="4580" w:type="dxa"/>
          </w:tcPr>
          <w:p w14:paraId="519B7B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hybridMultilevel </w:t>
            </w:r>
            <w:r w:rsidRPr="00F8597F">
              <w:t xml:space="preserve">(Hybrid Multilevel Numbering Definition) </w:t>
            </w:r>
          </w:p>
        </w:tc>
        <w:tc>
          <w:tcPr>
            <w:tcW w:w="4482" w:type="dxa"/>
          </w:tcPr>
          <w:p w14:paraId="54DA753D" w14:textId="77777777" w:rsidR="0097110C" w:rsidRPr="00F8597F" w:rsidRDefault="0097110C" w:rsidP="00BF23F7">
            <w:pPr>
              <w:pStyle w:val="Standardowyakapit"/>
            </w:pPr>
            <w:r w:rsidRPr="00F8597F">
              <w:t xml:space="preserve">Specifies that this numbering definition defines a numbering format consisting of a multiple levels, each of a potentially different kind (bullets vs. level text). </w:t>
            </w:r>
          </w:p>
        </w:tc>
      </w:tr>
      <w:tr w:rsidR="0097110C" w:rsidRPr="00F8597F" w14:paraId="2265CE11" w14:textId="77777777" w:rsidTr="00C947D1">
        <w:tc>
          <w:tcPr>
            <w:tcW w:w="4580" w:type="dxa"/>
          </w:tcPr>
          <w:p w14:paraId="674924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multilevel </w:t>
            </w:r>
            <w:r w:rsidRPr="00F8597F">
              <w:t xml:space="preserve">(Multilevel Numbering Definition) </w:t>
            </w:r>
          </w:p>
        </w:tc>
        <w:tc>
          <w:tcPr>
            <w:tcW w:w="4482" w:type="dxa"/>
          </w:tcPr>
          <w:p w14:paraId="7C03371A" w14:textId="77777777" w:rsidR="0097110C" w:rsidRPr="00F8597F" w:rsidRDefault="0097110C" w:rsidP="00BF23F7">
            <w:pPr>
              <w:pStyle w:val="Standardowyakapit"/>
            </w:pPr>
            <w:r w:rsidRPr="00F8597F">
              <w:t xml:space="preserve">Specifies that this numbering definition defines a numbering format consisting of a multiple levels, each of the same kind (bullets vs. level text). </w:t>
            </w:r>
          </w:p>
        </w:tc>
      </w:tr>
      <w:tr w:rsidR="0097110C" w:rsidRPr="00F8597F" w14:paraId="46D70672" w14:textId="77777777" w:rsidTr="00C947D1">
        <w:tc>
          <w:tcPr>
            <w:tcW w:w="4580" w:type="dxa"/>
          </w:tcPr>
          <w:p w14:paraId="369F32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singleLevel </w:t>
            </w:r>
            <w:r w:rsidRPr="00F8597F">
              <w:t xml:space="preserve">(Single Level Numbering Definition) </w:t>
            </w:r>
          </w:p>
        </w:tc>
        <w:tc>
          <w:tcPr>
            <w:tcW w:w="4482" w:type="dxa"/>
          </w:tcPr>
          <w:p w14:paraId="1452C833" w14:textId="77777777" w:rsidR="0097110C" w:rsidRPr="00F8597F" w:rsidRDefault="0097110C" w:rsidP="00BF23F7">
            <w:pPr>
              <w:pStyle w:val="Standardowyakapit"/>
            </w:pPr>
            <w:r w:rsidRPr="00F8597F">
              <w:t xml:space="preserve">Specifies that this numbering definition defines a numbering format consisting of a single level only. </w:t>
            </w:r>
          </w:p>
        </w:tc>
      </w:tr>
    </w:tbl>
    <w:p w14:paraId="58D6F50E" w14:textId="77777777" w:rsidR="0097110C" w:rsidRPr="00F8597F" w:rsidRDefault="0097110C" w:rsidP="00AF4B8D">
      <w:pPr>
        <w:pStyle w:val="Nagwek3"/>
        <w:ind w:left="709"/>
      </w:pPr>
      <w:bookmarkStart w:id="3230" w:name="_Toc133585698"/>
      <w:bookmarkStart w:id="3231" w:name="_Toc133672723"/>
      <w:bookmarkStart w:id="3232" w:name="_Toc133673480"/>
      <w:bookmarkStart w:id="3233" w:name="_Toc140224654"/>
      <w:r w:rsidRPr="003C38C7">
        <w:rPr>
          <w:rStyle w:val="NazwaProgramowa"/>
        </w:rPr>
        <w:t xml:space="preserve">ST_NumberFormat </w:t>
      </w:r>
      <w:r w:rsidRPr="00F8597F">
        <w:t>(Numbering Format)</w:t>
      </w:r>
      <w:bookmarkEnd w:id="3230"/>
      <w:bookmarkEnd w:id="3231"/>
      <w:bookmarkEnd w:id="3232"/>
      <w:bookmarkEnd w:id="3233"/>
    </w:p>
    <w:p w14:paraId="4984103F" w14:textId="77777777" w:rsidR="0097110C" w:rsidRPr="00F8597F" w:rsidRDefault="0097110C" w:rsidP="00BF23F7">
      <w:pPr>
        <w:pStyle w:val="Standardowyakapit"/>
      </w:pPr>
      <w:r w:rsidRPr="00F8597F">
        <w:t>This simple type specifies the numbering format which shall be used for a group of automatically numbered objects,</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ayout w:type="fixed"/>
        <w:tblCellMar>
          <w:top w:w="87" w:type="dxa"/>
          <w:left w:w="100" w:type="dxa"/>
          <w:right w:w="100" w:type="dxa"/>
        </w:tblCellMar>
        <w:tblLook w:val="04A0" w:firstRow="1" w:lastRow="0" w:firstColumn="1" w:lastColumn="0" w:noHBand="0" w:noVBand="1"/>
      </w:tblPr>
      <w:tblGrid>
        <w:gridCol w:w="3183"/>
        <w:gridCol w:w="5884"/>
      </w:tblGrid>
      <w:tr w:rsidR="0097110C" w:rsidRPr="00F8597F" w14:paraId="3F37F88E" w14:textId="77777777" w:rsidTr="00DB0261">
        <w:tc>
          <w:tcPr>
            <w:tcW w:w="3183" w:type="dxa"/>
            <w:shd w:val="clear" w:color="auto" w:fill="C0C0C0"/>
          </w:tcPr>
          <w:p w14:paraId="31D0CFD1" w14:textId="77777777" w:rsidR="0097110C" w:rsidRPr="00F8597F" w:rsidRDefault="0097110C" w:rsidP="009E05C0">
            <w:pPr>
              <w:keepNext/>
              <w:ind w:right="2"/>
              <w:jc w:val="center"/>
            </w:pPr>
            <w:r w:rsidRPr="00F8597F">
              <w:rPr>
                <w:b/>
              </w:rPr>
              <w:t xml:space="preserve">Enumeration Value </w:t>
            </w:r>
          </w:p>
        </w:tc>
        <w:tc>
          <w:tcPr>
            <w:tcW w:w="5884" w:type="dxa"/>
            <w:shd w:val="clear" w:color="auto" w:fill="C0C0C0"/>
          </w:tcPr>
          <w:p w14:paraId="32C15DCB" w14:textId="77777777" w:rsidR="0097110C" w:rsidRPr="00F8597F" w:rsidRDefault="0097110C" w:rsidP="009E05C0">
            <w:pPr>
              <w:ind w:right="2"/>
              <w:jc w:val="center"/>
            </w:pPr>
            <w:r w:rsidRPr="00F8597F">
              <w:rPr>
                <w:b/>
              </w:rPr>
              <w:t xml:space="preserve">Description </w:t>
            </w:r>
          </w:p>
        </w:tc>
      </w:tr>
      <w:tr w:rsidR="0097110C" w:rsidRPr="00F8597F" w14:paraId="73091251" w14:textId="77777777" w:rsidTr="00DB0261">
        <w:tc>
          <w:tcPr>
            <w:tcW w:w="3183" w:type="dxa"/>
          </w:tcPr>
          <w:p w14:paraId="6147482F" w14:textId="77777777" w:rsidR="0097110C" w:rsidRPr="00F8597F" w:rsidRDefault="0097110C" w:rsidP="00BF23F7">
            <w:pPr>
              <w:pStyle w:val="Standardowyakapit"/>
            </w:pPr>
            <w:r w:rsidRPr="00F56861">
              <w:rPr>
                <w:rStyle w:val="NazwaProgramowa"/>
              </w:rPr>
              <w:t>aiueo</w:t>
            </w:r>
            <w:r w:rsidRPr="00F8597F">
              <w:t xml:space="preserve"> (AIUEO Order Half-Width Katakana) </w:t>
            </w:r>
          </w:p>
        </w:tc>
        <w:tc>
          <w:tcPr>
            <w:tcW w:w="5884" w:type="dxa"/>
          </w:tcPr>
          <w:p w14:paraId="263FA77C" w14:textId="2368FBD3" w:rsidR="0097110C" w:rsidRPr="00F8597F" w:rsidRDefault="0097110C" w:rsidP="006C018C">
            <w:pPr>
              <w:pStyle w:val="Standardowyakapit"/>
            </w:pPr>
            <w:r w:rsidRPr="00F8597F">
              <w:t xml:space="preserve">Specifies that the sequence shall consist of one or more occurrences of a single half-width Katakana character from the set listed below, in the traditional a-i-u-e-o order. </w:t>
            </w:r>
          </w:p>
        </w:tc>
      </w:tr>
      <w:tr w:rsidR="0097110C" w:rsidRPr="00F8597F" w14:paraId="3B645F26" w14:textId="77777777" w:rsidTr="00DB0261">
        <w:tc>
          <w:tcPr>
            <w:tcW w:w="3183" w:type="dxa"/>
          </w:tcPr>
          <w:p w14:paraId="3E109833" w14:textId="77777777" w:rsidR="0097110C" w:rsidRPr="00F8597F" w:rsidRDefault="0097110C" w:rsidP="00BF23F7">
            <w:pPr>
              <w:pStyle w:val="Standardowyakapit"/>
            </w:pPr>
            <w:r w:rsidRPr="00F56861">
              <w:rPr>
                <w:rStyle w:val="NazwaProgramowa"/>
              </w:rPr>
              <w:t>aiueoFullWidth</w:t>
            </w:r>
            <w:r w:rsidRPr="00F8597F">
              <w:t xml:space="preserve"> (AIUEO Order Full-Width Katakana) </w:t>
            </w:r>
          </w:p>
        </w:tc>
        <w:tc>
          <w:tcPr>
            <w:tcW w:w="5884" w:type="dxa"/>
          </w:tcPr>
          <w:p w14:paraId="53388C1F" w14:textId="181A1E56" w:rsidR="0097110C" w:rsidRPr="00F8597F" w:rsidRDefault="0097110C" w:rsidP="006C018C">
            <w:pPr>
              <w:pStyle w:val="Standardowyakapit"/>
            </w:pPr>
            <w:r w:rsidRPr="00F8597F">
              <w:t xml:space="preserve">Specifies that the sequence shall consist of one or more occurrences of a single full-width katakana character from the set listed below, in the traditional a-i-u-e-o order. </w:t>
            </w:r>
          </w:p>
        </w:tc>
      </w:tr>
      <w:tr w:rsidR="0097110C" w:rsidRPr="00F8597F" w14:paraId="39C95FAD" w14:textId="77777777" w:rsidTr="00DB0261">
        <w:tblPrEx>
          <w:tblCellMar>
            <w:top w:w="86" w:type="dxa"/>
          </w:tblCellMar>
        </w:tblPrEx>
        <w:tc>
          <w:tcPr>
            <w:tcW w:w="3183" w:type="dxa"/>
          </w:tcPr>
          <w:p w14:paraId="14A2FF23" w14:textId="77777777" w:rsidR="0097110C" w:rsidRPr="00F8597F" w:rsidRDefault="0097110C" w:rsidP="00BF23F7">
            <w:pPr>
              <w:pStyle w:val="Standardowyakapit"/>
            </w:pPr>
            <w:r w:rsidRPr="00F56861">
              <w:rPr>
                <w:rStyle w:val="NazwaProgramowa"/>
              </w:rPr>
              <w:t>arabicAbjad</w:t>
            </w:r>
            <w:r w:rsidRPr="00F8597F">
              <w:t xml:space="preserve"> (Arabic Abjad Numerals) </w:t>
            </w:r>
          </w:p>
        </w:tc>
        <w:tc>
          <w:tcPr>
            <w:tcW w:w="5884" w:type="dxa"/>
          </w:tcPr>
          <w:p w14:paraId="0CDDF33F" w14:textId="3597341E" w:rsidR="0097110C" w:rsidRPr="00F8597F" w:rsidRDefault="0097110C" w:rsidP="006C018C">
            <w:pPr>
              <w:pStyle w:val="Standardowyakapit"/>
            </w:pPr>
            <w:r w:rsidRPr="00F8597F">
              <w:t>Specifies that the sequence shall consist of one or more occurrences of a single ascending Abjad numeral from the set listed below.</w:t>
            </w:r>
          </w:p>
        </w:tc>
      </w:tr>
      <w:tr w:rsidR="0097110C" w:rsidRPr="00F8597F" w14:paraId="6BDBC73E" w14:textId="77777777" w:rsidTr="00DB0261">
        <w:tblPrEx>
          <w:tblCellMar>
            <w:top w:w="86" w:type="dxa"/>
          </w:tblCellMar>
        </w:tblPrEx>
        <w:tc>
          <w:tcPr>
            <w:tcW w:w="3183" w:type="dxa"/>
          </w:tcPr>
          <w:p w14:paraId="7D6834A1" w14:textId="77777777" w:rsidR="0097110C" w:rsidRPr="00F8597F" w:rsidRDefault="0097110C" w:rsidP="00BF23F7">
            <w:pPr>
              <w:pStyle w:val="Standardowyakapit"/>
            </w:pPr>
            <w:r w:rsidRPr="00F56861">
              <w:rPr>
                <w:rStyle w:val="NazwaProgramowa"/>
              </w:rPr>
              <w:t>arabicAlpha</w:t>
            </w:r>
            <w:r w:rsidRPr="00F8597F">
              <w:t xml:space="preserve"> (Arabic Alphabet) </w:t>
            </w:r>
          </w:p>
        </w:tc>
        <w:tc>
          <w:tcPr>
            <w:tcW w:w="5884" w:type="dxa"/>
          </w:tcPr>
          <w:p w14:paraId="63270AF2" w14:textId="52FAE91E" w:rsidR="0097110C" w:rsidRPr="00F8597F" w:rsidRDefault="0097110C" w:rsidP="006C018C">
            <w:pPr>
              <w:pStyle w:val="Standardowyakapit"/>
            </w:pPr>
            <w:r w:rsidRPr="00F8597F">
              <w:t xml:space="preserve">Specifies that the sequence shall consist of one or more occurrences of a single character in the Arabic alphabet from the set listed below. </w:t>
            </w:r>
          </w:p>
        </w:tc>
      </w:tr>
      <w:tr w:rsidR="0097110C" w:rsidRPr="00F8597F" w14:paraId="4CB75BD1" w14:textId="77777777" w:rsidTr="00DB0261">
        <w:tblPrEx>
          <w:tblCellMar>
            <w:top w:w="86" w:type="dxa"/>
          </w:tblCellMar>
        </w:tblPrEx>
        <w:tc>
          <w:tcPr>
            <w:tcW w:w="3183" w:type="dxa"/>
          </w:tcPr>
          <w:p w14:paraId="697793DA" w14:textId="77777777" w:rsidR="0097110C" w:rsidRPr="00F8597F" w:rsidRDefault="0097110C" w:rsidP="00BF23F7">
            <w:pPr>
              <w:pStyle w:val="Standardowyakapit"/>
            </w:pPr>
            <w:r w:rsidRPr="00F56861">
              <w:rPr>
                <w:rStyle w:val="NazwaProgramowa"/>
              </w:rPr>
              <w:t>bahtText</w:t>
            </w:r>
            <w:r w:rsidRPr="00F8597F">
              <w:t xml:space="preserve"> (Thai Baht Text) </w:t>
            </w:r>
          </w:p>
        </w:tc>
        <w:tc>
          <w:tcPr>
            <w:tcW w:w="5884" w:type="dxa"/>
          </w:tcPr>
          <w:p w14:paraId="3D56F9BB" w14:textId="64010A06" w:rsidR="0097110C" w:rsidRPr="00F8597F" w:rsidRDefault="0097110C" w:rsidP="006C018C">
            <w:pPr>
              <w:pStyle w:val="Standardowyakapit"/>
            </w:pPr>
            <w:r w:rsidRPr="00F8597F">
              <w:t xml:space="preserve">Specifies that the sequence shall consist of a numeric value from the Thai counting system, with </w:t>
            </w:r>
            <w:r w:rsidRPr="00F8597F">
              <w:rPr>
                <w:rFonts w:ascii="Leelawadee UI" w:hAnsi="Leelawadee UI" w:cs="Angsana New"/>
                <w:cs/>
                <w:lang w:bidi="th-TH"/>
              </w:rPr>
              <w:t>บาทถว้</w:t>
            </w:r>
            <w:r w:rsidRPr="00F8597F">
              <w:rPr>
                <w:rFonts w:cs="Angsana New"/>
                <w:cs/>
                <w:lang w:bidi="th-TH"/>
              </w:rPr>
              <w:t xml:space="preserve"> </w:t>
            </w:r>
            <w:r w:rsidRPr="00F8597F">
              <w:rPr>
                <w:rFonts w:ascii="Leelawadee UI" w:hAnsi="Leelawadee UI" w:cs="Angsana New"/>
                <w:cs/>
                <w:lang w:bidi="th-TH"/>
              </w:rPr>
              <w:t>น</w:t>
            </w:r>
            <w:r w:rsidRPr="00F8597F">
              <w:rPr>
                <w:rFonts w:cs="Angsana New"/>
                <w:cs/>
                <w:lang w:bidi="th-TH"/>
              </w:rPr>
              <w:t xml:space="preserve"> </w:t>
            </w:r>
            <w:r w:rsidRPr="00F8597F">
              <w:t xml:space="preserve">appended to the result. </w:t>
            </w:r>
          </w:p>
        </w:tc>
      </w:tr>
      <w:tr w:rsidR="0097110C" w:rsidRPr="00F8597F" w14:paraId="7FEB4307" w14:textId="77777777" w:rsidTr="00DB0261">
        <w:tblPrEx>
          <w:tblCellMar>
            <w:top w:w="86" w:type="dxa"/>
          </w:tblCellMar>
        </w:tblPrEx>
        <w:tc>
          <w:tcPr>
            <w:tcW w:w="3183" w:type="dxa"/>
          </w:tcPr>
          <w:p w14:paraId="314A3572" w14:textId="77777777" w:rsidR="0097110C" w:rsidRPr="00F8597F" w:rsidRDefault="0097110C" w:rsidP="00BF23F7">
            <w:pPr>
              <w:pStyle w:val="Standardowyakapit"/>
            </w:pPr>
            <w:r w:rsidRPr="00F56861">
              <w:rPr>
                <w:rStyle w:val="NazwaProgramowa"/>
              </w:rPr>
              <w:t>bullet</w:t>
            </w:r>
            <w:r w:rsidRPr="00F8597F">
              <w:t xml:space="preserve"> (Bullet) </w:t>
            </w:r>
          </w:p>
        </w:tc>
        <w:tc>
          <w:tcPr>
            <w:tcW w:w="5884" w:type="dxa"/>
          </w:tcPr>
          <w:p w14:paraId="6D340686" w14:textId="16EA6984" w:rsidR="0097110C" w:rsidRPr="00F8597F" w:rsidRDefault="0097110C" w:rsidP="006C018C">
            <w:pPr>
              <w:pStyle w:val="Standardowyakapit"/>
            </w:pPr>
            <w:r w:rsidRPr="00F8597F">
              <w:t xml:space="preserve">Specifies that the sequence shall consist of the bullet character defined by the </w:t>
            </w:r>
            <w:r w:rsidRPr="00F56861">
              <w:rPr>
                <w:rStyle w:val="NazwaProgramowa"/>
              </w:rPr>
              <w:t>lvlText</w:t>
            </w:r>
            <w:r w:rsidRPr="00F8597F">
              <w:t xml:space="preserve"> element (§17.9.11). </w:t>
            </w:r>
          </w:p>
        </w:tc>
      </w:tr>
      <w:tr w:rsidR="0097110C" w:rsidRPr="00F8597F" w14:paraId="6FE2EF81" w14:textId="77777777" w:rsidTr="00DB0261">
        <w:tblPrEx>
          <w:tblCellMar>
            <w:top w:w="86" w:type="dxa"/>
          </w:tblCellMar>
        </w:tblPrEx>
        <w:tc>
          <w:tcPr>
            <w:tcW w:w="3183" w:type="dxa"/>
          </w:tcPr>
          <w:p w14:paraId="7F776996" w14:textId="77777777" w:rsidR="0097110C" w:rsidRPr="00F8597F" w:rsidRDefault="0097110C" w:rsidP="00BF23F7">
            <w:pPr>
              <w:pStyle w:val="Standardowyakapit"/>
            </w:pPr>
            <w:r w:rsidRPr="00F56861">
              <w:rPr>
                <w:rStyle w:val="NazwaProgramowa"/>
              </w:rPr>
              <w:lastRenderedPageBreak/>
              <w:t>cardinalText</w:t>
            </w:r>
            <w:r w:rsidRPr="00F8597F">
              <w:t xml:space="preserve"> (Cardinal Text) </w:t>
            </w:r>
          </w:p>
        </w:tc>
        <w:tc>
          <w:tcPr>
            <w:tcW w:w="5884" w:type="dxa"/>
          </w:tcPr>
          <w:p w14:paraId="33661FE9" w14:textId="751278AD" w:rsidR="0097110C" w:rsidRPr="00F8597F" w:rsidRDefault="0097110C" w:rsidP="006C018C">
            <w:pPr>
              <w:pStyle w:val="Standardowyakapit"/>
            </w:pPr>
            <w:r w:rsidRPr="00F8597F">
              <w:t xml:space="preserve">Specifies that the sequence shall consist of cardinal text of the run language. </w:t>
            </w:r>
          </w:p>
        </w:tc>
      </w:tr>
      <w:tr w:rsidR="0097110C" w:rsidRPr="00F8597F" w14:paraId="2E996113" w14:textId="77777777" w:rsidTr="00DB0261">
        <w:tblPrEx>
          <w:tblCellMar>
            <w:top w:w="86" w:type="dxa"/>
          </w:tblCellMar>
        </w:tblPrEx>
        <w:tc>
          <w:tcPr>
            <w:tcW w:w="3183" w:type="dxa"/>
          </w:tcPr>
          <w:p w14:paraId="700B1B1A" w14:textId="77777777" w:rsidR="0097110C" w:rsidRPr="00F8597F" w:rsidRDefault="0097110C" w:rsidP="00BF23F7">
            <w:pPr>
              <w:pStyle w:val="Standardowyakapit"/>
            </w:pPr>
            <w:r w:rsidRPr="00F56861">
              <w:rPr>
                <w:rStyle w:val="NazwaProgramowa"/>
              </w:rPr>
              <w:t>chicago</w:t>
            </w:r>
            <w:r w:rsidRPr="00F8597F">
              <w:t xml:space="preserve"> (Chicago Manual of Style) </w:t>
            </w:r>
          </w:p>
        </w:tc>
        <w:tc>
          <w:tcPr>
            <w:tcW w:w="5884" w:type="dxa"/>
          </w:tcPr>
          <w:p w14:paraId="495074B0" w14:textId="29BA3922" w:rsidR="0097110C" w:rsidRPr="00F8597F" w:rsidRDefault="0097110C" w:rsidP="006C018C">
            <w:pPr>
              <w:pStyle w:val="Standardowyakapit"/>
            </w:pPr>
            <w:r w:rsidRPr="00F8597F">
              <w:t xml:space="preserve">Specifies that the sequence shall consist of one or more occurrences of a single character from the set listed below. </w:t>
            </w:r>
          </w:p>
        </w:tc>
      </w:tr>
      <w:tr w:rsidR="0097110C" w:rsidRPr="00F8597F" w14:paraId="7C31B012" w14:textId="77777777" w:rsidTr="00DB0261">
        <w:tblPrEx>
          <w:tblCellMar>
            <w:top w:w="86" w:type="dxa"/>
          </w:tblCellMar>
        </w:tblPrEx>
        <w:tc>
          <w:tcPr>
            <w:tcW w:w="3183" w:type="dxa"/>
          </w:tcPr>
          <w:p w14:paraId="4D2DE746" w14:textId="77777777" w:rsidR="0097110C" w:rsidRPr="00F8597F" w:rsidRDefault="0097110C" w:rsidP="00BF23F7">
            <w:pPr>
              <w:pStyle w:val="Standardowyakapit"/>
            </w:pPr>
            <w:r w:rsidRPr="00F56861">
              <w:rPr>
                <w:rStyle w:val="NazwaProgramowa"/>
              </w:rPr>
              <w:t>chineseCounting</w:t>
            </w:r>
            <w:r w:rsidRPr="00F8597F">
              <w:t xml:space="preserve"> (Chinese Counting System) </w:t>
            </w:r>
          </w:p>
        </w:tc>
        <w:tc>
          <w:tcPr>
            <w:tcW w:w="5884" w:type="dxa"/>
          </w:tcPr>
          <w:p w14:paraId="3989F2BB" w14:textId="3D8B9CA0" w:rsidR="0097110C" w:rsidRPr="00F8597F" w:rsidRDefault="0097110C" w:rsidP="006C018C">
            <w:pPr>
              <w:pStyle w:val="Standardowyakapit"/>
            </w:pPr>
            <w:r w:rsidRPr="00F8597F">
              <w:t xml:space="preserve">Specifies that the sequence shall consist of one or more occurrences of a single ascending number from the Chinese counting system, from the set listed below. </w:t>
            </w:r>
          </w:p>
        </w:tc>
      </w:tr>
      <w:tr w:rsidR="0097110C" w:rsidRPr="00F8597F" w14:paraId="4C5B0926" w14:textId="77777777" w:rsidTr="00DB0261">
        <w:tblPrEx>
          <w:tblCellMar>
            <w:top w:w="85" w:type="dxa"/>
          </w:tblCellMar>
        </w:tblPrEx>
        <w:tc>
          <w:tcPr>
            <w:tcW w:w="3183" w:type="dxa"/>
          </w:tcPr>
          <w:p w14:paraId="193C8EF7" w14:textId="77777777" w:rsidR="0097110C" w:rsidRPr="00F8597F" w:rsidRDefault="0097110C" w:rsidP="00BF23F7">
            <w:pPr>
              <w:pStyle w:val="Standardowyakapit"/>
            </w:pPr>
            <w:r w:rsidRPr="00F56861">
              <w:rPr>
                <w:rStyle w:val="NazwaProgramowa"/>
              </w:rPr>
              <w:t>chineseCountingThousand</w:t>
            </w:r>
            <w:r w:rsidRPr="00F8597F">
              <w:t xml:space="preserve"> (Chinese Counting Thousand System) </w:t>
            </w:r>
          </w:p>
        </w:tc>
        <w:tc>
          <w:tcPr>
            <w:tcW w:w="5884" w:type="dxa"/>
          </w:tcPr>
          <w:p w14:paraId="2E8F5921" w14:textId="007906F5" w:rsidR="0097110C" w:rsidRPr="00F8597F" w:rsidRDefault="0097110C" w:rsidP="006C018C">
            <w:pPr>
              <w:pStyle w:val="Standardowyakapit"/>
            </w:pPr>
            <w:r w:rsidRPr="00F8597F">
              <w:t xml:space="preserve">Specifies that the sequence shall consist of one or more occurrences of a single sequential number from the Chinese counting thousand system. </w:t>
            </w:r>
          </w:p>
        </w:tc>
      </w:tr>
      <w:tr w:rsidR="0097110C" w:rsidRPr="00F8597F" w14:paraId="7747CA36" w14:textId="77777777" w:rsidTr="00DB0261">
        <w:tblPrEx>
          <w:tblCellMar>
            <w:top w:w="86" w:type="dxa"/>
          </w:tblCellMar>
        </w:tblPrEx>
        <w:tc>
          <w:tcPr>
            <w:tcW w:w="3183" w:type="dxa"/>
          </w:tcPr>
          <w:p w14:paraId="5B7ADF8E" w14:textId="77777777" w:rsidR="0097110C" w:rsidRPr="00F8597F" w:rsidRDefault="0097110C" w:rsidP="00BF23F7">
            <w:pPr>
              <w:pStyle w:val="Standardowyakapit"/>
            </w:pPr>
            <w:r w:rsidRPr="00F56861">
              <w:rPr>
                <w:rStyle w:val="NazwaProgramowa"/>
              </w:rPr>
              <w:t>chineseLegalSimplified</w:t>
            </w:r>
            <w:r w:rsidRPr="00F8597F">
              <w:t xml:space="preserve"> (Chinese Legal Simplified Format) </w:t>
            </w:r>
          </w:p>
        </w:tc>
        <w:tc>
          <w:tcPr>
            <w:tcW w:w="5884" w:type="dxa"/>
          </w:tcPr>
          <w:p w14:paraId="6CBBAF7A" w14:textId="3E0C9914" w:rsidR="0097110C" w:rsidRPr="00F8597F" w:rsidRDefault="0097110C" w:rsidP="006C018C">
            <w:pPr>
              <w:pStyle w:val="Standardowyakapit"/>
            </w:pPr>
            <w:r w:rsidRPr="00F8597F">
              <w:t xml:space="preserve">Specifies that the sequence shall consist of one or more occurrences of a single sequential number from the Chinese simplified legal format </w:t>
            </w:r>
          </w:p>
        </w:tc>
      </w:tr>
      <w:tr w:rsidR="0097110C" w:rsidRPr="00F8597F" w14:paraId="5289ECB0" w14:textId="77777777" w:rsidTr="00DB0261">
        <w:tc>
          <w:tcPr>
            <w:tcW w:w="3183" w:type="dxa"/>
          </w:tcPr>
          <w:p w14:paraId="1825733B" w14:textId="77777777" w:rsidR="0097110C" w:rsidRPr="00F8597F" w:rsidRDefault="0097110C" w:rsidP="00BF23F7">
            <w:pPr>
              <w:pStyle w:val="Standardowyakapit"/>
            </w:pPr>
            <w:r w:rsidRPr="00103328">
              <w:rPr>
                <w:rStyle w:val="NazwaProgramowa"/>
              </w:rPr>
              <w:t>chosung</w:t>
            </w:r>
            <w:r w:rsidRPr="00F8597F">
              <w:t xml:space="preserve"> (Korean Chosung Numbering) </w:t>
            </w:r>
          </w:p>
        </w:tc>
        <w:tc>
          <w:tcPr>
            <w:tcW w:w="5884" w:type="dxa"/>
          </w:tcPr>
          <w:p w14:paraId="6E9B2FE9" w14:textId="04597753" w:rsidR="0097110C" w:rsidRPr="00F8597F" w:rsidRDefault="0097110C" w:rsidP="006C018C">
            <w:pPr>
              <w:pStyle w:val="Standardowyakapit"/>
            </w:pPr>
            <w:r w:rsidRPr="00F8597F">
              <w:t xml:space="preserve">Specifies that the sequence shall consist of one or more occurrences of a single sequential number from the Korean Chosung format. </w:t>
            </w:r>
          </w:p>
        </w:tc>
      </w:tr>
      <w:tr w:rsidR="0097110C" w:rsidRPr="00F8597F" w14:paraId="1054CE31" w14:textId="77777777" w:rsidTr="00DB0261">
        <w:tblPrEx>
          <w:tblCellMar>
            <w:top w:w="86" w:type="dxa"/>
          </w:tblCellMar>
        </w:tblPrEx>
        <w:tc>
          <w:tcPr>
            <w:tcW w:w="3183" w:type="dxa"/>
          </w:tcPr>
          <w:p w14:paraId="1049FD46" w14:textId="77777777" w:rsidR="0097110C" w:rsidRPr="00F8597F" w:rsidRDefault="0097110C" w:rsidP="00BF23F7">
            <w:pPr>
              <w:pStyle w:val="Standardowyakapit"/>
            </w:pPr>
            <w:r w:rsidRPr="00103328">
              <w:rPr>
                <w:rStyle w:val="NazwaProgramowa"/>
              </w:rPr>
              <w:t>custom</w:t>
            </w:r>
            <w:r w:rsidRPr="00F8597F">
              <w:t xml:space="preserve"> (Custom Defined Number Format) </w:t>
            </w:r>
          </w:p>
        </w:tc>
        <w:tc>
          <w:tcPr>
            <w:tcW w:w="5884" w:type="dxa"/>
          </w:tcPr>
          <w:p w14:paraId="01861809" w14:textId="77777777" w:rsidR="0097110C" w:rsidRPr="00F8597F" w:rsidRDefault="0097110C" w:rsidP="00BF23F7">
            <w:pPr>
              <w:pStyle w:val="Standardowyakapit"/>
            </w:pPr>
            <w:r w:rsidRPr="00F8597F">
              <w:t xml:space="preserve">Specifies a custom number format using the parent element's attribute to specify a number format using the mechanism defined by the XSLT </w:t>
            </w:r>
            <w:r w:rsidRPr="00F8597F">
              <w:rPr>
                <w:rFonts w:ascii="Cambria" w:eastAsia="Cambria" w:hAnsi="Cambria" w:cs="Cambria"/>
              </w:rPr>
              <w:t>format</w:t>
            </w:r>
            <w:r w:rsidRPr="00F8597F">
              <w:t xml:space="preserve"> attribute. </w:t>
            </w:r>
          </w:p>
        </w:tc>
      </w:tr>
      <w:tr w:rsidR="0097110C" w:rsidRPr="00F8597F" w14:paraId="2D377970" w14:textId="77777777" w:rsidTr="00DB0261">
        <w:tblPrEx>
          <w:tblCellMar>
            <w:top w:w="86" w:type="dxa"/>
          </w:tblCellMar>
        </w:tblPrEx>
        <w:tc>
          <w:tcPr>
            <w:tcW w:w="3183" w:type="dxa"/>
          </w:tcPr>
          <w:p w14:paraId="2076D4C4" w14:textId="77777777" w:rsidR="0097110C" w:rsidRPr="00F8597F" w:rsidRDefault="0097110C" w:rsidP="00BF23F7">
            <w:pPr>
              <w:pStyle w:val="Standardowyakapit"/>
            </w:pPr>
            <w:r w:rsidRPr="00103328">
              <w:rPr>
                <w:rStyle w:val="NazwaProgramowa"/>
              </w:rPr>
              <w:t>decimal</w:t>
            </w:r>
            <w:r w:rsidRPr="00F8597F">
              <w:t xml:space="preserve"> (Decimal Numbers) </w:t>
            </w:r>
          </w:p>
        </w:tc>
        <w:tc>
          <w:tcPr>
            <w:tcW w:w="5884" w:type="dxa"/>
          </w:tcPr>
          <w:p w14:paraId="5449C5D6" w14:textId="429789A4" w:rsidR="0097110C" w:rsidRPr="00F8597F" w:rsidRDefault="0097110C" w:rsidP="006C018C">
            <w:pPr>
              <w:pStyle w:val="Standardowyakapit"/>
            </w:pPr>
            <w:r w:rsidRPr="00F8597F">
              <w:t xml:space="preserve">Specifies that the sequence shall consist of decimal numbering. </w:t>
            </w:r>
          </w:p>
        </w:tc>
      </w:tr>
      <w:tr w:rsidR="0097110C" w:rsidRPr="00F8597F" w14:paraId="05DD01DD" w14:textId="77777777" w:rsidTr="00DB0261">
        <w:tblPrEx>
          <w:tblCellMar>
            <w:top w:w="86" w:type="dxa"/>
          </w:tblCellMar>
        </w:tblPrEx>
        <w:tc>
          <w:tcPr>
            <w:tcW w:w="3183" w:type="dxa"/>
          </w:tcPr>
          <w:p w14:paraId="443A773C" w14:textId="77777777" w:rsidR="0097110C" w:rsidRPr="00F8597F" w:rsidRDefault="0097110C" w:rsidP="00BF23F7">
            <w:pPr>
              <w:pStyle w:val="Standardowyakapit"/>
            </w:pPr>
            <w:r w:rsidRPr="00103328">
              <w:rPr>
                <w:rStyle w:val="NazwaProgramowa"/>
              </w:rPr>
              <w:t>decimalEnclosedCircle</w:t>
            </w:r>
            <w:r w:rsidRPr="00F8597F">
              <w:t xml:space="preserve"> (Decimal Numbers Enclosed in a Circle) </w:t>
            </w:r>
          </w:p>
        </w:tc>
        <w:tc>
          <w:tcPr>
            <w:tcW w:w="5884" w:type="dxa"/>
          </w:tcPr>
          <w:p w14:paraId="6F78BC4E" w14:textId="4BA3A801" w:rsidR="0097110C" w:rsidRPr="00F8597F" w:rsidRDefault="0097110C" w:rsidP="006C018C">
            <w:pPr>
              <w:pStyle w:val="Standardowyakapit"/>
            </w:pPr>
            <w:r w:rsidRPr="00F8597F">
              <w:t xml:space="preserve">Specifies that the sequence shall consist of decimal numbering enclosed in a circle, using the enclosed character. </w:t>
            </w:r>
          </w:p>
        </w:tc>
      </w:tr>
      <w:tr w:rsidR="0097110C" w:rsidRPr="00F8597F" w14:paraId="7D3F0C78" w14:textId="77777777" w:rsidTr="00DB0261">
        <w:tblPrEx>
          <w:tblCellMar>
            <w:top w:w="85" w:type="dxa"/>
          </w:tblCellMar>
        </w:tblPrEx>
        <w:tc>
          <w:tcPr>
            <w:tcW w:w="3183" w:type="dxa"/>
          </w:tcPr>
          <w:p w14:paraId="0A9D22C7" w14:textId="77777777" w:rsidR="0097110C" w:rsidRPr="00F8597F" w:rsidRDefault="0097110C" w:rsidP="00BF23F7">
            <w:pPr>
              <w:pStyle w:val="Standardowyakapit"/>
            </w:pPr>
            <w:r w:rsidRPr="00103328">
              <w:rPr>
                <w:rStyle w:val="NazwaProgramowa"/>
              </w:rPr>
              <w:t>decimalEnclosedCircleChinese</w:t>
            </w:r>
            <w:r w:rsidRPr="00F8597F">
              <w:t xml:space="preserve"> (Decimal Numbers Enclosed in a Circle) </w:t>
            </w:r>
          </w:p>
        </w:tc>
        <w:tc>
          <w:tcPr>
            <w:tcW w:w="5884" w:type="dxa"/>
          </w:tcPr>
          <w:p w14:paraId="494BD534" w14:textId="77777777" w:rsidR="0097110C" w:rsidRPr="00F8597F" w:rsidRDefault="0097110C" w:rsidP="00BF23F7">
            <w:pPr>
              <w:pStyle w:val="Standardowyakapit"/>
            </w:pPr>
            <w:r w:rsidRPr="00F8597F">
              <w:t xml:space="preserve">Identical to </w:t>
            </w:r>
            <w:r w:rsidRPr="00103328">
              <w:rPr>
                <w:rStyle w:val="NazwaProgramowa"/>
              </w:rPr>
              <w:t>decimalEnclosedCircle</w:t>
            </w:r>
            <w:r w:rsidRPr="00F8597F">
              <w:t xml:space="preserve">. </w:t>
            </w:r>
          </w:p>
        </w:tc>
      </w:tr>
      <w:tr w:rsidR="0097110C" w:rsidRPr="00F8597F" w14:paraId="4D83FD32" w14:textId="77777777" w:rsidTr="00DB0261">
        <w:tblPrEx>
          <w:tblCellMar>
            <w:top w:w="85" w:type="dxa"/>
          </w:tblCellMar>
        </w:tblPrEx>
        <w:tc>
          <w:tcPr>
            <w:tcW w:w="3183" w:type="dxa"/>
          </w:tcPr>
          <w:p w14:paraId="76CE5CF7" w14:textId="77777777" w:rsidR="0097110C" w:rsidRPr="00F8597F" w:rsidRDefault="0097110C" w:rsidP="00BF23F7">
            <w:pPr>
              <w:pStyle w:val="Standardowyakapit"/>
            </w:pPr>
            <w:r w:rsidRPr="00103328">
              <w:rPr>
                <w:rStyle w:val="NazwaProgramowa"/>
              </w:rPr>
              <w:t>decimalEnclosedFullstop</w:t>
            </w:r>
            <w:r w:rsidRPr="00F8597F">
              <w:t xml:space="preserve"> (Decimal Numbers Followed by a Period) </w:t>
            </w:r>
          </w:p>
        </w:tc>
        <w:tc>
          <w:tcPr>
            <w:tcW w:w="5884" w:type="dxa"/>
          </w:tcPr>
          <w:p w14:paraId="6261659C" w14:textId="5CAE0707" w:rsidR="0097110C" w:rsidRPr="00F8597F" w:rsidRDefault="0097110C" w:rsidP="006C018C">
            <w:pPr>
              <w:pStyle w:val="Standardowyakapit"/>
            </w:pPr>
            <w:r w:rsidRPr="00F8597F">
              <w:t xml:space="preserve">Specifies that the sequence shall consist of decimal numbering followed by a period, using the appropriate character, as described below. </w:t>
            </w:r>
          </w:p>
        </w:tc>
      </w:tr>
      <w:tr w:rsidR="0097110C" w:rsidRPr="00F8597F" w14:paraId="5A635601" w14:textId="77777777" w:rsidTr="00DB0261">
        <w:tblPrEx>
          <w:tblCellMar>
            <w:top w:w="85" w:type="dxa"/>
          </w:tblCellMar>
        </w:tblPrEx>
        <w:tc>
          <w:tcPr>
            <w:tcW w:w="3183" w:type="dxa"/>
          </w:tcPr>
          <w:p w14:paraId="5B9533BD" w14:textId="77777777" w:rsidR="0097110C" w:rsidRPr="00F8597F" w:rsidRDefault="0097110C" w:rsidP="00BF23F7">
            <w:pPr>
              <w:pStyle w:val="Standardowyakapit"/>
            </w:pPr>
            <w:r w:rsidRPr="00103328">
              <w:rPr>
                <w:rStyle w:val="NazwaProgramowa"/>
              </w:rPr>
              <w:t>decimalEnclosedParen</w:t>
            </w:r>
            <w:r w:rsidRPr="00F8597F">
              <w:t xml:space="preserve"> (Decimal Numbers Enclosed in Parenthesis) </w:t>
            </w:r>
          </w:p>
        </w:tc>
        <w:tc>
          <w:tcPr>
            <w:tcW w:w="5884" w:type="dxa"/>
          </w:tcPr>
          <w:p w14:paraId="233F9C7E" w14:textId="6DA3A3F9" w:rsidR="0097110C" w:rsidRPr="00F8597F" w:rsidRDefault="0097110C" w:rsidP="006C018C">
            <w:pPr>
              <w:pStyle w:val="Standardowyakapit"/>
            </w:pPr>
            <w:r w:rsidRPr="00F8597F">
              <w:t xml:space="preserve">Specifies that the sequence shall consist of decimal numbering enclosed in parentheses, using the appropriate character, as described below. </w:t>
            </w:r>
          </w:p>
        </w:tc>
      </w:tr>
      <w:tr w:rsidR="0097110C" w:rsidRPr="00F8597F" w14:paraId="0ED81CCB" w14:textId="77777777" w:rsidTr="00DB0261">
        <w:tblPrEx>
          <w:tblCellMar>
            <w:top w:w="85" w:type="dxa"/>
          </w:tblCellMar>
        </w:tblPrEx>
        <w:tc>
          <w:tcPr>
            <w:tcW w:w="3183" w:type="dxa"/>
          </w:tcPr>
          <w:p w14:paraId="2FE7421A" w14:textId="77777777" w:rsidR="0097110C" w:rsidRPr="00F8597F" w:rsidRDefault="0097110C" w:rsidP="00BF23F7">
            <w:pPr>
              <w:pStyle w:val="Standardowyakapit"/>
            </w:pPr>
            <w:r w:rsidRPr="00103328">
              <w:rPr>
                <w:rStyle w:val="NazwaProgramowa"/>
              </w:rPr>
              <w:lastRenderedPageBreak/>
              <w:t>decimalFullWidth</w:t>
            </w:r>
            <w:r w:rsidRPr="00F8597F">
              <w:t xml:space="preserve"> (Full Width Arabic Numerals) </w:t>
            </w:r>
          </w:p>
        </w:tc>
        <w:tc>
          <w:tcPr>
            <w:tcW w:w="5884" w:type="dxa"/>
          </w:tcPr>
          <w:p w14:paraId="09E7709E" w14:textId="4AE31947" w:rsidR="0097110C" w:rsidRPr="00F8597F" w:rsidRDefault="0097110C" w:rsidP="006C018C">
            <w:pPr>
              <w:pStyle w:val="Standardowyakapit"/>
            </w:pPr>
            <w:r w:rsidRPr="00F8597F">
              <w:t xml:space="preserve">Specifies that the sequence shall consist of full-width Arabic numbering. </w:t>
            </w:r>
          </w:p>
        </w:tc>
      </w:tr>
      <w:tr w:rsidR="0097110C" w:rsidRPr="00F8597F" w14:paraId="043FDED9" w14:textId="77777777" w:rsidTr="00DB0261">
        <w:tblPrEx>
          <w:tblCellMar>
            <w:top w:w="86" w:type="dxa"/>
          </w:tblCellMar>
        </w:tblPrEx>
        <w:tc>
          <w:tcPr>
            <w:tcW w:w="3183" w:type="dxa"/>
          </w:tcPr>
          <w:p w14:paraId="13D53E7D" w14:textId="77777777" w:rsidR="0097110C" w:rsidRPr="00F8597F" w:rsidRDefault="0097110C" w:rsidP="00BF23F7">
            <w:pPr>
              <w:pStyle w:val="Standardowyakapit"/>
            </w:pPr>
            <w:r w:rsidRPr="00103328">
              <w:rPr>
                <w:rStyle w:val="NazwaProgramowa"/>
              </w:rPr>
              <w:t>decimalHalfWidth</w:t>
            </w:r>
            <w:r w:rsidRPr="00F8597F">
              <w:t xml:space="preserve"> (Half Width Arabic Numerals) </w:t>
            </w:r>
          </w:p>
        </w:tc>
        <w:tc>
          <w:tcPr>
            <w:tcW w:w="5884" w:type="dxa"/>
          </w:tcPr>
          <w:p w14:paraId="072DD48D" w14:textId="70C8F761" w:rsidR="0097110C" w:rsidRPr="00F8597F" w:rsidRDefault="0097110C" w:rsidP="006C018C">
            <w:pPr>
              <w:pStyle w:val="Standardowyakapit"/>
            </w:pPr>
            <w:r w:rsidRPr="00F8597F">
              <w:t xml:space="preserve">Specifies that the sequence shall consist of half-width Arabic numbering. </w:t>
            </w:r>
          </w:p>
        </w:tc>
      </w:tr>
      <w:tr w:rsidR="0097110C" w:rsidRPr="00F8597F" w14:paraId="634277A1" w14:textId="77777777" w:rsidTr="00DB0261">
        <w:tblPrEx>
          <w:tblCellMar>
            <w:top w:w="86" w:type="dxa"/>
          </w:tblCellMar>
        </w:tblPrEx>
        <w:tc>
          <w:tcPr>
            <w:tcW w:w="3183" w:type="dxa"/>
          </w:tcPr>
          <w:p w14:paraId="2154D219" w14:textId="77777777" w:rsidR="0097110C" w:rsidRPr="00F8597F" w:rsidRDefault="0097110C" w:rsidP="00BF23F7">
            <w:pPr>
              <w:pStyle w:val="Standardowyakapit"/>
            </w:pPr>
            <w:r w:rsidRPr="00103328">
              <w:rPr>
                <w:rStyle w:val="NazwaProgramowa"/>
              </w:rPr>
              <w:t>decimalZero</w:t>
            </w:r>
            <w:r w:rsidRPr="00F8597F">
              <w:t xml:space="preserve"> (Initial Zero Arabic Numerals) </w:t>
            </w:r>
          </w:p>
        </w:tc>
        <w:tc>
          <w:tcPr>
            <w:tcW w:w="5884" w:type="dxa"/>
          </w:tcPr>
          <w:p w14:paraId="574DEB23" w14:textId="1F5905DE" w:rsidR="0097110C" w:rsidRPr="00F8597F" w:rsidRDefault="0097110C" w:rsidP="006C018C">
            <w:pPr>
              <w:pStyle w:val="Standardowyakapit"/>
            </w:pPr>
            <w:r w:rsidRPr="00F8597F">
              <w:t xml:space="preserve">Specifies that the sequence shall consist of Arabic numbering with a zero added to numbers one through nine. </w:t>
            </w:r>
          </w:p>
        </w:tc>
      </w:tr>
      <w:tr w:rsidR="0097110C" w:rsidRPr="00F8597F" w14:paraId="2A9B2E60" w14:textId="77777777" w:rsidTr="00DB0261">
        <w:tblPrEx>
          <w:tblCellMar>
            <w:top w:w="86" w:type="dxa"/>
          </w:tblCellMar>
        </w:tblPrEx>
        <w:tc>
          <w:tcPr>
            <w:tcW w:w="3183" w:type="dxa"/>
          </w:tcPr>
          <w:p w14:paraId="07F43422" w14:textId="77777777" w:rsidR="0097110C" w:rsidRPr="00F8597F" w:rsidRDefault="0097110C" w:rsidP="00BF23F7">
            <w:pPr>
              <w:pStyle w:val="Standardowyakapit"/>
            </w:pPr>
            <w:r w:rsidRPr="00103328">
              <w:rPr>
                <w:rStyle w:val="NazwaProgramowa"/>
              </w:rPr>
              <w:t>dollarText</w:t>
            </w:r>
            <w:r w:rsidRPr="00F8597F">
              <w:t xml:space="preserve"> (Dollar Text) </w:t>
            </w:r>
          </w:p>
        </w:tc>
        <w:tc>
          <w:tcPr>
            <w:tcW w:w="5884" w:type="dxa"/>
          </w:tcPr>
          <w:p w14:paraId="7712E2FE" w14:textId="69E721FB" w:rsidR="0097110C" w:rsidRPr="00F8597F" w:rsidRDefault="0097110C" w:rsidP="006C018C">
            <w:pPr>
              <w:pStyle w:val="Standardowyakapit"/>
            </w:pPr>
            <w:r w:rsidRPr="00F8597F">
              <w:t>Specifies that the sequence shall consist of a cardinal text value of the run language, with "</w:t>
            </w:r>
            <w:r w:rsidRPr="00F8597F">
              <w:rPr>
                <w:rFonts w:ascii="Consolas" w:eastAsia="Consolas" w:hAnsi="Consolas" w:cs="Consolas"/>
              </w:rPr>
              <w:t>and 00/100</w:t>
            </w:r>
            <w:r w:rsidRPr="00F8597F">
              <w:t>" (also in the run language) appended to the result. [</w:t>
            </w:r>
            <w:r w:rsidRPr="00F8597F">
              <w:rPr>
                <w:i/>
              </w:rPr>
              <w:t>Note</w:t>
            </w:r>
            <w:r w:rsidRPr="00F8597F">
              <w:t xml:space="preserve">: The latter text is fixed because values in numbering sequences are integer-based. </w:t>
            </w:r>
            <w:r w:rsidRPr="00B84892">
              <w:rPr>
                <w:i/>
                <w:iCs/>
              </w:rPr>
              <w:t>end note</w:t>
            </w:r>
            <w:r w:rsidRPr="00F8597F">
              <w:t xml:space="preserve">] </w:t>
            </w:r>
          </w:p>
        </w:tc>
      </w:tr>
      <w:tr w:rsidR="0097110C" w:rsidRPr="00F8597F" w14:paraId="1699CF90" w14:textId="77777777" w:rsidTr="00DB0261">
        <w:tblPrEx>
          <w:tblCellMar>
            <w:top w:w="86" w:type="dxa"/>
          </w:tblCellMar>
        </w:tblPrEx>
        <w:tc>
          <w:tcPr>
            <w:tcW w:w="3183" w:type="dxa"/>
          </w:tcPr>
          <w:p w14:paraId="1E4ED558" w14:textId="77777777" w:rsidR="0097110C" w:rsidRPr="00F8597F" w:rsidRDefault="0097110C" w:rsidP="00BF23F7">
            <w:pPr>
              <w:pStyle w:val="Standardowyakapit"/>
            </w:pPr>
            <w:r w:rsidRPr="00103328">
              <w:rPr>
                <w:rStyle w:val="NazwaProgramowa"/>
              </w:rPr>
              <w:t>ganada</w:t>
            </w:r>
            <w:r w:rsidRPr="00F8597F">
              <w:t xml:space="preserve"> (Korean Ganada Numbering) </w:t>
            </w:r>
          </w:p>
        </w:tc>
        <w:tc>
          <w:tcPr>
            <w:tcW w:w="5884" w:type="dxa"/>
          </w:tcPr>
          <w:p w14:paraId="56DDD0A3" w14:textId="73CA5292" w:rsidR="0097110C" w:rsidRPr="00F8597F" w:rsidRDefault="0097110C" w:rsidP="006C018C">
            <w:pPr>
              <w:pStyle w:val="Standardowyakapit"/>
            </w:pPr>
            <w:r w:rsidRPr="00F8597F">
              <w:t>Specifies that the sequence shall consist of one or more occurrences of a single sequential number from</w:t>
            </w:r>
            <w:r>
              <w:t xml:space="preserve"> </w:t>
            </w:r>
            <w:r w:rsidRPr="00F8597F">
              <w:t xml:space="preserve">the Korean Ganada format, from the set listed below. </w:t>
            </w:r>
          </w:p>
        </w:tc>
      </w:tr>
      <w:tr w:rsidR="0097110C" w:rsidRPr="00F8597F" w14:paraId="5096823F" w14:textId="77777777" w:rsidTr="00DB0261">
        <w:tc>
          <w:tcPr>
            <w:tcW w:w="3183" w:type="dxa"/>
          </w:tcPr>
          <w:p w14:paraId="25BC92B1" w14:textId="77777777" w:rsidR="0097110C" w:rsidRPr="00F8597F" w:rsidRDefault="0097110C" w:rsidP="00BF23F7">
            <w:pPr>
              <w:pStyle w:val="Standardowyakapit"/>
            </w:pPr>
            <w:r w:rsidRPr="00103328">
              <w:rPr>
                <w:rStyle w:val="NazwaProgramowa"/>
              </w:rPr>
              <w:t>hebrew1</w:t>
            </w:r>
            <w:r w:rsidRPr="00F8597F">
              <w:t xml:space="preserve"> (Hebrew Letters) </w:t>
            </w:r>
          </w:p>
        </w:tc>
        <w:tc>
          <w:tcPr>
            <w:tcW w:w="5884" w:type="dxa"/>
          </w:tcPr>
          <w:p w14:paraId="1D43E435" w14:textId="7CB45DBE" w:rsidR="0097110C" w:rsidRPr="00F8597F" w:rsidRDefault="0097110C" w:rsidP="006C018C">
            <w:pPr>
              <w:pStyle w:val="Standardowyakapit"/>
            </w:pPr>
            <w:r w:rsidRPr="00F8597F">
              <w:t xml:space="preserve">Specifies that the sequence shall consist of Hebrew letters from the set listed </w:t>
            </w:r>
            <w:proofErr w:type="spellStart"/>
            <w:r w:rsidRPr="00F8597F">
              <w:t>belo</w:t>
            </w:r>
            <w:proofErr w:type="spellEnd"/>
            <w:r w:rsidR="006C018C" w:rsidRPr="00F8597F">
              <w:t xml:space="preserve"> </w:t>
            </w:r>
          </w:p>
        </w:tc>
      </w:tr>
      <w:tr w:rsidR="0097110C" w:rsidRPr="00F8597F" w14:paraId="0F65A35E" w14:textId="77777777" w:rsidTr="00DB0261">
        <w:tblPrEx>
          <w:tblCellMar>
            <w:top w:w="71" w:type="dxa"/>
            <w:bottom w:w="34" w:type="dxa"/>
          </w:tblCellMar>
        </w:tblPrEx>
        <w:tc>
          <w:tcPr>
            <w:tcW w:w="3183" w:type="dxa"/>
          </w:tcPr>
          <w:p w14:paraId="2C8B91CA" w14:textId="77777777" w:rsidR="0097110C" w:rsidRPr="00F8597F" w:rsidRDefault="0097110C" w:rsidP="00BF23F7">
            <w:pPr>
              <w:pStyle w:val="Standardowyakapit"/>
            </w:pPr>
            <w:r w:rsidRPr="00F8597F">
              <w:rPr>
                <w:rFonts w:ascii="Cambria" w:eastAsia="Cambria" w:hAnsi="Cambria" w:cs="Cambria"/>
              </w:rPr>
              <w:t>hebrew2</w:t>
            </w:r>
            <w:r w:rsidRPr="00F8597F">
              <w:t xml:space="preserve"> (Hebrew Alphabet) </w:t>
            </w:r>
          </w:p>
        </w:tc>
        <w:tc>
          <w:tcPr>
            <w:tcW w:w="5884" w:type="dxa"/>
          </w:tcPr>
          <w:p w14:paraId="12B39B9D" w14:textId="71079BD6" w:rsidR="0097110C" w:rsidRPr="00F8597F" w:rsidRDefault="0097110C" w:rsidP="005D23FB">
            <w:pPr>
              <w:pStyle w:val="Standardowyakapit"/>
            </w:pPr>
            <w:r w:rsidRPr="00F8597F">
              <w:t>Specifies that the sequence shall consist of the Hebrew alphabet.</w:t>
            </w:r>
          </w:p>
        </w:tc>
      </w:tr>
      <w:tr w:rsidR="0097110C" w:rsidRPr="00F8597F" w14:paraId="493B91A1" w14:textId="77777777" w:rsidTr="00DB0261">
        <w:tblPrEx>
          <w:tblCellMar>
            <w:top w:w="88" w:type="dxa"/>
          </w:tblCellMar>
        </w:tblPrEx>
        <w:tc>
          <w:tcPr>
            <w:tcW w:w="3183" w:type="dxa"/>
          </w:tcPr>
          <w:p w14:paraId="6F96FD78" w14:textId="77777777" w:rsidR="0097110C" w:rsidRPr="00F8597F" w:rsidRDefault="0097110C" w:rsidP="00BF23F7">
            <w:pPr>
              <w:pStyle w:val="Standardowyakapit"/>
            </w:pPr>
            <w:r w:rsidRPr="00F8597F">
              <w:rPr>
                <w:rFonts w:ascii="Cambria" w:eastAsia="Cambria" w:hAnsi="Cambria" w:cs="Cambria"/>
              </w:rPr>
              <w:t>hex</w:t>
            </w:r>
            <w:r w:rsidRPr="00F8597F">
              <w:t xml:space="preserve"> (Hexadecimal Numbering) </w:t>
            </w:r>
          </w:p>
        </w:tc>
        <w:tc>
          <w:tcPr>
            <w:tcW w:w="5884" w:type="dxa"/>
          </w:tcPr>
          <w:p w14:paraId="696455C7" w14:textId="296A5919" w:rsidR="0097110C" w:rsidRPr="00F8597F" w:rsidRDefault="0097110C" w:rsidP="005D23FB">
            <w:pPr>
              <w:pStyle w:val="Standardowyakapit"/>
            </w:pPr>
            <w:r w:rsidRPr="00F8597F">
              <w:t xml:space="preserve">Specifies that the sequence shall consist of hexadecimal numbering. </w:t>
            </w:r>
          </w:p>
        </w:tc>
      </w:tr>
      <w:tr w:rsidR="0097110C" w:rsidRPr="00F8597F" w14:paraId="39EB5C87" w14:textId="77777777" w:rsidTr="00DB0261">
        <w:tblPrEx>
          <w:tblCellMar>
            <w:top w:w="86" w:type="dxa"/>
          </w:tblCellMar>
        </w:tblPrEx>
        <w:tc>
          <w:tcPr>
            <w:tcW w:w="3183" w:type="dxa"/>
          </w:tcPr>
          <w:p w14:paraId="237D22B3" w14:textId="77777777" w:rsidR="0097110C" w:rsidRPr="00F8597F" w:rsidRDefault="0097110C" w:rsidP="00BF23F7">
            <w:pPr>
              <w:pStyle w:val="Standardowyakapit"/>
            </w:pPr>
            <w:proofErr w:type="spellStart"/>
            <w:r w:rsidRPr="00F8597F">
              <w:rPr>
                <w:rFonts w:ascii="Cambria" w:eastAsia="Cambria" w:hAnsi="Cambria" w:cs="Cambria"/>
              </w:rPr>
              <w:t>hindiConsonants</w:t>
            </w:r>
            <w:proofErr w:type="spellEnd"/>
            <w:r w:rsidRPr="00F8597F">
              <w:t xml:space="preserve"> (Hindi Consonants) </w:t>
            </w:r>
          </w:p>
        </w:tc>
        <w:tc>
          <w:tcPr>
            <w:tcW w:w="5884" w:type="dxa"/>
          </w:tcPr>
          <w:p w14:paraId="46800FCF" w14:textId="53B4C2A9" w:rsidR="0097110C" w:rsidRPr="00F8597F" w:rsidRDefault="0097110C" w:rsidP="005D23FB">
            <w:pPr>
              <w:pStyle w:val="Standardowyakapit"/>
            </w:pPr>
            <w:r w:rsidRPr="00F8597F">
              <w:t xml:space="preserve">Specifies that the sequence shall consist of one or more occurrences of a single Hindi consonant from the set listed below. </w:t>
            </w:r>
          </w:p>
        </w:tc>
      </w:tr>
      <w:tr w:rsidR="0097110C" w:rsidRPr="00F8597F" w14:paraId="6DAA1685" w14:textId="77777777" w:rsidTr="00DB0261">
        <w:tblPrEx>
          <w:tblCellMar>
            <w:top w:w="86" w:type="dxa"/>
          </w:tblCellMar>
        </w:tblPrEx>
        <w:tc>
          <w:tcPr>
            <w:tcW w:w="3183" w:type="dxa"/>
          </w:tcPr>
          <w:p w14:paraId="15498934" w14:textId="77777777" w:rsidR="0097110C" w:rsidRPr="00F8597F" w:rsidRDefault="0097110C" w:rsidP="00BF23F7">
            <w:pPr>
              <w:pStyle w:val="Standardowyakapit"/>
            </w:pPr>
            <w:proofErr w:type="spellStart"/>
            <w:r w:rsidRPr="00F8597F">
              <w:rPr>
                <w:rFonts w:ascii="Cambria" w:eastAsia="Cambria" w:hAnsi="Cambria" w:cs="Cambria"/>
              </w:rPr>
              <w:t>hindiCounting</w:t>
            </w:r>
            <w:proofErr w:type="spellEnd"/>
            <w:r w:rsidRPr="00F8597F">
              <w:t xml:space="preserve"> (Hindi Counting System) </w:t>
            </w:r>
          </w:p>
        </w:tc>
        <w:tc>
          <w:tcPr>
            <w:tcW w:w="5884" w:type="dxa"/>
          </w:tcPr>
          <w:p w14:paraId="33D7822F" w14:textId="0B9D87EC" w:rsidR="0097110C" w:rsidRPr="00F8597F" w:rsidRDefault="0097110C" w:rsidP="005D23FB">
            <w:pPr>
              <w:pStyle w:val="Standardowyakapit"/>
            </w:pPr>
            <w:r w:rsidRPr="00F8597F">
              <w:t>Specifies that the sequence shall consist of sequential numbers from the Hindi counting system.</w:t>
            </w:r>
          </w:p>
        </w:tc>
      </w:tr>
      <w:tr w:rsidR="0097110C" w:rsidRPr="00F8597F" w14:paraId="2CDC1C92" w14:textId="77777777" w:rsidTr="00DB0261">
        <w:tblPrEx>
          <w:tblCellMar>
            <w:top w:w="86" w:type="dxa"/>
          </w:tblCellMar>
        </w:tblPrEx>
        <w:tc>
          <w:tcPr>
            <w:tcW w:w="3183" w:type="dxa"/>
          </w:tcPr>
          <w:p w14:paraId="197B8644" w14:textId="77777777" w:rsidR="0097110C" w:rsidRPr="00F8597F" w:rsidRDefault="0097110C" w:rsidP="00BF23F7">
            <w:pPr>
              <w:pStyle w:val="Standardowyakapit"/>
            </w:pPr>
            <w:proofErr w:type="spellStart"/>
            <w:r w:rsidRPr="00F8597F">
              <w:rPr>
                <w:rFonts w:ascii="Cambria" w:eastAsia="Cambria" w:hAnsi="Cambria" w:cs="Cambria"/>
              </w:rPr>
              <w:t>hindiNumbers</w:t>
            </w:r>
            <w:proofErr w:type="spellEnd"/>
            <w:r w:rsidRPr="00F8597F">
              <w:t xml:space="preserve"> (Hindi Numbers) </w:t>
            </w:r>
          </w:p>
        </w:tc>
        <w:tc>
          <w:tcPr>
            <w:tcW w:w="5884" w:type="dxa"/>
          </w:tcPr>
          <w:p w14:paraId="23346A3B" w14:textId="31370736" w:rsidR="0097110C" w:rsidRPr="00F8597F" w:rsidRDefault="0097110C" w:rsidP="005D23FB">
            <w:pPr>
              <w:pStyle w:val="Standardowyakapit"/>
            </w:pPr>
            <w:r w:rsidRPr="00F8597F">
              <w:t xml:space="preserve">Specifies that the sequence shall consist of one or more occurrences of a single Hindi number. </w:t>
            </w:r>
          </w:p>
        </w:tc>
      </w:tr>
      <w:tr w:rsidR="0097110C" w:rsidRPr="00F8597F" w14:paraId="1C1C6C0B" w14:textId="77777777" w:rsidTr="00DB0261">
        <w:tblPrEx>
          <w:tblCellMar>
            <w:top w:w="86" w:type="dxa"/>
          </w:tblCellMar>
        </w:tblPrEx>
        <w:tc>
          <w:tcPr>
            <w:tcW w:w="3183" w:type="dxa"/>
          </w:tcPr>
          <w:p w14:paraId="1340DD4A" w14:textId="77777777" w:rsidR="0097110C" w:rsidRPr="00F8597F" w:rsidRDefault="0097110C" w:rsidP="00BF23F7">
            <w:pPr>
              <w:pStyle w:val="Standardowyakapit"/>
            </w:pPr>
            <w:proofErr w:type="spellStart"/>
            <w:r w:rsidRPr="00F8597F">
              <w:rPr>
                <w:rFonts w:ascii="Cambria" w:eastAsia="Cambria" w:hAnsi="Cambria" w:cs="Cambria"/>
              </w:rPr>
              <w:t>hindiVowels</w:t>
            </w:r>
            <w:proofErr w:type="spellEnd"/>
            <w:r w:rsidRPr="00F8597F">
              <w:t xml:space="preserve"> (Hindi Vowels) </w:t>
            </w:r>
          </w:p>
        </w:tc>
        <w:tc>
          <w:tcPr>
            <w:tcW w:w="5884" w:type="dxa"/>
          </w:tcPr>
          <w:p w14:paraId="61E7FE87" w14:textId="36AB206D" w:rsidR="0097110C" w:rsidRPr="00F8597F" w:rsidRDefault="0097110C" w:rsidP="005D23FB">
            <w:pPr>
              <w:pStyle w:val="Standardowyakapit"/>
            </w:pPr>
            <w:r w:rsidRPr="00F8597F">
              <w:t>Specifies that the sequence shall consist of one or more occurrences of a single Hindi vowel</w:t>
            </w:r>
            <w:r w:rsidR="005D23FB">
              <w:t>.</w:t>
            </w:r>
          </w:p>
        </w:tc>
      </w:tr>
      <w:tr w:rsidR="0097110C" w:rsidRPr="00F8597F" w14:paraId="1CFFF1F2" w14:textId="77777777" w:rsidTr="00DB0261">
        <w:tblPrEx>
          <w:tblCellMar>
            <w:top w:w="85" w:type="dxa"/>
          </w:tblCellMar>
        </w:tblPrEx>
        <w:tc>
          <w:tcPr>
            <w:tcW w:w="3183" w:type="dxa"/>
          </w:tcPr>
          <w:p w14:paraId="34C0CDE6" w14:textId="77777777" w:rsidR="0097110C" w:rsidRPr="00F8597F" w:rsidRDefault="0097110C" w:rsidP="00BF23F7">
            <w:pPr>
              <w:pStyle w:val="Standardowyakapit"/>
            </w:pPr>
            <w:proofErr w:type="spellStart"/>
            <w:r w:rsidRPr="00F8597F">
              <w:t>ideographDigital</w:t>
            </w:r>
            <w:proofErr w:type="spellEnd"/>
            <w:r w:rsidRPr="00F8597F">
              <w:t xml:space="preserve"> (Ideographs) </w:t>
            </w:r>
          </w:p>
        </w:tc>
        <w:tc>
          <w:tcPr>
            <w:tcW w:w="5884" w:type="dxa"/>
          </w:tcPr>
          <w:p w14:paraId="58ED270D" w14:textId="62302FA0" w:rsidR="0097110C" w:rsidRPr="00F8597F" w:rsidRDefault="0097110C" w:rsidP="005D23FB">
            <w:pPr>
              <w:pStyle w:val="Standardowyakapit"/>
            </w:pPr>
            <w:r w:rsidRPr="00F8597F">
              <w:t>Specifies that the sequence shall consist of sequential numerical ideographs, using the appropriate character</w:t>
            </w:r>
            <w:r w:rsidR="005D23FB">
              <w:t>.</w:t>
            </w:r>
            <w:r w:rsidRPr="00F8597F">
              <w:t xml:space="preserve"> </w:t>
            </w:r>
          </w:p>
        </w:tc>
      </w:tr>
      <w:tr w:rsidR="0097110C" w:rsidRPr="00F8597F" w14:paraId="5C59D47A" w14:textId="77777777" w:rsidTr="00DB0261">
        <w:tblPrEx>
          <w:tblCellMar>
            <w:top w:w="85" w:type="dxa"/>
          </w:tblCellMar>
        </w:tblPrEx>
        <w:tc>
          <w:tcPr>
            <w:tcW w:w="3183" w:type="dxa"/>
          </w:tcPr>
          <w:p w14:paraId="12BD42FD" w14:textId="77777777" w:rsidR="0097110C" w:rsidRPr="00F8597F" w:rsidRDefault="0097110C" w:rsidP="00BF23F7">
            <w:pPr>
              <w:pStyle w:val="Standardowyakapit"/>
            </w:pPr>
            <w:proofErr w:type="spellStart"/>
            <w:r w:rsidRPr="00F8597F">
              <w:rPr>
                <w:rFonts w:ascii="Cambria" w:eastAsia="Cambria" w:hAnsi="Cambria" w:cs="Cambria"/>
              </w:rPr>
              <w:lastRenderedPageBreak/>
              <w:t>ideographEnclosedCircle</w:t>
            </w:r>
            <w:proofErr w:type="spellEnd"/>
            <w:r w:rsidRPr="00F8597F">
              <w:t xml:space="preserve"> (Ideographs Enclosed in a Circle) </w:t>
            </w:r>
          </w:p>
        </w:tc>
        <w:tc>
          <w:tcPr>
            <w:tcW w:w="5884" w:type="dxa"/>
          </w:tcPr>
          <w:p w14:paraId="1D9E48C1" w14:textId="779BDBAE" w:rsidR="0097110C" w:rsidRPr="00F8597F" w:rsidRDefault="0097110C" w:rsidP="005D23FB">
            <w:pPr>
              <w:pStyle w:val="Standardowyakapit"/>
            </w:pPr>
            <w:r w:rsidRPr="00F8597F">
              <w:t>Specifies that the sequence shall consist of sequential numerical ideographs, using the appropriate character</w:t>
            </w:r>
            <w:r w:rsidR="005D23FB">
              <w:t>.</w:t>
            </w:r>
          </w:p>
        </w:tc>
      </w:tr>
      <w:tr w:rsidR="0097110C" w:rsidRPr="00F8597F" w14:paraId="047EC46B" w14:textId="77777777" w:rsidTr="00DB0261">
        <w:tblPrEx>
          <w:tblCellMar>
            <w:top w:w="85" w:type="dxa"/>
          </w:tblCellMar>
        </w:tblPrEx>
        <w:tc>
          <w:tcPr>
            <w:tcW w:w="3183" w:type="dxa"/>
          </w:tcPr>
          <w:p w14:paraId="7D392748" w14:textId="77777777" w:rsidR="0097110C" w:rsidRPr="00F8597F" w:rsidRDefault="0097110C" w:rsidP="00BF23F7">
            <w:pPr>
              <w:pStyle w:val="Standardowyakapit"/>
            </w:pPr>
            <w:proofErr w:type="spellStart"/>
            <w:r w:rsidRPr="00F8597F">
              <w:rPr>
                <w:rFonts w:ascii="Cambria" w:eastAsia="Cambria" w:hAnsi="Cambria" w:cs="Cambria"/>
              </w:rPr>
              <w:t>ideographLegalTraditional</w:t>
            </w:r>
            <w:proofErr w:type="spellEnd"/>
            <w:r w:rsidRPr="00F8597F">
              <w:t xml:space="preserve"> (Traditional Legal Ideograph Format) </w:t>
            </w:r>
          </w:p>
        </w:tc>
        <w:tc>
          <w:tcPr>
            <w:tcW w:w="5884" w:type="dxa"/>
          </w:tcPr>
          <w:p w14:paraId="11910BCF" w14:textId="216E64F2" w:rsidR="0097110C" w:rsidRPr="00F8597F" w:rsidRDefault="0097110C" w:rsidP="005D23FB">
            <w:pPr>
              <w:pStyle w:val="Standardowyakapit"/>
            </w:pPr>
            <w:r w:rsidRPr="00F8597F">
              <w:t xml:space="preserve">Specifies that the sequence shall consist of sequential numerical traditional legal ideographs. </w:t>
            </w:r>
          </w:p>
        </w:tc>
      </w:tr>
      <w:tr w:rsidR="0097110C" w:rsidRPr="00F8597F" w14:paraId="6FCF936A" w14:textId="77777777" w:rsidTr="00DB0261">
        <w:tblPrEx>
          <w:tblCellMar>
            <w:top w:w="86" w:type="dxa"/>
          </w:tblCellMar>
        </w:tblPrEx>
        <w:tc>
          <w:tcPr>
            <w:tcW w:w="3183" w:type="dxa"/>
          </w:tcPr>
          <w:p w14:paraId="07136B28" w14:textId="77777777" w:rsidR="0097110C" w:rsidRPr="00F8597F" w:rsidRDefault="0097110C" w:rsidP="00BF23F7">
            <w:pPr>
              <w:pStyle w:val="Standardowyakapit"/>
            </w:pPr>
            <w:proofErr w:type="spellStart"/>
            <w:r w:rsidRPr="00F8597F">
              <w:rPr>
                <w:rFonts w:ascii="Cambria" w:eastAsia="Cambria" w:hAnsi="Cambria" w:cs="Cambria"/>
              </w:rPr>
              <w:t>ideographTraditional</w:t>
            </w:r>
            <w:proofErr w:type="spellEnd"/>
            <w:r w:rsidRPr="00F8597F">
              <w:t xml:space="preserve"> (Traditional Ideograph Format) </w:t>
            </w:r>
          </w:p>
        </w:tc>
        <w:tc>
          <w:tcPr>
            <w:tcW w:w="5884" w:type="dxa"/>
          </w:tcPr>
          <w:p w14:paraId="0F028C5D" w14:textId="77777777" w:rsidR="0097110C" w:rsidRPr="00F8597F" w:rsidRDefault="0097110C" w:rsidP="00BF23F7">
            <w:pPr>
              <w:pStyle w:val="Standardowyakapit"/>
            </w:pPr>
            <w:r w:rsidRPr="00F8597F">
              <w:t xml:space="preserve">Specifies that the sequence shall consist of sequential numerical traditional ideographs. </w:t>
            </w:r>
          </w:p>
        </w:tc>
      </w:tr>
      <w:tr w:rsidR="0097110C" w:rsidRPr="00F8597F" w14:paraId="2FA49426" w14:textId="77777777" w:rsidTr="00DB0261">
        <w:tblPrEx>
          <w:tblCellMar>
            <w:top w:w="85" w:type="dxa"/>
          </w:tblCellMar>
        </w:tblPrEx>
        <w:tc>
          <w:tcPr>
            <w:tcW w:w="3183" w:type="dxa"/>
          </w:tcPr>
          <w:p w14:paraId="1932E288" w14:textId="77777777" w:rsidR="0097110C" w:rsidRPr="00F8597F" w:rsidRDefault="0097110C" w:rsidP="00BF23F7">
            <w:pPr>
              <w:pStyle w:val="Standardowyakapit"/>
            </w:pPr>
            <w:proofErr w:type="spellStart"/>
            <w:r w:rsidRPr="00F8597F">
              <w:rPr>
                <w:rFonts w:ascii="Cambria" w:eastAsia="Cambria" w:hAnsi="Cambria" w:cs="Cambria"/>
              </w:rPr>
              <w:t>ideographZodiac</w:t>
            </w:r>
            <w:proofErr w:type="spellEnd"/>
            <w:r w:rsidRPr="00F8597F">
              <w:t xml:space="preserve"> (Zodiac Ideograph Format) </w:t>
            </w:r>
          </w:p>
        </w:tc>
        <w:tc>
          <w:tcPr>
            <w:tcW w:w="5884" w:type="dxa"/>
          </w:tcPr>
          <w:p w14:paraId="1458D9B4" w14:textId="1D82DC52" w:rsidR="0097110C" w:rsidRPr="00F8597F" w:rsidRDefault="0097110C" w:rsidP="005D23FB">
            <w:pPr>
              <w:pStyle w:val="Standardowyakapit"/>
            </w:pPr>
            <w:r w:rsidRPr="00F8597F">
              <w:t>Specifies that the sequence shall consist of sequential zodiac ideographs.</w:t>
            </w:r>
          </w:p>
        </w:tc>
      </w:tr>
      <w:tr w:rsidR="0097110C" w:rsidRPr="00F8597F" w14:paraId="0E733EDC" w14:textId="77777777" w:rsidTr="00DB0261">
        <w:tblPrEx>
          <w:tblCellMar>
            <w:top w:w="85" w:type="dxa"/>
          </w:tblCellMar>
        </w:tblPrEx>
        <w:tc>
          <w:tcPr>
            <w:tcW w:w="3183" w:type="dxa"/>
          </w:tcPr>
          <w:p w14:paraId="57D453C3" w14:textId="77777777" w:rsidR="0097110C" w:rsidRPr="00F8597F" w:rsidRDefault="0097110C" w:rsidP="00BF23F7">
            <w:pPr>
              <w:pStyle w:val="Standardowyakapit"/>
            </w:pPr>
            <w:proofErr w:type="spellStart"/>
            <w:r w:rsidRPr="00F8597F">
              <w:rPr>
                <w:rFonts w:ascii="Cambria" w:eastAsia="Cambria" w:hAnsi="Cambria" w:cs="Cambria"/>
              </w:rPr>
              <w:t>ideographZodiacTraditional</w:t>
            </w:r>
            <w:proofErr w:type="spellEnd"/>
            <w:r w:rsidRPr="00F8597F">
              <w:t xml:space="preserve"> (Traditional Zodiac Ideograph Format) </w:t>
            </w:r>
          </w:p>
        </w:tc>
        <w:tc>
          <w:tcPr>
            <w:tcW w:w="5884" w:type="dxa"/>
          </w:tcPr>
          <w:p w14:paraId="2C853C9E" w14:textId="45B8619D" w:rsidR="0097110C" w:rsidRPr="00F8597F" w:rsidRDefault="0097110C" w:rsidP="005D23FB">
            <w:pPr>
              <w:pStyle w:val="Standardowyakapit"/>
            </w:pPr>
            <w:r w:rsidRPr="00F8597F">
              <w:t>Specifies that the sequence shall consist of sequential traditional zodiac ideographs</w:t>
            </w:r>
            <w:r w:rsidR="005D23FB">
              <w:t>.</w:t>
            </w:r>
            <w:r w:rsidRPr="00F8597F">
              <w:t xml:space="preserve"> </w:t>
            </w:r>
          </w:p>
        </w:tc>
      </w:tr>
      <w:tr w:rsidR="0097110C" w:rsidRPr="00F8597F" w14:paraId="039AC632" w14:textId="77777777" w:rsidTr="00DB0261">
        <w:tblPrEx>
          <w:tblCellMar>
            <w:top w:w="88" w:type="dxa"/>
          </w:tblCellMar>
        </w:tblPrEx>
        <w:tc>
          <w:tcPr>
            <w:tcW w:w="3183" w:type="dxa"/>
          </w:tcPr>
          <w:p w14:paraId="6C001946" w14:textId="77777777" w:rsidR="0097110C" w:rsidRPr="00F8597F" w:rsidRDefault="0097110C" w:rsidP="00BF23F7">
            <w:pPr>
              <w:pStyle w:val="Standardowyakapit"/>
            </w:pPr>
            <w:r w:rsidRPr="00F8597F">
              <w:rPr>
                <w:rFonts w:ascii="Cambria" w:eastAsia="Cambria" w:hAnsi="Cambria" w:cs="Cambria"/>
              </w:rPr>
              <w:t>iroha</w:t>
            </w:r>
            <w:r w:rsidRPr="00F8597F">
              <w:t xml:space="preserve"> (Iroha Ordered Katakana) </w:t>
            </w:r>
          </w:p>
        </w:tc>
        <w:tc>
          <w:tcPr>
            <w:tcW w:w="5884" w:type="dxa"/>
          </w:tcPr>
          <w:p w14:paraId="3A87B796" w14:textId="53DABD68" w:rsidR="0097110C" w:rsidRPr="00F8597F" w:rsidRDefault="0097110C" w:rsidP="005D23FB">
            <w:pPr>
              <w:pStyle w:val="Standardowyakapit"/>
            </w:pPr>
            <w:r w:rsidRPr="00F8597F">
              <w:t>Specifies that the sequence shall consist of the iroha</w:t>
            </w:r>
            <w:r w:rsidR="005D23FB">
              <w:t>.</w:t>
            </w:r>
          </w:p>
        </w:tc>
      </w:tr>
      <w:tr w:rsidR="0097110C" w:rsidRPr="00F8597F" w14:paraId="5B6CC99E" w14:textId="77777777" w:rsidTr="00DB0261">
        <w:tc>
          <w:tcPr>
            <w:tcW w:w="3183" w:type="dxa"/>
          </w:tcPr>
          <w:p w14:paraId="149E5D8D" w14:textId="77777777" w:rsidR="0097110C" w:rsidRPr="00F8597F" w:rsidRDefault="0097110C" w:rsidP="00BF23F7">
            <w:pPr>
              <w:pStyle w:val="Standardowyakapit"/>
            </w:pPr>
            <w:proofErr w:type="spellStart"/>
            <w:r w:rsidRPr="00F8597F">
              <w:rPr>
                <w:rFonts w:ascii="Cambria" w:eastAsia="Cambria" w:hAnsi="Cambria" w:cs="Cambria"/>
              </w:rPr>
              <w:t>irohaFullWidth</w:t>
            </w:r>
            <w:proofErr w:type="spellEnd"/>
            <w:r w:rsidRPr="00F8597F">
              <w:t xml:space="preserve"> (Full-Width Iroha Ordered Katakana) </w:t>
            </w:r>
          </w:p>
        </w:tc>
        <w:tc>
          <w:tcPr>
            <w:tcW w:w="5884" w:type="dxa"/>
          </w:tcPr>
          <w:p w14:paraId="6708E602" w14:textId="07F1D2A1" w:rsidR="0097110C" w:rsidRPr="00F8597F" w:rsidRDefault="0097110C" w:rsidP="005D23FB">
            <w:pPr>
              <w:pStyle w:val="Standardowyakapit"/>
            </w:pPr>
            <w:r w:rsidRPr="00F8597F">
              <w:t>Specifies that the sequence shall consist of the fullwidth forms of the iroha.</w:t>
            </w:r>
          </w:p>
        </w:tc>
      </w:tr>
      <w:tr w:rsidR="0097110C" w:rsidRPr="00F8597F" w14:paraId="7187FCB9" w14:textId="77777777" w:rsidTr="00DB0261">
        <w:tblPrEx>
          <w:tblCellMar>
            <w:top w:w="86" w:type="dxa"/>
          </w:tblCellMar>
        </w:tblPrEx>
        <w:tc>
          <w:tcPr>
            <w:tcW w:w="3183" w:type="dxa"/>
          </w:tcPr>
          <w:p w14:paraId="39EC3695" w14:textId="77777777" w:rsidR="0097110C" w:rsidRPr="00F8597F" w:rsidRDefault="0097110C" w:rsidP="00BF23F7">
            <w:pPr>
              <w:pStyle w:val="Standardowyakapit"/>
            </w:pPr>
            <w:proofErr w:type="spellStart"/>
            <w:r w:rsidRPr="00F8597F">
              <w:rPr>
                <w:rFonts w:ascii="Cambria" w:eastAsia="Cambria" w:hAnsi="Cambria" w:cs="Cambria"/>
              </w:rPr>
              <w:t>japaneseCounting</w:t>
            </w:r>
            <w:proofErr w:type="spellEnd"/>
            <w:r w:rsidRPr="00F8597F">
              <w:t xml:space="preserve"> (Japanese Counting System) </w:t>
            </w:r>
          </w:p>
        </w:tc>
        <w:tc>
          <w:tcPr>
            <w:tcW w:w="5884" w:type="dxa"/>
          </w:tcPr>
          <w:p w14:paraId="3E983DCF" w14:textId="2814BA27" w:rsidR="0097110C" w:rsidRPr="00F8597F" w:rsidRDefault="0097110C" w:rsidP="005D23FB">
            <w:pPr>
              <w:pStyle w:val="Standardowyakapit"/>
            </w:pPr>
            <w:r w:rsidRPr="00F8597F">
              <w:t>Specifies that the sequence shall consist of sequential numbers from the Japanese counting system</w:t>
            </w:r>
            <w:r w:rsidR="005D23FB">
              <w:t>.</w:t>
            </w:r>
          </w:p>
        </w:tc>
      </w:tr>
      <w:tr w:rsidR="0097110C" w:rsidRPr="00F8597F" w14:paraId="085BB877" w14:textId="77777777" w:rsidTr="00DB0261">
        <w:tblPrEx>
          <w:tblCellMar>
            <w:top w:w="85" w:type="dxa"/>
          </w:tblCellMar>
        </w:tblPrEx>
        <w:tc>
          <w:tcPr>
            <w:tcW w:w="3183" w:type="dxa"/>
          </w:tcPr>
          <w:p w14:paraId="3C6FC799" w14:textId="77777777" w:rsidR="0097110C" w:rsidRPr="00F8597F" w:rsidRDefault="0097110C" w:rsidP="00BF23F7">
            <w:pPr>
              <w:pStyle w:val="Standardowyakapit"/>
            </w:pPr>
            <w:proofErr w:type="spellStart"/>
            <w:r w:rsidRPr="00F8597F">
              <w:rPr>
                <w:rFonts w:ascii="Cambria" w:eastAsia="Cambria" w:hAnsi="Cambria" w:cs="Cambria"/>
              </w:rPr>
              <w:t>japaneseDigitalTenThousand</w:t>
            </w:r>
            <w:proofErr w:type="spellEnd"/>
            <w:r w:rsidRPr="00F8597F">
              <w:t xml:space="preserve"> (Japanese Digital Ten Thousand Counting System) </w:t>
            </w:r>
          </w:p>
        </w:tc>
        <w:tc>
          <w:tcPr>
            <w:tcW w:w="5884" w:type="dxa"/>
          </w:tcPr>
          <w:p w14:paraId="10758AD5" w14:textId="3E363D6A" w:rsidR="0097110C" w:rsidRPr="00F8597F" w:rsidRDefault="0097110C" w:rsidP="005D23FB">
            <w:pPr>
              <w:pStyle w:val="Standardowyakapit"/>
            </w:pPr>
            <w:r w:rsidRPr="00F8597F">
              <w:t xml:space="preserve">Specifies that the sequence shall consist of sequential numbers from the Japanese digital ten thousand counting system. </w:t>
            </w:r>
          </w:p>
        </w:tc>
      </w:tr>
      <w:tr w:rsidR="0097110C" w:rsidRPr="00F8597F" w14:paraId="4670D164" w14:textId="77777777" w:rsidTr="00DB0261">
        <w:tblPrEx>
          <w:tblCellMar>
            <w:top w:w="88" w:type="dxa"/>
          </w:tblCellMar>
        </w:tblPrEx>
        <w:tc>
          <w:tcPr>
            <w:tcW w:w="3183" w:type="dxa"/>
          </w:tcPr>
          <w:p w14:paraId="7F0B0E4D" w14:textId="77777777" w:rsidR="0097110C" w:rsidRPr="00F8597F" w:rsidRDefault="0097110C" w:rsidP="00BF23F7">
            <w:pPr>
              <w:pStyle w:val="Standardowyakapit"/>
            </w:pPr>
            <w:proofErr w:type="spellStart"/>
            <w:r w:rsidRPr="00F8597F">
              <w:rPr>
                <w:rFonts w:ascii="Cambria" w:eastAsia="Cambria" w:hAnsi="Cambria" w:cs="Cambria"/>
              </w:rPr>
              <w:t>japaneseLegal</w:t>
            </w:r>
            <w:proofErr w:type="spellEnd"/>
            <w:r w:rsidRPr="00F8597F">
              <w:t xml:space="preserve"> (Japanese Legal Numbering) </w:t>
            </w:r>
          </w:p>
        </w:tc>
        <w:tc>
          <w:tcPr>
            <w:tcW w:w="5884" w:type="dxa"/>
          </w:tcPr>
          <w:p w14:paraId="6D934952" w14:textId="5D9C8BC0" w:rsidR="0097110C" w:rsidRPr="00F8597F" w:rsidRDefault="0097110C" w:rsidP="005D23FB">
            <w:pPr>
              <w:pStyle w:val="Standardowyakapit"/>
            </w:pPr>
            <w:r w:rsidRPr="00F8597F">
              <w:t>Specifies that the sequence shall consist of sequential numbers from the Japanese legal counting system</w:t>
            </w:r>
            <w:r w:rsidR="005D23FB">
              <w:t>.</w:t>
            </w:r>
            <w:r w:rsidRPr="00F8597F">
              <w:t xml:space="preserve"> </w:t>
            </w:r>
          </w:p>
        </w:tc>
      </w:tr>
      <w:tr w:rsidR="0097110C" w:rsidRPr="00F8597F" w14:paraId="77DEC2E5" w14:textId="77777777" w:rsidTr="00DB0261">
        <w:tblPrEx>
          <w:tblCellMar>
            <w:top w:w="71" w:type="dxa"/>
          </w:tblCellMar>
        </w:tblPrEx>
        <w:tc>
          <w:tcPr>
            <w:tcW w:w="3183" w:type="dxa"/>
          </w:tcPr>
          <w:p w14:paraId="096A2E70" w14:textId="77777777" w:rsidR="0097110C" w:rsidRPr="00F8597F" w:rsidRDefault="0097110C" w:rsidP="00BF23F7">
            <w:pPr>
              <w:pStyle w:val="Standardowyakapit"/>
            </w:pPr>
            <w:proofErr w:type="spellStart"/>
            <w:r w:rsidRPr="00F8597F">
              <w:rPr>
                <w:rFonts w:ascii="Cambria" w:eastAsia="Cambria" w:hAnsi="Cambria" w:cs="Cambria"/>
              </w:rPr>
              <w:t>koreanCounting</w:t>
            </w:r>
            <w:proofErr w:type="spellEnd"/>
            <w:r w:rsidRPr="00F8597F">
              <w:t xml:space="preserve"> (Korean Counting System) </w:t>
            </w:r>
          </w:p>
        </w:tc>
        <w:tc>
          <w:tcPr>
            <w:tcW w:w="5884" w:type="dxa"/>
          </w:tcPr>
          <w:p w14:paraId="60F6D1E2" w14:textId="41A38702" w:rsidR="0097110C" w:rsidRPr="00F8597F" w:rsidRDefault="0097110C" w:rsidP="005D23FB">
            <w:pPr>
              <w:pStyle w:val="Standardowyakapit"/>
            </w:pPr>
            <w:r w:rsidRPr="00F8597F">
              <w:t>Specifies that the sequence shall consist of sequential numbers from the Korean counting system.</w:t>
            </w:r>
          </w:p>
        </w:tc>
      </w:tr>
      <w:tr w:rsidR="0097110C" w:rsidRPr="00F8597F" w14:paraId="58CDE276" w14:textId="77777777" w:rsidTr="00DB0261">
        <w:tblPrEx>
          <w:tblCellMar>
            <w:top w:w="58" w:type="dxa"/>
            <w:bottom w:w="34" w:type="dxa"/>
          </w:tblCellMar>
        </w:tblPrEx>
        <w:tc>
          <w:tcPr>
            <w:tcW w:w="3183" w:type="dxa"/>
          </w:tcPr>
          <w:p w14:paraId="3F287ACA" w14:textId="77777777" w:rsidR="0097110C" w:rsidRPr="00F8597F" w:rsidRDefault="0097110C" w:rsidP="00BF23F7">
            <w:pPr>
              <w:pStyle w:val="Standardowyakapit"/>
            </w:pPr>
            <w:proofErr w:type="spellStart"/>
            <w:r w:rsidRPr="00F8597F">
              <w:rPr>
                <w:rFonts w:ascii="Cambria" w:eastAsia="Cambria" w:hAnsi="Cambria" w:cs="Cambria"/>
              </w:rPr>
              <w:t>koreanDigital</w:t>
            </w:r>
            <w:proofErr w:type="spellEnd"/>
            <w:r w:rsidRPr="00F8597F">
              <w:t xml:space="preserve"> (Korean Digital Counting System) </w:t>
            </w:r>
          </w:p>
        </w:tc>
        <w:tc>
          <w:tcPr>
            <w:tcW w:w="5884" w:type="dxa"/>
          </w:tcPr>
          <w:p w14:paraId="5C08CDD9" w14:textId="7B01D4E7" w:rsidR="0097110C" w:rsidRPr="00F8597F" w:rsidRDefault="0097110C" w:rsidP="005D23FB">
            <w:pPr>
              <w:pStyle w:val="Standardowyakapit"/>
            </w:pPr>
            <w:r w:rsidRPr="00F8597F">
              <w:t>Specifies that the sequence shall consist of sequential numbers from the Korean digital counting system.</w:t>
            </w:r>
          </w:p>
        </w:tc>
      </w:tr>
      <w:tr w:rsidR="0097110C" w:rsidRPr="00F8597F" w14:paraId="7C80223F" w14:textId="77777777" w:rsidTr="00DB0261">
        <w:tc>
          <w:tcPr>
            <w:tcW w:w="3183" w:type="dxa"/>
          </w:tcPr>
          <w:p w14:paraId="14A4F6E6" w14:textId="77777777" w:rsidR="0097110C" w:rsidRPr="00F8597F" w:rsidRDefault="0097110C" w:rsidP="00BF23F7">
            <w:pPr>
              <w:pStyle w:val="Standardowyakapit"/>
            </w:pPr>
            <w:r w:rsidRPr="00F8597F">
              <w:rPr>
                <w:rFonts w:ascii="Cambria" w:eastAsia="Cambria" w:hAnsi="Cambria" w:cs="Cambria"/>
              </w:rPr>
              <w:t>koreanDigital2</w:t>
            </w:r>
            <w:r w:rsidRPr="00F8597F">
              <w:t xml:space="preserve"> (Korean Digital Counting System Alternate) </w:t>
            </w:r>
          </w:p>
        </w:tc>
        <w:tc>
          <w:tcPr>
            <w:tcW w:w="5884" w:type="dxa"/>
          </w:tcPr>
          <w:p w14:paraId="3E73D35B" w14:textId="5237262A" w:rsidR="0097110C" w:rsidRPr="00F8597F" w:rsidRDefault="0097110C" w:rsidP="005D23FB">
            <w:pPr>
              <w:pStyle w:val="Standardowyakapit"/>
            </w:pPr>
            <w:r w:rsidRPr="00F8597F">
              <w:t xml:space="preserve">Specifies that the sequence shall consist of sequential numbers from the Korean digital counting system. </w:t>
            </w:r>
          </w:p>
        </w:tc>
      </w:tr>
      <w:tr w:rsidR="00DB0261" w:rsidRPr="00F8597F" w14:paraId="7192A672" w14:textId="77777777" w:rsidTr="00DB0261">
        <w:tc>
          <w:tcPr>
            <w:tcW w:w="3183" w:type="dxa"/>
          </w:tcPr>
          <w:p w14:paraId="2D3F80E8" w14:textId="61AB5F43" w:rsidR="00DB0261" w:rsidRPr="00F8597F" w:rsidRDefault="00DB0261" w:rsidP="00DB0261">
            <w:pPr>
              <w:pStyle w:val="Standardowyakapit"/>
              <w:rPr>
                <w:rFonts w:ascii="Cambria" w:eastAsia="Cambria" w:hAnsi="Cambria" w:cs="Cambria"/>
              </w:rPr>
            </w:pPr>
            <w:proofErr w:type="spellStart"/>
            <w:r w:rsidRPr="00F8597F">
              <w:rPr>
                <w:rFonts w:ascii="Cambria" w:eastAsia="Cambria" w:hAnsi="Cambria" w:cs="Cambria"/>
              </w:rPr>
              <w:t>koreanLegal</w:t>
            </w:r>
            <w:proofErr w:type="spellEnd"/>
            <w:r w:rsidRPr="00F8597F">
              <w:t xml:space="preserve"> (Korean Legal Numbering)</w:t>
            </w:r>
          </w:p>
        </w:tc>
        <w:tc>
          <w:tcPr>
            <w:tcW w:w="5884" w:type="dxa"/>
          </w:tcPr>
          <w:p w14:paraId="78410611" w14:textId="6ACD4807" w:rsidR="00DB0261" w:rsidRPr="00F8597F" w:rsidRDefault="00DB0261" w:rsidP="00DB0261">
            <w:pPr>
              <w:pStyle w:val="Standardowyakapit"/>
            </w:pPr>
            <w:r w:rsidRPr="00F8597F">
              <w:t xml:space="preserve">Specifies that the sequence shall consist of sequential numbers from the Korean legal numbering system. </w:t>
            </w:r>
          </w:p>
        </w:tc>
      </w:tr>
      <w:tr w:rsidR="0097110C" w:rsidRPr="00F8597F" w14:paraId="19DE17B9" w14:textId="77777777" w:rsidTr="00DB0261">
        <w:tblPrEx>
          <w:tblCellMar>
            <w:bottom w:w="34" w:type="dxa"/>
          </w:tblCellMar>
        </w:tblPrEx>
        <w:tc>
          <w:tcPr>
            <w:tcW w:w="3183" w:type="dxa"/>
          </w:tcPr>
          <w:p w14:paraId="1A08C97E" w14:textId="77777777" w:rsidR="0097110C" w:rsidRPr="00F8597F" w:rsidRDefault="0097110C" w:rsidP="00BF23F7">
            <w:pPr>
              <w:pStyle w:val="Standardowyakapit"/>
            </w:pPr>
            <w:proofErr w:type="spellStart"/>
            <w:r w:rsidRPr="00F8597F">
              <w:rPr>
                <w:rFonts w:ascii="Cambria" w:eastAsia="Cambria" w:hAnsi="Cambria" w:cs="Cambria"/>
              </w:rPr>
              <w:lastRenderedPageBreak/>
              <w:t>lowerLetter</w:t>
            </w:r>
            <w:proofErr w:type="spellEnd"/>
            <w:r w:rsidRPr="00F8597F">
              <w:t xml:space="preserve"> (Lowercase Latin Alphabet) </w:t>
            </w:r>
          </w:p>
        </w:tc>
        <w:tc>
          <w:tcPr>
            <w:tcW w:w="5884" w:type="dxa"/>
          </w:tcPr>
          <w:p w14:paraId="27AFAF20" w14:textId="4C17B4C5" w:rsidR="0097110C" w:rsidRPr="00F8597F" w:rsidRDefault="0097110C" w:rsidP="00DB0261">
            <w:pPr>
              <w:pStyle w:val="Standardowyakapit"/>
            </w:pPr>
            <w:r w:rsidRPr="00F8597F">
              <w:t>Specifies that the sequence shall consist of one or more occurrences of a single letter of the Latin alphabet in lower case</w:t>
            </w:r>
            <w:r w:rsidR="00DB0261">
              <w:t>.</w:t>
            </w:r>
          </w:p>
        </w:tc>
      </w:tr>
      <w:tr w:rsidR="0097110C" w:rsidRPr="00F8597F" w14:paraId="6399CA6C" w14:textId="77777777" w:rsidTr="00DB0261">
        <w:tblPrEx>
          <w:tblCellMar>
            <w:top w:w="13" w:type="dxa"/>
          </w:tblCellMar>
        </w:tblPrEx>
        <w:tc>
          <w:tcPr>
            <w:tcW w:w="3183" w:type="dxa"/>
          </w:tcPr>
          <w:p w14:paraId="02DF6936" w14:textId="77777777" w:rsidR="0097110C" w:rsidRPr="00F8597F" w:rsidRDefault="0097110C" w:rsidP="00BF23F7">
            <w:pPr>
              <w:pStyle w:val="Standardowyakapit"/>
            </w:pPr>
            <w:proofErr w:type="spellStart"/>
            <w:r w:rsidRPr="00F8597F">
              <w:rPr>
                <w:rFonts w:ascii="Cambria" w:eastAsia="Cambria" w:hAnsi="Cambria" w:cs="Cambria"/>
              </w:rPr>
              <w:t>lowerRoman</w:t>
            </w:r>
            <w:proofErr w:type="spellEnd"/>
            <w:r w:rsidRPr="00F8597F">
              <w:t xml:space="preserve"> (Lowercase Roman Numerals) </w:t>
            </w:r>
          </w:p>
        </w:tc>
        <w:tc>
          <w:tcPr>
            <w:tcW w:w="5884" w:type="dxa"/>
          </w:tcPr>
          <w:p w14:paraId="6B9F9165" w14:textId="5173D7EA" w:rsidR="0097110C" w:rsidRPr="00F8597F" w:rsidRDefault="0097110C" w:rsidP="00DB0261">
            <w:pPr>
              <w:pStyle w:val="Standardowyakapit"/>
            </w:pPr>
            <w:r w:rsidRPr="00F8597F">
              <w:t xml:space="preserve">Specifies that the sequence shall consist of lowercase roman numerals. </w:t>
            </w:r>
          </w:p>
        </w:tc>
      </w:tr>
      <w:tr w:rsidR="0097110C" w:rsidRPr="00F8597F" w14:paraId="509AB03F" w14:textId="77777777" w:rsidTr="00DB0261">
        <w:tblPrEx>
          <w:tblCellMar>
            <w:top w:w="13" w:type="dxa"/>
          </w:tblCellMar>
        </w:tblPrEx>
        <w:tc>
          <w:tcPr>
            <w:tcW w:w="3183" w:type="dxa"/>
          </w:tcPr>
          <w:p w14:paraId="724C4C61" w14:textId="77777777" w:rsidR="0097110C" w:rsidRPr="00F8597F" w:rsidRDefault="0097110C" w:rsidP="00BF23F7">
            <w:pPr>
              <w:pStyle w:val="Standardowyakapit"/>
            </w:pPr>
            <w:r w:rsidRPr="00F8597F">
              <w:rPr>
                <w:rFonts w:ascii="Cambria" w:eastAsia="Cambria" w:hAnsi="Cambria" w:cs="Cambria"/>
              </w:rPr>
              <w:t>none</w:t>
            </w:r>
            <w:r w:rsidRPr="00F8597F">
              <w:t xml:space="preserve"> (No Numbering) </w:t>
            </w:r>
          </w:p>
        </w:tc>
        <w:tc>
          <w:tcPr>
            <w:tcW w:w="5884" w:type="dxa"/>
          </w:tcPr>
          <w:p w14:paraId="741B2656" w14:textId="77777777" w:rsidR="0097110C" w:rsidRPr="00F8597F" w:rsidRDefault="0097110C" w:rsidP="00BF23F7">
            <w:pPr>
              <w:pStyle w:val="Standardowyakapit"/>
            </w:pPr>
            <w:r w:rsidRPr="00F8597F">
              <w:t xml:space="preserve">Specifies that the sequence shall not display any numbering. </w:t>
            </w:r>
          </w:p>
        </w:tc>
      </w:tr>
      <w:tr w:rsidR="0097110C" w:rsidRPr="00F8597F" w14:paraId="5C82E511" w14:textId="77777777" w:rsidTr="00DB0261">
        <w:tblPrEx>
          <w:tblCellMar>
            <w:top w:w="13" w:type="dxa"/>
          </w:tblCellMar>
        </w:tblPrEx>
        <w:tc>
          <w:tcPr>
            <w:tcW w:w="3183" w:type="dxa"/>
          </w:tcPr>
          <w:p w14:paraId="5968363B" w14:textId="77777777" w:rsidR="0097110C" w:rsidRPr="00F8597F" w:rsidRDefault="0097110C" w:rsidP="00BF23F7">
            <w:pPr>
              <w:pStyle w:val="Standardowyakapit"/>
            </w:pPr>
            <w:proofErr w:type="spellStart"/>
            <w:r w:rsidRPr="00F8597F">
              <w:rPr>
                <w:rFonts w:ascii="Cambria" w:eastAsia="Cambria" w:hAnsi="Cambria" w:cs="Cambria"/>
              </w:rPr>
              <w:t>numberInDash</w:t>
            </w:r>
            <w:proofErr w:type="spellEnd"/>
            <w:r w:rsidRPr="00F8597F">
              <w:t xml:space="preserve"> (Number With Dashes) </w:t>
            </w:r>
          </w:p>
        </w:tc>
        <w:tc>
          <w:tcPr>
            <w:tcW w:w="5884" w:type="dxa"/>
          </w:tcPr>
          <w:p w14:paraId="164B297A" w14:textId="7ADDA90D" w:rsidR="0097110C" w:rsidRPr="00F8597F" w:rsidRDefault="0097110C" w:rsidP="00DB0261">
            <w:pPr>
              <w:pStyle w:val="Standardowyakapit"/>
            </w:pPr>
            <w:r w:rsidRPr="00F8597F">
              <w:t>Specifies that the sequence shall consist of the Arabic numbering surrounded by hyphen-minus characters (U+</w:t>
            </w:r>
            <w:r w:rsidRPr="00F8597F">
              <w:rPr>
                <w:rFonts w:ascii="Consolas" w:eastAsia="Consolas" w:hAnsi="Consolas" w:cs="Consolas"/>
              </w:rPr>
              <w:t>002D</w:t>
            </w:r>
            <w:r w:rsidRPr="00F8597F">
              <w:t>).</w:t>
            </w:r>
          </w:p>
        </w:tc>
      </w:tr>
      <w:tr w:rsidR="0097110C" w:rsidRPr="00F8597F" w14:paraId="671A3E92" w14:textId="77777777" w:rsidTr="00DB0261">
        <w:tblPrEx>
          <w:tblCellMar>
            <w:top w:w="86" w:type="dxa"/>
          </w:tblCellMar>
        </w:tblPrEx>
        <w:tc>
          <w:tcPr>
            <w:tcW w:w="3183" w:type="dxa"/>
          </w:tcPr>
          <w:p w14:paraId="50B091C5" w14:textId="77777777" w:rsidR="0097110C" w:rsidRPr="00F8597F" w:rsidRDefault="0097110C" w:rsidP="00BF23F7">
            <w:pPr>
              <w:pStyle w:val="Standardowyakapit"/>
            </w:pPr>
            <w:r w:rsidRPr="00F8597F">
              <w:rPr>
                <w:rFonts w:ascii="Cambria" w:eastAsia="Cambria" w:hAnsi="Cambria" w:cs="Cambria"/>
              </w:rPr>
              <w:t>ordinal</w:t>
            </w:r>
            <w:r w:rsidRPr="00F8597F">
              <w:t xml:space="preserve"> (Ordinal) </w:t>
            </w:r>
          </w:p>
        </w:tc>
        <w:tc>
          <w:tcPr>
            <w:tcW w:w="5884" w:type="dxa"/>
          </w:tcPr>
          <w:p w14:paraId="2660B55C" w14:textId="5DF11E7B" w:rsidR="0097110C" w:rsidRPr="00F8597F" w:rsidRDefault="0097110C" w:rsidP="00DB0261">
            <w:pPr>
              <w:pStyle w:val="Standardowyakapit"/>
            </w:pPr>
            <w:r w:rsidRPr="00F8597F">
              <w:t xml:space="preserve">Specifies that the sequence shall consist of ordinals of the run language. </w:t>
            </w:r>
          </w:p>
        </w:tc>
      </w:tr>
      <w:tr w:rsidR="0097110C" w:rsidRPr="00F8597F" w14:paraId="5715B388" w14:textId="77777777" w:rsidTr="00DB0261">
        <w:tblPrEx>
          <w:tblCellMar>
            <w:top w:w="86" w:type="dxa"/>
          </w:tblCellMar>
        </w:tblPrEx>
        <w:tc>
          <w:tcPr>
            <w:tcW w:w="3183" w:type="dxa"/>
          </w:tcPr>
          <w:p w14:paraId="74DF510F" w14:textId="77777777" w:rsidR="0097110C" w:rsidRPr="00F8597F" w:rsidRDefault="0097110C" w:rsidP="00BF23F7">
            <w:pPr>
              <w:pStyle w:val="Standardowyakapit"/>
            </w:pPr>
            <w:proofErr w:type="spellStart"/>
            <w:r w:rsidRPr="00F8597F">
              <w:rPr>
                <w:rFonts w:ascii="Cambria" w:eastAsia="Cambria" w:hAnsi="Cambria" w:cs="Cambria"/>
              </w:rPr>
              <w:t>ordinalText</w:t>
            </w:r>
            <w:proofErr w:type="spellEnd"/>
            <w:r w:rsidRPr="00F8597F">
              <w:t xml:space="preserve"> (Ordinal Text) </w:t>
            </w:r>
          </w:p>
        </w:tc>
        <w:tc>
          <w:tcPr>
            <w:tcW w:w="5884" w:type="dxa"/>
          </w:tcPr>
          <w:p w14:paraId="444CF311" w14:textId="412901EA" w:rsidR="0097110C" w:rsidRPr="00F8597F" w:rsidRDefault="0097110C" w:rsidP="00DB0261">
            <w:pPr>
              <w:pStyle w:val="Standardowyakapit"/>
            </w:pPr>
            <w:r w:rsidRPr="00F8597F">
              <w:t>Specifies that the sequence shall consist of ordinal text of the run language.</w:t>
            </w:r>
          </w:p>
        </w:tc>
      </w:tr>
      <w:tr w:rsidR="0097110C" w:rsidRPr="00F8597F" w14:paraId="240882C3" w14:textId="77777777" w:rsidTr="00DB0261">
        <w:tc>
          <w:tcPr>
            <w:tcW w:w="3183" w:type="dxa"/>
          </w:tcPr>
          <w:p w14:paraId="30A57B13" w14:textId="77777777" w:rsidR="0097110C" w:rsidRPr="00F8597F" w:rsidRDefault="0097110C" w:rsidP="00BF23F7">
            <w:pPr>
              <w:pStyle w:val="Standardowyakapit"/>
            </w:pPr>
            <w:proofErr w:type="spellStart"/>
            <w:r w:rsidRPr="00F8597F">
              <w:rPr>
                <w:rFonts w:ascii="Cambria" w:eastAsia="Cambria" w:hAnsi="Cambria" w:cs="Cambria"/>
              </w:rPr>
              <w:t>russianLower</w:t>
            </w:r>
            <w:proofErr w:type="spellEnd"/>
            <w:r w:rsidRPr="00F8597F">
              <w:t xml:space="preserve"> (Lowercase Russian Alphabet) </w:t>
            </w:r>
          </w:p>
        </w:tc>
        <w:tc>
          <w:tcPr>
            <w:tcW w:w="5884" w:type="dxa"/>
          </w:tcPr>
          <w:p w14:paraId="15E8EE3E" w14:textId="45673215" w:rsidR="0097110C" w:rsidRPr="00F8597F" w:rsidRDefault="0097110C" w:rsidP="00DB0261">
            <w:pPr>
              <w:pStyle w:val="Standardowyakapit"/>
            </w:pPr>
            <w:r w:rsidRPr="00F8597F">
              <w:t>Specifies that the sequence shall consist of one or more occurrences of a single letter of the Russian alphabet in lower case</w:t>
            </w:r>
            <w:r w:rsidR="00DB0261">
              <w:t>.</w:t>
            </w:r>
            <w:r w:rsidRPr="00F8597F">
              <w:t xml:space="preserve"> </w:t>
            </w:r>
          </w:p>
        </w:tc>
      </w:tr>
      <w:tr w:rsidR="0097110C" w:rsidRPr="00F8597F" w14:paraId="0BB27E23" w14:textId="77777777" w:rsidTr="00DB0261">
        <w:tc>
          <w:tcPr>
            <w:tcW w:w="3183" w:type="dxa"/>
          </w:tcPr>
          <w:p w14:paraId="758D3C31" w14:textId="77777777" w:rsidR="0097110C" w:rsidRPr="00F8597F" w:rsidRDefault="0097110C" w:rsidP="00BF23F7">
            <w:pPr>
              <w:pStyle w:val="Standardowyakapit"/>
            </w:pPr>
            <w:proofErr w:type="spellStart"/>
            <w:r w:rsidRPr="00F8597F">
              <w:rPr>
                <w:rFonts w:ascii="Cambria" w:eastAsia="Cambria" w:hAnsi="Cambria" w:cs="Cambria"/>
              </w:rPr>
              <w:t>russianUpper</w:t>
            </w:r>
            <w:proofErr w:type="spellEnd"/>
            <w:r w:rsidRPr="00F8597F">
              <w:t xml:space="preserve"> (Uppercase Russian Alphabet) </w:t>
            </w:r>
          </w:p>
        </w:tc>
        <w:tc>
          <w:tcPr>
            <w:tcW w:w="5884" w:type="dxa"/>
          </w:tcPr>
          <w:p w14:paraId="4AB137B2" w14:textId="13FD2999" w:rsidR="0097110C" w:rsidRPr="00F8597F" w:rsidRDefault="0097110C" w:rsidP="00DB0261">
            <w:pPr>
              <w:pStyle w:val="Standardowyakapit"/>
            </w:pPr>
            <w:r w:rsidRPr="00F8597F">
              <w:t>Specifies that the sequence shall consist of one or more occurrences of a single letter of the Russian alphabet in upper case</w:t>
            </w:r>
            <w:r w:rsidR="00DB0261">
              <w:t>.</w:t>
            </w:r>
          </w:p>
        </w:tc>
      </w:tr>
      <w:tr w:rsidR="0097110C" w:rsidRPr="00F8597F" w14:paraId="7E6F9D97" w14:textId="77777777" w:rsidTr="00DB0261">
        <w:tblPrEx>
          <w:tblCellMar>
            <w:top w:w="86" w:type="dxa"/>
          </w:tblCellMar>
        </w:tblPrEx>
        <w:tc>
          <w:tcPr>
            <w:tcW w:w="3183" w:type="dxa"/>
          </w:tcPr>
          <w:p w14:paraId="51593678" w14:textId="77777777" w:rsidR="0097110C" w:rsidRPr="00F8597F" w:rsidRDefault="0097110C" w:rsidP="00BF23F7">
            <w:pPr>
              <w:pStyle w:val="Standardowyakapit"/>
            </w:pPr>
            <w:proofErr w:type="spellStart"/>
            <w:r w:rsidRPr="00F8597F">
              <w:rPr>
                <w:rFonts w:ascii="Cambria" w:eastAsia="Cambria" w:hAnsi="Cambria" w:cs="Cambria"/>
              </w:rPr>
              <w:t>taiwaneseCounting</w:t>
            </w:r>
            <w:proofErr w:type="spellEnd"/>
            <w:r w:rsidRPr="00F8597F">
              <w:t xml:space="preserve"> (Taiwanese Counting System) </w:t>
            </w:r>
          </w:p>
        </w:tc>
        <w:tc>
          <w:tcPr>
            <w:tcW w:w="5884" w:type="dxa"/>
          </w:tcPr>
          <w:p w14:paraId="0B2AA7AF" w14:textId="714CBAFB" w:rsidR="0097110C" w:rsidRPr="00F8597F" w:rsidRDefault="0097110C" w:rsidP="00DB0261">
            <w:pPr>
              <w:pStyle w:val="Standardowyakapit"/>
            </w:pPr>
            <w:r w:rsidRPr="00F8597F">
              <w:t xml:space="preserve">Specifies that the sequence shall consist of sequential numbers from the Taiwanese counting system. </w:t>
            </w:r>
          </w:p>
        </w:tc>
      </w:tr>
      <w:tr w:rsidR="00DB0261" w:rsidRPr="00F8597F" w14:paraId="06D919E6" w14:textId="77777777" w:rsidTr="00DB0261">
        <w:tblPrEx>
          <w:tblCellMar>
            <w:top w:w="86" w:type="dxa"/>
          </w:tblCellMar>
        </w:tblPrEx>
        <w:tc>
          <w:tcPr>
            <w:tcW w:w="3183" w:type="dxa"/>
          </w:tcPr>
          <w:p w14:paraId="5545DEF6" w14:textId="0329B1E7" w:rsidR="00DB0261" w:rsidRPr="00F8597F" w:rsidRDefault="00DB0261" w:rsidP="00BF23F7">
            <w:pPr>
              <w:pStyle w:val="Standardowyakapit"/>
              <w:rPr>
                <w:rFonts w:ascii="Cambria" w:eastAsia="Cambria" w:hAnsi="Cambria" w:cs="Cambria"/>
              </w:rPr>
            </w:pPr>
            <w:proofErr w:type="spellStart"/>
            <w:r w:rsidRPr="00F8597F">
              <w:rPr>
                <w:rFonts w:ascii="Cambria" w:eastAsia="Cambria" w:hAnsi="Cambria" w:cs="Cambria"/>
              </w:rPr>
              <w:t>taiwaneseCountingThousand</w:t>
            </w:r>
            <w:proofErr w:type="spellEnd"/>
            <w:r w:rsidRPr="00F8597F">
              <w:t xml:space="preserve"> (Taiwanese Counting Thousand System)</w:t>
            </w:r>
          </w:p>
        </w:tc>
        <w:tc>
          <w:tcPr>
            <w:tcW w:w="5884" w:type="dxa"/>
          </w:tcPr>
          <w:p w14:paraId="7487551C" w14:textId="72A92132" w:rsidR="00DB0261" w:rsidRPr="00F8597F" w:rsidRDefault="00DB0261" w:rsidP="00DB0261">
            <w:pPr>
              <w:pStyle w:val="Standardowyakapit"/>
            </w:pPr>
            <w:r w:rsidRPr="00F8597F">
              <w:t>Specifies that the sequence shall consist of sequential numbers from the Taiwanese counting thousand system.</w:t>
            </w:r>
          </w:p>
        </w:tc>
      </w:tr>
      <w:tr w:rsidR="0097110C" w:rsidRPr="00F8597F" w14:paraId="2B6BFAC1" w14:textId="77777777" w:rsidTr="00DB0261">
        <w:tc>
          <w:tcPr>
            <w:tcW w:w="3183" w:type="dxa"/>
          </w:tcPr>
          <w:p w14:paraId="2F60ED4E" w14:textId="77777777" w:rsidR="0097110C" w:rsidRPr="00F8597F" w:rsidRDefault="0097110C" w:rsidP="00BF23F7">
            <w:pPr>
              <w:pStyle w:val="Standardowyakapit"/>
            </w:pPr>
            <w:proofErr w:type="spellStart"/>
            <w:r w:rsidRPr="00F8597F">
              <w:rPr>
                <w:rFonts w:ascii="Cambria" w:eastAsia="Cambria" w:hAnsi="Cambria" w:cs="Cambria"/>
              </w:rPr>
              <w:t>thaiCounting</w:t>
            </w:r>
            <w:proofErr w:type="spellEnd"/>
            <w:r w:rsidRPr="00F8597F">
              <w:t xml:space="preserve"> (Thai Counting System) </w:t>
            </w:r>
          </w:p>
        </w:tc>
        <w:tc>
          <w:tcPr>
            <w:tcW w:w="5884" w:type="dxa"/>
          </w:tcPr>
          <w:p w14:paraId="47A8A26D" w14:textId="67205BD9" w:rsidR="0097110C" w:rsidRPr="00F8597F" w:rsidRDefault="0097110C" w:rsidP="00DB0261">
            <w:pPr>
              <w:pStyle w:val="Standardowyakapit"/>
            </w:pPr>
            <w:r w:rsidRPr="00F8597F">
              <w:t xml:space="preserve">Specifies that the sequence shall consist of sequential numbers from the Thai counting system. </w:t>
            </w:r>
          </w:p>
        </w:tc>
      </w:tr>
      <w:tr w:rsidR="0097110C" w:rsidRPr="00F8597F" w14:paraId="5E2F2ED0" w14:textId="77777777" w:rsidTr="00DB0261">
        <w:tc>
          <w:tcPr>
            <w:tcW w:w="3183" w:type="dxa"/>
          </w:tcPr>
          <w:p w14:paraId="687F78B4" w14:textId="77777777" w:rsidR="0097110C" w:rsidRPr="00F8597F" w:rsidRDefault="0097110C" w:rsidP="00BF23F7">
            <w:pPr>
              <w:pStyle w:val="Standardowyakapit"/>
            </w:pPr>
            <w:proofErr w:type="spellStart"/>
            <w:r w:rsidRPr="00F8597F">
              <w:rPr>
                <w:rFonts w:ascii="Cambria" w:eastAsia="Cambria" w:hAnsi="Cambria" w:cs="Cambria"/>
              </w:rPr>
              <w:t>thaiLetters</w:t>
            </w:r>
            <w:proofErr w:type="spellEnd"/>
            <w:r w:rsidRPr="00F8597F">
              <w:t xml:space="preserve"> (Thai Letters) </w:t>
            </w:r>
          </w:p>
        </w:tc>
        <w:tc>
          <w:tcPr>
            <w:tcW w:w="5884" w:type="dxa"/>
          </w:tcPr>
          <w:p w14:paraId="178B830C" w14:textId="051B23FA" w:rsidR="0097110C" w:rsidRPr="00F8597F" w:rsidRDefault="0097110C" w:rsidP="00DB0261">
            <w:pPr>
              <w:pStyle w:val="Standardowyakapit"/>
            </w:pPr>
            <w:r w:rsidRPr="00F8597F">
              <w:t>Specifies that the sequence shall consist of one or more occurrences of a single Thai letter.</w:t>
            </w:r>
          </w:p>
        </w:tc>
      </w:tr>
      <w:tr w:rsidR="0097110C" w:rsidRPr="00F8597F" w14:paraId="6855EAE3" w14:textId="77777777" w:rsidTr="00DB0261">
        <w:tblPrEx>
          <w:tblCellMar>
            <w:top w:w="86" w:type="dxa"/>
          </w:tblCellMar>
        </w:tblPrEx>
        <w:tc>
          <w:tcPr>
            <w:tcW w:w="3183" w:type="dxa"/>
          </w:tcPr>
          <w:p w14:paraId="184ACE74" w14:textId="77777777" w:rsidR="0097110C" w:rsidRPr="00F8597F" w:rsidRDefault="0097110C" w:rsidP="00BF23F7">
            <w:pPr>
              <w:pStyle w:val="Standardowyakapit"/>
            </w:pPr>
            <w:proofErr w:type="spellStart"/>
            <w:r w:rsidRPr="00F8597F">
              <w:rPr>
                <w:rFonts w:ascii="Cambria" w:eastAsia="Cambria" w:hAnsi="Cambria" w:cs="Cambria"/>
              </w:rPr>
              <w:t>thaiNumbers</w:t>
            </w:r>
            <w:proofErr w:type="spellEnd"/>
            <w:r w:rsidRPr="00F8597F">
              <w:t xml:space="preserve"> (Thai Numerals) </w:t>
            </w:r>
          </w:p>
        </w:tc>
        <w:tc>
          <w:tcPr>
            <w:tcW w:w="5884" w:type="dxa"/>
          </w:tcPr>
          <w:p w14:paraId="0779D7BC" w14:textId="162338C0" w:rsidR="0097110C" w:rsidRPr="00F8597F" w:rsidRDefault="0097110C" w:rsidP="00DB0261">
            <w:pPr>
              <w:pStyle w:val="Standardowyakapit"/>
            </w:pPr>
            <w:r w:rsidRPr="00F8597F">
              <w:t xml:space="preserve">Specifies that the sequence shall consist of Thai numerals. </w:t>
            </w:r>
          </w:p>
        </w:tc>
      </w:tr>
      <w:tr w:rsidR="0097110C" w:rsidRPr="00F8597F" w14:paraId="10E2DD31" w14:textId="77777777" w:rsidTr="00DB0261">
        <w:tc>
          <w:tcPr>
            <w:tcW w:w="3183" w:type="dxa"/>
          </w:tcPr>
          <w:p w14:paraId="5D031E24" w14:textId="77777777" w:rsidR="0097110C" w:rsidRPr="00F8597F" w:rsidRDefault="0097110C" w:rsidP="00BF23F7">
            <w:pPr>
              <w:pStyle w:val="Standardowyakapit"/>
            </w:pPr>
            <w:proofErr w:type="spellStart"/>
            <w:r w:rsidRPr="00F8597F">
              <w:rPr>
                <w:rFonts w:ascii="Cambria" w:eastAsia="Cambria" w:hAnsi="Cambria" w:cs="Cambria"/>
              </w:rPr>
              <w:t>upperLetter</w:t>
            </w:r>
            <w:proofErr w:type="spellEnd"/>
            <w:r w:rsidRPr="00F8597F">
              <w:t xml:space="preserve"> (Uppercase Latin Alphabet) </w:t>
            </w:r>
          </w:p>
        </w:tc>
        <w:tc>
          <w:tcPr>
            <w:tcW w:w="5884" w:type="dxa"/>
          </w:tcPr>
          <w:p w14:paraId="4A85FA5F" w14:textId="3D568672" w:rsidR="0097110C" w:rsidRPr="00F8597F" w:rsidRDefault="0097110C" w:rsidP="00DB0261">
            <w:pPr>
              <w:pStyle w:val="Standardowyakapit"/>
            </w:pPr>
            <w:r w:rsidRPr="00F8597F">
              <w:t>Specifies that the sequence shall consist of one or more occurrences of a single letter of the Latin alphabet in upper case</w:t>
            </w:r>
            <w:r w:rsidR="00DB0261">
              <w:t>.</w:t>
            </w:r>
            <w:r w:rsidRPr="00F8597F">
              <w:t xml:space="preserve"> </w:t>
            </w:r>
          </w:p>
        </w:tc>
      </w:tr>
      <w:tr w:rsidR="0097110C" w:rsidRPr="00F8597F" w14:paraId="3EE56725" w14:textId="77777777" w:rsidTr="00DB0261">
        <w:tc>
          <w:tcPr>
            <w:tcW w:w="3183" w:type="dxa"/>
          </w:tcPr>
          <w:p w14:paraId="6A4C49A2" w14:textId="77777777" w:rsidR="0097110C" w:rsidRPr="00F8597F" w:rsidRDefault="0097110C" w:rsidP="00BF23F7">
            <w:pPr>
              <w:pStyle w:val="Standardowyakapit"/>
            </w:pPr>
            <w:proofErr w:type="spellStart"/>
            <w:r w:rsidRPr="00F8597F">
              <w:rPr>
                <w:rFonts w:ascii="Cambria" w:eastAsia="Cambria" w:hAnsi="Cambria" w:cs="Cambria"/>
              </w:rPr>
              <w:lastRenderedPageBreak/>
              <w:t>upperRoman</w:t>
            </w:r>
            <w:proofErr w:type="spellEnd"/>
            <w:r w:rsidRPr="00F8597F">
              <w:t xml:space="preserve"> (Uppercase Roman Numerals) </w:t>
            </w:r>
          </w:p>
        </w:tc>
        <w:tc>
          <w:tcPr>
            <w:tcW w:w="5884" w:type="dxa"/>
          </w:tcPr>
          <w:p w14:paraId="0BB1CBD5" w14:textId="72101BEC" w:rsidR="0097110C" w:rsidRPr="00F8597F" w:rsidRDefault="0097110C" w:rsidP="00BF23F7">
            <w:pPr>
              <w:pStyle w:val="Standardowyakapit"/>
            </w:pPr>
            <w:r w:rsidRPr="00F8597F">
              <w:t>Specifies that the sequence shall consist of uppercase</w:t>
            </w:r>
            <w:r w:rsidR="00DB0261">
              <w:t xml:space="preserve"> roman numerals.</w:t>
            </w:r>
            <w:r w:rsidRPr="00F8597F">
              <w:t xml:space="preserve"> </w:t>
            </w:r>
          </w:p>
        </w:tc>
      </w:tr>
      <w:tr w:rsidR="0097110C" w:rsidRPr="00F8597F" w14:paraId="7A04229F" w14:textId="77777777" w:rsidTr="00DB0261">
        <w:tblPrEx>
          <w:tblCellMar>
            <w:top w:w="13" w:type="dxa"/>
          </w:tblCellMar>
        </w:tblPrEx>
        <w:tc>
          <w:tcPr>
            <w:tcW w:w="3183" w:type="dxa"/>
          </w:tcPr>
          <w:p w14:paraId="27F2EDDA" w14:textId="77777777" w:rsidR="0097110C" w:rsidRPr="00F8597F" w:rsidRDefault="0097110C" w:rsidP="00BF23F7">
            <w:pPr>
              <w:pStyle w:val="Standardowyakapit"/>
            </w:pPr>
            <w:proofErr w:type="spellStart"/>
            <w:r w:rsidRPr="00F8597F">
              <w:rPr>
                <w:rFonts w:ascii="Cambria" w:eastAsia="Cambria" w:hAnsi="Cambria" w:cs="Cambria"/>
              </w:rPr>
              <w:t>vietnameseCounting</w:t>
            </w:r>
            <w:proofErr w:type="spellEnd"/>
            <w:r w:rsidRPr="00F8597F">
              <w:t xml:space="preserve"> (Vietnamese Numerals) </w:t>
            </w:r>
          </w:p>
        </w:tc>
        <w:tc>
          <w:tcPr>
            <w:tcW w:w="5884" w:type="dxa"/>
          </w:tcPr>
          <w:p w14:paraId="7396C4AD" w14:textId="3D1713B2" w:rsidR="0097110C" w:rsidRPr="00F8597F" w:rsidRDefault="0097110C" w:rsidP="00DB0261">
            <w:pPr>
              <w:pStyle w:val="Standardowyakapit"/>
            </w:pPr>
            <w:r w:rsidRPr="00F8597F">
              <w:t xml:space="preserve">Specifies that the sequence shall consist of Vietnamese numerals. </w:t>
            </w:r>
          </w:p>
        </w:tc>
      </w:tr>
    </w:tbl>
    <w:p w14:paraId="11107CFC" w14:textId="77777777" w:rsidR="0097110C" w:rsidRPr="00F8597F" w:rsidRDefault="0097110C" w:rsidP="00AF4B8D">
      <w:pPr>
        <w:pStyle w:val="Nagwek3"/>
        <w:ind w:left="709"/>
      </w:pPr>
      <w:bookmarkStart w:id="3234" w:name="_Toc133585699"/>
      <w:bookmarkStart w:id="3235" w:name="_Toc133672724"/>
      <w:bookmarkStart w:id="3236" w:name="_Toc133673481"/>
      <w:bookmarkStart w:id="3237" w:name="_Toc140224655"/>
      <w:r w:rsidRPr="003C38C7">
        <w:rPr>
          <w:rStyle w:val="NazwaProgramowa"/>
        </w:rPr>
        <w:t xml:space="preserve">ST_ObjectDrawAspect </w:t>
      </w:r>
      <w:r w:rsidRPr="00F8597F">
        <w:t>(Embedded Object Representations)</w:t>
      </w:r>
      <w:bookmarkEnd w:id="3234"/>
      <w:bookmarkEnd w:id="3235"/>
      <w:bookmarkEnd w:id="3236"/>
      <w:bookmarkEnd w:id="3237"/>
    </w:p>
    <w:p w14:paraId="409799F3" w14:textId="77777777" w:rsidR="0097110C" w:rsidRPr="00F8597F" w:rsidRDefault="0097110C" w:rsidP="00BF23F7">
      <w:pPr>
        <w:pStyle w:val="Standardowyakapit"/>
      </w:pPr>
      <w:r w:rsidRPr="00F8597F">
        <w:t>This simple type specifies the ways in which embedded objects are displayed in the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3"/>
        <w:gridCol w:w="6689"/>
      </w:tblGrid>
      <w:tr w:rsidR="0097110C" w:rsidRPr="00F8597F" w14:paraId="0C28A2EF" w14:textId="77777777" w:rsidTr="00C947D1">
        <w:tc>
          <w:tcPr>
            <w:tcW w:w="2373" w:type="dxa"/>
            <w:shd w:val="clear" w:color="auto" w:fill="C0C0C0"/>
          </w:tcPr>
          <w:p w14:paraId="2EA958C4" w14:textId="77777777" w:rsidR="0097110C" w:rsidRPr="00F8597F" w:rsidRDefault="0097110C" w:rsidP="00C62B5E">
            <w:pPr>
              <w:keepNext/>
              <w:ind w:left="3"/>
              <w:jc w:val="center"/>
            </w:pPr>
            <w:r w:rsidRPr="00F8597F">
              <w:rPr>
                <w:b/>
              </w:rPr>
              <w:t xml:space="preserve">Enumeration Value </w:t>
            </w:r>
          </w:p>
        </w:tc>
        <w:tc>
          <w:tcPr>
            <w:tcW w:w="6689" w:type="dxa"/>
            <w:shd w:val="clear" w:color="auto" w:fill="C0C0C0"/>
          </w:tcPr>
          <w:p w14:paraId="31BF1F83" w14:textId="77777777" w:rsidR="0097110C" w:rsidRPr="00F8597F" w:rsidRDefault="0097110C" w:rsidP="00C62B5E">
            <w:pPr>
              <w:keepNext/>
              <w:ind w:left="3"/>
              <w:jc w:val="center"/>
            </w:pPr>
            <w:r w:rsidRPr="00F8597F">
              <w:rPr>
                <w:b/>
              </w:rPr>
              <w:t xml:space="preserve">Description </w:t>
            </w:r>
          </w:p>
        </w:tc>
      </w:tr>
      <w:tr w:rsidR="0097110C" w:rsidRPr="00F8597F" w14:paraId="4A01E955" w14:textId="77777777" w:rsidTr="00C947D1">
        <w:tc>
          <w:tcPr>
            <w:tcW w:w="2373" w:type="dxa"/>
          </w:tcPr>
          <w:p w14:paraId="0DFF63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 </w:t>
            </w:r>
            <w:r w:rsidRPr="00F8597F">
              <w:t xml:space="preserve">(Snapshot) </w:t>
            </w:r>
          </w:p>
        </w:tc>
        <w:tc>
          <w:tcPr>
            <w:tcW w:w="6689" w:type="dxa"/>
          </w:tcPr>
          <w:p w14:paraId="1989795F" w14:textId="77777777" w:rsidR="0097110C" w:rsidRPr="00F8597F" w:rsidRDefault="0097110C" w:rsidP="00BF23F7">
            <w:pPr>
              <w:pStyle w:val="Standardowyakapit"/>
            </w:pPr>
            <w:r w:rsidRPr="00F8597F">
              <w:t xml:space="preserve">The object's presentation is a picture of the contained document (provided by the object's server application). </w:t>
            </w:r>
          </w:p>
        </w:tc>
      </w:tr>
      <w:tr w:rsidR="0097110C" w:rsidRPr="00F8597F" w14:paraId="1AED884E" w14:textId="77777777" w:rsidTr="00C947D1">
        <w:tc>
          <w:tcPr>
            <w:tcW w:w="2373" w:type="dxa"/>
          </w:tcPr>
          <w:p w14:paraId="466148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icon </w:t>
            </w:r>
            <w:r w:rsidRPr="00F8597F">
              <w:t xml:space="preserve">(Icon) </w:t>
            </w:r>
          </w:p>
        </w:tc>
        <w:tc>
          <w:tcPr>
            <w:tcW w:w="6689" w:type="dxa"/>
          </w:tcPr>
          <w:p w14:paraId="1D171E2E" w14:textId="77777777" w:rsidR="0097110C" w:rsidRPr="00F8597F" w:rsidRDefault="0097110C" w:rsidP="00BF23F7">
            <w:pPr>
              <w:pStyle w:val="Standardowyakapit"/>
            </w:pPr>
            <w:r w:rsidRPr="00F8597F">
              <w:t xml:space="preserve">The object's presentation is an icon. </w:t>
            </w:r>
          </w:p>
        </w:tc>
      </w:tr>
    </w:tbl>
    <w:p w14:paraId="66347DE9" w14:textId="77777777" w:rsidR="0097110C" w:rsidRPr="00F8597F" w:rsidRDefault="0097110C" w:rsidP="00AF4B8D">
      <w:pPr>
        <w:pStyle w:val="Nagwek3"/>
        <w:ind w:left="709"/>
      </w:pPr>
      <w:bookmarkStart w:id="3238" w:name="_Toc133585700"/>
      <w:bookmarkStart w:id="3239" w:name="_Toc133672725"/>
      <w:bookmarkStart w:id="3240" w:name="_Toc133673482"/>
      <w:bookmarkStart w:id="3241" w:name="_Toc140224656"/>
      <w:r w:rsidRPr="003C38C7">
        <w:rPr>
          <w:rStyle w:val="NazwaProgramowa"/>
        </w:rPr>
        <w:t xml:space="preserve">ST_ObjectUpdateMode </w:t>
      </w:r>
      <w:r w:rsidRPr="00F8597F">
        <w:t>(Embedded Object Update Modes)</w:t>
      </w:r>
      <w:bookmarkEnd w:id="3238"/>
      <w:bookmarkEnd w:id="3239"/>
      <w:bookmarkEnd w:id="3240"/>
      <w:bookmarkEnd w:id="3241"/>
    </w:p>
    <w:p w14:paraId="06CF36B4" w14:textId="77777777" w:rsidR="0097110C" w:rsidRPr="00F8597F" w:rsidRDefault="0097110C" w:rsidP="00BF23F7">
      <w:pPr>
        <w:pStyle w:val="Standardowyakapit"/>
      </w:pPr>
      <w:r w:rsidRPr="00F8597F">
        <w:t>This simple type specifies how an embedded object is updated.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00"/>
        <w:gridCol w:w="5262"/>
      </w:tblGrid>
      <w:tr w:rsidR="0097110C" w:rsidRPr="00F8597F" w14:paraId="7FFD2629" w14:textId="77777777" w:rsidTr="00C947D1">
        <w:tc>
          <w:tcPr>
            <w:tcW w:w="3800" w:type="dxa"/>
            <w:shd w:val="clear" w:color="auto" w:fill="C0C0C0"/>
          </w:tcPr>
          <w:p w14:paraId="36A087F7" w14:textId="77777777" w:rsidR="0097110C" w:rsidRPr="00F8597F" w:rsidRDefault="0097110C" w:rsidP="00C62B5E">
            <w:pPr>
              <w:keepNext/>
              <w:ind w:left="3"/>
              <w:jc w:val="center"/>
            </w:pPr>
            <w:r w:rsidRPr="00F8597F">
              <w:rPr>
                <w:b/>
              </w:rPr>
              <w:t xml:space="preserve">Enumeration Value </w:t>
            </w:r>
          </w:p>
        </w:tc>
        <w:tc>
          <w:tcPr>
            <w:tcW w:w="5262" w:type="dxa"/>
            <w:shd w:val="clear" w:color="auto" w:fill="C0C0C0"/>
          </w:tcPr>
          <w:p w14:paraId="478CCF65" w14:textId="77777777" w:rsidR="0097110C" w:rsidRPr="00F8597F" w:rsidRDefault="0097110C" w:rsidP="00C62B5E">
            <w:pPr>
              <w:keepNext/>
              <w:ind w:left="3"/>
              <w:jc w:val="center"/>
            </w:pPr>
            <w:r w:rsidRPr="00F8597F">
              <w:rPr>
                <w:b/>
              </w:rPr>
              <w:t xml:space="preserve">Description </w:t>
            </w:r>
          </w:p>
        </w:tc>
      </w:tr>
      <w:tr w:rsidR="0097110C" w:rsidRPr="00F8597F" w14:paraId="14191FC9" w14:textId="77777777" w:rsidTr="00C947D1">
        <w:tc>
          <w:tcPr>
            <w:tcW w:w="3800" w:type="dxa"/>
          </w:tcPr>
          <w:p w14:paraId="2DADF6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always </w:t>
            </w:r>
            <w:r w:rsidRPr="00F8597F">
              <w:t xml:space="preserve">(Server Application Update) </w:t>
            </w:r>
          </w:p>
        </w:tc>
        <w:tc>
          <w:tcPr>
            <w:tcW w:w="5262" w:type="dxa"/>
          </w:tcPr>
          <w:p w14:paraId="05CC9267" w14:textId="77777777" w:rsidR="0097110C" w:rsidRPr="00F8597F" w:rsidRDefault="0097110C" w:rsidP="00BF23F7">
            <w:pPr>
              <w:pStyle w:val="Standardowyakapit"/>
            </w:pPr>
            <w:r w:rsidRPr="00F8597F">
              <w:t xml:space="preserve">The object is updated whenever the object's server application indicates there is new data available. </w:t>
            </w:r>
          </w:p>
        </w:tc>
      </w:tr>
      <w:tr w:rsidR="0097110C" w:rsidRPr="00F8597F" w14:paraId="61523096" w14:textId="77777777" w:rsidTr="00C947D1">
        <w:tc>
          <w:tcPr>
            <w:tcW w:w="3800" w:type="dxa"/>
          </w:tcPr>
          <w:p w14:paraId="22E515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onCall </w:t>
            </w:r>
            <w:r w:rsidRPr="00F8597F">
              <w:t xml:space="preserve">(User Update) </w:t>
            </w:r>
          </w:p>
        </w:tc>
        <w:tc>
          <w:tcPr>
            <w:tcW w:w="5262" w:type="dxa"/>
          </w:tcPr>
          <w:p w14:paraId="49767ACF" w14:textId="77777777" w:rsidR="0097110C" w:rsidRPr="00F8597F" w:rsidRDefault="0097110C" w:rsidP="00BF23F7">
            <w:pPr>
              <w:pStyle w:val="Standardowyakapit"/>
            </w:pPr>
            <w:r w:rsidRPr="00F8597F">
              <w:t xml:space="preserve">The object is updated when the user chooses to update it. </w:t>
            </w:r>
          </w:p>
        </w:tc>
      </w:tr>
    </w:tbl>
    <w:p w14:paraId="428C1F94" w14:textId="77777777" w:rsidR="0097110C" w:rsidRPr="00F8597F" w:rsidRDefault="0097110C" w:rsidP="00AF4B8D">
      <w:pPr>
        <w:pStyle w:val="Nagwek3"/>
        <w:ind w:left="709"/>
      </w:pPr>
      <w:bookmarkStart w:id="3242" w:name="_Toc133585701"/>
      <w:bookmarkStart w:id="3243" w:name="_Toc133672726"/>
      <w:bookmarkStart w:id="3244" w:name="_Toc133673483"/>
      <w:bookmarkStart w:id="3245" w:name="_Toc140224657"/>
      <w:r w:rsidRPr="003C38C7">
        <w:rPr>
          <w:rStyle w:val="NazwaProgramowa"/>
        </w:rPr>
        <w:t xml:space="preserve">ST_PageBorderDisplay </w:t>
      </w:r>
      <w:r w:rsidRPr="00F8597F">
        <w:t>(Page Border Display Options)</w:t>
      </w:r>
      <w:bookmarkEnd w:id="3242"/>
      <w:bookmarkEnd w:id="3243"/>
      <w:bookmarkEnd w:id="3244"/>
      <w:bookmarkEnd w:id="3245"/>
    </w:p>
    <w:p w14:paraId="14A451A7" w14:textId="77777777" w:rsidR="0097110C" w:rsidRPr="00F8597F" w:rsidRDefault="0097110C" w:rsidP="00BF23F7">
      <w:pPr>
        <w:pStyle w:val="Standardowyakapit"/>
      </w:pPr>
      <w:r w:rsidRPr="00F8597F">
        <w:t>This simple type specifies the pages in the parent section on which the page border shall be printed.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97110C" w:rsidRPr="00F8597F" w14:paraId="0FCF20BB" w14:textId="77777777" w:rsidTr="00C947D1">
        <w:tc>
          <w:tcPr>
            <w:tcW w:w="4545" w:type="dxa"/>
            <w:shd w:val="clear" w:color="auto" w:fill="C0C0C0"/>
          </w:tcPr>
          <w:p w14:paraId="77B61BCE" w14:textId="77777777" w:rsidR="0097110C" w:rsidRPr="00F8597F" w:rsidRDefault="0097110C" w:rsidP="00C62B5E">
            <w:pPr>
              <w:keepNext/>
              <w:jc w:val="center"/>
            </w:pPr>
            <w:r w:rsidRPr="00F8597F">
              <w:rPr>
                <w:b/>
              </w:rPr>
              <w:t xml:space="preserve">Enumeration Value </w:t>
            </w:r>
          </w:p>
        </w:tc>
        <w:tc>
          <w:tcPr>
            <w:tcW w:w="4517" w:type="dxa"/>
            <w:shd w:val="clear" w:color="auto" w:fill="C0C0C0"/>
          </w:tcPr>
          <w:p w14:paraId="20559F5B" w14:textId="77777777" w:rsidR="0097110C" w:rsidRPr="00F8597F" w:rsidRDefault="0097110C" w:rsidP="00C62B5E">
            <w:pPr>
              <w:keepNext/>
              <w:jc w:val="center"/>
            </w:pPr>
            <w:r w:rsidRPr="00F8597F">
              <w:rPr>
                <w:b/>
              </w:rPr>
              <w:t xml:space="preserve">Description </w:t>
            </w:r>
          </w:p>
        </w:tc>
      </w:tr>
      <w:tr w:rsidR="0097110C" w:rsidRPr="00F8597F" w14:paraId="25B4D6BE" w14:textId="77777777" w:rsidTr="00C947D1">
        <w:tc>
          <w:tcPr>
            <w:tcW w:w="4545" w:type="dxa"/>
          </w:tcPr>
          <w:p w14:paraId="1827620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allPages </w:t>
            </w:r>
            <w:r w:rsidRPr="00F8597F">
              <w:t xml:space="preserve">(Display Page Border on All Pages) </w:t>
            </w:r>
          </w:p>
        </w:tc>
        <w:tc>
          <w:tcPr>
            <w:tcW w:w="4517" w:type="dxa"/>
          </w:tcPr>
          <w:p w14:paraId="39E873F2" w14:textId="77777777" w:rsidR="0097110C" w:rsidRPr="00F8597F" w:rsidRDefault="0097110C" w:rsidP="00BF23F7">
            <w:pPr>
              <w:pStyle w:val="Standardowyakapit"/>
            </w:pPr>
            <w:r w:rsidRPr="00F8597F">
              <w:t xml:space="preserve">Specifies that the page border shall be displayed on all pages in the parent section. </w:t>
            </w:r>
          </w:p>
        </w:tc>
      </w:tr>
      <w:tr w:rsidR="0097110C" w:rsidRPr="00F8597F" w14:paraId="13C0E575" w14:textId="77777777" w:rsidTr="00C947D1">
        <w:tc>
          <w:tcPr>
            <w:tcW w:w="4545" w:type="dxa"/>
          </w:tcPr>
          <w:p w14:paraId="259F09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firstPage </w:t>
            </w:r>
            <w:r w:rsidRPr="00F8597F">
              <w:t xml:space="preserve">(Display Page Border on First Page) </w:t>
            </w:r>
          </w:p>
        </w:tc>
        <w:tc>
          <w:tcPr>
            <w:tcW w:w="4517" w:type="dxa"/>
          </w:tcPr>
          <w:p w14:paraId="614E4BDA" w14:textId="77777777" w:rsidR="0097110C" w:rsidRPr="00F8597F" w:rsidRDefault="0097110C" w:rsidP="00BF23F7">
            <w:pPr>
              <w:pStyle w:val="Standardowyakapit"/>
            </w:pPr>
            <w:r w:rsidRPr="00F8597F">
              <w:t xml:space="preserve">Specifies that the page border shall be displayed on only the first page in the parent section. </w:t>
            </w:r>
          </w:p>
        </w:tc>
      </w:tr>
      <w:tr w:rsidR="0097110C" w:rsidRPr="00F8597F" w14:paraId="1076D237" w14:textId="77777777" w:rsidTr="00C947D1">
        <w:tc>
          <w:tcPr>
            <w:tcW w:w="4545" w:type="dxa"/>
          </w:tcPr>
          <w:p w14:paraId="6A2F65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notFirstPage </w:t>
            </w:r>
            <w:r w:rsidRPr="00F8597F">
              <w:t xml:space="preserve">(Display Page Border on All Pages </w:t>
            </w:r>
            <w:proofErr w:type="spellStart"/>
            <w:r w:rsidRPr="00F8597F">
              <w:t>ExceptFirst</w:t>
            </w:r>
            <w:proofErr w:type="spellEnd"/>
            <w:r w:rsidRPr="00F8597F">
              <w:t xml:space="preserve">) </w:t>
            </w:r>
          </w:p>
        </w:tc>
        <w:tc>
          <w:tcPr>
            <w:tcW w:w="4517" w:type="dxa"/>
          </w:tcPr>
          <w:p w14:paraId="374C982D" w14:textId="77777777" w:rsidR="0097110C" w:rsidRPr="00F8597F" w:rsidRDefault="0097110C" w:rsidP="00BF23F7">
            <w:pPr>
              <w:pStyle w:val="Standardowyakapit"/>
            </w:pPr>
            <w:r w:rsidRPr="00F8597F">
              <w:t xml:space="preserve">Specifies that the page border shall be displayed on only the first page in the parent section. </w:t>
            </w:r>
          </w:p>
        </w:tc>
      </w:tr>
    </w:tbl>
    <w:p w14:paraId="2BC14204" w14:textId="77777777" w:rsidR="0097110C" w:rsidRPr="00F8597F" w:rsidRDefault="0097110C" w:rsidP="00AF4B8D">
      <w:pPr>
        <w:pStyle w:val="Nagwek3"/>
        <w:ind w:left="709"/>
      </w:pPr>
      <w:bookmarkStart w:id="3246" w:name="_Toc133585702"/>
      <w:bookmarkStart w:id="3247" w:name="_Toc133672727"/>
      <w:bookmarkStart w:id="3248" w:name="_Toc133673484"/>
      <w:bookmarkStart w:id="3249" w:name="_Toc140224658"/>
      <w:r w:rsidRPr="003C38C7">
        <w:rPr>
          <w:rStyle w:val="NazwaProgramowa"/>
        </w:rPr>
        <w:t xml:space="preserve">ST_PageBorderOffset </w:t>
      </w:r>
      <w:r w:rsidRPr="00F8597F">
        <w:t>(Page Border Positioning Base)</w:t>
      </w:r>
      <w:bookmarkEnd w:id="3246"/>
      <w:bookmarkEnd w:id="3247"/>
      <w:bookmarkEnd w:id="3248"/>
      <w:bookmarkEnd w:id="3249"/>
    </w:p>
    <w:p w14:paraId="300E4CD9" w14:textId="77777777" w:rsidR="0097110C" w:rsidRPr="00F8597F" w:rsidRDefault="0097110C" w:rsidP="00BF23F7">
      <w:pPr>
        <w:pStyle w:val="Standardowyakapit"/>
      </w:pPr>
      <w:r w:rsidRPr="00F8597F">
        <w:t>This simple type specifies how the relative positioning of the page borders shall be calculated.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55E8C87A" w14:textId="77777777" w:rsidTr="00C947D1">
        <w:tc>
          <w:tcPr>
            <w:tcW w:w="4544" w:type="dxa"/>
            <w:shd w:val="clear" w:color="auto" w:fill="C0C0C0"/>
          </w:tcPr>
          <w:p w14:paraId="335E2DE2" w14:textId="77777777" w:rsidR="0097110C" w:rsidRPr="00F8597F" w:rsidRDefault="0097110C" w:rsidP="00C62B5E">
            <w:pPr>
              <w:keepNext/>
              <w:ind w:left="3"/>
              <w:jc w:val="center"/>
            </w:pPr>
            <w:r w:rsidRPr="00F8597F">
              <w:rPr>
                <w:b/>
              </w:rPr>
              <w:lastRenderedPageBreak/>
              <w:t xml:space="preserve">Enumeration Value </w:t>
            </w:r>
          </w:p>
        </w:tc>
        <w:tc>
          <w:tcPr>
            <w:tcW w:w="4518" w:type="dxa"/>
            <w:shd w:val="clear" w:color="auto" w:fill="C0C0C0"/>
          </w:tcPr>
          <w:p w14:paraId="3F12F90A" w14:textId="77777777" w:rsidR="0097110C" w:rsidRPr="00F8597F" w:rsidRDefault="0097110C" w:rsidP="00C62B5E">
            <w:pPr>
              <w:keepNext/>
              <w:ind w:left="3"/>
              <w:jc w:val="center"/>
            </w:pPr>
            <w:r w:rsidRPr="00F8597F">
              <w:rPr>
                <w:b/>
              </w:rPr>
              <w:t xml:space="preserve">Description </w:t>
            </w:r>
          </w:p>
        </w:tc>
      </w:tr>
      <w:tr w:rsidR="0097110C" w:rsidRPr="00F8597F" w14:paraId="36E9BBBE" w14:textId="77777777" w:rsidTr="00C947D1">
        <w:tc>
          <w:tcPr>
            <w:tcW w:w="4544" w:type="dxa"/>
          </w:tcPr>
          <w:p w14:paraId="5E5FD3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(Page Border Is Positioned Relative to Page Edges) </w:t>
            </w:r>
          </w:p>
        </w:tc>
        <w:tc>
          <w:tcPr>
            <w:tcW w:w="4518" w:type="dxa"/>
          </w:tcPr>
          <w:p w14:paraId="1D53E7A1" w14:textId="77777777" w:rsidR="0097110C" w:rsidRPr="00F8597F" w:rsidRDefault="0097110C" w:rsidP="00BF23F7">
            <w:pPr>
              <w:pStyle w:val="Standardowyakapit"/>
            </w:pPr>
            <w:r w:rsidRPr="00F8597F">
              <w:t xml:space="preserve">Specifies that the </w:t>
            </w:r>
            <w:r w:rsidRPr="00F8597F">
              <w:rPr>
                <w:rFonts w:ascii="Cambria" w:eastAsia="Cambria" w:hAnsi="Cambria" w:cs="Cambria"/>
              </w:rPr>
              <w:t>space</w:t>
            </w:r>
            <w:r w:rsidRPr="00F8597F">
              <w:t xml:space="preserve"> attribute on each page border shall be interpreted as the distance from the edge of the page that shall be left before the page border. </w:t>
            </w:r>
          </w:p>
        </w:tc>
      </w:tr>
      <w:tr w:rsidR="0097110C" w:rsidRPr="00F8597F" w14:paraId="71B275B4" w14:textId="77777777" w:rsidTr="00C947D1">
        <w:tc>
          <w:tcPr>
            <w:tcW w:w="4544" w:type="dxa"/>
          </w:tcPr>
          <w:p w14:paraId="3FD440F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(Page Border Is Positioned Relative to Text Extents) </w:t>
            </w:r>
          </w:p>
        </w:tc>
        <w:tc>
          <w:tcPr>
            <w:tcW w:w="4518" w:type="dxa"/>
          </w:tcPr>
          <w:p w14:paraId="4CCD0E82" w14:textId="77777777" w:rsidR="0097110C" w:rsidRPr="00F8597F" w:rsidRDefault="0097110C" w:rsidP="00BF23F7">
            <w:pPr>
              <w:pStyle w:val="Standardowyakapit"/>
            </w:pPr>
            <w:r w:rsidRPr="00F8597F">
              <w:t xml:space="preserve">Specifies that the </w:t>
            </w:r>
            <w:r w:rsidRPr="00F8597F">
              <w:rPr>
                <w:rFonts w:ascii="Cambria" w:eastAsia="Cambria" w:hAnsi="Cambria" w:cs="Cambria"/>
              </w:rPr>
              <w:t>space</w:t>
            </w:r>
            <w:r w:rsidRPr="00F8597F">
              <w:t xml:space="preserve"> attribute on each page border shall be interpreted as the distance from the edge of the text extents (text margins) that shall be left before the page </w:t>
            </w:r>
            <w:proofErr w:type="gramStart"/>
            <w:r w:rsidRPr="00F8597F">
              <w:t>border..</w:t>
            </w:r>
            <w:proofErr w:type="gramEnd"/>
            <w:r w:rsidRPr="00F8597F">
              <w:t xml:space="preserve"> </w:t>
            </w:r>
          </w:p>
        </w:tc>
      </w:tr>
    </w:tbl>
    <w:p w14:paraId="51A617B9" w14:textId="77777777" w:rsidR="0097110C" w:rsidRPr="00F8597F" w:rsidRDefault="0097110C" w:rsidP="00AF4B8D">
      <w:pPr>
        <w:pStyle w:val="Nagwek3"/>
        <w:ind w:left="709"/>
      </w:pPr>
      <w:bookmarkStart w:id="3250" w:name="_Toc133585703"/>
      <w:bookmarkStart w:id="3251" w:name="_Toc133672728"/>
      <w:bookmarkStart w:id="3252" w:name="_Toc133673485"/>
      <w:bookmarkStart w:id="3253" w:name="_Toc140224659"/>
      <w:r w:rsidRPr="003C38C7">
        <w:rPr>
          <w:rStyle w:val="NazwaProgramowa"/>
        </w:rPr>
        <w:t xml:space="preserve">ST_PageBorderZOrder </w:t>
      </w:r>
      <w:r w:rsidRPr="00F8597F">
        <w:t>(Page Border Z-Order)</w:t>
      </w:r>
      <w:bookmarkEnd w:id="3250"/>
      <w:bookmarkEnd w:id="3251"/>
      <w:bookmarkEnd w:id="3252"/>
      <w:bookmarkEnd w:id="3253"/>
    </w:p>
    <w:p w14:paraId="6BE904F9" w14:textId="77777777" w:rsidR="0097110C" w:rsidRPr="00F8597F" w:rsidRDefault="0097110C" w:rsidP="00BF23F7">
      <w:pPr>
        <w:pStyle w:val="Standardowyakapit"/>
      </w:pPr>
      <w:r w:rsidRPr="00F8597F">
        <w:t>This simple type specifies whether the page border is positioned above or below intersecting texts and objects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49"/>
        <w:gridCol w:w="5413"/>
      </w:tblGrid>
      <w:tr w:rsidR="0097110C" w:rsidRPr="00F8597F" w14:paraId="2999481C" w14:textId="77777777" w:rsidTr="00C947D1">
        <w:tc>
          <w:tcPr>
            <w:tcW w:w="3649" w:type="dxa"/>
            <w:shd w:val="clear" w:color="auto" w:fill="C0C0C0"/>
          </w:tcPr>
          <w:p w14:paraId="5205B6AE" w14:textId="77777777" w:rsidR="0097110C" w:rsidRPr="00F8597F" w:rsidRDefault="0097110C" w:rsidP="00C62B5E">
            <w:pPr>
              <w:keepNext/>
              <w:ind w:right="21"/>
              <w:jc w:val="center"/>
            </w:pPr>
            <w:r w:rsidRPr="00F8597F">
              <w:rPr>
                <w:b/>
              </w:rPr>
              <w:t xml:space="preserve">Enumeration Value </w:t>
            </w:r>
          </w:p>
        </w:tc>
        <w:tc>
          <w:tcPr>
            <w:tcW w:w="5413" w:type="dxa"/>
            <w:shd w:val="clear" w:color="auto" w:fill="C0C0C0"/>
          </w:tcPr>
          <w:p w14:paraId="403E1ADC" w14:textId="77777777" w:rsidR="0097110C" w:rsidRPr="00F8597F" w:rsidRDefault="0097110C" w:rsidP="00C62B5E">
            <w:pPr>
              <w:keepNext/>
              <w:ind w:right="21"/>
              <w:jc w:val="center"/>
            </w:pPr>
            <w:r w:rsidRPr="00F8597F">
              <w:rPr>
                <w:b/>
              </w:rPr>
              <w:t xml:space="preserve">Description </w:t>
            </w:r>
          </w:p>
        </w:tc>
      </w:tr>
      <w:tr w:rsidR="0097110C" w:rsidRPr="00F8597F" w14:paraId="201F123F" w14:textId="77777777" w:rsidTr="00C947D1">
        <w:tc>
          <w:tcPr>
            <w:tcW w:w="3649" w:type="dxa"/>
          </w:tcPr>
          <w:p w14:paraId="78701A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back </w:t>
            </w:r>
            <w:r w:rsidRPr="00F8597F">
              <w:t xml:space="preserve">(Page Border Behind Text) </w:t>
            </w:r>
          </w:p>
        </w:tc>
        <w:tc>
          <w:tcPr>
            <w:tcW w:w="5413" w:type="dxa"/>
          </w:tcPr>
          <w:p w14:paraId="7FA2B5A2" w14:textId="77777777" w:rsidR="0097110C" w:rsidRPr="00F8597F" w:rsidRDefault="0097110C" w:rsidP="00BF23F7">
            <w:pPr>
              <w:pStyle w:val="Standardowyakapit"/>
            </w:pPr>
            <w:r w:rsidRPr="00F8597F">
              <w:t xml:space="preserve">Specifies that the page border shall be rendered beneath any text or object which intersects it - effectively placing it at the lowest z-order on the page. </w:t>
            </w:r>
          </w:p>
        </w:tc>
      </w:tr>
      <w:tr w:rsidR="0097110C" w:rsidRPr="00F8597F" w14:paraId="2F6E5958" w14:textId="77777777" w:rsidTr="00C947D1">
        <w:tc>
          <w:tcPr>
            <w:tcW w:w="3649" w:type="dxa"/>
          </w:tcPr>
          <w:p w14:paraId="630BC1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front </w:t>
            </w:r>
            <w:r w:rsidRPr="00F8597F">
              <w:t xml:space="preserve">(Page Border Ahead of Text) </w:t>
            </w:r>
          </w:p>
        </w:tc>
        <w:tc>
          <w:tcPr>
            <w:tcW w:w="5413" w:type="dxa"/>
          </w:tcPr>
          <w:p w14:paraId="550156DE" w14:textId="77777777" w:rsidR="0097110C" w:rsidRPr="00F8597F" w:rsidRDefault="0097110C" w:rsidP="00BF23F7">
            <w:pPr>
              <w:pStyle w:val="Standardowyakapit"/>
            </w:pPr>
            <w:r w:rsidRPr="00F8597F">
              <w:t xml:space="preserve">Specifies that the page border shall be rendered above any text or object which intersects it - effectively placing it at the highest z-order on the page. </w:t>
            </w:r>
          </w:p>
        </w:tc>
      </w:tr>
    </w:tbl>
    <w:p w14:paraId="08188987" w14:textId="77777777" w:rsidR="0097110C" w:rsidRPr="00F8597F" w:rsidRDefault="0097110C" w:rsidP="00AF4B8D">
      <w:pPr>
        <w:pStyle w:val="Nagwek3"/>
        <w:ind w:left="709"/>
      </w:pPr>
      <w:bookmarkStart w:id="3254" w:name="_Toc133585704"/>
      <w:bookmarkStart w:id="3255" w:name="_Toc133672729"/>
      <w:bookmarkStart w:id="3256" w:name="_Toc133673486"/>
      <w:bookmarkStart w:id="3257" w:name="_Toc140224660"/>
      <w:r w:rsidRPr="003C38C7">
        <w:rPr>
          <w:rStyle w:val="NazwaProgramowa"/>
        </w:rPr>
        <w:t xml:space="preserve">ST_PageOrientation </w:t>
      </w:r>
      <w:r w:rsidRPr="00F8597F">
        <w:t>(Page Orientation)</w:t>
      </w:r>
      <w:bookmarkEnd w:id="3254"/>
      <w:bookmarkEnd w:id="3255"/>
      <w:bookmarkEnd w:id="3256"/>
      <w:bookmarkEnd w:id="3257"/>
    </w:p>
    <w:p w14:paraId="3060C641" w14:textId="77777777" w:rsidR="0097110C" w:rsidRPr="00F8597F" w:rsidRDefault="0097110C" w:rsidP="00BF23F7">
      <w:pPr>
        <w:pStyle w:val="Standardowyakapit"/>
      </w:pPr>
      <w:r w:rsidRPr="00F8597F">
        <w:t>This simple type specifies the orientation of all pages in the parent section. This information is used to determine the actual paper size to use when printing the file.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56"/>
        <w:gridCol w:w="5806"/>
      </w:tblGrid>
      <w:tr w:rsidR="0097110C" w:rsidRPr="00F8597F" w14:paraId="44D62948" w14:textId="77777777" w:rsidTr="00C947D1">
        <w:tc>
          <w:tcPr>
            <w:tcW w:w="3256" w:type="dxa"/>
            <w:shd w:val="clear" w:color="auto" w:fill="C0C0C0"/>
          </w:tcPr>
          <w:p w14:paraId="0CAC7180" w14:textId="77777777" w:rsidR="0097110C" w:rsidRPr="00F8597F" w:rsidRDefault="0097110C" w:rsidP="00C62B5E">
            <w:pPr>
              <w:keepNext/>
              <w:ind w:left="3"/>
              <w:jc w:val="center"/>
            </w:pPr>
            <w:r w:rsidRPr="00F8597F">
              <w:rPr>
                <w:b/>
              </w:rPr>
              <w:t xml:space="preserve">Enumeration Value </w:t>
            </w:r>
          </w:p>
        </w:tc>
        <w:tc>
          <w:tcPr>
            <w:tcW w:w="5806" w:type="dxa"/>
            <w:shd w:val="clear" w:color="auto" w:fill="C0C0C0"/>
          </w:tcPr>
          <w:p w14:paraId="4E8AFB43" w14:textId="77777777" w:rsidR="0097110C" w:rsidRPr="00F8597F" w:rsidRDefault="0097110C" w:rsidP="00C62B5E">
            <w:pPr>
              <w:keepNext/>
              <w:ind w:left="3"/>
              <w:jc w:val="center"/>
            </w:pPr>
            <w:r w:rsidRPr="00F8597F">
              <w:rPr>
                <w:b/>
              </w:rPr>
              <w:t xml:space="preserve">Description </w:t>
            </w:r>
          </w:p>
        </w:tc>
      </w:tr>
      <w:tr w:rsidR="0097110C" w:rsidRPr="00F8597F" w14:paraId="3131F751" w14:textId="77777777" w:rsidTr="00C947D1">
        <w:tc>
          <w:tcPr>
            <w:tcW w:w="3256" w:type="dxa"/>
          </w:tcPr>
          <w:p w14:paraId="66FA97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landscape </w:t>
            </w:r>
            <w:r w:rsidRPr="00F8597F">
              <w:t xml:space="preserve">(Landscape Mode) </w:t>
            </w:r>
          </w:p>
        </w:tc>
        <w:tc>
          <w:tcPr>
            <w:tcW w:w="5806" w:type="dxa"/>
          </w:tcPr>
          <w:p w14:paraId="368897BD" w14:textId="77777777" w:rsidR="0097110C" w:rsidRPr="00F8597F" w:rsidRDefault="0097110C" w:rsidP="00BF23F7">
            <w:pPr>
              <w:pStyle w:val="Standardowyakapit"/>
            </w:pPr>
            <w:r w:rsidRPr="00F8597F">
              <w:t xml:space="preserve">Specifies that pages in this section shall be printed in landscape mode, which prints the page contents with a 90 degree rotation with respect to the normal page orientation. </w:t>
            </w:r>
          </w:p>
        </w:tc>
      </w:tr>
      <w:tr w:rsidR="0097110C" w:rsidRPr="00F8597F" w14:paraId="481FB54D" w14:textId="77777777" w:rsidTr="00C947D1">
        <w:tc>
          <w:tcPr>
            <w:tcW w:w="3256" w:type="dxa"/>
          </w:tcPr>
          <w:p w14:paraId="64E9A7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portrait </w:t>
            </w:r>
            <w:r w:rsidRPr="00F8597F">
              <w:t xml:space="preserve">(Portrait Mode) </w:t>
            </w:r>
          </w:p>
        </w:tc>
        <w:tc>
          <w:tcPr>
            <w:tcW w:w="5806" w:type="dxa"/>
          </w:tcPr>
          <w:p w14:paraId="72BC97FD" w14:textId="77777777" w:rsidR="0097110C" w:rsidRPr="00F8597F" w:rsidRDefault="0097110C" w:rsidP="00BF23F7">
            <w:pPr>
              <w:pStyle w:val="Standardowyakapit"/>
            </w:pPr>
            <w:r w:rsidRPr="00F8597F">
              <w:t xml:space="preserve">Specifies that pages in this section shall be printed in portrait mode. </w:t>
            </w:r>
          </w:p>
        </w:tc>
      </w:tr>
    </w:tbl>
    <w:p w14:paraId="2BCBA262" w14:textId="77777777" w:rsidR="0097110C" w:rsidRPr="00F8597F" w:rsidRDefault="0097110C" w:rsidP="00AF4B8D">
      <w:pPr>
        <w:pStyle w:val="Nagwek3"/>
        <w:ind w:left="709"/>
      </w:pPr>
      <w:bookmarkStart w:id="3258" w:name="_Toc133585705"/>
      <w:bookmarkStart w:id="3259" w:name="_Toc133672730"/>
      <w:bookmarkStart w:id="3260" w:name="_Toc133673487"/>
      <w:bookmarkStart w:id="3261" w:name="_Toc140224661"/>
      <w:r w:rsidRPr="003C38C7">
        <w:rPr>
          <w:rStyle w:val="NazwaProgramowa"/>
        </w:rPr>
        <w:t xml:space="preserve">ST_Pitch </w:t>
      </w:r>
      <w:r w:rsidRPr="00F8597F">
        <w:t>(Font Pitch Value)</w:t>
      </w:r>
      <w:bookmarkEnd w:id="3258"/>
      <w:bookmarkEnd w:id="3259"/>
      <w:bookmarkEnd w:id="3260"/>
      <w:bookmarkEnd w:id="3261"/>
    </w:p>
    <w:p w14:paraId="3E216384" w14:textId="77777777" w:rsidR="0097110C" w:rsidRDefault="0097110C" w:rsidP="00BF23F7">
      <w:pPr>
        <w:pStyle w:val="Standardowyakapit"/>
      </w:pPr>
      <w:r w:rsidRPr="00F8597F">
        <w:t>This simple type specifies the possible values for the font pitch of a font.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27"/>
        <w:gridCol w:w="5835"/>
      </w:tblGrid>
      <w:tr w:rsidR="0097110C" w:rsidRPr="00F8597F" w14:paraId="7329C5BC" w14:textId="77777777" w:rsidTr="00C947D1">
        <w:tc>
          <w:tcPr>
            <w:tcW w:w="3227" w:type="dxa"/>
            <w:shd w:val="clear" w:color="auto" w:fill="C0C0C0"/>
          </w:tcPr>
          <w:p w14:paraId="5B7A9B1B" w14:textId="77777777" w:rsidR="0097110C" w:rsidRPr="00F8597F" w:rsidRDefault="0097110C" w:rsidP="00C62B5E">
            <w:pPr>
              <w:keepNext/>
              <w:ind w:left="3"/>
              <w:jc w:val="center"/>
            </w:pPr>
            <w:r w:rsidRPr="00F8597F">
              <w:rPr>
                <w:b/>
              </w:rPr>
              <w:lastRenderedPageBreak/>
              <w:t xml:space="preserve">Enumeration Value </w:t>
            </w:r>
          </w:p>
        </w:tc>
        <w:tc>
          <w:tcPr>
            <w:tcW w:w="5835" w:type="dxa"/>
            <w:shd w:val="clear" w:color="auto" w:fill="C0C0C0"/>
          </w:tcPr>
          <w:p w14:paraId="099D5099" w14:textId="77777777" w:rsidR="0097110C" w:rsidRPr="00F8597F" w:rsidRDefault="0097110C" w:rsidP="00C62B5E">
            <w:pPr>
              <w:keepNext/>
              <w:ind w:left="3"/>
              <w:jc w:val="center"/>
            </w:pPr>
            <w:r w:rsidRPr="00F8597F">
              <w:rPr>
                <w:b/>
              </w:rPr>
              <w:t xml:space="preserve">Description </w:t>
            </w:r>
          </w:p>
        </w:tc>
      </w:tr>
      <w:tr w:rsidR="0097110C" w:rsidRPr="00F8597F" w14:paraId="59FAA099" w14:textId="77777777" w:rsidTr="00C947D1">
        <w:tc>
          <w:tcPr>
            <w:tcW w:w="3227" w:type="dxa"/>
          </w:tcPr>
          <w:p w14:paraId="2493BA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w:t>
            </w:r>
          </w:p>
        </w:tc>
        <w:tc>
          <w:tcPr>
            <w:tcW w:w="5835" w:type="dxa"/>
          </w:tcPr>
          <w:p w14:paraId="5263CEA0" w14:textId="77777777" w:rsidR="0097110C" w:rsidRPr="00F8597F" w:rsidRDefault="0097110C" w:rsidP="00BF23F7">
            <w:pPr>
              <w:pStyle w:val="Standardowyakapit"/>
            </w:pPr>
            <w:r w:rsidRPr="00F8597F">
              <w:t xml:space="preserve">Specifies that no information is available about the pitch of a font. </w:t>
            </w:r>
          </w:p>
        </w:tc>
      </w:tr>
      <w:tr w:rsidR="0097110C" w:rsidRPr="00F8597F" w14:paraId="7B2D5C13" w14:textId="77777777" w:rsidTr="00C947D1">
        <w:tc>
          <w:tcPr>
            <w:tcW w:w="3227" w:type="dxa"/>
          </w:tcPr>
          <w:p w14:paraId="7EEFEA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fixed </w:t>
            </w:r>
            <w:r w:rsidRPr="00F8597F">
              <w:t xml:space="preserve">(Fixed Width) </w:t>
            </w:r>
          </w:p>
        </w:tc>
        <w:tc>
          <w:tcPr>
            <w:tcW w:w="5835" w:type="dxa"/>
          </w:tcPr>
          <w:p w14:paraId="5506A679" w14:textId="77777777" w:rsidR="0097110C" w:rsidRPr="00F8597F" w:rsidRDefault="0097110C" w:rsidP="00BF23F7">
            <w:pPr>
              <w:pStyle w:val="Standardowyakapit"/>
            </w:pPr>
            <w:r w:rsidRPr="00F8597F">
              <w:t xml:space="preserve">Specifies that this is a fixed width font. </w:t>
            </w:r>
          </w:p>
        </w:tc>
      </w:tr>
      <w:tr w:rsidR="0097110C" w:rsidRPr="00F8597F" w14:paraId="279D3DCD" w14:textId="77777777" w:rsidTr="00C947D1">
        <w:tc>
          <w:tcPr>
            <w:tcW w:w="3227" w:type="dxa"/>
          </w:tcPr>
          <w:p w14:paraId="163249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variable </w:t>
            </w:r>
            <w:r w:rsidRPr="00F8597F">
              <w:t xml:space="preserve">(Proportional Width) </w:t>
            </w:r>
          </w:p>
        </w:tc>
        <w:tc>
          <w:tcPr>
            <w:tcW w:w="5835" w:type="dxa"/>
          </w:tcPr>
          <w:p w14:paraId="22300785" w14:textId="77777777" w:rsidR="0097110C" w:rsidRPr="00F8597F" w:rsidRDefault="0097110C" w:rsidP="00BF23F7">
            <w:pPr>
              <w:pStyle w:val="Standardowyakapit"/>
            </w:pPr>
            <w:r w:rsidRPr="00F8597F">
              <w:t xml:space="preserve">Specifies that this is a proportional width font. </w:t>
            </w:r>
          </w:p>
        </w:tc>
      </w:tr>
    </w:tbl>
    <w:p w14:paraId="4339D198" w14:textId="77777777" w:rsidR="0097110C" w:rsidRPr="00F8597F" w:rsidRDefault="0097110C" w:rsidP="00AF4B8D">
      <w:pPr>
        <w:pStyle w:val="Nagwek3"/>
        <w:ind w:left="709"/>
      </w:pPr>
      <w:bookmarkStart w:id="3262" w:name="_Toc133585706"/>
      <w:bookmarkStart w:id="3263" w:name="_Toc133672731"/>
      <w:bookmarkStart w:id="3264" w:name="_Toc133673488"/>
      <w:bookmarkStart w:id="3265" w:name="_Toc140224662"/>
      <w:r w:rsidRPr="003C38C7">
        <w:rPr>
          <w:rStyle w:val="NazwaProgramowa"/>
        </w:rPr>
        <w:t xml:space="preserve">ST_PixelsMeasure </w:t>
      </w:r>
      <w:r w:rsidRPr="00F8597F">
        <w:t>(Measurement in Pixels)</w:t>
      </w:r>
      <w:bookmarkEnd w:id="3262"/>
      <w:bookmarkEnd w:id="3263"/>
      <w:bookmarkEnd w:id="3264"/>
      <w:bookmarkEnd w:id="3265"/>
    </w:p>
    <w:p w14:paraId="1C2A8631" w14:textId="77777777" w:rsidR="0097110C" w:rsidRPr="00F8597F" w:rsidRDefault="0097110C" w:rsidP="00BF23F7">
      <w:pPr>
        <w:pStyle w:val="Standardowyakapit"/>
      </w:pPr>
      <w:r w:rsidRPr="00F8597F">
        <w:t>This simple type specifies that its contents contain a positive whole number, whose contents consist of a measurement in pixels.</w:t>
      </w:r>
    </w:p>
    <w:p w14:paraId="5C57EB96" w14:textId="77777777" w:rsidR="0097110C" w:rsidRPr="00F8597F" w:rsidRDefault="0097110C" w:rsidP="00AF4B8D">
      <w:pPr>
        <w:pStyle w:val="Nagwek3"/>
        <w:ind w:left="709"/>
      </w:pPr>
      <w:bookmarkStart w:id="3266" w:name="_Toc133585707"/>
      <w:bookmarkStart w:id="3267" w:name="_Toc133672732"/>
      <w:bookmarkStart w:id="3268" w:name="_Toc133673489"/>
      <w:bookmarkStart w:id="3269" w:name="_Toc140224663"/>
      <w:r w:rsidRPr="003C38C7">
        <w:rPr>
          <w:rStyle w:val="NazwaProgramowa"/>
        </w:rPr>
        <w:t xml:space="preserve">ST_PointMeasure </w:t>
      </w:r>
      <w:r w:rsidRPr="00F8597F">
        <w:t>(Measurement in Points)</w:t>
      </w:r>
      <w:bookmarkEnd w:id="3266"/>
      <w:bookmarkEnd w:id="3267"/>
      <w:bookmarkEnd w:id="3268"/>
      <w:bookmarkEnd w:id="3269"/>
    </w:p>
    <w:p w14:paraId="33F5B162" w14:textId="77777777" w:rsidR="0097110C" w:rsidRPr="00F8597F" w:rsidRDefault="0097110C" w:rsidP="00BF23F7">
      <w:pPr>
        <w:pStyle w:val="Standardowyakapit"/>
      </w:pPr>
      <w:r w:rsidRPr="00F8597F">
        <w:t>This simple type specifies that its contents contain a positive whole number, whose contents consist of a measurement in points (equivalent to 1/72nd of an inch).</w:t>
      </w:r>
    </w:p>
    <w:p w14:paraId="742F0504" w14:textId="77777777" w:rsidR="0097110C" w:rsidRPr="00F8597F" w:rsidRDefault="0097110C" w:rsidP="00AF4B8D">
      <w:pPr>
        <w:pStyle w:val="Nagwek3"/>
        <w:ind w:left="709"/>
      </w:pPr>
      <w:bookmarkStart w:id="3270" w:name="_Toc133585708"/>
      <w:bookmarkStart w:id="3271" w:name="_Toc133672733"/>
      <w:bookmarkStart w:id="3272" w:name="_Toc133673490"/>
      <w:bookmarkStart w:id="3273" w:name="_Toc140224664"/>
      <w:r w:rsidRPr="003C38C7">
        <w:rPr>
          <w:rStyle w:val="NazwaProgramowa"/>
        </w:rPr>
        <w:t xml:space="preserve">ST_Proof </w:t>
      </w:r>
      <w:r w:rsidRPr="00F8597F">
        <w:t>(Proofing State Values)</w:t>
      </w:r>
      <w:bookmarkEnd w:id="3270"/>
      <w:bookmarkEnd w:id="3271"/>
      <w:bookmarkEnd w:id="3272"/>
      <w:bookmarkEnd w:id="3273"/>
    </w:p>
    <w:p w14:paraId="4AE067BC" w14:textId="77777777" w:rsidR="0097110C" w:rsidRDefault="0097110C" w:rsidP="00BF23F7">
      <w:pPr>
        <w:pStyle w:val="Standardowyakapit"/>
      </w:pPr>
      <w:r w:rsidRPr="00F8597F">
        <w:t>This simple type specifies the values which can be used to indicate the status of a given hosting application's grammar and spell checking when a given WordprocessingML document was last saved.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12"/>
        <w:gridCol w:w="5850"/>
      </w:tblGrid>
      <w:tr w:rsidR="0097110C" w:rsidRPr="00F8597F" w14:paraId="03B2FFDC" w14:textId="77777777" w:rsidTr="00C947D1">
        <w:tc>
          <w:tcPr>
            <w:tcW w:w="3212" w:type="dxa"/>
            <w:shd w:val="clear" w:color="auto" w:fill="C0C0C0"/>
          </w:tcPr>
          <w:p w14:paraId="5B84ACB4" w14:textId="77777777" w:rsidR="0097110C" w:rsidRPr="00F8597F" w:rsidRDefault="0097110C" w:rsidP="00C62B5E">
            <w:pPr>
              <w:keepNext/>
              <w:ind w:left="3"/>
              <w:jc w:val="center"/>
            </w:pPr>
            <w:r w:rsidRPr="00F8597F">
              <w:rPr>
                <w:b/>
              </w:rPr>
              <w:t xml:space="preserve">Enumeration Value </w:t>
            </w:r>
          </w:p>
        </w:tc>
        <w:tc>
          <w:tcPr>
            <w:tcW w:w="5850" w:type="dxa"/>
            <w:shd w:val="clear" w:color="auto" w:fill="C0C0C0"/>
          </w:tcPr>
          <w:p w14:paraId="0BE24D0F" w14:textId="77777777" w:rsidR="0097110C" w:rsidRPr="00F8597F" w:rsidRDefault="0097110C" w:rsidP="00C62B5E">
            <w:pPr>
              <w:keepNext/>
              <w:ind w:left="3"/>
              <w:jc w:val="center"/>
            </w:pPr>
            <w:r w:rsidRPr="00F8597F">
              <w:rPr>
                <w:b/>
              </w:rPr>
              <w:t xml:space="preserve">Description </w:t>
            </w:r>
          </w:p>
        </w:tc>
      </w:tr>
      <w:tr w:rsidR="0097110C" w:rsidRPr="00F8597F" w14:paraId="2E9F552B" w14:textId="77777777" w:rsidTr="00C947D1">
        <w:tc>
          <w:tcPr>
            <w:tcW w:w="3212" w:type="dxa"/>
          </w:tcPr>
          <w:p w14:paraId="050E52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clean </w:t>
            </w:r>
            <w:r w:rsidRPr="00F8597F">
              <w:t xml:space="preserve">(Check Completed) </w:t>
            </w:r>
          </w:p>
        </w:tc>
        <w:tc>
          <w:tcPr>
            <w:tcW w:w="5850" w:type="dxa"/>
          </w:tcPr>
          <w:p w14:paraId="117AC9E0" w14:textId="77777777" w:rsidR="0097110C" w:rsidRPr="00F8597F" w:rsidRDefault="0097110C" w:rsidP="00BF23F7">
            <w:pPr>
              <w:pStyle w:val="Standardowyakapit"/>
            </w:pPr>
            <w:r w:rsidRPr="00F8597F">
              <w:t xml:space="preserve">Specifies that the given proofing engine completed checking the document when it was last saved.  </w:t>
            </w:r>
          </w:p>
        </w:tc>
      </w:tr>
      <w:tr w:rsidR="0097110C" w:rsidRPr="00F8597F" w14:paraId="39AD4B7A" w14:textId="77777777" w:rsidTr="00C947D1">
        <w:tc>
          <w:tcPr>
            <w:tcW w:w="3212" w:type="dxa"/>
          </w:tcPr>
          <w:p w14:paraId="31930E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(Check Not Completed) </w:t>
            </w:r>
          </w:p>
        </w:tc>
        <w:tc>
          <w:tcPr>
            <w:tcW w:w="5850" w:type="dxa"/>
          </w:tcPr>
          <w:p w14:paraId="7199F086" w14:textId="77777777" w:rsidR="0097110C" w:rsidRPr="00F8597F" w:rsidRDefault="0097110C" w:rsidP="00BF23F7">
            <w:pPr>
              <w:pStyle w:val="Standardowyakapit"/>
            </w:pPr>
            <w:r w:rsidRPr="00F8597F">
              <w:t xml:space="preserve">Specifies that the given proofing engine did not complete checking the document when it was last saved. </w:t>
            </w:r>
          </w:p>
        </w:tc>
      </w:tr>
    </w:tbl>
    <w:p w14:paraId="43281FC0" w14:textId="77777777" w:rsidR="0097110C" w:rsidRPr="00F8597F" w:rsidRDefault="0097110C" w:rsidP="00AF4B8D">
      <w:pPr>
        <w:pStyle w:val="Nagwek3"/>
        <w:ind w:left="709"/>
      </w:pPr>
      <w:bookmarkStart w:id="3274" w:name="_Toc133585709"/>
      <w:bookmarkStart w:id="3275" w:name="_Toc133672734"/>
      <w:bookmarkStart w:id="3276" w:name="_Toc133673491"/>
      <w:bookmarkStart w:id="3277" w:name="_Toc140224665"/>
      <w:r w:rsidRPr="003C38C7">
        <w:rPr>
          <w:rStyle w:val="NazwaProgramowa"/>
        </w:rPr>
        <w:t xml:space="preserve">ST_ProofErr </w:t>
      </w:r>
      <w:r w:rsidRPr="00F8597F">
        <w:t>(Proofing Error Type)</w:t>
      </w:r>
      <w:bookmarkEnd w:id="3274"/>
      <w:bookmarkEnd w:id="3275"/>
      <w:bookmarkEnd w:id="3276"/>
      <w:bookmarkEnd w:id="3277"/>
    </w:p>
    <w:p w14:paraId="7556D1E1" w14:textId="77777777" w:rsidR="0097110C" w:rsidRPr="00F8597F" w:rsidRDefault="0097110C" w:rsidP="00BF23F7">
      <w:pPr>
        <w:pStyle w:val="Standardowyakapit"/>
      </w:pPr>
      <w:r w:rsidRPr="00F8597F">
        <w:t>This simple type specifies the possible values for the types of proofing error markers which can appear in the contents of a WordprocessingML document to indicate the last known state of any spell- and grammar-checking performed on the contents of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9"/>
        <w:gridCol w:w="4523"/>
      </w:tblGrid>
      <w:tr w:rsidR="0097110C" w:rsidRPr="00F8597F" w14:paraId="32FC37DE" w14:textId="77777777" w:rsidTr="00C947D1">
        <w:tc>
          <w:tcPr>
            <w:tcW w:w="4539" w:type="dxa"/>
            <w:shd w:val="clear" w:color="auto" w:fill="C0C0C0"/>
          </w:tcPr>
          <w:p w14:paraId="3083FCC0" w14:textId="77777777" w:rsidR="0097110C" w:rsidRPr="00F8597F" w:rsidRDefault="0097110C" w:rsidP="00C62B5E">
            <w:pPr>
              <w:keepNext/>
              <w:ind w:left="3"/>
              <w:jc w:val="center"/>
            </w:pPr>
            <w:r w:rsidRPr="00F8597F">
              <w:rPr>
                <w:b/>
              </w:rPr>
              <w:t xml:space="preserve">Enumeration Value </w:t>
            </w:r>
          </w:p>
        </w:tc>
        <w:tc>
          <w:tcPr>
            <w:tcW w:w="4523" w:type="dxa"/>
            <w:shd w:val="clear" w:color="auto" w:fill="C0C0C0"/>
          </w:tcPr>
          <w:p w14:paraId="528427EB" w14:textId="77777777" w:rsidR="0097110C" w:rsidRPr="00F8597F" w:rsidRDefault="0097110C" w:rsidP="00C62B5E">
            <w:pPr>
              <w:keepNext/>
              <w:ind w:left="3"/>
              <w:jc w:val="center"/>
            </w:pPr>
            <w:r w:rsidRPr="00F8597F">
              <w:rPr>
                <w:b/>
              </w:rPr>
              <w:t xml:space="preserve">Description </w:t>
            </w:r>
          </w:p>
        </w:tc>
      </w:tr>
      <w:tr w:rsidR="0097110C" w:rsidRPr="00F8597F" w14:paraId="4D5C6CE5" w14:textId="77777777" w:rsidTr="00C947D1">
        <w:tc>
          <w:tcPr>
            <w:tcW w:w="4539" w:type="dxa"/>
          </w:tcPr>
          <w:p w14:paraId="10F7FC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gramEnd </w:t>
            </w:r>
            <w:r w:rsidRPr="00F8597F">
              <w:t xml:space="preserve">(End of Region Marked as Grammatical Error) </w:t>
            </w:r>
          </w:p>
        </w:tc>
        <w:tc>
          <w:tcPr>
            <w:tcW w:w="4523" w:type="dxa"/>
          </w:tcPr>
          <w:p w14:paraId="14A9B39E" w14:textId="77777777" w:rsidR="0097110C" w:rsidRPr="00F8597F" w:rsidRDefault="0097110C" w:rsidP="00BF23F7">
            <w:pPr>
              <w:pStyle w:val="Standardowyakapit"/>
            </w:pPr>
            <w:r w:rsidRPr="00F8597F">
              <w:t xml:space="preserve">Specifies that this proofing error marker shall indicate the start of a region to be marked as a grammatical error in the document. </w:t>
            </w:r>
          </w:p>
        </w:tc>
      </w:tr>
      <w:tr w:rsidR="0097110C" w:rsidRPr="00F8597F" w14:paraId="04BB4090" w14:textId="77777777" w:rsidTr="00C947D1">
        <w:tc>
          <w:tcPr>
            <w:tcW w:w="4539" w:type="dxa"/>
          </w:tcPr>
          <w:p w14:paraId="6DCA65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gramStart </w:t>
            </w:r>
            <w:r w:rsidRPr="00F8597F">
              <w:t xml:space="preserve">(Start of Region Marked as Grammatical Error) </w:t>
            </w:r>
          </w:p>
        </w:tc>
        <w:tc>
          <w:tcPr>
            <w:tcW w:w="4523" w:type="dxa"/>
          </w:tcPr>
          <w:p w14:paraId="08A0326D" w14:textId="77777777" w:rsidR="0097110C" w:rsidRPr="00F8597F" w:rsidRDefault="0097110C" w:rsidP="00BF23F7">
            <w:pPr>
              <w:pStyle w:val="Standardowyakapit"/>
            </w:pPr>
            <w:r w:rsidRPr="00F8597F">
              <w:t xml:space="preserve">Specifies that this proofing error marker shall indicate the end of a region to be marked as a grammatical error in the document. </w:t>
            </w:r>
          </w:p>
        </w:tc>
      </w:tr>
      <w:tr w:rsidR="0097110C" w:rsidRPr="00F8597F" w14:paraId="7C0D7777" w14:textId="77777777" w:rsidTr="00C947D1">
        <w:tc>
          <w:tcPr>
            <w:tcW w:w="4539" w:type="dxa"/>
          </w:tcPr>
          <w:p w14:paraId="1EA89A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spellEnd </w:t>
            </w:r>
            <w:r w:rsidRPr="00F8597F">
              <w:t xml:space="preserve">(End of Region Marked as Spelling Error) </w:t>
            </w:r>
          </w:p>
        </w:tc>
        <w:tc>
          <w:tcPr>
            <w:tcW w:w="4523" w:type="dxa"/>
          </w:tcPr>
          <w:p w14:paraId="4534221C" w14:textId="77777777" w:rsidR="0097110C" w:rsidRPr="00F8597F" w:rsidRDefault="0097110C" w:rsidP="00BF23F7">
            <w:pPr>
              <w:pStyle w:val="Standardowyakapit"/>
            </w:pPr>
            <w:r w:rsidRPr="00F8597F">
              <w:t xml:space="preserve">Specifies that this proofing error marker shall indicate the end of a region to be marked as a spelling error in the document. </w:t>
            </w:r>
          </w:p>
        </w:tc>
      </w:tr>
      <w:tr w:rsidR="0097110C" w:rsidRPr="00F8597F" w14:paraId="731370C5" w14:textId="77777777" w:rsidTr="00C947D1">
        <w:tc>
          <w:tcPr>
            <w:tcW w:w="4539" w:type="dxa"/>
          </w:tcPr>
          <w:p w14:paraId="2BAD14A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spellStart </w:t>
            </w:r>
            <w:r w:rsidRPr="00F8597F">
              <w:t xml:space="preserve">(Start of Region Marked as Spelling Error) </w:t>
            </w:r>
          </w:p>
        </w:tc>
        <w:tc>
          <w:tcPr>
            <w:tcW w:w="4523" w:type="dxa"/>
          </w:tcPr>
          <w:p w14:paraId="29FD3CD5" w14:textId="77777777" w:rsidR="0097110C" w:rsidRPr="00F8597F" w:rsidRDefault="0097110C" w:rsidP="00BF23F7">
            <w:pPr>
              <w:pStyle w:val="Standardowyakapit"/>
            </w:pPr>
            <w:r w:rsidRPr="00F8597F">
              <w:t xml:space="preserve">Specifies that this proofing error marker shall indicate the start of a region to be marked as a spelling error in the document. </w:t>
            </w:r>
          </w:p>
        </w:tc>
      </w:tr>
    </w:tbl>
    <w:p w14:paraId="1C1A09C5" w14:textId="77777777" w:rsidR="0097110C" w:rsidRPr="00F8597F" w:rsidRDefault="0097110C" w:rsidP="00AF4B8D">
      <w:pPr>
        <w:pStyle w:val="Nagwek3"/>
        <w:ind w:left="709"/>
      </w:pPr>
      <w:bookmarkStart w:id="3278" w:name="_Toc133585710"/>
      <w:bookmarkStart w:id="3279" w:name="_Toc133672735"/>
      <w:bookmarkStart w:id="3280" w:name="_Toc133673492"/>
      <w:bookmarkStart w:id="3281" w:name="_Toc140224666"/>
      <w:r w:rsidRPr="003C38C7">
        <w:rPr>
          <w:rStyle w:val="NazwaProgramowa"/>
        </w:rPr>
        <w:t xml:space="preserve">ST_PTabAlignment </w:t>
      </w:r>
      <w:r w:rsidRPr="00F8597F">
        <w:t>(Absolute Position Tab Alignment)</w:t>
      </w:r>
      <w:bookmarkEnd w:id="3278"/>
      <w:bookmarkEnd w:id="3279"/>
      <w:bookmarkEnd w:id="3280"/>
      <w:bookmarkEnd w:id="3281"/>
    </w:p>
    <w:p w14:paraId="2DF58889" w14:textId="77777777" w:rsidR="0097110C" w:rsidRPr="00F8597F" w:rsidRDefault="0097110C" w:rsidP="00BF23F7">
      <w:pPr>
        <w:pStyle w:val="Standardowyakapit"/>
      </w:pPr>
      <w:r w:rsidRPr="00F8597F">
        <w:t>This simple type specifies the alignment of an absolutely positioned tab character in a document. This alignment value determines the position on the line to which this absolute tab shall advance, as well as the alignment of the text entered after the alignment tab character position.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4"/>
        <w:gridCol w:w="6688"/>
      </w:tblGrid>
      <w:tr w:rsidR="0097110C" w:rsidRPr="00F8597F" w14:paraId="7168FD09" w14:textId="77777777" w:rsidTr="00C947D1">
        <w:tc>
          <w:tcPr>
            <w:tcW w:w="2374" w:type="dxa"/>
            <w:shd w:val="clear" w:color="auto" w:fill="C0C0C0"/>
          </w:tcPr>
          <w:p w14:paraId="2E455CF2" w14:textId="77777777" w:rsidR="0097110C" w:rsidRPr="00F8597F" w:rsidRDefault="0097110C" w:rsidP="00C62B5E">
            <w:pPr>
              <w:keepNext/>
              <w:ind w:right="39"/>
              <w:jc w:val="center"/>
            </w:pPr>
            <w:r w:rsidRPr="00F8597F">
              <w:rPr>
                <w:b/>
              </w:rPr>
              <w:t xml:space="preserve">Enumeration Value </w:t>
            </w:r>
          </w:p>
        </w:tc>
        <w:tc>
          <w:tcPr>
            <w:tcW w:w="6688" w:type="dxa"/>
            <w:shd w:val="clear" w:color="auto" w:fill="C0C0C0"/>
          </w:tcPr>
          <w:p w14:paraId="360B7A8B" w14:textId="77777777" w:rsidR="0097110C" w:rsidRPr="00F8597F" w:rsidRDefault="0097110C" w:rsidP="00C62B5E">
            <w:pPr>
              <w:keepNext/>
              <w:ind w:right="39"/>
              <w:jc w:val="center"/>
            </w:pPr>
            <w:r w:rsidRPr="00F8597F">
              <w:rPr>
                <w:b/>
              </w:rPr>
              <w:t xml:space="preserve">Description </w:t>
            </w:r>
          </w:p>
        </w:tc>
      </w:tr>
      <w:tr w:rsidR="0097110C" w:rsidRPr="00F8597F" w14:paraId="53476419" w14:textId="77777777" w:rsidTr="00C947D1">
        <w:tc>
          <w:tcPr>
            <w:tcW w:w="2374" w:type="dxa"/>
          </w:tcPr>
          <w:p w14:paraId="63C03A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(Center) </w:t>
            </w:r>
          </w:p>
        </w:tc>
        <w:tc>
          <w:tcPr>
            <w:tcW w:w="6688" w:type="dxa"/>
          </w:tcPr>
          <w:p w14:paraId="60951B5B" w14:textId="77777777" w:rsidR="0097110C" w:rsidRPr="00F8597F" w:rsidRDefault="0097110C" w:rsidP="00BF23F7">
            <w:pPr>
              <w:pStyle w:val="Standardowyakapit"/>
            </w:pPr>
            <w:r w:rsidRPr="00F8597F">
              <w:t xml:space="preserve">Specifies that the positional tab should be center aligned on the line relative to the specified base (the text margins with or without indents), and that the text at that location shall be center aligned. </w:t>
            </w:r>
          </w:p>
        </w:tc>
      </w:tr>
      <w:tr w:rsidR="0097110C" w:rsidRPr="00F8597F" w14:paraId="29B89896" w14:textId="77777777" w:rsidTr="00C947D1">
        <w:tc>
          <w:tcPr>
            <w:tcW w:w="2374" w:type="dxa"/>
          </w:tcPr>
          <w:p w14:paraId="74D7FE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w:t>
            </w:r>
          </w:p>
        </w:tc>
        <w:tc>
          <w:tcPr>
            <w:tcW w:w="6688" w:type="dxa"/>
          </w:tcPr>
          <w:p w14:paraId="1D498D25" w14:textId="77777777" w:rsidR="0097110C" w:rsidRPr="00F8597F" w:rsidRDefault="0097110C" w:rsidP="00BF23F7">
            <w:pPr>
              <w:pStyle w:val="Standardowyakapit"/>
            </w:pPr>
            <w:r w:rsidRPr="00F8597F">
              <w:t xml:space="preserve">Specifies that the positional tab should be left aligned on the line relative to the specified base (the text margins with or without indents), and that the text at that location shall be left aligned. </w:t>
            </w:r>
          </w:p>
        </w:tc>
      </w:tr>
      <w:tr w:rsidR="0097110C" w:rsidRPr="00F8597F" w14:paraId="3D20C399" w14:textId="77777777" w:rsidTr="00C947D1">
        <w:tc>
          <w:tcPr>
            <w:tcW w:w="2374" w:type="dxa"/>
          </w:tcPr>
          <w:p w14:paraId="29C28B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w:t>
            </w:r>
            <w:r>
              <w:t>Right</w:t>
            </w:r>
            <w:r w:rsidRPr="00F8597F">
              <w:t xml:space="preserve">) </w:t>
            </w:r>
          </w:p>
        </w:tc>
        <w:tc>
          <w:tcPr>
            <w:tcW w:w="6688" w:type="dxa"/>
          </w:tcPr>
          <w:p w14:paraId="27748BB7" w14:textId="77777777" w:rsidR="0097110C" w:rsidRPr="00F8597F" w:rsidRDefault="0097110C" w:rsidP="00BF23F7">
            <w:pPr>
              <w:pStyle w:val="Standardowyakapit"/>
            </w:pPr>
            <w:r w:rsidRPr="00F8597F">
              <w:t xml:space="preserve">Specifies that the positional tab should be </w:t>
            </w:r>
            <w:r>
              <w:t>Right</w:t>
            </w:r>
            <w:r w:rsidRPr="00F8597F">
              <w:t xml:space="preserve"> aligned on the line relative to the specified base (the text margins with or without indents), and that the text at that location shall be </w:t>
            </w:r>
            <w:r>
              <w:t>Right</w:t>
            </w:r>
            <w:r w:rsidRPr="00F8597F">
              <w:t xml:space="preserve"> aligned. </w:t>
            </w:r>
          </w:p>
        </w:tc>
      </w:tr>
    </w:tbl>
    <w:p w14:paraId="50B3F18A" w14:textId="77777777" w:rsidR="0097110C" w:rsidRPr="00F8597F" w:rsidRDefault="0097110C" w:rsidP="00AF4B8D">
      <w:pPr>
        <w:pStyle w:val="Nagwek3"/>
        <w:ind w:left="709"/>
      </w:pPr>
      <w:bookmarkStart w:id="3282" w:name="_Toc133585711"/>
      <w:bookmarkStart w:id="3283" w:name="_Toc133672736"/>
      <w:bookmarkStart w:id="3284" w:name="_Toc133673493"/>
      <w:bookmarkStart w:id="3285" w:name="_Toc140224667"/>
      <w:r w:rsidRPr="003C38C7">
        <w:rPr>
          <w:rStyle w:val="NazwaProgramowa"/>
        </w:rPr>
        <w:t xml:space="preserve">ST_PTabLeader </w:t>
      </w:r>
      <w:r w:rsidRPr="00F8597F">
        <w:t>(Absolute Position Tab Leader Character)</w:t>
      </w:r>
      <w:bookmarkEnd w:id="3282"/>
      <w:bookmarkEnd w:id="3283"/>
      <w:bookmarkEnd w:id="3284"/>
      <w:bookmarkEnd w:id="3285"/>
    </w:p>
    <w:p w14:paraId="22460B3C" w14:textId="77777777" w:rsidR="0097110C" w:rsidRPr="00F8597F" w:rsidRDefault="0097110C" w:rsidP="00BF23F7">
      <w:pPr>
        <w:pStyle w:val="Standardowyakapit"/>
      </w:pPr>
      <w:r w:rsidRPr="00F8597F">
        <w:t>This simple type specifies the characters which can be used to fill in the space created by a positional tab. This character shall be repeated as required to completely fill the tab spacing generated by the positional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69"/>
        <w:gridCol w:w="4593"/>
      </w:tblGrid>
      <w:tr w:rsidR="0097110C" w:rsidRPr="00F8597F" w14:paraId="7F3B7593" w14:textId="77777777" w:rsidTr="00C947D1">
        <w:tc>
          <w:tcPr>
            <w:tcW w:w="4469" w:type="dxa"/>
            <w:shd w:val="clear" w:color="auto" w:fill="C0C0C0"/>
          </w:tcPr>
          <w:p w14:paraId="381B8A94" w14:textId="77777777" w:rsidR="0097110C" w:rsidRPr="00F8597F" w:rsidRDefault="0097110C" w:rsidP="00C62B5E">
            <w:pPr>
              <w:keepNext/>
              <w:ind w:left="3"/>
              <w:jc w:val="center"/>
            </w:pPr>
            <w:r w:rsidRPr="00F8597F">
              <w:rPr>
                <w:b/>
              </w:rPr>
              <w:t xml:space="preserve">Enumeration Value </w:t>
            </w:r>
          </w:p>
        </w:tc>
        <w:tc>
          <w:tcPr>
            <w:tcW w:w="4593" w:type="dxa"/>
            <w:shd w:val="clear" w:color="auto" w:fill="C0C0C0"/>
          </w:tcPr>
          <w:p w14:paraId="13A01467" w14:textId="77777777" w:rsidR="0097110C" w:rsidRPr="00F8597F" w:rsidRDefault="0097110C" w:rsidP="00C62B5E">
            <w:pPr>
              <w:keepNext/>
              <w:ind w:left="3"/>
              <w:jc w:val="center"/>
            </w:pPr>
            <w:r w:rsidRPr="00F8597F">
              <w:rPr>
                <w:b/>
              </w:rPr>
              <w:t xml:space="preserve">Description </w:t>
            </w:r>
          </w:p>
        </w:tc>
      </w:tr>
      <w:tr w:rsidR="0097110C" w:rsidRPr="00F8597F" w14:paraId="46DD33EF" w14:textId="77777777" w:rsidTr="00C947D1">
        <w:tc>
          <w:tcPr>
            <w:tcW w:w="4469" w:type="dxa"/>
          </w:tcPr>
          <w:p w14:paraId="271A97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 </w:t>
            </w:r>
            <w:r w:rsidRPr="00F8597F">
              <w:t xml:space="preserve">(Dot Leader Character) </w:t>
            </w:r>
          </w:p>
        </w:tc>
        <w:tc>
          <w:tcPr>
            <w:tcW w:w="4593" w:type="dxa"/>
          </w:tcPr>
          <w:p w14:paraId="1657F1A0" w14:textId="2AE5CC12" w:rsidR="0097110C" w:rsidRPr="00F8597F" w:rsidRDefault="0097110C" w:rsidP="006C018C">
            <w:pPr>
              <w:pStyle w:val="Standardowyakapit"/>
            </w:pPr>
            <w:r w:rsidRPr="00F8597F">
              <w:t xml:space="preserve">Specifies that the leader character for this positional </w:t>
            </w:r>
          </w:p>
        </w:tc>
      </w:tr>
      <w:tr w:rsidR="0097110C" w:rsidRPr="00F8597F" w14:paraId="36DBD348" w14:textId="77777777" w:rsidTr="00C947D1">
        <w:tc>
          <w:tcPr>
            <w:tcW w:w="4469" w:type="dxa"/>
          </w:tcPr>
          <w:p w14:paraId="2F1E23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hyphen </w:t>
            </w:r>
            <w:r w:rsidRPr="00F8597F">
              <w:t xml:space="preserve">(Hyphen Leader Character) </w:t>
            </w:r>
          </w:p>
        </w:tc>
        <w:tc>
          <w:tcPr>
            <w:tcW w:w="4593" w:type="dxa"/>
          </w:tcPr>
          <w:p w14:paraId="32530B0E" w14:textId="44182752" w:rsidR="0097110C" w:rsidRPr="00F8597F" w:rsidRDefault="0097110C" w:rsidP="006C018C">
            <w:pPr>
              <w:pStyle w:val="Standardowyakapit"/>
            </w:pPr>
            <w:r w:rsidRPr="00F8597F">
              <w:t xml:space="preserve">Specifies that the leader character for this positional tab stop shall be a hyphen. </w:t>
            </w:r>
          </w:p>
        </w:tc>
      </w:tr>
      <w:tr w:rsidR="0097110C" w:rsidRPr="00F8597F" w14:paraId="23DDF8F6" w14:textId="77777777" w:rsidTr="00C947D1">
        <w:tc>
          <w:tcPr>
            <w:tcW w:w="4469" w:type="dxa"/>
          </w:tcPr>
          <w:p w14:paraId="2A4537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middleDot </w:t>
            </w:r>
            <w:r w:rsidRPr="00F8597F">
              <w:t xml:space="preserve">(Centered Dot Leader Character) </w:t>
            </w:r>
          </w:p>
        </w:tc>
        <w:tc>
          <w:tcPr>
            <w:tcW w:w="4593" w:type="dxa"/>
          </w:tcPr>
          <w:p w14:paraId="1D5A14D5" w14:textId="45AAB7EA" w:rsidR="0097110C" w:rsidRPr="00F8597F" w:rsidRDefault="0097110C" w:rsidP="006C018C">
            <w:pPr>
              <w:pStyle w:val="Standardowyakapit"/>
            </w:pPr>
            <w:r w:rsidRPr="00F8597F">
              <w:t xml:space="preserve">Specifies that the leader character for this positional tab stop shall be a centered dot. </w:t>
            </w:r>
          </w:p>
        </w:tc>
      </w:tr>
      <w:tr w:rsidR="0097110C" w:rsidRPr="00F8597F" w14:paraId="17C9D6F6" w14:textId="77777777" w:rsidTr="00C947D1">
        <w:tc>
          <w:tcPr>
            <w:tcW w:w="4469" w:type="dxa"/>
          </w:tcPr>
          <w:p w14:paraId="15A4B7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Leader Character) </w:t>
            </w:r>
          </w:p>
        </w:tc>
        <w:tc>
          <w:tcPr>
            <w:tcW w:w="4593" w:type="dxa"/>
          </w:tcPr>
          <w:p w14:paraId="3E13C719" w14:textId="67E84F6F" w:rsidR="0097110C" w:rsidRPr="00F8597F" w:rsidRDefault="0097110C" w:rsidP="006C018C">
            <w:pPr>
              <w:pStyle w:val="Standardowyakapit"/>
            </w:pPr>
            <w:r w:rsidRPr="00F8597F">
              <w:t xml:space="preserve">Specifies that there shall be no leader character for this positional tab. </w:t>
            </w:r>
          </w:p>
        </w:tc>
      </w:tr>
      <w:tr w:rsidR="0097110C" w:rsidRPr="00F8597F" w14:paraId="54502F92" w14:textId="77777777" w:rsidTr="00C947D1">
        <w:tc>
          <w:tcPr>
            <w:tcW w:w="4469" w:type="dxa"/>
          </w:tcPr>
          <w:p w14:paraId="35485C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underscore </w:t>
            </w:r>
            <w:r w:rsidRPr="00F8597F">
              <w:t xml:space="preserve">(Underscore Leader Character) </w:t>
            </w:r>
          </w:p>
        </w:tc>
        <w:tc>
          <w:tcPr>
            <w:tcW w:w="4593" w:type="dxa"/>
          </w:tcPr>
          <w:p w14:paraId="0FF20FAE" w14:textId="220521AC" w:rsidR="0097110C" w:rsidRPr="00F8597F" w:rsidRDefault="0097110C" w:rsidP="006C018C">
            <w:pPr>
              <w:pStyle w:val="Standardowyakapit"/>
            </w:pPr>
            <w:r w:rsidRPr="00F8597F">
              <w:t xml:space="preserve">Specifies that the leader character for this positional tab stop shall be an underscore. </w:t>
            </w:r>
          </w:p>
        </w:tc>
      </w:tr>
    </w:tbl>
    <w:p w14:paraId="4C37A492" w14:textId="77777777" w:rsidR="0097110C" w:rsidRPr="00F8597F" w:rsidRDefault="0097110C" w:rsidP="00AF4B8D">
      <w:pPr>
        <w:pStyle w:val="Nagwek3"/>
        <w:ind w:left="709"/>
      </w:pPr>
      <w:bookmarkStart w:id="3286" w:name="_Toc133585712"/>
      <w:bookmarkStart w:id="3287" w:name="_Toc133672737"/>
      <w:bookmarkStart w:id="3288" w:name="_Toc133673494"/>
      <w:bookmarkStart w:id="3289" w:name="_Toc140224668"/>
      <w:r w:rsidRPr="003C38C7">
        <w:rPr>
          <w:rStyle w:val="NazwaProgramowa"/>
        </w:rPr>
        <w:t xml:space="preserve">ST_PTabRelativeTo </w:t>
      </w:r>
      <w:r w:rsidRPr="00F8597F">
        <w:t>(Absolute Position Tab Positioning Base)</w:t>
      </w:r>
      <w:bookmarkEnd w:id="3286"/>
      <w:bookmarkEnd w:id="3287"/>
      <w:bookmarkEnd w:id="3288"/>
      <w:bookmarkEnd w:id="3289"/>
    </w:p>
    <w:p w14:paraId="0DB15493" w14:textId="77777777" w:rsidR="0097110C" w:rsidRPr="00F8597F" w:rsidRDefault="0097110C" w:rsidP="00BF23F7">
      <w:pPr>
        <w:pStyle w:val="Standardowyakapit"/>
      </w:pPr>
      <w:r w:rsidRPr="00F8597F">
        <w:t>Specifies the possible extents which can be used to calculate the absolute positioning of this positional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27"/>
        <w:gridCol w:w="5335"/>
      </w:tblGrid>
      <w:tr w:rsidR="0097110C" w:rsidRPr="00F8597F" w14:paraId="0DA5FC85" w14:textId="77777777" w:rsidTr="00C947D1">
        <w:tc>
          <w:tcPr>
            <w:tcW w:w="3727" w:type="dxa"/>
            <w:shd w:val="clear" w:color="auto" w:fill="C0C0C0"/>
          </w:tcPr>
          <w:p w14:paraId="634897F5" w14:textId="77777777" w:rsidR="0097110C" w:rsidRPr="00F8597F" w:rsidRDefault="0097110C" w:rsidP="00C62B5E">
            <w:pPr>
              <w:keepNext/>
              <w:ind w:left="3"/>
              <w:jc w:val="center"/>
            </w:pPr>
            <w:r w:rsidRPr="00F8597F">
              <w:rPr>
                <w:b/>
              </w:rPr>
              <w:lastRenderedPageBreak/>
              <w:t xml:space="preserve">Enumeration Value </w:t>
            </w:r>
          </w:p>
        </w:tc>
        <w:tc>
          <w:tcPr>
            <w:tcW w:w="5335" w:type="dxa"/>
            <w:shd w:val="clear" w:color="auto" w:fill="C0C0C0"/>
          </w:tcPr>
          <w:p w14:paraId="72FA76A1" w14:textId="77777777" w:rsidR="0097110C" w:rsidRPr="00F8597F" w:rsidRDefault="0097110C" w:rsidP="00C62B5E">
            <w:pPr>
              <w:keepNext/>
              <w:ind w:left="3"/>
              <w:jc w:val="center"/>
            </w:pPr>
            <w:r w:rsidRPr="00F8597F">
              <w:rPr>
                <w:b/>
              </w:rPr>
              <w:t xml:space="preserve">Description </w:t>
            </w:r>
          </w:p>
        </w:tc>
      </w:tr>
      <w:tr w:rsidR="0097110C" w:rsidRPr="00F8597F" w14:paraId="7E303AF4" w14:textId="77777777" w:rsidTr="00C947D1">
        <w:tc>
          <w:tcPr>
            <w:tcW w:w="3727" w:type="dxa"/>
          </w:tcPr>
          <w:p w14:paraId="33D541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indent </w:t>
            </w:r>
            <w:r w:rsidRPr="00F8597F">
              <w:t xml:space="preserve">(Relative To Indents) </w:t>
            </w:r>
          </w:p>
        </w:tc>
        <w:tc>
          <w:tcPr>
            <w:tcW w:w="5335" w:type="dxa"/>
          </w:tcPr>
          <w:p w14:paraId="174CF3C3" w14:textId="77777777" w:rsidR="0097110C" w:rsidRPr="00F8597F" w:rsidRDefault="0097110C" w:rsidP="00BF23F7">
            <w:pPr>
              <w:pStyle w:val="Standardowyakapit"/>
            </w:pPr>
            <w:r w:rsidRPr="00F8597F">
              <w:t xml:space="preserve">Specifies that the absolute positioning of the tab shall be relative to the indents. </w:t>
            </w:r>
          </w:p>
        </w:tc>
      </w:tr>
      <w:tr w:rsidR="0097110C" w:rsidRPr="00F8597F" w14:paraId="5D6078DD" w14:textId="77777777" w:rsidTr="00C947D1">
        <w:tc>
          <w:tcPr>
            <w:tcW w:w="3727" w:type="dxa"/>
          </w:tcPr>
          <w:p w14:paraId="1B52AE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Text Margins) </w:t>
            </w:r>
          </w:p>
        </w:tc>
        <w:tc>
          <w:tcPr>
            <w:tcW w:w="5335" w:type="dxa"/>
          </w:tcPr>
          <w:p w14:paraId="4E0CD552" w14:textId="77777777" w:rsidR="0097110C" w:rsidRPr="00F8597F" w:rsidRDefault="0097110C" w:rsidP="00BF23F7">
            <w:pPr>
              <w:pStyle w:val="Standardowyakapit"/>
            </w:pPr>
            <w:r w:rsidRPr="00F8597F">
              <w:t xml:space="preserve">Specifies that the absolute positioning of the tab shall be relative to the margins. </w:t>
            </w:r>
          </w:p>
        </w:tc>
      </w:tr>
    </w:tbl>
    <w:p w14:paraId="67936AE9" w14:textId="77777777" w:rsidR="0097110C" w:rsidRPr="00F8597F" w:rsidRDefault="0097110C" w:rsidP="00AF4B8D">
      <w:pPr>
        <w:pStyle w:val="Nagwek3"/>
        <w:ind w:left="709"/>
      </w:pPr>
      <w:bookmarkStart w:id="3290" w:name="_Toc133585713"/>
      <w:bookmarkStart w:id="3291" w:name="_Toc133672738"/>
      <w:bookmarkStart w:id="3292" w:name="_Toc133673495"/>
      <w:bookmarkStart w:id="3293" w:name="_Toc140224669"/>
      <w:r w:rsidRPr="003C38C7">
        <w:rPr>
          <w:rStyle w:val="NazwaProgramowa"/>
        </w:rPr>
        <w:t xml:space="preserve">ST_RestartNumber </w:t>
      </w:r>
      <w:r w:rsidRPr="00F8597F">
        <w:t>(Footnote/Endnote Numbering Restart Locations)</w:t>
      </w:r>
      <w:bookmarkEnd w:id="3290"/>
      <w:bookmarkEnd w:id="3291"/>
      <w:bookmarkEnd w:id="3292"/>
      <w:bookmarkEnd w:id="3293"/>
    </w:p>
    <w:p w14:paraId="1D794836" w14:textId="77777777" w:rsidR="0097110C" w:rsidRPr="00F8597F" w:rsidRDefault="0097110C" w:rsidP="00BF23F7">
      <w:pPr>
        <w:pStyle w:val="Standardowyakapit"/>
      </w:pPr>
      <w:r w:rsidRPr="00F8597F">
        <w:t>This simple type specifies the possible values for when the automatic numbering of footnotes or endnotes shall be restarted.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0BB10309" w14:textId="77777777" w:rsidTr="00C947D1">
        <w:tc>
          <w:tcPr>
            <w:tcW w:w="4544" w:type="dxa"/>
            <w:shd w:val="clear" w:color="auto" w:fill="C0C0C0"/>
          </w:tcPr>
          <w:p w14:paraId="1153E325" w14:textId="77777777" w:rsidR="0097110C" w:rsidRPr="00F8597F" w:rsidRDefault="0097110C" w:rsidP="00C62B5E">
            <w:pPr>
              <w:keepNext/>
              <w:ind w:left="3"/>
              <w:jc w:val="center"/>
            </w:pPr>
            <w:r w:rsidRPr="00F8597F">
              <w:rPr>
                <w:b/>
              </w:rPr>
              <w:t xml:space="preserve">Enumeration Value </w:t>
            </w:r>
          </w:p>
        </w:tc>
        <w:tc>
          <w:tcPr>
            <w:tcW w:w="4518" w:type="dxa"/>
            <w:shd w:val="clear" w:color="auto" w:fill="C0C0C0"/>
          </w:tcPr>
          <w:p w14:paraId="5A3DB0B5" w14:textId="77777777" w:rsidR="0097110C" w:rsidRPr="00F8597F" w:rsidRDefault="0097110C" w:rsidP="00C62B5E">
            <w:pPr>
              <w:keepNext/>
              <w:ind w:left="3"/>
              <w:jc w:val="center"/>
            </w:pPr>
            <w:r w:rsidRPr="00F8597F">
              <w:rPr>
                <w:b/>
              </w:rPr>
              <w:t xml:space="preserve">Description </w:t>
            </w:r>
          </w:p>
        </w:tc>
      </w:tr>
      <w:tr w:rsidR="0097110C" w:rsidRPr="00F8597F" w14:paraId="46401D5A" w14:textId="77777777" w:rsidTr="00C947D1">
        <w:tc>
          <w:tcPr>
            <w:tcW w:w="4544" w:type="dxa"/>
          </w:tcPr>
          <w:p w14:paraId="20CE22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(Continue Numbering From Previous Section) </w:t>
            </w:r>
          </w:p>
        </w:tc>
        <w:tc>
          <w:tcPr>
            <w:tcW w:w="4518" w:type="dxa"/>
          </w:tcPr>
          <w:p w14:paraId="1EFC0B09" w14:textId="77777777" w:rsidR="0097110C" w:rsidRPr="00F8597F" w:rsidRDefault="0097110C" w:rsidP="00BF23F7">
            <w:pPr>
              <w:pStyle w:val="Standardowyakapit"/>
            </w:pPr>
            <w:r w:rsidRPr="00F8597F">
              <w:t xml:space="preserve">Specifies that the numbering of footnotes or endnotes shall continue from the previous section in the document. </w:t>
            </w:r>
          </w:p>
        </w:tc>
      </w:tr>
      <w:tr w:rsidR="0097110C" w:rsidRPr="00F8597F" w14:paraId="68154DFB" w14:textId="77777777" w:rsidTr="00C947D1">
        <w:tc>
          <w:tcPr>
            <w:tcW w:w="4544" w:type="dxa"/>
          </w:tcPr>
          <w:p w14:paraId="24B2F1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eachPage </w:t>
            </w:r>
            <w:r w:rsidRPr="00F8597F">
              <w:t xml:space="preserve">(Restart Numbering On Each Page) </w:t>
            </w:r>
          </w:p>
        </w:tc>
        <w:tc>
          <w:tcPr>
            <w:tcW w:w="4518" w:type="dxa"/>
          </w:tcPr>
          <w:p w14:paraId="7FEDFD24" w14:textId="77777777" w:rsidR="0097110C" w:rsidRPr="00F8597F" w:rsidRDefault="0097110C" w:rsidP="00BF23F7">
            <w:pPr>
              <w:pStyle w:val="Standardowyakapit"/>
            </w:pPr>
            <w:r w:rsidRPr="00F8597F">
              <w:t xml:space="preserve">Specifies that the numbering of footnotes or endnotes shall be restarted to its starting value for each unique page in the document. </w:t>
            </w:r>
          </w:p>
        </w:tc>
      </w:tr>
      <w:tr w:rsidR="0097110C" w:rsidRPr="00F8597F" w14:paraId="4A2D2C16" w14:textId="77777777" w:rsidTr="00C947D1">
        <w:tc>
          <w:tcPr>
            <w:tcW w:w="4544" w:type="dxa"/>
          </w:tcPr>
          <w:p w14:paraId="145D72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eachSect </w:t>
            </w:r>
            <w:r w:rsidRPr="00F8597F">
              <w:t xml:space="preserve">(Restart Numbering For Each Section) </w:t>
            </w:r>
          </w:p>
        </w:tc>
        <w:tc>
          <w:tcPr>
            <w:tcW w:w="4518" w:type="dxa"/>
          </w:tcPr>
          <w:p w14:paraId="5FFB63B6" w14:textId="77777777" w:rsidR="0097110C" w:rsidRPr="00F8597F" w:rsidRDefault="0097110C" w:rsidP="00BF23F7">
            <w:pPr>
              <w:pStyle w:val="Standardowyakapit"/>
            </w:pPr>
            <w:r w:rsidRPr="00F8597F">
              <w:t xml:space="preserve">Specifies that the numbering of footnotes or endnotes shall be restarted to its starting value for each unique section in the document. </w:t>
            </w:r>
          </w:p>
        </w:tc>
      </w:tr>
    </w:tbl>
    <w:p w14:paraId="0CFD6F92" w14:textId="77777777" w:rsidR="0097110C" w:rsidRPr="00F8597F" w:rsidRDefault="0097110C" w:rsidP="00AF4B8D">
      <w:pPr>
        <w:pStyle w:val="Nagwek3"/>
        <w:ind w:left="709"/>
      </w:pPr>
      <w:bookmarkStart w:id="3294" w:name="_Toc133585714"/>
      <w:bookmarkStart w:id="3295" w:name="_Toc133672739"/>
      <w:bookmarkStart w:id="3296" w:name="_Toc133673496"/>
      <w:bookmarkStart w:id="3297" w:name="_Toc140224670"/>
      <w:r w:rsidRPr="003C38C7">
        <w:rPr>
          <w:rStyle w:val="NazwaProgramowa"/>
        </w:rPr>
        <w:t xml:space="preserve">ST_RubyAlign </w:t>
      </w:r>
      <w:r w:rsidRPr="00F8597F">
        <w:t>(Phonetic Guide Text Alignment)</w:t>
      </w:r>
      <w:bookmarkEnd w:id="3294"/>
      <w:bookmarkEnd w:id="3295"/>
      <w:bookmarkEnd w:id="3296"/>
      <w:bookmarkEnd w:id="3297"/>
    </w:p>
    <w:p w14:paraId="71ADDDC5" w14:textId="77777777" w:rsidR="0097110C" w:rsidRPr="00F8597F" w:rsidRDefault="0097110C" w:rsidP="00BF23F7">
      <w:pPr>
        <w:pStyle w:val="Standardowyakapit"/>
      </w:pPr>
      <w:r w:rsidRPr="00F8597F">
        <w:t>This simple type specifies the possible alignment settings which can be used to determine the placement of phonetic guide text with respect to the base text when this phonetic guide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083"/>
        <w:gridCol w:w="4979"/>
      </w:tblGrid>
      <w:tr w:rsidR="0097110C" w:rsidRPr="00F8597F" w14:paraId="0C31CD0C" w14:textId="77777777" w:rsidTr="00C947D1">
        <w:tc>
          <w:tcPr>
            <w:tcW w:w="4083" w:type="dxa"/>
            <w:shd w:val="clear" w:color="auto" w:fill="C0C0C0"/>
          </w:tcPr>
          <w:p w14:paraId="7D52A961" w14:textId="77777777" w:rsidR="0097110C" w:rsidRPr="00F8597F" w:rsidRDefault="0097110C" w:rsidP="00C62B5E">
            <w:pPr>
              <w:keepNext/>
              <w:ind w:right="42"/>
              <w:jc w:val="center"/>
            </w:pPr>
            <w:r w:rsidRPr="00F8597F">
              <w:rPr>
                <w:b/>
              </w:rPr>
              <w:t xml:space="preserve">Enumeration Value </w:t>
            </w:r>
          </w:p>
        </w:tc>
        <w:tc>
          <w:tcPr>
            <w:tcW w:w="4979" w:type="dxa"/>
            <w:shd w:val="clear" w:color="auto" w:fill="C0C0C0"/>
          </w:tcPr>
          <w:p w14:paraId="6738E18D" w14:textId="77777777" w:rsidR="0097110C" w:rsidRPr="00F8597F" w:rsidRDefault="0097110C" w:rsidP="00C62B5E">
            <w:pPr>
              <w:keepNext/>
              <w:ind w:right="42"/>
              <w:jc w:val="center"/>
            </w:pPr>
            <w:r w:rsidRPr="00F8597F">
              <w:rPr>
                <w:b/>
              </w:rPr>
              <w:t xml:space="preserve">Description </w:t>
            </w:r>
          </w:p>
        </w:tc>
      </w:tr>
      <w:tr w:rsidR="0097110C" w:rsidRPr="00F8597F" w14:paraId="6694E037" w14:textId="77777777" w:rsidTr="00C947D1">
        <w:tc>
          <w:tcPr>
            <w:tcW w:w="4083" w:type="dxa"/>
          </w:tcPr>
          <w:p w14:paraId="6D93EB4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(Center)</w:t>
            </w:r>
            <w:proofErr w:type="spellStart"/>
            <w:r w:rsidRPr="00F8597F">
              <w:rPr>
                <w:rFonts w:ascii="Cambria" w:eastAsia="Cambria" w:hAnsi="Cambria" w:cs="Cambria"/>
              </w:rPr>
              <w:t>distributeLetter</w:t>
            </w:r>
            <w:proofErr w:type="spellEnd"/>
            <w:r w:rsidRPr="00F8597F">
              <w:t xml:space="preserve"> (Distribute All Characters) </w:t>
            </w:r>
          </w:p>
        </w:tc>
        <w:tc>
          <w:tcPr>
            <w:tcW w:w="4979" w:type="dxa"/>
          </w:tcPr>
          <w:p w14:paraId="6AE82308" w14:textId="20249027" w:rsidR="0097110C" w:rsidRPr="00F8597F" w:rsidRDefault="0097110C" w:rsidP="006C018C">
            <w:pPr>
              <w:pStyle w:val="Standardowyakapit"/>
            </w:pPr>
            <w:r w:rsidRPr="00F8597F">
              <w:t xml:space="preserve">Specifies that the phonetic guide text shall be centered with respect to the base text in this document. </w:t>
            </w:r>
          </w:p>
        </w:tc>
      </w:tr>
      <w:tr w:rsidR="0097110C" w:rsidRPr="00F8597F" w14:paraId="2AEB5588" w14:textId="77777777" w:rsidTr="00C947D1">
        <w:tblPrEx>
          <w:tblCellMar>
            <w:top w:w="87" w:type="dxa"/>
          </w:tblCellMar>
        </w:tblPrEx>
        <w:tc>
          <w:tcPr>
            <w:tcW w:w="4083" w:type="dxa"/>
          </w:tcPr>
          <w:p w14:paraId="786A96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distributeSpace </w:t>
            </w:r>
            <w:r w:rsidRPr="00F8597F">
              <w:t xml:space="preserve">(Distribute all Characters w/ Additional Space On Either Side) </w:t>
            </w:r>
          </w:p>
        </w:tc>
        <w:tc>
          <w:tcPr>
            <w:tcW w:w="4979" w:type="dxa"/>
          </w:tcPr>
          <w:p w14:paraId="16A74AC0" w14:textId="24556C50" w:rsidR="0097110C" w:rsidRPr="00F8597F" w:rsidRDefault="0097110C" w:rsidP="006C018C">
            <w:pPr>
              <w:pStyle w:val="Standardowyakapit"/>
            </w:pPr>
            <w:r w:rsidRPr="00F8597F">
              <w:t xml:space="preserve">Specifies that the phonetic guide text shall be distributed with respect to the base text in this document, with additional space added to the guide text to ensure it is indented with respect to the base text. </w:t>
            </w:r>
          </w:p>
        </w:tc>
      </w:tr>
      <w:tr w:rsidR="0097110C" w:rsidRPr="00F8597F" w14:paraId="0D04A2E7" w14:textId="77777777" w:rsidTr="00C947D1">
        <w:tblPrEx>
          <w:tblCellMar>
            <w:top w:w="87" w:type="dxa"/>
          </w:tblCellMar>
        </w:tblPrEx>
        <w:tc>
          <w:tcPr>
            <w:tcW w:w="4083" w:type="dxa"/>
          </w:tcPr>
          <w:p w14:paraId="213D1B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Aligned) </w:t>
            </w:r>
          </w:p>
        </w:tc>
        <w:tc>
          <w:tcPr>
            <w:tcW w:w="4979" w:type="dxa"/>
          </w:tcPr>
          <w:p w14:paraId="29E9E50B" w14:textId="4E14E31B" w:rsidR="0097110C" w:rsidRPr="00F8597F" w:rsidRDefault="0097110C" w:rsidP="006C018C">
            <w:pPr>
              <w:pStyle w:val="Standardowyakapit"/>
            </w:pPr>
            <w:r w:rsidRPr="00F8597F">
              <w:t xml:space="preserve">Specifies that the phonetic guide text shall be left aligned with respect to the base text in this document. </w:t>
            </w:r>
          </w:p>
        </w:tc>
      </w:tr>
      <w:tr w:rsidR="0097110C" w:rsidRPr="00F8597F" w14:paraId="3B10906A" w14:textId="77777777" w:rsidTr="00C947D1">
        <w:tblPrEx>
          <w:tblCellMar>
            <w:top w:w="87" w:type="dxa"/>
          </w:tblCellMar>
        </w:tblPrEx>
        <w:tc>
          <w:tcPr>
            <w:tcW w:w="4083" w:type="dxa"/>
          </w:tcPr>
          <w:p w14:paraId="05EA2B79"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Right </w:t>
            </w:r>
            <w:r w:rsidRPr="00F8597F">
              <w:t>(</w:t>
            </w:r>
            <w:r>
              <w:t>Right</w:t>
            </w:r>
            <w:r w:rsidRPr="00F8597F">
              <w:t xml:space="preserve"> Aligned) </w:t>
            </w:r>
          </w:p>
        </w:tc>
        <w:tc>
          <w:tcPr>
            <w:tcW w:w="4979" w:type="dxa"/>
          </w:tcPr>
          <w:p w14:paraId="49B83686" w14:textId="761C070B" w:rsidR="0097110C" w:rsidRPr="00F8597F" w:rsidRDefault="0097110C" w:rsidP="006C018C">
            <w:pPr>
              <w:pStyle w:val="Standardowyakapit"/>
            </w:pPr>
            <w:r w:rsidRPr="00F8597F">
              <w:t xml:space="preserve">Specifies that the phonetic guide text shall be </w:t>
            </w:r>
            <w:r>
              <w:t>Right</w:t>
            </w:r>
            <w:r w:rsidRPr="00F8597F">
              <w:t xml:space="preserve"> aligned with respect to the base text in this document. </w:t>
            </w:r>
          </w:p>
        </w:tc>
      </w:tr>
      <w:tr w:rsidR="0097110C" w:rsidRPr="00F8597F" w14:paraId="5FECD944" w14:textId="77777777" w:rsidTr="00C947D1">
        <w:tblPrEx>
          <w:tblCellMar>
            <w:top w:w="87" w:type="dxa"/>
          </w:tblCellMar>
        </w:tblPrEx>
        <w:tc>
          <w:tcPr>
            <w:tcW w:w="4083" w:type="dxa"/>
          </w:tcPr>
          <w:p w14:paraId="058115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rightVertical </w:t>
            </w:r>
            <w:r w:rsidRPr="00F8597F">
              <w:t xml:space="preserve">(Vertically Aligned to </w:t>
            </w:r>
            <w:r>
              <w:t>Right</w:t>
            </w:r>
            <w:r w:rsidRPr="00F8597F">
              <w:t xml:space="preserve"> of Base Text) </w:t>
            </w:r>
          </w:p>
        </w:tc>
        <w:tc>
          <w:tcPr>
            <w:tcW w:w="4979" w:type="dxa"/>
          </w:tcPr>
          <w:p w14:paraId="2F0B4F45" w14:textId="38144C8E" w:rsidR="0097110C" w:rsidRPr="00F8597F" w:rsidRDefault="0097110C" w:rsidP="006C018C">
            <w:pPr>
              <w:pStyle w:val="Standardowyakapit"/>
            </w:pPr>
            <w:r w:rsidRPr="00F8597F">
              <w:t xml:space="preserve">Specifies that the phonetic guide text shall be </w:t>
            </w:r>
            <w:r>
              <w:t>Right</w:t>
            </w:r>
            <w:r w:rsidRPr="00F8597F">
              <w:t xml:space="preserve"> aligned with respect to the base text in this </w:t>
            </w:r>
            <w:proofErr w:type="gramStart"/>
            <w:r w:rsidRPr="00F8597F">
              <w:t>document, and</w:t>
            </w:r>
            <w:proofErr w:type="gramEnd"/>
            <w:r w:rsidRPr="00F8597F">
              <w:t xml:space="preserve"> shall always be displayed vertically and to the </w:t>
            </w:r>
            <w:r>
              <w:t>Right</w:t>
            </w:r>
            <w:r w:rsidRPr="00F8597F">
              <w:t xml:space="preserve"> of the base text, regardless of the alignment of the base text. </w:t>
            </w:r>
          </w:p>
        </w:tc>
      </w:tr>
    </w:tbl>
    <w:p w14:paraId="2BBE7257" w14:textId="77777777" w:rsidR="0097110C" w:rsidRPr="00F8597F" w:rsidRDefault="0097110C" w:rsidP="00AF4B8D">
      <w:pPr>
        <w:pStyle w:val="Nagwek3"/>
        <w:ind w:left="709"/>
      </w:pPr>
      <w:bookmarkStart w:id="3298" w:name="_Toc133585715"/>
      <w:bookmarkStart w:id="3299" w:name="_Toc133672740"/>
      <w:bookmarkStart w:id="3300" w:name="_Toc133673497"/>
      <w:bookmarkStart w:id="3301" w:name="_Toc140224671"/>
      <w:r w:rsidRPr="003C38C7">
        <w:rPr>
          <w:rStyle w:val="NazwaProgramowa"/>
        </w:rPr>
        <w:t xml:space="preserve">ST_SdtDateMappingType </w:t>
      </w:r>
      <w:r w:rsidRPr="00F8597F">
        <w:t>(Date Storage Format Types)</w:t>
      </w:r>
      <w:bookmarkEnd w:id="3298"/>
      <w:bookmarkEnd w:id="3299"/>
      <w:bookmarkEnd w:id="3300"/>
      <w:bookmarkEnd w:id="3301"/>
    </w:p>
    <w:p w14:paraId="443540DB" w14:textId="77777777" w:rsidR="0097110C" w:rsidRPr="00F8597F" w:rsidRDefault="0097110C" w:rsidP="00BF23F7">
      <w:pPr>
        <w:pStyle w:val="Standardowyakapit"/>
      </w:pPr>
      <w:r w:rsidRPr="00F8597F">
        <w:t xml:space="preserve">This simple type specifies then possible types of translations which can be performed on the displayed date in a date picker structured document tag when the current contents are saved into the associated custom XML data via the </w:t>
      </w:r>
      <w:proofErr w:type="spellStart"/>
      <w:r w:rsidRPr="00F8597F">
        <w:rPr>
          <w:rFonts w:ascii="Cambria" w:eastAsia="Cambria" w:hAnsi="Cambria" w:cs="Cambria"/>
        </w:rPr>
        <w:t>dataBinding</w:t>
      </w:r>
      <w:proofErr w:type="spellEnd"/>
      <w:r w:rsidRPr="00F8597F">
        <w:t xml:space="preserve"> element (§17.5.2.6).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3"/>
        <w:gridCol w:w="4539"/>
      </w:tblGrid>
      <w:tr w:rsidR="0097110C" w:rsidRPr="00F8597F" w14:paraId="6F294DCF" w14:textId="77777777" w:rsidTr="00C947D1">
        <w:tc>
          <w:tcPr>
            <w:tcW w:w="4523" w:type="dxa"/>
            <w:shd w:val="clear" w:color="auto" w:fill="C0C0C0"/>
          </w:tcPr>
          <w:p w14:paraId="42776BF1" w14:textId="77777777" w:rsidR="0097110C" w:rsidRPr="00F8597F" w:rsidRDefault="0097110C" w:rsidP="00C62B5E">
            <w:pPr>
              <w:keepNext/>
              <w:ind w:left="1"/>
              <w:jc w:val="center"/>
            </w:pPr>
            <w:r w:rsidRPr="00F8597F">
              <w:rPr>
                <w:b/>
              </w:rPr>
              <w:t xml:space="preserve">Enumeration Value </w:t>
            </w:r>
          </w:p>
        </w:tc>
        <w:tc>
          <w:tcPr>
            <w:tcW w:w="4539" w:type="dxa"/>
            <w:shd w:val="clear" w:color="auto" w:fill="C0C0C0"/>
          </w:tcPr>
          <w:p w14:paraId="7A74D556" w14:textId="77777777" w:rsidR="0097110C" w:rsidRPr="00F8597F" w:rsidRDefault="0097110C" w:rsidP="00C62B5E">
            <w:pPr>
              <w:keepNext/>
              <w:ind w:left="1"/>
              <w:jc w:val="center"/>
            </w:pPr>
            <w:r w:rsidRPr="00F8597F">
              <w:rPr>
                <w:b/>
              </w:rPr>
              <w:t xml:space="preserve">Description </w:t>
            </w:r>
          </w:p>
        </w:tc>
      </w:tr>
      <w:tr w:rsidR="0097110C" w:rsidRPr="00F8597F" w14:paraId="1DB0AB0C" w14:textId="77777777" w:rsidTr="00C947D1">
        <w:tc>
          <w:tcPr>
            <w:tcW w:w="4523" w:type="dxa"/>
          </w:tcPr>
          <w:p w14:paraId="1E9AEA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 </w:t>
            </w:r>
            <w:r w:rsidRPr="00F8597F">
              <w:t xml:space="preserve">(XML Schema Date Format) </w:t>
            </w:r>
          </w:p>
        </w:tc>
        <w:tc>
          <w:tcPr>
            <w:tcW w:w="4539" w:type="dxa"/>
          </w:tcPr>
          <w:p w14:paraId="383328CA" w14:textId="77777777" w:rsidR="0097110C" w:rsidRPr="00F8597F" w:rsidRDefault="0097110C" w:rsidP="00BF23F7">
            <w:pPr>
              <w:pStyle w:val="Standardowyakapit"/>
            </w:pPr>
            <w:r w:rsidRPr="00F8597F">
              <w:t xml:space="preserve">Specifies that the date specified in the parent date picker structured document tag shall be converted to the </w:t>
            </w:r>
            <w:proofErr w:type="spellStart"/>
            <w:r w:rsidRPr="00F8597F">
              <w:rPr>
                <w:rFonts w:ascii="Cambria" w:eastAsia="Cambria" w:hAnsi="Cambria" w:cs="Cambria"/>
              </w:rPr>
              <w:t>xsd:date</w:t>
            </w:r>
            <w:proofErr w:type="spellEnd"/>
            <w:r w:rsidRPr="00F8597F">
              <w:t xml:space="preserve"> format when stored in a mapped XML element. </w:t>
            </w:r>
          </w:p>
        </w:tc>
      </w:tr>
      <w:tr w:rsidR="0097110C" w:rsidRPr="00F8597F" w14:paraId="1574020F" w14:textId="77777777" w:rsidTr="00C947D1">
        <w:tc>
          <w:tcPr>
            <w:tcW w:w="4523" w:type="dxa"/>
          </w:tcPr>
          <w:p w14:paraId="1D9EA0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dateTime </w:t>
            </w:r>
            <w:r w:rsidRPr="00F8597F">
              <w:t xml:space="preserve">(XML Schema DateTime Format) </w:t>
            </w:r>
          </w:p>
        </w:tc>
        <w:tc>
          <w:tcPr>
            <w:tcW w:w="4539" w:type="dxa"/>
          </w:tcPr>
          <w:p w14:paraId="698B060D" w14:textId="77777777" w:rsidR="0097110C" w:rsidRPr="00F8597F" w:rsidRDefault="0097110C" w:rsidP="00BF23F7">
            <w:pPr>
              <w:pStyle w:val="Standardowyakapit"/>
            </w:pPr>
            <w:r w:rsidRPr="00F8597F">
              <w:t xml:space="preserve">Specifies that the date specified in the parent date picker structured document tag shall be converted to the </w:t>
            </w:r>
            <w:proofErr w:type="spellStart"/>
            <w:r w:rsidRPr="00F8597F">
              <w:rPr>
                <w:rFonts w:ascii="Cambria" w:eastAsia="Cambria" w:hAnsi="Cambria" w:cs="Cambria"/>
              </w:rPr>
              <w:t>xsd:dateTime</w:t>
            </w:r>
            <w:proofErr w:type="spellEnd"/>
            <w:r w:rsidRPr="00F8597F">
              <w:t xml:space="preserve"> format when stored in a mapped XML element. </w:t>
            </w:r>
          </w:p>
        </w:tc>
      </w:tr>
      <w:tr w:rsidR="0097110C" w:rsidRPr="00F8597F" w14:paraId="6BB0F4B0" w14:textId="77777777" w:rsidTr="00C947D1">
        <w:tc>
          <w:tcPr>
            <w:tcW w:w="4523" w:type="dxa"/>
          </w:tcPr>
          <w:p w14:paraId="1E7FAB0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(Same As Display) </w:t>
            </w:r>
          </w:p>
        </w:tc>
        <w:tc>
          <w:tcPr>
            <w:tcW w:w="4539" w:type="dxa"/>
          </w:tcPr>
          <w:p w14:paraId="22D1F501" w14:textId="77777777" w:rsidR="0097110C" w:rsidRPr="00F8597F" w:rsidRDefault="0097110C" w:rsidP="00BF23F7">
            <w:pPr>
              <w:pStyle w:val="Standardowyakapit"/>
            </w:pPr>
            <w:r w:rsidRPr="00F8597F">
              <w:t xml:space="preserve">Specifies that no translation shall be performed on the displayed date when stored in a mapped XML element - the mapped contents shall be the same as the displayed contents. </w:t>
            </w:r>
          </w:p>
        </w:tc>
      </w:tr>
    </w:tbl>
    <w:p w14:paraId="00A96FB4" w14:textId="77777777" w:rsidR="0097110C" w:rsidRPr="00F8597F" w:rsidRDefault="0097110C" w:rsidP="00AF4B8D">
      <w:pPr>
        <w:pStyle w:val="Nagwek3"/>
        <w:ind w:left="709"/>
      </w:pPr>
      <w:bookmarkStart w:id="3302" w:name="_Toc133585716"/>
      <w:bookmarkStart w:id="3303" w:name="_Toc133672741"/>
      <w:bookmarkStart w:id="3304" w:name="_Toc133673498"/>
      <w:bookmarkStart w:id="3305" w:name="_Toc140224672"/>
      <w:r w:rsidRPr="003C38C7">
        <w:rPr>
          <w:rStyle w:val="NazwaProgramowa"/>
        </w:rPr>
        <w:t xml:space="preserve">ST_SectionMark </w:t>
      </w:r>
      <w:r w:rsidRPr="00F8597F">
        <w:t>(Section Type)</w:t>
      </w:r>
      <w:bookmarkEnd w:id="3302"/>
      <w:bookmarkEnd w:id="3303"/>
      <w:bookmarkEnd w:id="3304"/>
      <w:bookmarkEnd w:id="3305"/>
    </w:p>
    <w:p w14:paraId="7F2F0149" w14:textId="77777777" w:rsidR="0097110C" w:rsidRDefault="0097110C" w:rsidP="00BF23F7">
      <w:pPr>
        <w:pStyle w:val="Standardowyakapit"/>
      </w:pPr>
      <w:r w:rsidRPr="00F8597F">
        <w:t>Specifies the kind of the current section.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9" w:type="dxa"/>
        </w:tblCellMar>
        <w:tblLook w:val="04A0" w:firstRow="1" w:lastRow="0" w:firstColumn="1" w:lastColumn="0" w:noHBand="0" w:noVBand="1"/>
      </w:tblPr>
      <w:tblGrid>
        <w:gridCol w:w="4167"/>
        <w:gridCol w:w="4895"/>
      </w:tblGrid>
      <w:tr w:rsidR="0097110C" w:rsidRPr="00F8597F" w14:paraId="6AA8B4AB" w14:textId="77777777" w:rsidTr="00C947D1">
        <w:tc>
          <w:tcPr>
            <w:tcW w:w="4167" w:type="dxa"/>
            <w:shd w:val="clear" w:color="auto" w:fill="C0C0C0"/>
          </w:tcPr>
          <w:p w14:paraId="3D206524" w14:textId="77777777" w:rsidR="0097110C" w:rsidRPr="00F8597F" w:rsidRDefault="0097110C" w:rsidP="00C62B5E">
            <w:pPr>
              <w:keepNext/>
              <w:ind w:right="13"/>
              <w:jc w:val="center"/>
            </w:pPr>
            <w:r w:rsidRPr="00F8597F">
              <w:rPr>
                <w:b/>
              </w:rPr>
              <w:t xml:space="preserve">Enumeration Value </w:t>
            </w:r>
          </w:p>
        </w:tc>
        <w:tc>
          <w:tcPr>
            <w:tcW w:w="4895" w:type="dxa"/>
            <w:shd w:val="clear" w:color="auto" w:fill="C0C0C0"/>
          </w:tcPr>
          <w:p w14:paraId="1ED4F431" w14:textId="77777777" w:rsidR="0097110C" w:rsidRPr="00F8597F" w:rsidRDefault="0097110C" w:rsidP="00C62B5E">
            <w:pPr>
              <w:keepNext/>
              <w:ind w:right="13"/>
              <w:jc w:val="center"/>
            </w:pPr>
            <w:r w:rsidRPr="00F8597F">
              <w:rPr>
                <w:b/>
              </w:rPr>
              <w:t xml:space="preserve">Description </w:t>
            </w:r>
          </w:p>
        </w:tc>
      </w:tr>
      <w:tr w:rsidR="0097110C" w:rsidRPr="00F8597F" w14:paraId="242D8B3B" w14:textId="77777777" w:rsidTr="00C947D1">
        <w:tc>
          <w:tcPr>
            <w:tcW w:w="4167" w:type="dxa"/>
          </w:tcPr>
          <w:p w14:paraId="6527FF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(Continuous Section Break) </w:t>
            </w:r>
          </w:p>
        </w:tc>
        <w:tc>
          <w:tcPr>
            <w:tcW w:w="4895" w:type="dxa"/>
          </w:tcPr>
          <w:p w14:paraId="6D63AE95" w14:textId="03156B8E" w:rsidR="0097110C" w:rsidRPr="00F8597F" w:rsidRDefault="0097110C" w:rsidP="006C018C">
            <w:pPr>
              <w:pStyle w:val="Standardowyakapit"/>
            </w:pPr>
            <w:r w:rsidRPr="00F8597F">
              <w:t xml:space="preserve">Specifies a continuous section break, which begin the new section on the following paragraph. This means that continuous section breaks might not specify certain page-level section properties, since they are inherited from the following section. These breaks, however, can specify other section properties, such as line numbering and footnote/endnote settings. </w:t>
            </w:r>
          </w:p>
        </w:tc>
      </w:tr>
      <w:tr w:rsidR="0097110C" w:rsidRPr="00F8597F" w14:paraId="350C8396" w14:textId="77777777" w:rsidTr="00C947D1">
        <w:tc>
          <w:tcPr>
            <w:tcW w:w="4167" w:type="dxa"/>
          </w:tcPr>
          <w:p w14:paraId="02432F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evenPage </w:t>
            </w:r>
            <w:r w:rsidRPr="00F8597F">
              <w:t xml:space="preserve">(Even Page Section Break) </w:t>
            </w:r>
          </w:p>
        </w:tc>
        <w:tc>
          <w:tcPr>
            <w:tcW w:w="4895" w:type="dxa"/>
          </w:tcPr>
          <w:p w14:paraId="6671C12B" w14:textId="77777777" w:rsidR="0097110C" w:rsidRPr="00F8597F" w:rsidRDefault="0097110C" w:rsidP="00BF23F7">
            <w:pPr>
              <w:pStyle w:val="Standardowyakapit"/>
            </w:pPr>
            <w:r w:rsidRPr="00F8597F">
              <w:t>Specifies an even page section break, which begins the new section on the next even-</w:t>
            </w:r>
            <w:r w:rsidRPr="00F8597F">
              <w:lastRenderedPageBreak/>
              <w:t xml:space="preserve">numbered page, leaving the next odd page blank if necessary.  </w:t>
            </w:r>
          </w:p>
        </w:tc>
      </w:tr>
      <w:tr w:rsidR="0097110C" w:rsidRPr="00F8597F" w14:paraId="1AA3DBBE" w14:textId="77777777" w:rsidTr="00C947D1">
        <w:tc>
          <w:tcPr>
            <w:tcW w:w="4167" w:type="dxa"/>
          </w:tcPr>
          <w:p w14:paraId="3C20F0B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nextColumn </w:t>
            </w:r>
            <w:r w:rsidRPr="00F8597F">
              <w:t xml:space="preserve">(Column Section Break) </w:t>
            </w:r>
          </w:p>
        </w:tc>
        <w:tc>
          <w:tcPr>
            <w:tcW w:w="4895" w:type="dxa"/>
          </w:tcPr>
          <w:p w14:paraId="56BFE43D" w14:textId="77777777" w:rsidR="0097110C" w:rsidRPr="00F8597F" w:rsidRDefault="0097110C" w:rsidP="00BF23F7">
            <w:pPr>
              <w:pStyle w:val="Standardowyakapit"/>
            </w:pPr>
            <w:r w:rsidRPr="00F8597F">
              <w:t xml:space="preserve">Specifies a column section break, which begins the new section on the following column on the page. </w:t>
            </w:r>
          </w:p>
        </w:tc>
      </w:tr>
      <w:tr w:rsidR="0097110C" w:rsidRPr="00F8597F" w14:paraId="1A310FF6" w14:textId="77777777" w:rsidTr="00C947D1">
        <w:tc>
          <w:tcPr>
            <w:tcW w:w="4167" w:type="dxa"/>
          </w:tcPr>
          <w:p w14:paraId="1B31CA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nextPage </w:t>
            </w:r>
            <w:r w:rsidRPr="00F8597F">
              <w:t xml:space="preserve">(Next Page Section Break) </w:t>
            </w:r>
          </w:p>
        </w:tc>
        <w:tc>
          <w:tcPr>
            <w:tcW w:w="4895" w:type="dxa"/>
          </w:tcPr>
          <w:p w14:paraId="604034A9" w14:textId="77777777" w:rsidR="0097110C" w:rsidRPr="00F8597F" w:rsidRDefault="0097110C" w:rsidP="00BF23F7">
            <w:pPr>
              <w:pStyle w:val="Standardowyakapit"/>
            </w:pPr>
            <w:r w:rsidRPr="00F8597F">
              <w:t xml:space="preserve">Specifies a next page section break, which begins the new section on the following page. </w:t>
            </w:r>
          </w:p>
        </w:tc>
      </w:tr>
      <w:tr w:rsidR="0097110C" w:rsidRPr="00F8597F" w14:paraId="7AFC1E52" w14:textId="77777777" w:rsidTr="00C947D1">
        <w:tc>
          <w:tcPr>
            <w:tcW w:w="4167" w:type="dxa"/>
          </w:tcPr>
          <w:p w14:paraId="673E1E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oddPage </w:t>
            </w:r>
            <w:r w:rsidRPr="00F8597F">
              <w:t xml:space="preserve">(Odd Page Section Break) </w:t>
            </w:r>
          </w:p>
        </w:tc>
        <w:tc>
          <w:tcPr>
            <w:tcW w:w="4895" w:type="dxa"/>
          </w:tcPr>
          <w:p w14:paraId="552B58D7" w14:textId="77777777" w:rsidR="0097110C" w:rsidRPr="00F8597F" w:rsidRDefault="0097110C" w:rsidP="00BF23F7">
            <w:pPr>
              <w:pStyle w:val="Standardowyakapit"/>
            </w:pPr>
            <w:r w:rsidRPr="00F8597F">
              <w:t xml:space="preserve">Specifies an odd page section break, which begins the new section on the next odd-numbered page, leaving the next even page blank if necessary. </w:t>
            </w:r>
          </w:p>
        </w:tc>
      </w:tr>
    </w:tbl>
    <w:p w14:paraId="12BA097C" w14:textId="77777777" w:rsidR="0097110C" w:rsidRPr="00F8597F" w:rsidRDefault="0097110C" w:rsidP="00AF4B8D">
      <w:pPr>
        <w:pStyle w:val="Nagwek3"/>
        <w:ind w:left="709"/>
      </w:pPr>
      <w:bookmarkStart w:id="3306" w:name="_Toc133585717"/>
      <w:bookmarkStart w:id="3307" w:name="_Toc133672742"/>
      <w:bookmarkStart w:id="3308" w:name="_Toc133673499"/>
      <w:bookmarkStart w:id="3309" w:name="_Toc140224673"/>
      <w:r w:rsidRPr="003C38C7">
        <w:rPr>
          <w:rStyle w:val="NazwaProgramowa"/>
        </w:rPr>
        <w:t xml:space="preserve">ST_Shd </w:t>
      </w:r>
      <w:r w:rsidRPr="00F8597F">
        <w:t>(Shading Patterns)</w:t>
      </w:r>
      <w:bookmarkEnd w:id="3306"/>
      <w:bookmarkEnd w:id="3307"/>
      <w:bookmarkEnd w:id="3308"/>
      <w:bookmarkEnd w:id="3309"/>
    </w:p>
    <w:p w14:paraId="060AA1D5" w14:textId="77777777" w:rsidR="0097110C" w:rsidRPr="00F8597F" w:rsidRDefault="0097110C" w:rsidP="00BF23F7">
      <w:pPr>
        <w:pStyle w:val="Standardowyakapit"/>
      </w:pPr>
      <w:r w:rsidRPr="00F8597F">
        <w:t>This simple type specifies the pattern that shall be used to lay the pattern color over the background color for shading.</w:t>
      </w:r>
    </w:p>
    <w:p w14:paraId="7E11B95E" w14:textId="77777777" w:rsidR="0097110C" w:rsidRPr="00F8597F" w:rsidRDefault="0097110C" w:rsidP="00AF4B8D">
      <w:pPr>
        <w:pStyle w:val="Nagwek3"/>
        <w:ind w:left="709"/>
      </w:pPr>
      <w:bookmarkStart w:id="3310" w:name="_Toc133585718"/>
      <w:bookmarkStart w:id="3311" w:name="_Toc133672743"/>
      <w:bookmarkStart w:id="3312" w:name="_Toc133673500"/>
      <w:bookmarkStart w:id="3313" w:name="_Toc140224674"/>
      <w:r w:rsidRPr="003C38C7">
        <w:rPr>
          <w:rStyle w:val="NazwaProgramowa"/>
        </w:rPr>
        <w:t xml:space="preserve">ST_ShortHexNumber </w:t>
      </w:r>
      <w:r w:rsidRPr="00F8597F">
        <w:t>(Four Digit Hexadecimal Value)</w:t>
      </w:r>
      <w:bookmarkEnd w:id="3310"/>
      <w:bookmarkEnd w:id="3311"/>
      <w:bookmarkEnd w:id="3312"/>
      <w:bookmarkEnd w:id="3313"/>
    </w:p>
    <w:p w14:paraId="09013FF7" w14:textId="77777777" w:rsidR="0097110C" w:rsidRPr="00F8597F" w:rsidRDefault="0097110C" w:rsidP="00BF23F7">
      <w:pPr>
        <w:pStyle w:val="Standardowyakapit"/>
      </w:pPr>
      <w:r w:rsidRPr="00F8597F">
        <w:t>This simple type specifies a number value specified as a two octet (four digit) hexadecimal number, whose contents are interpreted based on the context of the parent XML element.</w:t>
      </w:r>
    </w:p>
    <w:p w14:paraId="7E1235A1" w14:textId="77777777" w:rsidR="0097110C" w:rsidRPr="00F8597F" w:rsidRDefault="0097110C" w:rsidP="00AF4B8D">
      <w:pPr>
        <w:pStyle w:val="Nagwek3"/>
        <w:ind w:left="709"/>
      </w:pPr>
      <w:bookmarkStart w:id="3314" w:name="_Toc133585719"/>
      <w:bookmarkStart w:id="3315" w:name="_Toc133672744"/>
      <w:bookmarkStart w:id="3316" w:name="_Toc133673501"/>
      <w:bookmarkStart w:id="3317" w:name="_Toc140224675"/>
      <w:r w:rsidRPr="003C38C7">
        <w:rPr>
          <w:rStyle w:val="NazwaProgramowa"/>
        </w:rPr>
        <w:t xml:space="preserve">ST_SignedHpsMeasure </w:t>
      </w:r>
      <w:r w:rsidRPr="00F8597F">
        <w:t>(Signed Measurement in Half-Points)</w:t>
      </w:r>
      <w:bookmarkEnd w:id="3314"/>
      <w:bookmarkEnd w:id="3315"/>
      <w:bookmarkEnd w:id="3316"/>
      <w:bookmarkEnd w:id="3317"/>
    </w:p>
    <w:p w14:paraId="1BA053AE" w14:textId="77777777" w:rsidR="0097110C" w:rsidRPr="00F8597F" w:rsidRDefault="0097110C" w:rsidP="00BF23F7">
      <w:pPr>
        <w:pStyle w:val="Standardowyakapit"/>
      </w:pPr>
      <w:r w:rsidRPr="00F8597F">
        <w:t>This simple type specifies that its contents contain either:</w:t>
      </w:r>
    </w:p>
    <w:p w14:paraId="0A654383" w14:textId="77777777" w:rsidR="0097110C" w:rsidRPr="00F8597F" w:rsidRDefault="0097110C" w:rsidP="00AF4B8D">
      <w:pPr>
        <w:pStyle w:val="Nagwek3"/>
        <w:ind w:left="709"/>
      </w:pPr>
      <w:bookmarkStart w:id="3318" w:name="_Toc133585720"/>
      <w:bookmarkStart w:id="3319" w:name="_Toc133672745"/>
      <w:bookmarkStart w:id="3320" w:name="_Toc133673502"/>
      <w:bookmarkStart w:id="3321" w:name="_Toc140224676"/>
      <w:r w:rsidRPr="003C38C7">
        <w:rPr>
          <w:rStyle w:val="NazwaProgramowa"/>
        </w:rPr>
        <w:t xml:space="preserve">ST_SignedTwipsMeasure </w:t>
      </w:r>
      <w:r w:rsidRPr="00F8597F">
        <w:t>(Signed Measurement in Twentieths of a Point)</w:t>
      </w:r>
      <w:bookmarkEnd w:id="3318"/>
      <w:bookmarkEnd w:id="3319"/>
      <w:bookmarkEnd w:id="3320"/>
      <w:bookmarkEnd w:id="3321"/>
    </w:p>
    <w:p w14:paraId="69DBB521" w14:textId="77777777" w:rsidR="0097110C" w:rsidRPr="00F8597F" w:rsidRDefault="0097110C" w:rsidP="00BF23F7">
      <w:pPr>
        <w:pStyle w:val="Standardowyakapit"/>
      </w:pPr>
      <w:r w:rsidRPr="00F8597F">
        <w:t>This simple type specifies that its contents contain either:</w:t>
      </w:r>
    </w:p>
    <w:p w14:paraId="42505968" w14:textId="77777777" w:rsidR="0097110C" w:rsidRPr="00F8597F" w:rsidRDefault="0097110C" w:rsidP="00AF4B8D">
      <w:pPr>
        <w:pStyle w:val="Nagwek3"/>
        <w:ind w:left="709"/>
      </w:pPr>
      <w:bookmarkStart w:id="3322" w:name="_Toc133585721"/>
      <w:bookmarkStart w:id="3323" w:name="_Toc133672746"/>
      <w:bookmarkStart w:id="3324" w:name="_Toc133673503"/>
      <w:bookmarkStart w:id="3325" w:name="_Toc140224677"/>
      <w:r w:rsidRPr="003C38C7">
        <w:rPr>
          <w:rStyle w:val="NazwaProgramowa"/>
        </w:rPr>
        <w:t xml:space="preserve">ST_StyleSort </w:t>
      </w:r>
      <w:r w:rsidRPr="00F8597F">
        <w:t>(Style Sort Settings)</w:t>
      </w:r>
      <w:bookmarkEnd w:id="3322"/>
      <w:bookmarkEnd w:id="3323"/>
      <w:bookmarkEnd w:id="3324"/>
      <w:bookmarkEnd w:id="3325"/>
    </w:p>
    <w:p w14:paraId="1F82D2B6" w14:textId="77777777" w:rsidR="0097110C" w:rsidRPr="00F8597F" w:rsidRDefault="0097110C" w:rsidP="00BF23F7">
      <w:pPr>
        <w:pStyle w:val="Standardowyakapit"/>
      </w:pPr>
      <w:r w:rsidRPr="00F8597F">
        <w:t>This simple type specifies the ways in which the list of document styles can be ordered when they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12"/>
        <w:gridCol w:w="5350"/>
      </w:tblGrid>
      <w:tr w:rsidR="0097110C" w:rsidRPr="00F8597F" w14:paraId="5E149951" w14:textId="77777777" w:rsidTr="00C947D1">
        <w:tc>
          <w:tcPr>
            <w:tcW w:w="3712" w:type="dxa"/>
            <w:shd w:val="clear" w:color="auto" w:fill="C0C0C0"/>
          </w:tcPr>
          <w:p w14:paraId="407DD904" w14:textId="77777777" w:rsidR="0097110C" w:rsidRPr="00F8597F" w:rsidRDefault="0097110C" w:rsidP="00C62B5E">
            <w:pPr>
              <w:keepNext/>
              <w:ind w:left="3"/>
              <w:jc w:val="center"/>
            </w:pPr>
            <w:r w:rsidRPr="00F8597F">
              <w:rPr>
                <w:b/>
              </w:rPr>
              <w:t xml:space="preserve">Enumeration Value </w:t>
            </w:r>
          </w:p>
        </w:tc>
        <w:tc>
          <w:tcPr>
            <w:tcW w:w="5350" w:type="dxa"/>
            <w:shd w:val="clear" w:color="auto" w:fill="C0C0C0"/>
          </w:tcPr>
          <w:p w14:paraId="36FB345D" w14:textId="77777777" w:rsidR="0097110C" w:rsidRPr="00F8597F" w:rsidRDefault="0097110C" w:rsidP="00C62B5E">
            <w:pPr>
              <w:keepNext/>
              <w:ind w:left="3"/>
              <w:jc w:val="center"/>
            </w:pPr>
            <w:r w:rsidRPr="00F8597F">
              <w:rPr>
                <w:b/>
              </w:rPr>
              <w:t xml:space="preserve">Description </w:t>
            </w:r>
          </w:p>
        </w:tc>
      </w:tr>
      <w:tr w:rsidR="0097110C" w:rsidRPr="00F8597F" w14:paraId="7150B8C6" w14:textId="77777777" w:rsidTr="00C947D1">
        <w:tc>
          <w:tcPr>
            <w:tcW w:w="3712" w:type="dxa"/>
          </w:tcPr>
          <w:p w14:paraId="574AA7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basedOn </w:t>
            </w:r>
            <w:r w:rsidRPr="00F8597F">
              <w:t xml:space="preserve">(Sort by Based On Style) </w:t>
            </w:r>
          </w:p>
        </w:tc>
        <w:tc>
          <w:tcPr>
            <w:tcW w:w="5350" w:type="dxa"/>
          </w:tcPr>
          <w:p w14:paraId="6615E721" w14:textId="77777777" w:rsidR="0097110C" w:rsidRPr="00F8597F" w:rsidRDefault="0097110C" w:rsidP="00BF23F7">
            <w:pPr>
              <w:pStyle w:val="Standardowyakapit"/>
            </w:pPr>
            <w:r w:rsidRPr="00F8597F">
              <w:t xml:space="preserve">Specifies that styles which are visible should be sorted by the style on which they are based using the </w:t>
            </w:r>
            <w:proofErr w:type="spellStart"/>
            <w:r w:rsidRPr="00F8597F">
              <w:rPr>
                <w:rFonts w:ascii="Cambria" w:eastAsia="Cambria" w:hAnsi="Cambria" w:cs="Cambria"/>
              </w:rPr>
              <w:t>basedOn</w:t>
            </w:r>
            <w:proofErr w:type="spellEnd"/>
            <w:r w:rsidRPr="00F8597F">
              <w:t xml:space="preserve"> element (§</w:t>
            </w:r>
            <w:r w:rsidRPr="00F8597F">
              <w:rPr>
                <w:b/>
              </w:rPr>
              <w:t>17.7.4.3</w:t>
            </w:r>
            <w:r w:rsidRPr="00F8597F">
              <w:t xml:space="preserve">). </w:t>
            </w:r>
          </w:p>
        </w:tc>
      </w:tr>
      <w:tr w:rsidR="0097110C" w:rsidRPr="00F8597F" w14:paraId="12129304" w14:textId="77777777" w:rsidTr="00C947D1">
        <w:tc>
          <w:tcPr>
            <w:tcW w:w="3712" w:type="dxa"/>
          </w:tcPr>
          <w:p w14:paraId="40CD71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(Sort by Default Method) </w:t>
            </w:r>
          </w:p>
        </w:tc>
        <w:tc>
          <w:tcPr>
            <w:tcW w:w="5350" w:type="dxa"/>
          </w:tcPr>
          <w:p w14:paraId="24815E7C" w14:textId="77777777" w:rsidR="0097110C" w:rsidRPr="00F8597F" w:rsidRDefault="0097110C" w:rsidP="00BF23F7">
            <w:pPr>
              <w:pStyle w:val="Standardowyakapit"/>
            </w:pPr>
            <w:r w:rsidRPr="00F8597F">
              <w:t xml:space="preserve">Specifies that styles which are visible should be sorted by the default sorting of the host application. </w:t>
            </w:r>
          </w:p>
        </w:tc>
      </w:tr>
      <w:tr w:rsidR="0097110C" w:rsidRPr="00F8597F" w14:paraId="3D80A6F7" w14:textId="77777777" w:rsidTr="00C947D1">
        <w:tc>
          <w:tcPr>
            <w:tcW w:w="3712" w:type="dxa"/>
          </w:tcPr>
          <w:p w14:paraId="6D9EBD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 </w:t>
            </w:r>
            <w:r w:rsidRPr="00F8597F">
              <w:t xml:space="preserve">(Sort by Font) </w:t>
            </w:r>
          </w:p>
        </w:tc>
        <w:tc>
          <w:tcPr>
            <w:tcW w:w="5350" w:type="dxa"/>
          </w:tcPr>
          <w:p w14:paraId="7DD3B2D6" w14:textId="77777777" w:rsidR="0097110C" w:rsidRPr="00F8597F" w:rsidRDefault="0097110C" w:rsidP="00BF23F7">
            <w:pPr>
              <w:pStyle w:val="Standardowyakapit"/>
            </w:pPr>
            <w:r w:rsidRPr="00F8597F">
              <w:t xml:space="preserve">Specifies that styles which are visible should be sorted by the font which they apply. </w:t>
            </w:r>
          </w:p>
        </w:tc>
      </w:tr>
      <w:tr w:rsidR="0097110C" w:rsidRPr="00F8597F" w14:paraId="2FCAA872" w14:textId="77777777" w:rsidTr="00C947D1">
        <w:tc>
          <w:tcPr>
            <w:tcW w:w="3712" w:type="dxa"/>
          </w:tcPr>
          <w:p w14:paraId="0B9228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(Sort by Style Name) </w:t>
            </w:r>
          </w:p>
        </w:tc>
        <w:tc>
          <w:tcPr>
            <w:tcW w:w="5350" w:type="dxa"/>
          </w:tcPr>
          <w:p w14:paraId="0136D65F" w14:textId="77777777" w:rsidR="0097110C" w:rsidRPr="00F8597F" w:rsidRDefault="0097110C" w:rsidP="00BF23F7">
            <w:pPr>
              <w:pStyle w:val="Standardowyakapit"/>
            </w:pPr>
            <w:r w:rsidRPr="00F8597F">
              <w:t xml:space="preserve">Specifies that styles which are visible should be sorted by their names. </w:t>
            </w:r>
          </w:p>
        </w:tc>
      </w:tr>
      <w:tr w:rsidR="0097110C" w:rsidRPr="00F8597F" w14:paraId="6E4156AF" w14:textId="77777777" w:rsidTr="00C947D1">
        <w:tc>
          <w:tcPr>
            <w:tcW w:w="3712" w:type="dxa"/>
          </w:tcPr>
          <w:p w14:paraId="0CACDE2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priority </w:t>
            </w:r>
            <w:r w:rsidRPr="00F8597F">
              <w:t xml:space="preserve">(Sort by Style Priority) </w:t>
            </w:r>
          </w:p>
        </w:tc>
        <w:tc>
          <w:tcPr>
            <w:tcW w:w="5350" w:type="dxa"/>
          </w:tcPr>
          <w:p w14:paraId="5ED3611C" w14:textId="77777777" w:rsidR="0097110C" w:rsidRPr="00F8597F" w:rsidRDefault="0097110C" w:rsidP="00BF23F7">
            <w:pPr>
              <w:pStyle w:val="Standardowyakapit"/>
            </w:pPr>
            <w:r w:rsidRPr="00F8597F">
              <w:t xml:space="preserve">Specifies that styles which are visible should be sorted by their UI priority using the </w:t>
            </w:r>
            <w:proofErr w:type="spellStart"/>
            <w:r w:rsidRPr="00F8597F">
              <w:rPr>
                <w:rFonts w:ascii="Cambria" w:eastAsia="Cambria" w:hAnsi="Cambria" w:cs="Cambria"/>
              </w:rPr>
              <w:t>uiPriority</w:t>
            </w:r>
            <w:proofErr w:type="spellEnd"/>
            <w:r w:rsidRPr="00F8597F">
              <w:t xml:space="preserve"> element (§</w:t>
            </w:r>
            <w:r w:rsidRPr="00F8597F">
              <w:rPr>
                <w:b/>
              </w:rPr>
              <w:t>17.7.4.19</w:t>
            </w:r>
            <w:r w:rsidRPr="00F8597F">
              <w:t xml:space="preserve">). </w:t>
            </w:r>
          </w:p>
        </w:tc>
      </w:tr>
      <w:tr w:rsidR="0097110C" w:rsidRPr="00F8597F" w14:paraId="32C0B876" w14:textId="77777777" w:rsidTr="00C947D1">
        <w:tc>
          <w:tcPr>
            <w:tcW w:w="3712" w:type="dxa"/>
          </w:tcPr>
          <w:p w14:paraId="5BA762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(Sort by Style Type) </w:t>
            </w:r>
          </w:p>
        </w:tc>
        <w:tc>
          <w:tcPr>
            <w:tcW w:w="5350" w:type="dxa"/>
          </w:tcPr>
          <w:p w14:paraId="3F6C247D" w14:textId="77777777" w:rsidR="0097110C" w:rsidRPr="00F8597F" w:rsidRDefault="0097110C" w:rsidP="00BF23F7">
            <w:pPr>
              <w:pStyle w:val="Standardowyakapit"/>
            </w:pPr>
            <w:r w:rsidRPr="00F8597F">
              <w:t xml:space="preserve">Specifies that styles which are visible should be sorted by their style types (i.e. character, linked, paragraph). </w:t>
            </w:r>
          </w:p>
        </w:tc>
      </w:tr>
    </w:tbl>
    <w:p w14:paraId="756E2302" w14:textId="77777777" w:rsidR="0097110C" w:rsidRPr="00F8597F" w:rsidRDefault="0097110C" w:rsidP="00AF4B8D">
      <w:pPr>
        <w:pStyle w:val="Nagwek3"/>
        <w:ind w:left="709"/>
      </w:pPr>
      <w:bookmarkStart w:id="3326" w:name="_Toc133585722"/>
      <w:bookmarkStart w:id="3327" w:name="_Toc133672747"/>
      <w:bookmarkStart w:id="3328" w:name="_Toc133673504"/>
      <w:bookmarkStart w:id="3329" w:name="_Toc140224678"/>
      <w:r w:rsidRPr="003C38C7">
        <w:rPr>
          <w:rStyle w:val="NazwaProgramowa"/>
        </w:rPr>
        <w:t xml:space="preserve">ST_StyleType </w:t>
      </w:r>
      <w:r w:rsidRPr="00F8597F">
        <w:t>(Style Types)</w:t>
      </w:r>
      <w:bookmarkEnd w:id="3326"/>
      <w:bookmarkEnd w:id="3327"/>
      <w:bookmarkEnd w:id="3328"/>
      <w:bookmarkEnd w:id="3329"/>
    </w:p>
    <w:p w14:paraId="1D4203DB" w14:textId="77777777" w:rsidR="0097110C" w:rsidRPr="00F8597F" w:rsidRDefault="0097110C" w:rsidP="00BF23F7">
      <w:pPr>
        <w:pStyle w:val="Standardowyakapit"/>
      </w:pPr>
      <w:r w:rsidRPr="00F8597F">
        <w:t>This simple type specifies the possible values for the types of style definitions defined within a WordprocessingML document. WordprocessingML supports six types of style definitions: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32"/>
        <w:gridCol w:w="5730"/>
      </w:tblGrid>
      <w:tr w:rsidR="0097110C" w:rsidRPr="00F8597F" w14:paraId="5E59A070" w14:textId="77777777" w:rsidTr="00C947D1">
        <w:tc>
          <w:tcPr>
            <w:tcW w:w="3332" w:type="dxa"/>
            <w:shd w:val="clear" w:color="auto" w:fill="C0C0C0"/>
          </w:tcPr>
          <w:p w14:paraId="5B0E01DC" w14:textId="77777777" w:rsidR="0097110C" w:rsidRPr="00F8597F" w:rsidRDefault="0097110C" w:rsidP="00C62B5E">
            <w:pPr>
              <w:keepNext/>
              <w:ind w:right="12"/>
              <w:jc w:val="center"/>
            </w:pPr>
            <w:r w:rsidRPr="00F8597F">
              <w:rPr>
                <w:b/>
              </w:rPr>
              <w:t xml:space="preserve">Enumeration Value </w:t>
            </w:r>
          </w:p>
        </w:tc>
        <w:tc>
          <w:tcPr>
            <w:tcW w:w="5730" w:type="dxa"/>
            <w:shd w:val="clear" w:color="auto" w:fill="C0C0C0"/>
          </w:tcPr>
          <w:p w14:paraId="436A4158" w14:textId="77777777" w:rsidR="0097110C" w:rsidRPr="00F8597F" w:rsidRDefault="0097110C" w:rsidP="00C62B5E">
            <w:pPr>
              <w:keepNext/>
              <w:ind w:right="12"/>
              <w:jc w:val="center"/>
            </w:pPr>
            <w:r w:rsidRPr="00F8597F">
              <w:rPr>
                <w:b/>
              </w:rPr>
              <w:t xml:space="preserve">Description </w:t>
            </w:r>
          </w:p>
        </w:tc>
      </w:tr>
      <w:tr w:rsidR="0097110C" w:rsidRPr="00F8597F" w14:paraId="50859468" w14:textId="77777777" w:rsidTr="00C947D1">
        <w:tc>
          <w:tcPr>
            <w:tcW w:w="3332" w:type="dxa"/>
          </w:tcPr>
          <w:p w14:paraId="2F6CCF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character </w:t>
            </w:r>
            <w:r w:rsidRPr="00F8597F">
              <w:t xml:space="preserve">(Character Style) </w:t>
            </w:r>
          </w:p>
        </w:tc>
        <w:tc>
          <w:tcPr>
            <w:tcW w:w="5730" w:type="dxa"/>
          </w:tcPr>
          <w:p w14:paraId="7C6F2FB1" w14:textId="77777777" w:rsidR="0097110C" w:rsidRPr="00F8597F" w:rsidRDefault="0097110C" w:rsidP="00BF23F7">
            <w:pPr>
              <w:pStyle w:val="Standardowyakapit"/>
            </w:pPr>
            <w:r w:rsidRPr="00F8597F">
              <w:t xml:space="preserve">Specifies that the parent style definition is a character style. </w:t>
            </w:r>
          </w:p>
        </w:tc>
      </w:tr>
      <w:tr w:rsidR="0097110C" w:rsidRPr="00F8597F" w14:paraId="680A1F38" w14:textId="77777777" w:rsidTr="00C947D1">
        <w:tc>
          <w:tcPr>
            <w:tcW w:w="3332" w:type="dxa"/>
          </w:tcPr>
          <w:p w14:paraId="2F9B44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numbering </w:t>
            </w:r>
            <w:r w:rsidRPr="00F8597F">
              <w:t xml:space="preserve">(Numbering Style) </w:t>
            </w:r>
          </w:p>
        </w:tc>
        <w:tc>
          <w:tcPr>
            <w:tcW w:w="5730" w:type="dxa"/>
          </w:tcPr>
          <w:p w14:paraId="729C0F76" w14:textId="77777777" w:rsidR="0097110C" w:rsidRPr="00F8597F" w:rsidRDefault="0097110C" w:rsidP="00BF23F7">
            <w:pPr>
              <w:pStyle w:val="Standardowyakapit"/>
            </w:pPr>
            <w:r w:rsidRPr="00F8597F">
              <w:t xml:space="preserve">Specifies that the parent style definition is a numbering style. </w:t>
            </w:r>
          </w:p>
        </w:tc>
      </w:tr>
      <w:tr w:rsidR="0097110C" w:rsidRPr="00F8597F" w14:paraId="26C67824" w14:textId="77777777" w:rsidTr="00C947D1">
        <w:tc>
          <w:tcPr>
            <w:tcW w:w="3332" w:type="dxa"/>
          </w:tcPr>
          <w:p w14:paraId="675CA3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paragraph </w:t>
            </w:r>
            <w:r w:rsidRPr="00F8597F">
              <w:t xml:space="preserve">(Paragraph Style) </w:t>
            </w:r>
          </w:p>
        </w:tc>
        <w:tc>
          <w:tcPr>
            <w:tcW w:w="5730" w:type="dxa"/>
          </w:tcPr>
          <w:p w14:paraId="67EDBF08" w14:textId="77777777" w:rsidR="0097110C" w:rsidRPr="00F8597F" w:rsidRDefault="0097110C" w:rsidP="00BF23F7">
            <w:pPr>
              <w:pStyle w:val="Standardowyakapit"/>
            </w:pPr>
            <w:r w:rsidRPr="00F8597F">
              <w:t xml:space="preserve">Specifies that the parent style definition is a paragraph style. </w:t>
            </w:r>
          </w:p>
        </w:tc>
      </w:tr>
      <w:tr w:rsidR="0097110C" w:rsidRPr="00F8597F" w14:paraId="1F2AB90B" w14:textId="77777777" w:rsidTr="00C947D1">
        <w:tc>
          <w:tcPr>
            <w:tcW w:w="3332" w:type="dxa"/>
          </w:tcPr>
          <w:p w14:paraId="26FBB5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table </w:t>
            </w:r>
            <w:r w:rsidRPr="00F8597F">
              <w:t xml:space="preserve">(Table Style) </w:t>
            </w:r>
          </w:p>
        </w:tc>
        <w:tc>
          <w:tcPr>
            <w:tcW w:w="5730" w:type="dxa"/>
          </w:tcPr>
          <w:p w14:paraId="2171A098" w14:textId="77777777" w:rsidR="0097110C" w:rsidRPr="00F8597F" w:rsidRDefault="0097110C" w:rsidP="00BF23F7">
            <w:pPr>
              <w:pStyle w:val="Standardowyakapit"/>
            </w:pPr>
            <w:r w:rsidRPr="00F8597F">
              <w:t xml:space="preserve">Specifies that the parent style definition is a table style. </w:t>
            </w:r>
          </w:p>
        </w:tc>
      </w:tr>
    </w:tbl>
    <w:p w14:paraId="4B4E3332" w14:textId="77777777" w:rsidR="0097110C" w:rsidRPr="00F8597F" w:rsidRDefault="0097110C" w:rsidP="00AF4B8D">
      <w:pPr>
        <w:pStyle w:val="Nagwek3"/>
        <w:ind w:left="709"/>
      </w:pPr>
      <w:bookmarkStart w:id="3330" w:name="_Toc133585723"/>
      <w:bookmarkStart w:id="3331" w:name="_Toc133672748"/>
      <w:bookmarkStart w:id="3332" w:name="_Toc133673505"/>
      <w:bookmarkStart w:id="3333" w:name="_Toc140224679"/>
      <w:r w:rsidRPr="003C38C7">
        <w:rPr>
          <w:rStyle w:val="NazwaProgramowa"/>
        </w:rPr>
        <w:t xml:space="preserve">ST_TabJc </w:t>
      </w:r>
      <w:r w:rsidRPr="00F8597F">
        <w:t>(Custom Tab Stop Type)</w:t>
      </w:r>
      <w:bookmarkEnd w:id="3330"/>
      <w:bookmarkEnd w:id="3331"/>
      <w:bookmarkEnd w:id="3332"/>
      <w:bookmarkEnd w:id="3333"/>
    </w:p>
    <w:p w14:paraId="120EF077" w14:textId="77777777" w:rsidR="0097110C" w:rsidRPr="00F8597F" w:rsidRDefault="0097110C" w:rsidP="00BF23F7">
      <w:pPr>
        <w:pStyle w:val="Standardowyakapit"/>
      </w:pPr>
      <w:r w:rsidRPr="00F8597F">
        <w:t>This simple type specifies the available types of custom tab stop, which determines the behavior of the tab stop and the alignment which shall be applied to text entered at the current custom tab stop.</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74"/>
        <w:gridCol w:w="6488"/>
      </w:tblGrid>
      <w:tr w:rsidR="0097110C" w:rsidRPr="00F8597F" w14:paraId="287402F3" w14:textId="77777777" w:rsidTr="00C947D1">
        <w:tc>
          <w:tcPr>
            <w:tcW w:w="2574" w:type="dxa"/>
            <w:shd w:val="clear" w:color="auto" w:fill="C0C0C0"/>
          </w:tcPr>
          <w:p w14:paraId="31DF8355" w14:textId="77777777" w:rsidR="0097110C" w:rsidRPr="00F8597F" w:rsidRDefault="0097110C" w:rsidP="00C62B5E">
            <w:pPr>
              <w:keepNext/>
              <w:ind w:right="36"/>
              <w:jc w:val="center"/>
            </w:pPr>
            <w:r w:rsidRPr="00F8597F">
              <w:rPr>
                <w:b/>
              </w:rPr>
              <w:t xml:space="preserve">Enumeration Value </w:t>
            </w:r>
          </w:p>
        </w:tc>
        <w:tc>
          <w:tcPr>
            <w:tcW w:w="6488" w:type="dxa"/>
            <w:shd w:val="clear" w:color="auto" w:fill="C0C0C0"/>
          </w:tcPr>
          <w:p w14:paraId="66BE2A92" w14:textId="77777777" w:rsidR="0097110C" w:rsidRPr="00F8597F" w:rsidRDefault="0097110C" w:rsidP="00C62B5E">
            <w:pPr>
              <w:keepNext/>
              <w:ind w:right="36"/>
              <w:jc w:val="center"/>
            </w:pPr>
            <w:r w:rsidRPr="00F8597F">
              <w:rPr>
                <w:b/>
              </w:rPr>
              <w:t xml:space="preserve">Description </w:t>
            </w:r>
          </w:p>
        </w:tc>
      </w:tr>
      <w:tr w:rsidR="0097110C" w:rsidRPr="00F8597F" w14:paraId="4299546B" w14:textId="77777777" w:rsidTr="00C947D1">
        <w:tc>
          <w:tcPr>
            <w:tcW w:w="2574" w:type="dxa"/>
          </w:tcPr>
          <w:p w14:paraId="05A1EA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bar </w:t>
            </w:r>
            <w:r w:rsidRPr="00F8597F">
              <w:t xml:space="preserve">(Bar Tab) </w:t>
            </w:r>
          </w:p>
        </w:tc>
        <w:tc>
          <w:tcPr>
            <w:tcW w:w="6488" w:type="dxa"/>
          </w:tcPr>
          <w:p w14:paraId="2FBEB7AE" w14:textId="77777777" w:rsidR="0097110C" w:rsidRPr="00F8597F" w:rsidRDefault="0097110C" w:rsidP="00BF23F7">
            <w:pPr>
              <w:pStyle w:val="Standardowyakapit"/>
            </w:pPr>
            <w:r w:rsidRPr="00F8597F">
              <w:t xml:space="preserve">Specifies that the current tab is a bar tab. A </w:t>
            </w:r>
            <w:r w:rsidRPr="00F8597F">
              <w:rPr>
                <w:i/>
              </w:rPr>
              <w:t>bar tab</w:t>
            </w:r>
            <w:r w:rsidRPr="00F8597F">
              <w:t xml:space="preserve"> is a tab which does not result in a custom tab stop in the parent paragraph (this tab stop location shall be  skipped when positioning custom tab characters), but instead shall be used to draw a vertical line (or bar) at this location in the parent paragraph. </w:t>
            </w:r>
          </w:p>
        </w:tc>
      </w:tr>
      <w:tr w:rsidR="0097110C" w:rsidRPr="00F8597F" w14:paraId="7B1356BA" w14:textId="77777777" w:rsidTr="00C947D1">
        <w:tc>
          <w:tcPr>
            <w:tcW w:w="2574" w:type="dxa"/>
          </w:tcPr>
          <w:p w14:paraId="0F486E4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(Centered Tab) </w:t>
            </w:r>
          </w:p>
        </w:tc>
        <w:tc>
          <w:tcPr>
            <w:tcW w:w="6488" w:type="dxa"/>
          </w:tcPr>
          <w:p w14:paraId="68BB78BA" w14:textId="77777777" w:rsidR="0097110C" w:rsidRPr="00F8597F" w:rsidRDefault="0097110C" w:rsidP="00BF23F7">
            <w:pPr>
              <w:pStyle w:val="Standardowyakapit"/>
            </w:pPr>
            <w:r w:rsidRPr="00F8597F">
              <w:t xml:space="preserve">Specifies that the current tab stop shall result in a location in the document where all following text is centered (i.e. all text runs following this tab stop and preceding the next tab stop shall be centered around the tab stop location). </w:t>
            </w:r>
          </w:p>
        </w:tc>
      </w:tr>
      <w:tr w:rsidR="0097110C" w:rsidRPr="00F8597F" w14:paraId="44DFF8EB" w14:textId="77777777" w:rsidTr="00C947D1">
        <w:tc>
          <w:tcPr>
            <w:tcW w:w="2574" w:type="dxa"/>
          </w:tcPr>
          <w:p w14:paraId="2FF311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 </w:t>
            </w:r>
            <w:r w:rsidRPr="00F8597F">
              <w:t xml:space="preserve">(No Tab Stop) </w:t>
            </w:r>
          </w:p>
        </w:tc>
        <w:tc>
          <w:tcPr>
            <w:tcW w:w="6488" w:type="dxa"/>
          </w:tcPr>
          <w:p w14:paraId="1AF85BA1" w14:textId="77777777" w:rsidR="0097110C" w:rsidRPr="00F8597F" w:rsidRDefault="0097110C" w:rsidP="00BF23F7">
            <w:pPr>
              <w:pStyle w:val="Standardowyakapit"/>
            </w:pPr>
            <w:r w:rsidRPr="00F8597F">
              <w:t xml:space="preserve">Specifies that the current tab stop is cleared and shall be removed and ignored when processing the contents of this document. </w:t>
            </w:r>
          </w:p>
        </w:tc>
      </w:tr>
      <w:tr w:rsidR="0097110C" w:rsidRPr="00F8597F" w14:paraId="633B0B42" w14:textId="77777777" w:rsidTr="00C947D1">
        <w:tc>
          <w:tcPr>
            <w:tcW w:w="2574" w:type="dxa"/>
          </w:tcPr>
          <w:p w14:paraId="5F5D29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decimal </w:t>
            </w:r>
            <w:r w:rsidRPr="00F8597F">
              <w:t xml:space="preserve">(Decimal Tab) </w:t>
            </w:r>
          </w:p>
        </w:tc>
        <w:tc>
          <w:tcPr>
            <w:tcW w:w="6488" w:type="dxa"/>
          </w:tcPr>
          <w:p w14:paraId="07E47A78" w14:textId="3C623776" w:rsidR="0097110C" w:rsidRPr="00F8597F" w:rsidRDefault="0097110C" w:rsidP="006C018C">
            <w:pPr>
              <w:pStyle w:val="Standardowyakapit"/>
              <w:keepNext/>
            </w:pPr>
            <w:r w:rsidRPr="00F8597F">
              <w:t xml:space="preserve">Specifies that the current tab stop shall result in a location in the document where all following text is aligned around the first decimal character in the following text runs. </w:t>
            </w:r>
          </w:p>
        </w:tc>
      </w:tr>
      <w:tr w:rsidR="0097110C" w:rsidRPr="00F8597F" w14:paraId="598AEC9A" w14:textId="77777777" w:rsidTr="00C947D1">
        <w:tc>
          <w:tcPr>
            <w:tcW w:w="2574" w:type="dxa"/>
          </w:tcPr>
          <w:p w14:paraId="6B2BCF9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end </w:t>
            </w:r>
            <w:r w:rsidRPr="00F8597F">
              <w:t xml:space="preserve">(Trailing Tab) </w:t>
            </w:r>
          </w:p>
        </w:tc>
        <w:tc>
          <w:tcPr>
            <w:tcW w:w="6488" w:type="dxa"/>
          </w:tcPr>
          <w:p w14:paraId="0AC8EF24" w14:textId="77777777" w:rsidR="0097110C" w:rsidRPr="00F8597F" w:rsidRDefault="0097110C" w:rsidP="00BF23F7">
            <w:pPr>
              <w:pStyle w:val="Standardowyakapit"/>
            </w:pPr>
            <w:r w:rsidRPr="00F8597F">
              <w:t>Specifies that the current tab stop shall result in a location in the document where all following text is aligned to its trailing edge (i.e. all text runs following this tab stop and preceding the next tab stop shall be aligned against the trailing edge with respect to the tab stop location). [</w:t>
            </w:r>
            <w:r w:rsidRPr="00F8597F">
              <w:rPr>
                <w:i/>
              </w:rPr>
              <w:t>Example</w:t>
            </w:r>
            <w:r w:rsidRPr="00F8597F">
              <w:t xml:space="preserve">: In an RTL paragraph, the trailing edge is the left edge, so text aligns to that edge, extending to the </w:t>
            </w:r>
            <w:r>
              <w:t>Right</w:t>
            </w:r>
            <w:r w:rsidRPr="00F8597F">
              <w:t xml:space="preserve">. </w:t>
            </w:r>
            <w:r w:rsidRPr="00B84892">
              <w:rPr>
                <w:i/>
                <w:iCs/>
              </w:rPr>
              <w:t>end example</w:t>
            </w:r>
            <w:r w:rsidRPr="00F8597F">
              <w:t xml:space="preserve">] </w:t>
            </w:r>
          </w:p>
        </w:tc>
      </w:tr>
      <w:tr w:rsidR="0097110C" w:rsidRPr="00F8597F" w14:paraId="051086CC" w14:textId="77777777" w:rsidTr="00C947D1">
        <w:tc>
          <w:tcPr>
            <w:tcW w:w="2574" w:type="dxa"/>
          </w:tcPr>
          <w:p w14:paraId="41A3B6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 </w:t>
            </w:r>
            <w:r w:rsidRPr="00F8597F">
              <w:t xml:space="preserve">(List Tab) </w:t>
            </w:r>
          </w:p>
        </w:tc>
        <w:tc>
          <w:tcPr>
            <w:tcW w:w="6488" w:type="dxa"/>
          </w:tcPr>
          <w:p w14:paraId="1A212837" w14:textId="1EF67B77" w:rsidR="0097110C" w:rsidRPr="00F8597F" w:rsidRDefault="0097110C" w:rsidP="006C018C">
            <w:pPr>
              <w:pStyle w:val="Standardowyakapit"/>
            </w:pPr>
            <w:r w:rsidRPr="00F8597F">
              <w:t xml:space="preserve">Specifies that the current tab is a list tab, which is the tab stop between the numbering and the paragraph contents in a numbered paragraph. </w:t>
            </w:r>
          </w:p>
        </w:tc>
      </w:tr>
      <w:tr w:rsidR="0097110C" w:rsidRPr="00F8597F" w14:paraId="30E1C6FB" w14:textId="77777777" w:rsidTr="00C947D1">
        <w:tc>
          <w:tcPr>
            <w:tcW w:w="2574" w:type="dxa"/>
          </w:tcPr>
          <w:p w14:paraId="660FF8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(Leading Tab) </w:t>
            </w:r>
          </w:p>
        </w:tc>
        <w:tc>
          <w:tcPr>
            <w:tcW w:w="6488" w:type="dxa"/>
          </w:tcPr>
          <w:p w14:paraId="0DAFEB47" w14:textId="77777777" w:rsidR="0097110C" w:rsidRPr="00F8597F" w:rsidRDefault="0097110C" w:rsidP="00BF23F7">
            <w:pPr>
              <w:pStyle w:val="Standardowyakapit"/>
            </w:pPr>
            <w:r w:rsidRPr="00F8597F">
              <w:t xml:space="preserve">Specifies that the current tab stop shall result in a location in the document where all following text is aligned to its leading edge (i.e. all text runs following this tab stop and preceding the next tab stop shall be aligned against the leading edge with respect to the tab stop location). </w:t>
            </w:r>
          </w:p>
        </w:tc>
      </w:tr>
    </w:tbl>
    <w:p w14:paraId="77549029" w14:textId="77777777" w:rsidR="0097110C" w:rsidRPr="00F8597F" w:rsidRDefault="0097110C" w:rsidP="00AF4B8D">
      <w:pPr>
        <w:pStyle w:val="Nagwek3"/>
        <w:ind w:left="709"/>
      </w:pPr>
      <w:bookmarkStart w:id="3334" w:name="_Toc133585724"/>
      <w:bookmarkStart w:id="3335" w:name="_Toc133672749"/>
      <w:bookmarkStart w:id="3336" w:name="_Toc133673506"/>
      <w:bookmarkStart w:id="3337" w:name="_Toc140224680"/>
      <w:r w:rsidRPr="003C38C7">
        <w:rPr>
          <w:rStyle w:val="NazwaProgramowa"/>
        </w:rPr>
        <w:t xml:space="preserve">ST_TabTlc </w:t>
      </w:r>
      <w:r w:rsidRPr="00F8597F">
        <w:t>(Custom Tab Stop Leader Character)</w:t>
      </w:r>
      <w:bookmarkEnd w:id="3334"/>
      <w:bookmarkEnd w:id="3335"/>
      <w:bookmarkEnd w:id="3336"/>
      <w:bookmarkEnd w:id="3337"/>
    </w:p>
    <w:p w14:paraId="022B7B52" w14:textId="77777777" w:rsidR="0097110C" w:rsidRPr="00F8597F" w:rsidRDefault="0097110C" w:rsidP="00BF23F7">
      <w:pPr>
        <w:pStyle w:val="Standardowyakapit"/>
      </w:pPr>
      <w:r w:rsidRPr="00F8597F">
        <w:t>This simple type specifies the characters which can be used to fill in the space created by a tab which ends at this custom tab stop. The chosen character shall be repeated as required to completely fill the tab spacing generated by the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3888"/>
        <w:gridCol w:w="5174"/>
      </w:tblGrid>
      <w:tr w:rsidR="0097110C" w:rsidRPr="00F8597F" w14:paraId="050FA870" w14:textId="77777777" w:rsidTr="00C947D1">
        <w:tc>
          <w:tcPr>
            <w:tcW w:w="3888" w:type="dxa"/>
            <w:shd w:val="clear" w:color="auto" w:fill="C0C0C0"/>
          </w:tcPr>
          <w:p w14:paraId="6040A870" w14:textId="77777777" w:rsidR="0097110C" w:rsidRPr="00F8597F" w:rsidRDefault="0097110C" w:rsidP="00C62B5E">
            <w:pPr>
              <w:keepNext/>
              <w:ind w:right="17"/>
              <w:jc w:val="center"/>
            </w:pPr>
            <w:r w:rsidRPr="00F8597F">
              <w:rPr>
                <w:b/>
              </w:rPr>
              <w:t xml:space="preserve">Enumeration Value </w:t>
            </w:r>
          </w:p>
        </w:tc>
        <w:tc>
          <w:tcPr>
            <w:tcW w:w="5174" w:type="dxa"/>
            <w:shd w:val="clear" w:color="auto" w:fill="C0C0C0"/>
          </w:tcPr>
          <w:p w14:paraId="2B8AC0B5" w14:textId="77777777" w:rsidR="0097110C" w:rsidRPr="00F8597F" w:rsidRDefault="0097110C" w:rsidP="00C62B5E">
            <w:pPr>
              <w:keepNext/>
              <w:ind w:right="17"/>
              <w:jc w:val="center"/>
            </w:pPr>
            <w:r w:rsidRPr="00F8597F">
              <w:rPr>
                <w:b/>
              </w:rPr>
              <w:t xml:space="preserve">Description </w:t>
            </w:r>
          </w:p>
        </w:tc>
      </w:tr>
      <w:tr w:rsidR="0097110C" w:rsidRPr="00F8597F" w14:paraId="638FC4B7" w14:textId="77777777" w:rsidTr="00C947D1">
        <w:tc>
          <w:tcPr>
            <w:tcW w:w="3888" w:type="dxa"/>
          </w:tcPr>
          <w:p w14:paraId="44BD8B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 </w:t>
            </w:r>
            <w:r w:rsidRPr="00F8597F">
              <w:t xml:space="preserve">(Dotted leader line) </w:t>
            </w:r>
          </w:p>
        </w:tc>
        <w:tc>
          <w:tcPr>
            <w:tcW w:w="5174" w:type="dxa"/>
          </w:tcPr>
          <w:p w14:paraId="130C8D27" w14:textId="5CA879C0" w:rsidR="0097110C" w:rsidRPr="00F8597F" w:rsidRDefault="0097110C" w:rsidP="006C018C">
            <w:pPr>
              <w:pStyle w:val="Standardowyakapit"/>
            </w:pPr>
            <w:r w:rsidRPr="00F8597F">
              <w:t xml:space="preserve">Specifies that the leader character for this custom tab stop shall be a dot. </w:t>
            </w:r>
          </w:p>
        </w:tc>
      </w:tr>
      <w:tr w:rsidR="0097110C" w:rsidRPr="00F8597F" w14:paraId="6CF9E703" w14:textId="77777777" w:rsidTr="00C947D1">
        <w:tc>
          <w:tcPr>
            <w:tcW w:w="3888" w:type="dxa"/>
          </w:tcPr>
          <w:p w14:paraId="1D7A9F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heavy </w:t>
            </w:r>
            <w:r w:rsidRPr="00F8597F">
              <w:t xml:space="preserve">(Heavy solid leader line) </w:t>
            </w:r>
          </w:p>
        </w:tc>
        <w:tc>
          <w:tcPr>
            <w:tcW w:w="5174" w:type="dxa"/>
          </w:tcPr>
          <w:p w14:paraId="55710C83" w14:textId="7AD9FFE9" w:rsidR="0097110C" w:rsidRPr="00F8597F" w:rsidRDefault="0097110C" w:rsidP="006C018C">
            <w:pPr>
              <w:pStyle w:val="Standardowyakapit"/>
            </w:pPr>
            <w:r w:rsidRPr="00F8597F">
              <w:t xml:space="preserve">Specifies that the leader character for this custom tab stop shall be a heavy solid line, or an underscore. </w:t>
            </w:r>
          </w:p>
        </w:tc>
      </w:tr>
      <w:tr w:rsidR="0097110C" w:rsidRPr="00F8597F" w14:paraId="718640DA" w14:textId="77777777" w:rsidTr="00C947D1">
        <w:tc>
          <w:tcPr>
            <w:tcW w:w="3888" w:type="dxa"/>
          </w:tcPr>
          <w:p w14:paraId="4A204D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hyphen </w:t>
            </w:r>
            <w:r w:rsidRPr="00F8597F">
              <w:t xml:space="preserve">(Dashed tab stop leader line) </w:t>
            </w:r>
          </w:p>
        </w:tc>
        <w:tc>
          <w:tcPr>
            <w:tcW w:w="5174" w:type="dxa"/>
          </w:tcPr>
          <w:p w14:paraId="6F502AC9" w14:textId="46801183" w:rsidR="0097110C" w:rsidRPr="00F8597F" w:rsidRDefault="0097110C" w:rsidP="006C018C">
            <w:pPr>
              <w:pStyle w:val="Standardowyakapit"/>
            </w:pPr>
            <w:r w:rsidRPr="00F8597F">
              <w:t xml:space="preserve">Specifies that the leader character for this custom tab stop shall be a hyphen. </w:t>
            </w:r>
          </w:p>
        </w:tc>
      </w:tr>
      <w:tr w:rsidR="0097110C" w:rsidRPr="00F8597F" w14:paraId="7B90AE5C" w14:textId="77777777" w:rsidTr="00C947D1">
        <w:tc>
          <w:tcPr>
            <w:tcW w:w="3888" w:type="dxa"/>
          </w:tcPr>
          <w:p w14:paraId="4672D1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middleDot </w:t>
            </w:r>
            <w:r w:rsidRPr="00F8597F">
              <w:t xml:space="preserve">(Middle dot leader line) </w:t>
            </w:r>
          </w:p>
        </w:tc>
        <w:tc>
          <w:tcPr>
            <w:tcW w:w="5174" w:type="dxa"/>
          </w:tcPr>
          <w:p w14:paraId="114412C4" w14:textId="1DCF79D3" w:rsidR="0097110C" w:rsidRPr="00F8597F" w:rsidRDefault="0097110C" w:rsidP="006C018C">
            <w:pPr>
              <w:pStyle w:val="Standardowyakapit"/>
            </w:pPr>
            <w:r w:rsidRPr="00F8597F">
              <w:t xml:space="preserve">Specifies that the leader character for this custom tab stop shall be a centered dot. </w:t>
            </w:r>
          </w:p>
        </w:tc>
      </w:tr>
      <w:tr w:rsidR="0097110C" w:rsidRPr="00F8597F" w14:paraId="5254D8A1" w14:textId="77777777" w:rsidTr="00C947D1">
        <w:tc>
          <w:tcPr>
            <w:tcW w:w="3888" w:type="dxa"/>
          </w:tcPr>
          <w:p w14:paraId="787DF2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tab stop leader) </w:t>
            </w:r>
          </w:p>
        </w:tc>
        <w:tc>
          <w:tcPr>
            <w:tcW w:w="5174" w:type="dxa"/>
          </w:tcPr>
          <w:p w14:paraId="54B5824E" w14:textId="46F02018" w:rsidR="0097110C" w:rsidRPr="00F8597F" w:rsidRDefault="0097110C" w:rsidP="006C018C">
            <w:pPr>
              <w:pStyle w:val="Standardowyakapit"/>
            </w:pPr>
            <w:r w:rsidRPr="00F8597F">
              <w:t xml:space="preserve">Specifies that there shall be no leader character for this custom tab. </w:t>
            </w:r>
          </w:p>
        </w:tc>
      </w:tr>
      <w:tr w:rsidR="0097110C" w:rsidRPr="00F8597F" w14:paraId="1E00AACF" w14:textId="77777777" w:rsidTr="00C947D1">
        <w:tblPrEx>
          <w:tblCellMar>
            <w:top w:w="86" w:type="dxa"/>
          </w:tblCellMar>
        </w:tblPrEx>
        <w:tc>
          <w:tcPr>
            <w:tcW w:w="3888" w:type="dxa"/>
          </w:tcPr>
          <w:p w14:paraId="1C0780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underscore </w:t>
            </w:r>
            <w:r w:rsidRPr="00F8597F">
              <w:t xml:space="preserve">(Solid leader line) </w:t>
            </w:r>
          </w:p>
        </w:tc>
        <w:tc>
          <w:tcPr>
            <w:tcW w:w="5174" w:type="dxa"/>
          </w:tcPr>
          <w:p w14:paraId="4E89F81F" w14:textId="19C42BF4" w:rsidR="0097110C" w:rsidRPr="00F8597F" w:rsidRDefault="0097110C" w:rsidP="006C018C">
            <w:pPr>
              <w:pStyle w:val="Standardowyakapit"/>
            </w:pPr>
            <w:r w:rsidRPr="00F8597F">
              <w:t xml:space="preserve">Specifies that the leader character for this custom tab stop shall be an underscore. </w:t>
            </w:r>
          </w:p>
        </w:tc>
      </w:tr>
    </w:tbl>
    <w:p w14:paraId="0810E470" w14:textId="77777777" w:rsidR="0097110C" w:rsidRPr="00F8597F" w:rsidRDefault="0097110C" w:rsidP="00AF4B8D">
      <w:pPr>
        <w:pStyle w:val="Nagwek3"/>
        <w:ind w:left="709"/>
      </w:pPr>
      <w:bookmarkStart w:id="3338" w:name="_Toc133585725"/>
      <w:bookmarkStart w:id="3339" w:name="_Toc133672750"/>
      <w:bookmarkStart w:id="3340" w:name="_Toc133673507"/>
      <w:bookmarkStart w:id="3341" w:name="_Toc140224681"/>
      <w:r w:rsidRPr="003C38C7">
        <w:rPr>
          <w:rStyle w:val="NazwaProgramowa"/>
        </w:rPr>
        <w:t xml:space="preserve">ST_TargetScreenSz </w:t>
      </w:r>
      <w:r w:rsidRPr="00F8597F">
        <w:t>(Target Screen Sizes for Generated Web Pages)</w:t>
      </w:r>
      <w:bookmarkEnd w:id="3338"/>
      <w:bookmarkEnd w:id="3339"/>
      <w:bookmarkEnd w:id="3340"/>
      <w:bookmarkEnd w:id="3341"/>
    </w:p>
    <w:p w14:paraId="0B1862F9" w14:textId="77777777" w:rsidR="0097110C" w:rsidRPr="00F8597F" w:rsidRDefault="0097110C" w:rsidP="00BF23F7">
      <w:pPr>
        <w:pStyle w:val="Standardowyakapit"/>
      </w:pPr>
      <w:r w:rsidRPr="00F8597F">
        <w:t>This simple type specifies possible ideal minimum target screen sizes (width by height, specified in pixels) for which web pages generated can be optimized when saving this document as a web page.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09"/>
        <w:gridCol w:w="4953"/>
      </w:tblGrid>
      <w:tr w:rsidR="0097110C" w:rsidRPr="00F8597F" w14:paraId="2477AD4D" w14:textId="77777777" w:rsidTr="00C947D1">
        <w:tc>
          <w:tcPr>
            <w:tcW w:w="4109" w:type="dxa"/>
            <w:shd w:val="clear" w:color="auto" w:fill="C0C0C0"/>
          </w:tcPr>
          <w:p w14:paraId="3B9FD2AA" w14:textId="77777777" w:rsidR="0097110C" w:rsidRPr="00F8597F" w:rsidRDefault="0097110C" w:rsidP="00C62B5E">
            <w:pPr>
              <w:keepNext/>
              <w:ind w:left="3"/>
              <w:jc w:val="center"/>
            </w:pPr>
            <w:r w:rsidRPr="00F8597F">
              <w:rPr>
                <w:b/>
              </w:rPr>
              <w:lastRenderedPageBreak/>
              <w:t xml:space="preserve">Enumeration Value </w:t>
            </w:r>
          </w:p>
        </w:tc>
        <w:tc>
          <w:tcPr>
            <w:tcW w:w="4953" w:type="dxa"/>
            <w:shd w:val="clear" w:color="auto" w:fill="C0C0C0"/>
          </w:tcPr>
          <w:p w14:paraId="7D619AAC" w14:textId="77777777" w:rsidR="0097110C" w:rsidRPr="00F8597F" w:rsidRDefault="0097110C" w:rsidP="00C62B5E">
            <w:pPr>
              <w:keepNext/>
              <w:ind w:left="3"/>
              <w:jc w:val="center"/>
            </w:pPr>
            <w:r w:rsidRPr="00F8597F">
              <w:rPr>
                <w:b/>
              </w:rPr>
              <w:t xml:space="preserve">Description </w:t>
            </w:r>
          </w:p>
        </w:tc>
      </w:tr>
      <w:tr w:rsidR="0097110C" w:rsidRPr="00F8597F" w14:paraId="06D4221D" w14:textId="77777777" w:rsidTr="00C947D1">
        <w:tc>
          <w:tcPr>
            <w:tcW w:w="4109" w:type="dxa"/>
          </w:tcPr>
          <w:p w14:paraId="1E401D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1024x768 </w:t>
            </w:r>
            <w:r w:rsidRPr="00F8597F">
              <w:t xml:space="preserve">(Optimize for 1024x768) </w:t>
            </w:r>
          </w:p>
        </w:tc>
        <w:tc>
          <w:tcPr>
            <w:tcW w:w="4953" w:type="dxa"/>
          </w:tcPr>
          <w:p w14:paraId="1CB27F8E" w14:textId="77777777" w:rsidR="0097110C" w:rsidRPr="00F8597F" w:rsidRDefault="0097110C" w:rsidP="00BF23F7">
            <w:pPr>
              <w:pStyle w:val="Standardowyakapit"/>
            </w:pPr>
            <w:r w:rsidRPr="00F8597F">
              <w:t xml:space="preserve">Specifies that web pages produced from this document should be optimized for a screen size of 1024x768. </w:t>
            </w:r>
          </w:p>
        </w:tc>
      </w:tr>
      <w:tr w:rsidR="0097110C" w:rsidRPr="00F8597F" w14:paraId="69173CDC" w14:textId="77777777" w:rsidTr="00C947D1">
        <w:tc>
          <w:tcPr>
            <w:tcW w:w="4109" w:type="dxa"/>
          </w:tcPr>
          <w:p w14:paraId="132D56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1152x882 </w:t>
            </w:r>
            <w:r w:rsidRPr="00F8597F">
              <w:t xml:space="preserve">(Optimize for 1152x882) </w:t>
            </w:r>
          </w:p>
        </w:tc>
        <w:tc>
          <w:tcPr>
            <w:tcW w:w="4953" w:type="dxa"/>
          </w:tcPr>
          <w:p w14:paraId="4D5C4D88" w14:textId="77777777" w:rsidR="0097110C" w:rsidRPr="00F8597F" w:rsidRDefault="0097110C" w:rsidP="00BF23F7">
            <w:pPr>
              <w:pStyle w:val="Standardowyakapit"/>
            </w:pPr>
            <w:r w:rsidRPr="00F8597F">
              <w:t xml:space="preserve">Specifies that web pages produced from this document should be optimized for a screen size of 1152x882. </w:t>
            </w:r>
          </w:p>
        </w:tc>
      </w:tr>
      <w:tr w:rsidR="0097110C" w:rsidRPr="00F8597F" w14:paraId="03A78027" w14:textId="77777777" w:rsidTr="00C947D1">
        <w:tc>
          <w:tcPr>
            <w:tcW w:w="4109" w:type="dxa"/>
          </w:tcPr>
          <w:p w14:paraId="3B86B7B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1152x900 </w:t>
            </w:r>
            <w:r w:rsidRPr="00F8597F">
              <w:t xml:space="preserve">(Optimize for 1152x900) </w:t>
            </w:r>
          </w:p>
        </w:tc>
        <w:tc>
          <w:tcPr>
            <w:tcW w:w="4953" w:type="dxa"/>
          </w:tcPr>
          <w:p w14:paraId="3A41A6C4" w14:textId="77777777" w:rsidR="0097110C" w:rsidRPr="00F8597F" w:rsidRDefault="0097110C" w:rsidP="00BF23F7">
            <w:pPr>
              <w:pStyle w:val="Standardowyakapit"/>
            </w:pPr>
            <w:r w:rsidRPr="00F8597F">
              <w:t xml:space="preserve">Specifies that web pages produced from this document should be optimized for a screen size of 1152x900. </w:t>
            </w:r>
          </w:p>
        </w:tc>
      </w:tr>
      <w:tr w:rsidR="0097110C" w:rsidRPr="00F8597F" w14:paraId="108195BC" w14:textId="77777777" w:rsidTr="00C947D1">
        <w:tc>
          <w:tcPr>
            <w:tcW w:w="4109" w:type="dxa"/>
          </w:tcPr>
          <w:p w14:paraId="4BEC0E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1280x1024 </w:t>
            </w:r>
            <w:r w:rsidRPr="00F8597F">
              <w:t xml:space="preserve">(Optimize for 1280x1024) </w:t>
            </w:r>
          </w:p>
        </w:tc>
        <w:tc>
          <w:tcPr>
            <w:tcW w:w="4953" w:type="dxa"/>
          </w:tcPr>
          <w:p w14:paraId="6C97A428" w14:textId="72210D0E" w:rsidR="0097110C" w:rsidRPr="00F8597F" w:rsidRDefault="0097110C" w:rsidP="006C018C">
            <w:pPr>
              <w:pStyle w:val="Standardowyakapit"/>
            </w:pPr>
            <w:r w:rsidRPr="00F8597F">
              <w:t xml:space="preserve">Specifies that web pages produced from this </w:t>
            </w:r>
          </w:p>
        </w:tc>
      </w:tr>
      <w:tr w:rsidR="0097110C" w:rsidRPr="00F8597F" w14:paraId="167EEB47" w14:textId="77777777" w:rsidTr="00C947D1">
        <w:tc>
          <w:tcPr>
            <w:tcW w:w="4109" w:type="dxa"/>
          </w:tcPr>
          <w:p w14:paraId="565A02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1600x1200 </w:t>
            </w:r>
            <w:r w:rsidRPr="00F8597F">
              <w:t xml:space="preserve">(Optimize for 1600x1200) </w:t>
            </w:r>
          </w:p>
        </w:tc>
        <w:tc>
          <w:tcPr>
            <w:tcW w:w="4953" w:type="dxa"/>
          </w:tcPr>
          <w:p w14:paraId="562CF9FB" w14:textId="77777777" w:rsidR="0097110C" w:rsidRPr="00F8597F" w:rsidRDefault="0097110C" w:rsidP="00BF23F7">
            <w:pPr>
              <w:pStyle w:val="Standardowyakapit"/>
            </w:pPr>
            <w:r w:rsidRPr="00F8597F">
              <w:t xml:space="preserve">Specifies that web pages produced from this document should be optimized for a screen size of 1600x1200. </w:t>
            </w:r>
          </w:p>
        </w:tc>
      </w:tr>
      <w:tr w:rsidR="0097110C" w:rsidRPr="00F8597F" w14:paraId="1F0365B1" w14:textId="77777777" w:rsidTr="00C947D1">
        <w:tc>
          <w:tcPr>
            <w:tcW w:w="4109" w:type="dxa"/>
          </w:tcPr>
          <w:p w14:paraId="1E14B5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1800x1440 </w:t>
            </w:r>
            <w:r w:rsidRPr="00F8597F">
              <w:t xml:space="preserve">(Optimize for 1800x1440) </w:t>
            </w:r>
          </w:p>
        </w:tc>
        <w:tc>
          <w:tcPr>
            <w:tcW w:w="4953" w:type="dxa"/>
          </w:tcPr>
          <w:p w14:paraId="1B7628AE" w14:textId="77777777" w:rsidR="0097110C" w:rsidRPr="00F8597F" w:rsidRDefault="0097110C" w:rsidP="00BF23F7">
            <w:pPr>
              <w:pStyle w:val="Standardowyakapit"/>
            </w:pPr>
            <w:r w:rsidRPr="00F8597F">
              <w:t xml:space="preserve">Specifies that web pages produced from this document should be optimized for a screen size of 1800x1440. </w:t>
            </w:r>
          </w:p>
        </w:tc>
      </w:tr>
      <w:tr w:rsidR="0097110C" w:rsidRPr="00F8597F" w14:paraId="164B734A" w14:textId="77777777" w:rsidTr="00C947D1">
        <w:tc>
          <w:tcPr>
            <w:tcW w:w="4109" w:type="dxa"/>
          </w:tcPr>
          <w:p w14:paraId="6060FF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1920x1200 </w:t>
            </w:r>
            <w:r w:rsidRPr="00F8597F">
              <w:t xml:space="preserve">(Optimize for 1920x1200) </w:t>
            </w:r>
          </w:p>
        </w:tc>
        <w:tc>
          <w:tcPr>
            <w:tcW w:w="4953" w:type="dxa"/>
          </w:tcPr>
          <w:p w14:paraId="04464180" w14:textId="77777777" w:rsidR="0097110C" w:rsidRPr="00F8597F" w:rsidRDefault="0097110C" w:rsidP="00BF23F7">
            <w:pPr>
              <w:pStyle w:val="Standardowyakapit"/>
            </w:pPr>
            <w:r w:rsidRPr="00F8597F">
              <w:t xml:space="preserve">Specifies that web pages produced from this document should be optimized for a screen size of 1920x1200. </w:t>
            </w:r>
          </w:p>
        </w:tc>
      </w:tr>
      <w:tr w:rsidR="0097110C" w:rsidRPr="00F8597F" w14:paraId="1E6726DB" w14:textId="77777777" w:rsidTr="00C947D1">
        <w:tc>
          <w:tcPr>
            <w:tcW w:w="4109" w:type="dxa"/>
          </w:tcPr>
          <w:p w14:paraId="6792A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544x376 </w:t>
            </w:r>
            <w:r w:rsidRPr="00F8597F">
              <w:t xml:space="preserve">(Optimize for 544x376) </w:t>
            </w:r>
          </w:p>
        </w:tc>
        <w:tc>
          <w:tcPr>
            <w:tcW w:w="4953" w:type="dxa"/>
          </w:tcPr>
          <w:p w14:paraId="7F774A37" w14:textId="77777777" w:rsidR="0097110C" w:rsidRPr="00F8597F" w:rsidRDefault="0097110C" w:rsidP="00BF23F7">
            <w:pPr>
              <w:pStyle w:val="Standardowyakapit"/>
            </w:pPr>
            <w:r w:rsidRPr="00F8597F">
              <w:t xml:space="preserve">Specifies that web pages produced from this document should be optimized for a screen size of 544x376. </w:t>
            </w:r>
          </w:p>
        </w:tc>
      </w:tr>
      <w:tr w:rsidR="0097110C" w:rsidRPr="00F8597F" w14:paraId="5F9A76B6" w14:textId="77777777" w:rsidTr="00C947D1">
        <w:tc>
          <w:tcPr>
            <w:tcW w:w="4109" w:type="dxa"/>
          </w:tcPr>
          <w:p w14:paraId="764A51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640x480 </w:t>
            </w:r>
            <w:r w:rsidRPr="00F8597F">
              <w:t xml:space="preserve">(Optimize for 640x480) </w:t>
            </w:r>
          </w:p>
        </w:tc>
        <w:tc>
          <w:tcPr>
            <w:tcW w:w="4953" w:type="dxa"/>
          </w:tcPr>
          <w:p w14:paraId="1C1B550C" w14:textId="77777777" w:rsidR="0097110C" w:rsidRPr="00F8597F" w:rsidRDefault="0097110C" w:rsidP="00BF23F7">
            <w:pPr>
              <w:pStyle w:val="Standardowyakapit"/>
            </w:pPr>
            <w:r w:rsidRPr="00F8597F">
              <w:t xml:space="preserve">Specifies that web pages produced from this document should be optimized for a screen size of 640x480. </w:t>
            </w:r>
          </w:p>
        </w:tc>
      </w:tr>
      <w:tr w:rsidR="0097110C" w:rsidRPr="00F8597F" w14:paraId="6B45CAFC" w14:textId="77777777" w:rsidTr="00C947D1">
        <w:tc>
          <w:tcPr>
            <w:tcW w:w="4109" w:type="dxa"/>
          </w:tcPr>
          <w:p w14:paraId="43C91D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720x512 </w:t>
            </w:r>
            <w:r w:rsidRPr="00F8597F">
              <w:t xml:space="preserve">(Optimize for 720x512) </w:t>
            </w:r>
          </w:p>
        </w:tc>
        <w:tc>
          <w:tcPr>
            <w:tcW w:w="4953" w:type="dxa"/>
          </w:tcPr>
          <w:p w14:paraId="15835AF9" w14:textId="77777777" w:rsidR="0097110C" w:rsidRPr="00F8597F" w:rsidRDefault="0097110C" w:rsidP="00BF23F7">
            <w:pPr>
              <w:pStyle w:val="Standardowyakapit"/>
            </w:pPr>
            <w:r w:rsidRPr="00F8597F">
              <w:t xml:space="preserve">Specifies that web pages produced from this document should be optimized for a screen size of 720x512. </w:t>
            </w:r>
          </w:p>
        </w:tc>
      </w:tr>
      <w:tr w:rsidR="0097110C" w:rsidRPr="00F8597F" w14:paraId="2B706A31" w14:textId="77777777" w:rsidTr="00C947D1">
        <w:tc>
          <w:tcPr>
            <w:tcW w:w="4109" w:type="dxa"/>
          </w:tcPr>
          <w:p w14:paraId="6F891F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800x600 </w:t>
            </w:r>
            <w:r w:rsidRPr="00F8597F">
              <w:t xml:space="preserve">(Optimize for 800x600) </w:t>
            </w:r>
          </w:p>
        </w:tc>
        <w:tc>
          <w:tcPr>
            <w:tcW w:w="4953" w:type="dxa"/>
          </w:tcPr>
          <w:p w14:paraId="7A7D13E0" w14:textId="77777777" w:rsidR="0097110C" w:rsidRPr="00F8597F" w:rsidRDefault="0097110C" w:rsidP="00BF23F7">
            <w:pPr>
              <w:pStyle w:val="Standardowyakapit"/>
            </w:pPr>
            <w:r w:rsidRPr="00F8597F">
              <w:t xml:space="preserve">Specifies that web pages produced from this document should be optimized for a screen size of 800x600. </w:t>
            </w:r>
          </w:p>
        </w:tc>
      </w:tr>
    </w:tbl>
    <w:p w14:paraId="54997973" w14:textId="77777777" w:rsidR="0097110C" w:rsidRPr="00F8597F" w:rsidRDefault="0097110C" w:rsidP="00AF4B8D">
      <w:pPr>
        <w:pStyle w:val="Nagwek3"/>
        <w:ind w:left="709"/>
      </w:pPr>
      <w:bookmarkStart w:id="3342" w:name="_Toc133585726"/>
      <w:bookmarkStart w:id="3343" w:name="_Toc133672751"/>
      <w:bookmarkStart w:id="3344" w:name="_Toc133673508"/>
      <w:bookmarkStart w:id="3345" w:name="_Toc140224682"/>
      <w:r w:rsidRPr="003C38C7">
        <w:rPr>
          <w:rStyle w:val="NazwaProgramowa"/>
        </w:rPr>
        <w:t xml:space="preserve">ST_TblLayoutType </w:t>
      </w:r>
      <w:r w:rsidRPr="00F8597F">
        <w:t>(Table Layout Type)</w:t>
      </w:r>
      <w:bookmarkEnd w:id="3342"/>
      <w:bookmarkEnd w:id="3343"/>
      <w:bookmarkEnd w:id="3344"/>
      <w:bookmarkEnd w:id="3345"/>
    </w:p>
    <w:p w14:paraId="1ED514E2" w14:textId="77777777" w:rsidR="0097110C" w:rsidRPr="00F8597F" w:rsidRDefault="0097110C" w:rsidP="00BF23F7">
      <w:pPr>
        <w:pStyle w:val="Standardowyakapit"/>
      </w:pPr>
      <w:r w:rsidRPr="00F8597F">
        <w:t>This simple type defines the possible types of layout algorithms which can be used to lay out a table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24"/>
        <w:gridCol w:w="5438"/>
      </w:tblGrid>
      <w:tr w:rsidR="0097110C" w:rsidRPr="00F8597F" w14:paraId="623E5C95" w14:textId="77777777" w:rsidTr="00C947D1">
        <w:tc>
          <w:tcPr>
            <w:tcW w:w="3624" w:type="dxa"/>
            <w:shd w:val="clear" w:color="auto" w:fill="C0C0C0"/>
          </w:tcPr>
          <w:p w14:paraId="1E7BBB7B" w14:textId="77777777" w:rsidR="0097110C" w:rsidRPr="00F8597F" w:rsidRDefault="0097110C" w:rsidP="00C62B5E">
            <w:pPr>
              <w:keepNext/>
              <w:ind w:left="75"/>
              <w:jc w:val="center"/>
            </w:pPr>
            <w:r w:rsidRPr="00F8597F">
              <w:rPr>
                <w:b/>
              </w:rPr>
              <w:lastRenderedPageBreak/>
              <w:t xml:space="preserve">Enumeration Value </w:t>
            </w:r>
          </w:p>
        </w:tc>
        <w:tc>
          <w:tcPr>
            <w:tcW w:w="5438" w:type="dxa"/>
            <w:shd w:val="clear" w:color="auto" w:fill="C0C0C0"/>
          </w:tcPr>
          <w:p w14:paraId="0BD41535" w14:textId="77777777" w:rsidR="0097110C" w:rsidRPr="00F8597F" w:rsidRDefault="0097110C" w:rsidP="00C62B5E">
            <w:pPr>
              <w:keepNext/>
              <w:ind w:left="75"/>
              <w:jc w:val="center"/>
            </w:pPr>
            <w:r w:rsidRPr="00F8597F">
              <w:rPr>
                <w:b/>
              </w:rPr>
              <w:t xml:space="preserve">Description </w:t>
            </w:r>
          </w:p>
        </w:tc>
      </w:tr>
      <w:tr w:rsidR="0097110C" w:rsidRPr="00F8597F" w14:paraId="12EB3E19" w14:textId="77777777" w:rsidTr="00C947D1">
        <w:tc>
          <w:tcPr>
            <w:tcW w:w="3624" w:type="dxa"/>
          </w:tcPr>
          <w:p w14:paraId="0D72A1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autofit </w:t>
            </w:r>
            <w:r w:rsidRPr="00F8597F">
              <w:t xml:space="preserve">(AutoFit Table Layout) </w:t>
            </w:r>
          </w:p>
        </w:tc>
        <w:tc>
          <w:tcPr>
            <w:tcW w:w="5438" w:type="dxa"/>
          </w:tcPr>
          <w:p w14:paraId="019D845B" w14:textId="77777777" w:rsidR="0097110C" w:rsidRPr="00F8597F" w:rsidRDefault="0097110C" w:rsidP="00BF23F7">
            <w:pPr>
              <w:pStyle w:val="Standardowyakapit"/>
            </w:pPr>
            <w:r w:rsidRPr="00F8597F">
              <w:t xml:space="preserve">Specifies that this table shall use an AutoFit table layout algorithm. </w:t>
            </w:r>
          </w:p>
        </w:tc>
      </w:tr>
      <w:tr w:rsidR="0097110C" w:rsidRPr="00F8597F" w14:paraId="4028F2CE" w14:textId="77777777" w:rsidTr="00C947D1">
        <w:tc>
          <w:tcPr>
            <w:tcW w:w="3624" w:type="dxa"/>
          </w:tcPr>
          <w:p w14:paraId="65BA10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fixed </w:t>
            </w:r>
            <w:r w:rsidRPr="00F8597F">
              <w:t xml:space="preserve">(Fixed Width Table Layout) </w:t>
            </w:r>
          </w:p>
        </w:tc>
        <w:tc>
          <w:tcPr>
            <w:tcW w:w="5438" w:type="dxa"/>
          </w:tcPr>
          <w:p w14:paraId="2E279918" w14:textId="77777777" w:rsidR="0097110C" w:rsidRPr="00F8597F" w:rsidRDefault="0097110C" w:rsidP="00BF23F7">
            <w:pPr>
              <w:pStyle w:val="Standardowyakapit"/>
            </w:pPr>
            <w:r w:rsidRPr="00F8597F">
              <w:t xml:space="preserve">Specifies that this table shall use the fixed width table layout algorithm described above. </w:t>
            </w:r>
          </w:p>
        </w:tc>
      </w:tr>
    </w:tbl>
    <w:p w14:paraId="022C513B" w14:textId="77777777" w:rsidR="0097110C" w:rsidRPr="00F8597F" w:rsidRDefault="0097110C" w:rsidP="00AF4B8D">
      <w:pPr>
        <w:pStyle w:val="Nagwek3"/>
        <w:ind w:left="709"/>
      </w:pPr>
      <w:bookmarkStart w:id="3346" w:name="_Toc133585727"/>
      <w:bookmarkStart w:id="3347" w:name="_Toc133672752"/>
      <w:bookmarkStart w:id="3348" w:name="_Toc133673509"/>
      <w:bookmarkStart w:id="3349" w:name="_Toc140224683"/>
      <w:r w:rsidRPr="003C38C7">
        <w:rPr>
          <w:rStyle w:val="NazwaProgramowa"/>
        </w:rPr>
        <w:t xml:space="preserve">ST_TblOverlap </w:t>
      </w:r>
      <w:r w:rsidRPr="00F8597F">
        <w:t>(Table Overlap Setting)</w:t>
      </w:r>
      <w:bookmarkEnd w:id="3346"/>
      <w:bookmarkEnd w:id="3347"/>
      <w:bookmarkEnd w:id="3348"/>
      <w:bookmarkEnd w:id="3349"/>
    </w:p>
    <w:p w14:paraId="7934FA3B" w14:textId="77777777" w:rsidR="0097110C" w:rsidRPr="00F8597F" w:rsidRDefault="0097110C" w:rsidP="00BF23F7">
      <w:pPr>
        <w:pStyle w:val="Standardowyakapit"/>
      </w:pPr>
      <w:r w:rsidRPr="00F8597F">
        <w:t>This simple type contains the possible settings for a floating table which shall be used to determine if the table can overlap with other floating tables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09"/>
        <w:gridCol w:w="4953"/>
      </w:tblGrid>
      <w:tr w:rsidR="0097110C" w:rsidRPr="00F8597F" w14:paraId="252E0D8A" w14:textId="77777777" w:rsidTr="00C947D1">
        <w:tc>
          <w:tcPr>
            <w:tcW w:w="4109" w:type="dxa"/>
            <w:shd w:val="clear" w:color="auto" w:fill="C0C0C0"/>
          </w:tcPr>
          <w:p w14:paraId="57A1121D" w14:textId="77777777" w:rsidR="0097110C" w:rsidRPr="00F8597F" w:rsidRDefault="0097110C" w:rsidP="00C62B5E">
            <w:pPr>
              <w:keepNext/>
              <w:ind w:left="3"/>
              <w:jc w:val="center"/>
            </w:pPr>
            <w:r w:rsidRPr="00F8597F">
              <w:rPr>
                <w:b/>
              </w:rPr>
              <w:t xml:space="preserve">Enumeration Value </w:t>
            </w:r>
          </w:p>
        </w:tc>
        <w:tc>
          <w:tcPr>
            <w:tcW w:w="4953" w:type="dxa"/>
            <w:shd w:val="clear" w:color="auto" w:fill="C0C0C0"/>
          </w:tcPr>
          <w:p w14:paraId="5940C763" w14:textId="77777777" w:rsidR="0097110C" w:rsidRPr="00F8597F" w:rsidRDefault="0097110C" w:rsidP="00C62B5E">
            <w:pPr>
              <w:keepNext/>
              <w:ind w:left="3"/>
              <w:jc w:val="center"/>
            </w:pPr>
            <w:r w:rsidRPr="00F8597F">
              <w:rPr>
                <w:b/>
              </w:rPr>
              <w:t xml:space="preserve">Description </w:t>
            </w:r>
          </w:p>
        </w:tc>
      </w:tr>
      <w:tr w:rsidR="0097110C" w:rsidRPr="00F8597F" w14:paraId="049C2500" w14:textId="77777777" w:rsidTr="00C947D1">
        <w:tc>
          <w:tcPr>
            <w:tcW w:w="4109" w:type="dxa"/>
          </w:tcPr>
          <w:p w14:paraId="72CA22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never </w:t>
            </w:r>
            <w:r w:rsidRPr="00F8597F">
              <w:t xml:space="preserve">(Floating Table Cannot Overlap) </w:t>
            </w:r>
          </w:p>
        </w:tc>
        <w:tc>
          <w:tcPr>
            <w:tcW w:w="4953" w:type="dxa"/>
          </w:tcPr>
          <w:p w14:paraId="14546465" w14:textId="36ED8740" w:rsidR="0097110C" w:rsidRPr="00F8597F" w:rsidRDefault="0097110C" w:rsidP="006C018C">
            <w:pPr>
              <w:pStyle w:val="Standardowyakapit"/>
              <w:keepNext/>
            </w:pPr>
            <w:r w:rsidRPr="00F8597F">
              <w:t xml:space="preserve">Specifies that the parent table, if floating, shall never be displayed in a state where it would be overlapping another floating table in the document. </w:t>
            </w:r>
          </w:p>
        </w:tc>
      </w:tr>
      <w:tr w:rsidR="0097110C" w:rsidRPr="00F8597F" w14:paraId="500B0873" w14:textId="77777777" w:rsidTr="00C947D1">
        <w:tc>
          <w:tcPr>
            <w:tcW w:w="4109" w:type="dxa"/>
          </w:tcPr>
          <w:p w14:paraId="75442E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overlap </w:t>
            </w:r>
            <w:r w:rsidRPr="00F8597F">
              <w:t xml:space="preserve">(Floating Table Can Overlap) </w:t>
            </w:r>
          </w:p>
        </w:tc>
        <w:tc>
          <w:tcPr>
            <w:tcW w:w="4953" w:type="dxa"/>
          </w:tcPr>
          <w:p w14:paraId="53ADDD2E" w14:textId="77777777" w:rsidR="0097110C" w:rsidRPr="00F8597F" w:rsidRDefault="0097110C" w:rsidP="00BF23F7">
            <w:pPr>
              <w:pStyle w:val="Standardowyakapit"/>
            </w:pPr>
            <w:r w:rsidRPr="00F8597F">
              <w:t xml:space="preserve">Specifies that the parent table, if floating, can be displayed in a state where it would be overlapping another floating table in the document. </w:t>
            </w:r>
          </w:p>
        </w:tc>
      </w:tr>
    </w:tbl>
    <w:p w14:paraId="01154BCB" w14:textId="77777777" w:rsidR="0097110C" w:rsidRPr="00F8597F" w:rsidRDefault="0097110C" w:rsidP="00AF4B8D">
      <w:pPr>
        <w:pStyle w:val="Nagwek3"/>
        <w:ind w:left="709"/>
      </w:pPr>
      <w:bookmarkStart w:id="3350" w:name="_Toc133585728"/>
      <w:bookmarkStart w:id="3351" w:name="_Toc133672753"/>
      <w:bookmarkStart w:id="3352" w:name="_Toc133673510"/>
      <w:bookmarkStart w:id="3353" w:name="_Toc140224684"/>
      <w:r w:rsidRPr="003C38C7">
        <w:rPr>
          <w:rStyle w:val="NazwaProgramowa"/>
        </w:rPr>
        <w:t xml:space="preserve">ST_TblStyleOverrideType </w:t>
      </w:r>
      <w:r w:rsidRPr="00F8597F">
        <w:t>(Conditional Table Style Formatting Types)</w:t>
      </w:r>
      <w:bookmarkEnd w:id="3350"/>
      <w:bookmarkEnd w:id="3351"/>
      <w:bookmarkEnd w:id="3352"/>
      <w:bookmarkEnd w:id="3353"/>
    </w:p>
    <w:p w14:paraId="29094C3E" w14:textId="77777777" w:rsidR="0097110C" w:rsidRDefault="0097110C" w:rsidP="00BF23F7">
      <w:pPr>
        <w:pStyle w:val="Standardowyakapit"/>
      </w:pPr>
      <w:r w:rsidRPr="00F8597F">
        <w:t>This simple type specifies possible values for the sections of the table to which the current conditional formatting properties shall be applied when this table style is used.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3"/>
        <w:gridCol w:w="4519"/>
      </w:tblGrid>
      <w:tr w:rsidR="0097110C" w:rsidRPr="00F8597F" w14:paraId="5DE2771A" w14:textId="77777777" w:rsidTr="00C947D1">
        <w:tc>
          <w:tcPr>
            <w:tcW w:w="4543" w:type="dxa"/>
            <w:shd w:val="clear" w:color="auto" w:fill="C0C0C0"/>
          </w:tcPr>
          <w:p w14:paraId="4FE38BF9" w14:textId="77777777" w:rsidR="0097110C" w:rsidRPr="00F8597F" w:rsidRDefault="0097110C" w:rsidP="00C62B5E">
            <w:pPr>
              <w:keepNext/>
              <w:ind w:left="3"/>
              <w:jc w:val="center"/>
            </w:pPr>
            <w:r w:rsidRPr="00F8597F">
              <w:rPr>
                <w:b/>
              </w:rPr>
              <w:t xml:space="preserve">Enumeration Value </w:t>
            </w:r>
          </w:p>
        </w:tc>
        <w:tc>
          <w:tcPr>
            <w:tcW w:w="4519" w:type="dxa"/>
            <w:shd w:val="clear" w:color="auto" w:fill="C0C0C0"/>
          </w:tcPr>
          <w:p w14:paraId="677DBDAD" w14:textId="77777777" w:rsidR="0097110C" w:rsidRPr="00F8597F" w:rsidRDefault="0097110C" w:rsidP="00C62B5E">
            <w:pPr>
              <w:keepNext/>
              <w:ind w:left="3"/>
              <w:jc w:val="center"/>
            </w:pPr>
            <w:r w:rsidRPr="00F8597F">
              <w:rPr>
                <w:b/>
              </w:rPr>
              <w:t xml:space="preserve">Description </w:t>
            </w:r>
          </w:p>
        </w:tc>
      </w:tr>
      <w:tr w:rsidR="0097110C" w:rsidRPr="00F8597F" w14:paraId="276DEE1D" w14:textId="77777777" w:rsidTr="00C947D1">
        <w:tc>
          <w:tcPr>
            <w:tcW w:w="4543" w:type="dxa"/>
          </w:tcPr>
          <w:p w14:paraId="540017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band1Horz </w:t>
            </w:r>
            <w:r w:rsidRPr="00F8597F">
              <w:t xml:space="preserve">(Banded Row Conditional Formatting) </w:t>
            </w:r>
          </w:p>
        </w:tc>
        <w:tc>
          <w:tcPr>
            <w:tcW w:w="4519" w:type="dxa"/>
          </w:tcPr>
          <w:p w14:paraId="229E213D" w14:textId="77777777" w:rsidR="0097110C" w:rsidRPr="00F8597F" w:rsidRDefault="0097110C" w:rsidP="00BF23F7">
            <w:pPr>
              <w:pStyle w:val="Standardowyakapit"/>
            </w:pPr>
            <w:r w:rsidRPr="00F8597F">
              <w:t xml:space="preserve">Specifies that the table formatting applies to odd numbered groupings of rows. </w:t>
            </w:r>
          </w:p>
        </w:tc>
      </w:tr>
      <w:tr w:rsidR="0097110C" w:rsidRPr="00F8597F" w14:paraId="31253FBA" w14:textId="77777777" w:rsidTr="00C947D1">
        <w:tc>
          <w:tcPr>
            <w:tcW w:w="4543" w:type="dxa"/>
          </w:tcPr>
          <w:p w14:paraId="3F5496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band1Vert </w:t>
            </w:r>
            <w:r w:rsidRPr="00F8597F">
              <w:t xml:space="preserve">(Banded Column Conditional Formatting) </w:t>
            </w:r>
          </w:p>
        </w:tc>
        <w:tc>
          <w:tcPr>
            <w:tcW w:w="4519" w:type="dxa"/>
          </w:tcPr>
          <w:p w14:paraId="2B2E7AAE" w14:textId="77777777" w:rsidR="0097110C" w:rsidRPr="00F8597F" w:rsidRDefault="0097110C" w:rsidP="00BF23F7">
            <w:pPr>
              <w:pStyle w:val="Standardowyakapit"/>
            </w:pPr>
            <w:r w:rsidRPr="00F8597F">
              <w:t xml:space="preserve">Specifies that the table formatting applies to odd numbered groupings of columns. </w:t>
            </w:r>
          </w:p>
        </w:tc>
      </w:tr>
      <w:tr w:rsidR="0097110C" w:rsidRPr="00F8597F" w14:paraId="168F70D5" w14:textId="77777777" w:rsidTr="00C947D1">
        <w:tc>
          <w:tcPr>
            <w:tcW w:w="4543" w:type="dxa"/>
          </w:tcPr>
          <w:p w14:paraId="7D0A86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band2Horz </w:t>
            </w:r>
            <w:r w:rsidRPr="00F8597F">
              <w:t xml:space="preserve">(Even Row Stripe Conditional Formatting) </w:t>
            </w:r>
          </w:p>
        </w:tc>
        <w:tc>
          <w:tcPr>
            <w:tcW w:w="4519" w:type="dxa"/>
          </w:tcPr>
          <w:p w14:paraId="17CC601A" w14:textId="77777777" w:rsidR="0097110C" w:rsidRPr="00F8597F" w:rsidRDefault="0097110C" w:rsidP="00BF23F7">
            <w:pPr>
              <w:pStyle w:val="Standardowyakapit"/>
            </w:pPr>
            <w:r w:rsidRPr="00F8597F">
              <w:t xml:space="preserve">Specifies that the table formatting applies to even numbered groupings of rows. </w:t>
            </w:r>
          </w:p>
        </w:tc>
      </w:tr>
      <w:tr w:rsidR="0097110C" w:rsidRPr="00F8597F" w14:paraId="33C52250" w14:textId="77777777" w:rsidTr="00C947D1">
        <w:tc>
          <w:tcPr>
            <w:tcW w:w="4543" w:type="dxa"/>
          </w:tcPr>
          <w:p w14:paraId="17E855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band2Vert </w:t>
            </w:r>
            <w:r w:rsidRPr="00F8597F">
              <w:t xml:space="preserve">(Even Column Stripe Conditional Formatting) </w:t>
            </w:r>
          </w:p>
        </w:tc>
        <w:tc>
          <w:tcPr>
            <w:tcW w:w="4519" w:type="dxa"/>
          </w:tcPr>
          <w:p w14:paraId="47200DFB" w14:textId="77777777" w:rsidR="0097110C" w:rsidRPr="00F8597F" w:rsidRDefault="0097110C" w:rsidP="00BF23F7">
            <w:pPr>
              <w:pStyle w:val="Standardowyakapit"/>
            </w:pPr>
            <w:r w:rsidRPr="00F8597F">
              <w:t xml:space="preserve">Specifies that the table formatting applies to even numbered groupings of columns. </w:t>
            </w:r>
          </w:p>
        </w:tc>
      </w:tr>
      <w:tr w:rsidR="0097110C" w:rsidRPr="00F8597F" w14:paraId="67F0869C" w14:textId="77777777" w:rsidTr="00C947D1">
        <w:tc>
          <w:tcPr>
            <w:tcW w:w="4543" w:type="dxa"/>
          </w:tcPr>
          <w:p w14:paraId="2CC21F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 </w:t>
            </w:r>
            <w:r w:rsidRPr="00F8597F">
              <w:t xml:space="preserve">(First Column Conditional Formatting) </w:t>
            </w:r>
          </w:p>
        </w:tc>
        <w:tc>
          <w:tcPr>
            <w:tcW w:w="4519" w:type="dxa"/>
          </w:tcPr>
          <w:p w14:paraId="2E3FFD98" w14:textId="77777777" w:rsidR="0097110C" w:rsidRPr="00F8597F" w:rsidRDefault="0097110C" w:rsidP="00BF23F7">
            <w:pPr>
              <w:pStyle w:val="Standardowyakapit"/>
            </w:pPr>
            <w:r w:rsidRPr="00F8597F">
              <w:t xml:space="preserve">Specifies that the table formatting applies to the first column. </w:t>
            </w:r>
          </w:p>
        </w:tc>
      </w:tr>
      <w:tr w:rsidR="0097110C" w:rsidRPr="00F8597F" w14:paraId="43BA5AF9" w14:textId="77777777" w:rsidTr="00C947D1">
        <w:tc>
          <w:tcPr>
            <w:tcW w:w="4543" w:type="dxa"/>
          </w:tcPr>
          <w:p w14:paraId="1168F9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Conditional Formatting) </w:t>
            </w:r>
          </w:p>
        </w:tc>
        <w:tc>
          <w:tcPr>
            <w:tcW w:w="4519" w:type="dxa"/>
          </w:tcPr>
          <w:p w14:paraId="30623C91" w14:textId="7DC848C8" w:rsidR="0097110C" w:rsidRPr="00F8597F" w:rsidRDefault="0097110C" w:rsidP="006C018C">
            <w:pPr>
              <w:pStyle w:val="Standardowyakapit"/>
            </w:pPr>
            <w:r w:rsidRPr="00F8597F">
              <w:t xml:space="preserve">Specifies that the table formatting applies to the first row. </w:t>
            </w:r>
          </w:p>
        </w:tc>
      </w:tr>
      <w:tr w:rsidR="0097110C" w:rsidRPr="00F8597F" w14:paraId="4B660B9B" w14:textId="77777777" w:rsidTr="00C947D1">
        <w:tc>
          <w:tcPr>
            <w:tcW w:w="4543" w:type="dxa"/>
          </w:tcPr>
          <w:p w14:paraId="5F40DA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 </w:t>
            </w:r>
            <w:r w:rsidRPr="00F8597F">
              <w:t xml:space="preserve">(Last table column formatting) </w:t>
            </w:r>
          </w:p>
        </w:tc>
        <w:tc>
          <w:tcPr>
            <w:tcW w:w="4519" w:type="dxa"/>
          </w:tcPr>
          <w:p w14:paraId="55FFA4E7" w14:textId="77777777" w:rsidR="0097110C" w:rsidRPr="00F8597F" w:rsidRDefault="0097110C" w:rsidP="00BF23F7">
            <w:pPr>
              <w:pStyle w:val="Standardowyakapit"/>
            </w:pPr>
            <w:r w:rsidRPr="00F8597F">
              <w:t xml:space="preserve">Specifies that the table formatting applies to the last column. </w:t>
            </w:r>
          </w:p>
        </w:tc>
      </w:tr>
      <w:tr w:rsidR="0097110C" w:rsidRPr="00F8597F" w14:paraId="4AA865FC" w14:textId="77777777" w:rsidTr="00C947D1">
        <w:tc>
          <w:tcPr>
            <w:tcW w:w="4543" w:type="dxa"/>
          </w:tcPr>
          <w:p w14:paraId="24D82369"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lastRow </w:t>
            </w:r>
            <w:r w:rsidRPr="00F8597F">
              <w:t xml:space="preserve">(Last table row formatting) </w:t>
            </w:r>
          </w:p>
        </w:tc>
        <w:tc>
          <w:tcPr>
            <w:tcW w:w="4519" w:type="dxa"/>
          </w:tcPr>
          <w:p w14:paraId="12D32E6A" w14:textId="77777777" w:rsidR="0097110C" w:rsidRPr="00F8597F" w:rsidRDefault="0097110C" w:rsidP="00BF23F7">
            <w:pPr>
              <w:pStyle w:val="Standardowyakapit"/>
            </w:pPr>
            <w:r w:rsidRPr="00F8597F">
              <w:t xml:space="preserve">Specifies that the table formatting applies to the last row. </w:t>
            </w:r>
          </w:p>
        </w:tc>
      </w:tr>
      <w:tr w:rsidR="0097110C" w:rsidRPr="00F8597F" w14:paraId="2FF84DE2" w14:textId="77777777" w:rsidTr="00C947D1">
        <w:tc>
          <w:tcPr>
            <w:tcW w:w="4543" w:type="dxa"/>
          </w:tcPr>
          <w:p w14:paraId="395D47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neCell </w:t>
            </w:r>
            <w:r w:rsidRPr="00F8597F">
              <w:t xml:space="preserve">(Top </w:t>
            </w:r>
            <w:r>
              <w:t>Right</w:t>
            </w:r>
            <w:r w:rsidRPr="00F8597F">
              <w:t xml:space="preserve"> table cell formatting) </w:t>
            </w:r>
          </w:p>
        </w:tc>
        <w:tc>
          <w:tcPr>
            <w:tcW w:w="4519" w:type="dxa"/>
          </w:tcPr>
          <w:p w14:paraId="4A86C9CB" w14:textId="77777777" w:rsidR="0097110C" w:rsidRPr="00F8597F" w:rsidRDefault="0097110C" w:rsidP="00BF23F7">
            <w:pPr>
              <w:pStyle w:val="Standardowyakapit"/>
            </w:pPr>
            <w:r w:rsidRPr="00F8597F">
              <w:t xml:space="preserve">Specifies that the table formatting applies to the top </w:t>
            </w:r>
            <w:r>
              <w:t>Right</w:t>
            </w:r>
            <w:r w:rsidRPr="00F8597F">
              <w:t xml:space="preserve"> cell. </w:t>
            </w:r>
          </w:p>
        </w:tc>
      </w:tr>
      <w:tr w:rsidR="0097110C" w:rsidRPr="00F8597F" w14:paraId="530BA973" w14:textId="77777777" w:rsidTr="00C947D1">
        <w:tc>
          <w:tcPr>
            <w:tcW w:w="4543" w:type="dxa"/>
          </w:tcPr>
          <w:p w14:paraId="63D0A8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nwCell </w:t>
            </w:r>
            <w:r w:rsidRPr="00F8597F">
              <w:t xml:space="preserve">(Top left table cell formatting) </w:t>
            </w:r>
          </w:p>
        </w:tc>
        <w:tc>
          <w:tcPr>
            <w:tcW w:w="4519" w:type="dxa"/>
          </w:tcPr>
          <w:p w14:paraId="56DC0DD6" w14:textId="77777777" w:rsidR="0097110C" w:rsidRPr="00F8597F" w:rsidRDefault="0097110C" w:rsidP="00BF23F7">
            <w:pPr>
              <w:pStyle w:val="Standardowyakapit"/>
            </w:pPr>
            <w:r w:rsidRPr="00F8597F">
              <w:t xml:space="preserve">Specifies that the table formatting applies to the top left cell. </w:t>
            </w:r>
          </w:p>
        </w:tc>
      </w:tr>
      <w:tr w:rsidR="0097110C" w:rsidRPr="00F8597F" w14:paraId="072B37B2" w14:textId="77777777" w:rsidTr="00C947D1">
        <w:tc>
          <w:tcPr>
            <w:tcW w:w="4543" w:type="dxa"/>
          </w:tcPr>
          <w:p w14:paraId="017091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seCell </w:t>
            </w:r>
            <w:r w:rsidRPr="00F8597F">
              <w:t xml:space="preserve">(Bottom </w:t>
            </w:r>
            <w:r>
              <w:t>Right</w:t>
            </w:r>
            <w:r w:rsidRPr="00F8597F">
              <w:t xml:space="preserve"> table cell formatting) </w:t>
            </w:r>
          </w:p>
        </w:tc>
        <w:tc>
          <w:tcPr>
            <w:tcW w:w="4519" w:type="dxa"/>
          </w:tcPr>
          <w:p w14:paraId="5686A9C1" w14:textId="77777777" w:rsidR="0097110C" w:rsidRPr="00F8597F" w:rsidRDefault="0097110C" w:rsidP="00BF23F7">
            <w:pPr>
              <w:pStyle w:val="Standardowyakapit"/>
            </w:pPr>
            <w:r w:rsidRPr="00F8597F">
              <w:t xml:space="preserve">Specifies that the table formatting applies to the bottom </w:t>
            </w:r>
            <w:r>
              <w:t>Right</w:t>
            </w:r>
            <w:r w:rsidRPr="00F8597F">
              <w:t xml:space="preserve"> cell. </w:t>
            </w:r>
          </w:p>
        </w:tc>
      </w:tr>
      <w:tr w:rsidR="0097110C" w:rsidRPr="00F8597F" w14:paraId="23723E1C" w14:textId="77777777" w:rsidTr="00C947D1">
        <w:tc>
          <w:tcPr>
            <w:tcW w:w="4543" w:type="dxa"/>
          </w:tcPr>
          <w:p w14:paraId="200459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swCell </w:t>
            </w:r>
            <w:r w:rsidRPr="00F8597F">
              <w:t xml:space="preserve">(Bottom left table cell formatting) </w:t>
            </w:r>
          </w:p>
        </w:tc>
        <w:tc>
          <w:tcPr>
            <w:tcW w:w="4519" w:type="dxa"/>
          </w:tcPr>
          <w:p w14:paraId="61F58813" w14:textId="77777777" w:rsidR="0097110C" w:rsidRPr="00F8597F" w:rsidRDefault="0097110C" w:rsidP="00BF23F7">
            <w:pPr>
              <w:pStyle w:val="Standardowyakapit"/>
            </w:pPr>
            <w:r w:rsidRPr="00F8597F">
              <w:t xml:space="preserve">Specifies that the table formatting applies to the bottom left cell. </w:t>
            </w:r>
          </w:p>
        </w:tc>
      </w:tr>
      <w:tr w:rsidR="0097110C" w:rsidRPr="00F8597F" w14:paraId="339A1118" w14:textId="77777777" w:rsidTr="00C947D1">
        <w:tc>
          <w:tcPr>
            <w:tcW w:w="4543" w:type="dxa"/>
          </w:tcPr>
          <w:p w14:paraId="70C57F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wholeTable </w:t>
            </w:r>
            <w:r w:rsidRPr="00F8597F">
              <w:t xml:space="preserve">(Whole table formatting) </w:t>
            </w:r>
          </w:p>
        </w:tc>
        <w:tc>
          <w:tcPr>
            <w:tcW w:w="4519" w:type="dxa"/>
          </w:tcPr>
          <w:p w14:paraId="63BF0E72" w14:textId="77777777" w:rsidR="0097110C" w:rsidRPr="00F8597F" w:rsidRDefault="0097110C" w:rsidP="00BF23F7">
            <w:pPr>
              <w:pStyle w:val="Standardowyakapit"/>
            </w:pPr>
            <w:r w:rsidRPr="00F8597F">
              <w:t xml:space="preserve">Specifies that the conditional formatting applies to the whole table. </w:t>
            </w:r>
          </w:p>
        </w:tc>
      </w:tr>
    </w:tbl>
    <w:p w14:paraId="15F69DE9" w14:textId="77777777" w:rsidR="0097110C" w:rsidRPr="00F8597F" w:rsidRDefault="0097110C" w:rsidP="00AF4B8D">
      <w:pPr>
        <w:pStyle w:val="Nagwek3"/>
        <w:ind w:left="709"/>
      </w:pPr>
      <w:bookmarkStart w:id="3354" w:name="_Toc133585729"/>
      <w:bookmarkStart w:id="3355" w:name="_Toc133672754"/>
      <w:bookmarkStart w:id="3356" w:name="_Toc133673511"/>
      <w:bookmarkStart w:id="3357" w:name="_Toc140224685"/>
      <w:r w:rsidRPr="003C38C7">
        <w:rPr>
          <w:rStyle w:val="NazwaProgramowa"/>
        </w:rPr>
        <w:t xml:space="preserve">ST_TblWidth </w:t>
      </w:r>
      <w:r w:rsidRPr="00F8597F">
        <w:t>(Table Width Units)</w:t>
      </w:r>
      <w:bookmarkEnd w:id="3354"/>
      <w:bookmarkEnd w:id="3355"/>
      <w:bookmarkEnd w:id="3356"/>
      <w:bookmarkEnd w:id="3357"/>
    </w:p>
    <w:p w14:paraId="3114AC11" w14:textId="77777777" w:rsidR="0097110C" w:rsidRPr="00F8597F" w:rsidRDefault="0097110C" w:rsidP="00BF23F7">
      <w:pPr>
        <w:pStyle w:val="Standardowyakapit"/>
      </w:pPr>
      <w:r w:rsidRPr="00F8597F">
        <w:t xml:space="preserve">This simple type specifies the possible values for the units of the width property being defined by a specific table width property. These properties are used to define various properties of a table, </w:t>
      </w:r>
      <w:proofErr w:type="gramStart"/>
      <w:r w:rsidRPr="00F8597F">
        <w:t>including:</w:t>
      </w:r>
      <w:proofErr w:type="gramEnd"/>
      <w:r w:rsidRPr="00F8597F">
        <w:t xml:space="preserve"> cell spacing, preferred width, and table margins.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24"/>
        <w:gridCol w:w="4938"/>
      </w:tblGrid>
      <w:tr w:rsidR="0097110C" w:rsidRPr="00F8597F" w14:paraId="587D9D70" w14:textId="77777777" w:rsidTr="00C947D1">
        <w:tc>
          <w:tcPr>
            <w:tcW w:w="4124" w:type="dxa"/>
            <w:shd w:val="clear" w:color="auto" w:fill="C0C0C0"/>
          </w:tcPr>
          <w:p w14:paraId="69301D7A" w14:textId="77777777" w:rsidR="0097110C" w:rsidRPr="00F8597F" w:rsidRDefault="0097110C" w:rsidP="00C62B5E">
            <w:pPr>
              <w:keepNext/>
              <w:ind w:right="36"/>
              <w:jc w:val="center"/>
            </w:pPr>
            <w:r w:rsidRPr="00F8597F">
              <w:rPr>
                <w:b/>
              </w:rPr>
              <w:t xml:space="preserve">Enumeration Value </w:t>
            </w:r>
          </w:p>
        </w:tc>
        <w:tc>
          <w:tcPr>
            <w:tcW w:w="4938" w:type="dxa"/>
            <w:shd w:val="clear" w:color="auto" w:fill="C0C0C0"/>
          </w:tcPr>
          <w:p w14:paraId="75E7CBAD" w14:textId="77777777" w:rsidR="0097110C" w:rsidRPr="00F8597F" w:rsidRDefault="0097110C" w:rsidP="00C62B5E">
            <w:pPr>
              <w:keepNext/>
              <w:ind w:right="35"/>
              <w:jc w:val="center"/>
            </w:pPr>
            <w:r w:rsidRPr="00F8597F">
              <w:rPr>
                <w:b/>
              </w:rPr>
              <w:t xml:space="preserve">Description </w:t>
            </w:r>
          </w:p>
        </w:tc>
      </w:tr>
      <w:tr w:rsidR="0097110C" w:rsidRPr="00F8597F" w14:paraId="2BFED249" w14:textId="77777777" w:rsidTr="00C947D1">
        <w:tc>
          <w:tcPr>
            <w:tcW w:w="4124" w:type="dxa"/>
          </w:tcPr>
          <w:p w14:paraId="660DB9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Width) </w:t>
            </w:r>
          </w:p>
        </w:tc>
        <w:tc>
          <w:tcPr>
            <w:tcW w:w="4938" w:type="dxa"/>
          </w:tcPr>
          <w:p w14:paraId="22C2F35C" w14:textId="5FD52F58" w:rsidR="0097110C" w:rsidRPr="00F8597F" w:rsidRDefault="0097110C" w:rsidP="006C018C">
            <w:pPr>
              <w:pStyle w:val="Standardowyakapit"/>
            </w:pPr>
            <w:r w:rsidRPr="00F8597F">
              <w:t xml:space="preserve">Specifies that the value for the measurement of the current table width property in the parent table shall be automatically determined by the table layout algorithm when the table is displayed (this width can be adjusted as appropriate). </w:t>
            </w:r>
          </w:p>
        </w:tc>
      </w:tr>
      <w:tr w:rsidR="0097110C" w:rsidRPr="00F8597F" w14:paraId="7300E605" w14:textId="77777777" w:rsidTr="00C947D1">
        <w:tc>
          <w:tcPr>
            <w:tcW w:w="4124" w:type="dxa"/>
          </w:tcPr>
          <w:p w14:paraId="69D607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dxa </w:t>
            </w:r>
            <w:r w:rsidRPr="00F8597F">
              <w:t xml:space="preserve">(Width in Twentieths of a Point) </w:t>
            </w:r>
          </w:p>
        </w:tc>
        <w:tc>
          <w:tcPr>
            <w:tcW w:w="4938" w:type="dxa"/>
          </w:tcPr>
          <w:p w14:paraId="52E69577" w14:textId="77777777" w:rsidR="0097110C" w:rsidRPr="00F8597F" w:rsidRDefault="0097110C" w:rsidP="00BF23F7">
            <w:pPr>
              <w:pStyle w:val="Standardowyakapit"/>
            </w:pPr>
            <w:r w:rsidRPr="00F8597F">
              <w:t xml:space="preserve">Specifies that the value for the measurement of the current table width property in the parent table shall be interpreted as twentieths of a point (1/1440 of an inch). </w:t>
            </w:r>
          </w:p>
        </w:tc>
      </w:tr>
      <w:tr w:rsidR="0097110C" w:rsidRPr="00F8597F" w14:paraId="54F0073B" w14:textId="77777777" w:rsidTr="00C947D1">
        <w:tc>
          <w:tcPr>
            <w:tcW w:w="4124" w:type="dxa"/>
          </w:tcPr>
          <w:p w14:paraId="04854E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nil </w:t>
            </w:r>
            <w:r w:rsidRPr="00F8597F">
              <w:t xml:space="preserve">(No Width) </w:t>
            </w:r>
          </w:p>
        </w:tc>
        <w:tc>
          <w:tcPr>
            <w:tcW w:w="4938" w:type="dxa"/>
          </w:tcPr>
          <w:p w14:paraId="091A670D" w14:textId="77777777" w:rsidR="0097110C" w:rsidRPr="00F8597F" w:rsidRDefault="0097110C" w:rsidP="00BF23F7">
            <w:pPr>
              <w:pStyle w:val="Standardowyakapit"/>
            </w:pPr>
            <w:r w:rsidRPr="00F8597F">
              <w:t xml:space="preserve">Specifies that the current width is zero, regardless of any width value specified on the parent element. </w:t>
            </w:r>
          </w:p>
        </w:tc>
      </w:tr>
      <w:tr w:rsidR="0097110C" w:rsidRPr="00F8597F" w14:paraId="52C692A9" w14:textId="77777777" w:rsidTr="00C947D1">
        <w:tc>
          <w:tcPr>
            <w:tcW w:w="4124" w:type="dxa"/>
          </w:tcPr>
          <w:p w14:paraId="175254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pct </w:t>
            </w:r>
            <w:r w:rsidRPr="00F8597F">
              <w:t xml:space="preserve">(Width in Percent of Table Width) </w:t>
            </w:r>
          </w:p>
        </w:tc>
        <w:tc>
          <w:tcPr>
            <w:tcW w:w="4938" w:type="dxa"/>
          </w:tcPr>
          <w:p w14:paraId="258DFA43" w14:textId="520D2A89" w:rsidR="0097110C" w:rsidRPr="00F8597F" w:rsidRDefault="0097110C" w:rsidP="006C018C">
            <w:pPr>
              <w:pStyle w:val="Standardowyakapit"/>
            </w:pPr>
            <w:r w:rsidRPr="00F8597F">
              <w:t xml:space="preserve">Specifies that the value for the measurement of the current table width property in the parent table shall be interpreted as whole percentage point when a percent sign (U+0025) is present. </w:t>
            </w:r>
          </w:p>
        </w:tc>
      </w:tr>
    </w:tbl>
    <w:p w14:paraId="67003A63" w14:textId="77777777" w:rsidR="0097110C" w:rsidRPr="00F8597F" w:rsidRDefault="0097110C" w:rsidP="00AF4B8D">
      <w:pPr>
        <w:pStyle w:val="Nagwek3"/>
        <w:ind w:left="709"/>
      </w:pPr>
      <w:bookmarkStart w:id="3358" w:name="_Toc133585730"/>
      <w:bookmarkStart w:id="3359" w:name="_Toc133672755"/>
      <w:bookmarkStart w:id="3360" w:name="_Toc133673512"/>
      <w:bookmarkStart w:id="3361" w:name="_Toc140224686"/>
      <w:r w:rsidRPr="003C38C7">
        <w:rPr>
          <w:rStyle w:val="NazwaProgramowa"/>
        </w:rPr>
        <w:t xml:space="preserve">ST_TextAlignment </w:t>
      </w:r>
      <w:r w:rsidRPr="00F8597F">
        <w:t>(Vertical Text Alignment Types)</w:t>
      </w:r>
      <w:bookmarkEnd w:id="3358"/>
      <w:bookmarkEnd w:id="3359"/>
      <w:bookmarkEnd w:id="3360"/>
      <w:bookmarkEnd w:id="3361"/>
    </w:p>
    <w:p w14:paraId="0ECCC75A" w14:textId="77777777" w:rsidR="0097110C" w:rsidRPr="00F8597F" w:rsidRDefault="0097110C" w:rsidP="00BF23F7">
      <w:pPr>
        <w:pStyle w:val="Standardowyakapit"/>
      </w:pPr>
      <w:r w:rsidRPr="00F8597F">
        <w:t>This simple type specifies the type of vertical alignment which shall be used to align the characters on each line in the parent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48"/>
        <w:gridCol w:w="4614"/>
      </w:tblGrid>
      <w:tr w:rsidR="0097110C" w:rsidRPr="00F8597F" w14:paraId="5AD74243" w14:textId="77777777" w:rsidTr="00C947D1">
        <w:tc>
          <w:tcPr>
            <w:tcW w:w="4448" w:type="dxa"/>
            <w:shd w:val="clear" w:color="auto" w:fill="C0C0C0"/>
          </w:tcPr>
          <w:p w14:paraId="0328DBC8" w14:textId="77777777" w:rsidR="0097110C" w:rsidRPr="00F8597F" w:rsidRDefault="0097110C" w:rsidP="00C62B5E">
            <w:pPr>
              <w:keepNext/>
              <w:ind w:left="3"/>
              <w:jc w:val="center"/>
            </w:pPr>
            <w:r w:rsidRPr="00F8597F">
              <w:rPr>
                <w:b/>
              </w:rPr>
              <w:lastRenderedPageBreak/>
              <w:t xml:space="preserve">Enumeration Value </w:t>
            </w:r>
          </w:p>
        </w:tc>
        <w:tc>
          <w:tcPr>
            <w:tcW w:w="4614" w:type="dxa"/>
            <w:shd w:val="clear" w:color="auto" w:fill="C0C0C0"/>
          </w:tcPr>
          <w:p w14:paraId="51844852" w14:textId="77777777" w:rsidR="0097110C" w:rsidRPr="00F8597F" w:rsidRDefault="0097110C" w:rsidP="00C62B5E">
            <w:pPr>
              <w:keepNext/>
              <w:ind w:left="3"/>
              <w:jc w:val="center"/>
            </w:pPr>
            <w:r w:rsidRPr="00F8597F">
              <w:rPr>
                <w:b/>
              </w:rPr>
              <w:t xml:space="preserve">Description </w:t>
            </w:r>
          </w:p>
        </w:tc>
      </w:tr>
      <w:tr w:rsidR="0097110C" w:rsidRPr="00F8597F" w14:paraId="535850D5" w14:textId="77777777" w:rsidTr="00C947D1">
        <w:tc>
          <w:tcPr>
            <w:tcW w:w="4448" w:type="dxa"/>
          </w:tcPr>
          <w:p w14:paraId="0F15F8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 Alignment) </w:t>
            </w:r>
          </w:p>
        </w:tc>
        <w:tc>
          <w:tcPr>
            <w:tcW w:w="4614" w:type="dxa"/>
          </w:tcPr>
          <w:p w14:paraId="58E48F3F" w14:textId="77777777" w:rsidR="0097110C" w:rsidRPr="00F8597F" w:rsidRDefault="0097110C" w:rsidP="00BF23F7">
            <w:pPr>
              <w:pStyle w:val="Standardowyakapit"/>
            </w:pPr>
            <w:r w:rsidRPr="00F8597F">
              <w:t xml:space="preserve">Specifies that all text in the parent object shall be aligned automatically when displayed. </w:t>
            </w:r>
          </w:p>
        </w:tc>
      </w:tr>
      <w:tr w:rsidR="0097110C" w:rsidRPr="00F8597F" w14:paraId="4871A3F0" w14:textId="77777777" w:rsidTr="00C947D1">
        <w:tc>
          <w:tcPr>
            <w:tcW w:w="4448" w:type="dxa"/>
          </w:tcPr>
          <w:p w14:paraId="7E21D9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baseline </w:t>
            </w:r>
            <w:r w:rsidRPr="00F8597F">
              <w:t xml:space="preserve">(Align Text at Baseline) </w:t>
            </w:r>
          </w:p>
        </w:tc>
        <w:tc>
          <w:tcPr>
            <w:tcW w:w="4614" w:type="dxa"/>
          </w:tcPr>
          <w:p w14:paraId="7398D007" w14:textId="77777777" w:rsidR="0097110C" w:rsidRPr="00F8597F" w:rsidRDefault="0097110C" w:rsidP="00BF23F7">
            <w:pPr>
              <w:pStyle w:val="Standardowyakapit"/>
            </w:pPr>
            <w:r w:rsidRPr="00F8597F">
              <w:t xml:space="preserve">Specifies that all text in the parent object shall be aligned to the baseline of each character when displayed. </w:t>
            </w:r>
          </w:p>
        </w:tc>
      </w:tr>
      <w:tr w:rsidR="0097110C" w:rsidRPr="00F8597F" w14:paraId="532C00B0" w14:textId="77777777" w:rsidTr="00C947D1">
        <w:tc>
          <w:tcPr>
            <w:tcW w:w="4448" w:type="dxa"/>
          </w:tcPr>
          <w:p w14:paraId="4AAB10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(Align Text at Bottom) </w:t>
            </w:r>
          </w:p>
        </w:tc>
        <w:tc>
          <w:tcPr>
            <w:tcW w:w="4614" w:type="dxa"/>
          </w:tcPr>
          <w:p w14:paraId="1FAD3737" w14:textId="77777777" w:rsidR="0097110C" w:rsidRPr="00F8597F" w:rsidRDefault="0097110C" w:rsidP="00BF23F7">
            <w:pPr>
              <w:pStyle w:val="Standardowyakapit"/>
            </w:pPr>
            <w:r w:rsidRPr="00F8597F">
              <w:t xml:space="preserve">Specifies that all text in the parent object shall be aligned to the bottom of each character when displayed. </w:t>
            </w:r>
          </w:p>
        </w:tc>
      </w:tr>
      <w:tr w:rsidR="0097110C" w:rsidRPr="00F8597F" w14:paraId="21AFD8A2" w14:textId="77777777" w:rsidTr="00C947D1">
        <w:tc>
          <w:tcPr>
            <w:tcW w:w="4448" w:type="dxa"/>
          </w:tcPr>
          <w:p w14:paraId="5A2333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Text at Center) </w:t>
            </w:r>
          </w:p>
        </w:tc>
        <w:tc>
          <w:tcPr>
            <w:tcW w:w="4614" w:type="dxa"/>
          </w:tcPr>
          <w:p w14:paraId="13724438" w14:textId="77777777" w:rsidR="0097110C" w:rsidRPr="00F8597F" w:rsidRDefault="0097110C" w:rsidP="00BF23F7">
            <w:pPr>
              <w:pStyle w:val="Standardowyakapit"/>
            </w:pPr>
            <w:r w:rsidRPr="00F8597F">
              <w:t xml:space="preserve">Specifies that all text in the parent object shall be aligned to the center of each character when displayed. </w:t>
            </w:r>
          </w:p>
        </w:tc>
      </w:tr>
      <w:tr w:rsidR="0097110C" w:rsidRPr="00F8597F" w14:paraId="5FE7D960" w14:textId="77777777" w:rsidTr="00C947D1">
        <w:tc>
          <w:tcPr>
            <w:tcW w:w="4448" w:type="dxa"/>
          </w:tcPr>
          <w:p w14:paraId="721692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 </w:t>
            </w:r>
            <w:r w:rsidRPr="00F8597F">
              <w:t xml:space="preserve">(Align Text at Top) </w:t>
            </w:r>
          </w:p>
        </w:tc>
        <w:tc>
          <w:tcPr>
            <w:tcW w:w="4614" w:type="dxa"/>
          </w:tcPr>
          <w:p w14:paraId="670C5A0F" w14:textId="77777777" w:rsidR="0097110C" w:rsidRPr="00F8597F" w:rsidRDefault="0097110C" w:rsidP="00BF23F7">
            <w:pPr>
              <w:pStyle w:val="Standardowyakapit"/>
            </w:pPr>
            <w:r w:rsidRPr="00F8597F">
              <w:t xml:space="preserve">Specifies that all text in the parent object shall be aligned to the top of each character when displayed. </w:t>
            </w:r>
          </w:p>
        </w:tc>
      </w:tr>
    </w:tbl>
    <w:p w14:paraId="3E8EEA2A" w14:textId="77777777" w:rsidR="0097110C" w:rsidRPr="00F8597F" w:rsidRDefault="0097110C" w:rsidP="00AF4B8D">
      <w:pPr>
        <w:pStyle w:val="Nagwek3"/>
        <w:ind w:left="709"/>
      </w:pPr>
      <w:bookmarkStart w:id="3362" w:name="_Toc133585731"/>
      <w:bookmarkStart w:id="3363" w:name="_Toc133672756"/>
      <w:bookmarkStart w:id="3364" w:name="_Toc133673513"/>
      <w:bookmarkStart w:id="3365" w:name="_Toc140224687"/>
      <w:r w:rsidRPr="003C38C7">
        <w:rPr>
          <w:rStyle w:val="NazwaProgramowa"/>
        </w:rPr>
        <w:t xml:space="preserve">ST_TextboxTightWrap </w:t>
      </w:r>
      <w:r w:rsidRPr="00F8597F">
        <w:t>(Lines To Tight Wrap Within Text Box)</w:t>
      </w:r>
      <w:bookmarkEnd w:id="3362"/>
      <w:bookmarkEnd w:id="3363"/>
      <w:bookmarkEnd w:id="3364"/>
      <w:bookmarkEnd w:id="3365"/>
    </w:p>
    <w:p w14:paraId="0BBA357D" w14:textId="77777777" w:rsidR="0097110C" w:rsidRPr="00F8597F" w:rsidRDefault="0097110C" w:rsidP="00BF23F7">
      <w:pPr>
        <w:pStyle w:val="Standardowyakapit"/>
      </w:pPr>
      <w:r w:rsidRPr="00F8597F">
        <w:t>This simple type specifies the lines in the parent paragraph which shall allow the text to be tight wrapped to the paragraph (and not the containing text box) extents when displaying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6"/>
        <w:gridCol w:w="4486"/>
      </w:tblGrid>
      <w:tr w:rsidR="0097110C" w:rsidRPr="00F8597F" w14:paraId="2B049BD9" w14:textId="77777777" w:rsidTr="00C947D1">
        <w:tc>
          <w:tcPr>
            <w:tcW w:w="4576" w:type="dxa"/>
            <w:shd w:val="clear" w:color="auto" w:fill="C0C0C0"/>
          </w:tcPr>
          <w:p w14:paraId="1423B9B8" w14:textId="77777777" w:rsidR="0097110C" w:rsidRPr="00F8597F" w:rsidRDefault="0097110C" w:rsidP="00C62B5E">
            <w:pPr>
              <w:keepNext/>
              <w:ind w:left="3"/>
              <w:jc w:val="center"/>
            </w:pPr>
            <w:r w:rsidRPr="00F8597F">
              <w:rPr>
                <w:b/>
              </w:rPr>
              <w:t xml:space="preserve">Enumeration Value </w:t>
            </w:r>
          </w:p>
        </w:tc>
        <w:tc>
          <w:tcPr>
            <w:tcW w:w="4486" w:type="dxa"/>
            <w:shd w:val="clear" w:color="auto" w:fill="C0C0C0"/>
          </w:tcPr>
          <w:p w14:paraId="399883C9" w14:textId="77777777" w:rsidR="0097110C" w:rsidRPr="00F8597F" w:rsidRDefault="0097110C" w:rsidP="00C62B5E">
            <w:pPr>
              <w:keepNext/>
              <w:ind w:left="3"/>
              <w:jc w:val="center"/>
            </w:pPr>
            <w:r w:rsidRPr="00F8597F">
              <w:rPr>
                <w:b/>
              </w:rPr>
              <w:t xml:space="preserve">Description </w:t>
            </w:r>
          </w:p>
        </w:tc>
      </w:tr>
      <w:tr w:rsidR="0097110C" w:rsidRPr="00F8597F" w14:paraId="2FAE0B6A" w14:textId="77777777" w:rsidTr="00C947D1">
        <w:tc>
          <w:tcPr>
            <w:tcW w:w="4576" w:type="dxa"/>
          </w:tcPr>
          <w:p w14:paraId="6ADBA7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allLines </w:t>
            </w:r>
            <w:r w:rsidRPr="00F8597F">
              <w:t xml:space="preserve">(Tight Wrap All Lines) </w:t>
            </w:r>
          </w:p>
        </w:tc>
        <w:tc>
          <w:tcPr>
            <w:tcW w:w="4486" w:type="dxa"/>
          </w:tcPr>
          <w:p w14:paraId="07C51B1E" w14:textId="77777777" w:rsidR="0097110C" w:rsidRPr="00F8597F" w:rsidRDefault="0097110C" w:rsidP="00BF23F7">
            <w:pPr>
              <w:pStyle w:val="Standardowyakapit"/>
            </w:pPr>
            <w:r w:rsidRPr="00F8597F">
              <w:t xml:space="preserve">Specifies that all lines in the paragraph shall allow surrounding text to be tight wrapped to their extents and not the containing text box’s extents. </w:t>
            </w:r>
          </w:p>
        </w:tc>
      </w:tr>
      <w:tr w:rsidR="0097110C" w:rsidRPr="00F8597F" w14:paraId="11B83DA6" w14:textId="77777777" w:rsidTr="00C947D1">
        <w:tc>
          <w:tcPr>
            <w:tcW w:w="4576" w:type="dxa"/>
          </w:tcPr>
          <w:p w14:paraId="42F8C0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firstAndLastLine </w:t>
            </w:r>
            <w:r w:rsidRPr="00F8597F">
              <w:t xml:space="preserve">(Tight Wrap First and Last Lines) </w:t>
            </w:r>
          </w:p>
        </w:tc>
        <w:tc>
          <w:tcPr>
            <w:tcW w:w="4486" w:type="dxa"/>
          </w:tcPr>
          <w:p w14:paraId="5BF2EE99" w14:textId="77777777" w:rsidR="0097110C" w:rsidRPr="00F8597F" w:rsidRDefault="0097110C" w:rsidP="00BF23F7">
            <w:pPr>
              <w:pStyle w:val="Standardowyakapit"/>
            </w:pPr>
            <w:r w:rsidRPr="00F8597F">
              <w:t xml:space="preserve">Specifies that only the first and last lines in the paragraph shall allow surrounding text to be tight wrapped to their extents and not the containing text box’s extents. </w:t>
            </w:r>
          </w:p>
        </w:tc>
      </w:tr>
      <w:tr w:rsidR="0097110C" w:rsidRPr="00F8597F" w14:paraId="58ABBF51" w14:textId="77777777" w:rsidTr="00C947D1">
        <w:tc>
          <w:tcPr>
            <w:tcW w:w="4576" w:type="dxa"/>
          </w:tcPr>
          <w:p w14:paraId="6421C9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firstLineOnly </w:t>
            </w:r>
            <w:r w:rsidRPr="00F8597F">
              <w:t xml:space="preserve">(Tight Wrap First Line) </w:t>
            </w:r>
          </w:p>
        </w:tc>
        <w:tc>
          <w:tcPr>
            <w:tcW w:w="4486" w:type="dxa"/>
          </w:tcPr>
          <w:p w14:paraId="7F3CC057" w14:textId="77777777" w:rsidR="0097110C" w:rsidRPr="00F8597F" w:rsidRDefault="0097110C" w:rsidP="00BF23F7">
            <w:pPr>
              <w:pStyle w:val="Standardowyakapit"/>
            </w:pPr>
            <w:r w:rsidRPr="00F8597F">
              <w:t xml:space="preserve">Specifies that only the first line in the paragraph shall allow surrounding text to be tight wrapped to their extents and not the containing text box’s extents. </w:t>
            </w:r>
          </w:p>
        </w:tc>
      </w:tr>
      <w:tr w:rsidR="0097110C" w:rsidRPr="00F8597F" w14:paraId="71597225" w14:textId="77777777" w:rsidTr="00C947D1">
        <w:tc>
          <w:tcPr>
            <w:tcW w:w="4576" w:type="dxa"/>
          </w:tcPr>
          <w:p w14:paraId="4FD76E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lastLineOnly </w:t>
            </w:r>
            <w:r w:rsidRPr="00F8597F">
              <w:t xml:space="preserve">(Tight Wrap Last Line) </w:t>
            </w:r>
          </w:p>
        </w:tc>
        <w:tc>
          <w:tcPr>
            <w:tcW w:w="4486" w:type="dxa"/>
          </w:tcPr>
          <w:p w14:paraId="16A5CA95" w14:textId="77777777" w:rsidR="0097110C" w:rsidRPr="00F8597F" w:rsidRDefault="0097110C" w:rsidP="00BF23F7">
            <w:pPr>
              <w:pStyle w:val="Standardowyakapit"/>
            </w:pPr>
            <w:r w:rsidRPr="00F8597F">
              <w:t xml:space="preserve">Specifies that only the last line in the paragraph shall allow surrounding text to be tight wrapped to their extents and not the containing text box’s extents. </w:t>
            </w:r>
          </w:p>
        </w:tc>
      </w:tr>
      <w:tr w:rsidR="0097110C" w:rsidRPr="00F8597F" w14:paraId="2E2A1ABF" w14:textId="77777777" w:rsidTr="00C947D1">
        <w:tc>
          <w:tcPr>
            <w:tcW w:w="4576" w:type="dxa"/>
          </w:tcPr>
          <w:p w14:paraId="0F7CE2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(Do Not Tight Wrap) </w:t>
            </w:r>
          </w:p>
        </w:tc>
        <w:tc>
          <w:tcPr>
            <w:tcW w:w="4486" w:type="dxa"/>
          </w:tcPr>
          <w:p w14:paraId="45000E1C" w14:textId="77777777" w:rsidR="0097110C" w:rsidRPr="00F8597F" w:rsidRDefault="0097110C" w:rsidP="00BF23F7">
            <w:pPr>
              <w:pStyle w:val="Standardowyakapit"/>
            </w:pPr>
            <w:r w:rsidRPr="00F8597F">
              <w:t xml:space="preserve">Specifies that no lines in the paragraph shall allow surrounding text to be tight wrapped to </w:t>
            </w:r>
            <w:r w:rsidRPr="00F8597F">
              <w:lastRenderedPageBreak/>
              <w:t xml:space="preserve">their extents and not the containing text box’s extents. </w:t>
            </w:r>
          </w:p>
        </w:tc>
      </w:tr>
    </w:tbl>
    <w:p w14:paraId="1420D9FE" w14:textId="77777777" w:rsidR="0097110C" w:rsidRPr="00F8597F" w:rsidRDefault="0097110C" w:rsidP="00AF4B8D">
      <w:pPr>
        <w:pStyle w:val="Nagwek3"/>
        <w:ind w:left="709"/>
      </w:pPr>
      <w:bookmarkStart w:id="3366" w:name="_Toc133585732"/>
      <w:bookmarkStart w:id="3367" w:name="_Toc133672757"/>
      <w:bookmarkStart w:id="3368" w:name="_Toc133673514"/>
      <w:bookmarkStart w:id="3369" w:name="_Toc140224688"/>
      <w:r w:rsidRPr="003C38C7">
        <w:rPr>
          <w:rStyle w:val="NazwaProgramowa"/>
        </w:rPr>
        <w:lastRenderedPageBreak/>
        <w:t xml:space="preserve">ST_TextDirection </w:t>
      </w:r>
      <w:r w:rsidRPr="00F8597F">
        <w:t>(Text Flow Direction)</w:t>
      </w:r>
      <w:bookmarkEnd w:id="3366"/>
      <w:bookmarkEnd w:id="3367"/>
      <w:bookmarkEnd w:id="3368"/>
      <w:bookmarkEnd w:id="3369"/>
    </w:p>
    <w:p w14:paraId="4B57AD5B" w14:textId="77777777" w:rsidR="0097110C" w:rsidRPr="00F8597F" w:rsidRDefault="0097110C" w:rsidP="00BF23F7">
      <w:pPr>
        <w:pStyle w:val="Standardowyakapit"/>
      </w:pPr>
      <w:r w:rsidRPr="00F8597F">
        <w:t>This simple type specifies the direction of the text flow for the parent object.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4542"/>
        <w:gridCol w:w="4520"/>
      </w:tblGrid>
      <w:tr w:rsidR="0097110C" w:rsidRPr="00F8597F" w14:paraId="46875D8C" w14:textId="77777777" w:rsidTr="00C947D1">
        <w:tc>
          <w:tcPr>
            <w:tcW w:w="4542" w:type="dxa"/>
            <w:shd w:val="clear" w:color="auto" w:fill="C0C0C0"/>
          </w:tcPr>
          <w:p w14:paraId="78149DEB" w14:textId="77777777" w:rsidR="0097110C" w:rsidRPr="00F8597F" w:rsidRDefault="0097110C" w:rsidP="00C62B5E">
            <w:pPr>
              <w:keepNext/>
              <w:ind w:left="3"/>
              <w:jc w:val="center"/>
            </w:pPr>
            <w:r w:rsidRPr="00F8597F">
              <w:rPr>
                <w:b/>
              </w:rPr>
              <w:t xml:space="preserve">Enumeration Value </w:t>
            </w:r>
          </w:p>
        </w:tc>
        <w:tc>
          <w:tcPr>
            <w:tcW w:w="4520" w:type="dxa"/>
            <w:shd w:val="clear" w:color="auto" w:fill="C0C0C0"/>
          </w:tcPr>
          <w:p w14:paraId="49FB3E07" w14:textId="77777777" w:rsidR="0097110C" w:rsidRPr="00F8597F" w:rsidRDefault="0097110C" w:rsidP="00C62B5E">
            <w:pPr>
              <w:keepNext/>
              <w:ind w:left="3"/>
              <w:jc w:val="center"/>
            </w:pPr>
            <w:r w:rsidRPr="00F8597F">
              <w:rPr>
                <w:b/>
              </w:rPr>
              <w:t xml:space="preserve">Description </w:t>
            </w:r>
          </w:p>
        </w:tc>
      </w:tr>
      <w:tr w:rsidR="0097110C" w:rsidRPr="00F8597F" w14:paraId="29D78442" w14:textId="77777777" w:rsidTr="00C947D1">
        <w:tc>
          <w:tcPr>
            <w:tcW w:w="4542" w:type="dxa"/>
          </w:tcPr>
          <w:p w14:paraId="521C96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lr </w:t>
            </w:r>
            <w:r w:rsidRPr="00F8597F">
              <w:t xml:space="preserve">(Lines Flow From Left to </w:t>
            </w:r>
            <w:r>
              <w:t>Right</w:t>
            </w:r>
            <w:r w:rsidRPr="00F8597F">
              <w:t xml:space="preserve">) </w:t>
            </w:r>
          </w:p>
        </w:tc>
        <w:tc>
          <w:tcPr>
            <w:tcW w:w="4520" w:type="dxa"/>
          </w:tcPr>
          <w:p w14:paraId="7E58A5A4" w14:textId="7ED567A1" w:rsidR="0097110C" w:rsidRPr="00F8597F" w:rsidRDefault="0097110C" w:rsidP="006C018C">
            <w:pPr>
              <w:pStyle w:val="Standardowyakapit"/>
            </w:pPr>
            <w:r w:rsidRPr="00F8597F">
              <w:t xml:space="preserve">Specifies that text in the parent object shall be oriented vertically, flowing from left to </w:t>
            </w:r>
            <w:r>
              <w:t>Right</w:t>
            </w:r>
            <w:r w:rsidRPr="00F8597F">
              <w:t xml:space="preserve"> </w:t>
            </w:r>
          </w:p>
        </w:tc>
      </w:tr>
      <w:tr w:rsidR="0097110C" w:rsidRPr="00F8597F" w14:paraId="6C88EDD0" w14:textId="77777777" w:rsidTr="00C947D1">
        <w:tc>
          <w:tcPr>
            <w:tcW w:w="4542" w:type="dxa"/>
          </w:tcPr>
          <w:p w14:paraId="4BF99F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lrV </w:t>
            </w:r>
            <w:r w:rsidRPr="00F8597F">
              <w:t xml:space="preserve">(Lines Flow From Left to </w:t>
            </w:r>
            <w:r>
              <w:t>Right</w:t>
            </w:r>
            <w:r w:rsidRPr="00F8597F">
              <w:t xml:space="preserve"> Rotated) </w:t>
            </w:r>
          </w:p>
        </w:tc>
        <w:tc>
          <w:tcPr>
            <w:tcW w:w="4520" w:type="dxa"/>
          </w:tcPr>
          <w:p w14:paraId="0E4E4A66" w14:textId="58313035" w:rsidR="0097110C" w:rsidRPr="00F8597F" w:rsidRDefault="0097110C" w:rsidP="006C018C">
            <w:pPr>
              <w:pStyle w:val="Standardowyakapit"/>
            </w:pPr>
            <w:r w:rsidRPr="00F8597F">
              <w:t xml:space="preserve">Specifies that text in the parent object shall be oriented vertically, flowing from left to </w:t>
            </w:r>
            <w:r>
              <w:t>Right</w:t>
            </w:r>
            <w:r w:rsidRPr="00F8597F">
              <w:t xml:space="preserve"> horizontally on the page. </w:t>
            </w:r>
          </w:p>
        </w:tc>
      </w:tr>
      <w:tr w:rsidR="0097110C" w:rsidRPr="00F8597F" w14:paraId="475326C9" w14:textId="77777777" w:rsidTr="00C947D1">
        <w:tc>
          <w:tcPr>
            <w:tcW w:w="4542" w:type="dxa"/>
          </w:tcPr>
          <w:p w14:paraId="5C183E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rl </w:t>
            </w:r>
            <w:r w:rsidRPr="00F8597F">
              <w:t xml:space="preserve">(Lines Flow From </w:t>
            </w:r>
            <w:r>
              <w:t>Right</w:t>
            </w:r>
            <w:r w:rsidRPr="00F8597F">
              <w:t xml:space="preserve"> to Left) </w:t>
            </w:r>
          </w:p>
        </w:tc>
        <w:tc>
          <w:tcPr>
            <w:tcW w:w="4520" w:type="dxa"/>
          </w:tcPr>
          <w:p w14:paraId="4DA17D5D" w14:textId="721347E7" w:rsidR="0097110C" w:rsidRPr="00F8597F" w:rsidRDefault="0097110C" w:rsidP="006C018C">
            <w:pPr>
              <w:pStyle w:val="Standardowyakapit"/>
            </w:pPr>
            <w:r w:rsidRPr="00F8597F">
              <w:t xml:space="preserve">Specifies that text in the parent object shall be oriented vertically, flowing from </w:t>
            </w:r>
            <w:r>
              <w:t>Right</w:t>
            </w:r>
            <w:r w:rsidRPr="00F8597F">
              <w:t xml:space="preserve"> to left horizontally on the page, as if the text were rotated 90 degrees. </w:t>
            </w:r>
          </w:p>
        </w:tc>
      </w:tr>
      <w:tr w:rsidR="0097110C" w:rsidRPr="00F8597F" w14:paraId="583207FC" w14:textId="77777777" w:rsidTr="00C947D1">
        <w:tc>
          <w:tcPr>
            <w:tcW w:w="4542" w:type="dxa"/>
          </w:tcPr>
          <w:p w14:paraId="5C03CA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rlV </w:t>
            </w:r>
            <w:r w:rsidRPr="00F8597F">
              <w:t xml:space="preserve">(Lines Flow From </w:t>
            </w:r>
            <w:r>
              <w:t>Right</w:t>
            </w:r>
            <w:r w:rsidRPr="00F8597F">
              <w:t xml:space="preserve"> to Left Rotated) </w:t>
            </w:r>
          </w:p>
        </w:tc>
        <w:tc>
          <w:tcPr>
            <w:tcW w:w="4520" w:type="dxa"/>
          </w:tcPr>
          <w:p w14:paraId="615A1705" w14:textId="09847B49" w:rsidR="0097110C" w:rsidRPr="00F8597F" w:rsidRDefault="0097110C" w:rsidP="006C018C">
            <w:pPr>
              <w:pStyle w:val="Standardowyakapit"/>
            </w:pPr>
            <w:r w:rsidRPr="00F8597F">
              <w:t xml:space="preserve">Specifies that text in the parent object shall be oriented vertically, flowing from </w:t>
            </w:r>
            <w:r>
              <w:t>Right</w:t>
            </w:r>
            <w:r w:rsidRPr="00F8597F">
              <w:t xml:space="preserve"> to left horizontally on the page. </w:t>
            </w:r>
          </w:p>
        </w:tc>
      </w:tr>
      <w:tr w:rsidR="0097110C" w:rsidRPr="00F8597F" w14:paraId="1C8C0237" w14:textId="77777777" w:rsidTr="00C947D1">
        <w:tc>
          <w:tcPr>
            <w:tcW w:w="4542" w:type="dxa"/>
          </w:tcPr>
          <w:p w14:paraId="126941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 </w:t>
            </w:r>
            <w:r w:rsidRPr="00F8597F">
              <w:t xml:space="preserve">(Lines Flow From Top to Bottom) </w:t>
            </w:r>
          </w:p>
        </w:tc>
        <w:tc>
          <w:tcPr>
            <w:tcW w:w="4520" w:type="dxa"/>
          </w:tcPr>
          <w:p w14:paraId="11A5B135" w14:textId="1A796E1B" w:rsidR="0097110C" w:rsidRPr="00F8597F" w:rsidRDefault="0097110C" w:rsidP="006C018C">
            <w:pPr>
              <w:pStyle w:val="Standardowyakapit"/>
            </w:pPr>
            <w:r w:rsidRPr="00F8597F">
              <w:t xml:space="preserve">Specifies that text in the parent object shall be oriented horizontally, flowing from top to bottom vertically on the page. </w:t>
            </w:r>
          </w:p>
        </w:tc>
      </w:tr>
      <w:tr w:rsidR="0097110C" w:rsidRPr="00F8597F" w14:paraId="106B928C" w14:textId="77777777" w:rsidTr="00C947D1">
        <w:tc>
          <w:tcPr>
            <w:tcW w:w="4542" w:type="dxa"/>
          </w:tcPr>
          <w:p w14:paraId="423DC8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tbV </w:t>
            </w:r>
            <w:r w:rsidRPr="00F8597F">
              <w:t xml:space="preserve">(Lines Flow From Top to Bottom Rotated) </w:t>
            </w:r>
          </w:p>
        </w:tc>
        <w:tc>
          <w:tcPr>
            <w:tcW w:w="4520" w:type="dxa"/>
          </w:tcPr>
          <w:p w14:paraId="0BEFFA8C" w14:textId="1E1B0399" w:rsidR="0097110C" w:rsidRPr="00F8597F" w:rsidRDefault="0097110C" w:rsidP="006C018C">
            <w:pPr>
              <w:pStyle w:val="Standardowyakapit"/>
            </w:pPr>
            <w:r w:rsidRPr="00F8597F">
              <w:t xml:space="preserve">Specifies that text in the parent object shall be oriented horizontally, flowing from top to bottom vertically on the page. </w:t>
            </w:r>
          </w:p>
        </w:tc>
      </w:tr>
    </w:tbl>
    <w:p w14:paraId="14DC0E8E" w14:textId="77777777" w:rsidR="0097110C" w:rsidRPr="00F8597F" w:rsidRDefault="0097110C" w:rsidP="00AF4B8D">
      <w:pPr>
        <w:pStyle w:val="Nagwek3"/>
        <w:ind w:left="709"/>
      </w:pPr>
      <w:bookmarkStart w:id="3370" w:name="_Toc133585733"/>
      <w:bookmarkStart w:id="3371" w:name="_Toc133672758"/>
      <w:bookmarkStart w:id="3372" w:name="_Toc133673515"/>
      <w:bookmarkStart w:id="3373" w:name="_Toc140224689"/>
      <w:r w:rsidRPr="003C38C7">
        <w:rPr>
          <w:rStyle w:val="NazwaProgramowa"/>
        </w:rPr>
        <w:t xml:space="preserve">ST_TextEffect </w:t>
      </w:r>
      <w:r w:rsidRPr="00F8597F">
        <w:t>(Animated Text Effects)</w:t>
      </w:r>
      <w:bookmarkEnd w:id="3370"/>
      <w:bookmarkEnd w:id="3371"/>
      <w:bookmarkEnd w:id="3372"/>
      <w:bookmarkEnd w:id="3373"/>
    </w:p>
    <w:p w14:paraId="59271D93" w14:textId="77777777" w:rsidR="0097110C" w:rsidRPr="00F8597F" w:rsidRDefault="0097110C" w:rsidP="00BF23F7">
      <w:pPr>
        <w:pStyle w:val="Standardowyakapit"/>
      </w:pPr>
      <w:r w:rsidRPr="00F8597F">
        <w:t xml:space="preserve">This simple type specifies the possible types of animated text effect which can be applied to a text run when it is </w:t>
      </w:r>
      <w:proofErr w:type="gramStart"/>
      <w:r w:rsidRPr="00F8597F">
        <w:t>displayed..</w:t>
      </w:r>
      <w:proofErr w:type="gramEnd"/>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1"/>
        <w:gridCol w:w="4481"/>
      </w:tblGrid>
      <w:tr w:rsidR="0097110C" w:rsidRPr="00F8597F" w14:paraId="26DA8A6D" w14:textId="77777777" w:rsidTr="00C947D1">
        <w:tc>
          <w:tcPr>
            <w:tcW w:w="4581" w:type="dxa"/>
            <w:shd w:val="clear" w:color="auto" w:fill="C0C0C0"/>
          </w:tcPr>
          <w:p w14:paraId="392BE7BA" w14:textId="77777777" w:rsidR="0097110C" w:rsidRPr="00F8597F" w:rsidRDefault="0097110C" w:rsidP="00C62B5E">
            <w:pPr>
              <w:keepNext/>
              <w:ind w:right="26"/>
              <w:jc w:val="center"/>
            </w:pPr>
            <w:r w:rsidRPr="00F8597F">
              <w:rPr>
                <w:b/>
              </w:rPr>
              <w:t xml:space="preserve">Enumeration Value </w:t>
            </w:r>
          </w:p>
        </w:tc>
        <w:tc>
          <w:tcPr>
            <w:tcW w:w="4481" w:type="dxa"/>
            <w:shd w:val="clear" w:color="auto" w:fill="C0C0C0"/>
          </w:tcPr>
          <w:p w14:paraId="64658CE1" w14:textId="77777777" w:rsidR="0097110C" w:rsidRPr="00F8597F" w:rsidRDefault="0097110C" w:rsidP="00C62B5E">
            <w:pPr>
              <w:keepNext/>
              <w:ind w:right="26"/>
              <w:jc w:val="center"/>
            </w:pPr>
            <w:r w:rsidRPr="00F8597F">
              <w:rPr>
                <w:b/>
              </w:rPr>
              <w:t xml:space="preserve">Description </w:t>
            </w:r>
          </w:p>
        </w:tc>
      </w:tr>
      <w:tr w:rsidR="0097110C" w:rsidRPr="00F8597F" w14:paraId="74CD9D8E" w14:textId="77777777" w:rsidTr="00C947D1">
        <w:tc>
          <w:tcPr>
            <w:tcW w:w="4581" w:type="dxa"/>
          </w:tcPr>
          <w:p w14:paraId="28FD46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antsBlack </w:t>
            </w:r>
            <w:r w:rsidRPr="00F8597F">
              <w:t xml:space="preserve">(Black Dashed Line Animation) </w:t>
            </w:r>
          </w:p>
        </w:tc>
        <w:tc>
          <w:tcPr>
            <w:tcW w:w="4481" w:type="dxa"/>
          </w:tcPr>
          <w:p w14:paraId="178C19FC" w14:textId="77777777" w:rsidR="0097110C" w:rsidRPr="00F8597F" w:rsidRDefault="0097110C" w:rsidP="00BF23F7">
            <w:pPr>
              <w:pStyle w:val="Standardowyakapit"/>
            </w:pPr>
            <w:r w:rsidRPr="00F8597F">
              <w:t xml:space="preserve">Specifies that this text shall be surrounded by an animated black dashed line border. </w:t>
            </w:r>
          </w:p>
        </w:tc>
      </w:tr>
      <w:tr w:rsidR="0097110C" w:rsidRPr="00F8597F" w14:paraId="6848F72A" w14:textId="77777777" w:rsidTr="00C947D1">
        <w:tc>
          <w:tcPr>
            <w:tcW w:w="4581" w:type="dxa"/>
          </w:tcPr>
          <w:p w14:paraId="0F2235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antsRed </w:t>
            </w:r>
            <w:r w:rsidRPr="00F8597F">
              <w:t xml:space="preserve">(Marching Red Ants) </w:t>
            </w:r>
          </w:p>
        </w:tc>
        <w:tc>
          <w:tcPr>
            <w:tcW w:w="4481" w:type="dxa"/>
          </w:tcPr>
          <w:p w14:paraId="2E6EB600" w14:textId="77777777" w:rsidR="0097110C" w:rsidRPr="00F8597F" w:rsidRDefault="0097110C" w:rsidP="00BF23F7">
            <w:pPr>
              <w:pStyle w:val="Standardowyakapit"/>
            </w:pPr>
            <w:r w:rsidRPr="00F8597F">
              <w:t xml:space="preserve">Specifies that this text shall be surrounded by an animated red dashed line border. </w:t>
            </w:r>
          </w:p>
        </w:tc>
      </w:tr>
      <w:tr w:rsidR="0097110C" w:rsidRPr="00F8597F" w14:paraId="1DC038FA" w14:textId="77777777" w:rsidTr="00C947D1">
        <w:tc>
          <w:tcPr>
            <w:tcW w:w="4581" w:type="dxa"/>
          </w:tcPr>
          <w:p w14:paraId="523EE5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blinkBackground </w:t>
            </w:r>
            <w:r w:rsidRPr="00F8597F">
              <w:t xml:space="preserve">(Blinking Background Animation) </w:t>
            </w:r>
          </w:p>
        </w:tc>
        <w:tc>
          <w:tcPr>
            <w:tcW w:w="4481" w:type="dxa"/>
          </w:tcPr>
          <w:p w14:paraId="520826AA" w14:textId="77777777" w:rsidR="0097110C" w:rsidRPr="00F8597F" w:rsidRDefault="0097110C" w:rsidP="00BF23F7">
            <w:pPr>
              <w:pStyle w:val="Standardowyakapit"/>
            </w:pPr>
            <w:r w:rsidRPr="00F8597F">
              <w:t xml:space="preserve">Specifies that this text shall be surrounded by a background color which alternates between black and white. </w:t>
            </w:r>
          </w:p>
        </w:tc>
      </w:tr>
      <w:tr w:rsidR="0097110C" w:rsidRPr="00F8597F" w14:paraId="674A2AED" w14:textId="77777777" w:rsidTr="00C947D1">
        <w:tc>
          <w:tcPr>
            <w:tcW w:w="4581" w:type="dxa"/>
          </w:tcPr>
          <w:p w14:paraId="725693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lights </w:t>
            </w:r>
            <w:r w:rsidRPr="00F8597F">
              <w:t xml:space="preserve">(Colored Lights Animation) </w:t>
            </w:r>
          </w:p>
        </w:tc>
        <w:tc>
          <w:tcPr>
            <w:tcW w:w="4481" w:type="dxa"/>
          </w:tcPr>
          <w:p w14:paraId="7E74F0E3" w14:textId="77777777" w:rsidR="0097110C" w:rsidRPr="00F8597F" w:rsidRDefault="0097110C" w:rsidP="00BF23F7">
            <w:pPr>
              <w:pStyle w:val="Standardowyakapit"/>
            </w:pPr>
            <w:r w:rsidRPr="00F8597F">
              <w:t xml:space="preserve">Specifies that this text shall be surrounded by a border consisting of a series of colored </w:t>
            </w:r>
            <w:r w:rsidRPr="00F8597F">
              <w:lastRenderedPageBreak/>
              <w:t xml:space="preserve">lights, which constantly change colors in sequence. </w:t>
            </w:r>
          </w:p>
        </w:tc>
      </w:tr>
      <w:tr w:rsidR="0097110C" w:rsidRPr="00F8597F" w14:paraId="023C8A7A" w14:textId="77777777" w:rsidTr="00C947D1">
        <w:tc>
          <w:tcPr>
            <w:tcW w:w="4581" w:type="dxa"/>
          </w:tcPr>
          <w:p w14:paraId="235DA6A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none </w:t>
            </w:r>
            <w:r w:rsidRPr="00F8597F">
              <w:t xml:space="preserve">(No Animation) </w:t>
            </w:r>
          </w:p>
        </w:tc>
        <w:tc>
          <w:tcPr>
            <w:tcW w:w="4481" w:type="dxa"/>
          </w:tcPr>
          <w:p w14:paraId="5AD04038" w14:textId="77777777" w:rsidR="0097110C" w:rsidRPr="00F8597F" w:rsidRDefault="0097110C" w:rsidP="00BF23F7">
            <w:pPr>
              <w:pStyle w:val="Standardowyakapit"/>
            </w:pPr>
            <w:r w:rsidRPr="00F8597F">
              <w:t xml:space="preserve">Specifies that this text shall have no animated text effect. </w:t>
            </w:r>
          </w:p>
        </w:tc>
      </w:tr>
      <w:tr w:rsidR="0097110C" w:rsidRPr="00F8597F" w14:paraId="5258ACF5" w14:textId="77777777" w:rsidTr="00C947D1">
        <w:tc>
          <w:tcPr>
            <w:tcW w:w="4581" w:type="dxa"/>
          </w:tcPr>
          <w:p w14:paraId="67990D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shimmer </w:t>
            </w:r>
            <w:r w:rsidRPr="00F8597F">
              <w:t xml:space="preserve">(Shimmer Animation) </w:t>
            </w:r>
          </w:p>
        </w:tc>
        <w:tc>
          <w:tcPr>
            <w:tcW w:w="4481" w:type="dxa"/>
          </w:tcPr>
          <w:p w14:paraId="7590E2C6" w14:textId="12CE8390" w:rsidR="0097110C" w:rsidRPr="00F8597F" w:rsidRDefault="0097110C" w:rsidP="006C018C">
            <w:pPr>
              <w:pStyle w:val="Standardowyakapit"/>
              <w:keepNext/>
            </w:pPr>
            <w:r w:rsidRPr="00F8597F">
              <w:t xml:space="preserve">Specifies that this text shall be animated by alternating </w:t>
            </w:r>
          </w:p>
        </w:tc>
      </w:tr>
      <w:tr w:rsidR="0097110C" w:rsidRPr="00F8597F" w14:paraId="4CD6D006" w14:textId="77777777" w:rsidTr="00C947D1">
        <w:tc>
          <w:tcPr>
            <w:tcW w:w="4581" w:type="dxa"/>
          </w:tcPr>
          <w:p w14:paraId="2EF003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sparkle </w:t>
            </w:r>
            <w:r w:rsidRPr="00F8597F">
              <w:t xml:space="preserve">(Sparkling Lights Animation) </w:t>
            </w:r>
          </w:p>
        </w:tc>
        <w:tc>
          <w:tcPr>
            <w:tcW w:w="4481" w:type="dxa"/>
          </w:tcPr>
          <w:p w14:paraId="48C51C2D" w14:textId="77777777" w:rsidR="0097110C" w:rsidRPr="00F8597F" w:rsidRDefault="0097110C" w:rsidP="00BF23F7">
            <w:pPr>
              <w:pStyle w:val="Standardowyakapit"/>
            </w:pPr>
            <w:r w:rsidRPr="00F8597F">
              <w:t xml:space="preserve">Specifies that this text shall have a background consisting of a random pattern of colored lights, which constantly change colors in sequence. </w:t>
            </w:r>
          </w:p>
        </w:tc>
      </w:tr>
    </w:tbl>
    <w:p w14:paraId="1C4E1094" w14:textId="77777777" w:rsidR="0097110C" w:rsidRPr="00F8597F" w:rsidRDefault="0097110C" w:rsidP="00AF4B8D">
      <w:pPr>
        <w:pStyle w:val="Nagwek3"/>
        <w:ind w:left="709"/>
      </w:pPr>
      <w:bookmarkStart w:id="3374" w:name="_Toc133585734"/>
      <w:bookmarkStart w:id="3375" w:name="_Toc133672759"/>
      <w:bookmarkStart w:id="3376" w:name="_Toc133673516"/>
      <w:bookmarkStart w:id="3377" w:name="_Toc140224690"/>
      <w:r w:rsidRPr="003C38C7">
        <w:rPr>
          <w:rStyle w:val="NazwaProgramowa"/>
        </w:rPr>
        <w:t xml:space="preserve">ST_TextScale </w:t>
      </w:r>
      <w:r w:rsidRPr="00F8597F">
        <w:t>(Text Expansion/Compression Percentage)</w:t>
      </w:r>
      <w:bookmarkEnd w:id="3374"/>
      <w:bookmarkEnd w:id="3375"/>
      <w:bookmarkEnd w:id="3376"/>
      <w:bookmarkEnd w:id="3377"/>
    </w:p>
    <w:p w14:paraId="79DEB62F" w14:textId="77777777" w:rsidR="0097110C" w:rsidRPr="00F8597F" w:rsidRDefault="0097110C" w:rsidP="00BF23F7">
      <w:pPr>
        <w:pStyle w:val="Standardowyakapit"/>
      </w:pPr>
      <w:r w:rsidRPr="00F8597F">
        <w:t>This simple type specifies that the percentage by which the contents of a run shall be expanded or compressed with respect to its normal (100%) character width, with a minimum width of 1% and maximum width of 600%.</w:t>
      </w:r>
    </w:p>
    <w:p w14:paraId="7D0127A1" w14:textId="77777777" w:rsidR="0097110C" w:rsidRPr="00F8597F" w:rsidRDefault="0097110C" w:rsidP="00AF4B8D">
      <w:pPr>
        <w:pStyle w:val="Nagwek3"/>
        <w:ind w:left="709"/>
      </w:pPr>
      <w:bookmarkStart w:id="3378" w:name="_Toc133585735"/>
      <w:bookmarkStart w:id="3379" w:name="_Toc133672760"/>
      <w:bookmarkStart w:id="3380" w:name="_Toc133673517"/>
      <w:bookmarkStart w:id="3381" w:name="_Toc140224691"/>
      <w:r w:rsidRPr="003C38C7">
        <w:rPr>
          <w:rStyle w:val="NazwaProgramowa"/>
        </w:rPr>
        <w:t xml:space="preserve">ST_Theme </w:t>
      </w:r>
      <w:r w:rsidRPr="00F8597F">
        <w:t>(Theme Font)</w:t>
      </w:r>
      <w:bookmarkEnd w:id="3378"/>
      <w:bookmarkEnd w:id="3379"/>
      <w:bookmarkEnd w:id="3380"/>
      <w:bookmarkEnd w:id="3381"/>
    </w:p>
    <w:p w14:paraId="305A3656" w14:textId="77777777" w:rsidR="0097110C" w:rsidRPr="00F8597F" w:rsidRDefault="0097110C" w:rsidP="00BF23F7">
      <w:pPr>
        <w:pStyle w:val="Standardowyakapit"/>
      </w:pPr>
      <w:r w:rsidRPr="00F8597F">
        <w:t xml:space="preserve">This simple type specifies a theme font type which can be referenced as a theme font within the parent run properties. This theme font is a reference to one of the predefined theme fonts, located in the document's Theme </w:t>
      </w:r>
      <w:proofErr w:type="spellStart"/>
      <w:r w:rsidRPr="00F8597F">
        <w:t>part,which</w:t>
      </w:r>
      <w:proofErr w:type="spellEnd"/>
      <w:r w:rsidRPr="00F8597F">
        <w:t xml:space="preserve"> allows for font information to be set centrally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9"/>
        <w:gridCol w:w="4513"/>
      </w:tblGrid>
      <w:tr w:rsidR="0097110C" w:rsidRPr="00F8597F" w14:paraId="09CBB302" w14:textId="77777777" w:rsidTr="00C947D1">
        <w:tc>
          <w:tcPr>
            <w:tcW w:w="4549" w:type="dxa"/>
            <w:shd w:val="clear" w:color="auto" w:fill="C0C0C0"/>
          </w:tcPr>
          <w:p w14:paraId="2B34A619" w14:textId="77777777" w:rsidR="0097110C" w:rsidRPr="00F8597F" w:rsidRDefault="0097110C" w:rsidP="00C62B5E">
            <w:pPr>
              <w:keepNext/>
              <w:ind w:left="350"/>
              <w:jc w:val="center"/>
            </w:pPr>
            <w:r w:rsidRPr="00F8597F">
              <w:rPr>
                <w:b/>
              </w:rPr>
              <w:t xml:space="preserve">Enumeration Value </w:t>
            </w:r>
          </w:p>
        </w:tc>
        <w:tc>
          <w:tcPr>
            <w:tcW w:w="4513" w:type="dxa"/>
            <w:shd w:val="clear" w:color="auto" w:fill="C0C0C0"/>
          </w:tcPr>
          <w:p w14:paraId="1DD4DA69" w14:textId="77777777" w:rsidR="0097110C" w:rsidRPr="00F8597F" w:rsidRDefault="0097110C" w:rsidP="00C62B5E">
            <w:pPr>
              <w:keepNext/>
              <w:ind w:left="350"/>
              <w:jc w:val="center"/>
            </w:pPr>
            <w:r w:rsidRPr="00F8597F">
              <w:rPr>
                <w:b/>
              </w:rPr>
              <w:t xml:space="preserve">Description </w:t>
            </w:r>
          </w:p>
        </w:tc>
      </w:tr>
      <w:tr w:rsidR="0097110C" w:rsidRPr="00F8597F" w14:paraId="44A14ABF" w14:textId="77777777" w:rsidTr="00C947D1">
        <w:tc>
          <w:tcPr>
            <w:tcW w:w="4549" w:type="dxa"/>
          </w:tcPr>
          <w:p w14:paraId="669F04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majorAscii </w:t>
            </w:r>
            <w:r w:rsidRPr="00F8597F">
              <w:t xml:space="preserve">(Major ASCII Theme Font) </w:t>
            </w:r>
          </w:p>
        </w:tc>
        <w:tc>
          <w:tcPr>
            <w:tcW w:w="4513" w:type="dxa"/>
          </w:tcPr>
          <w:p w14:paraId="7D79CC58" w14:textId="77777777" w:rsidR="0097110C" w:rsidRPr="00F8597F" w:rsidRDefault="0097110C" w:rsidP="00BF23F7">
            <w:pPr>
              <w:pStyle w:val="Standardowyakapit"/>
            </w:pPr>
            <w:r w:rsidRPr="00F8597F">
              <w:t xml:space="preserve">Specifies that the current font is a reference to the major theme font for the range of characters from U+0000–U+007F. </w:t>
            </w:r>
          </w:p>
        </w:tc>
      </w:tr>
      <w:tr w:rsidR="0097110C" w:rsidRPr="00F8597F" w14:paraId="4A7024C2" w14:textId="77777777" w:rsidTr="00C947D1">
        <w:tc>
          <w:tcPr>
            <w:tcW w:w="4549" w:type="dxa"/>
          </w:tcPr>
          <w:p w14:paraId="7ABD68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majorBidi </w:t>
            </w:r>
            <w:r w:rsidRPr="00F8597F">
              <w:t xml:space="preserve">(Major Complex Script Theme Font) </w:t>
            </w:r>
          </w:p>
        </w:tc>
        <w:tc>
          <w:tcPr>
            <w:tcW w:w="4513" w:type="dxa"/>
          </w:tcPr>
          <w:p w14:paraId="4F4FFB7F" w14:textId="77777777" w:rsidR="0097110C" w:rsidRPr="00F8597F" w:rsidRDefault="0097110C" w:rsidP="00BF23F7">
            <w:pPr>
              <w:pStyle w:val="Standardowyakapit"/>
            </w:pPr>
            <w:r w:rsidRPr="00F8597F">
              <w:t xml:space="preserve">Specifies that the current font is a reference to the major theme font for the Complex Script range. </w:t>
            </w:r>
          </w:p>
        </w:tc>
      </w:tr>
      <w:tr w:rsidR="0097110C" w:rsidRPr="00F8597F" w14:paraId="74619603" w14:textId="77777777" w:rsidTr="00C947D1">
        <w:tc>
          <w:tcPr>
            <w:tcW w:w="4549" w:type="dxa"/>
          </w:tcPr>
          <w:p w14:paraId="4B3EF6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majorEastAsia </w:t>
            </w:r>
            <w:r w:rsidRPr="00F8597F">
              <w:t xml:space="preserve">(Major East Asian Theme Font) </w:t>
            </w:r>
          </w:p>
        </w:tc>
        <w:tc>
          <w:tcPr>
            <w:tcW w:w="4513" w:type="dxa"/>
          </w:tcPr>
          <w:p w14:paraId="497DA64C" w14:textId="77777777" w:rsidR="0097110C" w:rsidRPr="00F8597F" w:rsidRDefault="0097110C" w:rsidP="00BF23F7">
            <w:pPr>
              <w:pStyle w:val="Standardowyakapit"/>
            </w:pPr>
            <w:r w:rsidRPr="00F8597F">
              <w:t xml:space="preserve">Specifies that the current font is a reference to the major theme font for the East Asian range. </w:t>
            </w:r>
          </w:p>
        </w:tc>
      </w:tr>
      <w:tr w:rsidR="0097110C" w:rsidRPr="00F8597F" w14:paraId="75DAD94E" w14:textId="77777777" w:rsidTr="00C947D1">
        <w:tc>
          <w:tcPr>
            <w:tcW w:w="4549" w:type="dxa"/>
          </w:tcPr>
          <w:p w14:paraId="5EC4DA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majorHAnsi </w:t>
            </w:r>
            <w:r w:rsidRPr="00F8597F">
              <w:t xml:space="preserve">(Major High ANSI Theme Font) </w:t>
            </w:r>
          </w:p>
        </w:tc>
        <w:tc>
          <w:tcPr>
            <w:tcW w:w="4513" w:type="dxa"/>
          </w:tcPr>
          <w:p w14:paraId="40F443D3" w14:textId="77777777" w:rsidR="0097110C" w:rsidRPr="00F8597F" w:rsidRDefault="0097110C" w:rsidP="00BF23F7">
            <w:pPr>
              <w:pStyle w:val="Standardowyakapit"/>
            </w:pPr>
            <w:r w:rsidRPr="00F8597F">
              <w:t xml:space="preserve">Specifies that the current font is a reference to the major theme font for the High ANSI range. </w:t>
            </w:r>
          </w:p>
        </w:tc>
      </w:tr>
      <w:tr w:rsidR="0097110C" w:rsidRPr="00F8597F" w14:paraId="3277A37F" w14:textId="77777777" w:rsidTr="00C947D1">
        <w:tc>
          <w:tcPr>
            <w:tcW w:w="4549" w:type="dxa"/>
          </w:tcPr>
          <w:p w14:paraId="67CF75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minorAscii </w:t>
            </w:r>
            <w:r w:rsidRPr="00F8597F">
              <w:t xml:space="preserve">(Minor ASCII Theme Font) </w:t>
            </w:r>
          </w:p>
        </w:tc>
        <w:tc>
          <w:tcPr>
            <w:tcW w:w="4513" w:type="dxa"/>
          </w:tcPr>
          <w:p w14:paraId="1CDBAC8F" w14:textId="77777777" w:rsidR="0097110C" w:rsidRPr="00F8597F" w:rsidRDefault="0097110C" w:rsidP="00BF23F7">
            <w:pPr>
              <w:pStyle w:val="Standardowyakapit"/>
            </w:pPr>
            <w:r w:rsidRPr="00F8597F">
              <w:t xml:space="preserve">Specifies that the current font is a reference to the minor theme font for the range of characters from U+0000–U+007F. </w:t>
            </w:r>
          </w:p>
        </w:tc>
      </w:tr>
      <w:tr w:rsidR="0097110C" w:rsidRPr="00F8597F" w14:paraId="2D7CD728" w14:textId="77777777" w:rsidTr="00C947D1">
        <w:tc>
          <w:tcPr>
            <w:tcW w:w="4549" w:type="dxa"/>
          </w:tcPr>
          <w:p w14:paraId="32C805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minorBidi </w:t>
            </w:r>
            <w:r w:rsidRPr="00F8597F">
              <w:t xml:space="preserve">(Minor Complex Script Theme Font) </w:t>
            </w:r>
          </w:p>
        </w:tc>
        <w:tc>
          <w:tcPr>
            <w:tcW w:w="4513" w:type="dxa"/>
          </w:tcPr>
          <w:p w14:paraId="3E93219A" w14:textId="77777777" w:rsidR="0097110C" w:rsidRPr="00F8597F" w:rsidRDefault="0097110C" w:rsidP="00BF23F7">
            <w:pPr>
              <w:pStyle w:val="Standardowyakapit"/>
            </w:pPr>
            <w:r w:rsidRPr="00F8597F">
              <w:t xml:space="preserve">Specifies that the current font is a reference to the minor theme font for the Complex Script range. </w:t>
            </w:r>
          </w:p>
        </w:tc>
      </w:tr>
      <w:tr w:rsidR="0097110C" w:rsidRPr="00F8597F" w14:paraId="609BC466" w14:textId="77777777" w:rsidTr="00C947D1">
        <w:tc>
          <w:tcPr>
            <w:tcW w:w="4549" w:type="dxa"/>
          </w:tcPr>
          <w:p w14:paraId="2956D49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minorEastAsia </w:t>
            </w:r>
            <w:r w:rsidRPr="00F8597F">
              <w:t xml:space="preserve">(Minor East Asian Theme Font) </w:t>
            </w:r>
          </w:p>
        </w:tc>
        <w:tc>
          <w:tcPr>
            <w:tcW w:w="4513" w:type="dxa"/>
          </w:tcPr>
          <w:p w14:paraId="0325EA57" w14:textId="77777777" w:rsidR="0097110C" w:rsidRPr="00F8597F" w:rsidRDefault="0097110C" w:rsidP="00BF23F7">
            <w:pPr>
              <w:pStyle w:val="Standardowyakapit"/>
            </w:pPr>
            <w:r w:rsidRPr="00F8597F">
              <w:t xml:space="preserve">Specifies that the current font is a reference to the minor theme font for the East Asian range. </w:t>
            </w:r>
          </w:p>
        </w:tc>
      </w:tr>
      <w:tr w:rsidR="0097110C" w:rsidRPr="00F8597F" w14:paraId="4E6C15B4" w14:textId="77777777" w:rsidTr="00C947D1">
        <w:tc>
          <w:tcPr>
            <w:tcW w:w="4549" w:type="dxa"/>
          </w:tcPr>
          <w:p w14:paraId="52CA71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minorHAnsi </w:t>
            </w:r>
            <w:r w:rsidRPr="00F8597F">
              <w:t xml:space="preserve">(Minor High ANSI Theme Font) </w:t>
            </w:r>
          </w:p>
        </w:tc>
        <w:tc>
          <w:tcPr>
            <w:tcW w:w="4513" w:type="dxa"/>
          </w:tcPr>
          <w:p w14:paraId="3B628A9A" w14:textId="77777777" w:rsidR="0097110C" w:rsidRPr="00F8597F" w:rsidRDefault="0097110C" w:rsidP="00BF23F7">
            <w:pPr>
              <w:pStyle w:val="Standardowyakapit"/>
            </w:pPr>
            <w:r w:rsidRPr="00F8597F">
              <w:t xml:space="preserve">Specifies that the current font is a reference to the minor theme font for the High ANSI range. </w:t>
            </w:r>
          </w:p>
        </w:tc>
      </w:tr>
    </w:tbl>
    <w:p w14:paraId="3DD6528C" w14:textId="77777777" w:rsidR="0097110C" w:rsidRPr="00F8597F" w:rsidRDefault="0097110C" w:rsidP="00AF4B8D">
      <w:pPr>
        <w:pStyle w:val="Nagwek3"/>
        <w:ind w:left="709"/>
      </w:pPr>
      <w:bookmarkStart w:id="3382" w:name="_Toc133585736"/>
      <w:bookmarkStart w:id="3383" w:name="_Toc133672761"/>
      <w:bookmarkStart w:id="3384" w:name="_Toc133673518"/>
      <w:bookmarkStart w:id="3385" w:name="_Toc140224692"/>
      <w:r w:rsidRPr="003C38C7">
        <w:rPr>
          <w:rStyle w:val="NazwaProgramowa"/>
        </w:rPr>
        <w:t xml:space="preserve">ST_ThemeColor </w:t>
      </w:r>
      <w:r w:rsidRPr="00F8597F">
        <w:t>(Theme Color)</w:t>
      </w:r>
      <w:bookmarkEnd w:id="3382"/>
      <w:bookmarkEnd w:id="3383"/>
      <w:bookmarkEnd w:id="3384"/>
      <w:bookmarkEnd w:id="3385"/>
    </w:p>
    <w:p w14:paraId="62298705" w14:textId="77777777" w:rsidR="0097110C" w:rsidRPr="00F8597F" w:rsidRDefault="0097110C" w:rsidP="00BF23F7">
      <w:pPr>
        <w:pStyle w:val="Standardowyakapit"/>
      </w:pPr>
      <w:r w:rsidRPr="00F8597F">
        <w:t>This simple type specifies a theme color to be applied to the current object. The specified theme color is a reference to one of the predefined theme colors, located in the document's Theme part, which allows color information to be set centrally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05"/>
        <w:gridCol w:w="4557"/>
      </w:tblGrid>
      <w:tr w:rsidR="0097110C" w:rsidRPr="00F8597F" w14:paraId="4DAE61C3" w14:textId="77777777" w:rsidTr="00C947D1">
        <w:tc>
          <w:tcPr>
            <w:tcW w:w="4505" w:type="dxa"/>
            <w:shd w:val="clear" w:color="auto" w:fill="C0C0C0"/>
          </w:tcPr>
          <w:p w14:paraId="3D607401" w14:textId="77777777" w:rsidR="0097110C" w:rsidRPr="00F8597F" w:rsidRDefault="0097110C" w:rsidP="00C62B5E">
            <w:pPr>
              <w:keepNext/>
              <w:ind w:left="3"/>
              <w:jc w:val="center"/>
            </w:pPr>
            <w:r w:rsidRPr="00F8597F">
              <w:rPr>
                <w:b/>
              </w:rPr>
              <w:t xml:space="preserve">Enumeration Value </w:t>
            </w:r>
          </w:p>
        </w:tc>
        <w:tc>
          <w:tcPr>
            <w:tcW w:w="4557" w:type="dxa"/>
            <w:shd w:val="clear" w:color="auto" w:fill="C0C0C0"/>
          </w:tcPr>
          <w:p w14:paraId="384F1A3D" w14:textId="77777777" w:rsidR="0097110C" w:rsidRPr="00F8597F" w:rsidRDefault="0097110C" w:rsidP="00C62B5E">
            <w:pPr>
              <w:keepNext/>
              <w:ind w:left="3"/>
              <w:jc w:val="center"/>
            </w:pPr>
            <w:r w:rsidRPr="00F8597F">
              <w:rPr>
                <w:b/>
              </w:rPr>
              <w:t xml:space="preserve">Description </w:t>
            </w:r>
          </w:p>
        </w:tc>
      </w:tr>
      <w:tr w:rsidR="0097110C" w:rsidRPr="00F8597F" w14:paraId="7F71E512" w14:textId="77777777" w:rsidTr="00C947D1">
        <w:tc>
          <w:tcPr>
            <w:tcW w:w="4505" w:type="dxa"/>
          </w:tcPr>
          <w:p w14:paraId="35E95A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w:t>
            </w:r>
          </w:p>
        </w:tc>
        <w:tc>
          <w:tcPr>
            <w:tcW w:w="4557" w:type="dxa"/>
          </w:tcPr>
          <w:p w14:paraId="5437E5A6"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accent1</w:t>
            </w:r>
            <w:r w:rsidRPr="00F8597F">
              <w:t xml:space="preserve"> attribute of the </w:t>
            </w:r>
            <w:r w:rsidRPr="009207FC">
              <w:rPr>
                <w:rStyle w:val="NazwaProgramowa"/>
              </w:rPr>
              <w:t>clrSchemeMapping</w:t>
            </w:r>
            <w:r w:rsidRPr="00F8597F">
              <w:t xml:space="preserve"> element (§17.15.1.20). </w:t>
            </w:r>
          </w:p>
        </w:tc>
      </w:tr>
      <w:tr w:rsidR="0097110C" w:rsidRPr="00F8597F" w14:paraId="53783AC5" w14:textId="77777777" w:rsidTr="00C947D1">
        <w:tc>
          <w:tcPr>
            <w:tcW w:w="4505" w:type="dxa"/>
          </w:tcPr>
          <w:p w14:paraId="4F6DE6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w:t>
            </w:r>
          </w:p>
        </w:tc>
        <w:tc>
          <w:tcPr>
            <w:tcW w:w="4557" w:type="dxa"/>
          </w:tcPr>
          <w:p w14:paraId="4633FCDB"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accent2</w:t>
            </w:r>
            <w:r w:rsidRPr="00F8597F">
              <w:t xml:space="preserve"> attribute of the </w:t>
            </w:r>
            <w:r w:rsidRPr="009207FC">
              <w:rPr>
                <w:rStyle w:val="NazwaProgramowa"/>
              </w:rPr>
              <w:t>clrSchemeMapping</w:t>
            </w:r>
            <w:r w:rsidRPr="00F8597F">
              <w:t xml:space="preserve"> element (§17.15.1.20). </w:t>
            </w:r>
          </w:p>
        </w:tc>
      </w:tr>
      <w:tr w:rsidR="0097110C" w:rsidRPr="00F8597F" w14:paraId="684A19B7" w14:textId="77777777" w:rsidTr="00C947D1">
        <w:tc>
          <w:tcPr>
            <w:tcW w:w="4505" w:type="dxa"/>
          </w:tcPr>
          <w:p w14:paraId="46736F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 3 Theme Color) </w:t>
            </w:r>
          </w:p>
        </w:tc>
        <w:tc>
          <w:tcPr>
            <w:tcW w:w="4557" w:type="dxa"/>
          </w:tcPr>
          <w:p w14:paraId="5598F70A"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accent3</w:t>
            </w:r>
            <w:r w:rsidRPr="00F8597F">
              <w:t xml:space="preserve"> attribute of the </w:t>
            </w:r>
            <w:r w:rsidRPr="009207FC">
              <w:rPr>
                <w:rStyle w:val="NazwaProgramowa"/>
              </w:rPr>
              <w:t>clrSchemeMapping</w:t>
            </w:r>
            <w:r w:rsidRPr="00F8597F">
              <w:t xml:space="preserve"> element (§17.15.1.20). </w:t>
            </w:r>
          </w:p>
        </w:tc>
      </w:tr>
      <w:tr w:rsidR="0097110C" w:rsidRPr="00F8597F" w14:paraId="3237183C" w14:textId="77777777" w:rsidTr="00C947D1">
        <w:tc>
          <w:tcPr>
            <w:tcW w:w="4505" w:type="dxa"/>
          </w:tcPr>
          <w:p w14:paraId="7DC96E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accent4 </w:t>
            </w:r>
            <w:r w:rsidRPr="00F8597F">
              <w:t xml:space="preserve">(Accent 4 Theme Color) </w:t>
            </w:r>
          </w:p>
        </w:tc>
        <w:tc>
          <w:tcPr>
            <w:tcW w:w="4557" w:type="dxa"/>
          </w:tcPr>
          <w:p w14:paraId="33A3E93A"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accent4</w:t>
            </w:r>
            <w:r w:rsidRPr="00F8597F">
              <w:t xml:space="preserve"> attribute of the </w:t>
            </w:r>
            <w:r w:rsidRPr="009207FC">
              <w:rPr>
                <w:rStyle w:val="NazwaProgramowa"/>
              </w:rPr>
              <w:t>clrSchemeMapping</w:t>
            </w:r>
            <w:r w:rsidRPr="00F8597F">
              <w:t xml:space="preserve"> element (§17.15.1.20). </w:t>
            </w:r>
          </w:p>
        </w:tc>
      </w:tr>
      <w:tr w:rsidR="0097110C" w:rsidRPr="00F8597F" w14:paraId="45873314" w14:textId="77777777" w:rsidTr="00C947D1">
        <w:tc>
          <w:tcPr>
            <w:tcW w:w="4505" w:type="dxa"/>
          </w:tcPr>
          <w:p w14:paraId="06A978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 5 Theme Color) </w:t>
            </w:r>
          </w:p>
        </w:tc>
        <w:tc>
          <w:tcPr>
            <w:tcW w:w="4557" w:type="dxa"/>
          </w:tcPr>
          <w:p w14:paraId="2E747A5E"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accent5</w:t>
            </w:r>
            <w:r w:rsidRPr="00F8597F">
              <w:t xml:space="preserve"> attribute of the </w:t>
            </w:r>
            <w:r w:rsidRPr="009207FC">
              <w:rPr>
                <w:rStyle w:val="NazwaProgramowa"/>
              </w:rPr>
              <w:t>clrSchemeMapping</w:t>
            </w:r>
            <w:r w:rsidRPr="00F8597F">
              <w:t xml:space="preserve"> element (§17.15.1.20). </w:t>
            </w:r>
          </w:p>
        </w:tc>
      </w:tr>
      <w:tr w:rsidR="0097110C" w:rsidRPr="00F8597F" w14:paraId="0C93D558" w14:textId="77777777" w:rsidTr="00C947D1">
        <w:tc>
          <w:tcPr>
            <w:tcW w:w="4505" w:type="dxa"/>
          </w:tcPr>
          <w:p w14:paraId="6EBF52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 6 Theme Color) </w:t>
            </w:r>
          </w:p>
        </w:tc>
        <w:tc>
          <w:tcPr>
            <w:tcW w:w="4557" w:type="dxa"/>
          </w:tcPr>
          <w:p w14:paraId="3CC5D547"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accent6</w:t>
            </w:r>
            <w:r w:rsidRPr="00F8597F">
              <w:t xml:space="preserve"> attribute of the </w:t>
            </w:r>
            <w:r w:rsidRPr="009207FC">
              <w:rPr>
                <w:rStyle w:val="NazwaProgramowa"/>
              </w:rPr>
              <w:t>clrSchemeMapping</w:t>
            </w:r>
            <w:r w:rsidRPr="00F8597F">
              <w:t xml:space="preserve"> element (§17.15.1.20). </w:t>
            </w:r>
          </w:p>
        </w:tc>
      </w:tr>
      <w:tr w:rsidR="0097110C" w:rsidRPr="00F8597F" w14:paraId="198E4BA0" w14:textId="77777777" w:rsidTr="00C947D1">
        <w:tc>
          <w:tcPr>
            <w:tcW w:w="4505" w:type="dxa"/>
          </w:tcPr>
          <w:p w14:paraId="1E6C4E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background1 </w:t>
            </w:r>
            <w:r w:rsidRPr="00F8597F">
              <w:t xml:space="preserve">(Background 1 Theme Color) </w:t>
            </w:r>
          </w:p>
        </w:tc>
        <w:tc>
          <w:tcPr>
            <w:tcW w:w="4557" w:type="dxa"/>
          </w:tcPr>
          <w:p w14:paraId="3C0EA9A1"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bg1</w:t>
            </w:r>
            <w:r w:rsidRPr="00F8597F">
              <w:t xml:space="preserve"> attribute of the </w:t>
            </w:r>
            <w:r w:rsidRPr="009207FC">
              <w:rPr>
                <w:rStyle w:val="NazwaProgramowa"/>
              </w:rPr>
              <w:t>clrSchemeMapping</w:t>
            </w:r>
            <w:r w:rsidRPr="00F8597F">
              <w:t xml:space="preserve"> element (§17.15.1.20). </w:t>
            </w:r>
          </w:p>
        </w:tc>
      </w:tr>
      <w:tr w:rsidR="0097110C" w:rsidRPr="00F8597F" w14:paraId="2F4452EB" w14:textId="77777777" w:rsidTr="00C947D1">
        <w:tc>
          <w:tcPr>
            <w:tcW w:w="4505" w:type="dxa"/>
          </w:tcPr>
          <w:p w14:paraId="02F7ED3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background2 </w:t>
            </w:r>
            <w:r w:rsidRPr="00F8597F">
              <w:t xml:space="preserve">(Background 2 Theme Color) </w:t>
            </w:r>
          </w:p>
        </w:tc>
        <w:tc>
          <w:tcPr>
            <w:tcW w:w="4557" w:type="dxa"/>
          </w:tcPr>
          <w:p w14:paraId="7C53A094"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bg2</w:t>
            </w:r>
            <w:r w:rsidRPr="00F8597F">
              <w:t xml:space="preserve"> attribute of the </w:t>
            </w:r>
            <w:r w:rsidRPr="009207FC">
              <w:rPr>
                <w:rStyle w:val="NazwaProgramowa"/>
              </w:rPr>
              <w:t>clrSchemeMapping</w:t>
            </w:r>
            <w:r w:rsidRPr="00F8597F">
              <w:t xml:space="preserve"> element (§17.15.1.20). </w:t>
            </w:r>
          </w:p>
        </w:tc>
      </w:tr>
      <w:tr w:rsidR="0097110C" w:rsidRPr="00F8597F" w14:paraId="1AF22B6A" w14:textId="77777777" w:rsidTr="00C947D1">
        <w:tc>
          <w:tcPr>
            <w:tcW w:w="4505" w:type="dxa"/>
          </w:tcPr>
          <w:p w14:paraId="6B2DC3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dark1 </w:t>
            </w:r>
            <w:r w:rsidRPr="00F8597F">
              <w:t xml:space="preserve">(Dark 1 Theme Color) </w:t>
            </w:r>
          </w:p>
        </w:tc>
        <w:tc>
          <w:tcPr>
            <w:tcW w:w="4557" w:type="dxa"/>
          </w:tcPr>
          <w:p w14:paraId="55A7A1AC"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t1</w:t>
            </w:r>
            <w:r w:rsidRPr="00F8597F">
              <w:t xml:space="preserve"> attribute of the </w:t>
            </w:r>
            <w:r w:rsidRPr="009207FC">
              <w:rPr>
                <w:rStyle w:val="NazwaProgramowa"/>
              </w:rPr>
              <w:t>clrSchemeMapping</w:t>
            </w:r>
            <w:r w:rsidRPr="00F8597F">
              <w:t xml:space="preserve"> element (§17.15.1.20). </w:t>
            </w:r>
          </w:p>
        </w:tc>
      </w:tr>
      <w:tr w:rsidR="0097110C" w:rsidRPr="00F8597F" w14:paraId="7F448C56" w14:textId="77777777" w:rsidTr="00C947D1">
        <w:tc>
          <w:tcPr>
            <w:tcW w:w="4505" w:type="dxa"/>
          </w:tcPr>
          <w:p w14:paraId="577832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dark2 </w:t>
            </w:r>
            <w:r w:rsidRPr="00F8597F">
              <w:t xml:space="preserve">(Dark 2 Theme Color) </w:t>
            </w:r>
          </w:p>
        </w:tc>
        <w:tc>
          <w:tcPr>
            <w:tcW w:w="4557" w:type="dxa"/>
          </w:tcPr>
          <w:p w14:paraId="39369D7D"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t2</w:t>
            </w:r>
            <w:r w:rsidRPr="00F8597F">
              <w:t xml:space="preserve"> attribute of the </w:t>
            </w:r>
            <w:r w:rsidRPr="009207FC">
              <w:rPr>
                <w:rStyle w:val="NazwaProgramowa"/>
              </w:rPr>
              <w:t>clrSchemeMapping</w:t>
            </w:r>
            <w:r w:rsidRPr="00F8597F">
              <w:t xml:space="preserve"> element (§17.15.1.20). </w:t>
            </w:r>
          </w:p>
        </w:tc>
      </w:tr>
      <w:tr w:rsidR="0097110C" w:rsidRPr="00F8597F" w14:paraId="48AA5242" w14:textId="77777777" w:rsidTr="00C947D1">
        <w:tc>
          <w:tcPr>
            <w:tcW w:w="4505" w:type="dxa"/>
          </w:tcPr>
          <w:p w14:paraId="03C8CD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w:t>
            </w:r>
          </w:p>
        </w:tc>
        <w:tc>
          <w:tcPr>
            <w:tcW w:w="4557" w:type="dxa"/>
          </w:tcPr>
          <w:p w14:paraId="498D3154" w14:textId="77777777" w:rsidR="0097110C" w:rsidRPr="00F8597F" w:rsidRDefault="0097110C" w:rsidP="00BF23F7">
            <w:pPr>
              <w:pStyle w:val="Standardowyakapit"/>
            </w:pPr>
            <w:r w:rsidRPr="00F8597F">
              <w:t xml:space="preserve">Specifies that the color to be used shall be the theme color specified by the </w:t>
            </w:r>
            <w:proofErr w:type="spellStart"/>
            <w:r w:rsidRPr="00F8597F">
              <w:rPr>
                <w:rFonts w:ascii="Cambria" w:eastAsia="Cambria" w:hAnsi="Cambria" w:cs="Cambria"/>
              </w:rPr>
              <w:t>followedHyperlink</w:t>
            </w:r>
            <w:proofErr w:type="spellEnd"/>
            <w:r w:rsidRPr="00F8597F">
              <w:t xml:space="preserve"> attribute of the </w:t>
            </w:r>
            <w:r w:rsidRPr="009207FC">
              <w:rPr>
                <w:rStyle w:val="NazwaProgramowa"/>
              </w:rPr>
              <w:t>clrSchemeMapping</w:t>
            </w:r>
            <w:r w:rsidRPr="00F8597F">
              <w:t xml:space="preserve"> element (§17.15.1.20). </w:t>
            </w:r>
          </w:p>
        </w:tc>
      </w:tr>
      <w:tr w:rsidR="0097110C" w:rsidRPr="00F8597F" w14:paraId="2F9BEEF3" w14:textId="77777777" w:rsidTr="00C947D1">
        <w:tc>
          <w:tcPr>
            <w:tcW w:w="4505" w:type="dxa"/>
          </w:tcPr>
          <w:p w14:paraId="492299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hyperlink </w:t>
            </w:r>
            <w:r w:rsidRPr="00F8597F">
              <w:t xml:space="preserve">(Hyperlink Theme Color) </w:t>
            </w:r>
          </w:p>
        </w:tc>
        <w:tc>
          <w:tcPr>
            <w:tcW w:w="4557" w:type="dxa"/>
          </w:tcPr>
          <w:p w14:paraId="4F6D4FD1"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hyperlink</w:t>
            </w:r>
            <w:r w:rsidRPr="00F8597F">
              <w:t xml:space="preserve"> attribute of the </w:t>
            </w:r>
            <w:r w:rsidRPr="009207FC">
              <w:rPr>
                <w:rStyle w:val="NazwaProgramowa"/>
              </w:rPr>
              <w:t>clrSchemeMapping</w:t>
            </w:r>
            <w:r w:rsidRPr="00F8597F">
              <w:t xml:space="preserve"> element (§17.15.1.20). </w:t>
            </w:r>
          </w:p>
        </w:tc>
      </w:tr>
      <w:tr w:rsidR="0097110C" w:rsidRPr="00F8597F" w14:paraId="676BC06A" w14:textId="77777777" w:rsidTr="00C947D1">
        <w:tc>
          <w:tcPr>
            <w:tcW w:w="4505" w:type="dxa"/>
          </w:tcPr>
          <w:p w14:paraId="0C2ABAF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light1 </w:t>
            </w:r>
            <w:r w:rsidRPr="00F8597F">
              <w:t xml:space="preserve">(Light 1 Theme </w:t>
            </w:r>
            <w:proofErr w:type="gramStart"/>
            <w:r w:rsidRPr="00F8597F">
              <w:t>Color)</w:t>
            </w:r>
            <w:r w:rsidRPr="00F8597F">
              <w:rPr>
                <w:rFonts w:ascii="Cambria" w:eastAsia="Cambria" w:hAnsi="Cambria" w:cs="Cambria"/>
              </w:rPr>
              <w:t>light</w:t>
            </w:r>
            <w:proofErr w:type="gramEnd"/>
            <w:r w:rsidRPr="00F8597F">
              <w:rPr>
                <w:rFonts w:ascii="Cambria" w:eastAsia="Cambria" w:hAnsi="Cambria" w:cs="Cambria"/>
              </w:rPr>
              <w:t>2</w:t>
            </w:r>
            <w:r w:rsidRPr="00F8597F">
              <w:t xml:space="preserve"> (Light 2 Theme Color) </w:t>
            </w:r>
          </w:p>
        </w:tc>
        <w:tc>
          <w:tcPr>
            <w:tcW w:w="4557" w:type="dxa"/>
          </w:tcPr>
          <w:p w14:paraId="1E31613A" w14:textId="0BD1C8D0" w:rsidR="0097110C" w:rsidRPr="00F8597F" w:rsidRDefault="0097110C" w:rsidP="006C018C">
            <w:pPr>
              <w:pStyle w:val="Standardowyakapit"/>
            </w:pPr>
            <w:r w:rsidRPr="00F8597F">
              <w:t xml:space="preserve">Specifies that the color to be used shall be the theme color specified by the </w:t>
            </w:r>
            <w:r w:rsidRPr="00F8597F">
              <w:rPr>
                <w:rFonts w:ascii="Cambria" w:eastAsia="Cambria" w:hAnsi="Cambria" w:cs="Cambria"/>
              </w:rPr>
              <w:t>bg1</w:t>
            </w:r>
            <w:r w:rsidRPr="00F8597F">
              <w:t xml:space="preserve"> attribute of the </w:t>
            </w:r>
            <w:r w:rsidRPr="009207FC">
              <w:rPr>
                <w:rStyle w:val="NazwaProgramowa"/>
              </w:rPr>
              <w:t>clrSchemeMapping</w:t>
            </w:r>
            <w:r w:rsidRPr="00F8597F">
              <w:t xml:space="preserve"> element (§17.15.1.20). </w:t>
            </w:r>
          </w:p>
        </w:tc>
      </w:tr>
      <w:tr w:rsidR="0097110C" w:rsidRPr="00F8597F" w14:paraId="76B1D6DF" w14:textId="77777777" w:rsidTr="00C947D1">
        <w:tc>
          <w:tcPr>
            <w:tcW w:w="4505" w:type="dxa"/>
          </w:tcPr>
          <w:p w14:paraId="2BC1944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Theme Color) </w:t>
            </w:r>
          </w:p>
        </w:tc>
        <w:tc>
          <w:tcPr>
            <w:tcW w:w="4557" w:type="dxa"/>
          </w:tcPr>
          <w:p w14:paraId="3C612AC0" w14:textId="77777777" w:rsidR="0097110C" w:rsidRPr="00F8597F" w:rsidRDefault="0097110C" w:rsidP="00BF23F7">
            <w:pPr>
              <w:pStyle w:val="Standardowyakapit"/>
            </w:pPr>
            <w:r w:rsidRPr="00F8597F">
              <w:t xml:space="preserve">Specifies that no theme color shall be applied to the current object. </w:t>
            </w:r>
          </w:p>
        </w:tc>
      </w:tr>
      <w:tr w:rsidR="0097110C" w:rsidRPr="00F8597F" w14:paraId="4BBBAE6D" w14:textId="77777777" w:rsidTr="00C947D1">
        <w:tc>
          <w:tcPr>
            <w:tcW w:w="4505" w:type="dxa"/>
          </w:tcPr>
          <w:p w14:paraId="1F8D22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text1 </w:t>
            </w:r>
            <w:r w:rsidRPr="00F8597F">
              <w:t xml:space="preserve">(Text 1 Theme Color) </w:t>
            </w:r>
          </w:p>
        </w:tc>
        <w:tc>
          <w:tcPr>
            <w:tcW w:w="4557" w:type="dxa"/>
          </w:tcPr>
          <w:p w14:paraId="045F0126"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t1</w:t>
            </w:r>
            <w:r w:rsidRPr="00F8597F">
              <w:t xml:space="preserve"> attribute of the </w:t>
            </w:r>
            <w:r w:rsidRPr="009207FC">
              <w:rPr>
                <w:rStyle w:val="NazwaProgramowa"/>
              </w:rPr>
              <w:t>clrSchemeMapping</w:t>
            </w:r>
            <w:r w:rsidRPr="00F8597F">
              <w:t xml:space="preserve"> element (§17.15.1.20). </w:t>
            </w:r>
          </w:p>
        </w:tc>
      </w:tr>
      <w:tr w:rsidR="0097110C" w:rsidRPr="00F8597F" w14:paraId="17F94147" w14:textId="77777777" w:rsidTr="00C947D1">
        <w:tc>
          <w:tcPr>
            <w:tcW w:w="4505" w:type="dxa"/>
          </w:tcPr>
          <w:p w14:paraId="7A1F58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text2 </w:t>
            </w:r>
            <w:r w:rsidRPr="00F8597F">
              <w:t xml:space="preserve">(Text 2 Theme Color) </w:t>
            </w:r>
          </w:p>
        </w:tc>
        <w:tc>
          <w:tcPr>
            <w:tcW w:w="4557" w:type="dxa"/>
          </w:tcPr>
          <w:p w14:paraId="1F83A262"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t2</w:t>
            </w:r>
            <w:r w:rsidRPr="00F8597F">
              <w:t xml:space="preserve"> attribute of the </w:t>
            </w:r>
            <w:r w:rsidRPr="009207FC">
              <w:rPr>
                <w:rStyle w:val="NazwaProgramowa"/>
              </w:rPr>
              <w:t>clrSchemeMapping</w:t>
            </w:r>
            <w:r w:rsidRPr="00F8597F">
              <w:t xml:space="preserve"> element (§17.15.1.20). </w:t>
            </w:r>
          </w:p>
        </w:tc>
      </w:tr>
    </w:tbl>
    <w:p w14:paraId="05F09859" w14:textId="77777777" w:rsidR="0097110C" w:rsidRPr="00F8597F" w:rsidRDefault="0097110C" w:rsidP="00AF4B8D">
      <w:pPr>
        <w:pStyle w:val="Nagwek3"/>
        <w:ind w:left="709"/>
      </w:pPr>
      <w:bookmarkStart w:id="3386" w:name="_Toc133585737"/>
      <w:bookmarkStart w:id="3387" w:name="_Toc133672762"/>
      <w:bookmarkStart w:id="3388" w:name="_Toc133673519"/>
      <w:bookmarkStart w:id="3389" w:name="_Toc140224693"/>
      <w:r w:rsidRPr="003C38C7">
        <w:rPr>
          <w:rStyle w:val="NazwaProgramowa"/>
        </w:rPr>
        <w:t xml:space="preserve">ST_UcharHexNumber </w:t>
      </w:r>
      <w:r w:rsidRPr="00F8597F">
        <w:t>(Two Digit Hexadecimal Value)</w:t>
      </w:r>
      <w:bookmarkEnd w:id="3386"/>
      <w:bookmarkEnd w:id="3387"/>
      <w:bookmarkEnd w:id="3388"/>
      <w:bookmarkEnd w:id="3389"/>
    </w:p>
    <w:p w14:paraId="7A1154B0" w14:textId="77777777" w:rsidR="0097110C" w:rsidRPr="00F8597F" w:rsidRDefault="0097110C" w:rsidP="00BF23F7">
      <w:pPr>
        <w:pStyle w:val="Standardowyakapit"/>
      </w:pPr>
      <w:r w:rsidRPr="00F8597F">
        <w:t>This simple type specifies a number value specified as a one octet (two digit) hexadecimal number, whose contents are interpreted based on the context of the parent XML element.</w:t>
      </w:r>
    </w:p>
    <w:p w14:paraId="336432D3" w14:textId="77777777" w:rsidR="0097110C" w:rsidRPr="00F8597F" w:rsidRDefault="0097110C" w:rsidP="00AF4B8D">
      <w:pPr>
        <w:pStyle w:val="Nagwek3"/>
        <w:ind w:left="709"/>
      </w:pPr>
      <w:bookmarkStart w:id="3390" w:name="_Toc133585738"/>
      <w:bookmarkStart w:id="3391" w:name="_Toc133672763"/>
      <w:bookmarkStart w:id="3392" w:name="_Toc133673520"/>
      <w:bookmarkStart w:id="3393" w:name="_Toc140224694"/>
      <w:r w:rsidRPr="003C38C7">
        <w:rPr>
          <w:rStyle w:val="NazwaProgramowa"/>
        </w:rPr>
        <w:t xml:space="preserve">ST_Underline </w:t>
      </w:r>
      <w:r w:rsidRPr="00F8597F">
        <w:t>(Underline Patterns)</w:t>
      </w:r>
      <w:bookmarkEnd w:id="3390"/>
      <w:bookmarkEnd w:id="3391"/>
      <w:bookmarkEnd w:id="3392"/>
      <w:bookmarkEnd w:id="3393"/>
    </w:p>
    <w:p w14:paraId="25FE851F" w14:textId="77777777" w:rsidR="0097110C" w:rsidRPr="00F8597F" w:rsidRDefault="0097110C" w:rsidP="00BF23F7">
      <w:pPr>
        <w:pStyle w:val="Standardowyakapit"/>
      </w:pPr>
      <w:r w:rsidRPr="00F8597F">
        <w:t>This simple type specifies the types of patterns which can be used to create the underline applied beneath the text in a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1"/>
        <w:gridCol w:w="4541"/>
      </w:tblGrid>
      <w:tr w:rsidR="0097110C" w:rsidRPr="00F8597F" w14:paraId="2C81401C" w14:textId="77777777" w:rsidTr="00C947D1">
        <w:tc>
          <w:tcPr>
            <w:tcW w:w="4521" w:type="dxa"/>
            <w:shd w:val="clear" w:color="auto" w:fill="C0C0C0"/>
          </w:tcPr>
          <w:p w14:paraId="1DD764EC" w14:textId="77777777" w:rsidR="0097110C" w:rsidRPr="00F8597F" w:rsidRDefault="0097110C" w:rsidP="00C62B5E">
            <w:pPr>
              <w:keepNext/>
              <w:ind w:left="3"/>
              <w:jc w:val="center"/>
            </w:pPr>
            <w:r w:rsidRPr="00F8597F">
              <w:rPr>
                <w:b/>
              </w:rPr>
              <w:lastRenderedPageBreak/>
              <w:t xml:space="preserve">Enumeration Value </w:t>
            </w:r>
          </w:p>
        </w:tc>
        <w:tc>
          <w:tcPr>
            <w:tcW w:w="4541" w:type="dxa"/>
            <w:shd w:val="clear" w:color="auto" w:fill="C0C0C0"/>
          </w:tcPr>
          <w:p w14:paraId="6B4761D6" w14:textId="77777777" w:rsidR="0097110C" w:rsidRPr="00F8597F" w:rsidRDefault="0097110C" w:rsidP="00C62B5E">
            <w:pPr>
              <w:keepNext/>
              <w:ind w:left="3"/>
              <w:jc w:val="center"/>
            </w:pPr>
            <w:r w:rsidRPr="00F8597F">
              <w:rPr>
                <w:b/>
              </w:rPr>
              <w:t xml:space="preserve">Description </w:t>
            </w:r>
          </w:p>
        </w:tc>
      </w:tr>
      <w:tr w:rsidR="0097110C" w:rsidRPr="00F8597F" w14:paraId="06AC0235" w14:textId="77777777" w:rsidTr="00C947D1">
        <w:tc>
          <w:tcPr>
            <w:tcW w:w="4521" w:type="dxa"/>
          </w:tcPr>
          <w:p w14:paraId="758545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 </w:t>
            </w:r>
            <w:r w:rsidRPr="00F8597F">
              <w:t xml:space="preserve">(Dashed Underline) </w:t>
            </w:r>
          </w:p>
        </w:tc>
        <w:tc>
          <w:tcPr>
            <w:tcW w:w="4541" w:type="dxa"/>
          </w:tcPr>
          <w:p w14:paraId="2910DAF0" w14:textId="6EE27471" w:rsidR="0097110C" w:rsidRPr="00F8597F" w:rsidRDefault="0097110C" w:rsidP="006C018C">
            <w:pPr>
              <w:pStyle w:val="Standardowyakapit"/>
            </w:pPr>
            <w:r w:rsidRPr="00F8597F">
              <w:t xml:space="preserve">Specifies an underline consisting of a dashed line beneath all characters in this run. </w:t>
            </w:r>
          </w:p>
        </w:tc>
      </w:tr>
      <w:tr w:rsidR="0097110C" w:rsidRPr="00F8597F" w14:paraId="71D3C23A" w14:textId="77777777" w:rsidTr="00C947D1">
        <w:tc>
          <w:tcPr>
            <w:tcW w:w="4521" w:type="dxa"/>
          </w:tcPr>
          <w:p w14:paraId="0FDD56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dashDotDotHeavy </w:t>
            </w:r>
            <w:r w:rsidRPr="00F8597F">
              <w:t xml:space="preserve">(Thick Dash-Dot-Dot Underline) </w:t>
            </w:r>
          </w:p>
        </w:tc>
        <w:tc>
          <w:tcPr>
            <w:tcW w:w="4541" w:type="dxa"/>
          </w:tcPr>
          <w:p w14:paraId="16310684" w14:textId="70614981" w:rsidR="0097110C" w:rsidRPr="00F8597F" w:rsidRDefault="0097110C" w:rsidP="00C947D1">
            <w:pPr>
              <w:pStyle w:val="Standardowyakapit"/>
            </w:pPr>
            <w:r w:rsidRPr="00F8597F">
              <w:t xml:space="preserve">Specifies an underline consisting of a series of thick dash, dot, dot characters beneath all characters in this run. </w:t>
            </w:r>
          </w:p>
        </w:tc>
      </w:tr>
      <w:tr w:rsidR="0097110C" w:rsidRPr="00F8597F" w14:paraId="1BC61E6E" w14:textId="77777777" w:rsidTr="00C947D1">
        <w:tc>
          <w:tcPr>
            <w:tcW w:w="4521" w:type="dxa"/>
          </w:tcPr>
          <w:p w14:paraId="63CF27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dashDotHeavy </w:t>
            </w:r>
            <w:r w:rsidRPr="00F8597F">
              <w:t xml:space="preserve">(Thick Dash-Dot Underline) </w:t>
            </w:r>
          </w:p>
        </w:tc>
        <w:tc>
          <w:tcPr>
            <w:tcW w:w="4541" w:type="dxa"/>
          </w:tcPr>
          <w:p w14:paraId="65056A26" w14:textId="088605EB" w:rsidR="0097110C" w:rsidRPr="00F8597F" w:rsidRDefault="0097110C" w:rsidP="00C947D1">
            <w:pPr>
              <w:pStyle w:val="Standardowyakapit"/>
            </w:pPr>
            <w:r w:rsidRPr="00F8597F">
              <w:t xml:space="preserve">Specifies an underline consisting of a series of thick dash, dot characters beneath all characters in this run. </w:t>
            </w:r>
          </w:p>
        </w:tc>
      </w:tr>
      <w:tr w:rsidR="0097110C" w:rsidRPr="00F8597F" w14:paraId="12246FD5" w14:textId="77777777" w:rsidTr="00C947D1">
        <w:tc>
          <w:tcPr>
            <w:tcW w:w="4521" w:type="dxa"/>
          </w:tcPr>
          <w:p w14:paraId="1A8A27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dashedHeavy </w:t>
            </w:r>
            <w:r w:rsidRPr="00F8597F">
              <w:t xml:space="preserve">(Thick Dashed Underline) </w:t>
            </w:r>
          </w:p>
        </w:tc>
        <w:tc>
          <w:tcPr>
            <w:tcW w:w="4541" w:type="dxa"/>
          </w:tcPr>
          <w:p w14:paraId="0A5C4DE1" w14:textId="4947F306" w:rsidR="0097110C" w:rsidRPr="00F8597F" w:rsidRDefault="0097110C" w:rsidP="00C947D1">
            <w:pPr>
              <w:pStyle w:val="Standardowyakapit"/>
            </w:pPr>
            <w:r w:rsidRPr="00F8597F">
              <w:t xml:space="preserve">Specifies an underline consisting of a series of thick dashes beneath all characters in this run. </w:t>
            </w:r>
          </w:p>
        </w:tc>
      </w:tr>
      <w:tr w:rsidR="0097110C" w:rsidRPr="00F8597F" w14:paraId="6CF0D98E" w14:textId="77777777" w:rsidTr="00C947D1">
        <w:tc>
          <w:tcPr>
            <w:tcW w:w="4521" w:type="dxa"/>
          </w:tcPr>
          <w:p w14:paraId="1AE2EF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dashLong </w:t>
            </w:r>
            <w:r w:rsidRPr="00F8597F">
              <w:t xml:space="preserve">(Long Dashed Underline) </w:t>
            </w:r>
          </w:p>
        </w:tc>
        <w:tc>
          <w:tcPr>
            <w:tcW w:w="4541" w:type="dxa"/>
          </w:tcPr>
          <w:p w14:paraId="4CF1A26C" w14:textId="79FD617A" w:rsidR="0097110C" w:rsidRPr="00F8597F" w:rsidRDefault="0097110C" w:rsidP="00C947D1">
            <w:pPr>
              <w:pStyle w:val="Standardowyakapit"/>
            </w:pPr>
            <w:r w:rsidRPr="00F8597F">
              <w:t xml:space="preserve">Specifies an underline consisting of long dashed characters beneath all characters in this run. </w:t>
            </w:r>
          </w:p>
        </w:tc>
      </w:tr>
      <w:tr w:rsidR="0097110C" w:rsidRPr="00F8597F" w14:paraId="1F59790F" w14:textId="77777777" w:rsidTr="00C947D1">
        <w:tc>
          <w:tcPr>
            <w:tcW w:w="4521" w:type="dxa"/>
          </w:tcPr>
          <w:p w14:paraId="6ED711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dashLongHeavy </w:t>
            </w:r>
            <w:r w:rsidRPr="00F8597F">
              <w:t xml:space="preserve">(Thick Long Dashed Underline) </w:t>
            </w:r>
          </w:p>
        </w:tc>
        <w:tc>
          <w:tcPr>
            <w:tcW w:w="4541" w:type="dxa"/>
          </w:tcPr>
          <w:p w14:paraId="4FE1AA92" w14:textId="2092A660" w:rsidR="0097110C" w:rsidRPr="00F8597F" w:rsidRDefault="0097110C" w:rsidP="00C947D1">
            <w:pPr>
              <w:pStyle w:val="Standardowyakapit"/>
            </w:pPr>
            <w:r w:rsidRPr="00F8597F">
              <w:t xml:space="preserve">Specifies an underline consisting of thick long dashed characters beneath all characters in this run. </w:t>
            </w:r>
          </w:p>
        </w:tc>
      </w:tr>
      <w:tr w:rsidR="0097110C" w:rsidRPr="00F8597F" w14:paraId="18C9C258" w14:textId="77777777" w:rsidTr="00C947D1">
        <w:tc>
          <w:tcPr>
            <w:tcW w:w="4521" w:type="dxa"/>
          </w:tcPr>
          <w:p w14:paraId="4685F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dotDash </w:t>
            </w:r>
            <w:r w:rsidRPr="00F8597F">
              <w:t xml:space="preserve">(Dash-Dot Underline) </w:t>
            </w:r>
          </w:p>
        </w:tc>
        <w:tc>
          <w:tcPr>
            <w:tcW w:w="4541" w:type="dxa"/>
          </w:tcPr>
          <w:p w14:paraId="30787914" w14:textId="3A822C54" w:rsidR="0097110C" w:rsidRPr="00F8597F" w:rsidRDefault="0097110C" w:rsidP="00C947D1">
            <w:pPr>
              <w:pStyle w:val="Standardowyakapit"/>
            </w:pPr>
            <w:r w:rsidRPr="00F8597F">
              <w:t xml:space="preserve">Specifies an underline consisting of a series of dash, dot characters beneath all characters in this run. </w:t>
            </w:r>
          </w:p>
        </w:tc>
      </w:tr>
      <w:tr w:rsidR="0097110C" w:rsidRPr="00F8597F" w14:paraId="1991AA87" w14:textId="77777777" w:rsidTr="00C947D1">
        <w:tc>
          <w:tcPr>
            <w:tcW w:w="4521" w:type="dxa"/>
          </w:tcPr>
          <w:p w14:paraId="0F3167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dotDotDash </w:t>
            </w:r>
            <w:r w:rsidRPr="00F8597F">
              <w:t xml:space="preserve">(Dash-Dot-Dot Underline) </w:t>
            </w:r>
          </w:p>
        </w:tc>
        <w:tc>
          <w:tcPr>
            <w:tcW w:w="4541" w:type="dxa"/>
          </w:tcPr>
          <w:p w14:paraId="0E316F90" w14:textId="737E058F" w:rsidR="0097110C" w:rsidRPr="00F8597F" w:rsidRDefault="0097110C" w:rsidP="00C947D1">
            <w:pPr>
              <w:pStyle w:val="Standardowyakapit"/>
            </w:pPr>
            <w:r w:rsidRPr="00F8597F">
              <w:t xml:space="preserve">Specifies an underline consisting of a series of dash, dot, dot characters beneath all characters in this run. </w:t>
            </w:r>
          </w:p>
        </w:tc>
      </w:tr>
      <w:tr w:rsidR="0097110C" w:rsidRPr="00F8597F" w14:paraId="52C6E668" w14:textId="77777777" w:rsidTr="00C947D1">
        <w:tc>
          <w:tcPr>
            <w:tcW w:w="4521" w:type="dxa"/>
          </w:tcPr>
          <w:p w14:paraId="0447AD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 </w:t>
            </w:r>
            <w:r w:rsidRPr="00F8597F">
              <w:t xml:space="preserve">(Dotted Underline) </w:t>
            </w:r>
          </w:p>
        </w:tc>
        <w:tc>
          <w:tcPr>
            <w:tcW w:w="4541" w:type="dxa"/>
          </w:tcPr>
          <w:p w14:paraId="5A037C5D" w14:textId="1B1FE18F" w:rsidR="0097110C" w:rsidRPr="00F8597F" w:rsidRDefault="0097110C" w:rsidP="00C947D1">
            <w:pPr>
              <w:pStyle w:val="Standardowyakapit"/>
            </w:pPr>
            <w:r w:rsidRPr="00F8597F">
              <w:t xml:space="preserve">Specifies an underline consisting of a series of dot characters beneath all characters in this run. </w:t>
            </w:r>
          </w:p>
        </w:tc>
      </w:tr>
      <w:tr w:rsidR="0097110C" w:rsidRPr="00F8597F" w14:paraId="7D180777" w14:textId="77777777" w:rsidTr="00C947D1">
        <w:tc>
          <w:tcPr>
            <w:tcW w:w="4521" w:type="dxa"/>
          </w:tcPr>
          <w:p w14:paraId="33820F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dottedHeavy </w:t>
            </w:r>
            <w:r w:rsidRPr="00F8597F">
              <w:t xml:space="preserve">(Thick Dotted Underline) </w:t>
            </w:r>
          </w:p>
        </w:tc>
        <w:tc>
          <w:tcPr>
            <w:tcW w:w="4541" w:type="dxa"/>
          </w:tcPr>
          <w:p w14:paraId="308BC52C" w14:textId="5E2B1557" w:rsidR="0097110C" w:rsidRPr="00F8597F" w:rsidRDefault="0097110C" w:rsidP="00C947D1">
            <w:pPr>
              <w:pStyle w:val="Standardowyakapit"/>
            </w:pPr>
            <w:r w:rsidRPr="00F8597F">
              <w:t xml:space="preserve">Specifies an underline consisting of a series of thick dot characters beneath all characters in this run. </w:t>
            </w:r>
          </w:p>
        </w:tc>
      </w:tr>
      <w:tr w:rsidR="0097110C" w:rsidRPr="00F8597F" w14:paraId="501C486D" w14:textId="77777777" w:rsidTr="00C947D1">
        <w:tc>
          <w:tcPr>
            <w:tcW w:w="4521" w:type="dxa"/>
          </w:tcPr>
          <w:p w14:paraId="1DE3624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 </w:t>
            </w:r>
            <w:r w:rsidRPr="00F8597F">
              <w:t xml:space="preserve">(Double Underline) </w:t>
            </w:r>
          </w:p>
        </w:tc>
        <w:tc>
          <w:tcPr>
            <w:tcW w:w="4541" w:type="dxa"/>
          </w:tcPr>
          <w:p w14:paraId="55D7BA8B" w14:textId="1E4F66C5" w:rsidR="0097110C" w:rsidRPr="00F8597F" w:rsidRDefault="0097110C" w:rsidP="00C947D1">
            <w:pPr>
              <w:pStyle w:val="Standardowyakapit"/>
            </w:pPr>
            <w:r w:rsidRPr="00F8597F">
              <w:t xml:space="preserve">Specifies an underline consisting of two lines beneath all characters in this run. </w:t>
            </w:r>
          </w:p>
        </w:tc>
      </w:tr>
      <w:tr w:rsidR="0097110C" w:rsidRPr="00F8597F" w14:paraId="544D2145" w14:textId="77777777" w:rsidTr="00C947D1">
        <w:tc>
          <w:tcPr>
            <w:tcW w:w="4521" w:type="dxa"/>
          </w:tcPr>
          <w:p w14:paraId="681366F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Underline) </w:t>
            </w:r>
          </w:p>
        </w:tc>
        <w:tc>
          <w:tcPr>
            <w:tcW w:w="4541" w:type="dxa"/>
          </w:tcPr>
          <w:p w14:paraId="625AE697" w14:textId="1BE1E29D" w:rsidR="0097110C" w:rsidRPr="00F8597F" w:rsidRDefault="0097110C" w:rsidP="00C947D1">
            <w:pPr>
              <w:pStyle w:val="Standardowyakapit"/>
            </w:pPr>
            <w:r w:rsidRPr="00F8597F">
              <w:t xml:space="preserve">Specifies no underline beneath this run. </w:t>
            </w:r>
          </w:p>
        </w:tc>
      </w:tr>
      <w:tr w:rsidR="0097110C" w:rsidRPr="00F8597F" w14:paraId="0D79B44B" w14:textId="77777777" w:rsidTr="00C947D1">
        <w:tc>
          <w:tcPr>
            <w:tcW w:w="4521" w:type="dxa"/>
          </w:tcPr>
          <w:p w14:paraId="2E023B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single </w:t>
            </w:r>
            <w:r w:rsidRPr="00F8597F">
              <w:t xml:space="preserve">(Single Underline) </w:t>
            </w:r>
          </w:p>
        </w:tc>
        <w:tc>
          <w:tcPr>
            <w:tcW w:w="4541" w:type="dxa"/>
          </w:tcPr>
          <w:p w14:paraId="5911731B" w14:textId="3DBA4DB3" w:rsidR="0097110C" w:rsidRPr="00F8597F" w:rsidRDefault="0097110C" w:rsidP="00C947D1">
            <w:pPr>
              <w:pStyle w:val="Standardowyakapit"/>
            </w:pPr>
            <w:r w:rsidRPr="00F8597F">
              <w:t xml:space="preserve">Specifies an underline consisting of a single line beneath all characters in this run. </w:t>
            </w:r>
          </w:p>
        </w:tc>
      </w:tr>
      <w:tr w:rsidR="0097110C" w:rsidRPr="00F8597F" w14:paraId="5D7E5436" w14:textId="77777777" w:rsidTr="00C947D1">
        <w:tc>
          <w:tcPr>
            <w:tcW w:w="4521" w:type="dxa"/>
          </w:tcPr>
          <w:p w14:paraId="110660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 </w:t>
            </w:r>
            <w:r w:rsidRPr="00F8597F">
              <w:t xml:space="preserve">(Thick Underline) </w:t>
            </w:r>
          </w:p>
        </w:tc>
        <w:tc>
          <w:tcPr>
            <w:tcW w:w="4541" w:type="dxa"/>
          </w:tcPr>
          <w:p w14:paraId="095D5B25" w14:textId="7D70D578" w:rsidR="0097110C" w:rsidRPr="00F8597F" w:rsidRDefault="0097110C" w:rsidP="00C947D1">
            <w:pPr>
              <w:pStyle w:val="Standardowyakapit"/>
            </w:pPr>
            <w:r w:rsidRPr="00F8597F">
              <w:t xml:space="preserve">Specifies an underline consisting of a single thick line beneath all characters in this run. </w:t>
            </w:r>
          </w:p>
        </w:tc>
      </w:tr>
      <w:tr w:rsidR="0097110C" w:rsidRPr="00F8597F" w14:paraId="0E5DA12C" w14:textId="77777777" w:rsidTr="00C947D1">
        <w:tc>
          <w:tcPr>
            <w:tcW w:w="4521" w:type="dxa"/>
          </w:tcPr>
          <w:p w14:paraId="5271772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wave </w:t>
            </w:r>
            <w:r w:rsidRPr="00F8597F">
              <w:t xml:space="preserve">(Wave Underline) </w:t>
            </w:r>
          </w:p>
        </w:tc>
        <w:tc>
          <w:tcPr>
            <w:tcW w:w="4541" w:type="dxa"/>
          </w:tcPr>
          <w:p w14:paraId="0ECA9FB5" w14:textId="6014BBC2" w:rsidR="0097110C" w:rsidRPr="00F8597F" w:rsidRDefault="0097110C" w:rsidP="00C947D1">
            <w:pPr>
              <w:pStyle w:val="Standardowyakapit"/>
            </w:pPr>
            <w:r w:rsidRPr="00F8597F">
              <w:t xml:space="preserve">Specifies an underline consisting of a single wavy line beneath all characters in this run. </w:t>
            </w:r>
          </w:p>
        </w:tc>
      </w:tr>
      <w:tr w:rsidR="0097110C" w:rsidRPr="00F8597F" w14:paraId="486A5405" w14:textId="77777777" w:rsidTr="00C947D1">
        <w:tc>
          <w:tcPr>
            <w:tcW w:w="4521" w:type="dxa"/>
          </w:tcPr>
          <w:p w14:paraId="38FCD4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wavyDouble </w:t>
            </w:r>
            <w:r w:rsidRPr="00F8597F">
              <w:t xml:space="preserve">(Double Wave Underline) </w:t>
            </w:r>
          </w:p>
        </w:tc>
        <w:tc>
          <w:tcPr>
            <w:tcW w:w="4541" w:type="dxa"/>
          </w:tcPr>
          <w:p w14:paraId="5F833A8E" w14:textId="57F3EB1D" w:rsidR="0097110C" w:rsidRPr="00F8597F" w:rsidRDefault="0097110C" w:rsidP="00C947D1">
            <w:pPr>
              <w:pStyle w:val="Standardowyakapit"/>
            </w:pPr>
            <w:r w:rsidRPr="00F8597F">
              <w:t xml:space="preserve">Specifies an underline consisting of a pair of wavy lines </w:t>
            </w:r>
          </w:p>
        </w:tc>
      </w:tr>
      <w:tr w:rsidR="0097110C" w:rsidRPr="00F8597F" w14:paraId="2E248AF9" w14:textId="77777777" w:rsidTr="00C947D1">
        <w:tc>
          <w:tcPr>
            <w:tcW w:w="4521" w:type="dxa"/>
          </w:tcPr>
          <w:p w14:paraId="322616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wavyHeavy </w:t>
            </w:r>
            <w:r w:rsidRPr="00F8597F">
              <w:t xml:space="preserve">(Heavy Wave Underline) </w:t>
            </w:r>
          </w:p>
        </w:tc>
        <w:tc>
          <w:tcPr>
            <w:tcW w:w="4541" w:type="dxa"/>
          </w:tcPr>
          <w:p w14:paraId="0C4E2D17" w14:textId="7F3B6794" w:rsidR="0097110C" w:rsidRPr="00F8597F" w:rsidRDefault="0097110C" w:rsidP="00C947D1">
            <w:pPr>
              <w:pStyle w:val="Standardowyakapit"/>
            </w:pPr>
            <w:r w:rsidRPr="00F8597F">
              <w:t xml:space="preserve">Specifies an underline consisting of a single thick wavy line beneath all characters in this run. </w:t>
            </w:r>
          </w:p>
        </w:tc>
      </w:tr>
      <w:tr w:rsidR="0097110C" w:rsidRPr="00F8597F" w14:paraId="583B1411" w14:textId="77777777" w:rsidTr="00C947D1">
        <w:tc>
          <w:tcPr>
            <w:tcW w:w="4521" w:type="dxa"/>
          </w:tcPr>
          <w:p w14:paraId="4AF42E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words </w:t>
            </w:r>
            <w:r w:rsidRPr="00F8597F">
              <w:t xml:space="preserve">(Underline Non-Space Characters Only) </w:t>
            </w:r>
          </w:p>
        </w:tc>
        <w:tc>
          <w:tcPr>
            <w:tcW w:w="4541" w:type="dxa"/>
          </w:tcPr>
          <w:p w14:paraId="7CC62309" w14:textId="47552AFD" w:rsidR="0097110C" w:rsidRPr="00F8597F" w:rsidRDefault="0097110C" w:rsidP="00C947D1">
            <w:pPr>
              <w:pStyle w:val="Standardowyakapit"/>
            </w:pPr>
            <w:r w:rsidRPr="00F8597F">
              <w:t xml:space="preserve">Specifies an underline consisting of a single line beneath all non-space characters in the run. There shall be no underline beneath any space character (breaking or non-breaking). </w:t>
            </w:r>
          </w:p>
        </w:tc>
      </w:tr>
    </w:tbl>
    <w:p w14:paraId="008389BE" w14:textId="77777777" w:rsidR="0097110C" w:rsidRPr="00F8597F" w:rsidRDefault="0097110C" w:rsidP="00AF4B8D">
      <w:pPr>
        <w:pStyle w:val="Nagwek3"/>
        <w:ind w:left="709"/>
      </w:pPr>
      <w:bookmarkStart w:id="3394" w:name="_Toc133585739"/>
      <w:bookmarkStart w:id="3395" w:name="_Toc133672764"/>
      <w:bookmarkStart w:id="3396" w:name="_Toc133673521"/>
      <w:bookmarkStart w:id="3397" w:name="_Toc140224695"/>
      <w:r w:rsidRPr="003C38C7">
        <w:rPr>
          <w:rStyle w:val="NazwaProgramowa"/>
        </w:rPr>
        <w:t xml:space="preserve">ST_VAnchor </w:t>
      </w:r>
      <w:r w:rsidRPr="00F8597F">
        <w:t>(Vertical Anchor Location)</w:t>
      </w:r>
      <w:bookmarkEnd w:id="3394"/>
      <w:bookmarkEnd w:id="3395"/>
      <w:bookmarkEnd w:id="3396"/>
      <w:bookmarkEnd w:id="3397"/>
    </w:p>
    <w:p w14:paraId="5147E223" w14:textId="77777777" w:rsidR="0097110C" w:rsidRPr="00F8597F" w:rsidRDefault="0097110C" w:rsidP="00BF23F7">
      <w:pPr>
        <w:pStyle w:val="Standardowyakapit"/>
      </w:pPr>
      <w:r w:rsidRPr="00F8597F">
        <w:t>This simple type specifies the vertical position to which the parent object has been anchored in the document. This anchor position shall be used as the base location to determine the final vertical position of the object in the document.</w:t>
      </w:r>
    </w:p>
    <w:p w14:paraId="6E1475B0" w14:textId="295F1749"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80"/>
        <w:gridCol w:w="4982"/>
      </w:tblGrid>
      <w:tr w:rsidR="0097110C" w:rsidRPr="00F8597F" w14:paraId="421D3C19" w14:textId="77777777" w:rsidTr="009E05C0">
        <w:tc>
          <w:tcPr>
            <w:tcW w:w="4129" w:type="dxa"/>
            <w:shd w:val="clear" w:color="auto" w:fill="C0C0C0"/>
          </w:tcPr>
          <w:p w14:paraId="21F3C019" w14:textId="77777777" w:rsidR="0097110C" w:rsidRPr="00F8597F" w:rsidRDefault="0097110C" w:rsidP="00C62B5E">
            <w:pPr>
              <w:keepNext/>
              <w:ind w:left="3"/>
              <w:jc w:val="center"/>
            </w:pPr>
            <w:r w:rsidRPr="00F8597F">
              <w:rPr>
                <w:b/>
              </w:rPr>
              <w:t xml:space="preserve">Enumeration Value </w:t>
            </w:r>
          </w:p>
        </w:tc>
        <w:tc>
          <w:tcPr>
            <w:tcW w:w="5052" w:type="dxa"/>
            <w:shd w:val="clear" w:color="auto" w:fill="C0C0C0"/>
          </w:tcPr>
          <w:p w14:paraId="1F1D4CEF" w14:textId="77777777" w:rsidR="0097110C" w:rsidRPr="00F8597F" w:rsidRDefault="0097110C" w:rsidP="00C62B5E">
            <w:pPr>
              <w:keepNext/>
              <w:ind w:left="3"/>
              <w:jc w:val="center"/>
            </w:pPr>
            <w:r w:rsidRPr="00F8597F">
              <w:rPr>
                <w:b/>
              </w:rPr>
              <w:t xml:space="preserve">Description </w:t>
            </w:r>
          </w:p>
        </w:tc>
      </w:tr>
      <w:tr w:rsidR="0097110C" w:rsidRPr="00F8597F" w14:paraId="5552C675" w14:textId="77777777" w:rsidTr="009E05C0">
        <w:tc>
          <w:tcPr>
            <w:tcW w:w="4129" w:type="dxa"/>
          </w:tcPr>
          <w:p w14:paraId="76976B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Margin) </w:t>
            </w:r>
          </w:p>
        </w:tc>
        <w:tc>
          <w:tcPr>
            <w:tcW w:w="5052" w:type="dxa"/>
          </w:tcPr>
          <w:p w14:paraId="650A4054" w14:textId="400D0A29" w:rsidR="0097110C" w:rsidRPr="00F8597F" w:rsidRDefault="0097110C" w:rsidP="00C947D1">
            <w:pPr>
              <w:pStyle w:val="Standardowyakapit"/>
            </w:pPr>
            <w:r w:rsidRPr="00F8597F">
              <w:t xml:space="preserve">Specifies that the parent object shall be vertically anchored to the text margins. </w:t>
            </w:r>
          </w:p>
        </w:tc>
      </w:tr>
      <w:tr w:rsidR="0097110C" w:rsidRPr="00F8597F" w14:paraId="720313D7" w14:textId="77777777" w:rsidTr="009E05C0">
        <w:tc>
          <w:tcPr>
            <w:tcW w:w="4129" w:type="dxa"/>
          </w:tcPr>
          <w:p w14:paraId="63945E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(Relative To Page) </w:t>
            </w:r>
          </w:p>
        </w:tc>
        <w:tc>
          <w:tcPr>
            <w:tcW w:w="5052" w:type="dxa"/>
          </w:tcPr>
          <w:p w14:paraId="06833133" w14:textId="4F4B9B0A" w:rsidR="0097110C" w:rsidRPr="00F8597F" w:rsidRDefault="0097110C" w:rsidP="00C947D1">
            <w:pPr>
              <w:pStyle w:val="Standardowyakapit"/>
            </w:pPr>
            <w:r w:rsidRPr="00F8597F">
              <w:t xml:space="preserve">Specifies that the parent object shall be vertically anchored to the page edge. </w:t>
            </w:r>
          </w:p>
        </w:tc>
      </w:tr>
      <w:tr w:rsidR="0097110C" w:rsidRPr="00F8597F" w14:paraId="31D18DC7" w14:textId="77777777" w:rsidTr="009E05C0">
        <w:tc>
          <w:tcPr>
            <w:tcW w:w="4129" w:type="dxa"/>
          </w:tcPr>
          <w:p w14:paraId="7B1D26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(Relative To Vertical Text Extents) </w:t>
            </w:r>
          </w:p>
        </w:tc>
        <w:tc>
          <w:tcPr>
            <w:tcW w:w="5052" w:type="dxa"/>
          </w:tcPr>
          <w:p w14:paraId="1DB7DE22" w14:textId="2287A7CD" w:rsidR="0097110C" w:rsidRPr="00F8597F" w:rsidRDefault="0097110C" w:rsidP="00C947D1">
            <w:pPr>
              <w:pStyle w:val="Standardowyakapit"/>
            </w:pPr>
            <w:r w:rsidRPr="00F8597F">
              <w:t xml:space="preserve">Specifies that the parent object shall be vertically anchored to the text extents. </w:t>
            </w:r>
          </w:p>
        </w:tc>
      </w:tr>
    </w:tbl>
    <w:p w14:paraId="001EF060" w14:textId="77777777" w:rsidR="0097110C" w:rsidRPr="00F8597F" w:rsidRDefault="0097110C" w:rsidP="00AF4B8D">
      <w:pPr>
        <w:pStyle w:val="Nagwek3"/>
        <w:ind w:left="709"/>
      </w:pPr>
      <w:bookmarkStart w:id="3398" w:name="_Toc133585740"/>
      <w:bookmarkStart w:id="3399" w:name="_Toc133672765"/>
      <w:bookmarkStart w:id="3400" w:name="_Toc133673522"/>
      <w:bookmarkStart w:id="3401" w:name="_Toc140224696"/>
      <w:r w:rsidRPr="003C38C7">
        <w:rPr>
          <w:rStyle w:val="NazwaProgramowa"/>
        </w:rPr>
        <w:t xml:space="preserve">ST_VerticalJc </w:t>
      </w:r>
      <w:r w:rsidRPr="00F8597F">
        <w:t>(Vertical Alignment Type)</w:t>
      </w:r>
      <w:bookmarkEnd w:id="3398"/>
      <w:bookmarkEnd w:id="3399"/>
      <w:bookmarkEnd w:id="3400"/>
      <w:bookmarkEnd w:id="3401"/>
    </w:p>
    <w:p w14:paraId="3DF85569" w14:textId="77777777" w:rsidR="0097110C" w:rsidRPr="00F8597F" w:rsidRDefault="0097110C" w:rsidP="00BF23F7">
      <w:pPr>
        <w:pStyle w:val="Standardowyakapit"/>
      </w:pPr>
      <w:r w:rsidRPr="00F8597F">
        <w:t>This simple type specifies the vertical alignment for text between the top and bottom margins of the parent container (page or table cell).</w:t>
      </w:r>
    </w:p>
    <w:p w14:paraId="691EB13B" w14:textId="493D1CCB"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965"/>
        <w:gridCol w:w="6097"/>
      </w:tblGrid>
      <w:tr w:rsidR="0097110C" w:rsidRPr="00F8597F" w14:paraId="2D686DC0" w14:textId="77777777" w:rsidTr="009E05C0">
        <w:tc>
          <w:tcPr>
            <w:tcW w:w="2993" w:type="dxa"/>
            <w:shd w:val="clear" w:color="auto" w:fill="C0C0C0"/>
          </w:tcPr>
          <w:p w14:paraId="59820D68" w14:textId="77777777" w:rsidR="0097110C" w:rsidRPr="00F8597F" w:rsidRDefault="0097110C" w:rsidP="00C62B5E">
            <w:pPr>
              <w:keepNext/>
              <w:ind w:left="6"/>
              <w:jc w:val="center"/>
            </w:pPr>
            <w:r w:rsidRPr="00F8597F">
              <w:rPr>
                <w:b/>
              </w:rPr>
              <w:t xml:space="preserve">Enumeration Value </w:t>
            </w:r>
          </w:p>
        </w:tc>
        <w:tc>
          <w:tcPr>
            <w:tcW w:w="6190" w:type="dxa"/>
            <w:shd w:val="clear" w:color="auto" w:fill="C0C0C0"/>
          </w:tcPr>
          <w:p w14:paraId="6D493AFA" w14:textId="77777777" w:rsidR="0097110C" w:rsidRPr="00F8597F" w:rsidRDefault="0097110C" w:rsidP="00C62B5E">
            <w:pPr>
              <w:keepNext/>
              <w:ind w:left="6"/>
              <w:jc w:val="center"/>
            </w:pPr>
            <w:r w:rsidRPr="00F8597F">
              <w:rPr>
                <w:b/>
              </w:rPr>
              <w:t xml:space="preserve">Description </w:t>
            </w:r>
          </w:p>
        </w:tc>
      </w:tr>
      <w:tr w:rsidR="0097110C" w:rsidRPr="00F8597F" w14:paraId="6910ECFB" w14:textId="77777777" w:rsidTr="009E05C0">
        <w:tc>
          <w:tcPr>
            <w:tcW w:w="2993" w:type="dxa"/>
          </w:tcPr>
          <w:p w14:paraId="1A472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both </w:t>
            </w:r>
            <w:r w:rsidRPr="00F8597F">
              <w:t xml:space="preserve">(Vertical Justification) </w:t>
            </w:r>
          </w:p>
        </w:tc>
        <w:tc>
          <w:tcPr>
            <w:tcW w:w="6190" w:type="dxa"/>
          </w:tcPr>
          <w:p w14:paraId="0C27AC7D" w14:textId="24516EDE" w:rsidR="0097110C" w:rsidRPr="00F8597F" w:rsidRDefault="0097110C" w:rsidP="00C947D1">
            <w:pPr>
              <w:pStyle w:val="Standardowyakapit"/>
            </w:pPr>
            <w:r w:rsidRPr="00F8597F">
              <w:t xml:space="preserve">Specifies that the text shall be vertically justified between the top and bottom margins of the parent object, by adding additional line spacing to each paragraph as required. </w:t>
            </w:r>
          </w:p>
        </w:tc>
      </w:tr>
      <w:tr w:rsidR="0097110C" w:rsidRPr="00F8597F" w14:paraId="3474EFB6" w14:textId="77777777" w:rsidTr="009E05C0">
        <w:tc>
          <w:tcPr>
            <w:tcW w:w="2993" w:type="dxa"/>
          </w:tcPr>
          <w:p w14:paraId="496054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(Align Bottom) </w:t>
            </w:r>
          </w:p>
        </w:tc>
        <w:tc>
          <w:tcPr>
            <w:tcW w:w="6190" w:type="dxa"/>
          </w:tcPr>
          <w:p w14:paraId="0F97250C" w14:textId="77777777" w:rsidR="0097110C" w:rsidRPr="00F8597F" w:rsidRDefault="0097110C" w:rsidP="00BF23F7">
            <w:pPr>
              <w:pStyle w:val="Standardowyakapit"/>
            </w:pPr>
            <w:r w:rsidRPr="00F8597F">
              <w:t xml:space="preserve">Specifies that the text shall be vertically aligned to the bottom margin of the parent object, by moving all text to the bottom text extent within the parent object as required. </w:t>
            </w:r>
          </w:p>
        </w:tc>
      </w:tr>
      <w:tr w:rsidR="0097110C" w:rsidRPr="00F8597F" w14:paraId="0F866CBE" w14:textId="77777777" w:rsidTr="009E05C0">
        <w:tc>
          <w:tcPr>
            <w:tcW w:w="2993" w:type="dxa"/>
          </w:tcPr>
          <w:p w14:paraId="051CF5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Center) </w:t>
            </w:r>
          </w:p>
        </w:tc>
        <w:tc>
          <w:tcPr>
            <w:tcW w:w="6190" w:type="dxa"/>
          </w:tcPr>
          <w:p w14:paraId="42FD6E8A" w14:textId="77777777" w:rsidR="0097110C" w:rsidRPr="00F8597F" w:rsidRDefault="0097110C" w:rsidP="00BF23F7">
            <w:pPr>
              <w:pStyle w:val="Standardowyakapit"/>
            </w:pPr>
            <w:r w:rsidRPr="00F8597F">
              <w:t xml:space="preserve">Specifies that the text shall be vertically aligned to the center of the parent </w:t>
            </w:r>
            <w:proofErr w:type="gramStart"/>
            <w:r w:rsidRPr="00F8597F">
              <w:t>object..</w:t>
            </w:r>
            <w:proofErr w:type="gramEnd"/>
            <w:r w:rsidRPr="00F8597F">
              <w:t xml:space="preserve"> </w:t>
            </w:r>
          </w:p>
        </w:tc>
      </w:tr>
      <w:tr w:rsidR="0097110C" w:rsidRPr="00F8597F" w14:paraId="3FE32AD4" w14:textId="77777777" w:rsidTr="009E05C0">
        <w:tc>
          <w:tcPr>
            <w:tcW w:w="2993" w:type="dxa"/>
          </w:tcPr>
          <w:p w14:paraId="330668E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top </w:t>
            </w:r>
            <w:r w:rsidRPr="00F8597F">
              <w:t xml:space="preserve">(Align Top) </w:t>
            </w:r>
          </w:p>
        </w:tc>
        <w:tc>
          <w:tcPr>
            <w:tcW w:w="6190" w:type="dxa"/>
          </w:tcPr>
          <w:p w14:paraId="17F22787" w14:textId="77777777" w:rsidR="0097110C" w:rsidRPr="00F8597F" w:rsidRDefault="0097110C" w:rsidP="00BF23F7">
            <w:pPr>
              <w:pStyle w:val="Standardowyakapit"/>
            </w:pPr>
            <w:r w:rsidRPr="00F8597F">
              <w:t xml:space="preserve">Specifies that the text shall be vertically aligned to the top margin of the parent object, by moving all text to the top text extent within the parent object as required. </w:t>
            </w:r>
          </w:p>
        </w:tc>
      </w:tr>
    </w:tbl>
    <w:p w14:paraId="4008020A" w14:textId="77777777" w:rsidR="0097110C" w:rsidRPr="00F8597F" w:rsidRDefault="0097110C" w:rsidP="00AF4B8D">
      <w:pPr>
        <w:pStyle w:val="Nagwek3"/>
        <w:ind w:left="709"/>
      </w:pPr>
      <w:bookmarkStart w:id="3402" w:name="_Toc133585741"/>
      <w:bookmarkStart w:id="3403" w:name="_Toc133672766"/>
      <w:bookmarkStart w:id="3404" w:name="_Toc133673523"/>
      <w:bookmarkStart w:id="3405" w:name="_Toc140224697"/>
      <w:r w:rsidRPr="003C38C7">
        <w:rPr>
          <w:rStyle w:val="NazwaProgramowa"/>
        </w:rPr>
        <w:t xml:space="preserve">ST_View </w:t>
      </w:r>
      <w:r w:rsidRPr="00F8597F">
        <w:t>(Document View Values)</w:t>
      </w:r>
      <w:bookmarkEnd w:id="3402"/>
      <w:bookmarkEnd w:id="3403"/>
      <w:bookmarkEnd w:id="3404"/>
      <w:bookmarkEnd w:id="3405"/>
    </w:p>
    <w:p w14:paraId="0E42FD85" w14:textId="77777777" w:rsidR="0097110C" w:rsidRPr="00F8597F" w:rsidRDefault="0097110C" w:rsidP="00BF23F7">
      <w:pPr>
        <w:pStyle w:val="Standardowyakapit"/>
      </w:pPr>
      <w:r w:rsidRPr="00F8597F">
        <w:t xml:space="preserve">This simple type defines the kinds of view available to an application when rendering a WordprocessingML document. Those view kinds are, as follows: </w:t>
      </w:r>
      <w:r w:rsidRPr="00F8597F">
        <w:rPr>
          <w:i/>
        </w:rPr>
        <w:t>default view</w:t>
      </w:r>
      <w:r w:rsidRPr="00F8597F">
        <w:t xml:space="preserve">, </w:t>
      </w:r>
      <w:r w:rsidRPr="00F8597F">
        <w:rPr>
          <w:i/>
        </w:rPr>
        <w:t>draft view</w:t>
      </w:r>
      <w:r w:rsidRPr="00F8597F">
        <w:t xml:space="preserve">, </w:t>
      </w:r>
      <w:r w:rsidRPr="00F8597F">
        <w:rPr>
          <w:i/>
        </w:rPr>
        <w:t>outline view</w:t>
      </w:r>
      <w:r w:rsidRPr="00F8597F">
        <w:t xml:space="preserve">, </w:t>
      </w:r>
      <w:r w:rsidRPr="00F8597F">
        <w:rPr>
          <w:i/>
        </w:rPr>
        <w:t>print layout view</w:t>
      </w:r>
      <w:r w:rsidRPr="00F8597F">
        <w:t xml:space="preserve">, and </w:t>
      </w:r>
      <w:r w:rsidRPr="00F8597F">
        <w:rPr>
          <w:i/>
        </w:rPr>
        <w:t>web page view</w:t>
      </w:r>
      <w:r w:rsidRPr="00F8597F">
        <w:t>.</w:t>
      </w:r>
    </w:p>
    <w:p w14:paraId="6BF54496" w14:textId="63170AAC"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47"/>
        <w:gridCol w:w="4915"/>
      </w:tblGrid>
      <w:tr w:rsidR="0097110C" w:rsidRPr="00F8597F" w14:paraId="0F0478E9" w14:textId="77777777" w:rsidTr="009E05C0">
        <w:tc>
          <w:tcPr>
            <w:tcW w:w="4204" w:type="dxa"/>
            <w:shd w:val="clear" w:color="auto" w:fill="C0C0C0"/>
          </w:tcPr>
          <w:p w14:paraId="3B55118C" w14:textId="77777777" w:rsidR="0097110C" w:rsidRPr="00F8597F" w:rsidRDefault="0097110C" w:rsidP="00C62B5E">
            <w:pPr>
              <w:keepNext/>
              <w:ind w:left="3"/>
              <w:jc w:val="center"/>
            </w:pPr>
            <w:r w:rsidRPr="00F8597F">
              <w:rPr>
                <w:b/>
              </w:rPr>
              <w:t xml:space="preserve">Enumeration Value </w:t>
            </w:r>
          </w:p>
        </w:tc>
        <w:tc>
          <w:tcPr>
            <w:tcW w:w="4977" w:type="dxa"/>
            <w:shd w:val="clear" w:color="auto" w:fill="C0C0C0"/>
          </w:tcPr>
          <w:p w14:paraId="498F06CB" w14:textId="77777777" w:rsidR="0097110C" w:rsidRPr="00F8597F" w:rsidRDefault="0097110C" w:rsidP="00C62B5E">
            <w:pPr>
              <w:keepNext/>
              <w:ind w:left="3"/>
              <w:jc w:val="center"/>
            </w:pPr>
            <w:r w:rsidRPr="00F8597F">
              <w:rPr>
                <w:b/>
              </w:rPr>
              <w:t xml:space="preserve">Description </w:t>
            </w:r>
          </w:p>
        </w:tc>
      </w:tr>
      <w:tr w:rsidR="0097110C" w:rsidRPr="00F8597F" w14:paraId="43ADAD3B" w14:textId="77777777" w:rsidTr="009E05C0">
        <w:tc>
          <w:tcPr>
            <w:tcW w:w="4204" w:type="dxa"/>
          </w:tcPr>
          <w:p w14:paraId="399F29F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masterPages </w:t>
            </w:r>
            <w:r w:rsidRPr="00F8597F">
              <w:t xml:space="preserve">(Master Document View) </w:t>
            </w:r>
          </w:p>
        </w:tc>
        <w:tc>
          <w:tcPr>
            <w:tcW w:w="4977" w:type="dxa"/>
          </w:tcPr>
          <w:p w14:paraId="51D3C15B" w14:textId="713C1E7B"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3C47C17B" w14:textId="77777777" w:rsidTr="009E05C0">
        <w:tc>
          <w:tcPr>
            <w:tcW w:w="4204" w:type="dxa"/>
          </w:tcPr>
          <w:p w14:paraId="78DB7C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(Default View) </w:t>
            </w:r>
          </w:p>
        </w:tc>
        <w:tc>
          <w:tcPr>
            <w:tcW w:w="4977" w:type="dxa"/>
          </w:tcPr>
          <w:p w14:paraId="1751E841" w14:textId="77777777" w:rsidR="0097110C" w:rsidRPr="00F8597F" w:rsidRDefault="0097110C" w:rsidP="00BF23F7">
            <w:pPr>
              <w:pStyle w:val="Standardowyakapit"/>
            </w:pPr>
            <w:r w:rsidRPr="00F8597F">
              <w:t xml:space="preserve">Specifies that a given WordprocessingML document should be rendered in the default view of the application. </w:t>
            </w:r>
          </w:p>
        </w:tc>
      </w:tr>
      <w:tr w:rsidR="0097110C" w:rsidRPr="00F8597F" w14:paraId="6F18E4CD" w14:textId="77777777" w:rsidTr="009E05C0">
        <w:tc>
          <w:tcPr>
            <w:tcW w:w="4204" w:type="dxa"/>
          </w:tcPr>
          <w:p w14:paraId="27D66A8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normal </w:t>
            </w:r>
            <w:r w:rsidRPr="00F8597F">
              <w:t xml:space="preserve">(Draft View) </w:t>
            </w:r>
          </w:p>
        </w:tc>
        <w:tc>
          <w:tcPr>
            <w:tcW w:w="4977" w:type="dxa"/>
          </w:tcPr>
          <w:p w14:paraId="1F85E7C3" w14:textId="2A6A5BDB"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0281F108" w14:textId="77777777" w:rsidTr="009E05C0">
        <w:tc>
          <w:tcPr>
            <w:tcW w:w="4204" w:type="dxa"/>
          </w:tcPr>
          <w:p w14:paraId="290E78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outline </w:t>
            </w:r>
            <w:r w:rsidRPr="00F8597F">
              <w:t xml:space="preserve">(Outline View) </w:t>
            </w:r>
          </w:p>
        </w:tc>
        <w:tc>
          <w:tcPr>
            <w:tcW w:w="4977" w:type="dxa"/>
          </w:tcPr>
          <w:p w14:paraId="7F51DC6B" w14:textId="4D52AE1C"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090472EB" w14:textId="77777777" w:rsidTr="009E05C0">
        <w:tc>
          <w:tcPr>
            <w:tcW w:w="4204" w:type="dxa"/>
          </w:tcPr>
          <w:p w14:paraId="4E0872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print </w:t>
            </w:r>
            <w:r w:rsidRPr="00F8597F">
              <w:t xml:space="preserve">(Print Layout View) </w:t>
            </w:r>
          </w:p>
        </w:tc>
        <w:tc>
          <w:tcPr>
            <w:tcW w:w="4977" w:type="dxa"/>
          </w:tcPr>
          <w:p w14:paraId="35228992" w14:textId="77777777" w:rsidR="0097110C" w:rsidRPr="00F8597F" w:rsidRDefault="0097110C" w:rsidP="00BF23F7">
            <w:pPr>
              <w:pStyle w:val="Standardowyakapit"/>
            </w:pPr>
            <w:r w:rsidRPr="00F8597F">
              <w:t xml:space="preserve">Specifies that a given WordprocessingML document should be rendered in a view mimicking the way that document would be printed. </w:t>
            </w:r>
          </w:p>
        </w:tc>
      </w:tr>
      <w:tr w:rsidR="0097110C" w:rsidRPr="00F8597F" w14:paraId="3F0C4FEB" w14:textId="77777777" w:rsidTr="009E05C0">
        <w:tc>
          <w:tcPr>
            <w:tcW w:w="4204" w:type="dxa"/>
          </w:tcPr>
          <w:p w14:paraId="0AB962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web </w:t>
            </w:r>
            <w:r w:rsidRPr="00F8597F">
              <w:t xml:space="preserve">(Web Page View) </w:t>
            </w:r>
          </w:p>
        </w:tc>
        <w:tc>
          <w:tcPr>
            <w:tcW w:w="4977" w:type="dxa"/>
          </w:tcPr>
          <w:p w14:paraId="050F8274" w14:textId="77777777" w:rsidR="0097110C" w:rsidRPr="00F8597F" w:rsidRDefault="0097110C" w:rsidP="00BF23F7">
            <w:pPr>
              <w:pStyle w:val="Standardowyakapit"/>
            </w:pPr>
            <w:r w:rsidRPr="00F8597F">
              <w:t xml:space="preserve">Specifies that a given WordprocessingML document should be rendered in a view mimicking the way that document would be displayed as a web page. </w:t>
            </w:r>
          </w:p>
        </w:tc>
      </w:tr>
    </w:tbl>
    <w:p w14:paraId="44097A7F" w14:textId="77777777" w:rsidR="0097110C" w:rsidRPr="00F8597F" w:rsidRDefault="0097110C" w:rsidP="00AF4B8D">
      <w:pPr>
        <w:pStyle w:val="Nagwek3"/>
        <w:ind w:left="709"/>
      </w:pPr>
      <w:bookmarkStart w:id="3406" w:name="_Toc133585742"/>
      <w:bookmarkStart w:id="3407" w:name="_Toc133672767"/>
      <w:bookmarkStart w:id="3408" w:name="_Toc133673524"/>
      <w:bookmarkStart w:id="3409" w:name="_Toc140224698"/>
      <w:r w:rsidRPr="003C38C7">
        <w:rPr>
          <w:rStyle w:val="NazwaProgramowa"/>
        </w:rPr>
        <w:t xml:space="preserve">ST_WmlColorSchemeIndex </w:t>
      </w:r>
      <w:r w:rsidRPr="00F8597F">
        <w:t>(Theme Color Reference)</w:t>
      </w:r>
      <w:bookmarkEnd w:id="3406"/>
      <w:bookmarkEnd w:id="3407"/>
      <w:bookmarkEnd w:id="3408"/>
      <w:bookmarkEnd w:id="3409"/>
    </w:p>
    <w:p w14:paraId="3AAD3E2B" w14:textId="77777777" w:rsidR="0097110C" w:rsidRPr="00F8597F" w:rsidRDefault="0097110C" w:rsidP="00BF23F7">
      <w:pPr>
        <w:pStyle w:val="Standardowyakapit"/>
      </w:pPr>
      <w:r w:rsidRPr="00F8597F">
        <w:t xml:space="preserve">This simple type specifies the possible set of theme color stored in the document's Theme part which can be referenced by document content. This reference is used to map the use of the theme colors in the </w:t>
      </w:r>
      <w:r w:rsidRPr="003C38C7">
        <w:rPr>
          <w:rStyle w:val="NazwaProgramowa"/>
        </w:rPr>
        <w:t xml:space="preserve">ST_ThemeColor </w:t>
      </w:r>
      <w:r w:rsidRPr="00F8597F">
        <w:t>enumeration to the theme colors in the theme part.</w:t>
      </w:r>
    </w:p>
    <w:p w14:paraId="262036BA" w14:textId="77EE41EF"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94"/>
        <w:gridCol w:w="4468"/>
      </w:tblGrid>
      <w:tr w:rsidR="0097110C" w:rsidRPr="00F8597F" w14:paraId="42177928" w14:textId="77777777" w:rsidTr="009E05C0">
        <w:tc>
          <w:tcPr>
            <w:tcW w:w="4638" w:type="dxa"/>
            <w:shd w:val="clear" w:color="auto" w:fill="C0C0C0"/>
          </w:tcPr>
          <w:p w14:paraId="3CE050AB" w14:textId="77777777" w:rsidR="0097110C" w:rsidRPr="00F8597F" w:rsidRDefault="0097110C" w:rsidP="00C62B5E">
            <w:pPr>
              <w:keepNext/>
              <w:ind w:right="46"/>
              <w:jc w:val="center"/>
            </w:pPr>
            <w:r w:rsidRPr="00F8597F">
              <w:rPr>
                <w:b/>
              </w:rPr>
              <w:t xml:space="preserve">Enumeration Value </w:t>
            </w:r>
          </w:p>
        </w:tc>
        <w:tc>
          <w:tcPr>
            <w:tcW w:w="4519" w:type="dxa"/>
            <w:shd w:val="clear" w:color="auto" w:fill="C0C0C0"/>
          </w:tcPr>
          <w:p w14:paraId="04837476" w14:textId="77777777" w:rsidR="0097110C" w:rsidRPr="00F8597F" w:rsidRDefault="0097110C" w:rsidP="00C62B5E">
            <w:pPr>
              <w:keepNext/>
              <w:ind w:right="46"/>
              <w:jc w:val="center"/>
            </w:pPr>
            <w:r w:rsidRPr="00F8597F">
              <w:rPr>
                <w:b/>
              </w:rPr>
              <w:t xml:space="preserve">Description </w:t>
            </w:r>
          </w:p>
        </w:tc>
      </w:tr>
      <w:tr w:rsidR="0097110C" w:rsidRPr="00F8597F" w14:paraId="17A877A3" w14:textId="77777777" w:rsidTr="009E05C0">
        <w:tc>
          <w:tcPr>
            <w:tcW w:w="4638" w:type="dxa"/>
          </w:tcPr>
          <w:p w14:paraId="198FC6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Reference) </w:t>
            </w:r>
          </w:p>
        </w:tc>
        <w:tc>
          <w:tcPr>
            <w:tcW w:w="4519" w:type="dxa"/>
          </w:tcPr>
          <w:p w14:paraId="3BBB3336"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accent1</w:t>
            </w:r>
            <w:r w:rsidRPr="00F8597F">
              <w:t xml:space="preserve"> theme color in the document's Theme part. </w:t>
            </w:r>
          </w:p>
        </w:tc>
      </w:tr>
      <w:tr w:rsidR="0097110C" w:rsidRPr="00F8597F" w14:paraId="0ABA8BA9" w14:textId="77777777" w:rsidTr="009E05C0">
        <w:tc>
          <w:tcPr>
            <w:tcW w:w="4638" w:type="dxa"/>
          </w:tcPr>
          <w:p w14:paraId="35025399"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accent2 </w:t>
            </w:r>
            <w:r w:rsidRPr="00F8597F">
              <w:t xml:space="preserve">(Accent 2 Theme Color Reference) </w:t>
            </w:r>
          </w:p>
        </w:tc>
        <w:tc>
          <w:tcPr>
            <w:tcW w:w="4519" w:type="dxa"/>
          </w:tcPr>
          <w:p w14:paraId="354DF4F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accent2</w:t>
            </w:r>
            <w:r w:rsidRPr="00F8597F">
              <w:t xml:space="preserve"> theme color in the document's Theme part. </w:t>
            </w:r>
          </w:p>
        </w:tc>
      </w:tr>
      <w:tr w:rsidR="0097110C" w:rsidRPr="00F8597F" w14:paraId="640A99F8" w14:textId="77777777" w:rsidTr="009E05C0">
        <w:tc>
          <w:tcPr>
            <w:tcW w:w="4638" w:type="dxa"/>
          </w:tcPr>
          <w:p w14:paraId="318C78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 3 Theme Color Reference) </w:t>
            </w:r>
          </w:p>
        </w:tc>
        <w:tc>
          <w:tcPr>
            <w:tcW w:w="4519" w:type="dxa"/>
          </w:tcPr>
          <w:p w14:paraId="74EA8559"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accent3</w:t>
            </w:r>
            <w:r w:rsidRPr="00F8597F">
              <w:t xml:space="preserve"> theme color in the document's Theme part. </w:t>
            </w:r>
          </w:p>
        </w:tc>
      </w:tr>
      <w:tr w:rsidR="0097110C" w:rsidRPr="00F8597F" w14:paraId="26C8A85C" w14:textId="77777777" w:rsidTr="009E05C0">
        <w:tc>
          <w:tcPr>
            <w:tcW w:w="4638" w:type="dxa"/>
          </w:tcPr>
          <w:p w14:paraId="05C1B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accent4 </w:t>
            </w:r>
            <w:r w:rsidRPr="00F8597F">
              <w:t xml:space="preserve">(Accent4 Theme Color Reference) </w:t>
            </w:r>
          </w:p>
        </w:tc>
        <w:tc>
          <w:tcPr>
            <w:tcW w:w="4519" w:type="dxa"/>
          </w:tcPr>
          <w:p w14:paraId="74561DF8"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accent4</w:t>
            </w:r>
            <w:r w:rsidRPr="00F8597F">
              <w:t xml:space="preserve"> theme color in the document's Theme part. </w:t>
            </w:r>
          </w:p>
        </w:tc>
      </w:tr>
      <w:tr w:rsidR="0097110C" w:rsidRPr="00F8597F" w14:paraId="4890C85F" w14:textId="77777777" w:rsidTr="009E05C0">
        <w:tc>
          <w:tcPr>
            <w:tcW w:w="4638" w:type="dxa"/>
          </w:tcPr>
          <w:p w14:paraId="7AEF8F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(Accent5 Theme Color Reference) </w:t>
            </w:r>
          </w:p>
        </w:tc>
        <w:tc>
          <w:tcPr>
            <w:tcW w:w="4519" w:type="dxa"/>
          </w:tcPr>
          <w:p w14:paraId="5356EB6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accent5</w:t>
            </w:r>
            <w:r w:rsidRPr="00F8597F">
              <w:t xml:space="preserve"> theme color in the document's Theme part. </w:t>
            </w:r>
          </w:p>
        </w:tc>
      </w:tr>
      <w:tr w:rsidR="0097110C" w:rsidRPr="00F8597F" w14:paraId="5426F719" w14:textId="77777777" w:rsidTr="009E05C0">
        <w:tc>
          <w:tcPr>
            <w:tcW w:w="4638" w:type="dxa"/>
          </w:tcPr>
          <w:p w14:paraId="7563C0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 6 Theme Color Reference) </w:t>
            </w:r>
          </w:p>
        </w:tc>
        <w:tc>
          <w:tcPr>
            <w:tcW w:w="4519" w:type="dxa"/>
          </w:tcPr>
          <w:p w14:paraId="0ECC7165"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accent6</w:t>
            </w:r>
            <w:r w:rsidRPr="00F8597F">
              <w:t xml:space="preserve"> theme color in the document's Theme part. </w:t>
            </w:r>
          </w:p>
        </w:tc>
      </w:tr>
      <w:tr w:rsidR="0097110C" w:rsidRPr="00F8597F" w14:paraId="0A259974" w14:textId="77777777" w:rsidTr="009E05C0">
        <w:tc>
          <w:tcPr>
            <w:tcW w:w="4638" w:type="dxa"/>
          </w:tcPr>
          <w:p w14:paraId="75E257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dark1 </w:t>
            </w:r>
            <w:r w:rsidRPr="00F8597F">
              <w:t xml:space="preserve">(Dark 1 Theme Color Reference) </w:t>
            </w:r>
          </w:p>
        </w:tc>
        <w:tc>
          <w:tcPr>
            <w:tcW w:w="4519" w:type="dxa"/>
          </w:tcPr>
          <w:p w14:paraId="0752AF8E"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dk1</w:t>
            </w:r>
            <w:r w:rsidRPr="00F8597F">
              <w:t xml:space="preserve"> theme color in the document's Theme part. </w:t>
            </w:r>
          </w:p>
        </w:tc>
      </w:tr>
      <w:tr w:rsidR="0097110C" w:rsidRPr="00F8597F" w14:paraId="2C6520BC" w14:textId="77777777" w:rsidTr="009E05C0">
        <w:tc>
          <w:tcPr>
            <w:tcW w:w="4638" w:type="dxa"/>
          </w:tcPr>
          <w:p w14:paraId="5F7CB9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dark2 </w:t>
            </w:r>
            <w:r w:rsidRPr="00F8597F">
              <w:t xml:space="preserve">(Dark 2 Theme Color Reference) </w:t>
            </w:r>
          </w:p>
        </w:tc>
        <w:tc>
          <w:tcPr>
            <w:tcW w:w="4519" w:type="dxa"/>
          </w:tcPr>
          <w:p w14:paraId="4EF1C6D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dk2</w:t>
            </w:r>
            <w:r w:rsidRPr="00F8597F">
              <w:t xml:space="preserve"> theme color in the document's Theme part. </w:t>
            </w:r>
          </w:p>
        </w:tc>
      </w:tr>
      <w:tr w:rsidR="0097110C" w:rsidRPr="00F8597F" w14:paraId="4F8CFF49" w14:textId="77777777" w:rsidTr="009E05C0">
        <w:tc>
          <w:tcPr>
            <w:tcW w:w="4638" w:type="dxa"/>
          </w:tcPr>
          <w:p w14:paraId="3EA599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Reference) </w:t>
            </w:r>
          </w:p>
        </w:tc>
        <w:tc>
          <w:tcPr>
            <w:tcW w:w="4519" w:type="dxa"/>
          </w:tcPr>
          <w:p w14:paraId="720BF398" w14:textId="77777777" w:rsidR="0097110C" w:rsidRPr="00F8597F" w:rsidRDefault="0097110C" w:rsidP="00BF23F7">
            <w:pPr>
              <w:pStyle w:val="Standardowyakapit"/>
            </w:pPr>
            <w:r w:rsidRPr="00F8597F">
              <w:t xml:space="preserve">Specifies a reference to the </w:t>
            </w:r>
            <w:proofErr w:type="spellStart"/>
            <w:r w:rsidRPr="00F8597F">
              <w:rPr>
                <w:rFonts w:ascii="Cambria" w:eastAsia="Cambria" w:hAnsi="Cambria" w:cs="Cambria"/>
              </w:rPr>
              <w:t>folHlink</w:t>
            </w:r>
            <w:proofErr w:type="spellEnd"/>
            <w:r w:rsidRPr="00F8597F">
              <w:t xml:space="preserve"> theme color in the document's Theme part. </w:t>
            </w:r>
          </w:p>
        </w:tc>
      </w:tr>
      <w:tr w:rsidR="0097110C" w:rsidRPr="00F8597F" w14:paraId="5E4604A4" w14:textId="77777777" w:rsidTr="009E05C0">
        <w:tc>
          <w:tcPr>
            <w:tcW w:w="4638" w:type="dxa"/>
          </w:tcPr>
          <w:p w14:paraId="6F2A71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hyperlink </w:t>
            </w:r>
            <w:r w:rsidRPr="00F8597F">
              <w:t xml:space="preserve">(Hyperlink Theme Color Reference) </w:t>
            </w:r>
          </w:p>
        </w:tc>
        <w:tc>
          <w:tcPr>
            <w:tcW w:w="4519" w:type="dxa"/>
          </w:tcPr>
          <w:p w14:paraId="4A41EDA1" w14:textId="77777777" w:rsidR="0097110C" w:rsidRPr="00F8597F" w:rsidRDefault="0097110C" w:rsidP="00BF23F7">
            <w:pPr>
              <w:pStyle w:val="Standardowyakapit"/>
            </w:pPr>
            <w:r w:rsidRPr="00F8597F">
              <w:t xml:space="preserve">Specifies a reference to the </w:t>
            </w:r>
            <w:proofErr w:type="spellStart"/>
            <w:r w:rsidRPr="00F8597F">
              <w:rPr>
                <w:rFonts w:ascii="Cambria" w:eastAsia="Cambria" w:hAnsi="Cambria" w:cs="Cambria"/>
              </w:rPr>
              <w:t>hlink</w:t>
            </w:r>
            <w:proofErr w:type="spellEnd"/>
            <w:r w:rsidRPr="00F8597F">
              <w:t xml:space="preserve"> theme color in the document's Theme part. </w:t>
            </w:r>
          </w:p>
        </w:tc>
      </w:tr>
      <w:tr w:rsidR="0097110C" w:rsidRPr="00F8597F" w14:paraId="4473D480" w14:textId="77777777" w:rsidTr="009E05C0">
        <w:tc>
          <w:tcPr>
            <w:tcW w:w="4638" w:type="dxa"/>
          </w:tcPr>
          <w:p w14:paraId="3F2CE8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light1 </w:t>
            </w:r>
            <w:r w:rsidRPr="00F8597F">
              <w:t xml:space="preserve">(Light 1 Theme Color Reference) </w:t>
            </w:r>
          </w:p>
        </w:tc>
        <w:tc>
          <w:tcPr>
            <w:tcW w:w="4519" w:type="dxa"/>
          </w:tcPr>
          <w:p w14:paraId="38E1AB42"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lt1</w:t>
            </w:r>
            <w:r w:rsidRPr="00F8597F">
              <w:t xml:space="preserve"> theme color in the document's Theme part. </w:t>
            </w:r>
          </w:p>
        </w:tc>
      </w:tr>
      <w:tr w:rsidR="0097110C" w:rsidRPr="00F8597F" w14:paraId="0F200D2E" w14:textId="77777777" w:rsidTr="009E05C0">
        <w:tc>
          <w:tcPr>
            <w:tcW w:w="4638" w:type="dxa"/>
          </w:tcPr>
          <w:p w14:paraId="2AABFD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light2 </w:t>
            </w:r>
            <w:r w:rsidRPr="00F8597F">
              <w:t xml:space="preserve">(Light 2 Theme Color Reference) </w:t>
            </w:r>
          </w:p>
        </w:tc>
        <w:tc>
          <w:tcPr>
            <w:tcW w:w="4519" w:type="dxa"/>
          </w:tcPr>
          <w:p w14:paraId="233A501C"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lt2</w:t>
            </w:r>
            <w:r w:rsidRPr="00F8597F">
              <w:t xml:space="preserve"> theme color in the document's Theme part. </w:t>
            </w:r>
          </w:p>
        </w:tc>
      </w:tr>
    </w:tbl>
    <w:p w14:paraId="65231782" w14:textId="77777777" w:rsidR="0097110C" w:rsidRPr="00F8597F" w:rsidRDefault="0097110C" w:rsidP="00AF4B8D">
      <w:pPr>
        <w:pStyle w:val="Nagwek3"/>
        <w:ind w:left="709"/>
      </w:pPr>
      <w:bookmarkStart w:id="3410" w:name="_Toc133585743"/>
      <w:bookmarkStart w:id="3411" w:name="_Toc133672768"/>
      <w:bookmarkStart w:id="3412" w:name="_Toc133673525"/>
      <w:bookmarkStart w:id="3413" w:name="_Toc140224699"/>
      <w:r w:rsidRPr="003C38C7">
        <w:rPr>
          <w:rStyle w:val="NazwaProgramowa"/>
        </w:rPr>
        <w:t xml:space="preserve">ST_Wrap </w:t>
      </w:r>
      <w:r w:rsidRPr="00F8597F">
        <w:t>(Text Wrapping around Text Frame Type)</w:t>
      </w:r>
      <w:bookmarkEnd w:id="3410"/>
      <w:bookmarkEnd w:id="3411"/>
      <w:bookmarkEnd w:id="3412"/>
      <w:bookmarkEnd w:id="3413"/>
    </w:p>
    <w:p w14:paraId="0E49CF17" w14:textId="77777777" w:rsidR="0097110C" w:rsidRPr="00F8597F" w:rsidRDefault="0097110C" w:rsidP="00BF23F7">
      <w:pPr>
        <w:pStyle w:val="Standardowyakapit"/>
      </w:pPr>
      <w:r w:rsidRPr="00F8597F">
        <w:t>This simple type specifies the type of text wrapping which shall be allowed around a text frame within a document.</w:t>
      </w:r>
    </w:p>
    <w:p w14:paraId="38A8A882" w14:textId="0A645EE5" w:rsidR="0097110C" w:rsidRPr="00F8597F" w:rsidRDefault="0097110C" w:rsidP="00BF23F7">
      <w:pPr>
        <w:pStyle w:val="Standardowyakapit"/>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4476"/>
        <w:gridCol w:w="4586"/>
      </w:tblGrid>
      <w:tr w:rsidR="0097110C" w:rsidRPr="00F8597F" w14:paraId="183A424E" w14:textId="77777777" w:rsidTr="009E05C0">
        <w:tc>
          <w:tcPr>
            <w:tcW w:w="4539" w:type="dxa"/>
            <w:shd w:val="clear" w:color="auto" w:fill="C0C0C0"/>
          </w:tcPr>
          <w:p w14:paraId="3955653C" w14:textId="77777777" w:rsidR="0097110C" w:rsidRPr="00F8597F" w:rsidRDefault="0097110C" w:rsidP="00C62B5E">
            <w:pPr>
              <w:keepNext/>
              <w:ind w:right="5"/>
              <w:jc w:val="center"/>
            </w:pPr>
            <w:r w:rsidRPr="00F8597F">
              <w:rPr>
                <w:b/>
              </w:rPr>
              <w:t xml:space="preserve">Enumeration Value </w:t>
            </w:r>
          </w:p>
        </w:tc>
        <w:tc>
          <w:tcPr>
            <w:tcW w:w="4639" w:type="dxa"/>
            <w:shd w:val="clear" w:color="auto" w:fill="C0C0C0"/>
          </w:tcPr>
          <w:p w14:paraId="1C1978C1" w14:textId="77777777" w:rsidR="0097110C" w:rsidRPr="00F8597F" w:rsidRDefault="0097110C" w:rsidP="00C62B5E">
            <w:pPr>
              <w:keepNext/>
              <w:ind w:right="5"/>
              <w:jc w:val="center"/>
            </w:pPr>
            <w:r w:rsidRPr="00F8597F">
              <w:rPr>
                <w:b/>
              </w:rPr>
              <w:t xml:space="preserve">Description </w:t>
            </w:r>
          </w:p>
        </w:tc>
      </w:tr>
      <w:tr w:rsidR="0097110C" w:rsidRPr="00F8597F" w14:paraId="07D4168C" w14:textId="77777777" w:rsidTr="009E05C0">
        <w:tc>
          <w:tcPr>
            <w:tcW w:w="4539" w:type="dxa"/>
          </w:tcPr>
          <w:p w14:paraId="0E0E7B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around </w:t>
            </w:r>
            <w:r w:rsidRPr="00F8597F">
              <w:t xml:space="preserve">(Allow Text Wrapping Around Frame) </w:t>
            </w:r>
          </w:p>
        </w:tc>
        <w:tc>
          <w:tcPr>
            <w:tcW w:w="4639" w:type="dxa"/>
          </w:tcPr>
          <w:p w14:paraId="5C92D3CC" w14:textId="77777777" w:rsidR="0097110C" w:rsidRPr="00F8597F" w:rsidRDefault="0097110C" w:rsidP="00BF23F7">
            <w:pPr>
              <w:pStyle w:val="Standardowyakapit"/>
            </w:pPr>
            <w:r w:rsidRPr="00F8597F">
              <w:t xml:space="preserve">Specifies that text shall be allowed to wrap around the remaining space on each line around this text frame in the document. </w:t>
            </w:r>
          </w:p>
        </w:tc>
      </w:tr>
      <w:tr w:rsidR="0097110C" w:rsidRPr="00F8597F" w14:paraId="4CB77C27" w14:textId="77777777" w:rsidTr="009E05C0">
        <w:tc>
          <w:tcPr>
            <w:tcW w:w="4539" w:type="dxa"/>
          </w:tcPr>
          <w:p w14:paraId="6E71BF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(Default Text Wrapping Around Frame) </w:t>
            </w:r>
          </w:p>
        </w:tc>
        <w:tc>
          <w:tcPr>
            <w:tcW w:w="4639" w:type="dxa"/>
          </w:tcPr>
          <w:p w14:paraId="1CD5AF6C" w14:textId="77777777" w:rsidR="0097110C" w:rsidRPr="00F8597F" w:rsidRDefault="0097110C" w:rsidP="00BF23F7">
            <w:pPr>
              <w:pStyle w:val="Standardowyakapit"/>
            </w:pPr>
            <w:r w:rsidRPr="00F8597F">
              <w:t>Specifies that text shall have the default application</w:t>
            </w:r>
            <w:r>
              <w:t>-</w:t>
            </w:r>
            <w:r w:rsidRPr="00F8597F">
              <w:t xml:space="preserve">defined behavior of the application displaying the WordprocessingML document with regard to the text wrapping displayed around the frame. </w:t>
            </w:r>
          </w:p>
        </w:tc>
      </w:tr>
      <w:tr w:rsidR="0097110C" w:rsidRPr="00F8597F" w14:paraId="6E3FFC2A" w14:textId="77777777" w:rsidTr="009E05C0">
        <w:tc>
          <w:tcPr>
            <w:tcW w:w="4539" w:type="dxa"/>
          </w:tcPr>
          <w:p w14:paraId="3622CDA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none </w:t>
            </w:r>
            <w:r w:rsidRPr="00F8597F">
              <w:t xml:space="preserve">(No Text Wrapping Around Frame) </w:t>
            </w:r>
          </w:p>
        </w:tc>
        <w:tc>
          <w:tcPr>
            <w:tcW w:w="4639" w:type="dxa"/>
          </w:tcPr>
          <w:p w14:paraId="525DA998" w14:textId="47992E6A" w:rsidR="0097110C" w:rsidRPr="00F8597F" w:rsidRDefault="0097110C" w:rsidP="00C947D1">
            <w:pPr>
              <w:pStyle w:val="Standardowyakapit"/>
            </w:pPr>
            <w:r w:rsidRPr="00F8597F">
              <w:t xml:space="preserve">Specifies that text shall not be allowed to wrap around the remaining space on each lines around this text frame. </w:t>
            </w:r>
          </w:p>
        </w:tc>
      </w:tr>
      <w:tr w:rsidR="0097110C" w:rsidRPr="00F8597F" w14:paraId="08071106" w14:textId="77777777" w:rsidTr="009E05C0">
        <w:tc>
          <w:tcPr>
            <w:tcW w:w="4539" w:type="dxa"/>
          </w:tcPr>
          <w:p w14:paraId="27B9D0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notBeside </w:t>
            </w:r>
            <w:r w:rsidRPr="00F8597F">
              <w:t xml:space="preserve">(No Text Wrapping Beside Frame) </w:t>
            </w:r>
          </w:p>
        </w:tc>
        <w:tc>
          <w:tcPr>
            <w:tcW w:w="4639" w:type="dxa"/>
          </w:tcPr>
          <w:p w14:paraId="013276E0" w14:textId="5A966D53" w:rsidR="0097110C" w:rsidRPr="00F8597F" w:rsidRDefault="0097110C" w:rsidP="00C947D1">
            <w:pPr>
              <w:pStyle w:val="Standardowyakapit"/>
            </w:pPr>
            <w:r w:rsidRPr="00F8597F">
              <w:t xml:space="preserve">Specifies that text shall not be allowed to wrap around the remaining space on each lines around this text frame. </w:t>
            </w:r>
          </w:p>
        </w:tc>
      </w:tr>
      <w:tr w:rsidR="0097110C" w:rsidRPr="00F8597F" w14:paraId="3B1DBD12" w14:textId="77777777" w:rsidTr="009E05C0">
        <w:tc>
          <w:tcPr>
            <w:tcW w:w="4539" w:type="dxa"/>
          </w:tcPr>
          <w:p w14:paraId="1224B5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through </w:t>
            </w:r>
            <w:r w:rsidRPr="00F8597F">
              <w:t xml:space="preserve">(Through Text Wrapping Around </w:t>
            </w:r>
            <w:proofErr w:type="gramStart"/>
            <w:r w:rsidRPr="00F8597F">
              <w:t>Frame)</w:t>
            </w:r>
            <w:r w:rsidRPr="00F8597F">
              <w:rPr>
                <w:rFonts w:ascii="Cambria" w:eastAsia="Cambria" w:hAnsi="Cambria" w:cs="Cambria"/>
              </w:rPr>
              <w:t>tight</w:t>
            </w:r>
            <w:proofErr w:type="gramEnd"/>
            <w:r w:rsidRPr="00F8597F">
              <w:t xml:space="preserve"> (Tight Text Wrapping Around Frame) </w:t>
            </w:r>
          </w:p>
        </w:tc>
        <w:tc>
          <w:tcPr>
            <w:tcW w:w="4639" w:type="dxa"/>
          </w:tcPr>
          <w:p w14:paraId="73FFE5BF" w14:textId="57ECFAAB" w:rsidR="0097110C" w:rsidRPr="00F8597F" w:rsidRDefault="0097110C" w:rsidP="00C947D1">
            <w:pPr>
              <w:pStyle w:val="Standardowyakapit"/>
            </w:pPr>
            <w:r w:rsidRPr="00F8597F">
              <w:t xml:space="preserve">Specifies that text shall be allowed to wrap around the remaining space on each line around this text frame in the document. </w:t>
            </w:r>
          </w:p>
        </w:tc>
      </w:tr>
    </w:tbl>
    <w:p w14:paraId="536F4890" w14:textId="77777777" w:rsidR="0097110C" w:rsidRPr="00F8597F" w:rsidRDefault="0097110C" w:rsidP="00AF4B8D">
      <w:pPr>
        <w:pStyle w:val="Nagwek3"/>
        <w:ind w:left="709"/>
      </w:pPr>
      <w:bookmarkStart w:id="3414" w:name="_Toc133585744"/>
      <w:bookmarkStart w:id="3415" w:name="_Toc133672769"/>
      <w:bookmarkStart w:id="3416" w:name="_Toc133673526"/>
      <w:bookmarkStart w:id="3417" w:name="_Toc140224700"/>
      <w:r w:rsidRPr="003C38C7">
        <w:rPr>
          <w:rStyle w:val="NazwaProgramowa"/>
        </w:rPr>
        <w:t xml:space="preserve">ST_Zoom </w:t>
      </w:r>
      <w:r w:rsidRPr="00F8597F">
        <w:t>(Magnification Preset Values)</w:t>
      </w:r>
      <w:bookmarkEnd w:id="3414"/>
      <w:bookmarkEnd w:id="3415"/>
      <w:bookmarkEnd w:id="3416"/>
      <w:bookmarkEnd w:id="3417"/>
    </w:p>
    <w:p w14:paraId="6F3FABA7" w14:textId="77777777" w:rsidR="0097110C" w:rsidRPr="00F8597F" w:rsidRDefault="0097110C" w:rsidP="00BF23F7">
      <w:pPr>
        <w:pStyle w:val="Standardowyakapit"/>
      </w:pPr>
      <w:r w:rsidRPr="00F8597F">
        <w:t>This simple type specifies the type of magnification settings which can be applied to a given document on open.</w:t>
      </w:r>
    </w:p>
    <w:p w14:paraId="1F38575B" w14:textId="39595314"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97110C" w:rsidRPr="00F8597F" w14:paraId="0BE8BDFE" w14:textId="77777777" w:rsidTr="00D47F1D">
        <w:tc>
          <w:tcPr>
            <w:tcW w:w="2405" w:type="dxa"/>
            <w:shd w:val="clear" w:color="auto" w:fill="C0C0C0"/>
          </w:tcPr>
          <w:p w14:paraId="4F7BF5F4" w14:textId="77777777" w:rsidR="0097110C" w:rsidRPr="00F8597F" w:rsidRDefault="0097110C" w:rsidP="00C62B5E">
            <w:pPr>
              <w:keepNext/>
              <w:ind w:right="36"/>
              <w:jc w:val="center"/>
            </w:pPr>
            <w:r w:rsidRPr="00F8597F">
              <w:rPr>
                <w:b/>
              </w:rPr>
              <w:t xml:space="preserve">Enumeration Value </w:t>
            </w:r>
          </w:p>
        </w:tc>
        <w:tc>
          <w:tcPr>
            <w:tcW w:w="6657" w:type="dxa"/>
            <w:shd w:val="clear" w:color="auto" w:fill="C0C0C0"/>
          </w:tcPr>
          <w:p w14:paraId="61977ECF" w14:textId="77777777" w:rsidR="0097110C" w:rsidRPr="00F8597F" w:rsidRDefault="0097110C" w:rsidP="00C62B5E">
            <w:pPr>
              <w:keepNext/>
              <w:ind w:right="35"/>
              <w:jc w:val="center"/>
            </w:pPr>
            <w:r w:rsidRPr="00F8597F">
              <w:rPr>
                <w:b/>
              </w:rPr>
              <w:t xml:space="preserve">Description </w:t>
            </w:r>
          </w:p>
        </w:tc>
      </w:tr>
      <w:tr w:rsidR="0097110C" w:rsidRPr="00F8597F" w14:paraId="1C2A9878" w14:textId="77777777" w:rsidTr="00D47F1D">
        <w:tc>
          <w:tcPr>
            <w:tcW w:w="2405" w:type="dxa"/>
          </w:tcPr>
          <w:p w14:paraId="7ACD77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bestFit </w:t>
            </w:r>
            <w:r w:rsidRPr="00F8597F">
              <w:t xml:space="preserve">(Display Page Width) </w:t>
            </w:r>
          </w:p>
        </w:tc>
        <w:tc>
          <w:tcPr>
            <w:tcW w:w="6657" w:type="dxa"/>
          </w:tcPr>
          <w:p w14:paraId="37644151" w14:textId="77777777" w:rsidR="0097110C" w:rsidRPr="00F8597F" w:rsidRDefault="0097110C" w:rsidP="00BF23F7">
            <w:pPr>
              <w:pStyle w:val="Standardowyakapit"/>
            </w:pPr>
            <w:r w:rsidRPr="00F8597F">
              <w:t xml:space="preserve">Specifies that the magnification setting shall be adjusted to ensure the width of the current page matches the available window width. </w:t>
            </w:r>
          </w:p>
        </w:tc>
      </w:tr>
      <w:tr w:rsidR="0097110C" w:rsidRPr="00F8597F" w14:paraId="326BDA10" w14:textId="77777777" w:rsidTr="00D47F1D">
        <w:tc>
          <w:tcPr>
            <w:tcW w:w="2405" w:type="dxa"/>
          </w:tcPr>
          <w:p w14:paraId="2927F77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fullPage </w:t>
            </w:r>
            <w:r w:rsidRPr="00F8597F">
              <w:t xml:space="preserve">(Display One Full Page) </w:t>
            </w:r>
          </w:p>
        </w:tc>
        <w:tc>
          <w:tcPr>
            <w:tcW w:w="6657" w:type="dxa"/>
          </w:tcPr>
          <w:p w14:paraId="7D4DF2E3" w14:textId="77777777" w:rsidR="0097110C" w:rsidRPr="00F8597F" w:rsidRDefault="0097110C" w:rsidP="00BF23F7">
            <w:pPr>
              <w:pStyle w:val="Standardowyakapit"/>
            </w:pPr>
            <w:r w:rsidRPr="00F8597F">
              <w:t xml:space="preserve">Specifies that the magnification setting shall be adjusted to ensure that one full page can be seen at a time. </w:t>
            </w:r>
          </w:p>
        </w:tc>
      </w:tr>
      <w:tr w:rsidR="0097110C" w:rsidRPr="00F8597F" w14:paraId="54B55554" w14:textId="77777777" w:rsidTr="00D47F1D">
        <w:tc>
          <w:tcPr>
            <w:tcW w:w="2405" w:type="dxa"/>
          </w:tcPr>
          <w:p w14:paraId="6E996B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Preset Magnification) </w:t>
            </w:r>
          </w:p>
        </w:tc>
        <w:tc>
          <w:tcPr>
            <w:tcW w:w="6657" w:type="dxa"/>
          </w:tcPr>
          <w:p w14:paraId="0EB87035" w14:textId="77777777" w:rsidR="0097110C" w:rsidRPr="00F8597F" w:rsidRDefault="0097110C" w:rsidP="00BF23F7">
            <w:pPr>
              <w:pStyle w:val="Standardowyakapit"/>
            </w:pPr>
            <w:r w:rsidRPr="00F8597F">
              <w:t xml:space="preserve">Specifies that no preset magnification is present, and the last known cached setting shall be used. </w:t>
            </w:r>
          </w:p>
        </w:tc>
      </w:tr>
      <w:tr w:rsidR="0097110C" w:rsidRPr="00F8597F" w14:paraId="5C6D7CE0" w14:textId="77777777" w:rsidTr="00D47F1D">
        <w:tc>
          <w:tcPr>
            <w:tcW w:w="2405" w:type="dxa"/>
          </w:tcPr>
          <w:p w14:paraId="4B975A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textFit </w:t>
            </w:r>
            <w:r w:rsidRPr="00F8597F">
              <w:t xml:space="preserve">(Display Text Width) </w:t>
            </w:r>
          </w:p>
        </w:tc>
        <w:tc>
          <w:tcPr>
            <w:tcW w:w="6657" w:type="dxa"/>
          </w:tcPr>
          <w:p w14:paraId="087A71D4" w14:textId="77777777" w:rsidR="0097110C" w:rsidRPr="00F8597F" w:rsidRDefault="0097110C" w:rsidP="00BF23F7">
            <w:pPr>
              <w:pStyle w:val="Standardowyakapit"/>
            </w:pPr>
            <w:r w:rsidRPr="00F8597F">
              <w:t xml:space="preserve">Specifies that the magnification setting shall be adjusted to ensure the width of the text extents on the current page matches the available window width. </w:t>
            </w:r>
          </w:p>
        </w:tc>
      </w:tr>
    </w:tbl>
    <w:p w14:paraId="282D3FE5" w14:textId="77777777" w:rsidR="0097110C" w:rsidRPr="00F8597F" w:rsidRDefault="0097110C" w:rsidP="00AF4B8D">
      <w:pPr>
        <w:pStyle w:val="Nagwek3"/>
        <w:ind w:left="709"/>
      </w:pPr>
      <w:bookmarkStart w:id="3418" w:name="_Toc133585745"/>
      <w:bookmarkStart w:id="3419" w:name="_Toc133672770"/>
      <w:bookmarkStart w:id="3420" w:name="_Toc133673527"/>
      <w:bookmarkStart w:id="3421" w:name="_Toc140224701"/>
      <w:r w:rsidRPr="003C38C7">
        <w:rPr>
          <w:rStyle w:val="NazwaProgramowa"/>
        </w:rPr>
        <w:t xml:space="preserve">ST_TextScalePercent </w:t>
      </w:r>
      <w:r w:rsidRPr="00F8597F">
        <w:t>(Text Expansion/Compression Percentage)</w:t>
      </w:r>
      <w:bookmarkEnd w:id="3418"/>
      <w:bookmarkEnd w:id="3419"/>
      <w:bookmarkEnd w:id="3420"/>
      <w:bookmarkEnd w:id="3421"/>
    </w:p>
    <w:p w14:paraId="6AF8FCDF" w14:textId="77777777" w:rsidR="0097110C" w:rsidRPr="00F8597F" w:rsidRDefault="0097110C" w:rsidP="00BF23F7">
      <w:pPr>
        <w:pStyle w:val="Standardowyakapit"/>
      </w:pPr>
      <w:r w:rsidRPr="00F8597F">
        <w:t>This simple type specifies that the percentage by which the contents of a run shall be expanded or compressed with respect to its normal (100%) character width, with a minimum width of 1% and maximum width of 600%. [</w:t>
      </w:r>
      <w:r w:rsidRPr="00F8597F">
        <w:rPr>
          <w:i/>
        </w:rPr>
        <w:t>Example</w:t>
      </w:r>
      <w:r w:rsidRPr="00F8597F">
        <w:t>: Consider a run of text that must be compressed by half when displaying each character within the contents of the run. This constraint is specified using the following WordprocessingML:</w:t>
      </w:r>
    </w:p>
    <w:p w14:paraId="29ACCAD1" w14:textId="77777777" w:rsidR="0097110C" w:rsidRPr="00F8597F" w:rsidRDefault="0097110C" w:rsidP="00AF4B8D">
      <w:pPr>
        <w:pStyle w:val="Nagwek3"/>
        <w:ind w:left="709"/>
      </w:pPr>
      <w:bookmarkStart w:id="3422" w:name="_Toc133585746"/>
      <w:bookmarkStart w:id="3423" w:name="_Toc133672771"/>
      <w:bookmarkStart w:id="3424" w:name="_Toc133673528"/>
      <w:bookmarkStart w:id="3425" w:name="_Toc140224702"/>
      <w:r w:rsidRPr="003C38C7">
        <w:rPr>
          <w:rStyle w:val="NazwaProgramowa"/>
        </w:rPr>
        <w:t xml:space="preserve">ST_MeasurementOrPercent </w:t>
      </w:r>
      <w:r w:rsidRPr="00F8597F">
        <w:t>(Measurement or Percentage Value)</w:t>
      </w:r>
      <w:bookmarkEnd w:id="3422"/>
      <w:bookmarkEnd w:id="3423"/>
      <w:bookmarkEnd w:id="3424"/>
      <w:bookmarkEnd w:id="3425"/>
    </w:p>
    <w:p w14:paraId="64ED72CA" w14:textId="77777777" w:rsidR="0097110C" w:rsidRDefault="0097110C" w:rsidP="00BF23F7">
      <w:pPr>
        <w:pStyle w:val="Standardowyakapit"/>
      </w:pPr>
      <w:r w:rsidRPr="00F8597F">
        <w:t>This simple type specifies the possible values for a table measurement, which can be percentage-based or absolute. See the union’s member types for details.</w:t>
      </w:r>
    </w:p>
    <w:p w14:paraId="5C2DABF3" w14:textId="77777777" w:rsidR="00804E6C" w:rsidRPr="0058279B" w:rsidRDefault="00804E6C" w:rsidP="00804E6C">
      <w:pPr>
        <w:pStyle w:val="Nagwek1"/>
      </w:pPr>
      <w:bookmarkStart w:id="3426" w:name="_Toc135425662"/>
      <w:r w:rsidRPr="0058279B">
        <w:lastRenderedPageBreak/>
        <w:t>DrawingML - Framework Reference Material</w:t>
      </w:r>
      <w:bookmarkEnd w:id="3426"/>
      <w:r w:rsidRPr="0058279B">
        <w:t xml:space="preserve"> </w:t>
      </w:r>
    </w:p>
    <w:p w14:paraId="5F2A6FA1" w14:textId="77777777" w:rsidR="00804E6C" w:rsidRPr="0058279B" w:rsidRDefault="00804E6C" w:rsidP="00804E6C">
      <w:pPr>
        <w:pStyle w:val="Standardowyakapit"/>
      </w:pPr>
      <w:r w:rsidRPr="0058279B">
        <w:t>[</w:t>
      </w:r>
      <w:r w:rsidRPr="0058279B">
        <w:rPr>
          <w:i/>
        </w:rPr>
        <w:t>Note</w:t>
      </w:r>
      <w:r w:rsidRPr="0058279B">
        <w:t xml:space="preserve">: For further information on the mapping of elements and attributes to OPC parts, see the Bibliography entry, “Information on elements, attributes, and OPC parts in ISO/IEC 29500 (OOXML)”. </w:t>
      </w:r>
      <w:r w:rsidRPr="0058279B">
        <w:rPr>
          <w:i/>
        </w:rPr>
        <w:t>end note</w:t>
      </w:r>
      <w:r w:rsidRPr="0058279B">
        <w:t xml:space="preserve">]  </w:t>
      </w:r>
    </w:p>
    <w:p w14:paraId="7A0951F8" w14:textId="77777777" w:rsidR="00804E6C" w:rsidRPr="0058279B" w:rsidRDefault="00804E6C" w:rsidP="00804E6C">
      <w:pPr>
        <w:pStyle w:val="Nagwek2"/>
        <w:rPr>
          <w:noProof/>
        </w:rPr>
      </w:pPr>
      <w:bookmarkStart w:id="3427" w:name="_Toc135425663"/>
      <w:bookmarkStart w:id="3428" w:name="_Toc10341584"/>
      <w:r w:rsidRPr="0058279B">
        <w:rPr>
          <w:noProof/>
        </w:rPr>
        <w:t>DrawingML - Main</w:t>
      </w:r>
      <w:bookmarkEnd w:id="3427"/>
      <w:r w:rsidRPr="0058279B">
        <w:rPr>
          <w:noProof/>
        </w:rPr>
        <w:t xml:space="preserve"> </w:t>
      </w:r>
    </w:p>
    <w:p w14:paraId="529A992B" w14:textId="77777777" w:rsidR="00804E6C" w:rsidRPr="0058279B" w:rsidRDefault="00804E6C" w:rsidP="00804E6C">
      <w:pPr>
        <w:pStyle w:val="Standardowyakapit"/>
        <w:rPr>
          <w:noProof/>
        </w:rPr>
      </w:pPr>
      <w:r w:rsidRPr="0058279B">
        <w:rPr>
          <w:noProof/>
        </w:rPr>
        <w:t xml:space="preserve">The DrawingML Main namespace defines all of the base constructs for all kinds of DrawingML objects (charts, diagrams, shapes, pictures, and so on). These constructs and primitives are defined below. </w:t>
      </w:r>
    </w:p>
    <w:p w14:paraId="0FF2ED0D" w14:textId="77777777" w:rsidR="00804E6C" w:rsidRPr="0058279B" w:rsidRDefault="00804E6C" w:rsidP="00804E6C">
      <w:pPr>
        <w:pStyle w:val="Nagwek3"/>
      </w:pPr>
      <w:bookmarkStart w:id="3429" w:name="_Toc135425665"/>
      <w:r w:rsidRPr="0058279B">
        <w:t>Basics</w:t>
      </w:r>
      <w:bookmarkEnd w:id="3429"/>
      <w:r w:rsidRPr="0058279B">
        <w:t xml:space="preserve"> </w:t>
      </w:r>
    </w:p>
    <w:p w14:paraId="757CCACF" w14:textId="77777777" w:rsidR="00804E6C" w:rsidRPr="0058279B" w:rsidRDefault="00804E6C" w:rsidP="00804E6C">
      <w:pPr>
        <w:pStyle w:val="Standardowyakapit"/>
        <w:rPr>
          <w:noProof/>
        </w:rPr>
      </w:pPr>
      <w:r w:rsidRPr="0058279B">
        <w:rPr>
          <w:noProof/>
        </w:rPr>
        <w:t xml:space="preserve">This section describes all the basic common elements associated with the DrawingML framework. </w:t>
      </w:r>
    </w:p>
    <w:p w14:paraId="4F7D6527" w14:textId="77777777" w:rsidR="00804E6C" w:rsidRPr="0058279B" w:rsidRDefault="00804E6C" w:rsidP="00804E6C">
      <w:pPr>
        <w:pStyle w:val="Nagwek4"/>
        <w:rPr>
          <w:noProof/>
        </w:rPr>
      </w:pPr>
      <w:bookmarkStart w:id="3430" w:name="_Toc135425666"/>
      <w:r w:rsidRPr="0058279B">
        <w:rPr>
          <w:noProof/>
        </w:rPr>
        <w:t>EMU Unit of Measurement</w:t>
      </w:r>
      <w:bookmarkEnd w:id="3430"/>
      <w:r w:rsidRPr="0058279B">
        <w:rPr>
          <w:noProof/>
        </w:rPr>
        <w:t xml:space="preserve"> </w:t>
      </w:r>
    </w:p>
    <w:p w14:paraId="189E700C" w14:textId="77777777" w:rsidR="00804E6C" w:rsidRDefault="00804E6C" w:rsidP="00804E6C">
      <w:pPr>
        <w:pStyle w:val="Standardowyakapit"/>
        <w:rPr>
          <w:noProof/>
        </w:rPr>
      </w:pPr>
      <w:r w:rsidRPr="0058279B">
        <w:rPr>
          <w:noProof/>
        </w:rPr>
        <w:t xml:space="preserve">Throughout ECMA-376, the EMU is used as a unit of measurement for length.  An </w:t>
      </w:r>
      <w:r w:rsidRPr="0058279B">
        <w:rPr>
          <w:i/>
          <w:noProof/>
        </w:rPr>
        <w:t>EMU</w:t>
      </w:r>
      <w:r w:rsidRPr="0058279B">
        <w:rPr>
          <w:noProof/>
        </w:rPr>
        <w:t xml:space="preserve"> is defined as follows: </w:t>
      </w:r>
    </w:p>
    <w:p w14:paraId="113D3EE6" w14:textId="77777777" w:rsidR="00804E6C" w:rsidRPr="0058279B" w:rsidRDefault="00804E6C" w:rsidP="00804E6C">
      <w:pPr>
        <w:pStyle w:val="Nagwek4"/>
        <w:rPr>
          <w:noProof/>
        </w:rPr>
      </w:pPr>
      <w:bookmarkStart w:id="3431" w:name="_Toc135425667"/>
      <w:r w:rsidRPr="0058279B">
        <w:rPr>
          <w:noProof/>
        </w:rPr>
        <w:t>Core Drawing Object Information</w:t>
      </w:r>
      <w:bookmarkEnd w:id="3431"/>
      <w:r w:rsidRPr="0058279B">
        <w:rPr>
          <w:noProof/>
        </w:rPr>
        <w:t xml:space="preserve"> </w:t>
      </w:r>
    </w:p>
    <w:p w14:paraId="75A2BC6B" w14:textId="77777777" w:rsidR="00804E6C" w:rsidRPr="0058279B" w:rsidRDefault="00804E6C" w:rsidP="00804E6C">
      <w:pPr>
        <w:pStyle w:val="Standardowyakapit"/>
        <w:rPr>
          <w:noProof/>
        </w:rPr>
      </w:pPr>
      <w:r w:rsidRPr="0058279B">
        <w:rPr>
          <w:noProof/>
        </w:rPr>
        <w:t xml:space="preserve">Within DrawingML, there is the notion of core drawing elements. These are elements that both are vital to and common across the DrawingML framework. These elements denote the most integral pieces of the DrawingML document structure and thus are among the most widely used. </w:t>
      </w:r>
    </w:p>
    <w:p w14:paraId="7F233DEB" w14:textId="77777777" w:rsidR="00804E6C" w:rsidRPr="0058279B" w:rsidRDefault="00804E6C" w:rsidP="00804E6C">
      <w:pPr>
        <w:pStyle w:val="Nagwek5"/>
        <w:rPr>
          <w:noProof/>
        </w:rPr>
      </w:pPr>
      <w:r w:rsidRPr="0058279B">
        <w:rPr>
          <w:noProof/>
        </w:rPr>
        <w:t xml:space="preserve">bldChart (Build Chart) </w:t>
      </w:r>
    </w:p>
    <w:p w14:paraId="060B53B1" w14:textId="77777777" w:rsidR="00804E6C" w:rsidRPr="0058279B" w:rsidRDefault="00804E6C" w:rsidP="00804E6C">
      <w:pPr>
        <w:pStyle w:val="Standardowyakapit"/>
        <w:rPr>
          <w:noProof/>
        </w:rPr>
      </w:pPr>
      <w:r w:rsidRPr="0058279B">
        <w:rPr>
          <w:noProof/>
        </w:rPr>
        <w:t xml:space="preserve">This element specifies how to build the animation for a diagram. </w:t>
      </w:r>
    </w:p>
    <w:p w14:paraId="7B964F64"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2"/>
        <w:gridCol w:w="7110"/>
      </w:tblGrid>
      <w:tr w:rsidR="00804E6C" w:rsidRPr="0058279B" w14:paraId="569AA82F" w14:textId="77777777" w:rsidTr="00B677BF">
        <w:tc>
          <w:tcPr>
            <w:tcW w:w="2033" w:type="dxa"/>
            <w:shd w:val="clear" w:color="auto" w:fill="C0C0C0"/>
          </w:tcPr>
          <w:p w14:paraId="5070A1F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0C027DA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9FAB695" w14:textId="77777777" w:rsidTr="00B677BF">
        <w:tc>
          <w:tcPr>
            <w:tcW w:w="2033" w:type="dxa"/>
          </w:tcPr>
          <w:p w14:paraId="0633085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animBg </w:t>
            </w:r>
            <w:r w:rsidRPr="0058279B">
              <w:rPr>
                <w:noProof/>
              </w:rPr>
              <w:t xml:space="preserve">(Animate Background) </w:t>
            </w:r>
          </w:p>
        </w:tc>
        <w:tc>
          <w:tcPr>
            <w:tcW w:w="8040" w:type="dxa"/>
          </w:tcPr>
          <w:p w14:paraId="6ED3AF58" w14:textId="77777777" w:rsidR="00804E6C" w:rsidRPr="0058279B" w:rsidRDefault="00804E6C" w:rsidP="00B677BF">
            <w:pPr>
              <w:spacing w:line="259" w:lineRule="auto"/>
              <w:ind w:left="1"/>
              <w:rPr>
                <w:noProof/>
              </w:rPr>
            </w:pPr>
            <w:r w:rsidRPr="0058279B">
              <w:rPr>
                <w:noProof/>
              </w:rPr>
              <w:t xml:space="preserve">Specifies whether or not the chart background elements should be animated as well. </w:t>
            </w:r>
          </w:p>
        </w:tc>
      </w:tr>
      <w:tr w:rsidR="00804E6C" w:rsidRPr="0058279B" w14:paraId="62033349" w14:textId="77777777" w:rsidTr="00B677BF">
        <w:tc>
          <w:tcPr>
            <w:tcW w:w="2033" w:type="dxa"/>
          </w:tcPr>
          <w:p w14:paraId="323B567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bld </w:t>
            </w:r>
            <w:r w:rsidRPr="0058279B">
              <w:rPr>
                <w:noProof/>
              </w:rPr>
              <w:t xml:space="preserve">(Build) </w:t>
            </w:r>
          </w:p>
        </w:tc>
        <w:tc>
          <w:tcPr>
            <w:tcW w:w="8040" w:type="dxa"/>
          </w:tcPr>
          <w:p w14:paraId="2970A8A9" w14:textId="77777777" w:rsidR="00804E6C" w:rsidRPr="0058279B" w:rsidRDefault="00804E6C" w:rsidP="00B677BF">
            <w:pPr>
              <w:spacing w:line="239" w:lineRule="auto"/>
              <w:ind w:left="1"/>
              <w:rPr>
                <w:noProof/>
              </w:rPr>
            </w:pPr>
            <w:r w:rsidRPr="0058279B">
              <w:rPr>
                <w:noProof/>
              </w:rPr>
              <w:t xml:space="preserve">Specifies how the chart is built. The animation animates the sub-elements in the container in the particular order defined by this attribute. </w:t>
            </w:r>
          </w:p>
        </w:tc>
      </w:tr>
    </w:tbl>
    <w:p w14:paraId="2FD353D5" w14:textId="77777777" w:rsidR="00804E6C" w:rsidRPr="0058279B" w:rsidRDefault="00804E6C" w:rsidP="00804E6C">
      <w:pPr>
        <w:pStyle w:val="Nagwek5"/>
        <w:rPr>
          <w:noProof/>
        </w:rPr>
      </w:pPr>
      <w:r w:rsidRPr="0058279B">
        <w:rPr>
          <w:noProof/>
        </w:rPr>
        <w:t xml:space="preserve">bldDgm (Build Diagram) </w:t>
      </w:r>
    </w:p>
    <w:p w14:paraId="5943E3D3" w14:textId="77777777" w:rsidR="00804E6C" w:rsidRPr="0058279B" w:rsidRDefault="00804E6C" w:rsidP="00804E6C">
      <w:pPr>
        <w:pStyle w:val="Standardowyakapit"/>
        <w:rPr>
          <w:noProof/>
        </w:rPr>
      </w:pPr>
      <w:r w:rsidRPr="0058279B">
        <w:rPr>
          <w:noProof/>
        </w:rPr>
        <w:t xml:space="preserve">This element specifies how to build the animation for a diagram. </w:t>
      </w:r>
    </w:p>
    <w:p w14:paraId="1C880081"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804E6C" w:rsidRPr="0058279B" w14:paraId="51747717" w14:textId="77777777" w:rsidTr="00B677BF">
        <w:tc>
          <w:tcPr>
            <w:tcW w:w="1891" w:type="dxa"/>
            <w:shd w:val="clear" w:color="auto" w:fill="C0C0C0"/>
          </w:tcPr>
          <w:p w14:paraId="28880917"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71" w:type="dxa"/>
            <w:shd w:val="clear" w:color="auto" w:fill="C0C0C0"/>
          </w:tcPr>
          <w:p w14:paraId="05D181F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F8C2EAF" w14:textId="77777777" w:rsidTr="00B677BF">
        <w:tc>
          <w:tcPr>
            <w:tcW w:w="1891" w:type="dxa"/>
          </w:tcPr>
          <w:p w14:paraId="7C097F5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bld </w:t>
            </w:r>
            <w:r w:rsidRPr="0058279B">
              <w:rPr>
                <w:noProof/>
              </w:rPr>
              <w:t xml:space="preserve">(Build) </w:t>
            </w:r>
          </w:p>
        </w:tc>
        <w:tc>
          <w:tcPr>
            <w:tcW w:w="7171" w:type="dxa"/>
          </w:tcPr>
          <w:p w14:paraId="1366886B" w14:textId="77777777" w:rsidR="00804E6C" w:rsidRPr="0058279B" w:rsidRDefault="00804E6C" w:rsidP="00B677BF">
            <w:pPr>
              <w:spacing w:line="259" w:lineRule="auto"/>
              <w:ind w:left="1"/>
              <w:rPr>
                <w:noProof/>
              </w:rPr>
            </w:pPr>
            <w:r w:rsidRPr="0058279B">
              <w:rPr>
                <w:noProof/>
              </w:rPr>
              <w:t xml:space="preserve">Specifies how the chart is built. The animation animates the sub-elements in the container in the particular order defined by this attribute. </w:t>
            </w:r>
          </w:p>
        </w:tc>
      </w:tr>
      <w:tr w:rsidR="00804E6C" w:rsidRPr="0058279B" w14:paraId="18CDB553" w14:textId="77777777" w:rsidTr="00B677BF">
        <w:tc>
          <w:tcPr>
            <w:tcW w:w="1891" w:type="dxa"/>
          </w:tcPr>
          <w:p w14:paraId="1FE7EA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rev </w:t>
            </w:r>
            <w:r w:rsidRPr="0058279B">
              <w:rPr>
                <w:noProof/>
              </w:rPr>
              <w:t xml:space="preserve">(Reverse Animation) </w:t>
            </w:r>
          </w:p>
        </w:tc>
        <w:tc>
          <w:tcPr>
            <w:tcW w:w="7171" w:type="dxa"/>
          </w:tcPr>
          <w:p w14:paraId="1F0EE0AB" w14:textId="77777777" w:rsidR="00804E6C" w:rsidRPr="0058279B" w:rsidRDefault="00804E6C" w:rsidP="00B677BF">
            <w:pPr>
              <w:spacing w:line="244" w:lineRule="auto"/>
              <w:ind w:left="1"/>
              <w:rPr>
                <w:noProof/>
              </w:rPr>
            </w:pPr>
            <w:r w:rsidRPr="0058279B">
              <w:rPr>
                <w:noProof/>
              </w:rPr>
              <w:t xml:space="preserve">Specifies whether the animation of the objects in this diagram should be reversed or not. If this attribute is not specified, a value of </w:t>
            </w:r>
            <w:r w:rsidRPr="0058279B">
              <w:rPr>
                <w:rFonts w:ascii="Cambria" w:eastAsia="Cambria" w:hAnsi="Cambria" w:cs="Cambria"/>
                <w:noProof/>
              </w:rPr>
              <w:t>false</w:t>
            </w:r>
            <w:r w:rsidRPr="0058279B">
              <w:rPr>
                <w:noProof/>
              </w:rPr>
              <w:t xml:space="preserve"> is assumed.  </w:t>
            </w:r>
          </w:p>
        </w:tc>
      </w:tr>
    </w:tbl>
    <w:p w14:paraId="26B1E348" w14:textId="77777777" w:rsidR="00804E6C" w:rsidRPr="0058279B" w:rsidRDefault="00804E6C" w:rsidP="00804E6C">
      <w:pPr>
        <w:pStyle w:val="Nagwek5"/>
        <w:rPr>
          <w:noProof/>
        </w:rPr>
      </w:pPr>
      <w:r w:rsidRPr="0058279B">
        <w:rPr>
          <w:noProof/>
        </w:rPr>
        <w:t xml:space="preserve">chart (Chart to Animate) </w:t>
      </w:r>
    </w:p>
    <w:p w14:paraId="1169087E" w14:textId="77777777" w:rsidR="00804E6C" w:rsidRPr="0058279B" w:rsidRDefault="00804E6C" w:rsidP="00804E6C">
      <w:pPr>
        <w:pStyle w:val="Standardowyakapit"/>
        <w:rPr>
          <w:noProof/>
        </w:rPr>
      </w:pPr>
      <w:r w:rsidRPr="0058279B">
        <w:rPr>
          <w:noProof/>
        </w:rPr>
        <w:t xml:space="preserve">This element specifies a reference to a chart that should be animated within a sequence of slide animations. In addition to simply acting as a reference to a chart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6"/>
        <w:gridCol w:w="7126"/>
      </w:tblGrid>
      <w:tr w:rsidR="00804E6C" w:rsidRPr="0058279B" w14:paraId="4FDD987F" w14:textId="77777777" w:rsidTr="00B677BF">
        <w:tc>
          <w:tcPr>
            <w:tcW w:w="2035" w:type="dxa"/>
            <w:shd w:val="clear" w:color="auto" w:fill="C0C0C0"/>
          </w:tcPr>
          <w:p w14:paraId="05777A42" w14:textId="77777777" w:rsidR="00804E6C" w:rsidRPr="0058279B" w:rsidRDefault="00804E6C" w:rsidP="00B677BF">
            <w:pPr>
              <w:keepNext/>
              <w:spacing w:line="259" w:lineRule="auto"/>
              <w:ind w:right="44"/>
              <w:jc w:val="center"/>
              <w:rPr>
                <w:noProof/>
              </w:rPr>
            </w:pPr>
            <w:r w:rsidRPr="0058279B">
              <w:rPr>
                <w:b/>
                <w:noProof/>
              </w:rPr>
              <w:t xml:space="preserve">Attributes </w:t>
            </w:r>
          </w:p>
        </w:tc>
        <w:tc>
          <w:tcPr>
            <w:tcW w:w="8038" w:type="dxa"/>
            <w:shd w:val="clear" w:color="auto" w:fill="C0C0C0"/>
          </w:tcPr>
          <w:p w14:paraId="5399D718"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3E7B7500" w14:textId="77777777" w:rsidTr="00B677BF">
        <w:tc>
          <w:tcPr>
            <w:tcW w:w="2035" w:type="dxa"/>
          </w:tcPr>
          <w:p w14:paraId="033025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bldStep </w:t>
            </w:r>
            <w:r w:rsidRPr="0058279B">
              <w:rPr>
                <w:noProof/>
              </w:rPr>
              <w:t xml:space="preserve">(Animation Build Step) </w:t>
            </w:r>
          </w:p>
        </w:tc>
        <w:tc>
          <w:tcPr>
            <w:tcW w:w="8038" w:type="dxa"/>
          </w:tcPr>
          <w:p w14:paraId="6924A930" w14:textId="77777777" w:rsidR="00804E6C" w:rsidRPr="0058279B" w:rsidRDefault="00804E6C" w:rsidP="00B677BF">
            <w:pPr>
              <w:spacing w:line="239" w:lineRule="auto"/>
              <w:ind w:left="1"/>
              <w:rPr>
                <w:noProof/>
              </w:rPr>
            </w:pPr>
            <w:r w:rsidRPr="0058279B">
              <w:rPr>
                <w:noProof/>
              </w:rPr>
              <w:t xml:space="preserve">Specifies which step this part of the chart should be built using. For instance the chart can be built as one object meaning it is animated as a single graphic. Alternatively the chart can be animated, or built as separate pieces. </w:t>
            </w:r>
          </w:p>
        </w:tc>
      </w:tr>
      <w:tr w:rsidR="00804E6C" w:rsidRPr="0058279B" w14:paraId="6B0B9E31" w14:textId="77777777" w:rsidTr="00B677BF">
        <w:tc>
          <w:tcPr>
            <w:tcW w:w="2035" w:type="dxa"/>
          </w:tcPr>
          <w:p w14:paraId="2144545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categoryIdx </w:t>
            </w:r>
            <w:r w:rsidRPr="0058279B">
              <w:rPr>
                <w:noProof/>
              </w:rPr>
              <w:t xml:space="preserve">(Category Index) </w:t>
            </w:r>
          </w:p>
        </w:tc>
        <w:tc>
          <w:tcPr>
            <w:tcW w:w="8038" w:type="dxa"/>
          </w:tcPr>
          <w:p w14:paraId="5563A707" w14:textId="77777777" w:rsidR="00804E6C" w:rsidRPr="0058279B" w:rsidRDefault="00804E6C" w:rsidP="00B677BF">
            <w:pPr>
              <w:spacing w:line="239" w:lineRule="auto"/>
              <w:ind w:left="1"/>
              <w:rPr>
                <w:noProof/>
              </w:rPr>
            </w:pPr>
            <w:r w:rsidRPr="0058279B">
              <w:rPr>
                <w:noProof/>
              </w:rPr>
              <w:t xml:space="preserve">Specifies the index of the category within the corresponding chart that should be animated.  </w:t>
            </w:r>
          </w:p>
        </w:tc>
      </w:tr>
      <w:tr w:rsidR="00804E6C" w:rsidRPr="0058279B" w14:paraId="16BE1510" w14:textId="77777777" w:rsidTr="00B677BF">
        <w:tc>
          <w:tcPr>
            <w:tcW w:w="2035" w:type="dxa"/>
          </w:tcPr>
          <w:p w14:paraId="37C0B8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seriesIdx </w:t>
            </w:r>
            <w:r w:rsidRPr="0058279B">
              <w:rPr>
                <w:noProof/>
              </w:rPr>
              <w:t xml:space="preserve">(Series Index) </w:t>
            </w:r>
          </w:p>
        </w:tc>
        <w:tc>
          <w:tcPr>
            <w:tcW w:w="8038" w:type="dxa"/>
          </w:tcPr>
          <w:p w14:paraId="7765C832" w14:textId="77777777" w:rsidR="00804E6C" w:rsidRPr="0058279B" w:rsidRDefault="00804E6C" w:rsidP="00B677BF">
            <w:pPr>
              <w:spacing w:line="259" w:lineRule="auto"/>
              <w:ind w:left="1"/>
              <w:rPr>
                <w:noProof/>
              </w:rPr>
            </w:pPr>
            <w:r w:rsidRPr="0058279B">
              <w:rPr>
                <w:noProof/>
              </w:rPr>
              <w:t xml:space="preserve">Specifies the index of the series within the corresponding chart that should be animated.  </w:t>
            </w:r>
          </w:p>
        </w:tc>
      </w:tr>
    </w:tbl>
    <w:p w14:paraId="153AB3B3" w14:textId="77777777" w:rsidR="00804E6C" w:rsidRPr="0058279B" w:rsidRDefault="00804E6C" w:rsidP="00804E6C">
      <w:pPr>
        <w:pStyle w:val="Nagwek5"/>
        <w:rPr>
          <w:noProof/>
        </w:rPr>
      </w:pPr>
      <w:r w:rsidRPr="0058279B">
        <w:rPr>
          <w:noProof/>
        </w:rPr>
        <w:t xml:space="preserve">cNvCxnSpPr (Non-Visual Connector Shape Drawing Properties) </w:t>
      </w:r>
    </w:p>
    <w:p w14:paraId="080C85F0" w14:textId="77777777" w:rsidR="00804E6C" w:rsidRPr="0058279B" w:rsidRDefault="00804E6C" w:rsidP="00804E6C">
      <w:pPr>
        <w:pStyle w:val="Standardowyakapit"/>
        <w:rPr>
          <w:noProof/>
        </w:rPr>
      </w:pPr>
      <w:r w:rsidRPr="0058279B">
        <w:rPr>
          <w:noProof/>
        </w:rPr>
        <w:t xml:space="preserve">This element specifies the non-visual drawing properties for a connector shape. These non-visual properties are properties that the generating application would utilize when rendering the slide surface. </w:t>
      </w:r>
    </w:p>
    <w:p w14:paraId="637B0C98" w14:textId="77777777" w:rsidR="00804E6C" w:rsidRPr="0058279B" w:rsidRDefault="00804E6C" w:rsidP="00804E6C">
      <w:pPr>
        <w:pStyle w:val="Nagwek5"/>
        <w:rPr>
          <w:noProof/>
        </w:rPr>
      </w:pPr>
      <w:r w:rsidRPr="0058279B">
        <w:rPr>
          <w:noProof/>
        </w:rPr>
        <w:t xml:space="preserve">cNvGraphicFramePr (Non-Visual Graphic Frame Drawing Properties) </w:t>
      </w:r>
    </w:p>
    <w:p w14:paraId="029F1D35" w14:textId="77777777" w:rsidR="00804E6C" w:rsidRPr="0058279B" w:rsidRDefault="00804E6C" w:rsidP="00804E6C">
      <w:pPr>
        <w:pStyle w:val="Standardowyakapit"/>
        <w:rPr>
          <w:noProof/>
        </w:rPr>
      </w:pPr>
      <w:r w:rsidRPr="0058279B">
        <w:rPr>
          <w:noProof/>
        </w:rPr>
        <w:t xml:space="preserve">This element specifies the non-visual drawing properties for a graphic frame. These non-visual properties are properties that the generating application would utilize when rendering the slide surface. </w:t>
      </w:r>
    </w:p>
    <w:p w14:paraId="2D3022A4" w14:textId="77777777" w:rsidR="00804E6C" w:rsidRPr="0058279B" w:rsidRDefault="00804E6C" w:rsidP="00804E6C">
      <w:pPr>
        <w:pStyle w:val="Nagwek5"/>
        <w:rPr>
          <w:noProof/>
        </w:rPr>
      </w:pPr>
      <w:r w:rsidRPr="0058279B">
        <w:rPr>
          <w:noProof/>
        </w:rPr>
        <w:t xml:space="preserve">cNvGrpSpPr (Non-Visual Group Shape Drawing Properties) </w:t>
      </w:r>
    </w:p>
    <w:p w14:paraId="2AADC3C0" w14:textId="77777777" w:rsidR="00804E6C" w:rsidRPr="0058279B" w:rsidRDefault="00804E6C" w:rsidP="00804E6C">
      <w:pPr>
        <w:pStyle w:val="Standardowyakapit"/>
        <w:rPr>
          <w:noProof/>
        </w:rPr>
      </w:pPr>
      <w:r w:rsidRPr="0058279B">
        <w:rPr>
          <w:noProof/>
        </w:rPr>
        <w:t xml:space="preserve">This element specifies the non-visual drawing properties for a group shape. These non-visual properties are properties that the generating application would utilize when rendering the slide surface. </w:t>
      </w:r>
    </w:p>
    <w:p w14:paraId="673B62E1" w14:textId="77777777" w:rsidR="00804E6C" w:rsidRPr="0058279B" w:rsidRDefault="00804E6C" w:rsidP="00804E6C">
      <w:pPr>
        <w:pStyle w:val="Nagwek5"/>
        <w:rPr>
          <w:noProof/>
        </w:rPr>
      </w:pPr>
      <w:r w:rsidRPr="0058279B">
        <w:rPr>
          <w:noProof/>
        </w:rPr>
        <w:t xml:space="preserve">cNvPicPr (Non-Visual Picture Drawing Properties) </w:t>
      </w:r>
    </w:p>
    <w:p w14:paraId="6C4D528A" w14:textId="77777777" w:rsidR="00804E6C" w:rsidRPr="0058279B" w:rsidRDefault="00804E6C" w:rsidP="00804E6C">
      <w:pPr>
        <w:pStyle w:val="Standardowyakapit"/>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p w14:paraId="6D645B30"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5"/>
        <w:gridCol w:w="6977"/>
      </w:tblGrid>
      <w:tr w:rsidR="00804E6C" w:rsidRPr="0058279B" w14:paraId="07A29A0F" w14:textId="77777777" w:rsidTr="00B677BF">
        <w:tc>
          <w:tcPr>
            <w:tcW w:w="2046" w:type="dxa"/>
            <w:shd w:val="clear" w:color="auto" w:fill="C0C0C0"/>
          </w:tcPr>
          <w:p w14:paraId="3E0B1F5F"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16" w:type="dxa"/>
            <w:shd w:val="clear" w:color="auto" w:fill="C0C0C0"/>
          </w:tcPr>
          <w:p w14:paraId="4BBF5EB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9FC09BF" w14:textId="77777777" w:rsidTr="00B677BF">
        <w:tc>
          <w:tcPr>
            <w:tcW w:w="2046" w:type="dxa"/>
          </w:tcPr>
          <w:p w14:paraId="03FCEEAB" w14:textId="77777777" w:rsidR="00804E6C" w:rsidRPr="0058279B" w:rsidRDefault="00804E6C" w:rsidP="00B677BF">
            <w:pPr>
              <w:spacing w:after="11" w:line="231" w:lineRule="auto"/>
              <w:rPr>
                <w:noProof/>
              </w:rPr>
            </w:pPr>
            <w:r w:rsidRPr="0058279B">
              <w:rPr>
                <w:rFonts w:ascii="Cambria" w:eastAsia="Cambria" w:hAnsi="Cambria" w:cs="Cambria"/>
                <w:noProof/>
              </w:rPr>
              <w:t>preferRelativeResi ze</w:t>
            </w:r>
            <w:r w:rsidRPr="0058279B">
              <w:rPr>
                <w:noProof/>
              </w:rPr>
              <w:t xml:space="preserve"> (Relative Resize </w:t>
            </w:r>
          </w:p>
        </w:tc>
        <w:tc>
          <w:tcPr>
            <w:tcW w:w="7016" w:type="dxa"/>
          </w:tcPr>
          <w:p w14:paraId="195CD8F6" w14:textId="77777777" w:rsidR="00804E6C" w:rsidRPr="0058279B" w:rsidRDefault="00804E6C" w:rsidP="00B677BF">
            <w:pPr>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750E9696" w14:textId="77777777" w:rsidR="00804E6C" w:rsidRPr="0058279B" w:rsidRDefault="00804E6C" w:rsidP="00804E6C">
      <w:pPr>
        <w:pStyle w:val="Nagwek5"/>
        <w:rPr>
          <w:noProof/>
        </w:rPr>
      </w:pPr>
      <w:r w:rsidRPr="0058279B">
        <w:rPr>
          <w:noProof/>
        </w:rPr>
        <w:t xml:space="preserve">cNvPr (Non-Visual Drawing Properties) </w:t>
      </w:r>
    </w:p>
    <w:p w14:paraId="4BB3ED28" w14:textId="77777777" w:rsidR="00804E6C" w:rsidRPr="0058279B" w:rsidRDefault="00804E6C" w:rsidP="00804E6C">
      <w:pPr>
        <w:pStyle w:val="Standardowyakapit"/>
        <w:rPr>
          <w:noProof/>
        </w:rPr>
      </w:pPr>
      <w:r w:rsidRPr="0058279B">
        <w:rPr>
          <w:noProof/>
        </w:rPr>
        <w:t xml:space="preserve">This element specifies non-visual canvas properties. This allows for additional information that does not affect the appearance of the picture to be stored. </w:t>
      </w:r>
    </w:p>
    <w:p w14:paraId="509DEA54"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8"/>
        <w:gridCol w:w="7224"/>
      </w:tblGrid>
      <w:tr w:rsidR="00804E6C" w:rsidRPr="0058279B" w14:paraId="7D1CB764" w14:textId="77777777" w:rsidTr="00B677BF">
        <w:tc>
          <w:tcPr>
            <w:tcW w:w="1838" w:type="dxa"/>
            <w:shd w:val="clear" w:color="auto" w:fill="C0C0C0"/>
          </w:tcPr>
          <w:p w14:paraId="55336757" w14:textId="77777777" w:rsidR="00804E6C" w:rsidRPr="0058279B" w:rsidRDefault="00804E6C" w:rsidP="00B677BF">
            <w:pPr>
              <w:keepNext/>
              <w:spacing w:line="259" w:lineRule="auto"/>
              <w:ind w:left="162"/>
              <w:jc w:val="center"/>
              <w:rPr>
                <w:noProof/>
              </w:rPr>
            </w:pPr>
            <w:r w:rsidRPr="0058279B">
              <w:rPr>
                <w:b/>
                <w:noProof/>
              </w:rPr>
              <w:t xml:space="preserve">Attributes </w:t>
            </w:r>
          </w:p>
        </w:tc>
        <w:tc>
          <w:tcPr>
            <w:tcW w:w="7224" w:type="dxa"/>
            <w:shd w:val="clear" w:color="auto" w:fill="C0C0C0"/>
          </w:tcPr>
          <w:p w14:paraId="301051BE" w14:textId="77777777" w:rsidR="00804E6C" w:rsidRPr="0058279B" w:rsidRDefault="00804E6C" w:rsidP="00B677BF">
            <w:pPr>
              <w:keepNext/>
              <w:spacing w:line="259" w:lineRule="auto"/>
              <w:ind w:left="160"/>
              <w:jc w:val="center"/>
              <w:rPr>
                <w:noProof/>
              </w:rPr>
            </w:pPr>
            <w:r w:rsidRPr="0058279B">
              <w:rPr>
                <w:b/>
                <w:noProof/>
              </w:rPr>
              <w:t xml:space="preserve">Description </w:t>
            </w:r>
          </w:p>
        </w:tc>
      </w:tr>
      <w:tr w:rsidR="00804E6C" w:rsidRPr="0058279B" w14:paraId="481C1BE0" w14:textId="77777777" w:rsidTr="00B677BF">
        <w:tc>
          <w:tcPr>
            <w:tcW w:w="1838" w:type="dxa"/>
          </w:tcPr>
          <w:p w14:paraId="51B481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Text for Object) </w:t>
            </w:r>
          </w:p>
        </w:tc>
        <w:tc>
          <w:tcPr>
            <w:tcW w:w="7224" w:type="dxa"/>
          </w:tcPr>
          <w:p w14:paraId="14DB9CD4"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3BCE5AE5" w14:textId="77777777" w:rsidTr="00B677BF">
        <w:tc>
          <w:tcPr>
            <w:tcW w:w="1838" w:type="dxa"/>
          </w:tcPr>
          <w:p w14:paraId="796636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224" w:type="dxa"/>
          </w:tcPr>
          <w:p w14:paraId="613EA860" w14:textId="77777777" w:rsidR="00804E6C" w:rsidRPr="0058279B" w:rsidRDefault="00804E6C" w:rsidP="00B677B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w:t>
            </w:r>
          </w:p>
        </w:tc>
      </w:tr>
      <w:tr w:rsidR="00804E6C" w:rsidRPr="0058279B" w14:paraId="2DF54745" w14:textId="77777777" w:rsidTr="00B677BF">
        <w:tc>
          <w:tcPr>
            <w:tcW w:w="1838" w:type="dxa"/>
          </w:tcPr>
          <w:p w14:paraId="7681CB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Identifier) </w:t>
            </w:r>
          </w:p>
        </w:tc>
        <w:tc>
          <w:tcPr>
            <w:tcW w:w="7224" w:type="dxa"/>
          </w:tcPr>
          <w:p w14:paraId="6C770B31" w14:textId="77777777" w:rsidR="00804E6C" w:rsidRPr="0058279B" w:rsidRDefault="00804E6C" w:rsidP="00B677BF">
            <w:pPr>
              <w:spacing w:after="1" w:line="238"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637055ED" w14:textId="77777777" w:rsidTr="00B677BF">
        <w:tc>
          <w:tcPr>
            <w:tcW w:w="1838" w:type="dxa"/>
          </w:tcPr>
          <w:p w14:paraId="35BBEE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224" w:type="dxa"/>
          </w:tcPr>
          <w:p w14:paraId="05B09C7F" w14:textId="77777777" w:rsidR="00804E6C" w:rsidRPr="0058279B" w:rsidRDefault="00804E6C" w:rsidP="00B677B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505EF9D0" w14:textId="77777777" w:rsidTr="00B677BF">
        <w:tc>
          <w:tcPr>
            <w:tcW w:w="1838" w:type="dxa"/>
          </w:tcPr>
          <w:p w14:paraId="679D623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224" w:type="dxa"/>
          </w:tcPr>
          <w:p w14:paraId="1BCE31F3"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66A285CA" w14:textId="77777777" w:rsidR="00804E6C" w:rsidRPr="0058279B" w:rsidRDefault="00804E6C" w:rsidP="00804E6C">
      <w:pPr>
        <w:pStyle w:val="Nagwek5"/>
        <w:rPr>
          <w:noProof/>
        </w:rPr>
      </w:pPr>
      <w:r w:rsidRPr="0058279B">
        <w:rPr>
          <w:noProof/>
        </w:rPr>
        <w:t xml:space="preserve">cNvSpPr (Non-Visual Shape Drawing Properties) </w:t>
      </w:r>
    </w:p>
    <w:p w14:paraId="03F37F70" w14:textId="77777777" w:rsidR="00804E6C" w:rsidRPr="0058279B" w:rsidRDefault="00804E6C" w:rsidP="00804E6C">
      <w:pPr>
        <w:pStyle w:val="Standardowyakapit"/>
        <w:rPr>
          <w:noProof/>
        </w:rPr>
      </w:pPr>
      <w:r w:rsidRPr="0058279B">
        <w:rPr>
          <w:noProof/>
        </w:rPr>
        <w:t xml:space="preserve">This element specifies the non-visual drawing properties for a shape. These properties are to be used by the generating application to determine how the shape should be dealt with  </w:t>
      </w:r>
    </w:p>
    <w:p w14:paraId="2F6C9221" w14:textId="77777777" w:rsidR="00804E6C" w:rsidRPr="0058279B" w:rsidRDefault="00804E6C" w:rsidP="00804E6C">
      <w:pPr>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804E6C" w:rsidRPr="0058279B" w14:paraId="0964A438" w14:textId="77777777" w:rsidTr="00B677BF">
        <w:tc>
          <w:tcPr>
            <w:tcW w:w="1918" w:type="dxa"/>
            <w:shd w:val="clear" w:color="auto" w:fill="C0C0C0"/>
          </w:tcPr>
          <w:p w14:paraId="732EB66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4" w:type="dxa"/>
            <w:shd w:val="clear" w:color="auto" w:fill="C0C0C0"/>
          </w:tcPr>
          <w:p w14:paraId="62198DE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C468C1" w14:textId="77777777" w:rsidTr="00B677BF">
        <w:tc>
          <w:tcPr>
            <w:tcW w:w="1918" w:type="dxa"/>
          </w:tcPr>
          <w:p w14:paraId="74FCA3A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144" w:type="dxa"/>
          </w:tcPr>
          <w:p w14:paraId="1B1F170F" w14:textId="77777777" w:rsidR="00804E6C" w:rsidRPr="0058279B" w:rsidRDefault="00804E6C" w:rsidP="00B677BF">
            <w:pPr>
              <w:spacing w:line="23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13F36079" w14:textId="77777777" w:rsidR="00804E6C" w:rsidRPr="0058279B" w:rsidRDefault="00804E6C" w:rsidP="00804E6C">
      <w:pPr>
        <w:pStyle w:val="Nagwek5"/>
        <w:rPr>
          <w:noProof/>
        </w:rPr>
      </w:pPr>
      <w:r w:rsidRPr="0058279B">
        <w:rPr>
          <w:noProof/>
        </w:rPr>
        <w:t xml:space="preserve">cxnSp (Connection Shape) </w:t>
      </w:r>
    </w:p>
    <w:p w14:paraId="7AC8C9CF" w14:textId="77777777" w:rsidR="00804E6C" w:rsidRPr="0058279B" w:rsidRDefault="00804E6C" w:rsidP="00804E6C">
      <w:pPr>
        <w:pStyle w:val="Standardowyakapit"/>
        <w:rPr>
          <w:noProof/>
        </w:rPr>
      </w:pPr>
      <w:r w:rsidRPr="0058279B">
        <w:rPr>
          <w:noProof/>
        </w:rPr>
        <w:t xml:space="preserve">This element specifies a connection shape that is used to connect two </w:t>
      </w:r>
      <w:r w:rsidRPr="0058279B">
        <w:rPr>
          <w:rFonts w:ascii="Cambria" w:eastAsia="Cambria" w:hAnsi="Cambria" w:cs="Cambria"/>
          <w:noProof/>
        </w:rPr>
        <w:t>sp</w:t>
      </w:r>
      <w:r w:rsidRPr="0058279B">
        <w:rPr>
          <w:noProof/>
        </w:rPr>
        <w:t xml:space="preserve"> elements. Once a connection is specified using a </w:t>
      </w:r>
      <w:r w:rsidRPr="0058279B">
        <w:rPr>
          <w:rFonts w:ascii="Cambria" w:eastAsia="Cambria" w:hAnsi="Cambria" w:cs="Cambria"/>
          <w:noProof/>
        </w:rPr>
        <w:t>cxnSp</w:t>
      </w:r>
      <w:r w:rsidRPr="0058279B">
        <w:rPr>
          <w:noProof/>
        </w:rPr>
        <w:t xml:space="preserve">, it is left to the generating application to determine the exact path the connector takes. That is the connector routing algorithm is left up to the generating application as the desired path might be different depending on the specific needs of the application. </w:t>
      </w:r>
    </w:p>
    <w:p w14:paraId="03F311D3" w14:textId="77777777" w:rsidR="00804E6C" w:rsidRPr="0058279B" w:rsidRDefault="00804E6C" w:rsidP="00804E6C">
      <w:pPr>
        <w:pStyle w:val="Nagwek5"/>
        <w:rPr>
          <w:noProof/>
        </w:rPr>
      </w:pPr>
      <w:r w:rsidRPr="0058279B">
        <w:rPr>
          <w:noProof/>
        </w:rPr>
        <w:t xml:space="preserve">cxnSpLocks (Connection Shape Locks) </w:t>
      </w:r>
    </w:p>
    <w:p w14:paraId="1EFF7670" w14:textId="77777777" w:rsidR="00804E6C" w:rsidRPr="0058279B" w:rsidRDefault="00804E6C" w:rsidP="00804E6C">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804E6C" w:rsidRPr="0058279B" w14:paraId="621B27B9" w14:textId="77777777" w:rsidTr="00B677BF">
        <w:tc>
          <w:tcPr>
            <w:tcW w:w="2149" w:type="dxa"/>
            <w:shd w:val="clear" w:color="auto" w:fill="C0C0C0"/>
          </w:tcPr>
          <w:p w14:paraId="496F75A9"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6913" w:type="dxa"/>
            <w:shd w:val="clear" w:color="auto" w:fill="C0C0C0"/>
          </w:tcPr>
          <w:p w14:paraId="5401BF7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CCF308D" w14:textId="77777777" w:rsidTr="00B677BF">
        <w:tc>
          <w:tcPr>
            <w:tcW w:w="2149" w:type="dxa"/>
          </w:tcPr>
          <w:p w14:paraId="46CFC8D6" w14:textId="77777777" w:rsidR="00804E6C" w:rsidRPr="0058279B" w:rsidRDefault="00804E6C" w:rsidP="00B677BF">
            <w:pPr>
              <w:spacing w:after="4" w:line="235"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2C589169" w14:textId="77777777" w:rsidR="00804E6C" w:rsidRPr="0058279B" w:rsidRDefault="00804E6C" w:rsidP="00B677BF">
            <w:pPr>
              <w:spacing w:line="241"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CED58A4" w14:textId="77777777" w:rsidTr="00B677BF">
        <w:tc>
          <w:tcPr>
            <w:tcW w:w="2149" w:type="dxa"/>
          </w:tcPr>
          <w:p w14:paraId="13866F09" w14:textId="77777777" w:rsidR="00804E6C" w:rsidRPr="0058279B" w:rsidRDefault="00804E6C" w:rsidP="00B677B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275E6FA2" w14:textId="77777777" w:rsidR="00804E6C" w:rsidRPr="0058279B" w:rsidRDefault="00804E6C" w:rsidP="00B677B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797B8CBA" w14:textId="77777777" w:rsidTr="00B677BF">
        <w:tc>
          <w:tcPr>
            <w:tcW w:w="2149" w:type="dxa"/>
          </w:tcPr>
          <w:p w14:paraId="686E6DA8"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6F71BD64"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A58E403" w14:textId="77777777" w:rsidTr="00B677BF">
        <w:tc>
          <w:tcPr>
            <w:tcW w:w="2149" w:type="dxa"/>
          </w:tcPr>
          <w:p w14:paraId="13D2AEE3" w14:textId="77777777" w:rsidR="00804E6C" w:rsidRPr="0058279B" w:rsidRDefault="00804E6C" w:rsidP="00B677BF">
            <w:pPr>
              <w:spacing w:after="10" w:line="231"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148C02EC"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41D916C5" w14:textId="77777777" w:rsidTr="00B677BF">
        <w:tc>
          <w:tcPr>
            <w:tcW w:w="2149" w:type="dxa"/>
          </w:tcPr>
          <w:p w14:paraId="1F301D7C" w14:textId="77777777" w:rsidR="00804E6C" w:rsidRPr="0058279B" w:rsidRDefault="00804E6C" w:rsidP="00B677B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13E7E216"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27D33A4" w14:textId="77777777" w:rsidTr="00B677BF">
        <w:tc>
          <w:tcPr>
            <w:tcW w:w="2149" w:type="dxa"/>
          </w:tcPr>
          <w:p w14:paraId="404B66E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27B84008"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0B24FF8F" w14:textId="77777777" w:rsidTr="00B677BF">
        <w:tc>
          <w:tcPr>
            <w:tcW w:w="2149" w:type="dxa"/>
          </w:tcPr>
          <w:p w14:paraId="783318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5B3B4077" w14:textId="77777777" w:rsidR="00804E6C" w:rsidRPr="0058279B" w:rsidRDefault="00804E6C" w:rsidP="00B677BF">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216E390" w14:textId="77777777" w:rsidTr="00B677BF">
        <w:tc>
          <w:tcPr>
            <w:tcW w:w="2149" w:type="dxa"/>
          </w:tcPr>
          <w:p w14:paraId="256CBAC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57458BF4" w14:textId="77777777" w:rsidR="00804E6C" w:rsidRPr="0058279B" w:rsidRDefault="00804E6C" w:rsidP="00B677B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6DC22FD" w14:textId="77777777" w:rsidTr="00B677BF">
        <w:tc>
          <w:tcPr>
            <w:tcW w:w="2149" w:type="dxa"/>
          </w:tcPr>
          <w:p w14:paraId="6324CF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163C0017"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7343790D" w14:textId="77777777" w:rsidTr="00B677BF">
        <w:tc>
          <w:tcPr>
            <w:tcW w:w="2149" w:type="dxa"/>
          </w:tcPr>
          <w:p w14:paraId="1636F2F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5513CA44" w14:textId="77777777" w:rsidR="00804E6C" w:rsidRPr="0058279B" w:rsidRDefault="00804E6C" w:rsidP="00B677BF">
            <w:pPr>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7E87EC91" w14:textId="77777777" w:rsidR="00804E6C" w:rsidRPr="0058279B" w:rsidRDefault="00804E6C" w:rsidP="00804E6C">
      <w:pPr>
        <w:pStyle w:val="Nagwek5"/>
        <w:rPr>
          <w:noProof/>
        </w:rPr>
      </w:pPr>
      <w:r w:rsidRPr="0058279B">
        <w:rPr>
          <w:noProof/>
        </w:rPr>
        <w:t xml:space="preserve">dgm (Diagram to Animate) </w:t>
      </w:r>
    </w:p>
    <w:p w14:paraId="3F8B78D4" w14:textId="77777777" w:rsidR="00804E6C" w:rsidRPr="0058279B" w:rsidRDefault="00804E6C" w:rsidP="00804E6C">
      <w:pPr>
        <w:pStyle w:val="Standardowyakapit"/>
        <w:rPr>
          <w:noProof/>
        </w:rPr>
      </w:pPr>
      <w:r w:rsidRPr="0058279B">
        <w:rPr>
          <w:noProof/>
        </w:rPr>
        <w:t xml:space="preserve">This element specifies a reference to a diagram that should be animated within a sequence of slide animations. In addition to simply acting as a reference to a diagram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543FE528" w14:textId="77777777" w:rsidTr="00B677BF">
        <w:tc>
          <w:tcPr>
            <w:tcW w:w="2033" w:type="dxa"/>
            <w:shd w:val="clear" w:color="auto" w:fill="C0C0C0"/>
          </w:tcPr>
          <w:p w14:paraId="64A7241F"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0" w:type="dxa"/>
            <w:shd w:val="clear" w:color="auto" w:fill="C0C0C0"/>
          </w:tcPr>
          <w:p w14:paraId="7B21A18F"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76B5A507" w14:textId="77777777" w:rsidTr="00B677BF">
        <w:tc>
          <w:tcPr>
            <w:tcW w:w="2033" w:type="dxa"/>
          </w:tcPr>
          <w:p w14:paraId="324713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bldStep </w:t>
            </w:r>
            <w:r w:rsidRPr="0058279B">
              <w:rPr>
                <w:noProof/>
              </w:rPr>
              <w:t xml:space="preserve">(Animation Build Step) </w:t>
            </w:r>
          </w:p>
        </w:tc>
        <w:tc>
          <w:tcPr>
            <w:tcW w:w="8040" w:type="dxa"/>
          </w:tcPr>
          <w:p w14:paraId="6BBAC21C" w14:textId="77777777" w:rsidR="00804E6C" w:rsidRPr="0058279B" w:rsidRDefault="00804E6C" w:rsidP="00B677BF">
            <w:pPr>
              <w:spacing w:line="239" w:lineRule="auto"/>
              <w:ind w:left="1"/>
              <w:rPr>
                <w:noProof/>
              </w:rPr>
            </w:pPr>
            <w:r w:rsidRPr="0058279B">
              <w:rPr>
                <w:noProof/>
              </w:rPr>
              <w:t xml:space="preserve">Specifies which step this part of the diagram should be built using. For instance the diagram can be built as one object meaning it is animated as a single graphic. Alternatively the diagram can be animated, or built as separate pieces. </w:t>
            </w:r>
          </w:p>
        </w:tc>
      </w:tr>
      <w:tr w:rsidR="00804E6C" w:rsidRPr="0058279B" w14:paraId="54972F5D" w14:textId="77777777" w:rsidTr="00B677BF">
        <w:tc>
          <w:tcPr>
            <w:tcW w:w="2033" w:type="dxa"/>
          </w:tcPr>
          <w:p w14:paraId="3188FD4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0" w:type="dxa"/>
          </w:tcPr>
          <w:p w14:paraId="6F6A1AE8" w14:textId="77777777" w:rsidR="00804E6C" w:rsidRPr="0058279B" w:rsidRDefault="00804E6C" w:rsidP="00B677BF">
            <w:pPr>
              <w:spacing w:line="259" w:lineRule="auto"/>
              <w:ind w:left="1"/>
              <w:rPr>
                <w:noProof/>
              </w:rPr>
            </w:pPr>
            <w:r w:rsidRPr="0058279B">
              <w:rPr>
                <w:noProof/>
              </w:rPr>
              <w:t xml:space="preserve">Specifies the GUID of the shape for this build step in the animation. </w:t>
            </w:r>
          </w:p>
        </w:tc>
      </w:tr>
    </w:tbl>
    <w:p w14:paraId="4700F101" w14:textId="77777777" w:rsidR="00804E6C" w:rsidRPr="0058279B" w:rsidRDefault="00804E6C" w:rsidP="00804E6C">
      <w:pPr>
        <w:pStyle w:val="Nagwek5"/>
        <w:rPr>
          <w:noProof/>
        </w:rPr>
      </w:pPr>
      <w:r w:rsidRPr="0058279B">
        <w:rPr>
          <w:noProof/>
        </w:rPr>
        <w:t xml:space="preserve">endCxn (Connection End) </w:t>
      </w:r>
    </w:p>
    <w:p w14:paraId="0A2A94A0" w14:textId="77777777" w:rsidR="00804E6C" w:rsidRPr="0058279B" w:rsidRDefault="00804E6C" w:rsidP="00804E6C">
      <w:pPr>
        <w:pStyle w:val="Standardowyakapit"/>
        <w:rPr>
          <w:noProof/>
        </w:rPr>
      </w:pPr>
      <w:r w:rsidRPr="0058279B">
        <w:rPr>
          <w:noProof/>
        </w:rPr>
        <w:t xml:space="preserve">This element specifies the ending connection that should be made by the corresponding connector shape. This connects the end tail of the connector to the final destination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5FB1A1B0" w14:textId="77777777" w:rsidTr="00B677BF">
        <w:tc>
          <w:tcPr>
            <w:tcW w:w="2030" w:type="dxa"/>
            <w:shd w:val="clear" w:color="auto" w:fill="C0C0C0"/>
          </w:tcPr>
          <w:p w14:paraId="1E9468C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3E83C1E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1BF619E" w14:textId="77777777" w:rsidTr="00B677BF">
        <w:tc>
          <w:tcPr>
            <w:tcW w:w="2030" w:type="dxa"/>
          </w:tcPr>
          <w:p w14:paraId="3C94CB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3" w:type="dxa"/>
          </w:tcPr>
          <w:p w14:paraId="3356BDE2" w14:textId="77777777" w:rsidR="00804E6C" w:rsidRPr="0058279B" w:rsidRDefault="00804E6C" w:rsidP="00B677BF">
            <w:pPr>
              <w:spacing w:line="259" w:lineRule="auto"/>
              <w:ind w:left="1"/>
              <w:rPr>
                <w:noProof/>
              </w:rPr>
            </w:pPr>
            <w:r w:rsidRPr="0058279B">
              <w:rPr>
                <w:noProof/>
              </w:rPr>
              <w:t xml:space="preserve">Specifies the id of the shape to make the final connection to. </w:t>
            </w:r>
          </w:p>
        </w:tc>
      </w:tr>
      <w:tr w:rsidR="00804E6C" w:rsidRPr="0058279B" w14:paraId="52F83A22" w14:textId="77777777" w:rsidTr="00B677BF">
        <w:tc>
          <w:tcPr>
            <w:tcW w:w="2030" w:type="dxa"/>
          </w:tcPr>
          <w:p w14:paraId="4610AE0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(Index) </w:t>
            </w:r>
          </w:p>
        </w:tc>
        <w:tc>
          <w:tcPr>
            <w:tcW w:w="8043" w:type="dxa"/>
          </w:tcPr>
          <w:p w14:paraId="08F2501E" w14:textId="77777777" w:rsidR="00804E6C" w:rsidRPr="0058279B" w:rsidRDefault="00804E6C" w:rsidP="00B677BF">
            <w:pPr>
              <w:spacing w:line="239" w:lineRule="auto"/>
              <w:ind w:left="1"/>
              <w:rPr>
                <w:noProof/>
              </w:rPr>
            </w:pPr>
            <w:r w:rsidRPr="0058279B">
              <w:rPr>
                <w:noProof/>
              </w:rPr>
              <w:t xml:space="preserve">Specifies the index into the connection site table of the final connection shape. That is there are many connection sites on a shape and it shall be specified which connection site the corresponding connector shape should connect to. </w:t>
            </w:r>
          </w:p>
        </w:tc>
      </w:tr>
    </w:tbl>
    <w:p w14:paraId="17DAFCC7" w14:textId="77777777" w:rsidR="00804E6C" w:rsidRPr="0058279B" w:rsidRDefault="00804E6C" w:rsidP="00804E6C">
      <w:pPr>
        <w:pStyle w:val="Nagwek5"/>
        <w:rPr>
          <w:noProof/>
        </w:rPr>
      </w:pPr>
      <w:r w:rsidRPr="0058279B">
        <w:rPr>
          <w:noProof/>
        </w:rPr>
        <w:t xml:space="preserve">ext (Extension) </w:t>
      </w:r>
    </w:p>
    <w:p w14:paraId="47200A47" w14:textId="77777777" w:rsidR="00804E6C" w:rsidRPr="0058279B" w:rsidRDefault="00804E6C" w:rsidP="00804E6C">
      <w:pPr>
        <w:pStyle w:val="Standardowyakapit"/>
        <w:rPr>
          <w:noProof/>
        </w:rPr>
      </w:pPr>
      <w:r w:rsidRPr="0058279B">
        <w:rPr>
          <w:noProof/>
        </w:rPr>
        <w:t xml:space="preserve">This element specifies an extension that is used for future extensions to the current version of </w:t>
      </w:r>
      <w:r w:rsidRPr="0058279B">
        <w:rPr>
          <w:rFonts w:ascii="Cambria" w:eastAsia="Cambria" w:hAnsi="Cambria" w:cs="Cambria"/>
          <w:noProof/>
        </w:rPr>
        <w:t>DrawingML</w:t>
      </w:r>
      <w:r w:rsidRPr="0058279B">
        <w:rPr>
          <w:noProof/>
        </w:rPr>
        <w:t xml:space="preserve">. This allows for the specifying of currently unknown elements in the future that is used for later versions of generating applications. </w:t>
      </w:r>
    </w:p>
    <w:p w14:paraId="3337112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14F4F2A2" w14:textId="77777777" w:rsidTr="00B677BF">
        <w:tc>
          <w:tcPr>
            <w:tcW w:w="2034" w:type="dxa"/>
            <w:shd w:val="clear" w:color="auto" w:fill="C0C0C0"/>
          </w:tcPr>
          <w:p w14:paraId="629A947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5F3F282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26DE142" w14:textId="77777777" w:rsidTr="00B677BF">
        <w:tc>
          <w:tcPr>
            <w:tcW w:w="2034" w:type="dxa"/>
          </w:tcPr>
          <w:p w14:paraId="140CF1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uri </w:t>
            </w:r>
            <w:r w:rsidRPr="0058279B">
              <w:rPr>
                <w:noProof/>
              </w:rPr>
              <w:t xml:space="preserve">(Uniform Resource Identifier) </w:t>
            </w:r>
          </w:p>
        </w:tc>
        <w:tc>
          <w:tcPr>
            <w:tcW w:w="8039" w:type="dxa"/>
          </w:tcPr>
          <w:p w14:paraId="4FA2C50A" w14:textId="77777777" w:rsidR="00804E6C" w:rsidRPr="0058279B" w:rsidRDefault="00804E6C" w:rsidP="00B677BF">
            <w:pPr>
              <w:spacing w:after="1" w:line="238" w:lineRule="auto"/>
              <w:ind w:left="1"/>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3C676589" w14:textId="77777777" w:rsidR="00804E6C" w:rsidRPr="0058279B" w:rsidRDefault="00804E6C" w:rsidP="00804E6C">
      <w:pPr>
        <w:pStyle w:val="Nagwek5"/>
        <w:rPr>
          <w:noProof/>
        </w:rPr>
      </w:pPr>
      <w:r w:rsidRPr="0058279B">
        <w:rPr>
          <w:noProof/>
        </w:rPr>
        <w:t xml:space="preserve">extLst (Extension List) </w:t>
      </w:r>
    </w:p>
    <w:p w14:paraId="65AF1A53" w14:textId="77777777" w:rsidR="00804E6C" w:rsidRPr="0058279B" w:rsidRDefault="00804E6C" w:rsidP="00804E6C">
      <w:pPr>
        <w:pStyle w:val="Standardowyakapit"/>
        <w:rPr>
          <w:noProof/>
        </w:rPr>
      </w:pPr>
      <w:r w:rsidRPr="0058279B">
        <w:rPr>
          <w:noProof/>
        </w:rPr>
        <w:t xml:space="preserve">This element specifies the extension list within which all future extensions of element type </w:t>
      </w:r>
      <w:r w:rsidRPr="0058279B">
        <w:rPr>
          <w:rFonts w:ascii="Cambria" w:eastAsia="Cambria" w:hAnsi="Cambria" w:cs="Cambria"/>
          <w:noProof/>
        </w:rPr>
        <w:t>ext</w:t>
      </w:r>
      <w:r w:rsidRPr="0058279B">
        <w:rPr>
          <w:noProof/>
        </w:rPr>
        <w:t xml:space="preserve"> is defined. The extension list along with corresponding future extensions is used to extend the storage capabilities of the </w:t>
      </w:r>
      <w:r w:rsidRPr="0058279B">
        <w:rPr>
          <w:rFonts w:ascii="Cambria" w:eastAsia="Cambria" w:hAnsi="Cambria" w:cs="Cambria"/>
          <w:noProof/>
        </w:rPr>
        <w:t>DrawingML</w:t>
      </w:r>
      <w:r w:rsidRPr="0058279B">
        <w:rPr>
          <w:noProof/>
        </w:rPr>
        <w:t xml:space="preserve"> framework. This allows for various new types of data to be stored natively within the framework. </w:t>
      </w:r>
    </w:p>
    <w:p w14:paraId="0991CF07" w14:textId="77777777" w:rsidR="00804E6C" w:rsidRPr="0058279B" w:rsidRDefault="00804E6C" w:rsidP="00804E6C">
      <w:pPr>
        <w:pStyle w:val="Nagwek5"/>
        <w:rPr>
          <w:noProof/>
        </w:rPr>
      </w:pPr>
      <w:r w:rsidRPr="0058279B">
        <w:rPr>
          <w:noProof/>
        </w:rPr>
        <w:t xml:space="preserve">graphic (Graphic Object) </w:t>
      </w:r>
    </w:p>
    <w:p w14:paraId="39BFF019" w14:textId="77777777" w:rsidR="00804E6C" w:rsidRPr="0058279B" w:rsidRDefault="00804E6C" w:rsidP="00804E6C">
      <w:pPr>
        <w:pStyle w:val="Standardowyakapit"/>
        <w:rPr>
          <w:noProof/>
        </w:rPr>
      </w:pPr>
      <w:r w:rsidRPr="0058279B">
        <w:rPr>
          <w:noProof/>
        </w:rPr>
        <w:t xml:space="preserve">This element specifies the existence of a single graphic object. Document authors should refer to this element when they wish to persist a graphical object of some kind. The specification for this graphical object is provided entirely by the document author and referenced within the </w:t>
      </w:r>
      <w:r w:rsidRPr="0058279B">
        <w:rPr>
          <w:rFonts w:ascii="Cambria" w:eastAsia="Cambria" w:hAnsi="Cambria" w:cs="Cambria"/>
          <w:noProof/>
        </w:rPr>
        <w:t>graphicData</w:t>
      </w:r>
      <w:r w:rsidRPr="0058279B">
        <w:rPr>
          <w:noProof/>
        </w:rPr>
        <w:t xml:space="preserve"> child element. </w:t>
      </w:r>
    </w:p>
    <w:p w14:paraId="136ABD89" w14:textId="77777777" w:rsidR="00804E6C" w:rsidRPr="0058279B" w:rsidRDefault="00804E6C" w:rsidP="00804E6C">
      <w:pPr>
        <w:pStyle w:val="Nagwek5"/>
        <w:rPr>
          <w:noProof/>
        </w:rPr>
      </w:pPr>
      <w:r w:rsidRPr="0058279B">
        <w:rPr>
          <w:noProof/>
        </w:rPr>
        <w:t xml:space="preserve">graphicData (Graphic Object Data) </w:t>
      </w:r>
    </w:p>
    <w:p w14:paraId="00F5EB11" w14:textId="77777777" w:rsidR="00804E6C" w:rsidRPr="0058279B" w:rsidRDefault="00804E6C" w:rsidP="00804E6C">
      <w:pPr>
        <w:pStyle w:val="Standardowyakapit"/>
        <w:rPr>
          <w:noProof/>
        </w:rPr>
      </w:pPr>
      <w:r w:rsidRPr="0058279B">
        <w:rPr>
          <w:noProof/>
        </w:rPr>
        <w:t xml:space="preserve">This element specifies the reference to a graphic object within the document. This graphic object is provided entirely by the document authors who choose to persist this data within the document. </w:t>
      </w:r>
    </w:p>
    <w:p w14:paraId="7547AAC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804E6C" w:rsidRPr="0058279B" w14:paraId="443039CB" w14:textId="77777777" w:rsidTr="00B677BF">
        <w:tc>
          <w:tcPr>
            <w:tcW w:w="1931" w:type="dxa"/>
            <w:shd w:val="clear" w:color="auto" w:fill="C0C0C0"/>
          </w:tcPr>
          <w:p w14:paraId="596FE964"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1" w:type="dxa"/>
            <w:shd w:val="clear" w:color="auto" w:fill="C0C0C0"/>
          </w:tcPr>
          <w:p w14:paraId="355976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15F5E67" w14:textId="77777777" w:rsidTr="00B677BF">
        <w:tc>
          <w:tcPr>
            <w:tcW w:w="1931" w:type="dxa"/>
          </w:tcPr>
          <w:p w14:paraId="092602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uri </w:t>
            </w:r>
            <w:r w:rsidRPr="0058279B">
              <w:rPr>
                <w:noProof/>
              </w:rPr>
              <w:t xml:space="preserve">(Uniform Resource Identifier) </w:t>
            </w:r>
          </w:p>
        </w:tc>
        <w:tc>
          <w:tcPr>
            <w:tcW w:w="7131" w:type="dxa"/>
          </w:tcPr>
          <w:p w14:paraId="124D0FAF" w14:textId="77777777" w:rsidR="00804E6C" w:rsidRPr="0058279B" w:rsidRDefault="00804E6C" w:rsidP="00B677BF">
            <w:pPr>
              <w:spacing w:line="259" w:lineRule="auto"/>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32B5673E" w14:textId="77777777" w:rsidR="00804E6C" w:rsidRPr="0058279B" w:rsidRDefault="00804E6C" w:rsidP="00804E6C">
      <w:pPr>
        <w:pStyle w:val="Nagwek5"/>
        <w:rPr>
          <w:noProof/>
        </w:rPr>
      </w:pPr>
      <w:r w:rsidRPr="0058279B">
        <w:rPr>
          <w:noProof/>
        </w:rPr>
        <w:t xml:space="preserve">graphicFrame (Graphic Frame) </w:t>
      </w:r>
    </w:p>
    <w:p w14:paraId="7446767C" w14:textId="77777777" w:rsidR="00804E6C" w:rsidRPr="0058279B" w:rsidRDefault="00804E6C" w:rsidP="00804E6C">
      <w:pPr>
        <w:pStyle w:val="Standardowyakapit"/>
        <w:rPr>
          <w:noProof/>
        </w:rPr>
      </w:pPr>
      <w:r w:rsidRPr="0058279B">
        <w:rPr>
          <w:noProof/>
        </w:rPr>
        <w:t xml:space="preserve">This element specifies the existence of a graphics frame. This frame contains a graphic that was generated by an external source and needs a container in which to be displayed on the slide surface. </w:t>
      </w:r>
    </w:p>
    <w:p w14:paraId="4E3C5F65" w14:textId="77777777" w:rsidR="00804E6C" w:rsidRPr="0058279B" w:rsidRDefault="00804E6C" w:rsidP="00804E6C">
      <w:pPr>
        <w:pStyle w:val="Nagwek5"/>
        <w:rPr>
          <w:noProof/>
        </w:rPr>
      </w:pPr>
      <w:r w:rsidRPr="0058279B">
        <w:rPr>
          <w:noProof/>
        </w:rPr>
        <w:t xml:space="preserve">graphicFrameLocks (Graphic Frame Locks) </w:t>
      </w:r>
    </w:p>
    <w:p w14:paraId="7D247257" w14:textId="77777777" w:rsidR="00804E6C" w:rsidRPr="0058279B" w:rsidRDefault="00804E6C" w:rsidP="00804E6C">
      <w:pPr>
        <w:pStyle w:val="Standardowyakapit"/>
        <w:rPr>
          <w:noProof/>
        </w:rPr>
      </w:pPr>
      <w:r w:rsidRPr="0058279B">
        <w:rPr>
          <w:noProof/>
        </w:rPr>
        <w:t xml:space="preserve">This element specifies all locking properties for a graphic frame.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4"/>
        <w:gridCol w:w="7028"/>
      </w:tblGrid>
      <w:tr w:rsidR="00804E6C" w:rsidRPr="0058279B" w14:paraId="042C9564" w14:textId="77777777" w:rsidTr="00B677BF">
        <w:tc>
          <w:tcPr>
            <w:tcW w:w="2034" w:type="dxa"/>
            <w:shd w:val="clear" w:color="auto" w:fill="C0C0C0"/>
          </w:tcPr>
          <w:p w14:paraId="7A436CD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8" w:type="dxa"/>
            <w:shd w:val="clear" w:color="auto" w:fill="C0C0C0"/>
          </w:tcPr>
          <w:p w14:paraId="07B34A0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F3E049" w14:textId="77777777" w:rsidTr="00B677BF">
        <w:tc>
          <w:tcPr>
            <w:tcW w:w="2034" w:type="dxa"/>
          </w:tcPr>
          <w:p w14:paraId="3D6BC770"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7028" w:type="dxa"/>
          </w:tcPr>
          <w:p w14:paraId="6ACEF0AC"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graphic frame.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4798E069" w14:textId="77777777" w:rsidTr="00B677BF">
        <w:tc>
          <w:tcPr>
            <w:tcW w:w="2034" w:type="dxa"/>
          </w:tcPr>
          <w:p w14:paraId="69F01647" w14:textId="77777777" w:rsidR="00804E6C" w:rsidRPr="0058279B" w:rsidRDefault="00804E6C" w:rsidP="00B677BF">
            <w:pPr>
              <w:spacing w:line="259" w:lineRule="auto"/>
              <w:rPr>
                <w:noProof/>
              </w:rPr>
            </w:pPr>
            <w:r w:rsidRPr="0058279B">
              <w:rPr>
                <w:rFonts w:ascii="Cambria" w:eastAsia="Cambria" w:hAnsi="Cambria" w:cs="Cambria"/>
                <w:noProof/>
              </w:rPr>
              <w:t>noDrilldown</w:t>
            </w:r>
            <w:r w:rsidRPr="0058279B">
              <w:rPr>
                <w:noProof/>
              </w:rPr>
              <w:t xml:space="preserve"> </w:t>
            </w:r>
          </w:p>
        </w:tc>
        <w:tc>
          <w:tcPr>
            <w:tcW w:w="7028" w:type="dxa"/>
          </w:tcPr>
          <w:p w14:paraId="3A937FC1" w14:textId="77777777" w:rsidR="00804E6C" w:rsidRPr="0058279B" w:rsidRDefault="00804E6C" w:rsidP="00B677BF">
            <w:pPr>
              <w:spacing w:line="242" w:lineRule="auto"/>
              <w:ind w:left="1"/>
              <w:rPr>
                <w:noProof/>
              </w:rPr>
            </w:pPr>
            <w:r w:rsidRPr="0058279B">
              <w:rPr>
                <w:noProof/>
              </w:rPr>
              <w:t xml:space="preserve">Specifies that the generating application should not allow selecting of objects within the corresponding graphic frame but allow selecting of the graphic frame itself.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B48B141" w14:textId="77777777" w:rsidTr="00B677BF">
        <w:tc>
          <w:tcPr>
            <w:tcW w:w="2034" w:type="dxa"/>
          </w:tcPr>
          <w:p w14:paraId="4EE5F90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7028" w:type="dxa"/>
          </w:tcPr>
          <w:p w14:paraId="679070EA" w14:textId="77777777" w:rsidR="00804E6C" w:rsidRPr="0058279B" w:rsidRDefault="00804E6C" w:rsidP="00B677BF">
            <w:pPr>
              <w:spacing w:line="241" w:lineRule="auto"/>
              <w:ind w:left="1"/>
              <w:rPr>
                <w:noProof/>
              </w:rPr>
            </w:pPr>
            <w:r w:rsidRPr="0058279B">
              <w:rPr>
                <w:noProof/>
              </w:rPr>
              <w:t xml:space="preserve">Specifies that the generating application should not allow shape grouping for the corresponding graphic frame.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0E8E7678" w14:textId="77777777" w:rsidTr="00B677BF">
        <w:tc>
          <w:tcPr>
            <w:tcW w:w="2034" w:type="dxa"/>
          </w:tcPr>
          <w:p w14:paraId="1EC4C1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7028" w:type="dxa"/>
          </w:tcPr>
          <w:p w14:paraId="7D4D038F" w14:textId="77777777" w:rsidR="00804E6C" w:rsidRPr="0058279B" w:rsidRDefault="00804E6C" w:rsidP="00B677BF">
            <w:pPr>
              <w:spacing w:line="242" w:lineRule="auto"/>
              <w:ind w:left="1"/>
              <w:rPr>
                <w:noProof/>
              </w:rPr>
            </w:pPr>
            <w:r w:rsidRPr="0058279B">
              <w:rPr>
                <w:noProof/>
              </w:rPr>
              <w:t xml:space="preserve">Specifies that the corresponding graphic frame cannot be moved. Objects that reside within the graphic frame can still be moved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71FA4F82" w14:textId="77777777" w:rsidTr="00B677BF">
        <w:tc>
          <w:tcPr>
            <w:tcW w:w="2034" w:type="dxa"/>
          </w:tcPr>
          <w:p w14:paraId="0A63944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7028" w:type="dxa"/>
          </w:tcPr>
          <w:p w14:paraId="293BB0CC" w14:textId="77777777" w:rsidR="00804E6C" w:rsidRPr="0058279B" w:rsidRDefault="00804E6C" w:rsidP="00B677BF">
            <w:pPr>
              <w:spacing w:line="241" w:lineRule="auto"/>
              <w:ind w:left="1"/>
              <w:rPr>
                <w:noProof/>
              </w:rPr>
            </w:pPr>
            <w:r w:rsidRPr="0058279B">
              <w:rPr>
                <w:noProof/>
              </w:rPr>
              <w:t xml:space="preserve">Specifies that the generating application should not allow size changes for the corresponding graphic frame.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31B3DDB0" w14:textId="77777777" w:rsidTr="00B677BF">
        <w:tc>
          <w:tcPr>
            <w:tcW w:w="2034" w:type="dxa"/>
          </w:tcPr>
          <w:p w14:paraId="2AC9206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7028" w:type="dxa"/>
          </w:tcPr>
          <w:p w14:paraId="00ED7BD2" w14:textId="77777777" w:rsidR="00804E6C" w:rsidRPr="0058279B" w:rsidRDefault="00804E6C" w:rsidP="00B677BF">
            <w:pPr>
              <w:spacing w:after="1" w:line="241" w:lineRule="auto"/>
              <w:ind w:left="1"/>
              <w:rPr>
                <w:noProof/>
              </w:rPr>
            </w:pPr>
            <w:r w:rsidRPr="0058279B">
              <w:rPr>
                <w:noProof/>
              </w:rPr>
              <w:t xml:space="preserve">Specifies that the generating application should not allow selecting of the corresponding picture. That means also that no picture, shapes or text attached to this picture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5C4C7DD5" w14:textId="77777777" w:rsidR="00804E6C" w:rsidRPr="0058279B" w:rsidRDefault="00804E6C" w:rsidP="00804E6C">
      <w:pPr>
        <w:pStyle w:val="Nagwek5"/>
        <w:rPr>
          <w:noProof/>
        </w:rPr>
      </w:pPr>
      <w:r w:rsidRPr="0058279B">
        <w:rPr>
          <w:noProof/>
        </w:rPr>
        <w:t xml:space="preserve">grpSp (Group shape) </w:t>
      </w:r>
    </w:p>
    <w:p w14:paraId="7D843200" w14:textId="77777777" w:rsidR="00804E6C" w:rsidRPr="0058279B" w:rsidRDefault="00804E6C" w:rsidP="00804E6C">
      <w:pPr>
        <w:pStyle w:val="Standardowyakapit"/>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537F1572" w14:textId="77777777" w:rsidR="00804E6C" w:rsidRPr="0058279B" w:rsidRDefault="00804E6C" w:rsidP="00804E6C">
      <w:pPr>
        <w:pStyle w:val="Nagwek5"/>
        <w:rPr>
          <w:noProof/>
        </w:rPr>
      </w:pPr>
      <w:r w:rsidRPr="0058279B">
        <w:rPr>
          <w:noProof/>
        </w:rPr>
        <w:lastRenderedPageBreak/>
        <w:t xml:space="preserve">grpSpLocks (Group Shape Locks) </w:t>
      </w:r>
    </w:p>
    <w:p w14:paraId="4D66A289" w14:textId="77777777" w:rsidR="00804E6C" w:rsidRPr="0058279B" w:rsidRDefault="00804E6C" w:rsidP="00804E6C">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3"/>
        <w:gridCol w:w="7029"/>
      </w:tblGrid>
      <w:tr w:rsidR="00804E6C" w:rsidRPr="0058279B" w14:paraId="1030466C" w14:textId="77777777" w:rsidTr="00B677BF">
        <w:tc>
          <w:tcPr>
            <w:tcW w:w="2033" w:type="dxa"/>
            <w:shd w:val="clear" w:color="auto" w:fill="C0C0C0"/>
          </w:tcPr>
          <w:p w14:paraId="75763FB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9" w:type="dxa"/>
            <w:shd w:val="clear" w:color="auto" w:fill="C0C0C0"/>
          </w:tcPr>
          <w:p w14:paraId="5477BA3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0E4647C" w14:textId="77777777" w:rsidTr="00B677BF">
        <w:tc>
          <w:tcPr>
            <w:tcW w:w="2033" w:type="dxa"/>
          </w:tcPr>
          <w:p w14:paraId="270A60AC"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7029" w:type="dxa"/>
          </w:tcPr>
          <w:p w14:paraId="542B6C3E"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3F80091" w14:textId="77777777" w:rsidTr="00B677BF">
        <w:tc>
          <w:tcPr>
            <w:tcW w:w="2033" w:type="dxa"/>
          </w:tcPr>
          <w:p w14:paraId="74EFBA5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7029" w:type="dxa"/>
          </w:tcPr>
          <w:p w14:paraId="2BCC9EE2" w14:textId="77777777" w:rsidR="00804E6C" w:rsidRPr="0058279B" w:rsidRDefault="00804E6C" w:rsidP="00B677BF">
            <w:pPr>
              <w:spacing w:line="242" w:lineRule="auto"/>
              <w:ind w:left="1"/>
              <w:rPr>
                <w:noProof/>
              </w:rPr>
            </w:pPr>
            <w:r w:rsidRPr="0058279B">
              <w:rPr>
                <w:noProof/>
              </w:rPr>
              <w:t xml:space="preserve">Specifies that the corresponding group shape cannot be grouped.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0E3249D3" w14:textId="77777777" w:rsidTr="00B677BF">
        <w:tc>
          <w:tcPr>
            <w:tcW w:w="2033" w:type="dxa"/>
          </w:tcPr>
          <w:p w14:paraId="3C3AAA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(Disallow Moving Shape)</w:t>
            </w:r>
          </w:p>
        </w:tc>
        <w:tc>
          <w:tcPr>
            <w:tcW w:w="7029" w:type="dxa"/>
          </w:tcPr>
          <w:p w14:paraId="31BBD6F5" w14:textId="77777777" w:rsidR="00804E6C" w:rsidRPr="0058279B" w:rsidRDefault="00804E6C" w:rsidP="00B677BF">
            <w:pPr>
              <w:spacing w:line="244" w:lineRule="auto"/>
              <w:ind w:left="1"/>
              <w:rPr>
                <w:noProof/>
              </w:rPr>
            </w:pPr>
            <w:r w:rsidRPr="0058279B">
              <w:rPr>
                <w:noProof/>
              </w:rPr>
              <w:t xml:space="preserve">Specifies that the corresponding graphic frame cannot be moved. Objects that reside within the graphic frame can still be moved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9D0883C" w14:textId="77777777" w:rsidTr="00B677BF">
        <w:tc>
          <w:tcPr>
            <w:tcW w:w="2033" w:type="dxa"/>
          </w:tcPr>
          <w:p w14:paraId="3A46EE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Resizing) </w:t>
            </w:r>
          </w:p>
        </w:tc>
        <w:tc>
          <w:tcPr>
            <w:tcW w:w="7029" w:type="dxa"/>
          </w:tcPr>
          <w:p w14:paraId="4E4435CB" w14:textId="77777777" w:rsidR="00804E6C" w:rsidRPr="0058279B" w:rsidRDefault="00804E6C" w:rsidP="00B677BF">
            <w:pPr>
              <w:spacing w:line="244" w:lineRule="auto"/>
              <w:ind w:left="1"/>
              <w:rPr>
                <w:noProof/>
              </w:rPr>
            </w:pPr>
            <w:r w:rsidRPr="0058279B">
              <w:rPr>
                <w:noProof/>
              </w:rPr>
              <w:t xml:space="preserve">Specifies that the corresponding group shape cannot be resized.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4E95F0FD" w14:textId="77777777" w:rsidTr="00B677BF">
        <w:tc>
          <w:tcPr>
            <w:tcW w:w="2033" w:type="dxa"/>
          </w:tcPr>
          <w:p w14:paraId="4007375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7029" w:type="dxa"/>
          </w:tcPr>
          <w:p w14:paraId="6FE2103D" w14:textId="77777777" w:rsidR="00804E6C" w:rsidRPr="0058279B" w:rsidRDefault="00804E6C" w:rsidP="00B677BF">
            <w:pPr>
              <w:spacing w:line="242" w:lineRule="auto"/>
              <w:ind w:left="1"/>
              <w:rPr>
                <w:noProof/>
              </w:rPr>
            </w:pPr>
            <w:r w:rsidRPr="0058279B">
              <w:rPr>
                <w:noProof/>
              </w:rPr>
              <w:t xml:space="preserve">Specifies that the corresponding group shape cannot be rotated Objects that reside within the group can still be rotated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2CD6414" w14:textId="77777777" w:rsidTr="00B677BF">
        <w:tc>
          <w:tcPr>
            <w:tcW w:w="2033" w:type="dxa"/>
          </w:tcPr>
          <w:p w14:paraId="694B0B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7029" w:type="dxa"/>
          </w:tcPr>
          <w:p w14:paraId="7F02358D" w14:textId="77777777" w:rsidR="00804E6C" w:rsidRPr="0058279B" w:rsidRDefault="00804E6C" w:rsidP="00B677BF">
            <w:pPr>
              <w:spacing w:line="242" w:lineRule="auto"/>
              <w:ind w:left="1"/>
              <w:rPr>
                <w:noProof/>
              </w:rPr>
            </w:pPr>
            <w:r w:rsidRPr="0058279B">
              <w:rPr>
                <w:noProof/>
              </w:rPr>
              <w:t xml:space="preserve">Specifies that the corresponding group shape cannot have any part of it be selected. That means that no picture, shapes or attached text can be selected either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BC19E15" w14:textId="77777777" w:rsidTr="00B677BF">
        <w:tc>
          <w:tcPr>
            <w:tcW w:w="2033" w:type="dxa"/>
          </w:tcPr>
          <w:p w14:paraId="6C84FE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noUngrp </w:t>
            </w:r>
            <w:r w:rsidRPr="0058279B">
              <w:rPr>
                <w:noProof/>
              </w:rPr>
              <w:t xml:space="preserve">(Disallow Shape Ungrouping) </w:t>
            </w:r>
          </w:p>
        </w:tc>
        <w:tc>
          <w:tcPr>
            <w:tcW w:w="7029" w:type="dxa"/>
          </w:tcPr>
          <w:p w14:paraId="452446EC" w14:textId="77777777" w:rsidR="00804E6C" w:rsidRPr="0058279B" w:rsidRDefault="00804E6C" w:rsidP="00B677B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bl>
    <w:p w14:paraId="6DDA5701" w14:textId="77777777" w:rsidR="00804E6C" w:rsidRPr="0058279B" w:rsidRDefault="00804E6C" w:rsidP="00804E6C">
      <w:pPr>
        <w:pStyle w:val="Nagwek5"/>
        <w:rPr>
          <w:noProof/>
        </w:rPr>
      </w:pPr>
      <w:r w:rsidRPr="0058279B">
        <w:rPr>
          <w:noProof/>
        </w:rPr>
        <w:t xml:space="preserve">grpSpPr (Visual Group Shape Properties) </w:t>
      </w:r>
    </w:p>
    <w:p w14:paraId="6C48B739" w14:textId="77777777" w:rsidR="00804E6C" w:rsidRPr="0058279B" w:rsidRDefault="00804E6C" w:rsidP="00804E6C">
      <w:pPr>
        <w:pStyle w:val="Standardowyakapit"/>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487B5936" w14:textId="77777777" w:rsidTr="00B677BF">
        <w:tc>
          <w:tcPr>
            <w:tcW w:w="1913" w:type="dxa"/>
            <w:shd w:val="clear" w:color="auto" w:fill="C0C0C0"/>
          </w:tcPr>
          <w:p w14:paraId="3CA9FB45" w14:textId="77777777" w:rsidR="00804E6C" w:rsidRPr="0058279B" w:rsidRDefault="00804E6C" w:rsidP="00B677BF">
            <w:pPr>
              <w:keepNext/>
              <w:spacing w:line="259" w:lineRule="auto"/>
              <w:ind w:right="6"/>
              <w:jc w:val="center"/>
              <w:rPr>
                <w:noProof/>
              </w:rPr>
            </w:pPr>
            <w:r w:rsidRPr="0058279B">
              <w:rPr>
                <w:b/>
                <w:noProof/>
              </w:rPr>
              <w:t xml:space="preserve">Attributes </w:t>
            </w:r>
          </w:p>
        </w:tc>
        <w:tc>
          <w:tcPr>
            <w:tcW w:w="7149" w:type="dxa"/>
            <w:shd w:val="clear" w:color="auto" w:fill="C0C0C0"/>
          </w:tcPr>
          <w:p w14:paraId="60195FC1" w14:textId="77777777" w:rsidR="00804E6C" w:rsidRPr="0058279B" w:rsidRDefault="00804E6C" w:rsidP="00B677BF">
            <w:pPr>
              <w:keepNext/>
              <w:spacing w:line="259" w:lineRule="auto"/>
              <w:ind w:right="9"/>
              <w:jc w:val="center"/>
              <w:rPr>
                <w:noProof/>
              </w:rPr>
            </w:pPr>
            <w:r w:rsidRPr="0058279B">
              <w:rPr>
                <w:b/>
                <w:noProof/>
              </w:rPr>
              <w:t xml:space="preserve">Description </w:t>
            </w:r>
          </w:p>
        </w:tc>
      </w:tr>
      <w:tr w:rsidR="00804E6C" w:rsidRPr="0058279B" w14:paraId="6E60445D" w14:textId="77777777" w:rsidTr="00B677BF">
        <w:tc>
          <w:tcPr>
            <w:tcW w:w="1913" w:type="dxa"/>
          </w:tcPr>
          <w:p w14:paraId="3F1A4E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White Mode) </w:t>
            </w:r>
          </w:p>
        </w:tc>
        <w:tc>
          <w:tcPr>
            <w:tcW w:w="7149" w:type="dxa"/>
          </w:tcPr>
          <w:p w14:paraId="6F38BAB9" w14:textId="77777777" w:rsidR="00804E6C" w:rsidRPr="0058279B" w:rsidRDefault="00804E6C" w:rsidP="00B677BF">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7E2B990B" w14:textId="77777777" w:rsidR="00804E6C" w:rsidRPr="0058279B" w:rsidRDefault="00804E6C" w:rsidP="00804E6C">
      <w:pPr>
        <w:pStyle w:val="Nagwek5"/>
        <w:rPr>
          <w:noProof/>
        </w:rPr>
      </w:pPr>
      <w:r w:rsidRPr="0058279B">
        <w:rPr>
          <w:noProof/>
        </w:rPr>
        <w:t xml:space="preserve">hlinkHover (Hyperlink for Hover) </w:t>
      </w:r>
    </w:p>
    <w:p w14:paraId="699B4589" w14:textId="77777777" w:rsidR="00804E6C" w:rsidRPr="0058279B" w:rsidRDefault="00804E6C" w:rsidP="00804E6C">
      <w:pPr>
        <w:pStyle w:val="Standardowyakapit"/>
        <w:rPr>
          <w:noProof/>
        </w:rPr>
      </w:pPr>
      <w:r w:rsidRPr="0058279B">
        <w:rPr>
          <w:noProof/>
        </w:rPr>
        <w:t xml:space="preserve">This element specifies the hyperlink information to be activated when the user's mouse is hovered over the corresponding object. The operation of the hyperlink is to have the specified action be activated when the mouse of the user hovers over the object. When this action is activated then additional attributes can be used to specify other tasks that should be performed along with the action.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23"/>
        <w:gridCol w:w="6939"/>
      </w:tblGrid>
      <w:tr w:rsidR="00804E6C" w:rsidRPr="0058279B" w14:paraId="10E7E179" w14:textId="77777777" w:rsidTr="00B677BF">
        <w:tc>
          <w:tcPr>
            <w:tcW w:w="2123" w:type="dxa"/>
            <w:shd w:val="clear" w:color="auto" w:fill="C0C0C0"/>
          </w:tcPr>
          <w:p w14:paraId="04C7936E" w14:textId="77777777" w:rsidR="00804E6C" w:rsidRPr="0058279B" w:rsidRDefault="00804E6C" w:rsidP="00B677BF">
            <w:pPr>
              <w:keepNext/>
              <w:spacing w:line="259" w:lineRule="auto"/>
              <w:ind w:right="45"/>
              <w:jc w:val="center"/>
              <w:rPr>
                <w:noProof/>
              </w:rPr>
            </w:pPr>
            <w:r w:rsidRPr="0058279B">
              <w:rPr>
                <w:b/>
                <w:noProof/>
              </w:rPr>
              <w:lastRenderedPageBreak/>
              <w:t xml:space="preserve">Attributes </w:t>
            </w:r>
          </w:p>
        </w:tc>
        <w:tc>
          <w:tcPr>
            <w:tcW w:w="6939" w:type="dxa"/>
            <w:shd w:val="clear" w:color="auto" w:fill="C0C0C0"/>
          </w:tcPr>
          <w:p w14:paraId="776FA3B2"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11708257" w14:textId="77777777" w:rsidTr="00B677BF">
        <w:tc>
          <w:tcPr>
            <w:tcW w:w="2123" w:type="dxa"/>
          </w:tcPr>
          <w:p w14:paraId="2AC191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action </w:t>
            </w:r>
            <w:r w:rsidRPr="0058279B">
              <w:rPr>
                <w:noProof/>
              </w:rPr>
              <w:t xml:space="preserve">(Action Setting) </w:t>
            </w:r>
          </w:p>
        </w:tc>
        <w:tc>
          <w:tcPr>
            <w:tcW w:w="6939" w:type="dxa"/>
          </w:tcPr>
          <w:p w14:paraId="5EF8FF8C" w14:textId="77777777" w:rsidR="00804E6C" w:rsidRPr="0058279B" w:rsidRDefault="00804E6C" w:rsidP="00B677BF">
            <w:pPr>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804E6C" w:rsidRPr="0058279B" w14:paraId="6BC0E6E3" w14:textId="77777777" w:rsidTr="00B677BF">
        <w:tc>
          <w:tcPr>
            <w:tcW w:w="2123" w:type="dxa"/>
          </w:tcPr>
          <w:p w14:paraId="24450D5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endSnd </w:t>
            </w:r>
            <w:r w:rsidRPr="0058279B">
              <w:rPr>
                <w:noProof/>
              </w:rPr>
              <w:t xml:space="preserve">(End Sounds) </w:t>
            </w:r>
          </w:p>
        </w:tc>
        <w:tc>
          <w:tcPr>
            <w:tcW w:w="6939" w:type="dxa"/>
          </w:tcPr>
          <w:p w14:paraId="081D6BE5" w14:textId="77777777" w:rsidR="00804E6C" w:rsidRPr="0058279B" w:rsidRDefault="00804E6C" w:rsidP="00B677BF">
            <w:pPr>
              <w:spacing w:line="259" w:lineRule="auto"/>
              <w:ind w:left="1"/>
              <w:rPr>
                <w:noProof/>
              </w:rPr>
            </w:pPr>
            <w:r w:rsidRPr="0058279B">
              <w:rPr>
                <w:noProof/>
              </w:rPr>
              <w:t xml:space="preserve">Specifies if the URL in question should stop all sounds that are playing when it is clicked. </w:t>
            </w:r>
          </w:p>
        </w:tc>
      </w:tr>
      <w:tr w:rsidR="00804E6C" w:rsidRPr="0058279B" w14:paraId="5A949E87" w14:textId="77777777" w:rsidTr="00B677BF">
        <w:tc>
          <w:tcPr>
            <w:tcW w:w="2123" w:type="dxa"/>
          </w:tcPr>
          <w:p w14:paraId="6266833B" w14:textId="77777777" w:rsidR="00804E6C" w:rsidRPr="0058279B" w:rsidRDefault="00804E6C" w:rsidP="00B677BF">
            <w:pPr>
              <w:spacing w:line="259" w:lineRule="auto"/>
              <w:rPr>
                <w:noProof/>
              </w:rPr>
            </w:pPr>
            <w:r w:rsidRPr="0058279B">
              <w:rPr>
                <w:rFonts w:ascii="Cambria" w:eastAsia="Cambria" w:hAnsi="Cambria" w:cs="Cambria"/>
                <w:noProof/>
              </w:rPr>
              <w:t>highlightClick</w:t>
            </w:r>
            <w:r w:rsidRPr="0058279B">
              <w:rPr>
                <w:noProof/>
              </w:rPr>
              <w:t xml:space="preserve"> </w:t>
            </w:r>
          </w:p>
        </w:tc>
        <w:tc>
          <w:tcPr>
            <w:tcW w:w="6939" w:type="dxa"/>
          </w:tcPr>
          <w:p w14:paraId="11C55683" w14:textId="77777777" w:rsidR="00804E6C" w:rsidRPr="0058279B" w:rsidRDefault="00804E6C" w:rsidP="00B677BF">
            <w:pPr>
              <w:spacing w:after="1" w:line="239" w:lineRule="auto"/>
              <w:ind w:left="1" w:right="26"/>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color of this text. If this attribute is omitted, then a value of 0 or false is implied. </w:t>
            </w:r>
          </w:p>
        </w:tc>
      </w:tr>
      <w:tr w:rsidR="00804E6C" w:rsidRPr="0058279B" w14:paraId="299851F5" w14:textId="77777777" w:rsidTr="00B677BF">
        <w:tc>
          <w:tcPr>
            <w:tcW w:w="2123" w:type="dxa"/>
          </w:tcPr>
          <w:p w14:paraId="12929110" w14:textId="77777777" w:rsidR="00804E6C" w:rsidRPr="0058279B" w:rsidRDefault="00804E6C" w:rsidP="00B677BF">
            <w:pPr>
              <w:spacing w:line="244" w:lineRule="auto"/>
              <w:rPr>
                <w:noProof/>
              </w:rPr>
            </w:pPr>
            <w:r w:rsidRPr="004B1C93">
              <w:rPr>
                <w:rStyle w:val="NazwaProgramowa"/>
                <w:rFonts w:ascii="Calibri" w:hAnsi="Calibri" w:cs="Calibri"/>
                <w:lang w:val="en-AU"/>
              </w:rPr>
              <w:t xml:space="preserve">history </w:t>
            </w:r>
            <w:r w:rsidRPr="0058279B">
              <w:rPr>
                <w:noProof/>
              </w:rPr>
              <w:t xml:space="preserve">(Add Hyperlink to Page </w:t>
            </w:r>
          </w:p>
        </w:tc>
        <w:tc>
          <w:tcPr>
            <w:tcW w:w="6939" w:type="dxa"/>
          </w:tcPr>
          <w:p w14:paraId="1BD3DB7F" w14:textId="77777777" w:rsidR="00804E6C" w:rsidRPr="0058279B" w:rsidRDefault="00804E6C" w:rsidP="00B677BF">
            <w:pPr>
              <w:pStyle w:val="Standardowyakapit"/>
              <w:rPr>
                <w:noProof/>
              </w:rPr>
            </w:pPr>
            <w:r w:rsidRPr="0058279B">
              <w:t xml:space="preserve">Specifies whether to add this URI to the history when navigating to it. This allows for the viewing of this presentation without the storing of history information on the viewing machine. If this attribute is omitted, then a value of </w:t>
            </w:r>
            <w:r w:rsidRPr="00D9456B">
              <w:rPr>
                <w:rFonts w:eastAsia="Consolas" w:cs="Consolas"/>
              </w:rPr>
              <w:t>1</w:t>
            </w:r>
            <w:r w:rsidRPr="00D9456B">
              <w:t xml:space="preserve"> or </w:t>
            </w:r>
            <w:r w:rsidRPr="00D9456B">
              <w:rPr>
                <w:rFonts w:eastAsia="Consolas" w:cs="Consolas"/>
              </w:rPr>
              <w:t>true</w:t>
            </w:r>
            <w:r w:rsidRPr="00D9456B">
              <w:t xml:space="preserve">  is assumed. </w:t>
            </w:r>
          </w:p>
        </w:tc>
      </w:tr>
      <w:tr w:rsidR="00804E6C" w:rsidRPr="0058279B" w14:paraId="3F0F0C8A" w14:textId="77777777" w:rsidTr="00B677BF">
        <w:tc>
          <w:tcPr>
            <w:tcW w:w="2123" w:type="dxa"/>
          </w:tcPr>
          <w:p w14:paraId="538CEE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(Drawing Object </w:t>
            </w:r>
          </w:p>
        </w:tc>
        <w:tc>
          <w:tcPr>
            <w:tcW w:w="6939" w:type="dxa"/>
          </w:tcPr>
          <w:p w14:paraId="6094946D" w14:textId="77777777" w:rsidR="00804E6C" w:rsidRPr="0058279B" w:rsidRDefault="00804E6C" w:rsidP="00B677BF">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804E6C" w:rsidRPr="0058279B" w14:paraId="75D470B6" w14:textId="77777777" w:rsidTr="00B677BF">
        <w:tc>
          <w:tcPr>
            <w:tcW w:w="2123" w:type="dxa"/>
          </w:tcPr>
          <w:p w14:paraId="3F60D6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invalidUrl </w:t>
            </w:r>
            <w:r w:rsidRPr="0058279B">
              <w:rPr>
                <w:noProof/>
              </w:rPr>
              <w:t xml:space="preserve">(Invalid URL) </w:t>
            </w:r>
          </w:p>
        </w:tc>
        <w:tc>
          <w:tcPr>
            <w:tcW w:w="6939" w:type="dxa"/>
          </w:tcPr>
          <w:p w14:paraId="00FFF130" w14:textId="77777777" w:rsidR="00804E6C" w:rsidRPr="0058279B" w:rsidRDefault="00804E6C" w:rsidP="00B677BF">
            <w:pPr>
              <w:ind w:left="1"/>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804E6C" w:rsidRPr="0058279B" w14:paraId="4525EE16" w14:textId="77777777" w:rsidTr="00B677BF">
        <w:tc>
          <w:tcPr>
            <w:tcW w:w="2123" w:type="dxa"/>
          </w:tcPr>
          <w:p w14:paraId="71F4F1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tgtFrame </w:t>
            </w:r>
            <w:r w:rsidRPr="0058279B">
              <w:rPr>
                <w:noProof/>
              </w:rPr>
              <w:t xml:space="preserve">(Target Frame) </w:t>
            </w:r>
          </w:p>
        </w:tc>
        <w:tc>
          <w:tcPr>
            <w:tcW w:w="6939" w:type="dxa"/>
          </w:tcPr>
          <w:p w14:paraId="5CEB2CE3" w14:textId="77777777" w:rsidR="00804E6C" w:rsidRPr="0058279B" w:rsidRDefault="00804E6C" w:rsidP="00B677BF">
            <w:pPr>
              <w:spacing w:after="1" w:line="239" w:lineRule="auto"/>
              <w:ind w:left="1"/>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804E6C" w:rsidRPr="0058279B" w14:paraId="3F7424A7" w14:textId="77777777" w:rsidTr="00B677BF">
        <w:tc>
          <w:tcPr>
            <w:tcW w:w="2123" w:type="dxa"/>
          </w:tcPr>
          <w:p w14:paraId="5B2B91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tooltip </w:t>
            </w:r>
            <w:r w:rsidRPr="0058279B">
              <w:rPr>
                <w:noProof/>
              </w:rPr>
              <w:t xml:space="preserve">(Hyperlink Tooltip) </w:t>
            </w:r>
          </w:p>
        </w:tc>
        <w:tc>
          <w:tcPr>
            <w:tcW w:w="6939" w:type="dxa"/>
          </w:tcPr>
          <w:p w14:paraId="3187BD41" w14:textId="77777777" w:rsidR="00804E6C" w:rsidRPr="0058279B" w:rsidRDefault="00804E6C" w:rsidP="00B677BF">
            <w:pPr>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65AF03CA" w14:textId="77777777" w:rsidR="00804E6C" w:rsidRPr="0058279B" w:rsidRDefault="00804E6C" w:rsidP="00804E6C">
      <w:pPr>
        <w:pStyle w:val="Nagwek5"/>
        <w:rPr>
          <w:noProof/>
        </w:rPr>
      </w:pPr>
      <w:r w:rsidRPr="0058279B">
        <w:rPr>
          <w:noProof/>
        </w:rPr>
        <w:t xml:space="preserve">ln (Outline) </w:t>
      </w:r>
    </w:p>
    <w:p w14:paraId="06315685" w14:textId="77777777" w:rsidR="00804E6C" w:rsidRPr="0058279B" w:rsidRDefault="00804E6C" w:rsidP="00804E6C">
      <w:pPr>
        <w:pStyle w:val="Standardowyakapit"/>
        <w:rPr>
          <w:noProof/>
        </w:rPr>
      </w:pPr>
      <w:r w:rsidRPr="0058279B">
        <w:rPr>
          <w:noProof/>
        </w:rPr>
        <w:t xml:space="preserve">This element specifies an outline style that can be applied to a number of different objects such as shapes and text. The line allows for the specifying of many different types of outlines including even line dashes and bevels.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1F5DA1B" w14:textId="77777777" w:rsidTr="00B677BF">
        <w:tc>
          <w:tcPr>
            <w:tcW w:w="1933" w:type="dxa"/>
            <w:shd w:val="clear" w:color="auto" w:fill="C0C0C0"/>
          </w:tcPr>
          <w:p w14:paraId="2DD0E2A4"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41937B8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3C2663" w14:textId="77777777" w:rsidTr="00B677BF">
        <w:tc>
          <w:tcPr>
            <w:tcW w:w="1933" w:type="dxa"/>
          </w:tcPr>
          <w:p w14:paraId="5FBD1A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(Stroke Alignment) </w:t>
            </w:r>
          </w:p>
        </w:tc>
        <w:tc>
          <w:tcPr>
            <w:tcW w:w="7129" w:type="dxa"/>
          </w:tcPr>
          <w:p w14:paraId="74A5A872"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7B97E768" w14:textId="77777777" w:rsidTr="00B677BF">
        <w:tc>
          <w:tcPr>
            <w:tcW w:w="1933" w:type="dxa"/>
          </w:tcPr>
          <w:p w14:paraId="289958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cap </w:t>
            </w:r>
            <w:r w:rsidRPr="0058279B">
              <w:rPr>
                <w:noProof/>
              </w:rPr>
              <w:t xml:space="preserve">(Line Ending Cap Type) </w:t>
            </w:r>
          </w:p>
        </w:tc>
        <w:tc>
          <w:tcPr>
            <w:tcW w:w="7129" w:type="dxa"/>
          </w:tcPr>
          <w:p w14:paraId="1DF5D923" w14:textId="77777777" w:rsidR="00804E6C" w:rsidRPr="0058279B" w:rsidRDefault="00804E6C" w:rsidP="00B677B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57541EBF" w14:textId="77777777" w:rsidTr="00B677BF">
        <w:tc>
          <w:tcPr>
            <w:tcW w:w="1933" w:type="dxa"/>
          </w:tcPr>
          <w:p w14:paraId="0D957C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cmpd </w:t>
            </w:r>
            <w:r w:rsidRPr="0058279B">
              <w:rPr>
                <w:noProof/>
              </w:rPr>
              <w:t xml:space="preserve">(Compound </w:t>
            </w:r>
          </w:p>
        </w:tc>
        <w:tc>
          <w:tcPr>
            <w:tcW w:w="7129" w:type="dxa"/>
          </w:tcPr>
          <w:p w14:paraId="3AE3FC55" w14:textId="77777777" w:rsidR="00804E6C" w:rsidRPr="0058279B" w:rsidRDefault="00804E6C" w:rsidP="00B677B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54CD0E72" w14:textId="77777777" w:rsidTr="00B677BF">
        <w:tc>
          <w:tcPr>
            <w:tcW w:w="1933" w:type="dxa"/>
          </w:tcPr>
          <w:p w14:paraId="512C655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(Line Width) </w:t>
            </w:r>
          </w:p>
        </w:tc>
        <w:tc>
          <w:tcPr>
            <w:tcW w:w="7129" w:type="dxa"/>
          </w:tcPr>
          <w:p w14:paraId="2F39BB24" w14:textId="77777777" w:rsidR="00804E6C" w:rsidRPr="0058279B" w:rsidRDefault="00804E6C" w:rsidP="00B677BF">
            <w:pPr>
              <w:ind w:left="1"/>
              <w:rPr>
                <w:noProof/>
              </w:rPr>
            </w:pPr>
            <w:r w:rsidRPr="0058279B">
              <w:rPr>
                <w:noProof/>
              </w:rPr>
              <w:t xml:space="preserve">Specifies the width to be used for the underline stroke. If this attribute is omitted, then a value of 0 is assumed. </w:t>
            </w:r>
          </w:p>
        </w:tc>
      </w:tr>
    </w:tbl>
    <w:p w14:paraId="59B0185C" w14:textId="77777777" w:rsidR="00804E6C" w:rsidRPr="0058279B" w:rsidRDefault="00804E6C" w:rsidP="00804E6C">
      <w:pPr>
        <w:pStyle w:val="Nagwek5"/>
        <w:rPr>
          <w:noProof/>
        </w:rPr>
      </w:pPr>
      <w:r w:rsidRPr="0058279B">
        <w:rPr>
          <w:noProof/>
        </w:rPr>
        <w:t xml:space="preserve">nvCxnSpPr (Non-Visual Properties for a Connection Shape) </w:t>
      </w:r>
    </w:p>
    <w:p w14:paraId="53A35F4E" w14:textId="77777777" w:rsidR="00804E6C" w:rsidRPr="0058279B" w:rsidRDefault="00804E6C" w:rsidP="00804E6C">
      <w:pPr>
        <w:pStyle w:val="Standardowyakapit"/>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3D8C2407" w14:textId="77777777" w:rsidR="00804E6C" w:rsidRPr="0058279B" w:rsidRDefault="00804E6C" w:rsidP="00804E6C">
      <w:pPr>
        <w:pStyle w:val="Nagwek5"/>
        <w:rPr>
          <w:noProof/>
        </w:rPr>
      </w:pPr>
      <w:r w:rsidRPr="0058279B">
        <w:rPr>
          <w:noProof/>
        </w:rPr>
        <w:t xml:space="preserve">nvGraphicFramePr (Non-Visual Properties for a Graphic Frame) </w:t>
      </w:r>
    </w:p>
    <w:p w14:paraId="444F0193" w14:textId="77777777" w:rsidR="00804E6C" w:rsidRPr="0058279B" w:rsidRDefault="00804E6C" w:rsidP="00804E6C">
      <w:pPr>
        <w:pStyle w:val="Standardowyakapit"/>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25FC46DC" w14:textId="77777777" w:rsidR="00804E6C" w:rsidRPr="0058279B" w:rsidRDefault="00804E6C" w:rsidP="00804E6C">
      <w:pPr>
        <w:pStyle w:val="Nagwek5"/>
        <w:rPr>
          <w:noProof/>
        </w:rPr>
      </w:pPr>
      <w:r w:rsidRPr="0058279B">
        <w:rPr>
          <w:noProof/>
        </w:rPr>
        <w:t xml:space="preserve">nvGrpSpPr (Non-Visual Properties for a Group Shape) </w:t>
      </w:r>
    </w:p>
    <w:p w14:paraId="5A373352" w14:textId="77777777" w:rsidR="00804E6C" w:rsidRPr="0058279B" w:rsidRDefault="00804E6C" w:rsidP="00804E6C">
      <w:pPr>
        <w:pStyle w:val="Standardowyakapit"/>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12B8C2FC" w14:textId="77777777" w:rsidR="00804E6C" w:rsidRPr="0058279B" w:rsidRDefault="00804E6C" w:rsidP="00804E6C">
      <w:pPr>
        <w:pStyle w:val="Nagwek5"/>
        <w:rPr>
          <w:noProof/>
        </w:rPr>
      </w:pPr>
      <w:r w:rsidRPr="0058279B">
        <w:rPr>
          <w:noProof/>
        </w:rPr>
        <w:t xml:space="preserve">nvPicPr (Non-Visual Properties for a Picture) </w:t>
      </w:r>
    </w:p>
    <w:p w14:paraId="551CEA21" w14:textId="77777777" w:rsidR="00804E6C" w:rsidRPr="0058279B" w:rsidRDefault="00804E6C" w:rsidP="00804E6C">
      <w:pPr>
        <w:pStyle w:val="Standardowyakapit"/>
        <w:rPr>
          <w:noProof/>
        </w:rPr>
      </w:pPr>
      <w:r w:rsidRPr="0058279B">
        <w:rPr>
          <w:noProof/>
        </w:rPr>
        <w:t xml:space="preserve">This element specifies all non-visual properties for a picture. This element is a container for the non-visual identification properties, shape properties and application properties that are to be associated with a picture. This allows for additional information that does not affect the appearance of the picture to be stored. </w:t>
      </w:r>
    </w:p>
    <w:p w14:paraId="514ED0C0" w14:textId="77777777" w:rsidR="00804E6C" w:rsidRPr="0058279B" w:rsidRDefault="00804E6C" w:rsidP="00804E6C">
      <w:pPr>
        <w:pStyle w:val="Nagwek5"/>
        <w:rPr>
          <w:noProof/>
        </w:rPr>
      </w:pPr>
      <w:r w:rsidRPr="0058279B">
        <w:rPr>
          <w:noProof/>
        </w:rPr>
        <w:t xml:space="preserve">nvSpPr (Non-Visual Properties for a Shape) </w:t>
      </w:r>
    </w:p>
    <w:p w14:paraId="57AB2AA5" w14:textId="77777777" w:rsidR="00804E6C" w:rsidRPr="0058279B" w:rsidRDefault="00804E6C" w:rsidP="00804E6C">
      <w:pPr>
        <w:pStyle w:val="Standardowyakapit"/>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5C8FCE10" w14:textId="77777777" w:rsidR="00804E6C" w:rsidRPr="0058279B" w:rsidRDefault="00804E6C" w:rsidP="00804E6C">
      <w:pPr>
        <w:pStyle w:val="Nagwek5"/>
        <w:rPr>
          <w:noProof/>
        </w:rPr>
      </w:pPr>
      <w:r w:rsidRPr="0058279B">
        <w:rPr>
          <w:noProof/>
        </w:rPr>
        <w:t xml:space="preserve">pic (Picture) </w:t>
      </w:r>
    </w:p>
    <w:p w14:paraId="13E118A7" w14:textId="77777777" w:rsidR="00804E6C" w:rsidRPr="0058279B" w:rsidRDefault="00804E6C" w:rsidP="00804E6C">
      <w:pPr>
        <w:pStyle w:val="Standardowyakapit"/>
        <w:rPr>
          <w:noProof/>
        </w:rPr>
      </w:pPr>
      <w:r w:rsidRPr="0058279B">
        <w:rPr>
          <w:noProof/>
        </w:rPr>
        <w:t xml:space="preserve">This element specifies the existence of a picture object within the document. </w:t>
      </w:r>
    </w:p>
    <w:p w14:paraId="3D7B742B" w14:textId="77777777" w:rsidR="00804E6C" w:rsidRPr="0058279B" w:rsidRDefault="00804E6C" w:rsidP="00804E6C">
      <w:pPr>
        <w:pStyle w:val="Nagwek5"/>
        <w:rPr>
          <w:noProof/>
        </w:rPr>
      </w:pPr>
      <w:r w:rsidRPr="0058279B">
        <w:rPr>
          <w:noProof/>
        </w:rPr>
        <w:t xml:space="preserve">picLocks (Picture Locks) </w:t>
      </w:r>
    </w:p>
    <w:p w14:paraId="4424639F" w14:textId="77777777" w:rsidR="00804E6C" w:rsidRPr="0058279B" w:rsidRDefault="00804E6C" w:rsidP="00804E6C">
      <w:pPr>
        <w:pStyle w:val="Standardowyakapit"/>
        <w:rPr>
          <w:noProof/>
        </w:rPr>
      </w:pPr>
      <w:r w:rsidRPr="0058279B">
        <w:rPr>
          <w:noProof/>
        </w:rPr>
        <w:t xml:space="preserve">This element specifies all locking properties for a graphic frame.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00" w:type="dxa"/>
          <w:right w:w="100" w:type="dxa"/>
        </w:tblCellMar>
        <w:tblLook w:val="04A0" w:firstRow="1" w:lastRow="0" w:firstColumn="1" w:lastColumn="0" w:noHBand="0" w:noVBand="1"/>
      </w:tblPr>
      <w:tblGrid>
        <w:gridCol w:w="2547"/>
        <w:gridCol w:w="6515"/>
      </w:tblGrid>
      <w:tr w:rsidR="00804E6C" w:rsidRPr="0058279B" w14:paraId="7F2018DD" w14:textId="77777777" w:rsidTr="00B677BF">
        <w:tc>
          <w:tcPr>
            <w:tcW w:w="2547" w:type="dxa"/>
            <w:shd w:val="clear" w:color="auto" w:fill="C0C0C0"/>
          </w:tcPr>
          <w:p w14:paraId="430EA7F9"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6515" w:type="dxa"/>
            <w:shd w:val="clear" w:color="auto" w:fill="C0C0C0"/>
          </w:tcPr>
          <w:p w14:paraId="244ED3C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774123C" w14:textId="77777777" w:rsidTr="00B677BF">
        <w:tc>
          <w:tcPr>
            <w:tcW w:w="2547" w:type="dxa"/>
          </w:tcPr>
          <w:p w14:paraId="0D66DBBC" w14:textId="77777777" w:rsidR="00804E6C" w:rsidRPr="0058279B" w:rsidRDefault="00804E6C" w:rsidP="00B677BF">
            <w:pPr>
              <w:spacing w:after="2" w:line="238"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515" w:type="dxa"/>
          </w:tcPr>
          <w:p w14:paraId="3E08821B" w14:textId="77777777" w:rsidR="00804E6C" w:rsidRPr="0058279B" w:rsidRDefault="00804E6C" w:rsidP="00B677B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3A175B3" w14:textId="77777777" w:rsidTr="00B677BF">
        <w:tc>
          <w:tcPr>
            <w:tcW w:w="2547" w:type="dxa"/>
          </w:tcPr>
          <w:p w14:paraId="6AEC6C20" w14:textId="77777777" w:rsidR="00804E6C" w:rsidRPr="0058279B" w:rsidRDefault="00804E6C" w:rsidP="00B677BF">
            <w:pPr>
              <w:spacing w:after="13" w:line="231" w:lineRule="auto"/>
              <w:rPr>
                <w:noProof/>
              </w:rPr>
            </w:pPr>
            <w:r w:rsidRPr="0058279B">
              <w:rPr>
                <w:rFonts w:ascii="Cambria" w:eastAsia="Cambria" w:hAnsi="Cambria" w:cs="Cambria"/>
                <w:noProof/>
              </w:rPr>
              <w:t>noChangeArrowhe ads</w:t>
            </w:r>
            <w:r w:rsidRPr="0058279B">
              <w:rPr>
                <w:noProof/>
              </w:rPr>
              <w:t xml:space="preserve"> (Disallow </w:t>
            </w:r>
          </w:p>
        </w:tc>
        <w:tc>
          <w:tcPr>
            <w:tcW w:w="6515" w:type="dxa"/>
          </w:tcPr>
          <w:p w14:paraId="0AFCE9C9" w14:textId="77777777" w:rsidR="00804E6C" w:rsidRPr="0058279B" w:rsidRDefault="00804E6C" w:rsidP="00B677B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0354437" w14:textId="77777777" w:rsidTr="00B677BF">
        <w:tc>
          <w:tcPr>
            <w:tcW w:w="2547" w:type="dxa"/>
          </w:tcPr>
          <w:p w14:paraId="042D17EB"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6515" w:type="dxa"/>
          </w:tcPr>
          <w:p w14:paraId="50FB3536"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6B7DFF2" w14:textId="77777777" w:rsidTr="00B677BF">
        <w:tblPrEx>
          <w:tblCellMar>
            <w:top w:w="86" w:type="dxa"/>
          </w:tblCellMar>
        </w:tblPrEx>
        <w:tc>
          <w:tcPr>
            <w:tcW w:w="2547" w:type="dxa"/>
          </w:tcPr>
          <w:p w14:paraId="2686C587" w14:textId="77777777" w:rsidR="00804E6C" w:rsidRPr="0058279B" w:rsidRDefault="00804E6C" w:rsidP="00B677BF">
            <w:pPr>
              <w:spacing w:after="10" w:line="231" w:lineRule="auto"/>
              <w:rPr>
                <w:noProof/>
              </w:rPr>
            </w:pPr>
            <w:r w:rsidRPr="004B1C93">
              <w:rPr>
                <w:rStyle w:val="NazwaProgramowa"/>
                <w:rFonts w:ascii="Calibri" w:hAnsi="Calibri" w:cs="Calibri"/>
                <w:lang w:val="en-AU"/>
              </w:rPr>
              <w:t xml:space="preserve">noChangeShapeType </w:t>
            </w:r>
            <w:r w:rsidRPr="0058279B">
              <w:rPr>
                <w:noProof/>
              </w:rPr>
              <w:t xml:space="preserve">(Disallow Shape </w:t>
            </w:r>
          </w:p>
        </w:tc>
        <w:tc>
          <w:tcPr>
            <w:tcW w:w="6515" w:type="dxa"/>
          </w:tcPr>
          <w:p w14:paraId="1B5493D4"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F02EA48" w14:textId="77777777" w:rsidTr="00B677BF">
        <w:tblPrEx>
          <w:tblCellMar>
            <w:top w:w="86" w:type="dxa"/>
          </w:tblCellMar>
        </w:tblPrEx>
        <w:tc>
          <w:tcPr>
            <w:tcW w:w="2547" w:type="dxa"/>
          </w:tcPr>
          <w:p w14:paraId="2716F5A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noCrop </w:t>
            </w:r>
            <w:r w:rsidRPr="0058279B">
              <w:rPr>
                <w:noProof/>
              </w:rPr>
              <w:t xml:space="preserve">(Disallow Crop Changes) </w:t>
            </w:r>
          </w:p>
        </w:tc>
        <w:tc>
          <w:tcPr>
            <w:tcW w:w="6515" w:type="dxa"/>
          </w:tcPr>
          <w:p w14:paraId="36DB8826" w14:textId="77777777" w:rsidR="00804E6C" w:rsidRPr="0058279B" w:rsidRDefault="00804E6C" w:rsidP="00B677BF">
            <w:pPr>
              <w:spacing w:line="244" w:lineRule="auto"/>
              <w:ind w:left="1"/>
              <w:rPr>
                <w:noProof/>
              </w:rPr>
            </w:pPr>
            <w:r w:rsidRPr="0058279B">
              <w:rPr>
                <w:noProof/>
              </w:rPr>
              <w:t xml:space="preserve">Specifies that the generating application should not allow cropping for the corresponding picture.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3050BC7A" w14:textId="77777777" w:rsidTr="00B677BF">
        <w:tblPrEx>
          <w:tblCellMar>
            <w:top w:w="86" w:type="dxa"/>
          </w:tblCellMar>
        </w:tblPrEx>
        <w:tc>
          <w:tcPr>
            <w:tcW w:w="2547" w:type="dxa"/>
          </w:tcPr>
          <w:p w14:paraId="4DE282C7" w14:textId="77777777" w:rsidR="00804E6C" w:rsidRPr="0058279B" w:rsidRDefault="00804E6C" w:rsidP="00B677B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515" w:type="dxa"/>
          </w:tcPr>
          <w:p w14:paraId="05BFF618"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0AA100E" w14:textId="77777777" w:rsidTr="00B677BF">
        <w:tblPrEx>
          <w:tblCellMar>
            <w:top w:w="86" w:type="dxa"/>
          </w:tblCellMar>
        </w:tblPrEx>
        <w:tc>
          <w:tcPr>
            <w:tcW w:w="2547" w:type="dxa"/>
          </w:tcPr>
          <w:p w14:paraId="245B724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515" w:type="dxa"/>
          </w:tcPr>
          <w:p w14:paraId="633C0574"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01BD6CD2" w14:textId="77777777" w:rsidTr="00B677BF">
        <w:tblPrEx>
          <w:tblCellMar>
            <w:top w:w="86" w:type="dxa"/>
          </w:tblCellMar>
        </w:tblPrEx>
        <w:tc>
          <w:tcPr>
            <w:tcW w:w="2547" w:type="dxa"/>
          </w:tcPr>
          <w:p w14:paraId="6736A58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515" w:type="dxa"/>
          </w:tcPr>
          <w:p w14:paraId="367A0277" w14:textId="77777777" w:rsidR="00804E6C" w:rsidRPr="0058279B" w:rsidRDefault="00804E6C" w:rsidP="00B677BF">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FB41A17" w14:textId="77777777" w:rsidTr="00B677BF">
        <w:tblPrEx>
          <w:tblCellMar>
            <w:top w:w="86" w:type="dxa"/>
          </w:tblCellMar>
        </w:tblPrEx>
        <w:tc>
          <w:tcPr>
            <w:tcW w:w="2547" w:type="dxa"/>
          </w:tcPr>
          <w:p w14:paraId="5B0462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515" w:type="dxa"/>
          </w:tcPr>
          <w:p w14:paraId="524D048B" w14:textId="77777777" w:rsidR="00804E6C" w:rsidRPr="0058279B" w:rsidRDefault="00804E6C" w:rsidP="00B677B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99CA10D" w14:textId="77777777" w:rsidTr="00B677BF">
        <w:tblPrEx>
          <w:tblCellMar>
            <w:top w:w="86" w:type="dxa"/>
          </w:tblCellMar>
        </w:tblPrEx>
        <w:tc>
          <w:tcPr>
            <w:tcW w:w="2547" w:type="dxa"/>
          </w:tcPr>
          <w:p w14:paraId="6B59DD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515" w:type="dxa"/>
          </w:tcPr>
          <w:p w14:paraId="7185806C"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DA66BE5" w14:textId="77777777" w:rsidTr="00B677BF">
        <w:tblPrEx>
          <w:tblCellMar>
            <w:top w:w="86" w:type="dxa"/>
          </w:tblCellMar>
        </w:tblPrEx>
        <w:tc>
          <w:tcPr>
            <w:tcW w:w="2547" w:type="dxa"/>
          </w:tcPr>
          <w:p w14:paraId="78DB4643"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noSelect </w:t>
            </w:r>
            <w:r w:rsidRPr="0058279B">
              <w:rPr>
                <w:noProof/>
              </w:rPr>
              <w:t>(Disallow Shape Selection)</w:t>
            </w:r>
          </w:p>
        </w:tc>
        <w:tc>
          <w:tcPr>
            <w:tcW w:w="6515" w:type="dxa"/>
          </w:tcPr>
          <w:p w14:paraId="0F2370AE" w14:textId="77777777" w:rsidR="00804E6C" w:rsidRPr="0058279B" w:rsidRDefault="00804E6C" w:rsidP="00B677BF">
            <w:pPr>
              <w:spacing w:line="244" w:lineRule="auto"/>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5486223B" w14:textId="77777777" w:rsidR="00804E6C" w:rsidRPr="0058279B" w:rsidRDefault="00804E6C" w:rsidP="00804E6C">
      <w:pPr>
        <w:pStyle w:val="Nagwek5"/>
        <w:rPr>
          <w:noProof/>
        </w:rPr>
      </w:pPr>
      <w:r w:rsidRPr="0058279B">
        <w:rPr>
          <w:noProof/>
        </w:rPr>
        <w:t xml:space="preserve">snd (Hyperlink Sound) </w:t>
      </w:r>
    </w:p>
    <w:p w14:paraId="38DC1CCE" w14:textId="77777777" w:rsidR="00804E6C" w:rsidRPr="0058279B" w:rsidRDefault="00804E6C" w:rsidP="00804E6C">
      <w:pPr>
        <w:pStyle w:val="Standardowyakapit"/>
        <w:rPr>
          <w:noProof/>
        </w:rPr>
      </w:pPr>
      <w:r w:rsidRPr="0058279B">
        <w:rPr>
          <w:noProof/>
        </w:rPr>
        <w:t xml:space="preserve">This element specifies a sound to be played when a hyperlink within the document is activated. This sound is specified from within the parent hyperlink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3"/>
        <w:gridCol w:w="7109"/>
      </w:tblGrid>
      <w:tr w:rsidR="00804E6C" w:rsidRPr="0058279B" w14:paraId="71BB737D" w14:textId="77777777" w:rsidTr="00B677BF">
        <w:tc>
          <w:tcPr>
            <w:tcW w:w="2059" w:type="dxa"/>
            <w:shd w:val="clear" w:color="auto" w:fill="C0C0C0"/>
          </w:tcPr>
          <w:p w14:paraId="6F49EFD6" w14:textId="77777777" w:rsidR="00804E6C" w:rsidRPr="0058279B" w:rsidRDefault="00804E6C" w:rsidP="00B677BF">
            <w:pPr>
              <w:keepNext/>
              <w:spacing w:line="259" w:lineRule="auto"/>
              <w:ind w:right="2"/>
              <w:jc w:val="center"/>
              <w:rPr>
                <w:noProof/>
              </w:rPr>
            </w:pPr>
            <w:r w:rsidRPr="0058279B">
              <w:rPr>
                <w:b/>
                <w:noProof/>
              </w:rPr>
              <w:lastRenderedPageBreak/>
              <w:t xml:space="preserve">Attributes </w:t>
            </w:r>
          </w:p>
        </w:tc>
        <w:tc>
          <w:tcPr>
            <w:tcW w:w="8014" w:type="dxa"/>
            <w:shd w:val="clear" w:color="auto" w:fill="C0C0C0"/>
          </w:tcPr>
          <w:p w14:paraId="0282DF41" w14:textId="77777777" w:rsidR="00804E6C" w:rsidRPr="0058279B" w:rsidRDefault="00804E6C" w:rsidP="00B677BF">
            <w:pPr>
              <w:keepNext/>
              <w:spacing w:line="259" w:lineRule="auto"/>
              <w:ind w:right="4"/>
              <w:jc w:val="center"/>
              <w:rPr>
                <w:noProof/>
              </w:rPr>
            </w:pPr>
            <w:r w:rsidRPr="0058279B">
              <w:rPr>
                <w:b/>
                <w:noProof/>
              </w:rPr>
              <w:t xml:space="preserve">Description </w:t>
            </w:r>
          </w:p>
        </w:tc>
      </w:tr>
      <w:tr w:rsidR="00804E6C" w:rsidRPr="0058279B" w14:paraId="2D904E99" w14:textId="77777777" w:rsidTr="00B677BF">
        <w:tc>
          <w:tcPr>
            <w:tcW w:w="2059" w:type="dxa"/>
          </w:tcPr>
          <w:p w14:paraId="3F4A691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8014" w:type="dxa"/>
          </w:tcPr>
          <w:p w14:paraId="24AD75E3" w14:textId="77777777" w:rsidR="00804E6C" w:rsidRPr="0058279B" w:rsidRDefault="00804E6C" w:rsidP="00B677BF">
            <w:pPr>
              <w:spacing w:line="259" w:lineRule="auto"/>
              <w:ind w:left="1"/>
              <w:rPr>
                <w:noProof/>
              </w:rPr>
            </w:pPr>
            <w:r w:rsidRPr="0058279B">
              <w:rPr>
                <w:noProof/>
              </w:rPr>
              <w:t>Specifies the identification information for an embedded audio file. This attribute is used to specify the location of an object that resides locally within the file.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804E6C" w:rsidRPr="0058279B" w14:paraId="5A442AE8" w14:textId="77777777" w:rsidTr="00B677BF">
        <w:tc>
          <w:tcPr>
            <w:tcW w:w="2059" w:type="dxa"/>
          </w:tcPr>
          <w:p w14:paraId="142401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(Sound Name) </w:t>
            </w:r>
          </w:p>
        </w:tc>
        <w:tc>
          <w:tcPr>
            <w:tcW w:w="8014" w:type="dxa"/>
          </w:tcPr>
          <w:p w14:paraId="4467B980" w14:textId="77777777" w:rsidR="00804E6C" w:rsidRPr="0058279B" w:rsidRDefault="00804E6C" w:rsidP="00B677BF">
            <w:pPr>
              <w:spacing w:line="239" w:lineRule="auto"/>
              <w:ind w:left="1"/>
              <w:rPr>
                <w:noProof/>
              </w:rPr>
            </w:pPr>
            <w:r w:rsidRPr="0058279B">
              <w:rPr>
                <w:noProof/>
              </w:rPr>
              <w:t xml:space="preserve">Specifies the original name or given short name for the corresponding sound. This is used to distinguish this sound from others by providing a human readable name for the attached sound should the user need to identify the sound among others within the UI. </w:t>
            </w:r>
          </w:p>
        </w:tc>
      </w:tr>
    </w:tbl>
    <w:p w14:paraId="042EE418" w14:textId="77777777" w:rsidR="00804E6C" w:rsidRPr="0058279B" w:rsidRDefault="00804E6C" w:rsidP="00804E6C">
      <w:pPr>
        <w:pStyle w:val="Nagwek5"/>
        <w:rPr>
          <w:noProof/>
        </w:rPr>
      </w:pPr>
      <w:r w:rsidRPr="0058279B">
        <w:rPr>
          <w:noProof/>
        </w:rPr>
        <w:t xml:space="preserve">sp (Shape) </w:t>
      </w:r>
    </w:p>
    <w:p w14:paraId="15F13015" w14:textId="77777777" w:rsidR="00804E6C" w:rsidRPr="0058279B" w:rsidRDefault="00804E6C" w:rsidP="00804E6C">
      <w:pPr>
        <w:pStyle w:val="Standardowyakapit"/>
        <w:rPr>
          <w:noProof/>
        </w:rPr>
      </w:pPr>
      <w:r w:rsidRPr="0058279B">
        <w:rPr>
          <w:noProof/>
        </w:rPr>
        <w:t xml:space="preserve">This element specifies the existence of a single shape. A shape can either be a preset or a custom geometry, defined using the </w:t>
      </w:r>
      <w:r w:rsidRPr="0058279B">
        <w:rPr>
          <w:rFonts w:ascii="Cambria" w:eastAsia="Cambria" w:hAnsi="Cambria" w:cs="Cambria"/>
          <w:noProof/>
        </w:rPr>
        <w:t>DrawingML</w:t>
      </w:r>
      <w:r w:rsidRPr="0058279B">
        <w:rPr>
          <w:noProof/>
        </w:rPr>
        <w:t xml:space="preserve"> framework. In addition to a geometry each shape can have both visual and nonvisual properties attached. Text and corresponding styling information can also be attached to a shape. This shape is specified along with all other shapes within either the shape tree or group shape elements. </w:t>
      </w:r>
    </w:p>
    <w:p w14:paraId="60CE546B" w14:textId="77777777" w:rsidR="00804E6C" w:rsidRPr="0058279B" w:rsidRDefault="00804E6C" w:rsidP="00804E6C">
      <w:pPr>
        <w:pStyle w:val="Nagwek5"/>
        <w:rPr>
          <w:noProof/>
        </w:rPr>
      </w:pPr>
      <w:r w:rsidRPr="0058279B">
        <w:rPr>
          <w:noProof/>
        </w:rPr>
        <w:t xml:space="preserve">spLocks (Shape Locks) </w:t>
      </w:r>
    </w:p>
    <w:p w14:paraId="66896EF3" w14:textId="77777777" w:rsidR="00804E6C" w:rsidRPr="0058279B" w:rsidRDefault="00804E6C" w:rsidP="00804E6C">
      <w:pPr>
        <w:pStyle w:val="Standardowyakapit"/>
        <w:rPr>
          <w:noProof/>
        </w:rPr>
      </w:pPr>
      <w:r w:rsidRPr="0058279B">
        <w:rPr>
          <w:noProof/>
        </w:rPr>
        <w:t xml:space="preserve">This element specifies all locking properties for a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804E6C" w:rsidRPr="0058279B" w14:paraId="49E6E375" w14:textId="77777777" w:rsidTr="00B677BF">
        <w:tc>
          <w:tcPr>
            <w:tcW w:w="2149" w:type="dxa"/>
            <w:shd w:val="clear" w:color="auto" w:fill="C0C0C0"/>
          </w:tcPr>
          <w:p w14:paraId="4172579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13" w:type="dxa"/>
            <w:shd w:val="clear" w:color="auto" w:fill="C0C0C0"/>
          </w:tcPr>
          <w:p w14:paraId="5A960FB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A2A8103" w14:textId="77777777" w:rsidTr="00B677BF">
        <w:tc>
          <w:tcPr>
            <w:tcW w:w="2149" w:type="dxa"/>
          </w:tcPr>
          <w:p w14:paraId="39B0EDE0" w14:textId="77777777" w:rsidR="00804E6C" w:rsidRPr="0058279B" w:rsidRDefault="00804E6C" w:rsidP="00B677BF">
            <w:pPr>
              <w:spacing w:after="2" w:line="238"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53A27334" w14:textId="77777777" w:rsidR="00804E6C" w:rsidRPr="0058279B" w:rsidRDefault="00804E6C" w:rsidP="00B677B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34F567EA" w14:textId="77777777" w:rsidTr="00B677BF">
        <w:tc>
          <w:tcPr>
            <w:tcW w:w="2149" w:type="dxa"/>
          </w:tcPr>
          <w:p w14:paraId="6BA411E0" w14:textId="77777777" w:rsidR="00804E6C" w:rsidRPr="0058279B" w:rsidRDefault="00804E6C" w:rsidP="00B677B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104EAAA6" w14:textId="77777777" w:rsidR="00804E6C" w:rsidRPr="0058279B" w:rsidRDefault="00804E6C" w:rsidP="00B677B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3BF7F994" w14:textId="77777777" w:rsidTr="00B677BF">
        <w:tc>
          <w:tcPr>
            <w:tcW w:w="2149" w:type="dxa"/>
          </w:tcPr>
          <w:p w14:paraId="45A04C08"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3191A872"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78008E27" w14:textId="77777777" w:rsidTr="00B677BF">
        <w:tc>
          <w:tcPr>
            <w:tcW w:w="2149" w:type="dxa"/>
          </w:tcPr>
          <w:p w14:paraId="332E6647" w14:textId="77777777" w:rsidR="00804E6C" w:rsidRPr="0058279B" w:rsidRDefault="00804E6C" w:rsidP="00B677BF">
            <w:pPr>
              <w:spacing w:after="10" w:line="231"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16167E86" w14:textId="77777777" w:rsidR="00804E6C" w:rsidRPr="0058279B" w:rsidRDefault="00804E6C" w:rsidP="00B677BF">
            <w:pPr>
              <w:spacing w:line="241"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83D0220" w14:textId="77777777" w:rsidTr="00B677BF">
        <w:tc>
          <w:tcPr>
            <w:tcW w:w="2149" w:type="dxa"/>
          </w:tcPr>
          <w:p w14:paraId="485A6634" w14:textId="77777777" w:rsidR="00804E6C" w:rsidRPr="0058279B" w:rsidRDefault="00804E6C" w:rsidP="00B677B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4F0FB26E"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F6B18E4" w14:textId="77777777" w:rsidTr="00B677BF">
        <w:tc>
          <w:tcPr>
            <w:tcW w:w="2149" w:type="dxa"/>
          </w:tcPr>
          <w:p w14:paraId="478749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2C0D9071"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2A2D80D" w14:textId="77777777" w:rsidTr="00B677BF">
        <w:tc>
          <w:tcPr>
            <w:tcW w:w="2149" w:type="dxa"/>
          </w:tcPr>
          <w:p w14:paraId="6AA6B4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18676BE4" w14:textId="77777777" w:rsidR="00804E6C" w:rsidRPr="0058279B" w:rsidRDefault="00804E6C" w:rsidP="00B677BF">
            <w:pPr>
              <w:spacing w:line="242"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FF5B682" w14:textId="77777777" w:rsidTr="00B677BF">
        <w:tc>
          <w:tcPr>
            <w:tcW w:w="2149" w:type="dxa"/>
          </w:tcPr>
          <w:p w14:paraId="4C475CD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68C17015" w14:textId="77777777" w:rsidR="00804E6C" w:rsidRPr="0058279B" w:rsidRDefault="00804E6C" w:rsidP="00B677B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CFCDC15" w14:textId="77777777" w:rsidTr="00B677BF">
        <w:tc>
          <w:tcPr>
            <w:tcW w:w="2149" w:type="dxa"/>
          </w:tcPr>
          <w:p w14:paraId="7067941B"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noRot </w:t>
            </w:r>
            <w:r w:rsidRPr="0058279B">
              <w:rPr>
                <w:noProof/>
              </w:rPr>
              <w:t xml:space="preserve">(Disallow Shape Rotation) </w:t>
            </w:r>
          </w:p>
        </w:tc>
        <w:tc>
          <w:tcPr>
            <w:tcW w:w="6913" w:type="dxa"/>
          </w:tcPr>
          <w:p w14:paraId="50A9CBD0"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7A589B0" w14:textId="77777777" w:rsidTr="00B677BF">
        <w:tc>
          <w:tcPr>
            <w:tcW w:w="2149" w:type="dxa"/>
          </w:tcPr>
          <w:p w14:paraId="2B93CC3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600E8231" w14:textId="77777777" w:rsidR="00804E6C" w:rsidRPr="0058279B" w:rsidRDefault="00804E6C" w:rsidP="00B677BF">
            <w:pPr>
              <w:spacing w:line="241" w:lineRule="auto"/>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B36171C" w14:textId="77777777" w:rsidTr="00B677BF">
        <w:tc>
          <w:tcPr>
            <w:tcW w:w="2149" w:type="dxa"/>
          </w:tcPr>
          <w:p w14:paraId="149FF065"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noTextEdit </w:t>
            </w:r>
            <w:r w:rsidRPr="0058279B">
              <w:rPr>
                <w:noProof/>
              </w:rPr>
              <w:t xml:space="preserve">(Disallow Shape </w:t>
            </w:r>
          </w:p>
        </w:tc>
        <w:tc>
          <w:tcPr>
            <w:tcW w:w="6913" w:type="dxa"/>
          </w:tcPr>
          <w:p w14:paraId="56D602CB" w14:textId="77777777" w:rsidR="00804E6C" w:rsidRPr="0058279B" w:rsidRDefault="00804E6C" w:rsidP="00B677BF">
            <w:pPr>
              <w:spacing w:line="242" w:lineRule="auto"/>
              <w:ind w:left="1"/>
              <w:rPr>
                <w:noProof/>
              </w:rPr>
            </w:pPr>
            <w:r w:rsidRPr="0058279B">
              <w:rPr>
                <w:noProof/>
              </w:rPr>
              <w:t xml:space="preserve">Specifies that the generating application should not allow editing of the shape text for the corresponding shape. If this attribute is not specified, then a value of </w:t>
            </w:r>
            <w:r w:rsidRPr="0058279B">
              <w:rPr>
                <w:rFonts w:ascii="Cambria" w:eastAsia="Cambria" w:hAnsi="Cambria" w:cs="Cambria"/>
                <w:noProof/>
              </w:rPr>
              <w:t>false</w:t>
            </w:r>
            <w:r w:rsidRPr="0058279B">
              <w:rPr>
                <w:noProof/>
              </w:rPr>
              <w:t xml:space="preserve"> is assumed. </w:t>
            </w:r>
          </w:p>
        </w:tc>
      </w:tr>
    </w:tbl>
    <w:p w14:paraId="1521868F" w14:textId="77777777" w:rsidR="00804E6C" w:rsidRPr="0058279B" w:rsidRDefault="00804E6C" w:rsidP="00804E6C">
      <w:pPr>
        <w:pStyle w:val="Nagwek5"/>
        <w:rPr>
          <w:noProof/>
        </w:rPr>
      </w:pPr>
      <w:r w:rsidRPr="0058279B">
        <w:rPr>
          <w:noProof/>
        </w:rPr>
        <w:t xml:space="preserve">spPr (Shape Properties) </w:t>
      </w:r>
    </w:p>
    <w:p w14:paraId="4233D951" w14:textId="77777777" w:rsidR="00804E6C" w:rsidRPr="0058279B" w:rsidRDefault="00804E6C" w:rsidP="00804E6C">
      <w:pPr>
        <w:pStyle w:val="Standardowyakapit"/>
        <w:rPr>
          <w:noProof/>
        </w:rPr>
      </w:pPr>
      <w:r w:rsidRPr="0058279B">
        <w:rPr>
          <w:noProof/>
        </w:rPr>
        <w:t xml:space="preserve">This element specifies the visual shape properties that can be applied to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4"/>
        <w:gridCol w:w="7148"/>
      </w:tblGrid>
      <w:tr w:rsidR="00804E6C" w:rsidRPr="0058279B" w14:paraId="616DCB7E" w14:textId="77777777" w:rsidTr="00B677BF">
        <w:tc>
          <w:tcPr>
            <w:tcW w:w="1914" w:type="dxa"/>
            <w:shd w:val="clear" w:color="auto" w:fill="C0C0C0"/>
          </w:tcPr>
          <w:p w14:paraId="5A24C932" w14:textId="77777777" w:rsidR="00804E6C" w:rsidRPr="0058279B" w:rsidRDefault="00804E6C" w:rsidP="00B677BF">
            <w:pPr>
              <w:keepNext/>
              <w:spacing w:line="259" w:lineRule="auto"/>
              <w:ind w:right="6"/>
              <w:jc w:val="center"/>
              <w:rPr>
                <w:noProof/>
              </w:rPr>
            </w:pPr>
            <w:r w:rsidRPr="0058279B">
              <w:rPr>
                <w:b/>
                <w:noProof/>
              </w:rPr>
              <w:t xml:space="preserve">Attributes </w:t>
            </w:r>
          </w:p>
        </w:tc>
        <w:tc>
          <w:tcPr>
            <w:tcW w:w="7148" w:type="dxa"/>
            <w:shd w:val="clear" w:color="auto" w:fill="C0C0C0"/>
          </w:tcPr>
          <w:p w14:paraId="50477C06" w14:textId="77777777" w:rsidR="00804E6C" w:rsidRPr="0058279B" w:rsidRDefault="00804E6C" w:rsidP="00B677BF">
            <w:pPr>
              <w:keepNext/>
              <w:spacing w:line="259" w:lineRule="auto"/>
              <w:ind w:right="9"/>
              <w:jc w:val="center"/>
              <w:rPr>
                <w:noProof/>
              </w:rPr>
            </w:pPr>
            <w:r w:rsidRPr="0058279B">
              <w:rPr>
                <w:b/>
                <w:noProof/>
              </w:rPr>
              <w:t xml:space="preserve">Description </w:t>
            </w:r>
          </w:p>
        </w:tc>
      </w:tr>
      <w:tr w:rsidR="00804E6C" w:rsidRPr="0058279B" w14:paraId="51BEEE47" w14:textId="77777777" w:rsidTr="00B677BF">
        <w:tc>
          <w:tcPr>
            <w:tcW w:w="1914" w:type="dxa"/>
          </w:tcPr>
          <w:p w14:paraId="4C248E65"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bwMode </w:t>
            </w:r>
            <w:r w:rsidRPr="0058279B">
              <w:rPr>
                <w:noProof/>
              </w:rPr>
              <w:t>(Black and White Mode)</w:t>
            </w:r>
          </w:p>
        </w:tc>
        <w:tc>
          <w:tcPr>
            <w:tcW w:w="7148" w:type="dxa"/>
          </w:tcPr>
          <w:p w14:paraId="31778891" w14:textId="77777777" w:rsidR="00804E6C" w:rsidRPr="0058279B" w:rsidRDefault="00804E6C" w:rsidP="00B677BF">
            <w:pPr>
              <w:spacing w:line="259" w:lineRule="auto"/>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24C7FE33" w14:textId="77777777" w:rsidR="00804E6C" w:rsidRPr="0058279B" w:rsidRDefault="00804E6C" w:rsidP="00804E6C">
      <w:pPr>
        <w:pStyle w:val="Nagwek5"/>
        <w:rPr>
          <w:noProof/>
        </w:rPr>
      </w:pPr>
      <w:r w:rsidRPr="0058279B">
        <w:rPr>
          <w:noProof/>
        </w:rPr>
        <w:t xml:space="preserve">stCxn (Connection Start) </w:t>
      </w:r>
    </w:p>
    <w:p w14:paraId="276FAD4A" w14:textId="77777777" w:rsidR="00804E6C" w:rsidRPr="0058279B" w:rsidRDefault="00804E6C" w:rsidP="00804E6C">
      <w:pPr>
        <w:pStyle w:val="Standardowyakapit"/>
        <w:rPr>
          <w:noProof/>
        </w:rPr>
      </w:pPr>
      <w:r w:rsidRPr="0058279B">
        <w:rPr>
          <w:noProof/>
        </w:rPr>
        <w:t xml:space="preserve">This element specifies the starting connection that should be made by the corresponding connector shape. This connects the head of the connector to the first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66F02FD" w14:textId="77777777" w:rsidTr="00B677BF">
        <w:tc>
          <w:tcPr>
            <w:tcW w:w="2030" w:type="dxa"/>
            <w:shd w:val="clear" w:color="auto" w:fill="C0C0C0"/>
          </w:tcPr>
          <w:p w14:paraId="0257C3A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BF9BA5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9DFCC2D" w14:textId="77777777" w:rsidTr="00B677BF">
        <w:tc>
          <w:tcPr>
            <w:tcW w:w="2030" w:type="dxa"/>
          </w:tcPr>
          <w:p w14:paraId="5BD26A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3" w:type="dxa"/>
          </w:tcPr>
          <w:p w14:paraId="325AA103" w14:textId="77777777" w:rsidR="00804E6C" w:rsidRPr="0058279B" w:rsidRDefault="00804E6C" w:rsidP="00B677BF">
            <w:pPr>
              <w:spacing w:line="259" w:lineRule="auto"/>
              <w:ind w:left="1"/>
              <w:rPr>
                <w:noProof/>
              </w:rPr>
            </w:pPr>
            <w:r w:rsidRPr="0058279B">
              <w:rPr>
                <w:noProof/>
              </w:rPr>
              <w:t xml:space="preserve">Specifies the id of the shape to make the final connection to. </w:t>
            </w:r>
          </w:p>
        </w:tc>
      </w:tr>
      <w:tr w:rsidR="00804E6C" w:rsidRPr="0058279B" w14:paraId="67698368" w14:textId="77777777" w:rsidTr="00B677BF">
        <w:tc>
          <w:tcPr>
            <w:tcW w:w="2030" w:type="dxa"/>
          </w:tcPr>
          <w:p w14:paraId="79A8BD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(Index) </w:t>
            </w:r>
          </w:p>
        </w:tc>
        <w:tc>
          <w:tcPr>
            <w:tcW w:w="8043" w:type="dxa"/>
          </w:tcPr>
          <w:p w14:paraId="59713776" w14:textId="77777777" w:rsidR="00804E6C" w:rsidRPr="0058279B" w:rsidRDefault="00804E6C" w:rsidP="00B677BF">
            <w:pPr>
              <w:spacing w:line="239" w:lineRule="auto"/>
              <w:ind w:left="1"/>
              <w:rPr>
                <w:noProof/>
              </w:rPr>
            </w:pPr>
            <w:r w:rsidRPr="0058279B">
              <w:rPr>
                <w:noProof/>
              </w:rPr>
              <w:t xml:space="preserve">Specifies the index into the connection site table of the final connection shape. That is there are many connection sites on a shape and it shall be specified which connection site the corresponding connector shape should connect to. </w:t>
            </w:r>
          </w:p>
        </w:tc>
      </w:tr>
    </w:tbl>
    <w:p w14:paraId="55E308F1" w14:textId="77777777" w:rsidR="00804E6C" w:rsidRPr="0058279B" w:rsidRDefault="00804E6C" w:rsidP="00804E6C">
      <w:pPr>
        <w:pStyle w:val="Nagwek5"/>
        <w:rPr>
          <w:noProof/>
        </w:rPr>
      </w:pPr>
      <w:r w:rsidRPr="0058279B">
        <w:rPr>
          <w:noProof/>
        </w:rPr>
        <w:t xml:space="preserve">style (Shape Style) </w:t>
      </w:r>
    </w:p>
    <w:p w14:paraId="01DAEF6E" w14:textId="77777777" w:rsidR="00804E6C" w:rsidRPr="0058279B" w:rsidRDefault="00804E6C" w:rsidP="00804E6C">
      <w:pPr>
        <w:pStyle w:val="Standardowyakapit"/>
        <w:rPr>
          <w:noProof/>
        </w:rPr>
      </w:pPr>
      <w:r w:rsidRPr="0058279B">
        <w:rPr>
          <w:noProof/>
        </w:rPr>
        <w:t xml:space="preserve">This element specifies the style information for a shape. </w:t>
      </w:r>
    </w:p>
    <w:p w14:paraId="471FF553" w14:textId="77777777" w:rsidR="00804E6C" w:rsidRPr="0058279B" w:rsidRDefault="00804E6C" w:rsidP="00804E6C">
      <w:pPr>
        <w:pStyle w:val="Nagwek5"/>
        <w:rPr>
          <w:noProof/>
        </w:rPr>
      </w:pPr>
      <w:r w:rsidRPr="0058279B">
        <w:rPr>
          <w:noProof/>
        </w:rPr>
        <w:t xml:space="preserve">sx (Horizontal Ratio) </w:t>
      </w:r>
    </w:p>
    <w:p w14:paraId="30134AFF" w14:textId="77777777" w:rsidR="00804E6C" w:rsidRPr="0058279B" w:rsidRDefault="00804E6C" w:rsidP="00804E6C">
      <w:pPr>
        <w:pStyle w:val="Standardowyakapit"/>
        <w:rPr>
          <w:noProof/>
        </w:rPr>
      </w:pPr>
      <w:r w:rsidRPr="0058279B">
        <w:rPr>
          <w:noProof/>
        </w:rPr>
        <w:t xml:space="preserve">This element specifies the horizontal ratio for use within a scaling calculation.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4"/>
        <w:gridCol w:w="7078"/>
      </w:tblGrid>
      <w:tr w:rsidR="00804E6C" w:rsidRPr="0058279B" w14:paraId="4EEF1EFE" w14:textId="77777777" w:rsidTr="00B677BF">
        <w:tc>
          <w:tcPr>
            <w:tcW w:w="2044" w:type="dxa"/>
            <w:shd w:val="clear" w:color="auto" w:fill="C0C0C0"/>
          </w:tcPr>
          <w:p w14:paraId="6F30DAF2" w14:textId="77777777" w:rsidR="00804E6C" w:rsidRPr="0058279B" w:rsidRDefault="00804E6C" w:rsidP="00B677BF">
            <w:pPr>
              <w:keepNext/>
              <w:spacing w:line="259" w:lineRule="auto"/>
              <w:ind w:right="5"/>
              <w:jc w:val="center"/>
              <w:rPr>
                <w:noProof/>
              </w:rPr>
            </w:pPr>
            <w:r w:rsidRPr="0058279B">
              <w:rPr>
                <w:b/>
                <w:noProof/>
              </w:rPr>
              <w:t xml:space="preserve">Attributes </w:t>
            </w:r>
          </w:p>
        </w:tc>
        <w:tc>
          <w:tcPr>
            <w:tcW w:w="8029" w:type="dxa"/>
            <w:shd w:val="clear" w:color="auto" w:fill="C0C0C0"/>
          </w:tcPr>
          <w:p w14:paraId="404C6C9A"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3B3BF754" w14:textId="77777777" w:rsidTr="00B677BF">
        <w:tc>
          <w:tcPr>
            <w:tcW w:w="2044" w:type="dxa"/>
          </w:tcPr>
          <w:p w14:paraId="4684E8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 </w:t>
            </w:r>
            <w:r w:rsidRPr="0058279B">
              <w:rPr>
                <w:noProof/>
              </w:rPr>
              <w:t xml:space="preserve">(Denominator) </w:t>
            </w:r>
          </w:p>
        </w:tc>
        <w:tc>
          <w:tcPr>
            <w:tcW w:w="8029" w:type="dxa"/>
          </w:tcPr>
          <w:p w14:paraId="73D1306F" w14:textId="77777777" w:rsidR="00804E6C" w:rsidRPr="0058279B" w:rsidRDefault="00804E6C" w:rsidP="00B677BF">
            <w:pPr>
              <w:spacing w:line="259" w:lineRule="auto"/>
              <w:ind w:left="1"/>
              <w:rPr>
                <w:noProof/>
              </w:rPr>
            </w:pPr>
            <w:r w:rsidRPr="0058279B">
              <w:rPr>
                <w:noProof/>
              </w:rPr>
              <w:t xml:space="preserve">Specifies the denominator to be used within the equation. </w:t>
            </w:r>
          </w:p>
        </w:tc>
      </w:tr>
      <w:tr w:rsidR="00804E6C" w:rsidRPr="0058279B" w14:paraId="58E256A2" w14:textId="77777777" w:rsidTr="00B677BF">
        <w:tc>
          <w:tcPr>
            <w:tcW w:w="2044" w:type="dxa"/>
          </w:tcPr>
          <w:p w14:paraId="068C25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 </w:t>
            </w:r>
            <w:r w:rsidRPr="0058279B">
              <w:rPr>
                <w:noProof/>
              </w:rPr>
              <w:t xml:space="preserve">(Numerator) </w:t>
            </w:r>
          </w:p>
        </w:tc>
        <w:tc>
          <w:tcPr>
            <w:tcW w:w="8029" w:type="dxa"/>
          </w:tcPr>
          <w:p w14:paraId="498D9D8F" w14:textId="77777777" w:rsidR="00804E6C" w:rsidRPr="0058279B" w:rsidRDefault="00804E6C" w:rsidP="00B677BF">
            <w:pPr>
              <w:spacing w:line="259" w:lineRule="auto"/>
              <w:ind w:left="1"/>
              <w:rPr>
                <w:noProof/>
              </w:rPr>
            </w:pPr>
            <w:r w:rsidRPr="0058279B">
              <w:rPr>
                <w:noProof/>
              </w:rPr>
              <w:t xml:space="preserve">Specifies the numerator to be used within the equation. </w:t>
            </w:r>
          </w:p>
        </w:tc>
      </w:tr>
    </w:tbl>
    <w:p w14:paraId="7E225CF7" w14:textId="77777777" w:rsidR="00804E6C" w:rsidRPr="0058279B" w:rsidRDefault="00804E6C" w:rsidP="00804E6C">
      <w:pPr>
        <w:pStyle w:val="Nagwek5"/>
        <w:rPr>
          <w:noProof/>
        </w:rPr>
      </w:pPr>
      <w:r w:rsidRPr="0058279B">
        <w:rPr>
          <w:noProof/>
        </w:rPr>
        <w:t xml:space="preserve">sy (Vertical Ratio) </w:t>
      </w:r>
    </w:p>
    <w:p w14:paraId="075560F3" w14:textId="77777777" w:rsidR="00804E6C" w:rsidRPr="0058279B" w:rsidRDefault="00804E6C" w:rsidP="00804E6C">
      <w:pPr>
        <w:pStyle w:val="Standardowyakapit"/>
        <w:rPr>
          <w:noProof/>
        </w:rPr>
      </w:pPr>
      <w:r w:rsidRPr="0058279B">
        <w:rPr>
          <w:noProof/>
        </w:rPr>
        <w:t xml:space="preserve">This element specifies the vertical ratio for use within a scaling calculation.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4"/>
        <w:gridCol w:w="7078"/>
      </w:tblGrid>
      <w:tr w:rsidR="00804E6C" w:rsidRPr="0058279B" w14:paraId="0AEFE4C2" w14:textId="77777777" w:rsidTr="00B677BF">
        <w:tc>
          <w:tcPr>
            <w:tcW w:w="2044" w:type="dxa"/>
            <w:shd w:val="clear" w:color="auto" w:fill="C0C0C0"/>
          </w:tcPr>
          <w:p w14:paraId="71750F6F" w14:textId="77777777" w:rsidR="00804E6C" w:rsidRPr="0058279B" w:rsidRDefault="00804E6C" w:rsidP="00B677BF">
            <w:pPr>
              <w:keepNext/>
              <w:spacing w:line="259" w:lineRule="auto"/>
              <w:ind w:right="5"/>
              <w:jc w:val="center"/>
              <w:rPr>
                <w:noProof/>
              </w:rPr>
            </w:pPr>
            <w:r w:rsidRPr="0058279B">
              <w:rPr>
                <w:b/>
                <w:noProof/>
              </w:rPr>
              <w:lastRenderedPageBreak/>
              <w:t xml:space="preserve">Attributes </w:t>
            </w:r>
          </w:p>
        </w:tc>
        <w:tc>
          <w:tcPr>
            <w:tcW w:w="8029" w:type="dxa"/>
            <w:shd w:val="clear" w:color="auto" w:fill="C0C0C0"/>
          </w:tcPr>
          <w:p w14:paraId="32DE0844"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1010EB02" w14:textId="77777777" w:rsidTr="00B677BF">
        <w:tc>
          <w:tcPr>
            <w:tcW w:w="2044" w:type="dxa"/>
          </w:tcPr>
          <w:p w14:paraId="3027A7F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 </w:t>
            </w:r>
            <w:r w:rsidRPr="0058279B">
              <w:rPr>
                <w:noProof/>
              </w:rPr>
              <w:t xml:space="preserve">(Denominator) </w:t>
            </w:r>
          </w:p>
        </w:tc>
        <w:tc>
          <w:tcPr>
            <w:tcW w:w="8029" w:type="dxa"/>
          </w:tcPr>
          <w:p w14:paraId="7C637F20" w14:textId="77777777" w:rsidR="00804E6C" w:rsidRPr="0058279B" w:rsidRDefault="00804E6C" w:rsidP="00B677BF">
            <w:pPr>
              <w:spacing w:line="259" w:lineRule="auto"/>
              <w:ind w:left="1"/>
              <w:rPr>
                <w:noProof/>
              </w:rPr>
            </w:pPr>
            <w:r w:rsidRPr="0058279B">
              <w:rPr>
                <w:noProof/>
              </w:rPr>
              <w:t xml:space="preserve">Specifies the denominator to be used within the equation. </w:t>
            </w:r>
          </w:p>
        </w:tc>
      </w:tr>
      <w:tr w:rsidR="00804E6C" w:rsidRPr="0058279B" w14:paraId="019F8B8E" w14:textId="77777777" w:rsidTr="00B677BF">
        <w:tc>
          <w:tcPr>
            <w:tcW w:w="2044" w:type="dxa"/>
          </w:tcPr>
          <w:p w14:paraId="7414734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 </w:t>
            </w:r>
            <w:r w:rsidRPr="0058279B">
              <w:rPr>
                <w:noProof/>
              </w:rPr>
              <w:t xml:space="preserve">(Numerator) </w:t>
            </w:r>
          </w:p>
        </w:tc>
        <w:tc>
          <w:tcPr>
            <w:tcW w:w="8029" w:type="dxa"/>
          </w:tcPr>
          <w:p w14:paraId="4F977CE7" w14:textId="77777777" w:rsidR="00804E6C" w:rsidRPr="0058279B" w:rsidRDefault="00804E6C" w:rsidP="00B677BF">
            <w:pPr>
              <w:spacing w:line="259" w:lineRule="auto"/>
              <w:ind w:left="1"/>
              <w:rPr>
                <w:noProof/>
              </w:rPr>
            </w:pPr>
            <w:r w:rsidRPr="0058279B">
              <w:rPr>
                <w:noProof/>
              </w:rPr>
              <w:t xml:space="preserve">Specifies the numerator to be used within the equation. </w:t>
            </w:r>
          </w:p>
        </w:tc>
      </w:tr>
    </w:tbl>
    <w:p w14:paraId="60B96DB2" w14:textId="77777777" w:rsidR="00804E6C" w:rsidRPr="0058279B" w:rsidRDefault="00804E6C" w:rsidP="00804E6C">
      <w:pPr>
        <w:pStyle w:val="Nagwek5"/>
        <w:rPr>
          <w:noProof/>
        </w:rPr>
      </w:pPr>
      <w:r w:rsidRPr="0058279B">
        <w:rPr>
          <w:noProof/>
        </w:rPr>
        <w:t xml:space="preserve">txBody (Shape Text Body) </w:t>
      </w:r>
    </w:p>
    <w:p w14:paraId="44B23ED3" w14:textId="77777777" w:rsidR="00804E6C" w:rsidRPr="0058279B" w:rsidRDefault="00804E6C" w:rsidP="00804E6C">
      <w:pPr>
        <w:pStyle w:val="Standardowyakapit"/>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0520FEF2" w14:textId="77777777" w:rsidR="00804E6C" w:rsidRPr="0058279B" w:rsidRDefault="00804E6C" w:rsidP="00804E6C">
      <w:pPr>
        <w:pStyle w:val="Nagwek5"/>
        <w:rPr>
          <w:noProof/>
        </w:rPr>
      </w:pPr>
      <w:r w:rsidRPr="0058279B">
        <w:rPr>
          <w:noProof/>
        </w:rPr>
        <w:t xml:space="preserve">txSp (Text Shape) </w:t>
      </w:r>
    </w:p>
    <w:p w14:paraId="5DE138AB" w14:textId="77777777" w:rsidR="00804E6C" w:rsidRPr="0058279B" w:rsidRDefault="00804E6C" w:rsidP="00804E6C">
      <w:pPr>
        <w:pStyle w:val="Standardowyakapit"/>
        <w:rPr>
          <w:noProof/>
        </w:rPr>
      </w:pPr>
      <w:r w:rsidRPr="0058279B">
        <w:rPr>
          <w:noProof/>
        </w:rPr>
        <w:t xml:space="preserve">This element specifies the existence of a text shape within a parent shape. This text shape is specifically used for displaying text as it has only text related child elements. </w:t>
      </w:r>
    </w:p>
    <w:p w14:paraId="2447DF26" w14:textId="77777777" w:rsidR="00804E6C" w:rsidRPr="0058279B" w:rsidRDefault="00804E6C" w:rsidP="00804E6C">
      <w:pPr>
        <w:pStyle w:val="Nagwek5"/>
        <w:rPr>
          <w:noProof/>
        </w:rPr>
      </w:pPr>
      <w:r w:rsidRPr="0058279B">
        <w:rPr>
          <w:noProof/>
        </w:rPr>
        <w:t xml:space="preserve">useSpRect (Use Shape Text Rectangle) </w:t>
      </w:r>
    </w:p>
    <w:p w14:paraId="74488546" w14:textId="77777777" w:rsidR="00804E6C" w:rsidRPr="0058279B" w:rsidRDefault="00804E6C" w:rsidP="00804E6C">
      <w:pPr>
        <w:pStyle w:val="Standardowyakapit"/>
        <w:rPr>
          <w:noProof/>
        </w:rPr>
      </w:pPr>
      <w:r w:rsidRPr="0058279B">
        <w:rPr>
          <w:noProof/>
        </w:rPr>
        <w:t xml:space="preserve">This element specifies that the text rectangle from the parent shape should be used for this text shape. If this attribute is specified then the text rectangle, or text bounding box as it is also called should have the same dimensions as the text bounding box of the parent shape within which this text shape resides. </w:t>
      </w:r>
    </w:p>
    <w:p w14:paraId="1D2DD1C8" w14:textId="77777777" w:rsidR="00804E6C" w:rsidRPr="0058279B" w:rsidRDefault="00804E6C" w:rsidP="00804E6C">
      <w:pPr>
        <w:pStyle w:val="Nagwek5"/>
        <w:rPr>
          <w:noProof/>
        </w:rPr>
      </w:pPr>
      <w:r w:rsidRPr="0058279B">
        <w:rPr>
          <w:noProof/>
        </w:rPr>
        <w:t>cpLocks (Content Part Locks)</w:t>
      </w:r>
      <w:r w:rsidRPr="0058279B">
        <w:rPr>
          <w:noProof/>
          <w:color w:val="000000"/>
        </w:rPr>
        <w:t xml:space="preserve"> </w:t>
      </w:r>
    </w:p>
    <w:p w14:paraId="01D5A92C" w14:textId="77777777" w:rsidR="00804E6C" w:rsidRPr="0058279B" w:rsidRDefault="00804E6C" w:rsidP="00804E6C">
      <w:pPr>
        <w:pStyle w:val="Standardowyakapit"/>
        <w:rPr>
          <w:noProof/>
        </w:rPr>
      </w:pPr>
      <w:r w:rsidRPr="0058279B">
        <w:rPr>
          <w:noProof/>
        </w:rPr>
        <w:t xml:space="preserve">This element specifies all locking properties for a content part.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804E6C" w:rsidRPr="0058279B" w14:paraId="4FCCEBA9" w14:textId="77777777" w:rsidTr="00B677BF">
        <w:tc>
          <w:tcPr>
            <w:tcW w:w="2149" w:type="dxa"/>
            <w:shd w:val="clear" w:color="auto" w:fill="C0C0C0"/>
          </w:tcPr>
          <w:p w14:paraId="7CC7A35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13" w:type="dxa"/>
            <w:shd w:val="clear" w:color="auto" w:fill="C0C0C0"/>
          </w:tcPr>
          <w:p w14:paraId="11D2672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4A16BDE" w14:textId="77777777" w:rsidTr="00B677BF">
        <w:tc>
          <w:tcPr>
            <w:tcW w:w="2149" w:type="dxa"/>
          </w:tcPr>
          <w:p w14:paraId="037982B9" w14:textId="77777777" w:rsidR="00804E6C" w:rsidRPr="0058279B" w:rsidRDefault="00804E6C" w:rsidP="00B677BF">
            <w:pPr>
              <w:spacing w:after="4" w:line="235"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67989BE4" w14:textId="77777777" w:rsidR="00804E6C" w:rsidRPr="0058279B" w:rsidRDefault="00804E6C" w:rsidP="00B677BF">
            <w:pPr>
              <w:spacing w:line="239" w:lineRule="auto"/>
              <w:ind w:left="1"/>
              <w:rPr>
                <w:noProof/>
              </w:rPr>
            </w:pPr>
            <w:r w:rsidRPr="0058279B">
              <w:rPr>
                <w:noProof/>
              </w:rPr>
              <w:t xml:space="preserve">Specifies that the generating application should not show adjust handles for the corresponding connection shape. If this attribute is not specified, then a value of false is assumed. </w:t>
            </w:r>
          </w:p>
        </w:tc>
      </w:tr>
      <w:tr w:rsidR="00804E6C" w:rsidRPr="0058279B" w14:paraId="79EBA76E" w14:textId="77777777" w:rsidTr="00B677BF">
        <w:tc>
          <w:tcPr>
            <w:tcW w:w="2149" w:type="dxa"/>
          </w:tcPr>
          <w:p w14:paraId="1FB40F06" w14:textId="77777777" w:rsidR="00804E6C" w:rsidRPr="0058279B" w:rsidRDefault="00804E6C" w:rsidP="00B677B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59B117D2" w14:textId="77777777" w:rsidR="00804E6C" w:rsidRPr="0058279B" w:rsidRDefault="00804E6C" w:rsidP="00B677BF">
            <w:pPr>
              <w:spacing w:line="239" w:lineRule="auto"/>
              <w:ind w:left="1"/>
              <w:rPr>
                <w:noProof/>
              </w:rPr>
            </w:pPr>
            <w:r w:rsidRPr="0058279B">
              <w:rPr>
                <w:noProof/>
              </w:rPr>
              <w:t xml:space="preserve">Specifies that the generating application should not allow arrowhead changes for the corresponding connection shape. If this attribute is not specified, then a value of false is assumed. </w:t>
            </w:r>
          </w:p>
        </w:tc>
      </w:tr>
      <w:tr w:rsidR="00804E6C" w:rsidRPr="0058279B" w14:paraId="1A9A5594" w14:textId="77777777" w:rsidTr="00B677BF">
        <w:tc>
          <w:tcPr>
            <w:tcW w:w="2149" w:type="dxa"/>
          </w:tcPr>
          <w:p w14:paraId="6083267D"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2268693F" w14:textId="77777777" w:rsidR="00804E6C" w:rsidRPr="0058279B" w:rsidRDefault="00804E6C" w:rsidP="00B677BF">
            <w:pPr>
              <w:spacing w:line="239" w:lineRule="auto"/>
              <w:ind w:left="1"/>
              <w:rPr>
                <w:noProof/>
              </w:rPr>
            </w:pPr>
            <w:r w:rsidRPr="0058279B">
              <w:rPr>
                <w:noProof/>
              </w:rPr>
              <w:t xml:space="preserve">Specifies that the generating application should not allow aspect ratio changes for the corresponding connection shape. If this attribute is not specified, then a value of false is assumed. </w:t>
            </w:r>
          </w:p>
        </w:tc>
      </w:tr>
      <w:tr w:rsidR="00804E6C" w:rsidRPr="0058279B" w14:paraId="51BF6377" w14:textId="77777777" w:rsidTr="00B677BF">
        <w:tc>
          <w:tcPr>
            <w:tcW w:w="2149" w:type="dxa"/>
          </w:tcPr>
          <w:p w14:paraId="2DD1D161" w14:textId="77777777" w:rsidR="00804E6C" w:rsidRPr="0058279B" w:rsidRDefault="00804E6C" w:rsidP="00B677BF">
            <w:pPr>
              <w:spacing w:after="8" w:line="233"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655A3C12" w14:textId="77777777" w:rsidR="00804E6C" w:rsidRPr="0058279B" w:rsidRDefault="00804E6C" w:rsidP="00B677BF">
            <w:pPr>
              <w:spacing w:line="239" w:lineRule="auto"/>
              <w:ind w:left="1"/>
              <w:rPr>
                <w:noProof/>
              </w:rPr>
            </w:pPr>
            <w:r w:rsidRPr="0058279B">
              <w:rPr>
                <w:noProof/>
              </w:rPr>
              <w:t xml:space="preserve">Specifies that the generating application should not allow shape type changes for the corresponding connection shape. If this attribute is not specified, then a value of false is assumed. </w:t>
            </w:r>
          </w:p>
        </w:tc>
      </w:tr>
      <w:tr w:rsidR="00804E6C" w:rsidRPr="0058279B" w14:paraId="38071B81" w14:textId="77777777" w:rsidTr="00B677BF">
        <w:tc>
          <w:tcPr>
            <w:tcW w:w="2149" w:type="dxa"/>
          </w:tcPr>
          <w:p w14:paraId="3657BFC5" w14:textId="77777777" w:rsidR="00804E6C" w:rsidRPr="0058279B" w:rsidRDefault="00804E6C" w:rsidP="00B677B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5F64C5DA" w14:textId="77777777" w:rsidR="00804E6C" w:rsidRPr="0058279B" w:rsidRDefault="00804E6C" w:rsidP="00B677BF">
            <w:pPr>
              <w:spacing w:after="1" w:line="238" w:lineRule="auto"/>
              <w:ind w:left="1"/>
              <w:rPr>
                <w:noProof/>
              </w:rPr>
            </w:pPr>
            <w:r w:rsidRPr="0058279B">
              <w:rPr>
                <w:noProof/>
              </w:rPr>
              <w:t xml:space="preserve">Specifies that the generating application should not allow shape point changes for the corresponding connection shape. If this attribute is not specified, then a value of false is assumed. </w:t>
            </w:r>
          </w:p>
        </w:tc>
      </w:tr>
      <w:tr w:rsidR="00804E6C" w:rsidRPr="0058279B" w14:paraId="7DB59093" w14:textId="77777777" w:rsidTr="00B677BF">
        <w:tc>
          <w:tcPr>
            <w:tcW w:w="2149" w:type="dxa"/>
          </w:tcPr>
          <w:p w14:paraId="03B6FF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1E74B0F6" w14:textId="77777777" w:rsidR="00804E6C" w:rsidRPr="0058279B" w:rsidRDefault="00804E6C" w:rsidP="00B677BF">
            <w:pPr>
              <w:spacing w:line="239"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false is assumed. </w:t>
            </w:r>
          </w:p>
        </w:tc>
      </w:tr>
      <w:tr w:rsidR="00804E6C" w:rsidRPr="0058279B" w14:paraId="1E034A67" w14:textId="77777777" w:rsidTr="00B677BF">
        <w:tc>
          <w:tcPr>
            <w:tcW w:w="2149" w:type="dxa"/>
          </w:tcPr>
          <w:p w14:paraId="397854F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58610B81" w14:textId="77777777" w:rsidR="00804E6C" w:rsidRPr="0058279B" w:rsidRDefault="00804E6C" w:rsidP="00B677BF">
            <w:pPr>
              <w:spacing w:line="239" w:lineRule="auto"/>
              <w:ind w:left="1"/>
              <w:rPr>
                <w:noProof/>
              </w:rPr>
            </w:pPr>
            <w:r w:rsidRPr="0058279B">
              <w:rPr>
                <w:noProof/>
              </w:rPr>
              <w:t xml:space="preserve">Specifies that the generating application should not allow position changes for the corresponding connection shape. If this attribute is not specified, then a value of false is assumed. </w:t>
            </w:r>
          </w:p>
        </w:tc>
      </w:tr>
      <w:tr w:rsidR="00804E6C" w:rsidRPr="0058279B" w14:paraId="7279BDC6" w14:textId="77777777" w:rsidTr="00B677BF">
        <w:tc>
          <w:tcPr>
            <w:tcW w:w="2149" w:type="dxa"/>
          </w:tcPr>
          <w:p w14:paraId="7F4A1287"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noResize </w:t>
            </w:r>
            <w:r w:rsidRPr="0058279B">
              <w:rPr>
                <w:noProof/>
              </w:rPr>
              <w:t xml:space="preserve">(Disallow Shape Resize) </w:t>
            </w:r>
          </w:p>
        </w:tc>
        <w:tc>
          <w:tcPr>
            <w:tcW w:w="6913" w:type="dxa"/>
          </w:tcPr>
          <w:p w14:paraId="57B5BF53" w14:textId="77777777" w:rsidR="00804E6C" w:rsidRPr="0058279B" w:rsidRDefault="00804E6C" w:rsidP="00B677BF">
            <w:pPr>
              <w:ind w:left="1"/>
              <w:rPr>
                <w:noProof/>
              </w:rPr>
            </w:pPr>
            <w:r w:rsidRPr="0058279B">
              <w:rPr>
                <w:noProof/>
              </w:rPr>
              <w:t xml:space="preserve">Specifies that the generating application should not allow size changes for the corresponding connection shape. If this attribute is not specified, then a value of false is assumed. </w:t>
            </w:r>
          </w:p>
        </w:tc>
      </w:tr>
      <w:tr w:rsidR="00804E6C" w:rsidRPr="0058279B" w14:paraId="01D9F9BA" w14:textId="77777777" w:rsidTr="00B677BF">
        <w:tc>
          <w:tcPr>
            <w:tcW w:w="2149" w:type="dxa"/>
          </w:tcPr>
          <w:p w14:paraId="437240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11338DF7" w14:textId="77777777" w:rsidR="00804E6C" w:rsidRPr="0058279B" w:rsidRDefault="00804E6C" w:rsidP="00B677BF">
            <w:pPr>
              <w:spacing w:line="239"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false is assumed. </w:t>
            </w:r>
          </w:p>
        </w:tc>
      </w:tr>
      <w:tr w:rsidR="00804E6C" w:rsidRPr="0058279B" w14:paraId="3DA33564" w14:textId="77777777" w:rsidTr="00B677BF">
        <w:tc>
          <w:tcPr>
            <w:tcW w:w="2149" w:type="dxa"/>
          </w:tcPr>
          <w:p w14:paraId="224E02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25C2CF9B" w14:textId="77777777" w:rsidR="00804E6C" w:rsidRPr="0058279B" w:rsidRDefault="00804E6C" w:rsidP="00B677BF">
            <w:pPr>
              <w:spacing w:after="1" w:line="239" w:lineRule="auto"/>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false is assumed. </w:t>
            </w:r>
          </w:p>
        </w:tc>
      </w:tr>
    </w:tbl>
    <w:p w14:paraId="39440D21" w14:textId="77777777" w:rsidR="00804E6C" w:rsidRPr="0058279B" w:rsidRDefault="00804E6C" w:rsidP="00804E6C">
      <w:pPr>
        <w:pStyle w:val="Nagwek4"/>
        <w:rPr>
          <w:noProof/>
        </w:rPr>
      </w:pPr>
      <w:bookmarkStart w:id="3432" w:name="_Toc135425668"/>
      <w:r w:rsidRPr="0058279B">
        <w:rPr>
          <w:noProof/>
        </w:rPr>
        <w:t>Colors</w:t>
      </w:r>
      <w:bookmarkEnd w:id="3432"/>
      <w:r w:rsidRPr="0058279B">
        <w:rPr>
          <w:noProof/>
        </w:rPr>
        <w:t xml:space="preserve"> </w:t>
      </w:r>
    </w:p>
    <w:p w14:paraId="02B86FA0" w14:textId="77777777" w:rsidR="00804E6C" w:rsidRPr="0058279B" w:rsidRDefault="00804E6C" w:rsidP="00804E6C">
      <w:pPr>
        <w:pStyle w:val="Standardowyakapit"/>
        <w:rPr>
          <w:noProof/>
        </w:rPr>
      </w:pPr>
      <w:r w:rsidRPr="0058279B">
        <w:rPr>
          <w:noProof/>
        </w:rPr>
        <w:t xml:space="preserve">Given its own section within </w:t>
      </w:r>
      <w:r w:rsidRPr="0058279B">
        <w:rPr>
          <w:rFonts w:ascii="Cambria" w:eastAsia="Cambria" w:hAnsi="Cambria" w:cs="Cambria"/>
          <w:noProof/>
        </w:rPr>
        <w:t>DrawingML</w:t>
      </w:r>
      <w:r w:rsidRPr="0058279B">
        <w:rPr>
          <w:noProof/>
        </w:rPr>
        <w:t xml:space="preserve"> Basics, colors are an integral part of the </w:t>
      </w:r>
      <w:r w:rsidRPr="0058279B">
        <w:rPr>
          <w:rFonts w:ascii="Cambria" w:eastAsia="Cambria" w:hAnsi="Cambria" w:cs="Cambria"/>
          <w:noProof/>
        </w:rPr>
        <w:t>DrawingML</w:t>
      </w:r>
      <w:r w:rsidRPr="0058279B">
        <w:rPr>
          <w:noProof/>
        </w:rPr>
        <w:t xml:space="preserve"> framework. Colors are used in virtually every object to help describe it's appearance when it is rendered on the screen. Since not every generating application wishes to represent color in the same manner, it is possible to specify color in a number of different ways.  </w:t>
      </w:r>
    </w:p>
    <w:p w14:paraId="789F0F49" w14:textId="77777777" w:rsidR="00804E6C" w:rsidRPr="0058279B" w:rsidRDefault="00804E6C" w:rsidP="00804E6C">
      <w:pPr>
        <w:pStyle w:val="Nagwek5"/>
        <w:rPr>
          <w:noProof/>
        </w:rPr>
      </w:pPr>
      <w:r w:rsidRPr="0058279B">
        <w:rPr>
          <w:noProof/>
        </w:rPr>
        <w:t xml:space="preserve">alpha (Alpha) </w:t>
      </w:r>
    </w:p>
    <w:p w14:paraId="091A4C46" w14:textId="77777777" w:rsidR="00804E6C" w:rsidRPr="0058279B" w:rsidRDefault="00804E6C" w:rsidP="00804E6C">
      <w:pPr>
        <w:pStyle w:val="Standardowyakapit"/>
        <w:rPr>
          <w:noProof/>
        </w:rPr>
      </w:pPr>
      <w:r w:rsidRPr="0058279B">
        <w:rPr>
          <w:noProof/>
        </w:rPr>
        <w:t xml:space="preserve">This element specifies its input color with the specific opacity, but with its color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237E0D13" w14:textId="77777777" w:rsidTr="00B677BF">
        <w:tc>
          <w:tcPr>
            <w:tcW w:w="2027" w:type="dxa"/>
            <w:shd w:val="clear" w:color="auto" w:fill="C0C0C0"/>
          </w:tcPr>
          <w:p w14:paraId="50ECE16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2A914E8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A33A426" w14:textId="77777777" w:rsidTr="00B677BF">
        <w:tc>
          <w:tcPr>
            <w:tcW w:w="2027" w:type="dxa"/>
          </w:tcPr>
          <w:p w14:paraId="35C853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6" w:type="dxa"/>
          </w:tcPr>
          <w:p w14:paraId="613F7335" w14:textId="77777777" w:rsidR="00804E6C" w:rsidRPr="0058279B" w:rsidRDefault="00804E6C" w:rsidP="00B677BF">
            <w:pPr>
              <w:spacing w:line="259" w:lineRule="auto"/>
              <w:ind w:left="1"/>
              <w:rPr>
                <w:noProof/>
              </w:rPr>
            </w:pPr>
            <w:r w:rsidRPr="0058279B">
              <w:rPr>
                <w:noProof/>
              </w:rPr>
              <w:t xml:space="preserve">Specifies the opacity as expressed by a percentage value. </w:t>
            </w:r>
          </w:p>
        </w:tc>
      </w:tr>
    </w:tbl>
    <w:p w14:paraId="0A2D353A" w14:textId="77777777" w:rsidR="00804E6C" w:rsidRPr="0058279B" w:rsidRDefault="00804E6C" w:rsidP="00804E6C">
      <w:pPr>
        <w:pStyle w:val="Nagwek5"/>
        <w:rPr>
          <w:noProof/>
        </w:rPr>
      </w:pPr>
      <w:r w:rsidRPr="0058279B">
        <w:rPr>
          <w:noProof/>
        </w:rPr>
        <w:t xml:space="preserve">alphaMod (Alpha Modulation) </w:t>
      </w:r>
    </w:p>
    <w:p w14:paraId="035FA95F" w14:textId="77777777" w:rsidR="00804E6C" w:rsidRPr="0058279B" w:rsidRDefault="00804E6C" w:rsidP="00804E6C">
      <w:pPr>
        <w:pStyle w:val="Standardowyakapit"/>
        <w:rPr>
          <w:noProof/>
        </w:rPr>
      </w:pPr>
      <w:r w:rsidRPr="0058279B">
        <w:rPr>
          <w:noProof/>
        </w:rPr>
        <w:t xml:space="preserve">This element specifies a more or less opaque version of its input color. An alpha modulate never increases the alpha beyond 100%. A 200% alpha modulate makes an input color twice as opaque as before. A 50% alpha modulate makes an input color half as opaque as before.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4AF8D1AD" w14:textId="77777777" w:rsidTr="00B677BF">
        <w:tc>
          <w:tcPr>
            <w:tcW w:w="2030" w:type="dxa"/>
            <w:shd w:val="clear" w:color="auto" w:fill="C0C0C0"/>
          </w:tcPr>
          <w:p w14:paraId="07F156F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50A0FC3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D8A3ACB" w14:textId="77777777" w:rsidTr="00B677BF">
        <w:tc>
          <w:tcPr>
            <w:tcW w:w="2030" w:type="dxa"/>
          </w:tcPr>
          <w:p w14:paraId="4690B1D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38025BD8" w14:textId="77777777" w:rsidR="00804E6C" w:rsidRPr="0058279B" w:rsidRDefault="00804E6C" w:rsidP="00B677BF">
            <w:pPr>
              <w:spacing w:line="259" w:lineRule="auto"/>
              <w:ind w:left="1"/>
              <w:rPr>
                <w:noProof/>
              </w:rPr>
            </w:pPr>
            <w:r w:rsidRPr="0058279B">
              <w:rPr>
                <w:noProof/>
              </w:rPr>
              <w:t xml:space="preserve">Specifies the opacity as expressed by a percentage relative to the input color. </w:t>
            </w:r>
          </w:p>
        </w:tc>
      </w:tr>
    </w:tbl>
    <w:p w14:paraId="4AFE68F8" w14:textId="77777777" w:rsidR="00804E6C" w:rsidRPr="0058279B" w:rsidRDefault="00804E6C" w:rsidP="00804E6C">
      <w:pPr>
        <w:pStyle w:val="Nagwek5"/>
        <w:rPr>
          <w:noProof/>
        </w:rPr>
      </w:pPr>
      <w:r w:rsidRPr="0058279B">
        <w:rPr>
          <w:noProof/>
        </w:rPr>
        <w:t xml:space="preserve">alphaOff (Alpha Offset) </w:t>
      </w:r>
    </w:p>
    <w:p w14:paraId="1D0DC92A" w14:textId="77777777" w:rsidR="00804E6C" w:rsidRPr="0058279B" w:rsidRDefault="00804E6C" w:rsidP="00804E6C">
      <w:pPr>
        <w:pStyle w:val="Standardowyakapit"/>
        <w:rPr>
          <w:noProof/>
        </w:rPr>
      </w:pPr>
      <w:r w:rsidRPr="0058279B">
        <w:rPr>
          <w:noProof/>
        </w:rPr>
        <w:t xml:space="preserve">This element specifies a more or less opaque version of its input color. Increases or decreases the input alpha percentage by the specified percentage offset. A 10% alpha offset increases a 50% opacity to 60%. A -10% alpha offset decreases a 50% opacity to 40%. The transformed alpha values are limited to a range of 0 to 100%. A 10% alpha offset increase to a 100% opaque object still results in 100% opacity.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7EBA57C3" w14:textId="77777777" w:rsidTr="00B677BF">
        <w:tc>
          <w:tcPr>
            <w:tcW w:w="2031" w:type="dxa"/>
            <w:shd w:val="clear" w:color="auto" w:fill="C0C0C0"/>
          </w:tcPr>
          <w:p w14:paraId="34EB0648"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2" w:type="dxa"/>
            <w:shd w:val="clear" w:color="auto" w:fill="C0C0C0"/>
          </w:tcPr>
          <w:p w14:paraId="375CD093"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550F1C9C" w14:textId="77777777" w:rsidTr="00B677BF">
        <w:tc>
          <w:tcPr>
            <w:tcW w:w="2031" w:type="dxa"/>
          </w:tcPr>
          <w:p w14:paraId="4DC5D52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398F99E1" w14:textId="77777777" w:rsidR="00804E6C" w:rsidRPr="0058279B" w:rsidRDefault="00804E6C" w:rsidP="00B677BF">
            <w:pPr>
              <w:spacing w:line="239" w:lineRule="auto"/>
              <w:ind w:left="1"/>
              <w:rPr>
                <w:noProof/>
              </w:rPr>
            </w:pPr>
            <w:r w:rsidRPr="0058279B">
              <w:rPr>
                <w:noProof/>
              </w:rPr>
              <w:t xml:space="preserve">Specifies the opacity as expressed by a percentage offset increase or decrease to the input color. Increases never increase the opacity beyond 100%, decreases never decrease the opacity below 0%. </w:t>
            </w:r>
          </w:p>
        </w:tc>
      </w:tr>
    </w:tbl>
    <w:p w14:paraId="3FC97EA3" w14:textId="77777777" w:rsidR="00804E6C" w:rsidRPr="0058279B" w:rsidRDefault="00804E6C" w:rsidP="00804E6C">
      <w:pPr>
        <w:pStyle w:val="Nagwek5"/>
        <w:rPr>
          <w:noProof/>
        </w:rPr>
      </w:pPr>
      <w:r w:rsidRPr="0058279B">
        <w:rPr>
          <w:noProof/>
        </w:rPr>
        <w:t xml:space="preserve">blue (Blue) </w:t>
      </w:r>
    </w:p>
    <w:p w14:paraId="300C179F" w14:textId="77777777" w:rsidR="00804E6C" w:rsidRPr="0058279B" w:rsidRDefault="00804E6C" w:rsidP="00804E6C">
      <w:pPr>
        <w:pStyle w:val="Standardowyakapit"/>
        <w:rPr>
          <w:noProof/>
        </w:rPr>
      </w:pPr>
      <w:r w:rsidRPr="0058279B">
        <w:rPr>
          <w:noProof/>
        </w:rPr>
        <w:t xml:space="preserve">This element specifies the input color with the specific blue component, but with the red and green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6C2E9976" w14:textId="77777777" w:rsidTr="00B677BF">
        <w:tc>
          <w:tcPr>
            <w:tcW w:w="1913" w:type="dxa"/>
            <w:shd w:val="clear" w:color="auto" w:fill="C0C0C0"/>
          </w:tcPr>
          <w:p w14:paraId="5AF2F186" w14:textId="77777777" w:rsidR="00804E6C" w:rsidRPr="0058279B" w:rsidRDefault="00804E6C" w:rsidP="00B677BF">
            <w:pPr>
              <w:keepNext/>
              <w:spacing w:line="259" w:lineRule="auto"/>
              <w:ind w:right="27"/>
              <w:jc w:val="center"/>
              <w:rPr>
                <w:noProof/>
              </w:rPr>
            </w:pPr>
            <w:r w:rsidRPr="0058279B">
              <w:rPr>
                <w:b/>
                <w:noProof/>
              </w:rPr>
              <w:lastRenderedPageBreak/>
              <w:t xml:space="preserve">Attributes </w:t>
            </w:r>
          </w:p>
        </w:tc>
        <w:tc>
          <w:tcPr>
            <w:tcW w:w="7149" w:type="dxa"/>
            <w:shd w:val="clear" w:color="auto" w:fill="C0C0C0"/>
          </w:tcPr>
          <w:p w14:paraId="35287573"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624F8464" w14:textId="77777777" w:rsidTr="00B677BF">
        <w:tc>
          <w:tcPr>
            <w:tcW w:w="1913" w:type="dxa"/>
          </w:tcPr>
          <w:p w14:paraId="52C238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7FF12CC5" w14:textId="77777777" w:rsidR="00804E6C" w:rsidRPr="0058279B" w:rsidRDefault="00804E6C" w:rsidP="00B677BF">
            <w:pPr>
              <w:spacing w:line="239" w:lineRule="auto"/>
              <w:ind w:left="1"/>
              <w:rPr>
                <w:noProof/>
              </w:rPr>
            </w:pPr>
            <w:r w:rsidRPr="0058279B">
              <w:rPr>
                <w:noProof/>
              </w:rPr>
              <w:t xml:space="preserve">Specifies the value of the blue component. The assigned value is specified as a percentage with 0% indicating minimal blue and 100% indicating maximum blue. </w:t>
            </w:r>
          </w:p>
        </w:tc>
      </w:tr>
    </w:tbl>
    <w:p w14:paraId="1F96CFDD" w14:textId="77777777" w:rsidR="00804E6C" w:rsidRPr="0058279B" w:rsidRDefault="00804E6C" w:rsidP="00804E6C">
      <w:pPr>
        <w:pStyle w:val="Nagwek5"/>
        <w:rPr>
          <w:noProof/>
        </w:rPr>
      </w:pPr>
      <w:r w:rsidRPr="0058279B">
        <w:rPr>
          <w:noProof/>
        </w:rPr>
        <w:t xml:space="preserve">blueMod (Blue Modulation) </w:t>
      </w:r>
    </w:p>
    <w:p w14:paraId="77B11B76" w14:textId="77777777" w:rsidR="00804E6C" w:rsidRPr="0058279B" w:rsidRDefault="00804E6C" w:rsidP="00804E6C">
      <w:pPr>
        <w:pStyle w:val="Standardowyakapit"/>
        <w:rPr>
          <w:noProof/>
        </w:rPr>
      </w:pPr>
      <w:r w:rsidRPr="0058279B">
        <w:rPr>
          <w:noProof/>
        </w:rPr>
        <w:t xml:space="preserve">This element specifies the input color with its blue component modulated by the given percentage. A 50% blue modulate reduces the blue component by half. A 200% blue modulate doubles the blue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706978B7" w14:textId="77777777" w:rsidTr="00B677BF">
        <w:tc>
          <w:tcPr>
            <w:tcW w:w="2030" w:type="dxa"/>
            <w:shd w:val="clear" w:color="auto" w:fill="C0C0C0"/>
          </w:tcPr>
          <w:p w14:paraId="60777753" w14:textId="77777777" w:rsidR="00804E6C" w:rsidRPr="0058279B" w:rsidRDefault="00804E6C" w:rsidP="00B677BF">
            <w:pPr>
              <w:keepNext/>
              <w:spacing w:line="259" w:lineRule="auto"/>
              <w:ind w:right="32"/>
              <w:jc w:val="center"/>
              <w:rPr>
                <w:noProof/>
              </w:rPr>
            </w:pPr>
            <w:r w:rsidRPr="0058279B">
              <w:rPr>
                <w:b/>
                <w:noProof/>
              </w:rPr>
              <w:t xml:space="preserve">Attributes </w:t>
            </w:r>
          </w:p>
        </w:tc>
        <w:tc>
          <w:tcPr>
            <w:tcW w:w="8043" w:type="dxa"/>
            <w:shd w:val="clear" w:color="auto" w:fill="C0C0C0"/>
          </w:tcPr>
          <w:p w14:paraId="622995EC" w14:textId="77777777" w:rsidR="00804E6C" w:rsidRPr="0058279B" w:rsidRDefault="00804E6C" w:rsidP="00B677BF">
            <w:pPr>
              <w:keepNext/>
              <w:spacing w:line="259" w:lineRule="auto"/>
              <w:ind w:right="34"/>
              <w:jc w:val="center"/>
              <w:rPr>
                <w:noProof/>
              </w:rPr>
            </w:pPr>
            <w:r w:rsidRPr="0058279B">
              <w:rPr>
                <w:b/>
                <w:noProof/>
              </w:rPr>
              <w:t xml:space="preserve">Description </w:t>
            </w:r>
          </w:p>
        </w:tc>
      </w:tr>
      <w:tr w:rsidR="00804E6C" w:rsidRPr="0058279B" w14:paraId="417D1554" w14:textId="77777777" w:rsidTr="00B677BF">
        <w:tc>
          <w:tcPr>
            <w:tcW w:w="2030" w:type="dxa"/>
          </w:tcPr>
          <w:p w14:paraId="1948F99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1F9C1277" w14:textId="77777777" w:rsidR="00804E6C" w:rsidRPr="0058279B" w:rsidRDefault="00804E6C" w:rsidP="00B677BF">
            <w:pPr>
              <w:spacing w:line="239" w:lineRule="auto"/>
              <w:ind w:left="1" w:right="28"/>
              <w:rPr>
                <w:noProof/>
              </w:rPr>
            </w:pPr>
            <w:r w:rsidRPr="0058279B">
              <w:rPr>
                <w:noProof/>
              </w:rPr>
              <w:t xml:space="preserve">Specifies the blue component as expressed by a percentage relative to the input color component. Increases never increase the blue component beyond 100%, decreases never decrease the blue component below 0%. </w:t>
            </w:r>
          </w:p>
        </w:tc>
      </w:tr>
    </w:tbl>
    <w:p w14:paraId="76A816E5" w14:textId="77777777" w:rsidR="00804E6C" w:rsidRPr="0058279B" w:rsidRDefault="00804E6C" w:rsidP="00804E6C">
      <w:pPr>
        <w:pStyle w:val="Nagwek5"/>
        <w:rPr>
          <w:noProof/>
        </w:rPr>
      </w:pPr>
      <w:r w:rsidRPr="0058279B">
        <w:rPr>
          <w:noProof/>
        </w:rPr>
        <w:t xml:space="preserve">blueOff (Blue Offset) </w:t>
      </w:r>
    </w:p>
    <w:p w14:paraId="29835829" w14:textId="77777777" w:rsidR="00804E6C" w:rsidRPr="0058279B" w:rsidRDefault="00804E6C" w:rsidP="00804E6C">
      <w:pPr>
        <w:pStyle w:val="Standardowyakapit"/>
        <w:rPr>
          <w:noProof/>
        </w:rPr>
      </w:pPr>
      <w:r w:rsidRPr="0058279B">
        <w:rPr>
          <w:noProof/>
        </w:rPr>
        <w:t xml:space="preserve">This element specifies the input color with its blue component shifted, but with its red and green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69E4584B" w14:textId="77777777" w:rsidTr="00B677BF">
        <w:tc>
          <w:tcPr>
            <w:tcW w:w="1913" w:type="dxa"/>
            <w:shd w:val="clear" w:color="auto" w:fill="C0C0C0"/>
          </w:tcPr>
          <w:p w14:paraId="2ED9F83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9" w:type="dxa"/>
            <w:shd w:val="clear" w:color="auto" w:fill="C0C0C0"/>
          </w:tcPr>
          <w:p w14:paraId="7B14D96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4631512" w14:textId="77777777" w:rsidTr="00B677BF">
        <w:tc>
          <w:tcPr>
            <w:tcW w:w="1913" w:type="dxa"/>
          </w:tcPr>
          <w:p w14:paraId="781C3166"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val </w:t>
            </w:r>
            <w:r w:rsidRPr="0058279B">
              <w:rPr>
                <w:noProof/>
              </w:rPr>
              <w:t>(Value)</w:t>
            </w:r>
          </w:p>
        </w:tc>
        <w:tc>
          <w:tcPr>
            <w:tcW w:w="7149" w:type="dxa"/>
          </w:tcPr>
          <w:p w14:paraId="6CA0156E" w14:textId="77777777" w:rsidR="00804E6C" w:rsidRPr="0058279B" w:rsidRDefault="00804E6C" w:rsidP="00B677BF">
            <w:pPr>
              <w:spacing w:line="259" w:lineRule="auto"/>
              <w:rPr>
                <w:noProof/>
              </w:rPr>
            </w:pPr>
            <w:r w:rsidRPr="0058279B">
              <w:rPr>
                <w:noProof/>
              </w:rPr>
              <w:t xml:space="preserve">Specifies the blue component as expressed by a percentage offset increase or decrease to the input color component. Increases never increase the blue component beyond 100%, decreases never decrease the blue component below 0%. </w:t>
            </w:r>
          </w:p>
        </w:tc>
      </w:tr>
    </w:tbl>
    <w:p w14:paraId="782C33F8" w14:textId="77777777" w:rsidR="00804E6C" w:rsidRPr="0058279B" w:rsidRDefault="00804E6C" w:rsidP="00804E6C">
      <w:pPr>
        <w:pStyle w:val="Nagwek5"/>
        <w:rPr>
          <w:noProof/>
        </w:rPr>
      </w:pPr>
      <w:r w:rsidRPr="0058279B">
        <w:rPr>
          <w:noProof/>
        </w:rPr>
        <w:t xml:space="preserve">comp (Complement) </w:t>
      </w:r>
    </w:p>
    <w:p w14:paraId="52D2A887" w14:textId="77777777" w:rsidR="00804E6C" w:rsidRPr="0058279B" w:rsidRDefault="00804E6C" w:rsidP="00804E6C">
      <w:pPr>
        <w:pStyle w:val="Standardowyakapit"/>
        <w:rPr>
          <w:noProof/>
        </w:rPr>
      </w:pPr>
      <w:r w:rsidRPr="0058279B">
        <w:rPr>
          <w:noProof/>
        </w:rPr>
        <w:t xml:space="preserve">This element specifies that the color rendered should be the complement of its input color with the complement being defined as such. Two colors are called complementary if, when mixed they produce a shade of grey. For instance, the complement of red which is RGB (255, 0, 0) is cyan which is RGB (0, 255, 255). </w:t>
      </w:r>
    </w:p>
    <w:p w14:paraId="7698318F" w14:textId="77777777" w:rsidR="00804E6C" w:rsidRPr="0058279B" w:rsidRDefault="00804E6C" w:rsidP="00804E6C">
      <w:pPr>
        <w:pStyle w:val="Nagwek5"/>
        <w:rPr>
          <w:noProof/>
        </w:rPr>
      </w:pPr>
      <w:r w:rsidRPr="0058279B">
        <w:rPr>
          <w:noProof/>
        </w:rPr>
        <w:t xml:space="preserve">gamma (Gamma) </w:t>
      </w:r>
    </w:p>
    <w:p w14:paraId="47B23814" w14:textId="77777777" w:rsidR="00804E6C" w:rsidRPr="0058279B" w:rsidRDefault="00804E6C" w:rsidP="00804E6C">
      <w:pPr>
        <w:pStyle w:val="Standardowyakapit"/>
        <w:rPr>
          <w:noProof/>
        </w:rPr>
      </w:pPr>
      <w:r w:rsidRPr="0058279B">
        <w:rPr>
          <w:noProof/>
        </w:rPr>
        <w:t xml:space="preserve">This element specifies that the output color rendered by the generating application should be the sRGB gamma shift of the input color. </w:t>
      </w:r>
    </w:p>
    <w:p w14:paraId="1B1E3E4B" w14:textId="77777777" w:rsidR="00804E6C" w:rsidRPr="0058279B" w:rsidRDefault="00804E6C" w:rsidP="00804E6C">
      <w:pPr>
        <w:pStyle w:val="Nagwek5"/>
        <w:rPr>
          <w:noProof/>
        </w:rPr>
      </w:pPr>
      <w:r w:rsidRPr="0058279B">
        <w:rPr>
          <w:noProof/>
        </w:rPr>
        <w:t xml:space="preserve">gray (Gray) </w:t>
      </w:r>
    </w:p>
    <w:p w14:paraId="724893B7" w14:textId="77777777" w:rsidR="00804E6C" w:rsidRPr="0058279B" w:rsidRDefault="00804E6C" w:rsidP="00804E6C">
      <w:pPr>
        <w:pStyle w:val="Standardowyakapit"/>
        <w:rPr>
          <w:noProof/>
        </w:rPr>
      </w:pPr>
      <w:r w:rsidRPr="0058279B">
        <w:rPr>
          <w:noProof/>
        </w:rPr>
        <w:t xml:space="preserve">This element specifies a grayscale of its input color, taking into relative intensities of the red, green, and blue primaries. </w:t>
      </w:r>
    </w:p>
    <w:p w14:paraId="6557D6D4" w14:textId="77777777" w:rsidR="00804E6C" w:rsidRPr="0058279B" w:rsidRDefault="00804E6C" w:rsidP="00804E6C">
      <w:pPr>
        <w:pStyle w:val="Nagwek5"/>
        <w:rPr>
          <w:noProof/>
        </w:rPr>
      </w:pPr>
      <w:r w:rsidRPr="0058279B">
        <w:rPr>
          <w:noProof/>
        </w:rPr>
        <w:t xml:space="preserve">green (Green) </w:t>
      </w:r>
    </w:p>
    <w:p w14:paraId="75D96CE3" w14:textId="77777777" w:rsidR="00804E6C" w:rsidRPr="0058279B" w:rsidRDefault="00804E6C" w:rsidP="00804E6C">
      <w:pPr>
        <w:pStyle w:val="Standardowyakapit"/>
        <w:rPr>
          <w:noProof/>
        </w:rPr>
      </w:pPr>
      <w:r w:rsidRPr="0058279B">
        <w:rPr>
          <w:noProof/>
        </w:rPr>
        <w:t xml:space="preserve">This elements specifies the input color with the specified green component, but with its red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02432F46" w14:textId="77777777" w:rsidTr="00B677BF">
        <w:tc>
          <w:tcPr>
            <w:tcW w:w="2030" w:type="dxa"/>
            <w:shd w:val="clear" w:color="auto" w:fill="C0C0C0"/>
          </w:tcPr>
          <w:p w14:paraId="3133338E" w14:textId="77777777" w:rsidR="00804E6C" w:rsidRPr="0058279B" w:rsidRDefault="00804E6C" w:rsidP="00B677BF">
            <w:pPr>
              <w:keepNext/>
              <w:spacing w:line="259" w:lineRule="auto"/>
              <w:ind w:right="32"/>
              <w:jc w:val="center"/>
              <w:rPr>
                <w:noProof/>
              </w:rPr>
            </w:pPr>
            <w:r w:rsidRPr="0058279B">
              <w:rPr>
                <w:b/>
                <w:noProof/>
              </w:rPr>
              <w:lastRenderedPageBreak/>
              <w:t xml:space="preserve">Attributes </w:t>
            </w:r>
          </w:p>
        </w:tc>
        <w:tc>
          <w:tcPr>
            <w:tcW w:w="8043" w:type="dxa"/>
            <w:shd w:val="clear" w:color="auto" w:fill="C0C0C0"/>
          </w:tcPr>
          <w:p w14:paraId="144DA86E" w14:textId="77777777" w:rsidR="00804E6C" w:rsidRPr="0058279B" w:rsidRDefault="00804E6C" w:rsidP="00B677BF">
            <w:pPr>
              <w:keepNext/>
              <w:spacing w:line="259" w:lineRule="auto"/>
              <w:ind w:right="34"/>
              <w:jc w:val="center"/>
              <w:rPr>
                <w:noProof/>
              </w:rPr>
            </w:pPr>
            <w:r w:rsidRPr="0058279B">
              <w:rPr>
                <w:b/>
                <w:noProof/>
              </w:rPr>
              <w:t xml:space="preserve">Description </w:t>
            </w:r>
          </w:p>
        </w:tc>
      </w:tr>
      <w:tr w:rsidR="00804E6C" w:rsidRPr="0058279B" w14:paraId="6E9EC1B0" w14:textId="77777777" w:rsidTr="00B677BF">
        <w:tc>
          <w:tcPr>
            <w:tcW w:w="2030" w:type="dxa"/>
          </w:tcPr>
          <w:p w14:paraId="667943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51DADBB" w14:textId="77777777" w:rsidR="00804E6C" w:rsidRPr="0058279B" w:rsidRDefault="00804E6C" w:rsidP="00B677BF">
            <w:pPr>
              <w:spacing w:line="239" w:lineRule="auto"/>
              <w:ind w:left="1"/>
              <w:rPr>
                <w:noProof/>
              </w:rPr>
            </w:pPr>
            <w:r w:rsidRPr="0058279B">
              <w:rPr>
                <w:noProof/>
              </w:rPr>
              <w:t xml:space="preserve">Specifies the value of the green component. The assigned value is specified as a percentage with 0% indicating minimal green and 100% indicating maximum green. </w:t>
            </w:r>
          </w:p>
        </w:tc>
      </w:tr>
    </w:tbl>
    <w:p w14:paraId="5B796636" w14:textId="77777777" w:rsidR="00804E6C" w:rsidRPr="0058279B" w:rsidRDefault="00804E6C" w:rsidP="00804E6C">
      <w:pPr>
        <w:pStyle w:val="Nagwek5"/>
        <w:rPr>
          <w:noProof/>
        </w:rPr>
      </w:pPr>
      <w:r w:rsidRPr="0058279B">
        <w:rPr>
          <w:noProof/>
        </w:rPr>
        <w:t xml:space="preserve">greenMod (Green Modulation) </w:t>
      </w:r>
    </w:p>
    <w:p w14:paraId="5B530766" w14:textId="77777777" w:rsidR="00804E6C" w:rsidRPr="0058279B" w:rsidRDefault="00804E6C" w:rsidP="00804E6C">
      <w:pPr>
        <w:pStyle w:val="Standardowyakapit"/>
        <w:rPr>
          <w:noProof/>
        </w:rPr>
      </w:pPr>
      <w:r w:rsidRPr="0058279B">
        <w:rPr>
          <w:noProof/>
        </w:rPr>
        <w:t xml:space="preserve">This element specifies the input color with its green component modulated by the given percentage. A 50% green modulate reduces the green component by half. A 200% green modulate doubles the green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D67D661" w14:textId="77777777" w:rsidTr="00B677BF">
        <w:tc>
          <w:tcPr>
            <w:tcW w:w="2030" w:type="dxa"/>
            <w:shd w:val="clear" w:color="auto" w:fill="C0C0C0"/>
          </w:tcPr>
          <w:p w14:paraId="1B4FAF78"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3" w:type="dxa"/>
            <w:shd w:val="clear" w:color="auto" w:fill="C0C0C0"/>
          </w:tcPr>
          <w:p w14:paraId="5B0B5925"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70DD9B0B" w14:textId="77777777" w:rsidTr="00B677BF">
        <w:tc>
          <w:tcPr>
            <w:tcW w:w="2030" w:type="dxa"/>
          </w:tcPr>
          <w:p w14:paraId="73981D5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DAA1468" w14:textId="77777777" w:rsidR="00804E6C" w:rsidRPr="0058279B" w:rsidRDefault="00804E6C" w:rsidP="00B677BF">
            <w:pPr>
              <w:spacing w:line="239" w:lineRule="auto"/>
              <w:ind w:left="1"/>
              <w:rPr>
                <w:noProof/>
              </w:rPr>
            </w:pPr>
            <w:r w:rsidRPr="0058279B">
              <w:rPr>
                <w:noProof/>
              </w:rPr>
              <w:t xml:space="preserve">Specifies the green component as expressed by a percentage relative to the input color component. Increases never increase the green component beyond 100%, decreases never decrease the green component below 0%. </w:t>
            </w:r>
          </w:p>
        </w:tc>
      </w:tr>
    </w:tbl>
    <w:p w14:paraId="0091D6DB" w14:textId="77777777" w:rsidR="00804E6C" w:rsidRPr="0058279B" w:rsidRDefault="00804E6C" w:rsidP="00804E6C">
      <w:pPr>
        <w:pStyle w:val="Nagwek5"/>
        <w:rPr>
          <w:noProof/>
        </w:rPr>
      </w:pPr>
      <w:r w:rsidRPr="0058279B">
        <w:rPr>
          <w:noProof/>
        </w:rPr>
        <w:t xml:space="preserve">greenOff (Green Offset) </w:t>
      </w:r>
    </w:p>
    <w:p w14:paraId="75EC4BB9" w14:textId="77777777" w:rsidR="00804E6C" w:rsidRPr="0058279B" w:rsidRDefault="00804E6C" w:rsidP="00804E6C">
      <w:pPr>
        <w:pStyle w:val="Standardowyakapit"/>
        <w:rPr>
          <w:noProof/>
        </w:rPr>
      </w:pPr>
      <w:r w:rsidRPr="0058279B">
        <w:rPr>
          <w:noProof/>
        </w:rPr>
        <w:t xml:space="preserve">This element specifies the input color with its green component shifted, but with its red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64E39661" w14:textId="77777777" w:rsidTr="00B677BF">
        <w:tc>
          <w:tcPr>
            <w:tcW w:w="2030" w:type="dxa"/>
            <w:shd w:val="clear" w:color="auto" w:fill="C0C0C0"/>
          </w:tcPr>
          <w:p w14:paraId="0521F2F2"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8043" w:type="dxa"/>
            <w:shd w:val="clear" w:color="auto" w:fill="C0C0C0"/>
          </w:tcPr>
          <w:p w14:paraId="0271DACD"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6BA4FD29" w14:textId="77777777" w:rsidTr="00B677BF">
        <w:tc>
          <w:tcPr>
            <w:tcW w:w="2030" w:type="dxa"/>
          </w:tcPr>
          <w:p w14:paraId="0A0CF20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DAD47B7" w14:textId="77777777" w:rsidR="00804E6C" w:rsidRPr="0058279B" w:rsidRDefault="00804E6C" w:rsidP="00B677BF">
            <w:pPr>
              <w:spacing w:line="239" w:lineRule="auto"/>
              <w:ind w:left="1" w:right="134"/>
              <w:rPr>
                <w:noProof/>
              </w:rPr>
            </w:pPr>
            <w:r w:rsidRPr="0058279B">
              <w:rPr>
                <w:noProof/>
              </w:rPr>
              <w:t xml:space="preserve">Specifies the green component as expressed by a percentage offset increase or decrease to the input color component. Increases never increase the green component beyond 100%, decreases never decrease the green component below 0%. </w:t>
            </w:r>
          </w:p>
        </w:tc>
      </w:tr>
    </w:tbl>
    <w:p w14:paraId="33910B40" w14:textId="77777777" w:rsidR="00804E6C" w:rsidRPr="0058279B" w:rsidRDefault="00804E6C" w:rsidP="00804E6C">
      <w:pPr>
        <w:pStyle w:val="Nagwek5"/>
        <w:rPr>
          <w:noProof/>
        </w:rPr>
      </w:pPr>
      <w:r w:rsidRPr="0058279B">
        <w:rPr>
          <w:noProof/>
        </w:rPr>
        <w:t xml:space="preserve">hslClr (Hue, Saturation, Luminance Color Model) </w:t>
      </w:r>
    </w:p>
    <w:p w14:paraId="5E696BBE" w14:textId="77777777" w:rsidR="00804E6C" w:rsidRPr="0058279B" w:rsidRDefault="00804E6C" w:rsidP="00804E6C">
      <w:pPr>
        <w:pStyle w:val="Standardowyakapit"/>
        <w:rPr>
          <w:noProof/>
        </w:rPr>
      </w:pPr>
      <w:r w:rsidRPr="0058279B">
        <w:rPr>
          <w:noProof/>
        </w:rPr>
        <w:t xml:space="preserve">This element specifies a color using the HSL color model. A perceptual gamma of 2.2 is assumed. </w:t>
      </w:r>
    </w:p>
    <w:p w14:paraId="0D573B88"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1951"/>
        <w:gridCol w:w="7111"/>
      </w:tblGrid>
      <w:tr w:rsidR="00804E6C" w:rsidRPr="0058279B" w14:paraId="56714713" w14:textId="77777777" w:rsidTr="00B677BF">
        <w:tc>
          <w:tcPr>
            <w:tcW w:w="2035" w:type="dxa"/>
            <w:shd w:val="clear" w:color="auto" w:fill="C0C0C0"/>
          </w:tcPr>
          <w:p w14:paraId="66938C46" w14:textId="77777777" w:rsidR="00804E6C" w:rsidRPr="0058279B" w:rsidRDefault="00804E6C" w:rsidP="00B677BF">
            <w:pPr>
              <w:keepNext/>
              <w:spacing w:line="259" w:lineRule="auto"/>
              <w:ind w:right="17"/>
              <w:jc w:val="center"/>
              <w:rPr>
                <w:noProof/>
              </w:rPr>
            </w:pPr>
            <w:r w:rsidRPr="0058279B">
              <w:rPr>
                <w:b/>
                <w:noProof/>
              </w:rPr>
              <w:t xml:space="preserve">Attributes </w:t>
            </w:r>
          </w:p>
        </w:tc>
        <w:tc>
          <w:tcPr>
            <w:tcW w:w="8038" w:type="dxa"/>
            <w:shd w:val="clear" w:color="auto" w:fill="C0C0C0"/>
          </w:tcPr>
          <w:p w14:paraId="4579384A" w14:textId="77777777" w:rsidR="00804E6C" w:rsidRPr="0058279B" w:rsidRDefault="00804E6C" w:rsidP="00B677BF">
            <w:pPr>
              <w:keepNext/>
              <w:spacing w:line="259" w:lineRule="auto"/>
              <w:ind w:right="19"/>
              <w:jc w:val="center"/>
              <w:rPr>
                <w:noProof/>
              </w:rPr>
            </w:pPr>
            <w:r w:rsidRPr="0058279B">
              <w:rPr>
                <w:b/>
                <w:noProof/>
              </w:rPr>
              <w:t xml:space="preserve">Description </w:t>
            </w:r>
          </w:p>
        </w:tc>
      </w:tr>
      <w:tr w:rsidR="00804E6C" w:rsidRPr="0058279B" w14:paraId="5B204AC0" w14:textId="77777777" w:rsidTr="00B677BF">
        <w:tc>
          <w:tcPr>
            <w:tcW w:w="2035" w:type="dxa"/>
          </w:tcPr>
          <w:p w14:paraId="52C075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38" w:type="dxa"/>
          </w:tcPr>
          <w:p w14:paraId="3C712189" w14:textId="77777777" w:rsidR="00804E6C" w:rsidRPr="0058279B" w:rsidRDefault="00804E6C" w:rsidP="00B677BF">
            <w:pPr>
              <w:spacing w:line="259" w:lineRule="auto"/>
              <w:ind w:left="1"/>
              <w:rPr>
                <w:noProof/>
              </w:rPr>
            </w:pPr>
            <w:r w:rsidRPr="0058279B">
              <w:rPr>
                <w:noProof/>
              </w:rPr>
              <w:t xml:space="preserve">Specifies the angular value describing the wavelength. </w:t>
            </w:r>
          </w:p>
        </w:tc>
      </w:tr>
      <w:tr w:rsidR="00804E6C" w:rsidRPr="0058279B" w14:paraId="484DEEEA" w14:textId="77777777" w:rsidTr="00B677BF">
        <w:tc>
          <w:tcPr>
            <w:tcW w:w="2035" w:type="dxa"/>
          </w:tcPr>
          <w:p w14:paraId="00E09A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lum </w:t>
            </w:r>
            <w:r w:rsidRPr="0058279B">
              <w:rPr>
                <w:noProof/>
              </w:rPr>
              <w:t xml:space="preserve">(Luminance) </w:t>
            </w:r>
          </w:p>
        </w:tc>
        <w:tc>
          <w:tcPr>
            <w:tcW w:w="8038" w:type="dxa"/>
          </w:tcPr>
          <w:p w14:paraId="43986455" w14:textId="77777777" w:rsidR="00804E6C" w:rsidRPr="0058279B" w:rsidRDefault="00804E6C" w:rsidP="00B677BF">
            <w:pPr>
              <w:spacing w:line="239" w:lineRule="auto"/>
              <w:ind w:left="1"/>
              <w:rPr>
                <w:noProof/>
              </w:rPr>
            </w:pPr>
            <w:r w:rsidRPr="0058279B">
              <w:rPr>
                <w:noProof/>
              </w:rPr>
              <w:t xml:space="preserve">Specifies the luminance referring to the lightness or darkness of the color. Expressed as a percentage with 0% referring to maximal dark (black) and 100% referring to maximal white. </w:t>
            </w:r>
          </w:p>
        </w:tc>
      </w:tr>
      <w:tr w:rsidR="00804E6C" w:rsidRPr="0058279B" w14:paraId="558165F8" w14:textId="77777777" w:rsidTr="00B677BF">
        <w:tc>
          <w:tcPr>
            <w:tcW w:w="2035" w:type="dxa"/>
          </w:tcPr>
          <w:p w14:paraId="70D36AB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sat </w:t>
            </w:r>
            <w:r w:rsidRPr="0058279B">
              <w:rPr>
                <w:noProof/>
              </w:rPr>
              <w:t xml:space="preserve">(Saturation) </w:t>
            </w:r>
          </w:p>
        </w:tc>
        <w:tc>
          <w:tcPr>
            <w:tcW w:w="8038" w:type="dxa"/>
          </w:tcPr>
          <w:p w14:paraId="79B2A56E" w14:textId="77777777" w:rsidR="00804E6C" w:rsidRPr="0058279B" w:rsidRDefault="00804E6C" w:rsidP="00B677BF">
            <w:pPr>
              <w:spacing w:line="239" w:lineRule="auto"/>
              <w:ind w:left="1"/>
              <w:rPr>
                <w:noProof/>
              </w:rPr>
            </w:pPr>
            <w:r w:rsidRPr="0058279B">
              <w:rPr>
                <w:noProof/>
              </w:rPr>
              <w:t xml:space="preserve">Specifies the saturation referring to the purity of the hue. Expressed as a percentage with 0% referring to grey, 100% referring to the purest form of the hue. </w:t>
            </w:r>
          </w:p>
        </w:tc>
      </w:tr>
    </w:tbl>
    <w:p w14:paraId="6031C26B" w14:textId="77777777" w:rsidR="00804E6C" w:rsidRPr="0058279B" w:rsidRDefault="00804E6C" w:rsidP="00804E6C">
      <w:pPr>
        <w:pStyle w:val="Nagwek5"/>
        <w:rPr>
          <w:noProof/>
        </w:rPr>
      </w:pPr>
      <w:r w:rsidRPr="0058279B">
        <w:rPr>
          <w:noProof/>
        </w:rPr>
        <w:t xml:space="preserve">hue (Hue) </w:t>
      </w:r>
    </w:p>
    <w:p w14:paraId="6FFC6F37" w14:textId="77777777" w:rsidR="00804E6C" w:rsidRPr="0058279B" w:rsidRDefault="00804E6C" w:rsidP="00804E6C">
      <w:pPr>
        <w:pStyle w:val="Standardowyakapit"/>
        <w:rPr>
          <w:noProof/>
        </w:rPr>
      </w:pPr>
      <w:r w:rsidRPr="0058279B">
        <w:rPr>
          <w:noProof/>
        </w:rPr>
        <w:t xml:space="preserve">This element specifies the input color with the specified hue, but with its saturation and luminance unchanged. </w:t>
      </w:r>
    </w:p>
    <w:p w14:paraId="424383D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6BDF6F50" w14:textId="77777777" w:rsidTr="00B677BF">
        <w:tc>
          <w:tcPr>
            <w:tcW w:w="2030" w:type="dxa"/>
            <w:shd w:val="clear" w:color="auto" w:fill="C0C0C0"/>
          </w:tcPr>
          <w:p w14:paraId="3325E0D8"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3" w:type="dxa"/>
            <w:shd w:val="clear" w:color="auto" w:fill="C0C0C0"/>
          </w:tcPr>
          <w:p w14:paraId="4F2F7D1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CBCD11" w14:textId="77777777" w:rsidTr="00B677BF">
        <w:tc>
          <w:tcPr>
            <w:tcW w:w="2030" w:type="dxa"/>
          </w:tcPr>
          <w:p w14:paraId="75BE4F9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10033B1" w14:textId="77777777" w:rsidR="00804E6C" w:rsidRPr="0058279B" w:rsidRDefault="00804E6C" w:rsidP="00B677BF">
            <w:pPr>
              <w:spacing w:line="259" w:lineRule="auto"/>
              <w:ind w:left="1"/>
              <w:rPr>
                <w:noProof/>
              </w:rPr>
            </w:pPr>
            <w:r w:rsidRPr="0058279B">
              <w:rPr>
                <w:noProof/>
              </w:rPr>
              <w:t xml:space="preserve">Specifies the actual angle value to be used with the input color's hue component. </w:t>
            </w:r>
          </w:p>
        </w:tc>
      </w:tr>
    </w:tbl>
    <w:p w14:paraId="6886CEC1" w14:textId="77777777" w:rsidR="00804E6C" w:rsidRPr="0058279B" w:rsidRDefault="00804E6C" w:rsidP="00804E6C">
      <w:pPr>
        <w:pStyle w:val="Nagwek5"/>
        <w:rPr>
          <w:noProof/>
        </w:rPr>
      </w:pPr>
      <w:r w:rsidRPr="0058279B">
        <w:rPr>
          <w:noProof/>
        </w:rPr>
        <w:t xml:space="preserve">hueMod (Hue Modulate) </w:t>
      </w:r>
    </w:p>
    <w:p w14:paraId="16B6AA31" w14:textId="77777777" w:rsidR="00804E6C" w:rsidRPr="0058279B" w:rsidRDefault="00804E6C" w:rsidP="00804E6C">
      <w:pPr>
        <w:pStyle w:val="Standardowyakapit"/>
        <w:rPr>
          <w:noProof/>
        </w:rPr>
      </w:pPr>
      <w:r w:rsidRPr="0058279B">
        <w:rPr>
          <w:noProof/>
        </w:rPr>
        <w:t xml:space="preserve">This element specifies the input color with its hue modulated by the given percentage. A 50% hue modulate decreases the angular hue value by half. A 200% hue modulate doubles the angular hue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E546DF7" w14:textId="77777777" w:rsidTr="00B677BF">
        <w:tc>
          <w:tcPr>
            <w:tcW w:w="2030" w:type="dxa"/>
            <w:shd w:val="clear" w:color="auto" w:fill="C0C0C0"/>
          </w:tcPr>
          <w:p w14:paraId="78ABD8B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3A6BAA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31BDA85" w14:textId="77777777" w:rsidTr="00B677BF">
        <w:tc>
          <w:tcPr>
            <w:tcW w:w="2030" w:type="dxa"/>
          </w:tcPr>
          <w:p w14:paraId="680B84F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1CF877E2" w14:textId="77777777" w:rsidR="00804E6C" w:rsidRPr="0058279B" w:rsidRDefault="00804E6C" w:rsidP="00B677BF">
            <w:pPr>
              <w:spacing w:line="259" w:lineRule="auto"/>
              <w:ind w:left="1"/>
              <w:rPr>
                <w:noProof/>
              </w:rPr>
            </w:pPr>
            <w:r w:rsidRPr="0058279B">
              <w:rPr>
                <w:noProof/>
              </w:rPr>
              <w:t xml:space="preserve">Specifies the hue as expressed by a percentage relative to the input color. </w:t>
            </w:r>
          </w:p>
        </w:tc>
      </w:tr>
    </w:tbl>
    <w:p w14:paraId="5E9AC362" w14:textId="77777777" w:rsidR="00804E6C" w:rsidRPr="0058279B" w:rsidRDefault="00804E6C" w:rsidP="00804E6C">
      <w:pPr>
        <w:pStyle w:val="Nagwek5"/>
        <w:rPr>
          <w:noProof/>
        </w:rPr>
      </w:pPr>
      <w:r w:rsidRPr="0058279B">
        <w:rPr>
          <w:noProof/>
        </w:rPr>
        <w:t xml:space="preserve">hueOff (Hue Offset) </w:t>
      </w:r>
    </w:p>
    <w:p w14:paraId="724660BD" w14:textId="77777777" w:rsidR="00804E6C" w:rsidRPr="0058279B" w:rsidRDefault="00804E6C" w:rsidP="00804E6C">
      <w:pPr>
        <w:pStyle w:val="Standardowyakapit"/>
        <w:rPr>
          <w:noProof/>
        </w:rPr>
      </w:pPr>
      <w:r w:rsidRPr="0058279B">
        <w:rPr>
          <w:noProof/>
        </w:rPr>
        <w:t xml:space="preserve">This element specifies the input color with its hue shifted, but with its saturation and luminance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21AD82ED" w14:textId="77777777" w:rsidTr="00B677BF">
        <w:tc>
          <w:tcPr>
            <w:tcW w:w="2030" w:type="dxa"/>
            <w:shd w:val="clear" w:color="auto" w:fill="C0C0C0"/>
          </w:tcPr>
          <w:p w14:paraId="10FA373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6A24D28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F59578B" w14:textId="77777777" w:rsidTr="00B677BF">
        <w:tc>
          <w:tcPr>
            <w:tcW w:w="2030" w:type="dxa"/>
          </w:tcPr>
          <w:p w14:paraId="188477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CEBDBBB" w14:textId="77777777" w:rsidR="00804E6C" w:rsidRPr="0058279B" w:rsidRDefault="00804E6C" w:rsidP="00B677BF">
            <w:pPr>
              <w:spacing w:line="239" w:lineRule="auto"/>
              <w:ind w:left="1"/>
              <w:rPr>
                <w:noProof/>
              </w:rPr>
            </w:pPr>
            <w:r w:rsidRPr="0058279B">
              <w:rPr>
                <w:noProof/>
              </w:rPr>
              <w:t xml:space="preserve">Specifies the actual angular value of the shift. The result of the shift shall be between 0 and 360 degrees. Shifts resulting in angular values less than 0 are treated as 0. Shifts resulting in angular values greater than 360 are treated as 360. </w:t>
            </w:r>
          </w:p>
        </w:tc>
      </w:tr>
    </w:tbl>
    <w:p w14:paraId="51805BB1" w14:textId="77777777" w:rsidR="00804E6C" w:rsidRPr="0058279B" w:rsidRDefault="00804E6C" w:rsidP="00804E6C">
      <w:pPr>
        <w:pStyle w:val="Nagwek5"/>
        <w:rPr>
          <w:noProof/>
        </w:rPr>
      </w:pPr>
      <w:r w:rsidRPr="0058279B">
        <w:rPr>
          <w:noProof/>
        </w:rPr>
        <w:t xml:space="preserve">inv (Inverse) </w:t>
      </w:r>
    </w:p>
    <w:p w14:paraId="444A7A3B" w14:textId="77777777" w:rsidR="00804E6C" w:rsidRPr="0058279B" w:rsidRDefault="00804E6C" w:rsidP="00804E6C">
      <w:pPr>
        <w:ind w:left="9" w:right="15"/>
        <w:rPr>
          <w:noProof/>
        </w:rPr>
      </w:pPr>
      <w:r w:rsidRPr="0058279B">
        <w:rPr>
          <w:noProof/>
        </w:rPr>
        <w:t xml:space="preserve">This element specifies the inverse of its input color.  </w:t>
      </w:r>
    </w:p>
    <w:p w14:paraId="783FF69B" w14:textId="77777777" w:rsidR="00804E6C" w:rsidRPr="0058279B" w:rsidRDefault="00804E6C" w:rsidP="00804E6C">
      <w:pPr>
        <w:pStyle w:val="Nagwek5"/>
        <w:rPr>
          <w:noProof/>
        </w:rPr>
      </w:pPr>
      <w:r w:rsidRPr="0058279B">
        <w:rPr>
          <w:noProof/>
        </w:rPr>
        <w:t xml:space="preserve">invGamma (Inverse Gamma) </w:t>
      </w:r>
    </w:p>
    <w:p w14:paraId="48E49BF5" w14:textId="77777777" w:rsidR="00804E6C" w:rsidRPr="0058279B" w:rsidRDefault="00804E6C" w:rsidP="00804E6C">
      <w:pPr>
        <w:pStyle w:val="Standardowyakapit"/>
        <w:rPr>
          <w:noProof/>
        </w:rPr>
      </w:pPr>
      <w:r w:rsidRPr="0058279B">
        <w:rPr>
          <w:noProof/>
        </w:rPr>
        <w:t xml:space="preserve">This element specifies that the output color rendered by the generating application should be the inverse sRGB gamma shift of the input color. </w:t>
      </w:r>
    </w:p>
    <w:p w14:paraId="053FE564" w14:textId="77777777" w:rsidR="00804E6C" w:rsidRPr="0058279B" w:rsidRDefault="00804E6C" w:rsidP="00804E6C">
      <w:pPr>
        <w:pStyle w:val="Nagwek5"/>
        <w:rPr>
          <w:noProof/>
        </w:rPr>
      </w:pPr>
      <w:r w:rsidRPr="0058279B">
        <w:rPr>
          <w:noProof/>
        </w:rPr>
        <w:t xml:space="preserve">lum (Luminance) </w:t>
      </w:r>
    </w:p>
    <w:p w14:paraId="7F4FE991" w14:textId="77777777" w:rsidR="00804E6C" w:rsidRPr="0058279B" w:rsidRDefault="00804E6C" w:rsidP="00804E6C">
      <w:pPr>
        <w:pStyle w:val="Standardowyakapit"/>
        <w:rPr>
          <w:noProof/>
        </w:rPr>
      </w:pPr>
      <w:r w:rsidRPr="0058279B">
        <w:rPr>
          <w:noProof/>
        </w:rPr>
        <w:t xml:space="preserve">This element specifies the input color with the specified luminance, but with its hue and saturation unchanged. Typically luminance values fall in the range [0%, 100%]. </w:t>
      </w:r>
    </w:p>
    <w:p w14:paraId="37C06161"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A8690F0" w14:textId="77777777" w:rsidTr="00B677BF">
        <w:tc>
          <w:tcPr>
            <w:tcW w:w="2030" w:type="dxa"/>
            <w:shd w:val="clear" w:color="auto" w:fill="C0C0C0"/>
          </w:tcPr>
          <w:p w14:paraId="6A6489E5"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3" w:type="dxa"/>
            <w:shd w:val="clear" w:color="auto" w:fill="C0C0C0"/>
          </w:tcPr>
          <w:p w14:paraId="2E0B1738"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6D6D7B36" w14:textId="77777777" w:rsidTr="00B677BF">
        <w:tc>
          <w:tcPr>
            <w:tcW w:w="2030" w:type="dxa"/>
          </w:tcPr>
          <w:p w14:paraId="17733F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3B6A05CE" w14:textId="77777777" w:rsidR="00804E6C" w:rsidRPr="0058279B" w:rsidRDefault="00804E6C" w:rsidP="00B677BF">
            <w:pPr>
              <w:spacing w:line="239" w:lineRule="auto"/>
              <w:ind w:left="1"/>
              <w:rPr>
                <w:noProof/>
              </w:rPr>
            </w:pPr>
            <w:r w:rsidRPr="0058279B">
              <w:rPr>
                <w:noProof/>
              </w:rPr>
              <w:t xml:space="preserve">Specifies the value of the luminance. The assigned value is specified as a percentage with 0% indicating minimal luminance and 100% indicating maximum luminance. </w:t>
            </w:r>
          </w:p>
        </w:tc>
      </w:tr>
    </w:tbl>
    <w:p w14:paraId="1C1CBC7B" w14:textId="77777777" w:rsidR="00804E6C" w:rsidRPr="0058279B" w:rsidRDefault="00804E6C" w:rsidP="00804E6C">
      <w:pPr>
        <w:pStyle w:val="Nagwek5"/>
        <w:rPr>
          <w:noProof/>
        </w:rPr>
      </w:pPr>
      <w:r w:rsidRPr="0058279B">
        <w:rPr>
          <w:noProof/>
        </w:rPr>
        <w:t xml:space="preserve">lumMod (Luminance Modulation) </w:t>
      </w:r>
    </w:p>
    <w:p w14:paraId="157789E3" w14:textId="77777777" w:rsidR="00804E6C" w:rsidRPr="0058279B" w:rsidRDefault="00804E6C" w:rsidP="00804E6C">
      <w:pPr>
        <w:pStyle w:val="Standardowyakapit"/>
        <w:rPr>
          <w:noProof/>
        </w:rPr>
      </w:pPr>
      <w:r w:rsidRPr="0058279B">
        <w:rPr>
          <w:noProof/>
        </w:rPr>
        <w:t xml:space="preserve">This element specifies the input color with its luminance modulated by the given percentage. A 50% luminance modulate reduces the luminance by half. A 200% luminance modulate doubles the luminance.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0BA9556E" w14:textId="77777777" w:rsidTr="00B677BF">
        <w:tc>
          <w:tcPr>
            <w:tcW w:w="2030" w:type="dxa"/>
            <w:shd w:val="clear" w:color="auto" w:fill="C0C0C0"/>
          </w:tcPr>
          <w:p w14:paraId="25F17CB8" w14:textId="77777777" w:rsidR="00804E6C" w:rsidRPr="0058279B" w:rsidRDefault="00804E6C" w:rsidP="00B677BF">
            <w:pPr>
              <w:keepNext/>
              <w:spacing w:line="259" w:lineRule="auto"/>
              <w:ind w:right="27"/>
              <w:jc w:val="center"/>
              <w:rPr>
                <w:noProof/>
              </w:rPr>
            </w:pPr>
            <w:r w:rsidRPr="0058279B">
              <w:rPr>
                <w:b/>
                <w:noProof/>
              </w:rPr>
              <w:lastRenderedPageBreak/>
              <w:t xml:space="preserve">Attributes </w:t>
            </w:r>
          </w:p>
        </w:tc>
        <w:tc>
          <w:tcPr>
            <w:tcW w:w="8043" w:type="dxa"/>
            <w:shd w:val="clear" w:color="auto" w:fill="C0C0C0"/>
          </w:tcPr>
          <w:p w14:paraId="3C4A5B9C"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1948D367" w14:textId="77777777" w:rsidTr="00B677BF">
        <w:tc>
          <w:tcPr>
            <w:tcW w:w="2030" w:type="dxa"/>
          </w:tcPr>
          <w:p w14:paraId="7A3F03B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E7DC058" w14:textId="77777777" w:rsidR="00804E6C" w:rsidRPr="0058279B" w:rsidRDefault="00804E6C" w:rsidP="00B677BF">
            <w:pPr>
              <w:spacing w:line="239" w:lineRule="auto"/>
              <w:ind w:left="1"/>
              <w:rPr>
                <w:noProof/>
              </w:rPr>
            </w:pPr>
            <w:r w:rsidRPr="0058279B">
              <w:rPr>
                <w:noProof/>
              </w:rPr>
              <w:t xml:space="preserve">Specifies the luminance as expressed by a percentage relative to the input color. Increases never increase the luminance beyond 100%, decreases never decrease the luminance below 0%. </w:t>
            </w:r>
          </w:p>
        </w:tc>
      </w:tr>
    </w:tbl>
    <w:p w14:paraId="19E2CB52" w14:textId="77777777" w:rsidR="00804E6C" w:rsidRPr="0058279B" w:rsidRDefault="00804E6C" w:rsidP="00804E6C">
      <w:pPr>
        <w:pStyle w:val="Nagwek5"/>
        <w:rPr>
          <w:noProof/>
        </w:rPr>
      </w:pPr>
      <w:r w:rsidRPr="0058279B">
        <w:rPr>
          <w:noProof/>
        </w:rPr>
        <w:t xml:space="preserve">lumOff (Luminance Offset) </w:t>
      </w:r>
    </w:p>
    <w:p w14:paraId="2C9EC568" w14:textId="77777777" w:rsidR="00804E6C" w:rsidRPr="0058279B" w:rsidRDefault="00804E6C" w:rsidP="00804E6C">
      <w:pPr>
        <w:pStyle w:val="Standardowyakapit"/>
        <w:rPr>
          <w:noProof/>
        </w:rPr>
      </w:pPr>
      <w:r w:rsidRPr="0058279B">
        <w:rPr>
          <w:noProof/>
        </w:rPr>
        <w:t xml:space="preserve">This element specifies the input color with its luminance shifted, but with its hue and saturation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26C641AB" w14:textId="77777777" w:rsidTr="00B677BF">
        <w:tc>
          <w:tcPr>
            <w:tcW w:w="1913" w:type="dxa"/>
            <w:shd w:val="clear" w:color="auto" w:fill="C0C0C0"/>
          </w:tcPr>
          <w:p w14:paraId="6207FE98"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7149" w:type="dxa"/>
            <w:shd w:val="clear" w:color="auto" w:fill="C0C0C0"/>
          </w:tcPr>
          <w:p w14:paraId="67BF08EC"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27823DBB" w14:textId="77777777" w:rsidTr="00B677BF">
        <w:tc>
          <w:tcPr>
            <w:tcW w:w="1913" w:type="dxa"/>
          </w:tcPr>
          <w:p w14:paraId="1ED2013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7986128A" w14:textId="77777777" w:rsidR="00804E6C" w:rsidRPr="0058279B" w:rsidRDefault="00804E6C" w:rsidP="00B677BF">
            <w:pPr>
              <w:spacing w:line="239" w:lineRule="auto"/>
              <w:ind w:left="1"/>
              <w:rPr>
                <w:noProof/>
              </w:rPr>
            </w:pPr>
            <w:r w:rsidRPr="0058279B">
              <w:rPr>
                <w:noProof/>
              </w:rPr>
              <w:t xml:space="preserve">Specifies the luminance as expressed by a percentage offset increase or decrease to the input color. Increases never increase the luminance beyond 100%, decreases never decrease the luminance below 0%. </w:t>
            </w:r>
          </w:p>
        </w:tc>
      </w:tr>
    </w:tbl>
    <w:p w14:paraId="4A8703AD" w14:textId="77777777" w:rsidR="00804E6C" w:rsidRPr="0058279B" w:rsidRDefault="00804E6C" w:rsidP="00804E6C">
      <w:pPr>
        <w:pStyle w:val="Nagwek5"/>
        <w:rPr>
          <w:noProof/>
        </w:rPr>
      </w:pPr>
      <w:r w:rsidRPr="0058279B">
        <w:rPr>
          <w:noProof/>
        </w:rPr>
        <w:t xml:space="preserve">prstClr (Preset Color) </w:t>
      </w:r>
    </w:p>
    <w:p w14:paraId="38A4EE65" w14:textId="77777777" w:rsidR="00804E6C" w:rsidRPr="0058279B" w:rsidRDefault="00804E6C" w:rsidP="00804E6C">
      <w:pPr>
        <w:pStyle w:val="Standardowyakapit"/>
        <w:rPr>
          <w:noProof/>
        </w:rPr>
      </w:pPr>
      <w:r w:rsidRPr="0058279B">
        <w:rPr>
          <w:noProof/>
        </w:rPr>
        <w:t xml:space="preserve">This element specifies a color which is bound to one of a predefined collection of colors. </w:t>
      </w:r>
    </w:p>
    <w:p w14:paraId="2A5A7DC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83AB6C0" w14:textId="77777777" w:rsidTr="00B677BF">
        <w:tc>
          <w:tcPr>
            <w:tcW w:w="2031" w:type="dxa"/>
            <w:shd w:val="clear" w:color="auto" w:fill="C0C0C0"/>
          </w:tcPr>
          <w:p w14:paraId="6C97C9A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2" w:type="dxa"/>
            <w:shd w:val="clear" w:color="auto" w:fill="C0C0C0"/>
          </w:tcPr>
          <w:p w14:paraId="1620ED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DD39EE6" w14:textId="77777777" w:rsidTr="00B677BF">
        <w:tc>
          <w:tcPr>
            <w:tcW w:w="2031" w:type="dxa"/>
          </w:tcPr>
          <w:p w14:paraId="4F8198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39D57AC5" w14:textId="77777777" w:rsidR="00804E6C" w:rsidRPr="0058279B" w:rsidRDefault="00804E6C" w:rsidP="00B677BF">
            <w:pPr>
              <w:spacing w:line="259" w:lineRule="auto"/>
              <w:ind w:left="1"/>
              <w:rPr>
                <w:noProof/>
              </w:rPr>
            </w:pPr>
            <w:r w:rsidRPr="0058279B">
              <w:rPr>
                <w:noProof/>
              </w:rPr>
              <w:t xml:space="preserve">Specifies the actual preset color value.  </w:t>
            </w:r>
          </w:p>
        </w:tc>
      </w:tr>
    </w:tbl>
    <w:p w14:paraId="4A83B465" w14:textId="77777777" w:rsidR="00804E6C" w:rsidRPr="0058279B" w:rsidRDefault="00804E6C" w:rsidP="00804E6C">
      <w:pPr>
        <w:pStyle w:val="Nagwek5"/>
        <w:rPr>
          <w:noProof/>
        </w:rPr>
      </w:pPr>
      <w:r w:rsidRPr="0058279B">
        <w:rPr>
          <w:noProof/>
        </w:rPr>
        <w:t xml:space="preserve">red (Red) </w:t>
      </w:r>
    </w:p>
    <w:p w14:paraId="39AC7489" w14:textId="77777777" w:rsidR="00804E6C" w:rsidRPr="0058279B" w:rsidRDefault="00804E6C" w:rsidP="00804E6C">
      <w:pPr>
        <w:pStyle w:val="Standardowyakapit"/>
        <w:rPr>
          <w:noProof/>
        </w:rPr>
      </w:pPr>
      <w:r w:rsidRPr="0058279B">
        <w:rPr>
          <w:noProof/>
        </w:rPr>
        <w:t xml:space="preserve">This element specifies the input color with the specified red component, but with its green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02A50466" w14:textId="77777777" w:rsidTr="00B677BF">
        <w:tc>
          <w:tcPr>
            <w:tcW w:w="1913" w:type="dxa"/>
            <w:shd w:val="clear" w:color="auto" w:fill="C0C0C0"/>
          </w:tcPr>
          <w:p w14:paraId="27FF908D"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7149" w:type="dxa"/>
            <w:shd w:val="clear" w:color="auto" w:fill="C0C0C0"/>
          </w:tcPr>
          <w:p w14:paraId="12593077"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416375C5" w14:textId="77777777" w:rsidTr="00B677BF">
        <w:tc>
          <w:tcPr>
            <w:tcW w:w="1913" w:type="dxa"/>
          </w:tcPr>
          <w:p w14:paraId="0FA675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7FECFAEE" w14:textId="77777777" w:rsidR="00804E6C" w:rsidRPr="0058279B" w:rsidRDefault="00804E6C" w:rsidP="00B677BF">
            <w:pPr>
              <w:spacing w:line="239" w:lineRule="auto"/>
              <w:ind w:left="1"/>
              <w:rPr>
                <w:noProof/>
              </w:rPr>
            </w:pPr>
            <w:r w:rsidRPr="0058279B">
              <w:rPr>
                <w:noProof/>
              </w:rPr>
              <w:t xml:space="preserve">Specifies the value of the red component. The assigned value is specified as a percentage with 0% indicating minimal red and 100% indicating maximum red. </w:t>
            </w:r>
          </w:p>
        </w:tc>
      </w:tr>
    </w:tbl>
    <w:p w14:paraId="1FA9E368" w14:textId="77777777" w:rsidR="00804E6C" w:rsidRPr="0058279B" w:rsidRDefault="00804E6C" w:rsidP="00804E6C">
      <w:pPr>
        <w:pStyle w:val="Nagwek5"/>
        <w:rPr>
          <w:noProof/>
        </w:rPr>
      </w:pPr>
      <w:r w:rsidRPr="0058279B">
        <w:rPr>
          <w:noProof/>
        </w:rPr>
        <w:t xml:space="preserve">redMod (Red Modulation) </w:t>
      </w:r>
    </w:p>
    <w:p w14:paraId="5385C247" w14:textId="77777777" w:rsidR="00804E6C" w:rsidRPr="0058279B" w:rsidRDefault="00804E6C" w:rsidP="00804E6C">
      <w:pPr>
        <w:pStyle w:val="Standardowyakapit"/>
        <w:rPr>
          <w:noProof/>
        </w:rPr>
      </w:pPr>
      <w:r w:rsidRPr="0058279B">
        <w:rPr>
          <w:noProof/>
        </w:rPr>
        <w:t xml:space="preserve">This element specifies the input color with its red component modulated by the given percentage. A 50% red modulate reduces the red component by half. A 200% red modulate doubles the red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5D70025D" w14:textId="77777777" w:rsidTr="00B677BF">
        <w:tc>
          <w:tcPr>
            <w:tcW w:w="2030" w:type="dxa"/>
            <w:shd w:val="clear" w:color="auto" w:fill="C0C0C0"/>
          </w:tcPr>
          <w:p w14:paraId="4D7B1228" w14:textId="77777777" w:rsidR="00804E6C" w:rsidRPr="0058279B" w:rsidRDefault="00804E6C" w:rsidP="00B677BF">
            <w:pPr>
              <w:keepNext/>
              <w:spacing w:line="259" w:lineRule="auto"/>
              <w:ind w:right="34"/>
              <w:jc w:val="center"/>
              <w:rPr>
                <w:noProof/>
              </w:rPr>
            </w:pPr>
            <w:r w:rsidRPr="0058279B">
              <w:rPr>
                <w:b/>
                <w:noProof/>
              </w:rPr>
              <w:t xml:space="preserve">Attributes </w:t>
            </w:r>
          </w:p>
        </w:tc>
        <w:tc>
          <w:tcPr>
            <w:tcW w:w="8043" w:type="dxa"/>
            <w:shd w:val="clear" w:color="auto" w:fill="C0C0C0"/>
          </w:tcPr>
          <w:p w14:paraId="057465BF" w14:textId="77777777" w:rsidR="00804E6C" w:rsidRPr="0058279B" w:rsidRDefault="00804E6C" w:rsidP="00B677BF">
            <w:pPr>
              <w:keepNext/>
              <w:spacing w:line="259" w:lineRule="auto"/>
              <w:ind w:right="36"/>
              <w:jc w:val="center"/>
              <w:rPr>
                <w:noProof/>
              </w:rPr>
            </w:pPr>
            <w:r w:rsidRPr="0058279B">
              <w:rPr>
                <w:b/>
                <w:noProof/>
              </w:rPr>
              <w:t xml:space="preserve">Description </w:t>
            </w:r>
          </w:p>
        </w:tc>
      </w:tr>
      <w:tr w:rsidR="00804E6C" w:rsidRPr="0058279B" w14:paraId="7592B2DC" w14:textId="77777777" w:rsidTr="00B677BF">
        <w:tc>
          <w:tcPr>
            <w:tcW w:w="2030" w:type="dxa"/>
          </w:tcPr>
          <w:p w14:paraId="2D17898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7B047894" w14:textId="77777777" w:rsidR="00804E6C" w:rsidRPr="0058279B" w:rsidRDefault="00804E6C" w:rsidP="00B677BF">
            <w:pPr>
              <w:spacing w:after="1" w:line="238" w:lineRule="auto"/>
              <w:ind w:left="1"/>
              <w:rPr>
                <w:noProof/>
              </w:rPr>
            </w:pPr>
            <w:r w:rsidRPr="0058279B">
              <w:rPr>
                <w:noProof/>
              </w:rPr>
              <w:t xml:space="preserve">Specifies the red component as expressed by a percentage relative to the input color component. Increases never increase the red component beyond 100%, decreases never decrease the red component below 0%. </w:t>
            </w:r>
          </w:p>
        </w:tc>
      </w:tr>
    </w:tbl>
    <w:p w14:paraId="17E48DBF" w14:textId="77777777" w:rsidR="00804E6C" w:rsidRPr="0058279B" w:rsidRDefault="00804E6C" w:rsidP="00804E6C">
      <w:pPr>
        <w:pStyle w:val="Nagwek5"/>
        <w:rPr>
          <w:noProof/>
        </w:rPr>
      </w:pPr>
      <w:r w:rsidRPr="0058279B">
        <w:rPr>
          <w:noProof/>
        </w:rPr>
        <w:t xml:space="preserve">redOff (Red Offset) </w:t>
      </w:r>
    </w:p>
    <w:p w14:paraId="361E9A8D" w14:textId="77777777" w:rsidR="00804E6C" w:rsidRPr="0058279B" w:rsidRDefault="00804E6C" w:rsidP="00804E6C">
      <w:pPr>
        <w:pStyle w:val="Standardowyakapit"/>
        <w:rPr>
          <w:noProof/>
        </w:rPr>
      </w:pPr>
      <w:r w:rsidRPr="0058279B">
        <w:rPr>
          <w:noProof/>
        </w:rPr>
        <w:t xml:space="preserve">This element specifies the input color with its red component shifted, but with its green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6B9F06A8" w14:textId="77777777" w:rsidTr="00B677BF">
        <w:tc>
          <w:tcPr>
            <w:tcW w:w="2030" w:type="dxa"/>
            <w:shd w:val="clear" w:color="auto" w:fill="C0C0C0"/>
          </w:tcPr>
          <w:p w14:paraId="4F1BD59C" w14:textId="77777777" w:rsidR="00804E6C" w:rsidRPr="0058279B" w:rsidRDefault="00804E6C" w:rsidP="00B677BF">
            <w:pPr>
              <w:keepNext/>
              <w:spacing w:line="259" w:lineRule="auto"/>
              <w:ind w:right="34"/>
              <w:jc w:val="center"/>
              <w:rPr>
                <w:noProof/>
              </w:rPr>
            </w:pPr>
            <w:r w:rsidRPr="0058279B">
              <w:rPr>
                <w:b/>
                <w:noProof/>
              </w:rPr>
              <w:lastRenderedPageBreak/>
              <w:t xml:space="preserve">Attributes </w:t>
            </w:r>
          </w:p>
        </w:tc>
        <w:tc>
          <w:tcPr>
            <w:tcW w:w="8043" w:type="dxa"/>
            <w:shd w:val="clear" w:color="auto" w:fill="C0C0C0"/>
          </w:tcPr>
          <w:p w14:paraId="79DE98F6" w14:textId="77777777" w:rsidR="00804E6C" w:rsidRPr="0058279B" w:rsidRDefault="00804E6C" w:rsidP="00B677BF">
            <w:pPr>
              <w:keepNext/>
              <w:spacing w:line="259" w:lineRule="auto"/>
              <w:ind w:right="36"/>
              <w:jc w:val="center"/>
              <w:rPr>
                <w:noProof/>
              </w:rPr>
            </w:pPr>
            <w:r w:rsidRPr="0058279B">
              <w:rPr>
                <w:b/>
                <w:noProof/>
              </w:rPr>
              <w:t xml:space="preserve">Description </w:t>
            </w:r>
          </w:p>
        </w:tc>
      </w:tr>
      <w:tr w:rsidR="00804E6C" w:rsidRPr="0058279B" w14:paraId="48293EF9" w14:textId="77777777" w:rsidTr="00B677BF">
        <w:tc>
          <w:tcPr>
            <w:tcW w:w="2030" w:type="dxa"/>
          </w:tcPr>
          <w:p w14:paraId="4ECF4D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1DAF658" w14:textId="77777777" w:rsidR="00804E6C" w:rsidRPr="0058279B" w:rsidRDefault="00804E6C" w:rsidP="00B677BF">
            <w:pPr>
              <w:spacing w:line="239" w:lineRule="auto"/>
              <w:ind w:left="1"/>
              <w:rPr>
                <w:noProof/>
              </w:rPr>
            </w:pPr>
            <w:r w:rsidRPr="0058279B">
              <w:rPr>
                <w:noProof/>
              </w:rPr>
              <w:t xml:space="preserve">Specifies the red component as expressed by a percentage offset increase or decrease to the input color component. Increases never increase the red component beyond 100%, decreases never decrease the red component below 0%. </w:t>
            </w:r>
          </w:p>
        </w:tc>
      </w:tr>
    </w:tbl>
    <w:p w14:paraId="7161A85A" w14:textId="77777777" w:rsidR="00804E6C" w:rsidRPr="0058279B" w:rsidRDefault="00804E6C" w:rsidP="00804E6C">
      <w:pPr>
        <w:pStyle w:val="Nagwek5"/>
        <w:rPr>
          <w:noProof/>
        </w:rPr>
      </w:pPr>
      <w:r w:rsidRPr="0058279B">
        <w:rPr>
          <w:noProof/>
        </w:rPr>
        <w:t xml:space="preserve">sat (Saturation) </w:t>
      </w:r>
    </w:p>
    <w:p w14:paraId="4A8489FE" w14:textId="77777777" w:rsidR="00804E6C" w:rsidRPr="0058279B" w:rsidRDefault="00804E6C" w:rsidP="00804E6C">
      <w:pPr>
        <w:pStyle w:val="Standardowyakapit"/>
        <w:rPr>
          <w:noProof/>
        </w:rPr>
      </w:pPr>
      <w:r w:rsidRPr="0058279B">
        <w:rPr>
          <w:noProof/>
        </w:rPr>
        <w:t xml:space="preserve">This element specifies the input color with the specified saturation, but with its hue and luminance unchanged. Typically saturation values fall in the range [0%, 100%]. </w:t>
      </w:r>
    </w:p>
    <w:p w14:paraId="59AEB482"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2DC2DDC4" w14:textId="77777777" w:rsidTr="00B677BF">
        <w:tc>
          <w:tcPr>
            <w:tcW w:w="2030" w:type="dxa"/>
            <w:shd w:val="clear" w:color="auto" w:fill="C0C0C0"/>
          </w:tcPr>
          <w:p w14:paraId="1E4FB3E6"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3" w:type="dxa"/>
            <w:shd w:val="clear" w:color="auto" w:fill="C0C0C0"/>
          </w:tcPr>
          <w:p w14:paraId="72B53BC5"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1010BD34" w14:textId="77777777" w:rsidTr="00B677BF">
        <w:tc>
          <w:tcPr>
            <w:tcW w:w="2030" w:type="dxa"/>
          </w:tcPr>
          <w:p w14:paraId="27C282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6C26301D" w14:textId="77777777" w:rsidR="00804E6C" w:rsidRPr="0058279B" w:rsidRDefault="00804E6C" w:rsidP="00B677BF">
            <w:pPr>
              <w:spacing w:line="239" w:lineRule="auto"/>
              <w:ind w:left="1"/>
              <w:rPr>
                <w:noProof/>
              </w:rPr>
            </w:pPr>
            <w:r w:rsidRPr="0058279B">
              <w:rPr>
                <w:noProof/>
              </w:rPr>
              <w:t xml:space="preserve">Specifies the value of the saturation. The assigned value is specified as a percentage with 0% indicating minimal saturation and 100% indicating maximum saturation. </w:t>
            </w:r>
          </w:p>
        </w:tc>
      </w:tr>
    </w:tbl>
    <w:p w14:paraId="6D372052" w14:textId="77777777" w:rsidR="00804E6C" w:rsidRPr="0058279B" w:rsidRDefault="00804E6C" w:rsidP="00804E6C">
      <w:pPr>
        <w:pStyle w:val="Nagwek5"/>
        <w:rPr>
          <w:noProof/>
        </w:rPr>
      </w:pPr>
      <w:r w:rsidRPr="0058279B">
        <w:rPr>
          <w:noProof/>
        </w:rPr>
        <w:t xml:space="preserve">satMod (Saturation Modulation) </w:t>
      </w:r>
    </w:p>
    <w:p w14:paraId="76DFDEF9" w14:textId="77777777" w:rsidR="00804E6C" w:rsidRPr="0058279B" w:rsidRDefault="00804E6C" w:rsidP="00804E6C">
      <w:pPr>
        <w:pStyle w:val="Standardowyakapit"/>
        <w:rPr>
          <w:noProof/>
        </w:rPr>
      </w:pPr>
      <w:r w:rsidRPr="0058279B">
        <w:rPr>
          <w:noProof/>
        </w:rPr>
        <w:t xml:space="preserve">This element specifies the input color with its saturation modulated by the given percentage. A 50% saturation modulate reduces the saturation by half. A 200% saturation modulate doubles the saturation.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6E60F9F" w14:textId="77777777" w:rsidTr="00B677BF">
        <w:tc>
          <w:tcPr>
            <w:tcW w:w="2030" w:type="dxa"/>
            <w:shd w:val="clear" w:color="auto" w:fill="C0C0C0"/>
          </w:tcPr>
          <w:p w14:paraId="0579F9F6"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3" w:type="dxa"/>
            <w:shd w:val="clear" w:color="auto" w:fill="C0C0C0"/>
          </w:tcPr>
          <w:p w14:paraId="3376FD74"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087EA2AA" w14:textId="77777777" w:rsidTr="00B677BF">
        <w:tc>
          <w:tcPr>
            <w:tcW w:w="2030" w:type="dxa"/>
          </w:tcPr>
          <w:p w14:paraId="72F247B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3B6022F" w14:textId="77777777" w:rsidR="00804E6C" w:rsidRPr="0058279B" w:rsidRDefault="00804E6C" w:rsidP="00B677BF">
            <w:pPr>
              <w:spacing w:line="239" w:lineRule="auto"/>
              <w:ind w:left="1"/>
              <w:rPr>
                <w:noProof/>
              </w:rPr>
            </w:pPr>
            <w:r w:rsidRPr="0058279B">
              <w:rPr>
                <w:noProof/>
              </w:rPr>
              <w:t xml:space="preserve">Specifies the saturation as expressed by a percentage relative to the input color. Increases never increase the saturation beyond 100%, decreases never decrease the saturation below 0%. </w:t>
            </w:r>
          </w:p>
        </w:tc>
      </w:tr>
    </w:tbl>
    <w:p w14:paraId="7D330236" w14:textId="77777777" w:rsidR="00804E6C" w:rsidRPr="0058279B" w:rsidRDefault="00804E6C" w:rsidP="00804E6C">
      <w:pPr>
        <w:pStyle w:val="Nagwek5"/>
        <w:rPr>
          <w:noProof/>
        </w:rPr>
      </w:pPr>
      <w:r w:rsidRPr="0058279B">
        <w:rPr>
          <w:noProof/>
        </w:rPr>
        <w:t xml:space="preserve">satOff (Saturation Offset) </w:t>
      </w:r>
    </w:p>
    <w:p w14:paraId="28E8C323" w14:textId="77777777" w:rsidR="00804E6C" w:rsidRPr="0058279B" w:rsidRDefault="00804E6C" w:rsidP="00804E6C">
      <w:pPr>
        <w:pStyle w:val="Standardowyakapit"/>
        <w:rPr>
          <w:noProof/>
        </w:rPr>
      </w:pPr>
      <w:r w:rsidRPr="0058279B">
        <w:rPr>
          <w:noProof/>
        </w:rPr>
        <w:t xml:space="preserve">This element specifies the input color with its saturation shifted, but with its hue and luminance unchanged. A 10% offset to 20% saturation yields 30% saturation.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69466DA" w14:textId="77777777" w:rsidTr="00B677BF">
        <w:tc>
          <w:tcPr>
            <w:tcW w:w="2030" w:type="dxa"/>
            <w:shd w:val="clear" w:color="auto" w:fill="C0C0C0"/>
          </w:tcPr>
          <w:p w14:paraId="0492D063" w14:textId="77777777" w:rsidR="00804E6C" w:rsidRPr="0058279B" w:rsidRDefault="00804E6C" w:rsidP="00B677BF">
            <w:pPr>
              <w:keepNext/>
              <w:spacing w:line="259" w:lineRule="auto"/>
              <w:ind w:right="31"/>
              <w:jc w:val="center"/>
              <w:rPr>
                <w:noProof/>
              </w:rPr>
            </w:pPr>
            <w:r w:rsidRPr="0058279B">
              <w:rPr>
                <w:b/>
                <w:noProof/>
              </w:rPr>
              <w:t xml:space="preserve">Attributes </w:t>
            </w:r>
          </w:p>
        </w:tc>
        <w:tc>
          <w:tcPr>
            <w:tcW w:w="8043" w:type="dxa"/>
            <w:shd w:val="clear" w:color="auto" w:fill="C0C0C0"/>
          </w:tcPr>
          <w:p w14:paraId="0F512210"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3BA74A76" w14:textId="77777777" w:rsidTr="00B677BF">
        <w:tc>
          <w:tcPr>
            <w:tcW w:w="2030" w:type="dxa"/>
          </w:tcPr>
          <w:p w14:paraId="763A850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3E0E0A20" w14:textId="77777777" w:rsidR="00804E6C" w:rsidRPr="0058279B" w:rsidRDefault="00804E6C" w:rsidP="00B677BF">
            <w:pPr>
              <w:spacing w:after="1" w:line="238" w:lineRule="auto"/>
              <w:ind w:left="1"/>
              <w:rPr>
                <w:noProof/>
              </w:rPr>
            </w:pPr>
            <w:r w:rsidRPr="0058279B">
              <w:rPr>
                <w:noProof/>
              </w:rPr>
              <w:t xml:space="preserve">Specifies the saturation as expressed by a percentage offset increase or decrease to the input color. Increases never increase the saturation beyond 100%, decreases never decrease the saturation below 0%. </w:t>
            </w:r>
          </w:p>
        </w:tc>
      </w:tr>
    </w:tbl>
    <w:p w14:paraId="1BE06CBB" w14:textId="77777777" w:rsidR="00804E6C" w:rsidRPr="0058279B" w:rsidRDefault="00804E6C" w:rsidP="00804E6C">
      <w:pPr>
        <w:pStyle w:val="Nagwek5"/>
        <w:rPr>
          <w:noProof/>
        </w:rPr>
      </w:pPr>
      <w:r w:rsidRPr="0058279B">
        <w:rPr>
          <w:noProof/>
        </w:rPr>
        <w:t xml:space="preserve">schemeClr (Scheme Color) </w:t>
      </w:r>
    </w:p>
    <w:p w14:paraId="0BB80FF0" w14:textId="77777777" w:rsidR="00804E6C" w:rsidRPr="0058279B" w:rsidRDefault="00804E6C" w:rsidP="00804E6C">
      <w:pPr>
        <w:pStyle w:val="Standardowyakapit"/>
        <w:rPr>
          <w:noProof/>
        </w:rPr>
      </w:pPr>
      <w:r w:rsidRPr="0058279B">
        <w:rPr>
          <w:noProof/>
        </w:rPr>
        <w:t xml:space="preserve">This element specifies a color bound to a user's theme. As with all elements which define a color, it is possible to apply a list of color transforms to the base color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0990F66F" w14:textId="77777777" w:rsidTr="00B677BF">
        <w:tc>
          <w:tcPr>
            <w:tcW w:w="1913" w:type="dxa"/>
            <w:shd w:val="clear" w:color="auto" w:fill="C0C0C0"/>
          </w:tcPr>
          <w:p w14:paraId="2F48210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9" w:type="dxa"/>
            <w:shd w:val="clear" w:color="auto" w:fill="C0C0C0"/>
          </w:tcPr>
          <w:p w14:paraId="7D282E9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2FAD9F6" w14:textId="77777777" w:rsidTr="00B677BF">
        <w:tc>
          <w:tcPr>
            <w:tcW w:w="1913" w:type="dxa"/>
          </w:tcPr>
          <w:p w14:paraId="194AB9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62AF87D5" w14:textId="77777777" w:rsidR="00804E6C" w:rsidRPr="0058279B" w:rsidRDefault="00804E6C" w:rsidP="00B677BF">
            <w:pPr>
              <w:spacing w:line="259" w:lineRule="auto"/>
              <w:ind w:left="1"/>
              <w:rPr>
                <w:noProof/>
              </w:rPr>
            </w:pPr>
            <w:r w:rsidRPr="0058279B">
              <w:rPr>
                <w:noProof/>
              </w:rPr>
              <w:t xml:space="preserve">Specifies the desired scheme. </w:t>
            </w:r>
          </w:p>
        </w:tc>
      </w:tr>
    </w:tbl>
    <w:p w14:paraId="6C887533" w14:textId="77777777" w:rsidR="00804E6C" w:rsidRPr="0058279B" w:rsidRDefault="00804E6C" w:rsidP="00804E6C">
      <w:pPr>
        <w:pStyle w:val="Nagwek5"/>
        <w:rPr>
          <w:noProof/>
        </w:rPr>
      </w:pPr>
      <w:r w:rsidRPr="0058279B">
        <w:rPr>
          <w:noProof/>
        </w:rPr>
        <w:t xml:space="preserve">scrgbClr (RGB Color Model - Percentage Variant) </w:t>
      </w:r>
    </w:p>
    <w:p w14:paraId="4A0526A1" w14:textId="77777777" w:rsidR="00804E6C" w:rsidRPr="0058279B" w:rsidRDefault="00804E6C" w:rsidP="00804E6C">
      <w:pPr>
        <w:pStyle w:val="Standardowyakapit"/>
        <w:rPr>
          <w:noProof/>
        </w:rPr>
      </w:pPr>
      <w:r w:rsidRPr="0058279B">
        <w:rPr>
          <w:noProof/>
        </w:rPr>
        <w:t xml:space="preserve">This element specifies a color using the red, green, blue RGB color model. Each component, red, green, and blue is expressed as a percentage from 0% to 100%. A linear gamma of 1.0 is assumed. </w:t>
      </w:r>
    </w:p>
    <w:p w14:paraId="42A7DE0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01A4A00C" w14:textId="77777777" w:rsidTr="00B677BF">
        <w:tc>
          <w:tcPr>
            <w:tcW w:w="2033" w:type="dxa"/>
            <w:shd w:val="clear" w:color="auto" w:fill="C0C0C0"/>
          </w:tcPr>
          <w:p w14:paraId="3CFEAAA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10E6CF1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21F90BD" w14:textId="77777777" w:rsidTr="00B677BF">
        <w:tc>
          <w:tcPr>
            <w:tcW w:w="2033" w:type="dxa"/>
          </w:tcPr>
          <w:p w14:paraId="239CA04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(Blue) </w:t>
            </w:r>
          </w:p>
        </w:tc>
        <w:tc>
          <w:tcPr>
            <w:tcW w:w="8040" w:type="dxa"/>
          </w:tcPr>
          <w:p w14:paraId="4ABDE5A4" w14:textId="77777777" w:rsidR="00804E6C" w:rsidRPr="0058279B" w:rsidRDefault="00804E6C" w:rsidP="00B677BF">
            <w:pPr>
              <w:spacing w:line="259" w:lineRule="auto"/>
              <w:ind w:left="1"/>
              <w:rPr>
                <w:noProof/>
              </w:rPr>
            </w:pPr>
            <w:r w:rsidRPr="0058279B">
              <w:rPr>
                <w:noProof/>
              </w:rPr>
              <w:t xml:space="preserve">Specifies the percentage of blue. </w:t>
            </w:r>
          </w:p>
        </w:tc>
      </w:tr>
      <w:tr w:rsidR="00804E6C" w:rsidRPr="0058279B" w14:paraId="7801B35E" w14:textId="77777777" w:rsidTr="00B677BF">
        <w:tc>
          <w:tcPr>
            <w:tcW w:w="2033" w:type="dxa"/>
          </w:tcPr>
          <w:p w14:paraId="4000A82F"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g </w:t>
            </w:r>
            <w:r w:rsidRPr="0058279B">
              <w:rPr>
                <w:noProof/>
              </w:rPr>
              <w:t xml:space="preserve">(Green) </w:t>
            </w:r>
          </w:p>
        </w:tc>
        <w:tc>
          <w:tcPr>
            <w:tcW w:w="8040" w:type="dxa"/>
          </w:tcPr>
          <w:p w14:paraId="7440E0EC" w14:textId="77777777" w:rsidR="00804E6C" w:rsidRPr="0058279B" w:rsidRDefault="00804E6C" w:rsidP="00B677BF">
            <w:pPr>
              <w:spacing w:line="259" w:lineRule="auto"/>
              <w:ind w:left="1"/>
              <w:rPr>
                <w:noProof/>
              </w:rPr>
            </w:pPr>
            <w:r w:rsidRPr="0058279B">
              <w:rPr>
                <w:noProof/>
              </w:rPr>
              <w:t xml:space="preserve">Specifies the percentage of green. </w:t>
            </w:r>
          </w:p>
        </w:tc>
      </w:tr>
      <w:tr w:rsidR="00804E6C" w:rsidRPr="0058279B" w14:paraId="62F0F86C" w14:textId="77777777" w:rsidTr="00B677BF">
        <w:tc>
          <w:tcPr>
            <w:tcW w:w="2033" w:type="dxa"/>
          </w:tcPr>
          <w:p w14:paraId="744B24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(Red) </w:t>
            </w:r>
          </w:p>
        </w:tc>
        <w:tc>
          <w:tcPr>
            <w:tcW w:w="8040" w:type="dxa"/>
          </w:tcPr>
          <w:p w14:paraId="01BA4B8C" w14:textId="77777777" w:rsidR="00804E6C" w:rsidRPr="0058279B" w:rsidRDefault="00804E6C" w:rsidP="00B677BF">
            <w:pPr>
              <w:spacing w:line="259" w:lineRule="auto"/>
              <w:ind w:left="1"/>
              <w:rPr>
                <w:noProof/>
              </w:rPr>
            </w:pPr>
            <w:r w:rsidRPr="0058279B">
              <w:rPr>
                <w:noProof/>
              </w:rPr>
              <w:t xml:space="preserve">Specifies the percentage of red. </w:t>
            </w:r>
          </w:p>
        </w:tc>
      </w:tr>
    </w:tbl>
    <w:p w14:paraId="51773AC7" w14:textId="77777777" w:rsidR="00804E6C" w:rsidRPr="0058279B" w:rsidRDefault="00804E6C" w:rsidP="00804E6C">
      <w:pPr>
        <w:pStyle w:val="Nagwek5"/>
        <w:rPr>
          <w:noProof/>
        </w:rPr>
      </w:pPr>
      <w:r w:rsidRPr="0058279B">
        <w:rPr>
          <w:noProof/>
        </w:rPr>
        <w:t xml:space="preserve">shade (Shade) </w:t>
      </w:r>
    </w:p>
    <w:p w14:paraId="6616B237" w14:textId="77777777" w:rsidR="00804E6C" w:rsidRPr="0058279B" w:rsidRDefault="00804E6C" w:rsidP="00804E6C">
      <w:pPr>
        <w:pStyle w:val="Standardowyakapit"/>
        <w:rPr>
          <w:noProof/>
        </w:rPr>
      </w:pPr>
      <w:r w:rsidRPr="0058279B">
        <w:rPr>
          <w:noProof/>
        </w:rPr>
        <w:t xml:space="preserve">This element specifies a darker version of its input color. A 10% shade is 10% of the input color combined with 90% black.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AC9B206" w14:textId="77777777" w:rsidTr="00B677BF">
        <w:tc>
          <w:tcPr>
            <w:tcW w:w="2027" w:type="dxa"/>
            <w:shd w:val="clear" w:color="auto" w:fill="C0C0C0"/>
          </w:tcPr>
          <w:p w14:paraId="0FBFE497"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6" w:type="dxa"/>
            <w:shd w:val="clear" w:color="auto" w:fill="C0C0C0"/>
          </w:tcPr>
          <w:p w14:paraId="4FB12AF4"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0C4DE103" w14:textId="77777777" w:rsidTr="00B677BF">
        <w:tc>
          <w:tcPr>
            <w:tcW w:w="2027" w:type="dxa"/>
          </w:tcPr>
          <w:p w14:paraId="06BF72C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6" w:type="dxa"/>
          </w:tcPr>
          <w:p w14:paraId="79A3645B" w14:textId="77777777" w:rsidR="00804E6C" w:rsidRPr="0058279B" w:rsidRDefault="00804E6C" w:rsidP="00B677BF">
            <w:pPr>
              <w:spacing w:line="259" w:lineRule="auto"/>
              <w:ind w:left="1"/>
              <w:rPr>
                <w:noProof/>
              </w:rPr>
            </w:pPr>
            <w:r w:rsidRPr="0058279B">
              <w:rPr>
                <w:noProof/>
              </w:rPr>
              <w:t xml:space="preserve">Specifies the shade as expressed by a percentage value. </w:t>
            </w:r>
          </w:p>
        </w:tc>
      </w:tr>
    </w:tbl>
    <w:p w14:paraId="22BDDD93" w14:textId="77777777" w:rsidR="00804E6C" w:rsidRPr="0058279B" w:rsidRDefault="00804E6C" w:rsidP="00804E6C">
      <w:pPr>
        <w:pStyle w:val="Nagwek5"/>
        <w:rPr>
          <w:noProof/>
        </w:rPr>
      </w:pPr>
      <w:r w:rsidRPr="0058279B">
        <w:rPr>
          <w:noProof/>
        </w:rPr>
        <w:t xml:space="preserve">srgbClr (RGB Color Model - Hex Variant) </w:t>
      </w:r>
    </w:p>
    <w:p w14:paraId="68EA0DB1" w14:textId="77777777" w:rsidR="00804E6C" w:rsidRPr="0058279B" w:rsidRDefault="00804E6C" w:rsidP="00804E6C">
      <w:pPr>
        <w:pStyle w:val="Standardowyakapit"/>
        <w:rPr>
          <w:noProof/>
        </w:rPr>
      </w:pPr>
      <w:r w:rsidRPr="0058279B">
        <w:rPr>
          <w:noProof/>
        </w:rPr>
        <w:t xml:space="preserve">This element specifies a color using the red, green, blue RGB color model. Red, green, and blue is expressed as sequence of hex digits, RRGGBB. A perceptual gamma of 2.2 is used. </w:t>
      </w:r>
    </w:p>
    <w:p w14:paraId="761C2F7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22"/>
        <w:gridCol w:w="7140"/>
      </w:tblGrid>
      <w:tr w:rsidR="00804E6C" w:rsidRPr="0058279B" w14:paraId="57DF35BA" w14:textId="77777777" w:rsidTr="00B677BF">
        <w:tc>
          <w:tcPr>
            <w:tcW w:w="1922" w:type="dxa"/>
            <w:shd w:val="clear" w:color="auto" w:fill="C0C0C0"/>
          </w:tcPr>
          <w:p w14:paraId="3255E53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0" w:type="dxa"/>
            <w:shd w:val="clear" w:color="auto" w:fill="C0C0C0"/>
          </w:tcPr>
          <w:p w14:paraId="2447218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DA6ACB" w14:textId="77777777" w:rsidTr="00B677BF">
        <w:tc>
          <w:tcPr>
            <w:tcW w:w="1922" w:type="dxa"/>
          </w:tcPr>
          <w:p w14:paraId="291D050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0" w:type="dxa"/>
          </w:tcPr>
          <w:p w14:paraId="59578D73" w14:textId="77777777" w:rsidR="00804E6C" w:rsidRPr="0058279B" w:rsidRDefault="00804E6C" w:rsidP="00B677BF">
            <w:pPr>
              <w:spacing w:line="259" w:lineRule="auto"/>
              <w:ind w:left="1"/>
              <w:rPr>
                <w:noProof/>
              </w:rPr>
            </w:pPr>
            <w:r w:rsidRPr="0058279B">
              <w:rPr>
                <w:rFonts w:ascii="Times New Roman" w:eastAsia="Times New Roman" w:hAnsi="Times New Roman" w:cs="Times New Roman"/>
                <w:noProof/>
              </w:rPr>
              <w:t>The actual color value. Expressed as a sequence of hex digits RRGGBB.</w:t>
            </w:r>
            <w:r w:rsidRPr="0058279B">
              <w:rPr>
                <w:noProof/>
              </w:rPr>
              <w:t xml:space="preserve"> </w:t>
            </w:r>
          </w:p>
        </w:tc>
      </w:tr>
    </w:tbl>
    <w:p w14:paraId="6C3FA471" w14:textId="77777777" w:rsidR="00804E6C" w:rsidRPr="0058279B" w:rsidRDefault="00804E6C" w:rsidP="00804E6C">
      <w:pPr>
        <w:pStyle w:val="Nagwek5"/>
        <w:rPr>
          <w:noProof/>
        </w:rPr>
      </w:pPr>
      <w:r w:rsidRPr="0058279B">
        <w:rPr>
          <w:noProof/>
        </w:rPr>
        <w:t xml:space="preserve">sysClr (System Color) </w:t>
      </w:r>
    </w:p>
    <w:p w14:paraId="609473D1" w14:textId="77777777" w:rsidR="00804E6C" w:rsidRPr="0058279B" w:rsidRDefault="00804E6C" w:rsidP="00804E6C">
      <w:pPr>
        <w:pStyle w:val="Standardowyakapit"/>
        <w:rPr>
          <w:noProof/>
        </w:rPr>
      </w:pPr>
      <w:r w:rsidRPr="0058279B">
        <w:rPr>
          <w:noProof/>
        </w:rPr>
        <w:t xml:space="preserve">This element specifies a color bound to predefined operating system elements. </w:t>
      </w:r>
    </w:p>
    <w:p w14:paraId="3A2C0100"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8E19FF5" w14:textId="77777777" w:rsidTr="00B677BF">
        <w:tc>
          <w:tcPr>
            <w:tcW w:w="2031" w:type="dxa"/>
            <w:shd w:val="clear" w:color="auto" w:fill="C0C0C0"/>
          </w:tcPr>
          <w:p w14:paraId="452F424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2" w:type="dxa"/>
            <w:shd w:val="clear" w:color="auto" w:fill="C0C0C0"/>
          </w:tcPr>
          <w:p w14:paraId="410F73F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8979ABC" w14:textId="77777777" w:rsidTr="00B677BF">
        <w:tc>
          <w:tcPr>
            <w:tcW w:w="2031" w:type="dxa"/>
          </w:tcPr>
          <w:p w14:paraId="52C234D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lastClr </w:t>
            </w:r>
            <w:r w:rsidRPr="0058279B">
              <w:rPr>
                <w:noProof/>
              </w:rPr>
              <w:t xml:space="preserve">(Last Color) </w:t>
            </w:r>
          </w:p>
        </w:tc>
        <w:tc>
          <w:tcPr>
            <w:tcW w:w="8042" w:type="dxa"/>
          </w:tcPr>
          <w:p w14:paraId="7F714CAE" w14:textId="77777777" w:rsidR="00804E6C" w:rsidRPr="0058279B" w:rsidRDefault="00804E6C" w:rsidP="00B677BF">
            <w:pPr>
              <w:spacing w:line="259" w:lineRule="auto"/>
              <w:ind w:left="1"/>
              <w:rPr>
                <w:noProof/>
              </w:rPr>
            </w:pPr>
            <w:r w:rsidRPr="0058279B">
              <w:rPr>
                <w:noProof/>
              </w:rPr>
              <w:t xml:space="preserve">Specifies the color value that was last computed by the generating application. </w:t>
            </w:r>
          </w:p>
        </w:tc>
      </w:tr>
      <w:tr w:rsidR="00804E6C" w:rsidRPr="0058279B" w14:paraId="5E8C6A99" w14:textId="77777777" w:rsidTr="00B677BF">
        <w:tc>
          <w:tcPr>
            <w:tcW w:w="2031" w:type="dxa"/>
          </w:tcPr>
          <w:p w14:paraId="2B17EA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4F9D3F26" w14:textId="77777777" w:rsidR="00804E6C" w:rsidRPr="0058279B" w:rsidRDefault="00804E6C" w:rsidP="00B677BF">
            <w:pPr>
              <w:spacing w:line="259" w:lineRule="auto"/>
              <w:ind w:left="1"/>
              <w:rPr>
                <w:noProof/>
              </w:rPr>
            </w:pPr>
            <w:r w:rsidRPr="0058279B">
              <w:rPr>
                <w:noProof/>
              </w:rPr>
              <w:t>Specifies the</w:t>
            </w:r>
            <w:r w:rsidRPr="0058279B">
              <w:rPr>
                <w:rFonts w:ascii="Times New Roman" w:eastAsia="Times New Roman" w:hAnsi="Times New Roman" w:cs="Times New Roman"/>
                <w:noProof/>
              </w:rPr>
              <w:t xml:space="preserve"> system color value.</w:t>
            </w:r>
            <w:r w:rsidRPr="0058279B">
              <w:rPr>
                <w:noProof/>
              </w:rPr>
              <w:t xml:space="preserve"> </w:t>
            </w:r>
          </w:p>
        </w:tc>
      </w:tr>
    </w:tbl>
    <w:p w14:paraId="4BE24899" w14:textId="77777777" w:rsidR="00804E6C" w:rsidRPr="0058279B" w:rsidRDefault="00804E6C" w:rsidP="00804E6C">
      <w:pPr>
        <w:pStyle w:val="Nagwek5"/>
        <w:rPr>
          <w:noProof/>
        </w:rPr>
      </w:pPr>
      <w:r w:rsidRPr="0058279B">
        <w:rPr>
          <w:noProof/>
        </w:rPr>
        <w:t xml:space="preserve">tint (Tint) </w:t>
      </w:r>
    </w:p>
    <w:p w14:paraId="4307E754" w14:textId="77777777" w:rsidR="00804E6C" w:rsidRPr="0058279B" w:rsidRDefault="00804E6C" w:rsidP="00804E6C">
      <w:pPr>
        <w:pStyle w:val="Standardowyakapit"/>
        <w:rPr>
          <w:noProof/>
        </w:rPr>
      </w:pPr>
      <w:r w:rsidRPr="0058279B">
        <w:rPr>
          <w:noProof/>
        </w:rPr>
        <w:t xml:space="preserve">This element specifies a lighter version of its input color. A 10% tint is 10% of the input color combined with 90% white.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6"/>
        <w:gridCol w:w="7166"/>
      </w:tblGrid>
      <w:tr w:rsidR="00804E6C" w:rsidRPr="0058279B" w14:paraId="5A3372CF" w14:textId="77777777" w:rsidTr="00B677BF">
        <w:tc>
          <w:tcPr>
            <w:tcW w:w="1896" w:type="dxa"/>
            <w:shd w:val="clear" w:color="auto" w:fill="C0C0C0"/>
          </w:tcPr>
          <w:p w14:paraId="214261E0"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7166" w:type="dxa"/>
            <w:shd w:val="clear" w:color="auto" w:fill="C0C0C0"/>
          </w:tcPr>
          <w:p w14:paraId="0AB1987C"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307C191D" w14:textId="77777777" w:rsidTr="00B677BF">
        <w:tc>
          <w:tcPr>
            <w:tcW w:w="1896" w:type="dxa"/>
          </w:tcPr>
          <w:p w14:paraId="02C85E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66" w:type="dxa"/>
          </w:tcPr>
          <w:p w14:paraId="5BCBB218" w14:textId="77777777" w:rsidR="00804E6C" w:rsidRPr="0058279B" w:rsidRDefault="00804E6C" w:rsidP="00B677BF">
            <w:pPr>
              <w:spacing w:line="259" w:lineRule="auto"/>
              <w:ind w:left="1"/>
              <w:rPr>
                <w:noProof/>
              </w:rPr>
            </w:pPr>
            <w:r w:rsidRPr="0058279B">
              <w:rPr>
                <w:noProof/>
              </w:rPr>
              <w:t xml:space="preserve">Specifies the tint as expressed by a percentage value. </w:t>
            </w:r>
          </w:p>
        </w:tc>
      </w:tr>
    </w:tbl>
    <w:p w14:paraId="23DC4893" w14:textId="77777777" w:rsidR="00804E6C" w:rsidRPr="0058279B" w:rsidRDefault="00804E6C" w:rsidP="00804E6C">
      <w:pPr>
        <w:pStyle w:val="Nagwek3"/>
      </w:pPr>
      <w:bookmarkStart w:id="3433" w:name="_Toc135425669"/>
      <w:r w:rsidRPr="0058279B">
        <w:t>Audio and Video</w:t>
      </w:r>
      <w:bookmarkEnd w:id="3433"/>
      <w:r w:rsidRPr="0058279B">
        <w:t xml:space="preserve"> </w:t>
      </w:r>
    </w:p>
    <w:p w14:paraId="54D8FD7A" w14:textId="77777777" w:rsidR="00804E6C" w:rsidRPr="0058279B" w:rsidRDefault="00804E6C" w:rsidP="00804E6C">
      <w:pPr>
        <w:pStyle w:val="Standardowyakapit"/>
        <w:rPr>
          <w:noProof/>
        </w:rPr>
      </w:pPr>
      <w:r w:rsidRPr="0058279B">
        <w:rPr>
          <w:noProof/>
        </w:rPr>
        <w:t xml:space="preserve">The Audio and Video portion of the DrawingML framework deals with all media of these two kinds that can be attached to objects within a document. Types of audio that can be represented within a file are CD audio, QuickTime audio, and any other generic audio. When dealing with generic audio there is the option for embedding it within the file and also linking it. The linking option is preferable if the size of the audio file is too large and thus increases the size of the document by an undesirable amount. For video there are two kinds that can be represented and that is either a QuickTime movie or any other generic movie. When dealing with generic video there is only the option of linking to the media as video is too large to embed within a document. </w:t>
      </w:r>
    </w:p>
    <w:p w14:paraId="23811580" w14:textId="77777777" w:rsidR="00804E6C" w:rsidRPr="0058279B" w:rsidRDefault="00804E6C" w:rsidP="00804E6C">
      <w:pPr>
        <w:pStyle w:val="Nagwek4"/>
        <w:rPr>
          <w:noProof/>
        </w:rPr>
      </w:pPr>
      <w:bookmarkStart w:id="3434" w:name="_Toc135425670"/>
      <w:r w:rsidRPr="0058279B">
        <w:rPr>
          <w:noProof/>
        </w:rPr>
        <w:t>audioCd (Audio from CD)</w:t>
      </w:r>
      <w:bookmarkEnd w:id="3434"/>
      <w:r w:rsidRPr="0058279B">
        <w:rPr>
          <w:noProof/>
        </w:rPr>
        <w:t xml:space="preserve"> </w:t>
      </w:r>
    </w:p>
    <w:p w14:paraId="2A22A3B9" w14:textId="77777777" w:rsidR="00804E6C" w:rsidRPr="0058279B" w:rsidRDefault="00804E6C" w:rsidP="00804E6C">
      <w:pPr>
        <w:pStyle w:val="Standardowyakapit"/>
        <w:rPr>
          <w:noProof/>
        </w:rPr>
      </w:pPr>
      <w:r w:rsidRPr="0058279B">
        <w:rPr>
          <w:noProof/>
        </w:rPr>
        <w:t xml:space="preserve">This element specifies the existence of Audio from a CD. This element is specified within the non-visual properties of an object. The audio shall be attached to an object as this is how it is </w:t>
      </w:r>
      <w:r w:rsidRPr="0058279B">
        <w:rPr>
          <w:noProof/>
        </w:rPr>
        <w:lastRenderedPageBreak/>
        <w:t xml:space="preserve">represented within the document. The actual playing of the sound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0DEFA9FB" w14:textId="77777777" w:rsidR="00804E6C" w:rsidRPr="0058279B" w:rsidRDefault="00804E6C" w:rsidP="00804E6C">
      <w:pPr>
        <w:pStyle w:val="Nagwek4"/>
        <w:rPr>
          <w:noProof/>
        </w:rPr>
      </w:pPr>
      <w:bookmarkStart w:id="3435" w:name="_Toc135425671"/>
      <w:r w:rsidRPr="0058279B">
        <w:rPr>
          <w:noProof/>
        </w:rPr>
        <w:t>audioFile (Audio from File)</w:t>
      </w:r>
      <w:bookmarkEnd w:id="3435"/>
      <w:r w:rsidRPr="0058279B">
        <w:rPr>
          <w:noProof/>
        </w:rPr>
        <w:t xml:space="preserve"> </w:t>
      </w:r>
    </w:p>
    <w:p w14:paraId="3E58B762" w14:textId="77777777" w:rsidR="00804E6C" w:rsidRPr="0058279B" w:rsidRDefault="00804E6C" w:rsidP="00804E6C">
      <w:pPr>
        <w:pStyle w:val="Standardowyakapit"/>
        <w:rPr>
          <w:noProof/>
        </w:rPr>
      </w:pPr>
      <w:r w:rsidRPr="0058279B">
        <w:rPr>
          <w:noProof/>
        </w:rPr>
        <w:t xml:space="preserve">This element specifies the existence of an audio file. This element is specified within the non-visual properties of an object. The audio shall be attached to an object as this is how it is represented within the document. The actual playing of the audio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6C80031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7"/>
        <w:gridCol w:w="7085"/>
      </w:tblGrid>
      <w:tr w:rsidR="00804E6C" w:rsidRPr="0058279B" w14:paraId="31EAF629" w14:textId="77777777" w:rsidTr="00B677BF">
        <w:tc>
          <w:tcPr>
            <w:tcW w:w="2058" w:type="dxa"/>
            <w:shd w:val="clear" w:color="auto" w:fill="C0C0C0"/>
          </w:tcPr>
          <w:p w14:paraId="0603770E"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15" w:type="dxa"/>
            <w:shd w:val="clear" w:color="auto" w:fill="C0C0C0"/>
          </w:tcPr>
          <w:p w14:paraId="4DFB0490"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7B2EC47F" w14:textId="77777777" w:rsidTr="00B677BF">
        <w:tc>
          <w:tcPr>
            <w:tcW w:w="2058" w:type="dxa"/>
          </w:tcPr>
          <w:p w14:paraId="1DF24150" w14:textId="77777777" w:rsidR="00804E6C" w:rsidRPr="0058279B" w:rsidRDefault="00804E6C" w:rsidP="00B677BF">
            <w:pPr>
              <w:spacing w:line="259" w:lineRule="auto"/>
              <w:rPr>
                <w:noProof/>
              </w:rPr>
            </w:pPr>
            <w:r w:rsidRPr="0058279B">
              <w:rPr>
                <w:rFonts w:ascii="Cambria" w:eastAsia="Cambria" w:hAnsi="Cambria" w:cs="Cambria"/>
                <w:noProof/>
              </w:rPr>
              <w:t>contentType</w:t>
            </w:r>
            <w:r w:rsidRPr="0058279B">
              <w:rPr>
                <w:noProof/>
              </w:rPr>
              <w:t xml:space="preserve"> </w:t>
            </w:r>
          </w:p>
        </w:tc>
        <w:tc>
          <w:tcPr>
            <w:tcW w:w="8015" w:type="dxa"/>
          </w:tcPr>
          <w:p w14:paraId="71C0594D" w14:textId="77777777" w:rsidR="00804E6C" w:rsidRPr="0058279B" w:rsidRDefault="00804E6C" w:rsidP="00B677BF">
            <w:pPr>
              <w:spacing w:line="259" w:lineRule="auto"/>
              <w:ind w:left="1"/>
              <w:rPr>
                <w:noProof/>
              </w:rPr>
            </w:pPr>
            <w:r w:rsidRPr="0058279B">
              <w:rPr>
                <w:noProof/>
              </w:rPr>
              <w:t>Specifies the content type for the external file that is referenced by this element. Content types define a media type, a subtype, and an optional set of parameters, as defined in Part 2. If a rendering application cannot process external content of the content type specified, then the specified content can be ignored.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804E6C" w:rsidRPr="0058279B" w14:paraId="42B3810E" w14:textId="77777777" w:rsidTr="00B677BF">
        <w:tc>
          <w:tcPr>
            <w:tcW w:w="2058" w:type="dxa"/>
          </w:tcPr>
          <w:p w14:paraId="4C354122"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8015" w:type="dxa"/>
          </w:tcPr>
          <w:p w14:paraId="32109F14" w14:textId="77777777" w:rsidR="00804E6C" w:rsidRPr="0058279B" w:rsidRDefault="00804E6C" w:rsidP="00B677BF">
            <w:pPr>
              <w:spacing w:line="239" w:lineRule="auto"/>
              <w:ind w:left="1" w:right="12"/>
              <w:rPr>
                <w:noProof/>
              </w:rPr>
            </w:pPr>
            <w:r w:rsidRPr="0058279B">
              <w:rPr>
                <w:noProof/>
              </w:rPr>
              <w:t xml:space="preserve">Specifies the identification information for a linked object. This attribute is used to specify the location of an object that does not reside within this file. </w:t>
            </w:r>
          </w:p>
        </w:tc>
      </w:tr>
    </w:tbl>
    <w:p w14:paraId="7B6AD82A" w14:textId="77777777" w:rsidR="00804E6C" w:rsidRPr="0058279B" w:rsidRDefault="00804E6C" w:rsidP="00804E6C">
      <w:pPr>
        <w:pStyle w:val="Nagwek4"/>
        <w:rPr>
          <w:noProof/>
        </w:rPr>
      </w:pPr>
      <w:bookmarkStart w:id="3436" w:name="_Toc135425672"/>
      <w:r w:rsidRPr="0058279B">
        <w:rPr>
          <w:noProof/>
        </w:rPr>
        <w:t>end (Audio End Time)</w:t>
      </w:r>
      <w:bookmarkEnd w:id="3436"/>
      <w:r w:rsidRPr="0058279B">
        <w:rPr>
          <w:noProof/>
        </w:rPr>
        <w:t xml:space="preserve"> </w:t>
      </w:r>
    </w:p>
    <w:p w14:paraId="4CF3BA8B" w14:textId="77777777" w:rsidR="00804E6C" w:rsidRPr="0058279B" w:rsidRDefault="00804E6C" w:rsidP="00804E6C">
      <w:pPr>
        <w:pStyle w:val="Standardowyakapit"/>
        <w:rPr>
          <w:noProof/>
        </w:rPr>
      </w:pPr>
      <w:r w:rsidRPr="0058279B">
        <w:rPr>
          <w:noProof/>
        </w:rPr>
        <w:t xml:space="preserve">This element specifies the end point for a CD Audio sound element. Encompassed within this element are the time and track at which the sound should halt its playback. This element is used in conjunction with an Audio Start Time element to specify the time span for an entire </w:t>
      </w:r>
      <w:r w:rsidRPr="0058279B">
        <w:rPr>
          <w:rFonts w:ascii="Cambria" w:eastAsia="Cambria" w:hAnsi="Cambria" w:cs="Cambria"/>
          <w:noProof/>
        </w:rPr>
        <w:t>audioCD</w:t>
      </w:r>
      <w:r w:rsidRPr="0058279B">
        <w:rPr>
          <w:noProof/>
        </w:rPr>
        <w:t xml:space="preserve"> sound element. </w:t>
      </w:r>
    </w:p>
    <w:p w14:paraId="3D4846EE"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2BF73F20" w14:textId="77777777" w:rsidTr="00B677BF">
        <w:tc>
          <w:tcPr>
            <w:tcW w:w="2033" w:type="dxa"/>
            <w:shd w:val="clear" w:color="auto" w:fill="C0C0C0"/>
          </w:tcPr>
          <w:p w14:paraId="18D5E98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616CF4C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F73E3D" w14:textId="77777777" w:rsidTr="00B677BF">
        <w:tc>
          <w:tcPr>
            <w:tcW w:w="2033" w:type="dxa"/>
          </w:tcPr>
          <w:p w14:paraId="473D77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time </w:t>
            </w:r>
            <w:r w:rsidRPr="0058279B">
              <w:rPr>
                <w:noProof/>
              </w:rPr>
              <w:t xml:space="preserve">(Time) </w:t>
            </w:r>
          </w:p>
        </w:tc>
        <w:tc>
          <w:tcPr>
            <w:tcW w:w="8040" w:type="dxa"/>
          </w:tcPr>
          <w:p w14:paraId="1C19AC64" w14:textId="77777777" w:rsidR="00804E6C" w:rsidRPr="0058279B" w:rsidRDefault="00804E6C" w:rsidP="00B677BF">
            <w:pPr>
              <w:spacing w:line="239" w:lineRule="auto"/>
              <w:ind w:left="1"/>
              <w:rPr>
                <w:noProof/>
              </w:rPr>
            </w:pPr>
            <w:r w:rsidRPr="0058279B">
              <w:rPr>
                <w:noProof/>
              </w:rPr>
              <w:t xml:space="preserve">Specifies the time in seconds that the CD Audio should be stopped at. If this attribute is omitted, then a value of 0 is assumed. </w:t>
            </w:r>
          </w:p>
        </w:tc>
      </w:tr>
      <w:tr w:rsidR="00804E6C" w:rsidRPr="0058279B" w14:paraId="7E591893" w14:textId="77777777" w:rsidTr="00B677BF">
        <w:tc>
          <w:tcPr>
            <w:tcW w:w="2033" w:type="dxa"/>
          </w:tcPr>
          <w:p w14:paraId="6B1B6F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track </w:t>
            </w:r>
            <w:r w:rsidRPr="0058279B">
              <w:rPr>
                <w:noProof/>
              </w:rPr>
              <w:t xml:space="preserve">(Track) </w:t>
            </w:r>
          </w:p>
        </w:tc>
        <w:tc>
          <w:tcPr>
            <w:tcW w:w="8040" w:type="dxa"/>
          </w:tcPr>
          <w:p w14:paraId="1698C8B9" w14:textId="77777777" w:rsidR="00804E6C" w:rsidRPr="0058279B" w:rsidRDefault="00804E6C" w:rsidP="00B677BF">
            <w:pPr>
              <w:spacing w:line="239" w:lineRule="auto"/>
              <w:ind w:left="1"/>
              <w:rPr>
                <w:noProof/>
              </w:rPr>
            </w:pPr>
            <w:r w:rsidRPr="0058279B">
              <w:rPr>
                <w:noProof/>
              </w:rPr>
              <w:t xml:space="preserve">Specifies which track of the CD this Audio stops playing at. This attribute is required and cannot be omitted. </w:t>
            </w:r>
          </w:p>
        </w:tc>
      </w:tr>
    </w:tbl>
    <w:p w14:paraId="3B10C886" w14:textId="77777777" w:rsidR="00804E6C" w:rsidRPr="0058279B" w:rsidRDefault="00804E6C" w:rsidP="00804E6C">
      <w:pPr>
        <w:pStyle w:val="Nagwek4"/>
        <w:rPr>
          <w:noProof/>
        </w:rPr>
      </w:pPr>
      <w:bookmarkStart w:id="3437" w:name="_Toc135425673"/>
      <w:r w:rsidRPr="0058279B">
        <w:rPr>
          <w:noProof/>
        </w:rPr>
        <w:t>quickTimeFile (QuickTime from File)</w:t>
      </w:r>
      <w:bookmarkEnd w:id="3437"/>
      <w:r w:rsidRPr="0058279B">
        <w:rPr>
          <w:noProof/>
        </w:rPr>
        <w:t xml:space="preserve"> </w:t>
      </w:r>
    </w:p>
    <w:p w14:paraId="0DE97FBE" w14:textId="77777777" w:rsidR="00804E6C" w:rsidRDefault="00804E6C" w:rsidP="00804E6C">
      <w:pPr>
        <w:pStyle w:val="Standardowyakapit"/>
        <w:rPr>
          <w:noProof/>
        </w:rPr>
      </w:pPr>
      <w:r w:rsidRPr="0058279B">
        <w:rPr>
          <w:noProof/>
        </w:rPr>
        <w:t>This element specifies the existence of a QuickTime file, as defined in the 2007-09-04 version of the QuickTime File Format Specification:</w:t>
      </w:r>
    </w:p>
    <w:p w14:paraId="51D6654D"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8"/>
        <w:gridCol w:w="7094"/>
      </w:tblGrid>
      <w:tr w:rsidR="00804E6C" w:rsidRPr="0058279B" w14:paraId="23B7F41B" w14:textId="77777777" w:rsidTr="00B677BF">
        <w:tc>
          <w:tcPr>
            <w:tcW w:w="2059" w:type="dxa"/>
            <w:shd w:val="clear" w:color="auto" w:fill="C0C0C0"/>
          </w:tcPr>
          <w:p w14:paraId="28F92D8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14" w:type="dxa"/>
            <w:shd w:val="clear" w:color="auto" w:fill="C0C0C0"/>
          </w:tcPr>
          <w:p w14:paraId="7A54D68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EB5A295" w14:textId="77777777" w:rsidTr="00B677BF">
        <w:tc>
          <w:tcPr>
            <w:tcW w:w="2059" w:type="dxa"/>
          </w:tcPr>
          <w:p w14:paraId="631C86A6"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8014" w:type="dxa"/>
          </w:tcPr>
          <w:p w14:paraId="58667C26" w14:textId="77777777" w:rsidR="00804E6C" w:rsidRPr="0058279B" w:rsidRDefault="00804E6C" w:rsidP="00B677BF">
            <w:pPr>
              <w:spacing w:line="239" w:lineRule="auto"/>
              <w:ind w:left="1"/>
              <w:rPr>
                <w:noProof/>
              </w:rPr>
            </w:pPr>
            <w:r w:rsidRPr="0058279B">
              <w:rPr>
                <w:noProof/>
              </w:rPr>
              <w:t xml:space="preserve">Specifies the identification information for a linked object. This attribute is used to specify the location of an object that does not reside within this file. </w:t>
            </w:r>
          </w:p>
        </w:tc>
      </w:tr>
    </w:tbl>
    <w:p w14:paraId="492B13BB" w14:textId="77777777" w:rsidR="00804E6C" w:rsidRPr="0058279B" w:rsidRDefault="00804E6C" w:rsidP="00804E6C">
      <w:pPr>
        <w:pStyle w:val="Nagwek4"/>
        <w:rPr>
          <w:noProof/>
        </w:rPr>
      </w:pPr>
      <w:bookmarkStart w:id="3438" w:name="_Toc135425674"/>
      <w:r w:rsidRPr="0058279B">
        <w:rPr>
          <w:noProof/>
        </w:rPr>
        <w:t>st (Audio Start Time)</w:t>
      </w:r>
      <w:bookmarkEnd w:id="3438"/>
      <w:r w:rsidRPr="0058279B">
        <w:rPr>
          <w:noProof/>
        </w:rPr>
        <w:t xml:space="preserve"> </w:t>
      </w:r>
    </w:p>
    <w:p w14:paraId="14A0D277" w14:textId="77777777" w:rsidR="00804E6C" w:rsidRPr="0058279B" w:rsidRDefault="00804E6C" w:rsidP="00804E6C">
      <w:pPr>
        <w:pStyle w:val="Standardowyakapit"/>
        <w:rPr>
          <w:noProof/>
        </w:rPr>
      </w:pPr>
      <w:r w:rsidRPr="0058279B">
        <w:rPr>
          <w:noProof/>
        </w:rPr>
        <w:t xml:space="preserve">This element specifies the start point for a CD Audio sound element. Encompassed within this element are the time and track at which the sound should begin its playback. This element is used in conjunction with an Audio End Time element to specify the time span for an entire </w:t>
      </w:r>
      <w:r w:rsidRPr="0058279B">
        <w:rPr>
          <w:rFonts w:ascii="Cambria" w:eastAsia="Cambria" w:hAnsi="Cambria" w:cs="Cambria"/>
          <w:noProof/>
        </w:rPr>
        <w:t>audioCD</w:t>
      </w:r>
      <w:r w:rsidRPr="0058279B">
        <w:rPr>
          <w:noProof/>
        </w:rPr>
        <w:t xml:space="preserve"> sound element. </w:t>
      </w:r>
    </w:p>
    <w:p w14:paraId="78B6D76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7D565DC7" w14:textId="77777777" w:rsidTr="00B677BF">
        <w:tc>
          <w:tcPr>
            <w:tcW w:w="2033" w:type="dxa"/>
            <w:shd w:val="clear" w:color="auto" w:fill="C0C0C0"/>
          </w:tcPr>
          <w:p w14:paraId="19735348" w14:textId="77777777" w:rsidR="00804E6C" w:rsidRPr="0058279B" w:rsidRDefault="00804E6C" w:rsidP="00B677BF">
            <w:pPr>
              <w:keepNext/>
              <w:spacing w:line="259" w:lineRule="auto"/>
              <w:ind w:right="31"/>
              <w:jc w:val="center"/>
              <w:rPr>
                <w:noProof/>
              </w:rPr>
            </w:pPr>
            <w:r w:rsidRPr="0058279B">
              <w:rPr>
                <w:b/>
                <w:noProof/>
              </w:rPr>
              <w:t xml:space="preserve">Attributes </w:t>
            </w:r>
          </w:p>
        </w:tc>
        <w:tc>
          <w:tcPr>
            <w:tcW w:w="8040" w:type="dxa"/>
            <w:shd w:val="clear" w:color="auto" w:fill="C0C0C0"/>
          </w:tcPr>
          <w:p w14:paraId="784EAD2C"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05A8ACF8" w14:textId="77777777" w:rsidTr="00B677BF">
        <w:tc>
          <w:tcPr>
            <w:tcW w:w="2033" w:type="dxa"/>
          </w:tcPr>
          <w:p w14:paraId="755891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time </w:t>
            </w:r>
            <w:r w:rsidRPr="0058279B">
              <w:rPr>
                <w:noProof/>
              </w:rPr>
              <w:t xml:space="preserve">(Time) </w:t>
            </w:r>
          </w:p>
        </w:tc>
        <w:tc>
          <w:tcPr>
            <w:tcW w:w="8040" w:type="dxa"/>
          </w:tcPr>
          <w:p w14:paraId="61D6B9F4" w14:textId="77777777" w:rsidR="00804E6C" w:rsidRPr="0058279B" w:rsidRDefault="00804E6C" w:rsidP="00B677BF">
            <w:pPr>
              <w:spacing w:line="239" w:lineRule="auto"/>
              <w:ind w:left="1"/>
              <w:jc w:val="both"/>
              <w:rPr>
                <w:noProof/>
              </w:rPr>
            </w:pPr>
            <w:r w:rsidRPr="0058279B">
              <w:rPr>
                <w:noProof/>
              </w:rPr>
              <w:t xml:space="preserve">Specifies the time in seconds that the CD Audio should be started at. If this attribute is omitted, then a value of 0 is assumed. </w:t>
            </w:r>
          </w:p>
        </w:tc>
      </w:tr>
      <w:tr w:rsidR="00804E6C" w:rsidRPr="0058279B" w14:paraId="3719D580" w14:textId="77777777" w:rsidTr="00B677BF">
        <w:tc>
          <w:tcPr>
            <w:tcW w:w="2033" w:type="dxa"/>
          </w:tcPr>
          <w:p w14:paraId="33006C1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track </w:t>
            </w:r>
            <w:r w:rsidRPr="0058279B">
              <w:rPr>
                <w:noProof/>
              </w:rPr>
              <w:t xml:space="preserve">(Track) </w:t>
            </w:r>
          </w:p>
        </w:tc>
        <w:tc>
          <w:tcPr>
            <w:tcW w:w="8040" w:type="dxa"/>
          </w:tcPr>
          <w:p w14:paraId="323F07C5" w14:textId="77777777" w:rsidR="00804E6C" w:rsidRPr="0058279B" w:rsidRDefault="00804E6C" w:rsidP="00B677BF">
            <w:pPr>
              <w:spacing w:line="239" w:lineRule="auto"/>
              <w:ind w:left="1"/>
              <w:rPr>
                <w:noProof/>
              </w:rPr>
            </w:pPr>
            <w:r w:rsidRPr="0058279B">
              <w:rPr>
                <w:noProof/>
              </w:rPr>
              <w:t xml:space="preserve">Specifies which track of the CD this Audio begins playing on. This attribute is required and cannot be omitted. </w:t>
            </w:r>
          </w:p>
        </w:tc>
      </w:tr>
    </w:tbl>
    <w:p w14:paraId="75206D88" w14:textId="77777777" w:rsidR="00804E6C" w:rsidRPr="0058279B" w:rsidRDefault="00804E6C" w:rsidP="00804E6C">
      <w:pPr>
        <w:pStyle w:val="Nagwek4"/>
        <w:rPr>
          <w:noProof/>
        </w:rPr>
      </w:pPr>
      <w:bookmarkStart w:id="3439" w:name="_Toc135425675"/>
      <w:r w:rsidRPr="0058279B">
        <w:rPr>
          <w:noProof/>
        </w:rPr>
        <w:t>videoFile (Video from File)</w:t>
      </w:r>
      <w:bookmarkEnd w:id="3439"/>
      <w:r w:rsidRPr="0058279B">
        <w:rPr>
          <w:noProof/>
        </w:rPr>
        <w:t xml:space="preserve"> </w:t>
      </w:r>
    </w:p>
    <w:p w14:paraId="7816F908" w14:textId="77777777" w:rsidR="00804E6C" w:rsidRPr="0058279B" w:rsidRDefault="00804E6C" w:rsidP="00804E6C">
      <w:pPr>
        <w:pStyle w:val="Standardowyakapit"/>
        <w:rPr>
          <w:noProof/>
        </w:rPr>
      </w:pPr>
      <w:r w:rsidRPr="0058279B">
        <w:rPr>
          <w:noProof/>
        </w:rPr>
        <w:t xml:space="preserve">This element specifies the existence of a video file. This element is specified within the non-visual properties of an object. The video shall be attached to an object as this is how it is represented within the document. The actual playing of the video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245CA736"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203"/>
        <w:gridCol w:w="6859"/>
      </w:tblGrid>
      <w:tr w:rsidR="00804E6C" w:rsidRPr="0058279B" w14:paraId="15190B9C" w14:textId="77777777" w:rsidTr="00B677BF">
        <w:tc>
          <w:tcPr>
            <w:tcW w:w="2203" w:type="dxa"/>
            <w:shd w:val="clear" w:color="auto" w:fill="C0C0C0"/>
          </w:tcPr>
          <w:p w14:paraId="11878D79"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6859" w:type="dxa"/>
            <w:shd w:val="clear" w:color="auto" w:fill="C0C0C0"/>
          </w:tcPr>
          <w:p w14:paraId="184B200B"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2B6F741C" w14:textId="77777777" w:rsidTr="00B677BF">
        <w:tc>
          <w:tcPr>
            <w:tcW w:w="2203" w:type="dxa"/>
          </w:tcPr>
          <w:p w14:paraId="7CDF0954" w14:textId="77777777" w:rsidR="00804E6C" w:rsidRPr="0058279B" w:rsidRDefault="00804E6C" w:rsidP="00B677BF">
            <w:pPr>
              <w:spacing w:line="259" w:lineRule="auto"/>
              <w:rPr>
                <w:noProof/>
              </w:rPr>
            </w:pPr>
            <w:r w:rsidRPr="0058279B">
              <w:rPr>
                <w:rFonts w:ascii="Cambria" w:eastAsia="Cambria" w:hAnsi="Cambria" w:cs="Cambria"/>
                <w:noProof/>
              </w:rPr>
              <w:t>contentType</w:t>
            </w:r>
            <w:r w:rsidRPr="0058279B">
              <w:rPr>
                <w:noProof/>
              </w:rPr>
              <w:t xml:space="preserve"> </w:t>
            </w:r>
          </w:p>
        </w:tc>
        <w:tc>
          <w:tcPr>
            <w:tcW w:w="6859" w:type="dxa"/>
          </w:tcPr>
          <w:p w14:paraId="1375DB6C" w14:textId="77777777" w:rsidR="00804E6C" w:rsidRPr="0058279B" w:rsidRDefault="00804E6C" w:rsidP="00B677BF">
            <w:pPr>
              <w:spacing w:line="259" w:lineRule="auto"/>
              <w:ind w:left="1"/>
              <w:rPr>
                <w:noProof/>
              </w:rPr>
            </w:pPr>
            <w:r w:rsidRPr="0058279B">
              <w:rPr>
                <w:noProof/>
              </w:rPr>
              <w:t>Specifies the content type for the external file that is referenced by this element. Content types define a media type, a subtype, and an optional set of parameters, as defined in Part 2. If a rendering application cannot process external content of the content type specified, then the specified content can be ignored. [</w:t>
            </w:r>
            <w:r w:rsidRPr="0058279B">
              <w:rPr>
                <w:i/>
                <w:noProof/>
              </w:rPr>
              <w:t>Note</w:t>
            </w:r>
            <w:r w:rsidRPr="0058279B">
              <w:rPr>
                <w:noProof/>
              </w:rPr>
              <w:t xml:space="preserve">: A list of suggested video types is provided in §15.2.17. </w:t>
            </w:r>
            <w:r w:rsidRPr="0058279B">
              <w:rPr>
                <w:i/>
                <w:noProof/>
              </w:rPr>
              <w:t>end note</w:t>
            </w:r>
            <w:r>
              <w:rPr>
                <w:noProof/>
              </w:rPr>
              <w:t>]</w:t>
            </w:r>
            <w:r w:rsidRPr="0058279B">
              <w:rPr>
                <w:noProof/>
              </w:rPr>
              <w:t xml:space="preserve"> </w:t>
            </w:r>
          </w:p>
        </w:tc>
      </w:tr>
      <w:tr w:rsidR="00804E6C" w:rsidRPr="0058279B" w14:paraId="6ABCAAB7" w14:textId="77777777" w:rsidTr="00B677BF">
        <w:tc>
          <w:tcPr>
            <w:tcW w:w="2203" w:type="dxa"/>
          </w:tcPr>
          <w:p w14:paraId="6DC620A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6859" w:type="dxa"/>
          </w:tcPr>
          <w:p w14:paraId="64DF6F46" w14:textId="77777777" w:rsidR="00804E6C" w:rsidRPr="0058279B" w:rsidRDefault="00804E6C" w:rsidP="00B677BF">
            <w:pPr>
              <w:spacing w:line="259" w:lineRule="auto"/>
              <w:ind w:left="1"/>
              <w:rPr>
                <w:noProof/>
              </w:rPr>
            </w:pPr>
            <w:r w:rsidRPr="0058279B">
              <w:rPr>
                <w:noProof/>
              </w:rPr>
              <w:t xml:space="preserve">Specifies the identification information for a linked video file. This attribute is used to specify the location of an object that does not reside within this file. </w:t>
            </w:r>
          </w:p>
        </w:tc>
      </w:tr>
    </w:tbl>
    <w:p w14:paraId="62EE29F6" w14:textId="77777777" w:rsidR="00804E6C" w:rsidRPr="0058279B" w:rsidRDefault="00804E6C" w:rsidP="00804E6C">
      <w:pPr>
        <w:pStyle w:val="Nagwek4"/>
        <w:rPr>
          <w:noProof/>
        </w:rPr>
      </w:pPr>
      <w:bookmarkStart w:id="3440" w:name="_Toc135425676"/>
      <w:r w:rsidRPr="0058279B">
        <w:rPr>
          <w:noProof/>
        </w:rPr>
        <w:t>wavAudioFile (Audio from WAV File)</w:t>
      </w:r>
      <w:bookmarkEnd w:id="3440"/>
      <w:r w:rsidRPr="0058279B">
        <w:rPr>
          <w:noProof/>
        </w:rPr>
        <w:t xml:space="preserve"> </w:t>
      </w:r>
    </w:p>
    <w:p w14:paraId="65CCA964" w14:textId="77777777" w:rsidR="00804E6C" w:rsidRPr="0058279B" w:rsidRDefault="00804E6C" w:rsidP="00804E6C">
      <w:pPr>
        <w:pStyle w:val="Standardowyakapit"/>
        <w:rPr>
          <w:noProof/>
        </w:rPr>
      </w:pPr>
      <w:r w:rsidRPr="0058279B">
        <w:rPr>
          <w:noProof/>
        </w:rPr>
        <w:t xml:space="preserve">This element specifies the existence of an audio WAV file. This element is specified within the non-visual properties of an object. The audio shall be attached to an object as this is how it is represented within the document. The actual playing of the audio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778B582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0"/>
        <w:gridCol w:w="7012"/>
      </w:tblGrid>
      <w:tr w:rsidR="00804E6C" w:rsidRPr="0058279B" w14:paraId="36F019C8" w14:textId="77777777" w:rsidTr="00B677BF">
        <w:tc>
          <w:tcPr>
            <w:tcW w:w="2050" w:type="dxa"/>
            <w:shd w:val="clear" w:color="auto" w:fill="C0C0C0"/>
          </w:tcPr>
          <w:p w14:paraId="37C2203F" w14:textId="77777777" w:rsidR="00804E6C" w:rsidRPr="0058279B" w:rsidRDefault="00804E6C" w:rsidP="00B677BF">
            <w:pPr>
              <w:keepNext/>
              <w:spacing w:line="259" w:lineRule="auto"/>
              <w:ind w:right="2"/>
              <w:jc w:val="center"/>
              <w:rPr>
                <w:noProof/>
              </w:rPr>
            </w:pPr>
            <w:r w:rsidRPr="0058279B">
              <w:rPr>
                <w:b/>
                <w:noProof/>
              </w:rPr>
              <w:t xml:space="preserve">Attributes </w:t>
            </w:r>
          </w:p>
        </w:tc>
        <w:tc>
          <w:tcPr>
            <w:tcW w:w="7012" w:type="dxa"/>
            <w:shd w:val="clear" w:color="auto" w:fill="C0C0C0"/>
          </w:tcPr>
          <w:p w14:paraId="2D5BD466" w14:textId="77777777" w:rsidR="00804E6C" w:rsidRPr="0058279B" w:rsidRDefault="00804E6C" w:rsidP="00B677BF">
            <w:pPr>
              <w:keepNext/>
              <w:spacing w:line="259" w:lineRule="auto"/>
              <w:ind w:right="4"/>
              <w:jc w:val="center"/>
              <w:rPr>
                <w:noProof/>
              </w:rPr>
            </w:pPr>
            <w:r w:rsidRPr="0058279B">
              <w:rPr>
                <w:b/>
                <w:noProof/>
              </w:rPr>
              <w:t xml:space="preserve">Description </w:t>
            </w:r>
          </w:p>
        </w:tc>
      </w:tr>
      <w:tr w:rsidR="00804E6C" w:rsidRPr="0058279B" w14:paraId="10D51298" w14:textId="77777777" w:rsidTr="00B677BF">
        <w:tc>
          <w:tcPr>
            <w:tcW w:w="2050" w:type="dxa"/>
          </w:tcPr>
          <w:p w14:paraId="3419E7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7012" w:type="dxa"/>
          </w:tcPr>
          <w:p w14:paraId="60D2C4CF" w14:textId="77777777" w:rsidR="00804E6C" w:rsidRPr="0058279B" w:rsidRDefault="00804E6C" w:rsidP="00B677BF">
            <w:pPr>
              <w:spacing w:line="259" w:lineRule="auto"/>
              <w:ind w:left="1"/>
              <w:rPr>
                <w:noProof/>
              </w:rPr>
            </w:pPr>
            <w:r w:rsidRPr="0058279B">
              <w:rPr>
                <w:noProof/>
              </w:rPr>
              <w:t>Specifies the identification information for an embedded audio file. This attribute is used to specify the location of an object that resides locally within the file.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804E6C" w:rsidRPr="0058279B" w14:paraId="36AA8994" w14:textId="77777777" w:rsidTr="00B677BF">
        <w:tc>
          <w:tcPr>
            <w:tcW w:w="2050" w:type="dxa"/>
          </w:tcPr>
          <w:p w14:paraId="5936F91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(Sound Name) </w:t>
            </w:r>
          </w:p>
        </w:tc>
        <w:tc>
          <w:tcPr>
            <w:tcW w:w="7012" w:type="dxa"/>
          </w:tcPr>
          <w:p w14:paraId="2CFE6662" w14:textId="77777777" w:rsidR="00804E6C" w:rsidRPr="0058279B" w:rsidRDefault="00804E6C" w:rsidP="00B677BF">
            <w:pPr>
              <w:spacing w:after="1" w:line="239" w:lineRule="auto"/>
              <w:ind w:left="1"/>
              <w:rPr>
                <w:noProof/>
              </w:rPr>
            </w:pPr>
            <w:r w:rsidRPr="0058279B">
              <w:rPr>
                <w:noProof/>
              </w:rPr>
              <w:t xml:space="preserve">Specifies the original name or given short name for the corresponding sound. This is used to distinguish this sound from others by providing a human readable name for the attached sound should the user need to identify the sound among others within the UI. </w:t>
            </w:r>
          </w:p>
        </w:tc>
      </w:tr>
    </w:tbl>
    <w:p w14:paraId="476CD3A6" w14:textId="77777777" w:rsidR="00804E6C" w:rsidRPr="0058279B" w:rsidRDefault="00804E6C" w:rsidP="00804E6C">
      <w:pPr>
        <w:pStyle w:val="Nagwek3"/>
      </w:pPr>
      <w:bookmarkStart w:id="3441" w:name="_Toc135425677"/>
      <w:r w:rsidRPr="0058279B">
        <w:t>Styles</w:t>
      </w:r>
      <w:bookmarkEnd w:id="3441"/>
      <w:r w:rsidRPr="0058279B">
        <w:t xml:space="preserve"> </w:t>
      </w:r>
    </w:p>
    <w:p w14:paraId="35005BD3" w14:textId="77777777" w:rsidR="00804E6C" w:rsidRPr="0058279B" w:rsidRDefault="00804E6C" w:rsidP="00804E6C">
      <w:pPr>
        <w:pStyle w:val="Standardowyakapit"/>
        <w:rPr>
          <w:noProof/>
        </w:rPr>
      </w:pPr>
      <w:r w:rsidRPr="0058279B">
        <w:rPr>
          <w:noProof/>
        </w:rPr>
        <w:t xml:space="preserve">Styles within DrawingML refer to the way a particular object (be it text or a shape, or anything else) is formatted.  Different aspects, ranging from color, line type, fill, and effects applied to the object can be predefined within a theme.  The main purpose of a theme is to define a style matrix from which a document can pull style information from in order to format the visual look of objects in a document. </w:t>
      </w:r>
    </w:p>
    <w:p w14:paraId="69CF834B" w14:textId="77777777" w:rsidR="00804E6C" w:rsidRPr="0058279B" w:rsidRDefault="00804E6C" w:rsidP="00804E6C">
      <w:pPr>
        <w:pStyle w:val="Nagwek4"/>
        <w:rPr>
          <w:noProof/>
        </w:rPr>
      </w:pPr>
      <w:bookmarkStart w:id="3442" w:name="_Toc135425678"/>
      <w:r w:rsidRPr="0058279B">
        <w:rPr>
          <w:noProof/>
        </w:rPr>
        <w:lastRenderedPageBreak/>
        <w:t>Styles</w:t>
      </w:r>
      <w:bookmarkEnd w:id="3442"/>
      <w:r w:rsidRPr="0058279B">
        <w:rPr>
          <w:noProof/>
        </w:rPr>
        <w:t xml:space="preserve"> </w:t>
      </w:r>
    </w:p>
    <w:p w14:paraId="58ECC5B0" w14:textId="77777777" w:rsidR="00804E6C" w:rsidRPr="0058279B" w:rsidRDefault="00804E6C" w:rsidP="00804E6C">
      <w:pPr>
        <w:pStyle w:val="Standardowyakapit"/>
        <w:rPr>
          <w:noProof/>
        </w:rPr>
      </w:pPr>
      <w:r w:rsidRPr="0058279B">
        <w:rPr>
          <w:noProof/>
        </w:rPr>
        <w:t xml:space="preserve">The elements in this section compose the basic definition of a style, including its associated colors, effect styles, line styles, fill styles, background styles, and font scheme. </w:t>
      </w:r>
    </w:p>
    <w:p w14:paraId="0E68CAEE" w14:textId="77777777" w:rsidR="00804E6C" w:rsidRPr="0058279B" w:rsidRDefault="00804E6C" w:rsidP="00804E6C">
      <w:pPr>
        <w:pStyle w:val="Nagwek5"/>
        <w:rPr>
          <w:noProof/>
        </w:rPr>
      </w:pPr>
      <w:r w:rsidRPr="0058279B">
        <w:rPr>
          <w:noProof/>
        </w:rPr>
        <w:t xml:space="preserve">accent1 (Accent 1) </w:t>
      </w:r>
    </w:p>
    <w:p w14:paraId="653DC5B4" w14:textId="77777777" w:rsidR="00804E6C" w:rsidRPr="0058279B" w:rsidRDefault="00804E6C" w:rsidP="00804E6C">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0DD681E8" w14:textId="77777777" w:rsidR="00804E6C" w:rsidRPr="0058279B" w:rsidRDefault="00804E6C" w:rsidP="00804E6C">
      <w:pPr>
        <w:pStyle w:val="Nagwek5"/>
        <w:rPr>
          <w:noProof/>
        </w:rPr>
      </w:pPr>
      <w:r w:rsidRPr="0058279B">
        <w:rPr>
          <w:noProof/>
        </w:rPr>
        <w:t xml:space="preserve">accent2 (Accent 2) </w:t>
      </w:r>
    </w:p>
    <w:p w14:paraId="794249E4" w14:textId="77777777" w:rsidR="00804E6C" w:rsidRPr="0058279B" w:rsidRDefault="00804E6C" w:rsidP="00804E6C">
      <w:pPr>
        <w:pStyle w:val="Standardowyakapit"/>
        <w:rPr>
          <w:noProof/>
        </w:rPr>
      </w:pPr>
      <w:r w:rsidRPr="0058279B">
        <w:rPr>
          <w:noProof/>
        </w:rPr>
        <w:t xml:space="preserve">This element defines a color that happens to be the accent 2 color.  The set of twelve colors come together to form the color scheme for a theme. </w:t>
      </w:r>
    </w:p>
    <w:p w14:paraId="7F199AE6" w14:textId="77777777" w:rsidR="00804E6C" w:rsidRPr="0058279B" w:rsidRDefault="00804E6C" w:rsidP="00804E6C">
      <w:pPr>
        <w:pStyle w:val="Nagwek5"/>
        <w:rPr>
          <w:noProof/>
        </w:rPr>
      </w:pPr>
      <w:r w:rsidRPr="0058279B">
        <w:rPr>
          <w:noProof/>
        </w:rPr>
        <w:t xml:space="preserve">accent3 (Accent 3) </w:t>
      </w:r>
    </w:p>
    <w:p w14:paraId="14585920" w14:textId="77777777" w:rsidR="00804E6C" w:rsidRPr="0058279B" w:rsidRDefault="00804E6C" w:rsidP="00804E6C">
      <w:pPr>
        <w:pStyle w:val="Standardowyakapit"/>
        <w:rPr>
          <w:noProof/>
        </w:rPr>
      </w:pPr>
      <w:r w:rsidRPr="0058279B">
        <w:rPr>
          <w:noProof/>
        </w:rPr>
        <w:t xml:space="preserve">This element defines a color that happens to be the accent 3 color.  The set of twelve colors come together to form the color scheme for a theme. </w:t>
      </w:r>
    </w:p>
    <w:p w14:paraId="1C5FE5F0" w14:textId="77777777" w:rsidR="00804E6C" w:rsidRPr="0058279B" w:rsidRDefault="00804E6C" w:rsidP="00804E6C">
      <w:pPr>
        <w:pStyle w:val="Nagwek5"/>
        <w:rPr>
          <w:noProof/>
        </w:rPr>
      </w:pPr>
      <w:r w:rsidRPr="0058279B">
        <w:rPr>
          <w:noProof/>
        </w:rPr>
        <w:t xml:space="preserve">accent4 (Accent 4) </w:t>
      </w:r>
    </w:p>
    <w:p w14:paraId="2604DC57" w14:textId="77777777" w:rsidR="00804E6C" w:rsidRPr="0058279B" w:rsidRDefault="00804E6C" w:rsidP="00804E6C">
      <w:pPr>
        <w:pStyle w:val="Standardowyakapit"/>
        <w:rPr>
          <w:noProof/>
        </w:rPr>
      </w:pPr>
      <w:r w:rsidRPr="0058279B">
        <w:rPr>
          <w:noProof/>
        </w:rPr>
        <w:t xml:space="preserve">This element defines a color that happens to be the accent 4 color.  The set of twelve colors come together to form the color scheme for a theme. </w:t>
      </w:r>
    </w:p>
    <w:p w14:paraId="2385B945" w14:textId="77777777" w:rsidR="00804E6C" w:rsidRPr="0058279B" w:rsidRDefault="00804E6C" w:rsidP="00804E6C">
      <w:pPr>
        <w:pStyle w:val="Nagwek5"/>
        <w:rPr>
          <w:noProof/>
        </w:rPr>
      </w:pPr>
      <w:r w:rsidRPr="0058279B">
        <w:rPr>
          <w:noProof/>
        </w:rPr>
        <w:t xml:space="preserve">accent5 (Accent 5) </w:t>
      </w:r>
    </w:p>
    <w:p w14:paraId="5C21405D" w14:textId="77777777" w:rsidR="00804E6C" w:rsidRPr="0058279B" w:rsidRDefault="00804E6C" w:rsidP="00804E6C">
      <w:pPr>
        <w:pStyle w:val="Standardowyakapit"/>
        <w:rPr>
          <w:noProof/>
        </w:rPr>
      </w:pPr>
      <w:r w:rsidRPr="0058279B">
        <w:rPr>
          <w:noProof/>
        </w:rPr>
        <w:t xml:space="preserve">This element defines a color that happens to be the accent 5 color.  The set of twelve colors come together to form the color scheme for a theme. </w:t>
      </w:r>
    </w:p>
    <w:p w14:paraId="02AF27C0" w14:textId="77777777" w:rsidR="00804E6C" w:rsidRPr="0058279B" w:rsidRDefault="00804E6C" w:rsidP="00804E6C">
      <w:pPr>
        <w:pStyle w:val="Nagwek5"/>
        <w:rPr>
          <w:noProof/>
        </w:rPr>
      </w:pPr>
      <w:r w:rsidRPr="0058279B">
        <w:rPr>
          <w:noProof/>
        </w:rPr>
        <w:t xml:space="preserve">accent6 (Accent 6) </w:t>
      </w:r>
    </w:p>
    <w:p w14:paraId="14949CD0" w14:textId="77777777" w:rsidR="00804E6C" w:rsidRPr="0058279B" w:rsidRDefault="00804E6C" w:rsidP="00804E6C">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2450838D" w14:textId="77777777" w:rsidR="00804E6C" w:rsidRPr="0058279B" w:rsidRDefault="00804E6C" w:rsidP="00804E6C">
      <w:pPr>
        <w:pStyle w:val="Nagwek5"/>
        <w:rPr>
          <w:noProof/>
        </w:rPr>
      </w:pPr>
      <w:r w:rsidRPr="0058279B">
        <w:rPr>
          <w:noProof/>
        </w:rPr>
        <w:t xml:space="preserve">bgFillStyleLst (Background Fill Style List) </w:t>
      </w:r>
    </w:p>
    <w:p w14:paraId="3FD3743E" w14:textId="77777777" w:rsidR="00804E6C" w:rsidRPr="0058279B" w:rsidRDefault="00804E6C" w:rsidP="00804E6C">
      <w:pPr>
        <w:pStyle w:val="Standardowyakapit"/>
        <w:rPr>
          <w:noProof/>
        </w:rPr>
      </w:pPr>
      <w:r w:rsidRPr="0058279B">
        <w:rPr>
          <w:noProof/>
        </w:rPr>
        <w:t xml:space="preserve">This element defines a list of background fills that are used within a theme.  The background fills consist of three fills, arranged in order from subtle to moderate to intense. </w:t>
      </w:r>
    </w:p>
    <w:p w14:paraId="2E1F34F5" w14:textId="77777777" w:rsidR="00804E6C" w:rsidRPr="0058279B" w:rsidRDefault="00804E6C" w:rsidP="00804E6C">
      <w:pPr>
        <w:pStyle w:val="Nagwek5"/>
        <w:rPr>
          <w:noProof/>
        </w:rPr>
      </w:pPr>
      <w:r w:rsidRPr="0058279B">
        <w:rPr>
          <w:noProof/>
        </w:rPr>
        <w:t xml:space="preserve">custClr (Custom color) </w:t>
      </w:r>
    </w:p>
    <w:p w14:paraId="7E3F6AF3" w14:textId="77777777" w:rsidR="00804E6C" w:rsidRPr="0058279B" w:rsidRDefault="00804E6C" w:rsidP="00804E6C">
      <w:pPr>
        <w:pStyle w:val="Standardowyakapit"/>
        <w:rPr>
          <w:noProof/>
        </w:rPr>
      </w:pPr>
      <w:r w:rsidRPr="0058279B">
        <w:rPr>
          <w:noProof/>
        </w:rPr>
        <w:t xml:space="preserve">This element defines a custom color.  The custom colors are used within a custom color list to define custom colors that are extra colors that can be appended to a theme.  This is useful within corporate scenarios where there is a set corporate color palette from which to work.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1B67A8CC" w14:textId="77777777" w:rsidTr="00B677BF">
        <w:tc>
          <w:tcPr>
            <w:tcW w:w="2034" w:type="dxa"/>
            <w:shd w:val="clear" w:color="auto" w:fill="C0C0C0"/>
          </w:tcPr>
          <w:p w14:paraId="61F6E53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57C429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BB8BB0" w14:textId="77777777" w:rsidTr="00B677BF">
        <w:tc>
          <w:tcPr>
            <w:tcW w:w="2034" w:type="dxa"/>
          </w:tcPr>
          <w:p w14:paraId="72C362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4C97E1BA" w14:textId="77777777" w:rsidR="00804E6C" w:rsidRPr="0058279B" w:rsidRDefault="00804E6C" w:rsidP="00B677BF">
            <w:pPr>
              <w:spacing w:line="259" w:lineRule="auto"/>
              <w:ind w:left="1"/>
              <w:rPr>
                <w:noProof/>
              </w:rPr>
            </w:pPr>
            <w:r w:rsidRPr="0058279B">
              <w:rPr>
                <w:noProof/>
              </w:rPr>
              <w:t xml:space="preserve">The name of the color shown in the color picker. </w:t>
            </w:r>
          </w:p>
        </w:tc>
      </w:tr>
    </w:tbl>
    <w:p w14:paraId="2AEAC717" w14:textId="77777777" w:rsidR="00804E6C" w:rsidRPr="0058279B" w:rsidRDefault="00804E6C" w:rsidP="00804E6C">
      <w:pPr>
        <w:pStyle w:val="Nagwek5"/>
        <w:rPr>
          <w:noProof/>
        </w:rPr>
      </w:pPr>
      <w:r w:rsidRPr="0058279B">
        <w:rPr>
          <w:noProof/>
        </w:rPr>
        <w:t xml:space="preserve">dk1 (Dark 1) </w:t>
      </w:r>
    </w:p>
    <w:p w14:paraId="0BE4836B" w14:textId="77777777" w:rsidR="00804E6C" w:rsidRPr="0058279B" w:rsidRDefault="00804E6C" w:rsidP="00804E6C">
      <w:pPr>
        <w:pStyle w:val="Standardowyakapit"/>
        <w:rPr>
          <w:noProof/>
        </w:rPr>
      </w:pPr>
      <w:r w:rsidRPr="0058279B">
        <w:rPr>
          <w:noProof/>
        </w:rPr>
        <w:t xml:space="preserve">This element defines a color that happens to be the dark 1 color.  The set of twelve colors come together to form the color scheme for a theme. </w:t>
      </w:r>
    </w:p>
    <w:p w14:paraId="58924CFA" w14:textId="77777777" w:rsidR="00804E6C" w:rsidRPr="0058279B" w:rsidRDefault="00804E6C" w:rsidP="00804E6C">
      <w:pPr>
        <w:pStyle w:val="Nagwek5"/>
        <w:rPr>
          <w:noProof/>
        </w:rPr>
      </w:pPr>
      <w:r w:rsidRPr="0058279B">
        <w:rPr>
          <w:noProof/>
        </w:rPr>
        <w:t xml:space="preserve">dk2 (Dark 2) </w:t>
      </w:r>
    </w:p>
    <w:p w14:paraId="7F9FF9FE" w14:textId="77777777" w:rsidR="00804E6C" w:rsidRPr="0058279B" w:rsidRDefault="00804E6C" w:rsidP="00804E6C">
      <w:pPr>
        <w:pStyle w:val="Standardowyakapit"/>
        <w:rPr>
          <w:noProof/>
        </w:rPr>
      </w:pPr>
      <w:r w:rsidRPr="0058279B">
        <w:rPr>
          <w:noProof/>
        </w:rPr>
        <w:t xml:space="preserve">This element defines a color that happens to be the dark 2 color.  The set of twelve colors come together to form the color scheme for a theme. </w:t>
      </w:r>
    </w:p>
    <w:p w14:paraId="37468A0C" w14:textId="77777777" w:rsidR="00804E6C" w:rsidRPr="0058279B" w:rsidRDefault="00804E6C" w:rsidP="00804E6C">
      <w:pPr>
        <w:pStyle w:val="Nagwek5"/>
        <w:rPr>
          <w:noProof/>
        </w:rPr>
      </w:pPr>
      <w:r w:rsidRPr="0058279B">
        <w:rPr>
          <w:noProof/>
        </w:rPr>
        <w:lastRenderedPageBreak/>
        <w:t xml:space="preserve">effectStyle (Effect Style) </w:t>
      </w:r>
    </w:p>
    <w:p w14:paraId="282AC31B" w14:textId="77777777" w:rsidR="00804E6C" w:rsidRPr="0058279B" w:rsidRDefault="00804E6C" w:rsidP="00804E6C">
      <w:pPr>
        <w:pStyle w:val="Standardowyakapit"/>
        <w:rPr>
          <w:noProof/>
        </w:rPr>
      </w:pPr>
      <w:r w:rsidRPr="0058279B">
        <w:rPr>
          <w:noProof/>
        </w:rPr>
        <w:t xml:space="preserve">This element defines a set of effects and 3D properties that can be applied to an object. </w:t>
      </w:r>
    </w:p>
    <w:p w14:paraId="0B8BA6FF" w14:textId="77777777" w:rsidR="00804E6C" w:rsidRPr="0058279B" w:rsidRDefault="00804E6C" w:rsidP="00804E6C">
      <w:pPr>
        <w:pStyle w:val="Nagwek5"/>
        <w:rPr>
          <w:noProof/>
        </w:rPr>
      </w:pPr>
      <w:r w:rsidRPr="0058279B">
        <w:rPr>
          <w:noProof/>
        </w:rPr>
        <w:t xml:space="preserve">effectStyleLst (Effect Style List) </w:t>
      </w:r>
    </w:p>
    <w:p w14:paraId="0792435B" w14:textId="77777777" w:rsidR="00804E6C" w:rsidRPr="0058279B" w:rsidRDefault="00804E6C" w:rsidP="00804E6C">
      <w:pPr>
        <w:ind w:left="9" w:right="15"/>
        <w:rPr>
          <w:noProof/>
        </w:rPr>
      </w:pPr>
      <w:r w:rsidRPr="0058279B">
        <w:rPr>
          <w:noProof/>
        </w:rPr>
        <w:t xml:space="preserve">This element defines a set of three effect styles that create the effect style list for a theme.  The effect styles are arranged in order of subtle to moderate to intense. </w:t>
      </w:r>
    </w:p>
    <w:p w14:paraId="112EAED0" w14:textId="77777777" w:rsidR="00804E6C" w:rsidRPr="0058279B" w:rsidRDefault="00804E6C" w:rsidP="00804E6C">
      <w:pPr>
        <w:pStyle w:val="Nagwek5"/>
        <w:rPr>
          <w:noProof/>
        </w:rPr>
      </w:pPr>
      <w:r w:rsidRPr="0058279B">
        <w:rPr>
          <w:noProof/>
        </w:rPr>
        <w:t xml:space="preserve">fillStyleLst (Fill Style List) </w:t>
      </w:r>
    </w:p>
    <w:p w14:paraId="46F5103E" w14:textId="77777777" w:rsidR="00804E6C" w:rsidRPr="0058279B" w:rsidRDefault="00804E6C" w:rsidP="00804E6C">
      <w:pPr>
        <w:pStyle w:val="Standardowyakapit"/>
        <w:rPr>
          <w:noProof/>
        </w:rPr>
      </w:pPr>
      <w:r w:rsidRPr="0058279B">
        <w:rPr>
          <w:noProof/>
        </w:rPr>
        <w:t xml:space="preserve">This element defines a set of three fill styles that are used within a theme.  The three fill styles are arranged in order from subtle to moderate to intense. </w:t>
      </w:r>
    </w:p>
    <w:p w14:paraId="427CFA95" w14:textId="77777777" w:rsidR="00804E6C" w:rsidRPr="0058279B" w:rsidRDefault="00804E6C" w:rsidP="00804E6C">
      <w:pPr>
        <w:pStyle w:val="Nagwek5"/>
        <w:rPr>
          <w:noProof/>
        </w:rPr>
      </w:pPr>
      <w:r w:rsidRPr="0058279B">
        <w:rPr>
          <w:noProof/>
        </w:rPr>
        <w:t xml:space="preserve">fmtScheme (Format Scheme) </w:t>
      </w:r>
    </w:p>
    <w:p w14:paraId="4FA5FAB9" w14:textId="77777777" w:rsidR="00804E6C" w:rsidRPr="0058279B" w:rsidRDefault="00804E6C" w:rsidP="00804E6C">
      <w:pPr>
        <w:pStyle w:val="Standardowyakapit"/>
        <w:rPr>
          <w:noProof/>
        </w:rPr>
      </w:pPr>
      <w:r w:rsidRPr="0058279B">
        <w:rPr>
          <w:noProof/>
        </w:rPr>
        <w:t xml:space="preserve">This element contains the background fill styles, effect styles, fill styles, and line styles which define the style matrix for a theme.  The style matrix consists of subtle, moderate, and intense fills, lines, and effects.  The background fills are not generally thought of to directly be associated with the matrix, but do play a role in the style of the overall document.  Usually, a given object chooses a single line style, a single fill style, and a single effect style in order to define the overall final look of the object. </w:t>
      </w:r>
    </w:p>
    <w:p w14:paraId="2D9067D2"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5BDC2C56" w14:textId="77777777" w:rsidTr="00B677BF">
        <w:tc>
          <w:tcPr>
            <w:tcW w:w="2034" w:type="dxa"/>
            <w:shd w:val="clear" w:color="auto" w:fill="C0C0C0"/>
          </w:tcPr>
          <w:p w14:paraId="17EBAA4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46EF0D4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A426C22" w14:textId="77777777" w:rsidTr="00B677BF">
        <w:tc>
          <w:tcPr>
            <w:tcW w:w="2034" w:type="dxa"/>
          </w:tcPr>
          <w:p w14:paraId="289DC22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472DFCA7" w14:textId="77777777" w:rsidR="00804E6C" w:rsidRPr="0058279B" w:rsidRDefault="00804E6C" w:rsidP="00B677BF">
            <w:pPr>
              <w:spacing w:line="239" w:lineRule="auto"/>
              <w:ind w:left="1"/>
              <w:rPr>
                <w:noProof/>
              </w:rPr>
            </w:pPr>
            <w:r w:rsidRPr="0058279B">
              <w:rPr>
                <w:noProof/>
              </w:rPr>
              <w:t xml:space="preserve">Defines the name for the format scheme.  The name is simply a human readable string which identifies the format scheme in the user interface. </w:t>
            </w:r>
          </w:p>
        </w:tc>
      </w:tr>
    </w:tbl>
    <w:p w14:paraId="713B298B" w14:textId="77777777" w:rsidR="00804E6C" w:rsidRPr="0058279B" w:rsidRDefault="00804E6C" w:rsidP="00804E6C">
      <w:pPr>
        <w:pStyle w:val="Nagwek5"/>
        <w:rPr>
          <w:noProof/>
        </w:rPr>
      </w:pPr>
      <w:r w:rsidRPr="0058279B">
        <w:rPr>
          <w:noProof/>
        </w:rPr>
        <w:t xml:space="preserve">folHlink (Followed Hyperlink) </w:t>
      </w:r>
    </w:p>
    <w:p w14:paraId="05B5A77F" w14:textId="77777777" w:rsidR="00804E6C" w:rsidRPr="0058279B" w:rsidRDefault="00804E6C" w:rsidP="00804E6C">
      <w:pPr>
        <w:pStyle w:val="Standardowyakapit"/>
        <w:rPr>
          <w:noProof/>
        </w:rPr>
      </w:pPr>
      <w:r w:rsidRPr="0058279B">
        <w:rPr>
          <w:noProof/>
        </w:rPr>
        <w:t xml:space="preserve">This element defines a color that happens to be the followed hyperlink color.  The set of twelve colors come together to form the color scheme for a theme. </w:t>
      </w:r>
    </w:p>
    <w:p w14:paraId="24E75921" w14:textId="77777777" w:rsidR="00804E6C" w:rsidRPr="0058279B" w:rsidRDefault="00804E6C" w:rsidP="00804E6C">
      <w:pPr>
        <w:pStyle w:val="Nagwek5"/>
        <w:rPr>
          <w:noProof/>
        </w:rPr>
      </w:pPr>
      <w:r w:rsidRPr="0058279B">
        <w:rPr>
          <w:noProof/>
        </w:rPr>
        <w:t xml:space="preserve">font (Font) </w:t>
      </w:r>
    </w:p>
    <w:p w14:paraId="5A52FDFC" w14:textId="77777777" w:rsidR="00804E6C" w:rsidRPr="0058279B" w:rsidRDefault="00804E6C" w:rsidP="00804E6C">
      <w:pPr>
        <w:pStyle w:val="Standardowyakapit"/>
        <w:rPr>
          <w:noProof/>
        </w:rPr>
      </w:pPr>
      <w:r w:rsidRPr="0058279B">
        <w:rPr>
          <w:noProof/>
        </w:rPr>
        <w:t xml:space="preserve">This element defines a font within the styles area of DrawingML.  A font is defined by a script along with a typeface. </w:t>
      </w:r>
    </w:p>
    <w:p w14:paraId="3CE692D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2AC03545" w14:textId="77777777" w:rsidTr="00B677BF">
        <w:tc>
          <w:tcPr>
            <w:tcW w:w="2032" w:type="dxa"/>
            <w:shd w:val="clear" w:color="auto" w:fill="C0C0C0"/>
          </w:tcPr>
          <w:p w14:paraId="749B802A"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8041" w:type="dxa"/>
            <w:shd w:val="clear" w:color="auto" w:fill="C0C0C0"/>
          </w:tcPr>
          <w:p w14:paraId="0C90D175" w14:textId="77777777" w:rsidR="00804E6C" w:rsidRPr="0058279B" w:rsidRDefault="00804E6C" w:rsidP="00B677BF">
            <w:pPr>
              <w:keepNext/>
              <w:spacing w:line="259" w:lineRule="auto"/>
              <w:ind w:right="2"/>
              <w:jc w:val="center"/>
              <w:rPr>
                <w:noProof/>
              </w:rPr>
            </w:pPr>
            <w:r w:rsidRPr="0058279B">
              <w:rPr>
                <w:b/>
                <w:noProof/>
              </w:rPr>
              <w:t xml:space="preserve">Description </w:t>
            </w:r>
          </w:p>
        </w:tc>
      </w:tr>
      <w:tr w:rsidR="00804E6C" w:rsidRPr="0058279B" w14:paraId="73B681C1" w14:textId="77777777" w:rsidTr="00B677BF">
        <w:tc>
          <w:tcPr>
            <w:tcW w:w="2032" w:type="dxa"/>
          </w:tcPr>
          <w:p w14:paraId="2AC861A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script </w:t>
            </w:r>
            <w:r w:rsidRPr="0058279B">
              <w:rPr>
                <w:noProof/>
              </w:rPr>
              <w:t xml:space="preserve">(Script) </w:t>
            </w:r>
          </w:p>
        </w:tc>
        <w:tc>
          <w:tcPr>
            <w:tcW w:w="8041" w:type="dxa"/>
          </w:tcPr>
          <w:p w14:paraId="6456DF04" w14:textId="77777777" w:rsidR="00804E6C" w:rsidRPr="0058279B" w:rsidRDefault="00804E6C" w:rsidP="00B677BF">
            <w:pPr>
              <w:spacing w:line="259" w:lineRule="auto"/>
              <w:ind w:left="1"/>
              <w:rPr>
                <w:noProof/>
              </w:rPr>
            </w:pPr>
            <w:r w:rsidRPr="0058279B">
              <w:rPr>
                <w:noProof/>
              </w:rPr>
              <w:t xml:space="preserve">Specifies the script, or language, in which the </w:t>
            </w:r>
            <w:r w:rsidRPr="0058279B">
              <w:rPr>
                <w:rFonts w:ascii="Cambria" w:eastAsia="Cambria" w:hAnsi="Cambria" w:cs="Cambria"/>
                <w:noProof/>
              </w:rPr>
              <w:t>typeface</w:t>
            </w:r>
            <w:r w:rsidRPr="0058279B">
              <w:rPr>
                <w:noProof/>
              </w:rPr>
              <w:t xml:space="preserve"> is supposed to be used. </w:t>
            </w:r>
          </w:p>
        </w:tc>
      </w:tr>
      <w:tr w:rsidR="00804E6C" w:rsidRPr="0058279B" w14:paraId="2197F1F6" w14:textId="77777777" w:rsidTr="00B677BF">
        <w:tc>
          <w:tcPr>
            <w:tcW w:w="2032" w:type="dxa"/>
          </w:tcPr>
          <w:p w14:paraId="3B9CB92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typeface </w:t>
            </w:r>
            <w:r w:rsidRPr="0058279B">
              <w:rPr>
                <w:noProof/>
              </w:rPr>
              <w:t xml:space="preserve">(Typeface) </w:t>
            </w:r>
          </w:p>
        </w:tc>
        <w:tc>
          <w:tcPr>
            <w:tcW w:w="8041" w:type="dxa"/>
          </w:tcPr>
          <w:p w14:paraId="0677161C" w14:textId="77777777" w:rsidR="00804E6C" w:rsidRPr="0058279B" w:rsidRDefault="00804E6C" w:rsidP="00B677BF">
            <w:pPr>
              <w:spacing w:line="259" w:lineRule="auto"/>
              <w:ind w:left="1"/>
              <w:rPr>
                <w:noProof/>
              </w:rPr>
            </w:pPr>
            <w:r w:rsidRPr="0058279B">
              <w:rPr>
                <w:noProof/>
              </w:rPr>
              <w:t xml:space="preserve">Specifies the font face to use. </w:t>
            </w:r>
          </w:p>
        </w:tc>
      </w:tr>
    </w:tbl>
    <w:p w14:paraId="5D2A3046" w14:textId="77777777" w:rsidR="00804E6C" w:rsidRPr="0058279B" w:rsidRDefault="00804E6C" w:rsidP="00804E6C">
      <w:pPr>
        <w:pStyle w:val="Nagwek5"/>
        <w:rPr>
          <w:noProof/>
        </w:rPr>
      </w:pPr>
      <w:r w:rsidRPr="0058279B">
        <w:rPr>
          <w:noProof/>
        </w:rPr>
        <w:t xml:space="preserve">fontRef (Font Reference) </w:t>
      </w:r>
    </w:p>
    <w:p w14:paraId="368AD954" w14:textId="77777777" w:rsidR="00804E6C" w:rsidRPr="0058279B" w:rsidRDefault="00804E6C" w:rsidP="00804E6C">
      <w:pPr>
        <w:pStyle w:val="Standardowyakapit"/>
        <w:rPr>
          <w:noProof/>
        </w:rPr>
      </w:pPr>
      <w:r w:rsidRPr="0058279B">
        <w:rPr>
          <w:noProof/>
        </w:rPr>
        <w:t xml:space="preserve">This element represents a reference to a themed font.  When used it specifies which themed font to use along with a choice of color. </w:t>
      </w:r>
    </w:p>
    <w:p w14:paraId="07C0349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2"/>
        <w:gridCol w:w="7120"/>
      </w:tblGrid>
      <w:tr w:rsidR="00804E6C" w:rsidRPr="0058279B" w14:paraId="3E588108" w14:textId="77777777" w:rsidTr="00B677BF">
        <w:tc>
          <w:tcPr>
            <w:tcW w:w="2036" w:type="dxa"/>
            <w:shd w:val="clear" w:color="auto" w:fill="C0C0C0"/>
          </w:tcPr>
          <w:p w14:paraId="73ADA2B2" w14:textId="77777777" w:rsidR="00804E6C" w:rsidRPr="0058279B" w:rsidRDefault="00804E6C" w:rsidP="00B677BF">
            <w:pPr>
              <w:keepNext/>
              <w:spacing w:line="259" w:lineRule="auto"/>
              <w:ind w:left="115"/>
              <w:jc w:val="center"/>
              <w:rPr>
                <w:noProof/>
              </w:rPr>
            </w:pPr>
            <w:r w:rsidRPr="0058279B">
              <w:rPr>
                <w:b/>
                <w:noProof/>
              </w:rPr>
              <w:lastRenderedPageBreak/>
              <w:t xml:space="preserve">Attributes </w:t>
            </w:r>
          </w:p>
        </w:tc>
        <w:tc>
          <w:tcPr>
            <w:tcW w:w="8037" w:type="dxa"/>
            <w:shd w:val="clear" w:color="auto" w:fill="C0C0C0"/>
          </w:tcPr>
          <w:p w14:paraId="674788D0" w14:textId="77777777" w:rsidR="00804E6C" w:rsidRPr="0058279B" w:rsidRDefault="00804E6C" w:rsidP="00B677BF">
            <w:pPr>
              <w:keepNext/>
              <w:spacing w:line="259" w:lineRule="auto"/>
              <w:ind w:left="113"/>
              <w:jc w:val="center"/>
              <w:rPr>
                <w:noProof/>
              </w:rPr>
            </w:pPr>
            <w:r w:rsidRPr="0058279B">
              <w:rPr>
                <w:b/>
                <w:noProof/>
              </w:rPr>
              <w:t xml:space="preserve">Description </w:t>
            </w:r>
          </w:p>
        </w:tc>
      </w:tr>
      <w:tr w:rsidR="00804E6C" w:rsidRPr="0058279B" w14:paraId="035EEBBE" w14:textId="77777777" w:rsidTr="00B677BF">
        <w:tc>
          <w:tcPr>
            <w:tcW w:w="2036" w:type="dxa"/>
          </w:tcPr>
          <w:p w14:paraId="645AF83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(Identifier) </w:t>
            </w:r>
          </w:p>
        </w:tc>
        <w:tc>
          <w:tcPr>
            <w:tcW w:w="8037" w:type="dxa"/>
          </w:tcPr>
          <w:p w14:paraId="10F0DD1A" w14:textId="77777777" w:rsidR="00804E6C" w:rsidRPr="0058279B" w:rsidRDefault="00804E6C" w:rsidP="00B677BF">
            <w:pPr>
              <w:spacing w:line="259" w:lineRule="auto"/>
              <w:ind w:left="1"/>
              <w:rPr>
                <w:noProof/>
              </w:rPr>
            </w:pPr>
            <w:r w:rsidRPr="0058279B">
              <w:rPr>
                <w:noProof/>
              </w:rPr>
              <w:t xml:space="preserve">Specifies the identifier of the font to reference.  </w:t>
            </w:r>
          </w:p>
        </w:tc>
      </w:tr>
    </w:tbl>
    <w:p w14:paraId="6B867B76" w14:textId="77777777" w:rsidR="00804E6C" w:rsidRPr="0058279B" w:rsidRDefault="00804E6C" w:rsidP="00804E6C">
      <w:pPr>
        <w:pStyle w:val="Nagwek5"/>
        <w:rPr>
          <w:noProof/>
        </w:rPr>
      </w:pPr>
      <w:r w:rsidRPr="0058279B">
        <w:rPr>
          <w:noProof/>
        </w:rPr>
        <w:t xml:space="preserve">fontScheme (Font Scheme) </w:t>
      </w:r>
    </w:p>
    <w:p w14:paraId="213B5ADA" w14:textId="77777777" w:rsidR="00804E6C" w:rsidRPr="0058279B" w:rsidRDefault="00804E6C" w:rsidP="00804E6C">
      <w:pPr>
        <w:pStyle w:val="Standardowyakapit"/>
        <w:rPr>
          <w:noProof/>
        </w:rPr>
      </w:pPr>
      <w:r w:rsidRPr="0058279B">
        <w:rPr>
          <w:noProof/>
        </w:rPr>
        <w:t xml:space="preserve">This element defines the font scheme within the theme.  The font scheme consists of a pair of major and minor fonts for which to use in a document.  The major font corresponds well with the heading areas of a document, and the minor font corresponds well with the normal text or paragraph areas. </w:t>
      </w:r>
    </w:p>
    <w:p w14:paraId="7D190FC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2"/>
        <w:gridCol w:w="7150"/>
      </w:tblGrid>
      <w:tr w:rsidR="00804E6C" w:rsidRPr="0058279B" w14:paraId="02E6EC46" w14:textId="77777777" w:rsidTr="00B677BF">
        <w:tc>
          <w:tcPr>
            <w:tcW w:w="1912" w:type="dxa"/>
            <w:shd w:val="clear" w:color="auto" w:fill="C0C0C0"/>
          </w:tcPr>
          <w:p w14:paraId="457EE9B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0" w:type="dxa"/>
            <w:shd w:val="clear" w:color="auto" w:fill="C0C0C0"/>
          </w:tcPr>
          <w:p w14:paraId="30D8A96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2762D01" w14:textId="77777777" w:rsidTr="00B677BF">
        <w:tc>
          <w:tcPr>
            <w:tcW w:w="1912" w:type="dxa"/>
          </w:tcPr>
          <w:p w14:paraId="7002DA7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150" w:type="dxa"/>
          </w:tcPr>
          <w:p w14:paraId="388431C5" w14:textId="77777777" w:rsidR="00804E6C" w:rsidRPr="0058279B" w:rsidRDefault="00804E6C" w:rsidP="00B677BF">
            <w:pPr>
              <w:spacing w:line="259" w:lineRule="auto"/>
              <w:ind w:left="1"/>
              <w:rPr>
                <w:noProof/>
              </w:rPr>
            </w:pPr>
            <w:r w:rsidRPr="0058279B">
              <w:rPr>
                <w:noProof/>
              </w:rPr>
              <w:t xml:space="preserve">The name of the font scheme shown in the user interface. </w:t>
            </w:r>
          </w:p>
        </w:tc>
      </w:tr>
    </w:tbl>
    <w:p w14:paraId="4AA9626B" w14:textId="77777777" w:rsidR="00804E6C" w:rsidRPr="0058279B" w:rsidRDefault="00804E6C" w:rsidP="00804E6C">
      <w:pPr>
        <w:pStyle w:val="Nagwek5"/>
        <w:rPr>
          <w:noProof/>
        </w:rPr>
      </w:pPr>
      <w:r w:rsidRPr="0058279B">
        <w:rPr>
          <w:noProof/>
        </w:rPr>
        <w:t xml:space="preserve">hlink (Hyperlink) </w:t>
      </w:r>
    </w:p>
    <w:p w14:paraId="5F3181A7" w14:textId="77777777" w:rsidR="00804E6C" w:rsidRPr="0058279B" w:rsidRDefault="00804E6C" w:rsidP="00804E6C">
      <w:pPr>
        <w:pStyle w:val="Standardowyakapit"/>
        <w:rPr>
          <w:noProof/>
        </w:rPr>
      </w:pPr>
      <w:r w:rsidRPr="0058279B">
        <w:rPr>
          <w:noProof/>
        </w:rPr>
        <w:t xml:space="preserve">This element defines a color that happens to be the hyperlink color.  The set of twelve colors come together to form the color scheme for a theme. </w:t>
      </w:r>
    </w:p>
    <w:p w14:paraId="0947DB42" w14:textId="77777777" w:rsidR="00804E6C" w:rsidRPr="0058279B" w:rsidRDefault="00804E6C" w:rsidP="00804E6C">
      <w:pPr>
        <w:pStyle w:val="Nagwek5"/>
        <w:rPr>
          <w:noProof/>
        </w:rPr>
      </w:pPr>
      <w:r w:rsidRPr="0058279B">
        <w:rPr>
          <w:noProof/>
        </w:rPr>
        <w:t xml:space="preserve">lnDef (Line Default) </w:t>
      </w:r>
    </w:p>
    <w:p w14:paraId="24B3228F" w14:textId="77777777" w:rsidR="00804E6C" w:rsidRPr="0058279B" w:rsidRDefault="00804E6C" w:rsidP="00804E6C">
      <w:pPr>
        <w:pStyle w:val="Standardowyakapit"/>
        <w:rPr>
          <w:noProof/>
        </w:rPr>
      </w:pPr>
      <w:r w:rsidRPr="0058279B">
        <w:rPr>
          <w:noProof/>
        </w:rPr>
        <w:t xml:space="preserve">This element defines a default line that is used within a document. </w:t>
      </w:r>
    </w:p>
    <w:p w14:paraId="0741888B" w14:textId="77777777" w:rsidR="00804E6C" w:rsidRPr="0058279B" w:rsidRDefault="00804E6C" w:rsidP="00804E6C">
      <w:pPr>
        <w:pStyle w:val="Nagwek5"/>
        <w:rPr>
          <w:noProof/>
        </w:rPr>
      </w:pPr>
      <w:r w:rsidRPr="0058279B">
        <w:rPr>
          <w:noProof/>
        </w:rPr>
        <w:t xml:space="preserve">lnStyleLst (Line Style List) </w:t>
      </w:r>
    </w:p>
    <w:p w14:paraId="781FDFA2" w14:textId="77777777" w:rsidR="00804E6C" w:rsidRPr="0058279B" w:rsidRDefault="00804E6C" w:rsidP="00804E6C">
      <w:pPr>
        <w:pStyle w:val="Standardowyakapit"/>
        <w:rPr>
          <w:noProof/>
        </w:rPr>
      </w:pPr>
      <w:r w:rsidRPr="0058279B">
        <w:rPr>
          <w:noProof/>
        </w:rPr>
        <w:t xml:space="preserve">This element defines a list of three line styles for use within a theme.  The three line styles are arranged in order from subtle to moderate to intense versions of lines.  This list makes up part of the style matrix. </w:t>
      </w:r>
    </w:p>
    <w:p w14:paraId="79D35152" w14:textId="77777777" w:rsidR="00804E6C" w:rsidRPr="0058279B" w:rsidRDefault="00804E6C" w:rsidP="00804E6C">
      <w:pPr>
        <w:pStyle w:val="Nagwek5"/>
        <w:rPr>
          <w:noProof/>
        </w:rPr>
      </w:pPr>
      <w:r w:rsidRPr="0058279B">
        <w:rPr>
          <w:noProof/>
        </w:rPr>
        <w:t xml:space="preserve">lt1 (Light 1) </w:t>
      </w:r>
    </w:p>
    <w:p w14:paraId="3AE3A037" w14:textId="77777777" w:rsidR="00804E6C" w:rsidRPr="0058279B" w:rsidRDefault="00804E6C" w:rsidP="00804E6C">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49862756" w14:textId="77777777" w:rsidR="00804E6C" w:rsidRPr="0058279B" w:rsidRDefault="00804E6C" w:rsidP="00804E6C">
      <w:pPr>
        <w:pStyle w:val="Nagwek5"/>
        <w:rPr>
          <w:noProof/>
        </w:rPr>
      </w:pPr>
      <w:r w:rsidRPr="0058279B">
        <w:rPr>
          <w:noProof/>
        </w:rPr>
        <w:t xml:space="preserve">lt2 (Light 2) </w:t>
      </w:r>
    </w:p>
    <w:p w14:paraId="3A9FE16A" w14:textId="77777777" w:rsidR="00804E6C" w:rsidRPr="0058279B" w:rsidRDefault="00804E6C" w:rsidP="00804E6C">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22976AD0" w14:textId="77777777" w:rsidR="00804E6C" w:rsidRPr="0058279B" w:rsidRDefault="00804E6C" w:rsidP="00804E6C">
      <w:pPr>
        <w:pStyle w:val="Nagwek5"/>
        <w:rPr>
          <w:noProof/>
        </w:rPr>
      </w:pPr>
      <w:r w:rsidRPr="0058279B">
        <w:rPr>
          <w:noProof/>
        </w:rPr>
        <w:t xml:space="preserve">majorFont (Major Font) </w:t>
      </w:r>
    </w:p>
    <w:p w14:paraId="25E97618" w14:textId="77777777" w:rsidR="00804E6C" w:rsidRPr="0058279B" w:rsidRDefault="00804E6C" w:rsidP="00804E6C">
      <w:pPr>
        <w:pStyle w:val="Standardowyakapit"/>
        <w:rPr>
          <w:noProof/>
        </w:rPr>
      </w:pPr>
      <w:r w:rsidRPr="0058279B">
        <w:rPr>
          <w:noProof/>
        </w:rPr>
        <w:t xml:space="preserve">This element defines the set of major fonts which are to be used under different languages or locals. </w:t>
      </w:r>
    </w:p>
    <w:p w14:paraId="086449F8" w14:textId="77777777" w:rsidR="00804E6C" w:rsidRPr="0058279B" w:rsidRDefault="00804E6C" w:rsidP="00804E6C">
      <w:pPr>
        <w:pStyle w:val="Nagwek5"/>
        <w:rPr>
          <w:noProof/>
        </w:rPr>
      </w:pPr>
      <w:r w:rsidRPr="0058279B">
        <w:rPr>
          <w:noProof/>
        </w:rPr>
        <w:t xml:space="preserve">minorFont (Minor fonts) </w:t>
      </w:r>
    </w:p>
    <w:p w14:paraId="0A765B01" w14:textId="77777777" w:rsidR="00804E6C" w:rsidRPr="0058279B" w:rsidRDefault="00804E6C" w:rsidP="00804E6C">
      <w:pPr>
        <w:pStyle w:val="Standardowyakapit"/>
        <w:rPr>
          <w:noProof/>
        </w:rPr>
      </w:pPr>
      <w:r w:rsidRPr="0058279B">
        <w:rPr>
          <w:noProof/>
        </w:rPr>
        <w:t xml:space="preserve">This element defines the set of minor fonts that are to be used under different languages or locals. </w:t>
      </w:r>
    </w:p>
    <w:p w14:paraId="798DF9C5" w14:textId="77777777" w:rsidR="00804E6C" w:rsidRPr="0058279B" w:rsidRDefault="00804E6C" w:rsidP="00804E6C">
      <w:pPr>
        <w:pStyle w:val="Nagwek5"/>
        <w:rPr>
          <w:noProof/>
        </w:rPr>
      </w:pPr>
      <w:r w:rsidRPr="0058279B">
        <w:rPr>
          <w:noProof/>
        </w:rPr>
        <w:t xml:space="preserve">scene3d (3D Scene Properties) </w:t>
      </w:r>
    </w:p>
    <w:p w14:paraId="56B3F48C" w14:textId="77777777" w:rsidR="00804E6C" w:rsidRPr="0058279B" w:rsidRDefault="00804E6C" w:rsidP="00804E6C">
      <w:pPr>
        <w:pStyle w:val="Standardowyakapit"/>
        <w:rPr>
          <w:noProof/>
        </w:rPr>
      </w:pPr>
      <w:r w:rsidRPr="0058279B">
        <w:rPr>
          <w:noProof/>
        </w:rPr>
        <w:t xml:space="preserve">This element defines optional scene-level 3D properties to apply to an object. </w:t>
      </w:r>
    </w:p>
    <w:p w14:paraId="50B993F9" w14:textId="77777777" w:rsidR="00804E6C" w:rsidRPr="0058279B" w:rsidRDefault="00804E6C" w:rsidP="00804E6C">
      <w:pPr>
        <w:pStyle w:val="Nagwek5"/>
        <w:rPr>
          <w:noProof/>
        </w:rPr>
      </w:pPr>
      <w:r w:rsidRPr="0058279B">
        <w:rPr>
          <w:noProof/>
        </w:rPr>
        <w:t xml:space="preserve">spDef (Shape Default) </w:t>
      </w:r>
    </w:p>
    <w:p w14:paraId="7A6E8D9F" w14:textId="77777777" w:rsidR="00804E6C" w:rsidRPr="0058279B" w:rsidRDefault="00804E6C" w:rsidP="00804E6C">
      <w:pPr>
        <w:pStyle w:val="Standardowyakapit"/>
        <w:rPr>
          <w:noProof/>
        </w:rPr>
      </w:pPr>
      <w:r w:rsidRPr="0058279B">
        <w:rPr>
          <w:noProof/>
        </w:rPr>
        <w:t xml:space="preserve">This element defines the formatting that is associated with the default shape.  The default formatting can be applied to a shape when it is initially inserted into a document. </w:t>
      </w:r>
    </w:p>
    <w:p w14:paraId="7E3C089D" w14:textId="77777777" w:rsidR="00804E6C" w:rsidRPr="0058279B" w:rsidRDefault="00804E6C" w:rsidP="00804E6C">
      <w:pPr>
        <w:pStyle w:val="Nagwek5"/>
        <w:rPr>
          <w:noProof/>
        </w:rPr>
      </w:pPr>
      <w:r w:rsidRPr="0058279B">
        <w:rPr>
          <w:noProof/>
        </w:rPr>
        <w:lastRenderedPageBreak/>
        <w:t xml:space="preserve">txDef (Text Default) </w:t>
      </w:r>
    </w:p>
    <w:p w14:paraId="602378FA" w14:textId="77777777" w:rsidR="00804E6C" w:rsidRPr="0058279B" w:rsidRDefault="00804E6C" w:rsidP="00804E6C">
      <w:pPr>
        <w:pStyle w:val="Standardowyakapit"/>
        <w:rPr>
          <w:noProof/>
        </w:rPr>
      </w:pPr>
      <w:r w:rsidRPr="0058279B">
        <w:rPr>
          <w:noProof/>
        </w:rPr>
        <w:t xml:space="preserve">This element defines the default formatting which is applied to text in a document by default.  The default formatting can and should be applied to the shape when it is initially inserted into a document. </w:t>
      </w:r>
    </w:p>
    <w:p w14:paraId="4BE4F818" w14:textId="77777777" w:rsidR="00804E6C" w:rsidRPr="0058279B" w:rsidRDefault="00804E6C" w:rsidP="00804E6C">
      <w:pPr>
        <w:pStyle w:val="Nagwek4"/>
        <w:rPr>
          <w:noProof/>
        </w:rPr>
      </w:pPr>
      <w:bookmarkStart w:id="3443" w:name="_Toc135425679"/>
      <w:r w:rsidRPr="0058279B">
        <w:rPr>
          <w:noProof/>
        </w:rPr>
        <w:t>Table Styles</w:t>
      </w:r>
      <w:bookmarkEnd w:id="3443"/>
      <w:r w:rsidRPr="0058279B">
        <w:rPr>
          <w:noProof/>
        </w:rPr>
        <w:t xml:space="preserve"> </w:t>
      </w:r>
    </w:p>
    <w:p w14:paraId="2A0E926D" w14:textId="77777777" w:rsidR="00804E6C" w:rsidRPr="0058279B" w:rsidRDefault="00804E6C" w:rsidP="00804E6C">
      <w:pPr>
        <w:pStyle w:val="Standardowyakapit"/>
        <w:rPr>
          <w:noProof/>
        </w:rPr>
      </w:pPr>
      <w:r w:rsidRPr="0058279B">
        <w:rPr>
          <w:noProof/>
        </w:rPr>
        <w:t xml:space="preserve">Table styles are responsible for the rapid formatting that can be applied to a table.  This rapid formatting takes different parts of a table into account, such as if the first row or last row should be emphasized, or if there is some type of banding (row for example) present on the table.  All of these different types of formatting can be defined within a table style </w:t>
      </w:r>
    </w:p>
    <w:p w14:paraId="0C14340C" w14:textId="77777777" w:rsidR="00804E6C" w:rsidRPr="0058279B" w:rsidRDefault="00804E6C" w:rsidP="00804E6C">
      <w:pPr>
        <w:pStyle w:val="Nagwek5"/>
        <w:rPr>
          <w:noProof/>
        </w:rPr>
      </w:pPr>
      <w:r w:rsidRPr="0058279B">
        <w:rPr>
          <w:noProof/>
        </w:rPr>
        <w:t xml:space="preserve">band1H (Band 1 Horizontal) </w:t>
      </w:r>
    </w:p>
    <w:p w14:paraId="7E1D58AB" w14:textId="77777777" w:rsidR="00804E6C" w:rsidRPr="0058279B" w:rsidRDefault="00804E6C" w:rsidP="00804E6C">
      <w:pPr>
        <w:pStyle w:val="Standardowyakapit"/>
        <w:rPr>
          <w:noProof/>
        </w:rPr>
      </w:pPr>
      <w:r w:rsidRPr="0058279B">
        <w:rPr>
          <w:noProof/>
        </w:rPr>
        <w:t xml:space="preserve">This element describes the formatting for the first row in horizontal banding.  Two different row formatting are applied to the table alternating in order to create a banding effect on the table. </w:t>
      </w:r>
    </w:p>
    <w:p w14:paraId="46DF8DAF" w14:textId="77777777" w:rsidR="00804E6C" w:rsidRPr="0058279B" w:rsidRDefault="00804E6C" w:rsidP="00804E6C">
      <w:pPr>
        <w:pStyle w:val="Nagwek5"/>
        <w:rPr>
          <w:noProof/>
        </w:rPr>
      </w:pPr>
      <w:r w:rsidRPr="0058279B">
        <w:rPr>
          <w:noProof/>
        </w:rPr>
        <w:t xml:space="preserve">band1V (Band 1 Vertical) </w:t>
      </w:r>
    </w:p>
    <w:p w14:paraId="094B4C44" w14:textId="77777777" w:rsidR="00804E6C" w:rsidRPr="0058279B" w:rsidRDefault="00804E6C" w:rsidP="00804E6C">
      <w:pPr>
        <w:pStyle w:val="Standardowyakapit"/>
        <w:rPr>
          <w:noProof/>
        </w:rPr>
      </w:pPr>
      <w:r w:rsidRPr="0058279B">
        <w:rPr>
          <w:noProof/>
        </w:rPr>
        <w:t xml:space="preserve">This element describes the formatting for the first row in vertical banding.  Two different column formattings are applied to the table alternating in order to create a banding effect on the table. </w:t>
      </w:r>
    </w:p>
    <w:p w14:paraId="28B99071" w14:textId="77777777" w:rsidR="00804E6C" w:rsidRPr="0058279B" w:rsidRDefault="00804E6C" w:rsidP="00804E6C">
      <w:pPr>
        <w:pStyle w:val="Nagwek5"/>
        <w:rPr>
          <w:noProof/>
        </w:rPr>
      </w:pPr>
      <w:r w:rsidRPr="0058279B">
        <w:rPr>
          <w:noProof/>
        </w:rPr>
        <w:t xml:space="preserve">band2H (Band 2 Horizontal) </w:t>
      </w:r>
    </w:p>
    <w:p w14:paraId="71E6FA51" w14:textId="77777777" w:rsidR="00804E6C" w:rsidRPr="0058279B" w:rsidRDefault="00804E6C" w:rsidP="00804E6C">
      <w:pPr>
        <w:pStyle w:val="Standardowyakapit"/>
        <w:rPr>
          <w:noProof/>
        </w:rPr>
      </w:pPr>
      <w:r w:rsidRPr="0058279B">
        <w:rPr>
          <w:noProof/>
        </w:rPr>
        <w:t xml:space="preserve">This element describes the formatting for the second row in horizontal banding.  Two different row formatting are applied to the table alternating in order to create a banding effect on the table. </w:t>
      </w:r>
    </w:p>
    <w:p w14:paraId="451DE944" w14:textId="77777777" w:rsidR="00804E6C" w:rsidRPr="0058279B" w:rsidRDefault="00804E6C" w:rsidP="00804E6C">
      <w:pPr>
        <w:pStyle w:val="Nagwek5"/>
        <w:rPr>
          <w:noProof/>
        </w:rPr>
      </w:pPr>
      <w:r w:rsidRPr="0058279B">
        <w:rPr>
          <w:noProof/>
        </w:rPr>
        <w:t xml:space="preserve">band2V (Band 2 Vertical) </w:t>
      </w:r>
    </w:p>
    <w:p w14:paraId="278AA8A7" w14:textId="77777777" w:rsidR="00804E6C" w:rsidRPr="0058279B" w:rsidRDefault="00804E6C" w:rsidP="00804E6C">
      <w:pPr>
        <w:pStyle w:val="Standardowyakapit"/>
        <w:rPr>
          <w:noProof/>
        </w:rPr>
      </w:pPr>
      <w:r w:rsidRPr="0058279B">
        <w:rPr>
          <w:noProof/>
        </w:rPr>
        <w:t xml:space="preserve">This element describes the formatting for the second row in vertical banding.  Two different row formatting are applied to the table alternating in order to create a banding effect on the table. </w:t>
      </w:r>
    </w:p>
    <w:p w14:paraId="0D74C512" w14:textId="77777777" w:rsidR="00804E6C" w:rsidRPr="0058279B" w:rsidRDefault="00804E6C" w:rsidP="00804E6C">
      <w:pPr>
        <w:pStyle w:val="Nagwek5"/>
        <w:rPr>
          <w:noProof/>
        </w:rPr>
      </w:pPr>
      <w:r w:rsidRPr="0058279B">
        <w:rPr>
          <w:noProof/>
        </w:rPr>
        <w:t xml:space="preserve">bevel (Bevel) </w:t>
      </w:r>
    </w:p>
    <w:p w14:paraId="53B8F212" w14:textId="77777777" w:rsidR="00804E6C" w:rsidRPr="0058279B" w:rsidRDefault="00804E6C" w:rsidP="00804E6C">
      <w:pPr>
        <w:pStyle w:val="Standardowyakapit"/>
        <w:rPr>
          <w:noProof/>
        </w:rPr>
      </w:pPr>
      <w:r w:rsidRPr="0058279B">
        <w:rPr>
          <w:noProof/>
        </w:rPr>
        <w:t xml:space="preserve">This element defines the properties of the bevel associated with the 3D effect applied to a cell in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804E6C" w:rsidRPr="0058279B" w14:paraId="6864815E" w14:textId="77777777" w:rsidTr="00B677BF">
        <w:tc>
          <w:tcPr>
            <w:tcW w:w="1891" w:type="dxa"/>
            <w:shd w:val="clear" w:color="auto" w:fill="C0C0C0"/>
          </w:tcPr>
          <w:p w14:paraId="792B6EA8"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71" w:type="dxa"/>
            <w:shd w:val="clear" w:color="auto" w:fill="C0C0C0"/>
          </w:tcPr>
          <w:p w14:paraId="1241263C"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6E9D2DB8" w14:textId="77777777" w:rsidTr="00B677BF">
        <w:tc>
          <w:tcPr>
            <w:tcW w:w="1891" w:type="dxa"/>
          </w:tcPr>
          <w:p w14:paraId="72C3EE7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61A0BDC6" w14:textId="77777777" w:rsidR="00804E6C" w:rsidRPr="0058279B" w:rsidRDefault="00804E6C" w:rsidP="00B677BF">
            <w:pPr>
              <w:spacing w:line="259" w:lineRule="auto"/>
              <w:ind w:left="1"/>
              <w:rPr>
                <w:noProof/>
              </w:rPr>
            </w:pPr>
            <w:r w:rsidRPr="0058279B">
              <w:rPr>
                <w:noProof/>
              </w:rPr>
              <w:t xml:space="preserve">Specifies the height of the bevel, or how far above the shape it is applied. </w:t>
            </w:r>
          </w:p>
        </w:tc>
      </w:tr>
      <w:tr w:rsidR="00804E6C" w:rsidRPr="0058279B" w14:paraId="65FBAA9B" w14:textId="77777777" w:rsidTr="00B677BF">
        <w:tc>
          <w:tcPr>
            <w:tcW w:w="1891" w:type="dxa"/>
          </w:tcPr>
          <w:p w14:paraId="1EEFCF0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70E6EC14" w14:textId="77777777" w:rsidR="00804E6C" w:rsidRPr="0058279B" w:rsidRDefault="00804E6C" w:rsidP="00B677BF">
            <w:pPr>
              <w:spacing w:line="259" w:lineRule="auto"/>
              <w:ind w:left="1"/>
              <w:rPr>
                <w:noProof/>
              </w:rPr>
            </w:pPr>
            <w:r w:rsidRPr="0058279B">
              <w:rPr>
                <w:noProof/>
              </w:rPr>
              <w:t xml:space="preserve">Specifies the preset bevel type which defines the look of the bevel. </w:t>
            </w:r>
          </w:p>
        </w:tc>
      </w:tr>
      <w:tr w:rsidR="00804E6C" w:rsidRPr="0058279B" w14:paraId="18EFFB1C" w14:textId="77777777" w:rsidTr="00B677BF">
        <w:tc>
          <w:tcPr>
            <w:tcW w:w="1891" w:type="dxa"/>
          </w:tcPr>
          <w:p w14:paraId="02CCF98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w:t>
            </w:r>
          </w:p>
        </w:tc>
        <w:tc>
          <w:tcPr>
            <w:tcW w:w="7171" w:type="dxa"/>
          </w:tcPr>
          <w:p w14:paraId="0C8D0470" w14:textId="77777777" w:rsidR="00804E6C" w:rsidRPr="0058279B" w:rsidRDefault="00804E6C" w:rsidP="00B677BF">
            <w:pPr>
              <w:spacing w:line="259" w:lineRule="auto"/>
              <w:ind w:left="1"/>
              <w:rPr>
                <w:noProof/>
              </w:rPr>
            </w:pPr>
            <w:r w:rsidRPr="0058279B">
              <w:rPr>
                <w:noProof/>
              </w:rPr>
              <w:t xml:space="preserve">Specifies the width of the bevel, or how far into the shape it is applied. </w:t>
            </w:r>
          </w:p>
        </w:tc>
      </w:tr>
    </w:tbl>
    <w:p w14:paraId="4981110B" w14:textId="77777777" w:rsidR="00804E6C" w:rsidRPr="0058279B" w:rsidRDefault="00804E6C" w:rsidP="00804E6C">
      <w:pPr>
        <w:pStyle w:val="Nagwek5"/>
        <w:rPr>
          <w:noProof/>
        </w:rPr>
      </w:pPr>
      <w:r w:rsidRPr="0058279B">
        <w:rPr>
          <w:noProof/>
        </w:rPr>
        <w:t xml:space="preserve">bottom (Bottom Border) </w:t>
      </w:r>
    </w:p>
    <w:p w14:paraId="7777A035" w14:textId="77777777" w:rsidR="00804E6C" w:rsidRPr="0058279B" w:rsidRDefault="00804E6C" w:rsidP="00804E6C">
      <w:pPr>
        <w:pStyle w:val="Standardowyakapit"/>
        <w:rPr>
          <w:noProof/>
        </w:rPr>
      </w:pPr>
      <w:r w:rsidRPr="0058279B">
        <w:rPr>
          <w:noProof/>
        </w:rPr>
        <w:t xml:space="preserve">This element defines the line properties associated with the bottom border in a table cell. </w:t>
      </w:r>
    </w:p>
    <w:p w14:paraId="434A053E" w14:textId="77777777" w:rsidR="00804E6C" w:rsidRPr="0058279B" w:rsidRDefault="00804E6C" w:rsidP="00804E6C">
      <w:pPr>
        <w:pStyle w:val="Nagwek5"/>
        <w:rPr>
          <w:noProof/>
        </w:rPr>
      </w:pPr>
      <w:r w:rsidRPr="0058279B">
        <w:rPr>
          <w:noProof/>
        </w:rPr>
        <w:t xml:space="preserve">effect (Effect) </w:t>
      </w:r>
    </w:p>
    <w:p w14:paraId="09B7FC42" w14:textId="77777777" w:rsidR="00804E6C" w:rsidRPr="0058279B" w:rsidRDefault="00804E6C" w:rsidP="00804E6C">
      <w:pPr>
        <w:pStyle w:val="Standardowyakapit"/>
        <w:rPr>
          <w:noProof/>
        </w:rPr>
      </w:pPr>
      <w:r w:rsidRPr="0058279B">
        <w:rPr>
          <w:noProof/>
        </w:rPr>
        <w:t xml:space="preserve">This element defines the effect that can be applied to a table as a whole through a table style. </w:t>
      </w:r>
    </w:p>
    <w:p w14:paraId="7255368E" w14:textId="77777777" w:rsidR="00804E6C" w:rsidRPr="0058279B" w:rsidRDefault="00804E6C" w:rsidP="00804E6C">
      <w:pPr>
        <w:pStyle w:val="Nagwek5"/>
        <w:rPr>
          <w:noProof/>
        </w:rPr>
      </w:pPr>
      <w:r w:rsidRPr="0058279B">
        <w:rPr>
          <w:noProof/>
        </w:rPr>
        <w:lastRenderedPageBreak/>
        <w:t xml:space="preserve">effectRef (Effect Reference) </w:t>
      </w:r>
    </w:p>
    <w:p w14:paraId="4A1AE9D6" w14:textId="77777777" w:rsidR="00804E6C" w:rsidRPr="0058279B" w:rsidRDefault="00804E6C" w:rsidP="00804E6C">
      <w:pPr>
        <w:pStyle w:val="Standardowyakapit"/>
        <w:rPr>
          <w:noProof/>
        </w:rPr>
      </w:pPr>
      <w:r w:rsidRPr="0058279B">
        <w:rPr>
          <w:noProof/>
        </w:rPr>
        <w:t xml:space="preserve">This element defines a reference to an effect style within the style matrix.  The </w:t>
      </w:r>
      <w:r w:rsidRPr="0058279B">
        <w:rPr>
          <w:rFonts w:ascii="Cambria" w:eastAsia="Cambria" w:hAnsi="Cambria" w:cs="Cambria"/>
          <w:noProof/>
        </w:rPr>
        <w:t>idx</w:t>
      </w:r>
      <w:r w:rsidRPr="0058279B">
        <w:rPr>
          <w:noProof/>
        </w:rPr>
        <w:t xml:space="preserve"> attribute refers the index of an effect style within the </w:t>
      </w:r>
      <w:r w:rsidRPr="0058279B">
        <w:rPr>
          <w:rFonts w:ascii="Cambria" w:eastAsia="Cambria" w:hAnsi="Cambria" w:cs="Cambria"/>
          <w:noProof/>
        </w:rPr>
        <w:t>effectStyleLst</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4A16DD63" w14:textId="77777777" w:rsidTr="00B677BF">
        <w:tc>
          <w:tcPr>
            <w:tcW w:w="2027" w:type="dxa"/>
            <w:shd w:val="clear" w:color="auto" w:fill="C0C0C0"/>
          </w:tcPr>
          <w:p w14:paraId="0589812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072C507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BE06438" w14:textId="77777777" w:rsidTr="00B677BF">
        <w:tc>
          <w:tcPr>
            <w:tcW w:w="2027" w:type="dxa"/>
          </w:tcPr>
          <w:p w14:paraId="6A37ECB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7E81FD53" w14:textId="77777777" w:rsidR="00804E6C" w:rsidRPr="0058279B" w:rsidRDefault="00804E6C" w:rsidP="00B677BF">
            <w:pPr>
              <w:spacing w:line="259" w:lineRule="auto"/>
              <w:ind w:left="1"/>
              <w:rPr>
                <w:noProof/>
              </w:rPr>
            </w:pPr>
            <w:r w:rsidRPr="0058279B">
              <w:rPr>
                <w:noProof/>
              </w:rPr>
              <w:t xml:space="preserve">Specifies the style matrix index of the style referred to. </w:t>
            </w:r>
          </w:p>
        </w:tc>
      </w:tr>
    </w:tbl>
    <w:p w14:paraId="4A7196FA" w14:textId="77777777" w:rsidR="00804E6C" w:rsidRPr="0058279B" w:rsidRDefault="00804E6C" w:rsidP="00804E6C">
      <w:pPr>
        <w:pStyle w:val="Nagwek5"/>
        <w:rPr>
          <w:noProof/>
        </w:rPr>
      </w:pPr>
      <w:r w:rsidRPr="0058279B">
        <w:rPr>
          <w:noProof/>
        </w:rPr>
        <w:t xml:space="preserve">fill (Fill) </w:t>
      </w:r>
    </w:p>
    <w:p w14:paraId="02B9DE79" w14:textId="77777777" w:rsidR="00804E6C" w:rsidRPr="0058279B" w:rsidRDefault="00804E6C" w:rsidP="00804E6C">
      <w:pPr>
        <w:pStyle w:val="Standardowyakapit"/>
        <w:rPr>
          <w:noProof/>
        </w:rPr>
      </w:pPr>
      <w:r w:rsidRPr="0058279B">
        <w:rPr>
          <w:noProof/>
        </w:rPr>
        <w:t xml:space="preserve">This element defines the fill that is applied to the table as a whole.  The background of the table can contain a single fill that is the entire size of the table.  This can allow for gradient fills, or image fills, which span the entire size of the table. </w:t>
      </w:r>
    </w:p>
    <w:p w14:paraId="2F987FC8" w14:textId="77777777" w:rsidR="00804E6C" w:rsidRPr="0058279B" w:rsidRDefault="00804E6C" w:rsidP="00804E6C">
      <w:pPr>
        <w:pStyle w:val="Nagwek5"/>
        <w:rPr>
          <w:noProof/>
        </w:rPr>
      </w:pPr>
      <w:r w:rsidRPr="0058279B">
        <w:rPr>
          <w:noProof/>
        </w:rPr>
        <w:t xml:space="preserve">fillRef (Fill Reference) </w:t>
      </w:r>
    </w:p>
    <w:p w14:paraId="086ADB80" w14:textId="77777777" w:rsidR="00804E6C" w:rsidRPr="0058279B" w:rsidRDefault="00804E6C" w:rsidP="00804E6C">
      <w:pPr>
        <w:pStyle w:val="Standardowyakapit"/>
        <w:rPr>
          <w:noProof/>
        </w:rPr>
      </w:pPr>
      <w:r w:rsidRPr="0058279B">
        <w:rPr>
          <w:noProof/>
        </w:rPr>
        <w:t xml:space="preserve">This element defines a reference to a fill style within the style matrix. The </w:t>
      </w:r>
      <w:r w:rsidRPr="0058279B">
        <w:rPr>
          <w:rFonts w:ascii="Cambria" w:eastAsia="Cambria" w:hAnsi="Cambria" w:cs="Cambria"/>
          <w:noProof/>
        </w:rPr>
        <w:t>idx</w:t>
      </w:r>
      <w:r w:rsidRPr="0058279B">
        <w:rPr>
          <w:noProof/>
        </w:rPr>
        <w:t xml:space="preserve"> attribute refers to the index of a fill style or background fill style within the presentation's style matrix, defined by the </w:t>
      </w:r>
      <w:r w:rsidRPr="0058279B">
        <w:rPr>
          <w:rFonts w:ascii="Cambria" w:eastAsia="Cambria" w:hAnsi="Cambria" w:cs="Cambria"/>
          <w:noProof/>
        </w:rPr>
        <w:t>fmtScheme</w:t>
      </w:r>
      <w:r w:rsidRPr="0058279B">
        <w:rPr>
          <w:noProof/>
        </w:rPr>
        <w:t xml:space="preserve"> element.  A value of 0 or 1000 indicates no background, values 1-999 refer to the index of a fill style within the </w:t>
      </w:r>
      <w:r w:rsidRPr="0058279B">
        <w:rPr>
          <w:rFonts w:ascii="Cambria" w:eastAsia="Cambria" w:hAnsi="Cambria" w:cs="Cambria"/>
          <w:noProof/>
        </w:rPr>
        <w:t>fillStyleLst</w:t>
      </w:r>
      <w:r w:rsidRPr="0058279B">
        <w:rPr>
          <w:noProof/>
        </w:rPr>
        <w:t xml:space="preserve"> element, and values 1001 and above refer to the index of a background fill style within the </w:t>
      </w:r>
      <w:r w:rsidRPr="0058279B">
        <w:rPr>
          <w:rFonts w:ascii="Cambria" w:eastAsia="Cambria" w:hAnsi="Cambria" w:cs="Cambria"/>
          <w:noProof/>
        </w:rPr>
        <w:t>bgFillStyleLst</w:t>
      </w:r>
      <w:r w:rsidRPr="0058279B">
        <w:rPr>
          <w:noProof/>
        </w:rPr>
        <w:t xml:space="preserve"> element.  The value 1001 corresponds to the first background fill style, 1002 to the second background fill style, and so on.  </w:t>
      </w:r>
    </w:p>
    <w:p w14:paraId="06737EB1"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584D1597" w14:textId="77777777" w:rsidTr="00B677BF">
        <w:tc>
          <w:tcPr>
            <w:tcW w:w="2027" w:type="dxa"/>
            <w:shd w:val="clear" w:color="auto" w:fill="C0C0C0"/>
          </w:tcPr>
          <w:p w14:paraId="17D000D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21BC852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E9B8CEC" w14:textId="77777777" w:rsidTr="00B677BF">
        <w:tc>
          <w:tcPr>
            <w:tcW w:w="2027" w:type="dxa"/>
          </w:tcPr>
          <w:p w14:paraId="2042155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2238F855" w14:textId="77777777" w:rsidR="00804E6C" w:rsidRPr="0058279B" w:rsidRDefault="00804E6C" w:rsidP="00B677BF">
            <w:pPr>
              <w:spacing w:line="259" w:lineRule="auto"/>
              <w:ind w:left="1"/>
              <w:rPr>
                <w:noProof/>
              </w:rPr>
            </w:pPr>
            <w:r w:rsidRPr="0058279B">
              <w:rPr>
                <w:noProof/>
              </w:rPr>
              <w:t xml:space="preserve">Specifies the style matrix index of the style referred to. </w:t>
            </w:r>
          </w:p>
        </w:tc>
      </w:tr>
    </w:tbl>
    <w:p w14:paraId="307A34D8" w14:textId="77777777" w:rsidR="00804E6C" w:rsidRPr="0058279B" w:rsidRDefault="00804E6C" w:rsidP="00804E6C">
      <w:pPr>
        <w:pStyle w:val="Nagwek5"/>
        <w:rPr>
          <w:noProof/>
        </w:rPr>
      </w:pPr>
      <w:r w:rsidRPr="0058279B">
        <w:rPr>
          <w:noProof/>
        </w:rPr>
        <w:t xml:space="preserve">firstCol (First Column) </w:t>
      </w:r>
    </w:p>
    <w:p w14:paraId="5B4A06BA" w14:textId="77777777" w:rsidR="00804E6C" w:rsidRPr="0058279B" w:rsidRDefault="00804E6C" w:rsidP="00804E6C">
      <w:pPr>
        <w:pStyle w:val="Standardowyakapit"/>
        <w:rPr>
          <w:noProof/>
        </w:rPr>
      </w:pPr>
      <w:r w:rsidRPr="0058279B">
        <w:rPr>
          <w:noProof/>
        </w:rPr>
        <w:t xml:space="preserve">This element defines the cell formatting which can be applied to the first column of the table. </w:t>
      </w:r>
    </w:p>
    <w:p w14:paraId="41F0F99E" w14:textId="77777777" w:rsidR="00804E6C" w:rsidRPr="0058279B" w:rsidRDefault="00804E6C" w:rsidP="00804E6C">
      <w:pPr>
        <w:pStyle w:val="Nagwek5"/>
        <w:rPr>
          <w:noProof/>
        </w:rPr>
      </w:pPr>
      <w:r w:rsidRPr="0058279B">
        <w:rPr>
          <w:noProof/>
        </w:rPr>
        <w:t xml:space="preserve">firstRow (First Row) </w:t>
      </w:r>
    </w:p>
    <w:p w14:paraId="54A4F964" w14:textId="77777777" w:rsidR="00804E6C" w:rsidRPr="0058279B" w:rsidRDefault="00804E6C" w:rsidP="00804E6C">
      <w:pPr>
        <w:pStyle w:val="Standardowyakapit"/>
        <w:rPr>
          <w:noProof/>
        </w:rPr>
      </w:pPr>
      <w:r w:rsidRPr="0058279B">
        <w:rPr>
          <w:noProof/>
        </w:rPr>
        <w:t xml:space="preserve">This element defines the cell formatting which can be applied to the first row of the table. </w:t>
      </w:r>
    </w:p>
    <w:p w14:paraId="580046BF" w14:textId="77777777" w:rsidR="00804E6C" w:rsidRPr="0058279B" w:rsidRDefault="00804E6C" w:rsidP="00804E6C">
      <w:pPr>
        <w:pStyle w:val="Nagwek5"/>
        <w:rPr>
          <w:noProof/>
        </w:rPr>
      </w:pPr>
      <w:r w:rsidRPr="0058279B">
        <w:rPr>
          <w:noProof/>
        </w:rPr>
        <w:t xml:space="preserve">font (Font) </w:t>
      </w:r>
    </w:p>
    <w:p w14:paraId="1DA6E9ED" w14:textId="77777777" w:rsidR="00804E6C" w:rsidRPr="0058279B" w:rsidRDefault="00804E6C" w:rsidP="00804E6C">
      <w:pPr>
        <w:pStyle w:val="Standardowyakapit"/>
        <w:rPr>
          <w:noProof/>
        </w:rPr>
      </w:pPr>
      <w:r w:rsidRPr="0058279B">
        <w:rPr>
          <w:noProof/>
        </w:rPr>
        <w:t xml:space="preserve">This element defines the font to be used within a given table cell text style.  This element allows for exact definition of the font within the table style instead of referencing a themed font. </w:t>
      </w:r>
    </w:p>
    <w:p w14:paraId="2768E917" w14:textId="77777777" w:rsidR="00804E6C" w:rsidRPr="0058279B" w:rsidRDefault="00804E6C" w:rsidP="00804E6C">
      <w:pPr>
        <w:pStyle w:val="Nagwek5"/>
        <w:rPr>
          <w:noProof/>
        </w:rPr>
      </w:pPr>
      <w:r w:rsidRPr="0058279B">
        <w:rPr>
          <w:noProof/>
        </w:rPr>
        <w:t xml:space="preserve">insideH (Inside Horizontal Border) </w:t>
      </w:r>
    </w:p>
    <w:p w14:paraId="7EC2CF79" w14:textId="77777777" w:rsidR="00804E6C" w:rsidRPr="0058279B" w:rsidRDefault="00804E6C" w:rsidP="00804E6C">
      <w:pPr>
        <w:pStyle w:val="Standardowyakapit"/>
        <w:rPr>
          <w:noProof/>
        </w:rPr>
      </w:pPr>
      <w:r w:rsidRPr="0058279B">
        <w:rPr>
          <w:noProof/>
        </w:rPr>
        <w:t xml:space="preserve">This element defines the line properties associated with the inner horizontal borders in a table. </w:t>
      </w:r>
    </w:p>
    <w:p w14:paraId="129E5709" w14:textId="77777777" w:rsidR="00804E6C" w:rsidRPr="0058279B" w:rsidRDefault="00804E6C" w:rsidP="00804E6C">
      <w:pPr>
        <w:pStyle w:val="Nagwek5"/>
        <w:rPr>
          <w:noProof/>
        </w:rPr>
      </w:pPr>
      <w:r w:rsidRPr="0058279B">
        <w:rPr>
          <w:noProof/>
        </w:rPr>
        <w:t xml:space="preserve">insideV (Inside Vertical Border) </w:t>
      </w:r>
    </w:p>
    <w:p w14:paraId="5F7DB455" w14:textId="77777777" w:rsidR="00804E6C" w:rsidRPr="0058279B" w:rsidRDefault="00804E6C" w:rsidP="00804E6C">
      <w:pPr>
        <w:pStyle w:val="Standardowyakapit"/>
        <w:rPr>
          <w:noProof/>
        </w:rPr>
      </w:pPr>
      <w:r w:rsidRPr="0058279B">
        <w:rPr>
          <w:noProof/>
        </w:rPr>
        <w:t xml:space="preserve">This element defines the line properties associated with the inner vertical borders in a table. </w:t>
      </w:r>
    </w:p>
    <w:p w14:paraId="747C0654" w14:textId="77777777" w:rsidR="00804E6C" w:rsidRPr="0058279B" w:rsidRDefault="00804E6C" w:rsidP="00804E6C">
      <w:pPr>
        <w:pStyle w:val="Nagwek5"/>
        <w:rPr>
          <w:noProof/>
        </w:rPr>
      </w:pPr>
      <w:r w:rsidRPr="0058279B">
        <w:rPr>
          <w:noProof/>
        </w:rPr>
        <w:t xml:space="preserve">lastCol (Last Column) </w:t>
      </w:r>
    </w:p>
    <w:p w14:paraId="550BC278" w14:textId="77777777" w:rsidR="00804E6C" w:rsidRPr="0058279B" w:rsidRDefault="00804E6C" w:rsidP="00804E6C">
      <w:pPr>
        <w:pStyle w:val="Standardowyakapit"/>
        <w:rPr>
          <w:noProof/>
        </w:rPr>
      </w:pPr>
      <w:r w:rsidRPr="0058279B">
        <w:rPr>
          <w:noProof/>
        </w:rPr>
        <w:t xml:space="preserve">This element defines the cell formatting which can be applied to the last column of the table. </w:t>
      </w:r>
    </w:p>
    <w:p w14:paraId="3F305C78" w14:textId="77777777" w:rsidR="00804E6C" w:rsidRPr="0058279B" w:rsidRDefault="00804E6C" w:rsidP="00804E6C">
      <w:pPr>
        <w:pStyle w:val="Nagwek5"/>
        <w:rPr>
          <w:noProof/>
        </w:rPr>
      </w:pPr>
      <w:r w:rsidRPr="0058279B">
        <w:rPr>
          <w:noProof/>
        </w:rPr>
        <w:lastRenderedPageBreak/>
        <w:t xml:space="preserve">lastRow (Last Row) </w:t>
      </w:r>
    </w:p>
    <w:p w14:paraId="3D58507E" w14:textId="77777777" w:rsidR="00804E6C" w:rsidRPr="0058279B" w:rsidRDefault="00804E6C" w:rsidP="00804E6C">
      <w:pPr>
        <w:pStyle w:val="Standardowyakapit"/>
        <w:rPr>
          <w:noProof/>
        </w:rPr>
      </w:pPr>
      <w:r w:rsidRPr="0058279B">
        <w:rPr>
          <w:noProof/>
        </w:rPr>
        <w:t xml:space="preserve">This element defines the cell formatting which can be applied to the last row of the table. </w:t>
      </w:r>
    </w:p>
    <w:p w14:paraId="0014D701" w14:textId="77777777" w:rsidR="00804E6C" w:rsidRPr="0058279B" w:rsidRDefault="00804E6C" w:rsidP="00804E6C">
      <w:pPr>
        <w:pStyle w:val="Nagwek5"/>
        <w:rPr>
          <w:noProof/>
        </w:rPr>
      </w:pPr>
      <w:r w:rsidRPr="0058279B">
        <w:rPr>
          <w:noProof/>
        </w:rPr>
        <w:t xml:space="preserve">left (Left Border) </w:t>
      </w:r>
    </w:p>
    <w:p w14:paraId="3A89040D" w14:textId="77777777" w:rsidR="00804E6C" w:rsidRPr="0058279B" w:rsidRDefault="00804E6C" w:rsidP="00804E6C">
      <w:pPr>
        <w:pStyle w:val="Standardowyakapit"/>
        <w:rPr>
          <w:noProof/>
        </w:rPr>
      </w:pPr>
      <w:r w:rsidRPr="0058279B">
        <w:rPr>
          <w:noProof/>
        </w:rPr>
        <w:t xml:space="preserve">This element defines the line properties associated with the left border in a table cell. </w:t>
      </w:r>
    </w:p>
    <w:p w14:paraId="356D3387" w14:textId="77777777" w:rsidR="00804E6C" w:rsidRPr="0058279B" w:rsidRDefault="00804E6C" w:rsidP="00804E6C">
      <w:pPr>
        <w:pStyle w:val="Nagwek5"/>
        <w:rPr>
          <w:noProof/>
        </w:rPr>
      </w:pPr>
      <w:r w:rsidRPr="0058279B">
        <w:rPr>
          <w:noProof/>
        </w:rPr>
        <w:t xml:space="preserve">lnRef (Line Reference) </w:t>
      </w:r>
    </w:p>
    <w:p w14:paraId="395E8A20" w14:textId="77777777" w:rsidR="00804E6C" w:rsidRPr="0058279B" w:rsidRDefault="00804E6C" w:rsidP="00804E6C">
      <w:pPr>
        <w:pStyle w:val="Standardowyakapit"/>
        <w:rPr>
          <w:noProof/>
        </w:rPr>
      </w:pPr>
      <w:r w:rsidRPr="0058279B">
        <w:rPr>
          <w:noProof/>
        </w:rPr>
        <w:t xml:space="preserve">This element defines a reference to a line style within the style matrix.  The </w:t>
      </w:r>
      <w:r w:rsidRPr="0058279B">
        <w:rPr>
          <w:rFonts w:ascii="Cambria" w:eastAsia="Cambria" w:hAnsi="Cambria" w:cs="Cambria"/>
          <w:noProof/>
        </w:rPr>
        <w:t>idx</w:t>
      </w:r>
      <w:r w:rsidRPr="0058279B">
        <w:rPr>
          <w:noProof/>
        </w:rPr>
        <w:t xml:space="preserve"> attribute refers the index of a line style within the </w:t>
      </w:r>
      <w:r w:rsidRPr="0058279B">
        <w:rPr>
          <w:rFonts w:ascii="Cambria" w:eastAsia="Cambria" w:hAnsi="Cambria" w:cs="Cambria"/>
          <w:noProof/>
        </w:rPr>
        <w:t>fillStyleLst</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646E96F5" w14:textId="77777777" w:rsidTr="00B677BF">
        <w:tc>
          <w:tcPr>
            <w:tcW w:w="2027" w:type="dxa"/>
            <w:shd w:val="clear" w:color="auto" w:fill="C0C0C0"/>
          </w:tcPr>
          <w:p w14:paraId="7AE5BD6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5AA0C33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6EBFCB6" w14:textId="77777777" w:rsidTr="00B677BF">
        <w:tc>
          <w:tcPr>
            <w:tcW w:w="2027" w:type="dxa"/>
          </w:tcPr>
          <w:p w14:paraId="01A21D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435C4C68" w14:textId="77777777" w:rsidR="00804E6C" w:rsidRPr="0058279B" w:rsidRDefault="00804E6C" w:rsidP="00B677BF">
            <w:pPr>
              <w:spacing w:line="259" w:lineRule="auto"/>
              <w:ind w:left="1"/>
              <w:rPr>
                <w:noProof/>
              </w:rPr>
            </w:pPr>
            <w:r w:rsidRPr="0058279B">
              <w:rPr>
                <w:noProof/>
              </w:rPr>
              <w:t xml:space="preserve">Specifies the style matrix index of the style referred to. </w:t>
            </w:r>
          </w:p>
        </w:tc>
      </w:tr>
    </w:tbl>
    <w:p w14:paraId="664AA9A2" w14:textId="77777777" w:rsidR="00804E6C" w:rsidRPr="0058279B" w:rsidRDefault="00804E6C" w:rsidP="00804E6C">
      <w:pPr>
        <w:pStyle w:val="Nagwek5"/>
        <w:rPr>
          <w:noProof/>
        </w:rPr>
      </w:pPr>
      <w:r w:rsidRPr="0058279B">
        <w:rPr>
          <w:noProof/>
        </w:rPr>
        <w:t xml:space="preserve">neCell (Northeast Cell) </w:t>
      </w:r>
    </w:p>
    <w:p w14:paraId="595A8BAF" w14:textId="77777777" w:rsidR="00804E6C" w:rsidRPr="0058279B" w:rsidRDefault="00804E6C" w:rsidP="00804E6C">
      <w:pPr>
        <w:pStyle w:val="Standardowyakapit"/>
        <w:rPr>
          <w:noProof/>
        </w:rPr>
      </w:pPr>
      <w:r w:rsidRPr="0058279B">
        <w:rPr>
          <w:noProof/>
        </w:rPr>
        <w:t xml:space="preserve">This element defies the formatting for the cell in the northeast corner of a table when both the first row formatting and last column formatting are enabled.  This formatting is only applied to the single cell which overlaps between the two formatting options. </w:t>
      </w:r>
    </w:p>
    <w:p w14:paraId="01AD9EA1" w14:textId="77777777" w:rsidR="00804E6C" w:rsidRPr="0058279B" w:rsidRDefault="00804E6C" w:rsidP="00804E6C">
      <w:pPr>
        <w:pStyle w:val="Nagwek5"/>
        <w:rPr>
          <w:noProof/>
        </w:rPr>
      </w:pPr>
      <w:r w:rsidRPr="0058279B">
        <w:rPr>
          <w:noProof/>
        </w:rPr>
        <w:t xml:space="preserve">nwCell (Northwest Cell) </w:t>
      </w:r>
    </w:p>
    <w:p w14:paraId="7CAB4919" w14:textId="77777777" w:rsidR="00804E6C" w:rsidRPr="0058279B" w:rsidRDefault="00804E6C" w:rsidP="00804E6C">
      <w:pPr>
        <w:pStyle w:val="Standardowyakapit"/>
        <w:rPr>
          <w:noProof/>
        </w:rPr>
      </w:pPr>
      <w:r w:rsidRPr="0058279B">
        <w:rPr>
          <w:noProof/>
        </w:rPr>
        <w:t xml:space="preserve">This element defies the formatting for the cell in the northwest corner of a table when both the first row formatting and first column formatting are enabled.  This formatting is only applied to the single cell which overlaps between the two formatting options. </w:t>
      </w:r>
    </w:p>
    <w:p w14:paraId="52203048" w14:textId="77777777" w:rsidR="00804E6C" w:rsidRPr="0058279B" w:rsidRDefault="00804E6C" w:rsidP="00804E6C">
      <w:pPr>
        <w:pStyle w:val="Nagwek5"/>
        <w:rPr>
          <w:noProof/>
        </w:rPr>
      </w:pPr>
      <w:r w:rsidRPr="0058279B">
        <w:rPr>
          <w:noProof/>
        </w:rPr>
        <w:t xml:space="preserve">right (Right Border) </w:t>
      </w:r>
    </w:p>
    <w:p w14:paraId="37E90FCD" w14:textId="77777777" w:rsidR="00804E6C" w:rsidRPr="0058279B" w:rsidRDefault="00804E6C" w:rsidP="00804E6C">
      <w:pPr>
        <w:pStyle w:val="Standardowyakapit"/>
        <w:rPr>
          <w:noProof/>
        </w:rPr>
      </w:pPr>
      <w:r w:rsidRPr="0058279B">
        <w:rPr>
          <w:noProof/>
        </w:rPr>
        <w:t xml:space="preserve">This element defines the line properties associated with the right border in a table cell. </w:t>
      </w:r>
    </w:p>
    <w:p w14:paraId="030FF68E" w14:textId="77777777" w:rsidR="00804E6C" w:rsidRPr="0058279B" w:rsidRDefault="00804E6C" w:rsidP="00804E6C">
      <w:pPr>
        <w:pStyle w:val="Nagwek5"/>
        <w:rPr>
          <w:noProof/>
        </w:rPr>
      </w:pPr>
      <w:r w:rsidRPr="0058279B">
        <w:rPr>
          <w:noProof/>
        </w:rPr>
        <w:t xml:space="preserve">seCell (Southeast Cell) </w:t>
      </w:r>
    </w:p>
    <w:p w14:paraId="16725937" w14:textId="77777777" w:rsidR="00804E6C" w:rsidRPr="0058279B" w:rsidRDefault="00804E6C" w:rsidP="00804E6C">
      <w:pPr>
        <w:pStyle w:val="Standardowyakapit"/>
        <w:rPr>
          <w:noProof/>
        </w:rPr>
      </w:pPr>
      <w:r w:rsidRPr="0058279B">
        <w:rPr>
          <w:noProof/>
        </w:rPr>
        <w:t xml:space="preserve">This element defies the formatting for the cell in the southeast corner of a table when both the last row formatting and last column formatting are enabled.  This formatting is only applied to the single cell which overlaps between the two formatting options. </w:t>
      </w:r>
    </w:p>
    <w:p w14:paraId="3BD54C3B" w14:textId="77777777" w:rsidR="00804E6C" w:rsidRPr="0058279B" w:rsidRDefault="00804E6C" w:rsidP="00804E6C">
      <w:pPr>
        <w:pStyle w:val="Nagwek5"/>
        <w:rPr>
          <w:noProof/>
        </w:rPr>
      </w:pPr>
      <w:r w:rsidRPr="0058279B">
        <w:rPr>
          <w:noProof/>
        </w:rPr>
        <w:t xml:space="preserve">swCell (Southwest Cell) </w:t>
      </w:r>
    </w:p>
    <w:p w14:paraId="00DA353A" w14:textId="77777777" w:rsidR="00804E6C" w:rsidRPr="0058279B" w:rsidRDefault="00804E6C" w:rsidP="00804E6C">
      <w:pPr>
        <w:pStyle w:val="Standardowyakapit"/>
        <w:rPr>
          <w:noProof/>
        </w:rPr>
      </w:pPr>
      <w:r w:rsidRPr="0058279B">
        <w:rPr>
          <w:noProof/>
        </w:rPr>
        <w:t xml:space="preserve">This element defies the formatting for the cell in the southwest corner of a table when both the last row formatting and first column formatting are enabled.  This formatting is only applied to the single cell which overlaps between the two formatting options. </w:t>
      </w:r>
    </w:p>
    <w:p w14:paraId="4E38919D" w14:textId="77777777" w:rsidR="00804E6C" w:rsidRPr="0058279B" w:rsidRDefault="00804E6C" w:rsidP="00804E6C">
      <w:pPr>
        <w:pStyle w:val="Nagwek5"/>
        <w:rPr>
          <w:noProof/>
        </w:rPr>
      </w:pPr>
      <w:r w:rsidRPr="0058279B">
        <w:rPr>
          <w:noProof/>
        </w:rPr>
        <w:t xml:space="preserve">tblBg (Table Background) </w:t>
      </w:r>
    </w:p>
    <w:p w14:paraId="6B371FEE" w14:textId="77777777" w:rsidR="00804E6C" w:rsidRPr="0058279B" w:rsidRDefault="00804E6C" w:rsidP="00804E6C">
      <w:pPr>
        <w:pStyle w:val="Standardowyakapit"/>
        <w:rPr>
          <w:noProof/>
        </w:rPr>
      </w:pPr>
      <w:r w:rsidRPr="0058279B">
        <w:rPr>
          <w:noProof/>
        </w:rPr>
        <w:t xml:space="preserve">This element defines the formatting options which can be applied to the table background shape.  The background shape is the same size as the entire table and can hold a fill or an effect which spans the entire table. </w:t>
      </w:r>
    </w:p>
    <w:p w14:paraId="3CD0E858" w14:textId="77777777" w:rsidR="00804E6C" w:rsidRPr="0058279B" w:rsidRDefault="00804E6C" w:rsidP="00804E6C">
      <w:pPr>
        <w:pStyle w:val="Nagwek5"/>
        <w:rPr>
          <w:noProof/>
        </w:rPr>
      </w:pPr>
      <w:r w:rsidRPr="0058279B">
        <w:rPr>
          <w:noProof/>
        </w:rPr>
        <w:t xml:space="preserve">tblStyle (Table Style) </w:t>
      </w:r>
    </w:p>
    <w:p w14:paraId="356E4D9D" w14:textId="77777777" w:rsidR="00804E6C" w:rsidRPr="0058279B" w:rsidRDefault="00804E6C" w:rsidP="00804E6C">
      <w:pPr>
        <w:pStyle w:val="Standardowyakapit"/>
        <w:rPr>
          <w:noProof/>
        </w:rPr>
      </w:pPr>
      <w:r w:rsidRPr="0058279B">
        <w:rPr>
          <w:noProof/>
        </w:rPr>
        <w:t xml:space="preserve">This is the root element for a table style.  Within the table style are different formatting options available in order to apply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6"/>
        <w:gridCol w:w="7126"/>
      </w:tblGrid>
      <w:tr w:rsidR="00804E6C" w:rsidRPr="0058279B" w14:paraId="7A2A0149" w14:textId="77777777" w:rsidTr="00B677BF">
        <w:tc>
          <w:tcPr>
            <w:tcW w:w="1936" w:type="dxa"/>
            <w:shd w:val="clear" w:color="auto" w:fill="C0C0C0"/>
          </w:tcPr>
          <w:p w14:paraId="63A44B1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6" w:type="dxa"/>
            <w:shd w:val="clear" w:color="auto" w:fill="C0C0C0"/>
          </w:tcPr>
          <w:p w14:paraId="30E2718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150CAF" w14:textId="77777777" w:rsidTr="00B677BF">
        <w:tc>
          <w:tcPr>
            <w:tcW w:w="1936" w:type="dxa"/>
          </w:tcPr>
          <w:p w14:paraId="388045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styleId </w:t>
            </w:r>
            <w:r w:rsidRPr="0058279B">
              <w:rPr>
                <w:noProof/>
              </w:rPr>
              <w:t xml:space="preserve">(Style ID) </w:t>
            </w:r>
          </w:p>
        </w:tc>
        <w:tc>
          <w:tcPr>
            <w:tcW w:w="7126" w:type="dxa"/>
          </w:tcPr>
          <w:p w14:paraId="2BE512F5" w14:textId="77777777" w:rsidR="00804E6C" w:rsidRPr="0058279B" w:rsidRDefault="00804E6C" w:rsidP="00B677BF">
            <w:pPr>
              <w:spacing w:line="259" w:lineRule="auto"/>
              <w:ind w:left="1"/>
              <w:rPr>
                <w:noProof/>
              </w:rPr>
            </w:pPr>
            <w:r w:rsidRPr="0058279B">
              <w:rPr>
                <w:noProof/>
              </w:rPr>
              <w:t>Specifies a GUID identifying the table style in a unique manner.</w:t>
            </w:r>
          </w:p>
        </w:tc>
      </w:tr>
      <w:tr w:rsidR="00804E6C" w:rsidRPr="0058279B" w14:paraId="6A404B7E" w14:textId="77777777" w:rsidTr="00B677BF">
        <w:tc>
          <w:tcPr>
            <w:tcW w:w="1936" w:type="dxa"/>
          </w:tcPr>
          <w:p w14:paraId="58945A95"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styleName </w:t>
            </w:r>
            <w:r w:rsidRPr="0058279B">
              <w:rPr>
                <w:noProof/>
              </w:rPr>
              <w:t xml:space="preserve">(Name) </w:t>
            </w:r>
          </w:p>
        </w:tc>
        <w:tc>
          <w:tcPr>
            <w:tcW w:w="7126" w:type="dxa"/>
          </w:tcPr>
          <w:p w14:paraId="4E63EB22" w14:textId="77777777" w:rsidR="00804E6C" w:rsidRPr="0058279B" w:rsidRDefault="00804E6C" w:rsidP="00B677BF">
            <w:pPr>
              <w:spacing w:line="239" w:lineRule="auto"/>
              <w:ind w:left="1"/>
              <w:rPr>
                <w:noProof/>
              </w:rPr>
            </w:pPr>
            <w:r w:rsidRPr="0058279B">
              <w:rPr>
                <w:noProof/>
              </w:rPr>
              <w:t xml:space="preserve">Specifies the name of the table style which can show up in the user interface identifying the style to a user. </w:t>
            </w:r>
          </w:p>
        </w:tc>
      </w:tr>
    </w:tbl>
    <w:p w14:paraId="3F9D204D" w14:textId="77777777" w:rsidR="00804E6C" w:rsidRPr="0058279B" w:rsidRDefault="00804E6C" w:rsidP="00804E6C">
      <w:pPr>
        <w:pStyle w:val="Nagwek5"/>
        <w:rPr>
          <w:noProof/>
        </w:rPr>
      </w:pPr>
      <w:r w:rsidRPr="0058279B">
        <w:rPr>
          <w:noProof/>
        </w:rPr>
        <w:t xml:space="preserve">tblStyleLst (Table Style List) </w:t>
      </w:r>
    </w:p>
    <w:p w14:paraId="09ED09A9" w14:textId="77777777" w:rsidR="00804E6C" w:rsidRPr="0058279B" w:rsidRDefault="00804E6C" w:rsidP="00804E6C">
      <w:pPr>
        <w:pStyle w:val="Standardowyakapit"/>
        <w:rPr>
          <w:noProof/>
        </w:rPr>
      </w:pPr>
      <w:r w:rsidRPr="0058279B">
        <w:rPr>
          <w:noProof/>
        </w:rPr>
        <w:t xml:space="preserve">This element is simply a list of table styles which are used within a document. </w:t>
      </w:r>
    </w:p>
    <w:p w14:paraId="65984A2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7E5EBA4A" w14:textId="77777777" w:rsidTr="00B677BF">
        <w:tc>
          <w:tcPr>
            <w:tcW w:w="2033" w:type="dxa"/>
            <w:shd w:val="clear" w:color="auto" w:fill="C0C0C0"/>
          </w:tcPr>
          <w:p w14:paraId="1E615EA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18793E7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5555D78" w14:textId="77777777" w:rsidTr="00B677BF">
        <w:tc>
          <w:tcPr>
            <w:tcW w:w="2033" w:type="dxa"/>
          </w:tcPr>
          <w:p w14:paraId="131D9F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def </w:t>
            </w:r>
            <w:r w:rsidRPr="0058279B">
              <w:rPr>
                <w:noProof/>
              </w:rPr>
              <w:t xml:space="preserve">(Default) </w:t>
            </w:r>
          </w:p>
        </w:tc>
        <w:tc>
          <w:tcPr>
            <w:tcW w:w="8040" w:type="dxa"/>
          </w:tcPr>
          <w:p w14:paraId="7273F39A" w14:textId="77777777" w:rsidR="00804E6C" w:rsidRPr="0058279B" w:rsidRDefault="00804E6C" w:rsidP="00B677BF">
            <w:pPr>
              <w:spacing w:line="239" w:lineRule="auto"/>
              <w:ind w:left="1"/>
              <w:rPr>
                <w:noProof/>
              </w:rPr>
            </w:pPr>
            <w:r w:rsidRPr="0058279B">
              <w:rPr>
                <w:noProof/>
              </w:rPr>
              <w:t xml:space="preserve">The GUID corresponding to the default table style in the list of table styles.  This default can be used when a table is initially inserted into a document. </w:t>
            </w:r>
          </w:p>
        </w:tc>
      </w:tr>
    </w:tbl>
    <w:p w14:paraId="16EFAE9F" w14:textId="77777777" w:rsidR="00804E6C" w:rsidRPr="0058279B" w:rsidRDefault="00804E6C" w:rsidP="00804E6C">
      <w:pPr>
        <w:pStyle w:val="Nagwek5"/>
        <w:rPr>
          <w:noProof/>
        </w:rPr>
      </w:pPr>
      <w:r w:rsidRPr="0058279B">
        <w:rPr>
          <w:noProof/>
        </w:rPr>
        <w:t xml:space="preserve">tcBdr (Table Cell Borders) </w:t>
      </w:r>
    </w:p>
    <w:p w14:paraId="040ABE11" w14:textId="77777777" w:rsidR="00804E6C" w:rsidRPr="0058279B" w:rsidRDefault="00804E6C" w:rsidP="00804E6C">
      <w:pPr>
        <w:pStyle w:val="Standardowyakapit"/>
        <w:rPr>
          <w:noProof/>
        </w:rPr>
      </w:pPr>
      <w:r w:rsidRPr="0058279B">
        <w:rPr>
          <w:noProof/>
        </w:rPr>
        <w:t xml:space="preserve">This element defines the borders for the cells within a table. </w:t>
      </w:r>
    </w:p>
    <w:p w14:paraId="2B2A3D69" w14:textId="77777777" w:rsidR="00804E6C" w:rsidRPr="0058279B" w:rsidRDefault="00804E6C" w:rsidP="00804E6C">
      <w:pPr>
        <w:pStyle w:val="Nagwek5"/>
        <w:rPr>
          <w:noProof/>
        </w:rPr>
      </w:pPr>
      <w:r w:rsidRPr="0058279B">
        <w:rPr>
          <w:noProof/>
        </w:rPr>
        <w:t xml:space="preserve">tcStyle (Table Cell Style) </w:t>
      </w:r>
    </w:p>
    <w:p w14:paraId="0E82B792" w14:textId="77777777" w:rsidR="00804E6C" w:rsidRPr="0058279B" w:rsidRDefault="00804E6C" w:rsidP="00804E6C">
      <w:pPr>
        <w:pStyle w:val="Standardowyakapit"/>
        <w:rPr>
          <w:noProof/>
        </w:rPr>
      </w:pPr>
      <w:r w:rsidRPr="0058279B">
        <w:rPr>
          <w:noProof/>
        </w:rPr>
        <w:t xml:space="preserve">This element defines the style for a give cell in a table. </w:t>
      </w:r>
    </w:p>
    <w:p w14:paraId="47C90806" w14:textId="77777777" w:rsidR="00804E6C" w:rsidRPr="0058279B" w:rsidRDefault="00804E6C" w:rsidP="00804E6C">
      <w:pPr>
        <w:pStyle w:val="Nagwek5"/>
        <w:rPr>
          <w:noProof/>
        </w:rPr>
      </w:pPr>
      <w:r w:rsidRPr="0058279B">
        <w:rPr>
          <w:noProof/>
        </w:rPr>
        <w:t xml:space="preserve">tcTxStyle (Table Cell Text Style) </w:t>
      </w:r>
    </w:p>
    <w:p w14:paraId="06459990" w14:textId="77777777" w:rsidR="00804E6C" w:rsidRPr="0058279B" w:rsidRDefault="00804E6C" w:rsidP="00804E6C">
      <w:pPr>
        <w:pStyle w:val="Standardowyakapit"/>
        <w:rPr>
          <w:noProof/>
        </w:rPr>
      </w:pPr>
      <w:r w:rsidRPr="0058279B">
        <w:rPr>
          <w:noProof/>
        </w:rPr>
        <w:t xml:space="preserve">This element defines the text properties associated with the text contained within a table cell. </w:t>
      </w:r>
    </w:p>
    <w:p w14:paraId="3720D27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41AA1F91" w14:textId="77777777" w:rsidTr="00B677BF">
        <w:tc>
          <w:tcPr>
            <w:tcW w:w="2031" w:type="dxa"/>
            <w:shd w:val="clear" w:color="auto" w:fill="C0C0C0"/>
          </w:tcPr>
          <w:p w14:paraId="013654E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2" w:type="dxa"/>
            <w:shd w:val="clear" w:color="auto" w:fill="C0C0C0"/>
          </w:tcPr>
          <w:p w14:paraId="1C63F49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46910CF" w14:textId="77777777" w:rsidTr="00B677BF">
        <w:tc>
          <w:tcPr>
            <w:tcW w:w="2031" w:type="dxa"/>
          </w:tcPr>
          <w:p w14:paraId="3689C8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(Bold) </w:t>
            </w:r>
          </w:p>
        </w:tc>
        <w:tc>
          <w:tcPr>
            <w:tcW w:w="8042" w:type="dxa"/>
          </w:tcPr>
          <w:p w14:paraId="5ED1DF1C" w14:textId="77777777" w:rsidR="00804E6C" w:rsidRPr="0058279B" w:rsidRDefault="00804E6C" w:rsidP="00B677BF">
            <w:pPr>
              <w:spacing w:line="259" w:lineRule="auto"/>
              <w:ind w:left="1"/>
              <w:rPr>
                <w:noProof/>
              </w:rPr>
            </w:pPr>
            <w:r w:rsidRPr="0058279B">
              <w:rPr>
                <w:noProof/>
              </w:rPr>
              <w:t xml:space="preserve">Specifies if the text is to be bolded. </w:t>
            </w:r>
          </w:p>
        </w:tc>
      </w:tr>
      <w:tr w:rsidR="00804E6C" w:rsidRPr="0058279B" w14:paraId="42956386" w14:textId="77777777" w:rsidTr="00B677BF">
        <w:tc>
          <w:tcPr>
            <w:tcW w:w="2031" w:type="dxa"/>
          </w:tcPr>
          <w:p w14:paraId="3DB6B4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 </w:t>
            </w:r>
            <w:r w:rsidRPr="0058279B">
              <w:rPr>
                <w:noProof/>
              </w:rPr>
              <w:t xml:space="preserve">(Italic) </w:t>
            </w:r>
          </w:p>
        </w:tc>
        <w:tc>
          <w:tcPr>
            <w:tcW w:w="8042" w:type="dxa"/>
          </w:tcPr>
          <w:p w14:paraId="253D7A9B" w14:textId="77777777" w:rsidR="00804E6C" w:rsidRPr="0058279B" w:rsidRDefault="00804E6C" w:rsidP="00B677BF">
            <w:pPr>
              <w:spacing w:line="259" w:lineRule="auto"/>
              <w:ind w:left="1"/>
              <w:rPr>
                <w:noProof/>
              </w:rPr>
            </w:pPr>
            <w:r w:rsidRPr="0058279B">
              <w:rPr>
                <w:noProof/>
              </w:rPr>
              <w:t xml:space="preserve">Specifies if the text is to be italicized.  </w:t>
            </w:r>
          </w:p>
        </w:tc>
      </w:tr>
    </w:tbl>
    <w:p w14:paraId="7817F600" w14:textId="77777777" w:rsidR="00804E6C" w:rsidRPr="0058279B" w:rsidRDefault="00804E6C" w:rsidP="00804E6C">
      <w:pPr>
        <w:pStyle w:val="Nagwek5"/>
        <w:rPr>
          <w:noProof/>
        </w:rPr>
      </w:pPr>
      <w:r w:rsidRPr="0058279B">
        <w:rPr>
          <w:noProof/>
        </w:rPr>
        <w:t xml:space="preserve">tl2br (Top Left to Bottom Right Border) </w:t>
      </w:r>
    </w:p>
    <w:p w14:paraId="4A455489" w14:textId="77777777" w:rsidR="00804E6C" w:rsidRPr="0058279B" w:rsidRDefault="00804E6C" w:rsidP="00804E6C">
      <w:pPr>
        <w:pStyle w:val="Standardowyakapit"/>
        <w:rPr>
          <w:noProof/>
        </w:rPr>
      </w:pPr>
      <w:r w:rsidRPr="0058279B">
        <w:rPr>
          <w:noProof/>
        </w:rPr>
        <w:t xml:space="preserve">This element defines the line properties associated with the border which goes from the top-left to the bottomright corner in a table cell. </w:t>
      </w:r>
    </w:p>
    <w:p w14:paraId="60C8F365" w14:textId="77777777" w:rsidR="00804E6C" w:rsidRPr="0058279B" w:rsidRDefault="00804E6C" w:rsidP="00804E6C">
      <w:pPr>
        <w:pStyle w:val="Nagwek5"/>
        <w:rPr>
          <w:noProof/>
        </w:rPr>
      </w:pPr>
      <w:r w:rsidRPr="0058279B">
        <w:rPr>
          <w:noProof/>
        </w:rPr>
        <w:t xml:space="preserve">top (Top Border) </w:t>
      </w:r>
    </w:p>
    <w:p w14:paraId="182E4B8D" w14:textId="77777777" w:rsidR="00804E6C" w:rsidRPr="0058279B" w:rsidRDefault="00804E6C" w:rsidP="00804E6C">
      <w:pPr>
        <w:pStyle w:val="Standardowyakapit"/>
        <w:rPr>
          <w:noProof/>
        </w:rPr>
      </w:pPr>
      <w:r w:rsidRPr="0058279B">
        <w:rPr>
          <w:noProof/>
        </w:rPr>
        <w:t xml:space="preserve">This element defines the line properties associated with the top border in a table cell. </w:t>
      </w:r>
    </w:p>
    <w:p w14:paraId="43151C3E" w14:textId="77777777" w:rsidR="00804E6C" w:rsidRPr="0058279B" w:rsidRDefault="00804E6C" w:rsidP="00804E6C">
      <w:pPr>
        <w:pStyle w:val="Nagwek5"/>
        <w:rPr>
          <w:noProof/>
        </w:rPr>
      </w:pPr>
      <w:r w:rsidRPr="0058279B">
        <w:rPr>
          <w:noProof/>
        </w:rPr>
        <w:t xml:space="preserve">tr2bl (Top Right to Bottom Left Border) </w:t>
      </w:r>
    </w:p>
    <w:p w14:paraId="1BE93CF5" w14:textId="77777777" w:rsidR="00804E6C" w:rsidRPr="0058279B" w:rsidRDefault="00804E6C" w:rsidP="00804E6C">
      <w:pPr>
        <w:pStyle w:val="Standardowyakapit"/>
        <w:rPr>
          <w:noProof/>
        </w:rPr>
      </w:pPr>
      <w:r w:rsidRPr="0058279B">
        <w:rPr>
          <w:noProof/>
        </w:rPr>
        <w:t xml:space="preserve">This element defines the line properties associated with the border which goes from the top-right to the bottom-left corner in a table cell. </w:t>
      </w:r>
    </w:p>
    <w:p w14:paraId="5DD452F3" w14:textId="77777777" w:rsidR="00804E6C" w:rsidRPr="0058279B" w:rsidRDefault="00804E6C" w:rsidP="00804E6C">
      <w:pPr>
        <w:pStyle w:val="Nagwek5"/>
        <w:rPr>
          <w:noProof/>
        </w:rPr>
      </w:pPr>
      <w:r w:rsidRPr="0058279B">
        <w:rPr>
          <w:noProof/>
        </w:rPr>
        <w:t xml:space="preserve">wholeTbl (Whole Table) </w:t>
      </w:r>
    </w:p>
    <w:p w14:paraId="357F2D36" w14:textId="77777777" w:rsidR="00804E6C" w:rsidRPr="0058279B" w:rsidRDefault="00804E6C" w:rsidP="00804E6C">
      <w:pPr>
        <w:pStyle w:val="Standardowyakapit"/>
        <w:rPr>
          <w:noProof/>
        </w:rPr>
      </w:pPr>
      <w:r w:rsidRPr="0058279B">
        <w:rPr>
          <w:noProof/>
        </w:rPr>
        <w:t xml:space="preserve">This element contains formatting options which are applied to the table as a whole when it is in its default state with no formatting options (first row, last row, etc) enabled. </w:t>
      </w:r>
    </w:p>
    <w:p w14:paraId="6AF650E6" w14:textId="77777777" w:rsidR="00804E6C" w:rsidRPr="00C24B23" w:rsidRDefault="00804E6C" w:rsidP="00804E6C">
      <w:pPr>
        <w:pStyle w:val="Nagwek3"/>
      </w:pPr>
      <w:bookmarkStart w:id="3444" w:name="_Toc135425680"/>
      <w:r w:rsidRPr="00C24B23">
        <w:t xml:space="preserve">3D </w:t>
      </w:r>
      <w:r>
        <w:t>drawings</w:t>
      </w:r>
      <w:bookmarkEnd w:id="3444"/>
    </w:p>
    <w:p w14:paraId="068A710F" w14:textId="77777777" w:rsidR="00804E6C" w:rsidRPr="0058279B" w:rsidRDefault="00804E6C" w:rsidP="00804E6C">
      <w:pPr>
        <w:pStyle w:val="Standardowyakapit"/>
        <w:rPr>
          <w:noProof/>
        </w:rPr>
      </w:pPr>
      <w:r w:rsidRPr="0058279B">
        <w:rPr>
          <w:noProof/>
        </w:rPr>
        <w:t xml:space="preserve">The 3D portion of the DrawingML framework allows for the describing of a 3D scene to be placed within a document. This 3D scene can be described using text and shape objects along with various lighting, material and camera settings.  </w:t>
      </w:r>
    </w:p>
    <w:p w14:paraId="081FF656" w14:textId="77777777" w:rsidR="00804E6C" w:rsidRPr="0058279B" w:rsidRDefault="00804E6C" w:rsidP="00804E6C">
      <w:pPr>
        <w:pStyle w:val="Nagwek4"/>
        <w:rPr>
          <w:noProof/>
        </w:rPr>
      </w:pPr>
      <w:bookmarkStart w:id="3445" w:name="_Toc135425681"/>
      <w:r w:rsidRPr="0058279B">
        <w:rPr>
          <w:noProof/>
        </w:rPr>
        <w:lastRenderedPageBreak/>
        <w:t>anchor (Anchor Point)</w:t>
      </w:r>
      <w:bookmarkEnd w:id="3445"/>
      <w:r w:rsidRPr="0058279B">
        <w:rPr>
          <w:noProof/>
        </w:rPr>
        <w:t xml:space="preserve"> </w:t>
      </w:r>
    </w:p>
    <w:p w14:paraId="4D3A0953" w14:textId="77777777" w:rsidR="00804E6C" w:rsidRPr="0058279B" w:rsidRDefault="00804E6C" w:rsidP="00804E6C">
      <w:pPr>
        <w:pStyle w:val="Standardowyakapit"/>
        <w:rPr>
          <w:noProof/>
        </w:rPr>
      </w:pPr>
      <w:r w:rsidRPr="0058279B">
        <w:rPr>
          <w:noProof/>
        </w:rPr>
        <w:t xml:space="preserve">This element specifies a point in 3D space.  This point is the point in space that anchors the backdrop plane.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0"/>
        <w:gridCol w:w="7152"/>
      </w:tblGrid>
      <w:tr w:rsidR="00804E6C" w:rsidRPr="0058279B" w14:paraId="7E20EAF4" w14:textId="77777777" w:rsidTr="00B677BF">
        <w:tc>
          <w:tcPr>
            <w:tcW w:w="1910" w:type="dxa"/>
            <w:shd w:val="clear" w:color="auto" w:fill="C0C0C0"/>
          </w:tcPr>
          <w:p w14:paraId="468484F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2" w:type="dxa"/>
            <w:shd w:val="clear" w:color="auto" w:fill="C0C0C0"/>
          </w:tcPr>
          <w:p w14:paraId="64ED494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839986E" w14:textId="77777777" w:rsidTr="00B677BF">
        <w:tc>
          <w:tcPr>
            <w:tcW w:w="1910" w:type="dxa"/>
          </w:tcPr>
          <w:p w14:paraId="4FE27B6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(X-Coordinate in 3D)</w:t>
            </w:r>
          </w:p>
        </w:tc>
        <w:tc>
          <w:tcPr>
            <w:tcW w:w="7152" w:type="dxa"/>
          </w:tcPr>
          <w:p w14:paraId="3EA482C5" w14:textId="77777777" w:rsidR="00804E6C" w:rsidRPr="0058279B" w:rsidRDefault="00804E6C" w:rsidP="00B677BF">
            <w:pPr>
              <w:spacing w:line="259" w:lineRule="auto"/>
              <w:ind w:left="1"/>
              <w:rPr>
                <w:noProof/>
              </w:rPr>
            </w:pPr>
            <w:r w:rsidRPr="0058279B">
              <w:rPr>
                <w:noProof/>
              </w:rPr>
              <w:t xml:space="preserve">X-Coordinate in 3D space. </w:t>
            </w:r>
          </w:p>
        </w:tc>
      </w:tr>
      <w:tr w:rsidR="00804E6C" w:rsidRPr="0058279B" w14:paraId="64FE67FE" w14:textId="77777777" w:rsidTr="00B677BF">
        <w:tc>
          <w:tcPr>
            <w:tcW w:w="1910" w:type="dxa"/>
          </w:tcPr>
          <w:p w14:paraId="64999E2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(Y-Coordinate in 3D) </w:t>
            </w:r>
          </w:p>
        </w:tc>
        <w:tc>
          <w:tcPr>
            <w:tcW w:w="7152" w:type="dxa"/>
          </w:tcPr>
          <w:p w14:paraId="745466F3" w14:textId="77777777" w:rsidR="00804E6C" w:rsidRPr="0058279B" w:rsidRDefault="00804E6C" w:rsidP="00B677BF">
            <w:pPr>
              <w:spacing w:line="259" w:lineRule="auto"/>
              <w:ind w:left="1"/>
              <w:rPr>
                <w:noProof/>
              </w:rPr>
            </w:pPr>
            <w:r w:rsidRPr="0058279B">
              <w:rPr>
                <w:noProof/>
              </w:rPr>
              <w:t xml:space="preserve">Y-Coordinate in 3D space. </w:t>
            </w:r>
          </w:p>
        </w:tc>
      </w:tr>
      <w:tr w:rsidR="00804E6C" w:rsidRPr="0058279B" w14:paraId="47582B49" w14:textId="77777777" w:rsidTr="00B677BF">
        <w:tc>
          <w:tcPr>
            <w:tcW w:w="1910" w:type="dxa"/>
          </w:tcPr>
          <w:p w14:paraId="0EE874E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z </w:t>
            </w:r>
            <w:r w:rsidRPr="0058279B">
              <w:rPr>
                <w:noProof/>
              </w:rPr>
              <w:t xml:space="preserve">(Z-Coordinate in 3D) </w:t>
            </w:r>
          </w:p>
        </w:tc>
        <w:tc>
          <w:tcPr>
            <w:tcW w:w="7152" w:type="dxa"/>
          </w:tcPr>
          <w:p w14:paraId="06D8D460" w14:textId="77777777" w:rsidR="00804E6C" w:rsidRPr="0058279B" w:rsidRDefault="00804E6C" w:rsidP="00B677BF">
            <w:pPr>
              <w:spacing w:line="259" w:lineRule="auto"/>
              <w:ind w:left="1"/>
              <w:rPr>
                <w:noProof/>
              </w:rPr>
            </w:pPr>
            <w:r w:rsidRPr="0058279B">
              <w:rPr>
                <w:noProof/>
              </w:rPr>
              <w:t xml:space="preserve">Z-Coordinate in 3D space. </w:t>
            </w:r>
          </w:p>
        </w:tc>
      </w:tr>
    </w:tbl>
    <w:p w14:paraId="1C816324" w14:textId="77777777" w:rsidR="00804E6C" w:rsidRPr="0058279B" w:rsidRDefault="00804E6C" w:rsidP="00804E6C">
      <w:pPr>
        <w:pStyle w:val="Nagwek4"/>
        <w:rPr>
          <w:noProof/>
        </w:rPr>
      </w:pPr>
      <w:bookmarkStart w:id="3446" w:name="_Toc135425682"/>
      <w:r w:rsidRPr="0058279B">
        <w:rPr>
          <w:noProof/>
        </w:rPr>
        <w:t>backdrop (Backdrop Plane)</w:t>
      </w:r>
      <w:bookmarkEnd w:id="3446"/>
      <w:r w:rsidRPr="0058279B">
        <w:rPr>
          <w:noProof/>
        </w:rPr>
        <w:t xml:space="preserve"> </w:t>
      </w:r>
    </w:p>
    <w:p w14:paraId="2AC52AD4" w14:textId="77777777" w:rsidR="00804E6C" w:rsidRPr="0058279B" w:rsidRDefault="00804E6C" w:rsidP="00804E6C">
      <w:pPr>
        <w:pStyle w:val="Standardowyakapit"/>
        <w:rPr>
          <w:noProof/>
        </w:rPr>
      </w:pPr>
      <w:r w:rsidRPr="0058279B">
        <w:rPr>
          <w:noProof/>
        </w:rPr>
        <w:t xml:space="preserve">This element defines a plane in which effects, such as glow and shadow, are applied in relation to the shape they are being applied to.  The points and vectors contained within the backdrop define a plane in 3D space. </w:t>
      </w:r>
    </w:p>
    <w:p w14:paraId="6908DD2E" w14:textId="77777777" w:rsidR="00804E6C" w:rsidRPr="0058279B" w:rsidRDefault="00804E6C" w:rsidP="00804E6C">
      <w:pPr>
        <w:pStyle w:val="Nagwek4"/>
        <w:rPr>
          <w:noProof/>
        </w:rPr>
      </w:pPr>
      <w:bookmarkStart w:id="3447" w:name="_Toc135425683"/>
      <w:r w:rsidRPr="0058279B">
        <w:rPr>
          <w:noProof/>
        </w:rPr>
        <w:t>bevelB (Bottom Bevel)</w:t>
      </w:r>
      <w:bookmarkEnd w:id="3447"/>
      <w:r w:rsidRPr="0058279B">
        <w:rPr>
          <w:noProof/>
        </w:rPr>
        <w:t xml:space="preserve"> </w:t>
      </w:r>
    </w:p>
    <w:p w14:paraId="141A2992" w14:textId="77777777" w:rsidR="00804E6C" w:rsidRPr="0058279B" w:rsidRDefault="00804E6C" w:rsidP="00804E6C">
      <w:pPr>
        <w:pStyle w:val="Standardowyakapit"/>
        <w:rPr>
          <w:noProof/>
        </w:rPr>
      </w:pPr>
      <w:r w:rsidRPr="0058279B">
        <w:rPr>
          <w:noProof/>
        </w:rPr>
        <w:t xml:space="preserve">This element holds the properties associated with defining a bevel on the bottom or back face of a shape. </w:t>
      </w:r>
    </w:p>
    <w:p w14:paraId="4AB9832E"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804E6C" w:rsidRPr="0058279B" w14:paraId="33FC2556" w14:textId="77777777" w:rsidTr="00B677BF">
        <w:tc>
          <w:tcPr>
            <w:tcW w:w="1891" w:type="dxa"/>
            <w:shd w:val="clear" w:color="auto" w:fill="C0C0C0"/>
          </w:tcPr>
          <w:p w14:paraId="49EA5DF1"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71" w:type="dxa"/>
            <w:shd w:val="clear" w:color="auto" w:fill="C0C0C0"/>
          </w:tcPr>
          <w:p w14:paraId="3F22C569"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01B3FA24" w14:textId="77777777" w:rsidTr="00B677BF">
        <w:tc>
          <w:tcPr>
            <w:tcW w:w="1891" w:type="dxa"/>
          </w:tcPr>
          <w:p w14:paraId="6B3126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578E1B23" w14:textId="77777777" w:rsidR="00804E6C" w:rsidRPr="0058279B" w:rsidRDefault="00804E6C" w:rsidP="00B677BF">
            <w:pPr>
              <w:spacing w:line="259" w:lineRule="auto"/>
              <w:ind w:left="1"/>
              <w:rPr>
                <w:noProof/>
              </w:rPr>
            </w:pPr>
            <w:r w:rsidRPr="0058279B">
              <w:rPr>
                <w:noProof/>
              </w:rPr>
              <w:t xml:space="preserve">Specifies the height of the bevel, or how far above the shape it is applied. </w:t>
            </w:r>
          </w:p>
        </w:tc>
      </w:tr>
      <w:tr w:rsidR="00804E6C" w:rsidRPr="0058279B" w14:paraId="1F8F7AAA" w14:textId="77777777" w:rsidTr="00B677BF">
        <w:tc>
          <w:tcPr>
            <w:tcW w:w="1891" w:type="dxa"/>
          </w:tcPr>
          <w:p w14:paraId="708FE42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5B31C640" w14:textId="77777777" w:rsidR="00804E6C" w:rsidRPr="0058279B" w:rsidRDefault="00804E6C" w:rsidP="00B677BF">
            <w:pPr>
              <w:spacing w:line="259" w:lineRule="auto"/>
              <w:ind w:left="1"/>
              <w:rPr>
                <w:noProof/>
              </w:rPr>
            </w:pPr>
            <w:r w:rsidRPr="0058279B">
              <w:rPr>
                <w:noProof/>
              </w:rPr>
              <w:t xml:space="preserve">Specifies the preset bevel type which defines the look of the bevel. </w:t>
            </w:r>
          </w:p>
        </w:tc>
      </w:tr>
      <w:tr w:rsidR="00804E6C" w:rsidRPr="0058279B" w14:paraId="27EC59AB" w14:textId="77777777" w:rsidTr="00B677BF">
        <w:tc>
          <w:tcPr>
            <w:tcW w:w="1891" w:type="dxa"/>
          </w:tcPr>
          <w:p w14:paraId="5E61976F"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w </w:t>
            </w:r>
            <w:r w:rsidRPr="0058279B">
              <w:rPr>
                <w:noProof/>
              </w:rPr>
              <w:t>(Width)</w:t>
            </w:r>
          </w:p>
        </w:tc>
        <w:tc>
          <w:tcPr>
            <w:tcW w:w="7171" w:type="dxa"/>
            <w:vAlign w:val="bottom"/>
          </w:tcPr>
          <w:p w14:paraId="60FB68B2" w14:textId="77777777" w:rsidR="00804E6C" w:rsidRPr="0058279B" w:rsidRDefault="00804E6C" w:rsidP="00B677BF">
            <w:pPr>
              <w:spacing w:line="259" w:lineRule="auto"/>
              <w:ind w:left="1"/>
              <w:rPr>
                <w:noProof/>
              </w:rPr>
            </w:pPr>
            <w:r w:rsidRPr="0058279B">
              <w:rPr>
                <w:noProof/>
              </w:rPr>
              <w:t xml:space="preserve">Specifies the width of the bevel, or how far into the shape it is applied. </w:t>
            </w:r>
          </w:p>
        </w:tc>
      </w:tr>
    </w:tbl>
    <w:p w14:paraId="3138C944" w14:textId="77777777" w:rsidR="00804E6C" w:rsidRPr="0058279B" w:rsidRDefault="00804E6C" w:rsidP="00804E6C">
      <w:pPr>
        <w:pStyle w:val="Nagwek4"/>
        <w:rPr>
          <w:noProof/>
        </w:rPr>
      </w:pPr>
      <w:bookmarkStart w:id="3448" w:name="_Toc135425684"/>
      <w:r w:rsidRPr="0058279B">
        <w:rPr>
          <w:noProof/>
        </w:rPr>
        <w:t>bevelT (Top Bevel)</w:t>
      </w:r>
      <w:bookmarkEnd w:id="3448"/>
      <w:r w:rsidRPr="0058279B">
        <w:rPr>
          <w:noProof/>
        </w:rPr>
        <w:t xml:space="preserve"> </w:t>
      </w:r>
    </w:p>
    <w:p w14:paraId="6A8E0EDE" w14:textId="77777777" w:rsidR="00804E6C" w:rsidRPr="0058279B" w:rsidRDefault="00804E6C" w:rsidP="00804E6C">
      <w:pPr>
        <w:pStyle w:val="Standardowyakapit"/>
        <w:rPr>
          <w:noProof/>
        </w:rPr>
      </w:pPr>
      <w:r w:rsidRPr="0058279B">
        <w:rPr>
          <w:noProof/>
        </w:rPr>
        <w:t xml:space="preserve">This element holds the properties associated with defining a bevel on the top or front face of a shape. </w:t>
      </w:r>
    </w:p>
    <w:p w14:paraId="66DD3A5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804E6C" w:rsidRPr="0058279B" w14:paraId="49C859DB" w14:textId="77777777" w:rsidTr="00B677BF">
        <w:tc>
          <w:tcPr>
            <w:tcW w:w="1891" w:type="dxa"/>
            <w:shd w:val="clear" w:color="auto" w:fill="C0C0C0"/>
          </w:tcPr>
          <w:p w14:paraId="5013A6F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71" w:type="dxa"/>
            <w:shd w:val="clear" w:color="auto" w:fill="C0C0C0"/>
          </w:tcPr>
          <w:p w14:paraId="1CFA4F7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3564480" w14:textId="77777777" w:rsidTr="00B677BF">
        <w:tc>
          <w:tcPr>
            <w:tcW w:w="1891" w:type="dxa"/>
          </w:tcPr>
          <w:p w14:paraId="262C128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03CFBB6F" w14:textId="77777777" w:rsidR="00804E6C" w:rsidRPr="0058279B" w:rsidRDefault="00804E6C" w:rsidP="00B677BF">
            <w:pPr>
              <w:spacing w:line="259" w:lineRule="auto"/>
              <w:ind w:left="1"/>
              <w:rPr>
                <w:noProof/>
              </w:rPr>
            </w:pPr>
            <w:r w:rsidRPr="0058279B">
              <w:rPr>
                <w:noProof/>
              </w:rPr>
              <w:t xml:space="preserve">Specifies the height of the bevel, or how far above the shape it is applied. </w:t>
            </w:r>
          </w:p>
        </w:tc>
      </w:tr>
      <w:tr w:rsidR="00804E6C" w:rsidRPr="0058279B" w14:paraId="20627ACC" w14:textId="77777777" w:rsidTr="00B677BF">
        <w:tc>
          <w:tcPr>
            <w:tcW w:w="1891" w:type="dxa"/>
          </w:tcPr>
          <w:p w14:paraId="2F8EBE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12354345" w14:textId="77777777" w:rsidR="00804E6C" w:rsidRPr="0058279B" w:rsidRDefault="00804E6C" w:rsidP="00B677BF">
            <w:pPr>
              <w:spacing w:line="259" w:lineRule="auto"/>
              <w:ind w:left="1"/>
              <w:rPr>
                <w:noProof/>
              </w:rPr>
            </w:pPr>
            <w:r w:rsidRPr="0058279B">
              <w:rPr>
                <w:noProof/>
              </w:rPr>
              <w:t xml:space="preserve">Specifies the preset bevel type which defines the look of the bevel. </w:t>
            </w:r>
          </w:p>
        </w:tc>
      </w:tr>
      <w:tr w:rsidR="00804E6C" w:rsidRPr="0058279B" w14:paraId="15544FCD" w14:textId="77777777" w:rsidTr="00B677BF">
        <w:tc>
          <w:tcPr>
            <w:tcW w:w="1891" w:type="dxa"/>
          </w:tcPr>
          <w:p w14:paraId="7D0D979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w:t>
            </w:r>
          </w:p>
        </w:tc>
        <w:tc>
          <w:tcPr>
            <w:tcW w:w="7171" w:type="dxa"/>
          </w:tcPr>
          <w:p w14:paraId="0D7D272B" w14:textId="77777777" w:rsidR="00804E6C" w:rsidRPr="0058279B" w:rsidRDefault="00804E6C" w:rsidP="00B677BF">
            <w:pPr>
              <w:spacing w:line="259" w:lineRule="auto"/>
              <w:ind w:left="1"/>
              <w:rPr>
                <w:noProof/>
              </w:rPr>
            </w:pPr>
            <w:r w:rsidRPr="0058279B">
              <w:rPr>
                <w:noProof/>
              </w:rPr>
              <w:t xml:space="preserve">Specifies the width of the bevel, or how far into the shape it is applied. </w:t>
            </w:r>
          </w:p>
        </w:tc>
      </w:tr>
    </w:tbl>
    <w:p w14:paraId="5E862145" w14:textId="77777777" w:rsidR="00804E6C" w:rsidRPr="0058279B" w:rsidRDefault="00804E6C" w:rsidP="00804E6C">
      <w:pPr>
        <w:pStyle w:val="Nagwek4"/>
        <w:rPr>
          <w:noProof/>
        </w:rPr>
      </w:pPr>
      <w:bookmarkStart w:id="3449" w:name="_Toc135425685"/>
      <w:r w:rsidRPr="0058279B">
        <w:rPr>
          <w:noProof/>
        </w:rPr>
        <w:t>camera (Camera)</w:t>
      </w:r>
      <w:bookmarkEnd w:id="3449"/>
      <w:r w:rsidRPr="0058279B">
        <w:rPr>
          <w:noProof/>
        </w:rPr>
        <w:t xml:space="preserve"> </w:t>
      </w:r>
    </w:p>
    <w:p w14:paraId="5AB73DF0" w14:textId="77777777" w:rsidR="00804E6C" w:rsidRPr="0058279B" w:rsidRDefault="00804E6C" w:rsidP="00804E6C">
      <w:pPr>
        <w:pStyle w:val="Standardowyakapit"/>
        <w:rPr>
          <w:noProof/>
        </w:rPr>
      </w:pPr>
      <w:r w:rsidRPr="0058279B">
        <w:rPr>
          <w:noProof/>
        </w:rPr>
        <w:t xml:space="preserve">This element defines the placement and properties of the camera in the 3D scene.  The camera position and properties modify the view of the scene. </w:t>
      </w:r>
    </w:p>
    <w:p w14:paraId="42D01347"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2"/>
        <w:gridCol w:w="7260"/>
      </w:tblGrid>
      <w:tr w:rsidR="00804E6C" w:rsidRPr="0058279B" w14:paraId="5ECD2A11" w14:textId="77777777" w:rsidTr="00B677BF">
        <w:tc>
          <w:tcPr>
            <w:tcW w:w="1802" w:type="dxa"/>
            <w:shd w:val="clear" w:color="auto" w:fill="C0C0C0"/>
          </w:tcPr>
          <w:p w14:paraId="438064A2" w14:textId="77777777" w:rsidR="00804E6C" w:rsidRPr="0058279B" w:rsidRDefault="00804E6C" w:rsidP="00B677BF">
            <w:pPr>
              <w:keepNext/>
              <w:spacing w:line="259" w:lineRule="auto"/>
              <w:ind w:right="25"/>
              <w:jc w:val="center"/>
              <w:rPr>
                <w:noProof/>
              </w:rPr>
            </w:pPr>
            <w:r w:rsidRPr="0058279B">
              <w:rPr>
                <w:b/>
                <w:noProof/>
              </w:rPr>
              <w:lastRenderedPageBreak/>
              <w:t xml:space="preserve">Attributes </w:t>
            </w:r>
          </w:p>
        </w:tc>
        <w:tc>
          <w:tcPr>
            <w:tcW w:w="7260" w:type="dxa"/>
            <w:shd w:val="clear" w:color="auto" w:fill="C0C0C0"/>
          </w:tcPr>
          <w:p w14:paraId="2FA16C86" w14:textId="77777777" w:rsidR="00804E6C" w:rsidRPr="0058279B" w:rsidRDefault="00804E6C" w:rsidP="00B677BF">
            <w:pPr>
              <w:keepNext/>
              <w:spacing w:line="259" w:lineRule="auto"/>
              <w:ind w:right="28"/>
              <w:jc w:val="center"/>
              <w:rPr>
                <w:noProof/>
              </w:rPr>
            </w:pPr>
            <w:r w:rsidRPr="0058279B">
              <w:rPr>
                <w:b/>
                <w:noProof/>
              </w:rPr>
              <w:t xml:space="preserve">Description </w:t>
            </w:r>
          </w:p>
        </w:tc>
      </w:tr>
      <w:tr w:rsidR="00804E6C" w:rsidRPr="0058279B" w14:paraId="2D3C170F" w14:textId="77777777" w:rsidTr="00B677BF">
        <w:tc>
          <w:tcPr>
            <w:tcW w:w="1802" w:type="dxa"/>
          </w:tcPr>
          <w:p w14:paraId="7FD3C2C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fov </w:t>
            </w:r>
            <w:r w:rsidRPr="0058279B">
              <w:rPr>
                <w:noProof/>
              </w:rPr>
              <w:t xml:space="preserve">(Field of View) </w:t>
            </w:r>
          </w:p>
        </w:tc>
        <w:tc>
          <w:tcPr>
            <w:tcW w:w="7260" w:type="dxa"/>
          </w:tcPr>
          <w:p w14:paraId="79E3A4F4" w14:textId="77777777" w:rsidR="00804E6C" w:rsidRPr="0058279B" w:rsidRDefault="00804E6C" w:rsidP="00B677BF">
            <w:pPr>
              <w:ind w:left="1"/>
              <w:rPr>
                <w:noProof/>
              </w:rPr>
            </w:pPr>
            <w:r w:rsidRPr="0058279B">
              <w:rPr>
                <w:noProof/>
              </w:rPr>
              <w:t xml:space="preserve">Provides an override for the default field of view for the camera.  Different perspectives can be obtained by modifying this attribute. </w:t>
            </w:r>
          </w:p>
        </w:tc>
      </w:tr>
      <w:tr w:rsidR="00804E6C" w:rsidRPr="0058279B" w14:paraId="4297788D" w14:textId="77777777" w:rsidTr="00B677BF">
        <w:tc>
          <w:tcPr>
            <w:tcW w:w="1802" w:type="dxa"/>
          </w:tcPr>
          <w:p w14:paraId="754D5C0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Camera Type) </w:t>
            </w:r>
          </w:p>
        </w:tc>
        <w:tc>
          <w:tcPr>
            <w:tcW w:w="7260" w:type="dxa"/>
          </w:tcPr>
          <w:p w14:paraId="33CFB675" w14:textId="77777777" w:rsidR="00804E6C" w:rsidRPr="0058279B" w:rsidRDefault="00804E6C" w:rsidP="00B677BF">
            <w:pPr>
              <w:ind w:left="1"/>
              <w:rPr>
                <w:noProof/>
              </w:rPr>
            </w:pPr>
            <w:r w:rsidRPr="0058279B">
              <w:rPr>
                <w:noProof/>
              </w:rPr>
              <w:t xml:space="preserve">Defines the preset camera that is being used by the </w:t>
            </w:r>
            <w:r w:rsidRPr="0058279B">
              <w:rPr>
                <w:rFonts w:ascii="Cambria" w:eastAsia="Cambria" w:hAnsi="Cambria" w:cs="Cambria"/>
                <w:noProof/>
              </w:rPr>
              <w:t>camera</w:t>
            </w:r>
            <w:r w:rsidRPr="0058279B">
              <w:rPr>
                <w:noProof/>
              </w:rPr>
              <w:t xml:space="preserve"> element.  The preset camera defines a starting point for common preset rotations in space. </w:t>
            </w:r>
          </w:p>
        </w:tc>
      </w:tr>
      <w:tr w:rsidR="00804E6C" w:rsidRPr="0058279B" w14:paraId="10EEE83C" w14:textId="77777777" w:rsidTr="00B677BF">
        <w:tc>
          <w:tcPr>
            <w:tcW w:w="1802" w:type="dxa"/>
          </w:tcPr>
          <w:p w14:paraId="47F88F17"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zoom </w:t>
            </w:r>
            <w:r w:rsidRPr="0058279B">
              <w:rPr>
                <w:noProof/>
              </w:rPr>
              <w:t>(Zoom)</w:t>
            </w:r>
          </w:p>
        </w:tc>
        <w:tc>
          <w:tcPr>
            <w:tcW w:w="7260" w:type="dxa"/>
          </w:tcPr>
          <w:p w14:paraId="25964557" w14:textId="77777777" w:rsidR="00804E6C" w:rsidRPr="0058279B" w:rsidRDefault="00804E6C" w:rsidP="00B677BF">
            <w:pPr>
              <w:spacing w:line="239" w:lineRule="auto"/>
              <w:rPr>
                <w:noProof/>
              </w:rPr>
            </w:pPr>
            <w:r w:rsidRPr="0058279B">
              <w:rPr>
                <w:noProof/>
              </w:rPr>
              <w:t xml:space="preserve"> Defines the zoom factor of a given camera element.  The zoom modifies the scene as a whole and zooms in or out accordingly. </w:t>
            </w:r>
          </w:p>
        </w:tc>
      </w:tr>
    </w:tbl>
    <w:p w14:paraId="3850002B" w14:textId="77777777" w:rsidR="00804E6C" w:rsidRPr="0058279B" w:rsidRDefault="00804E6C" w:rsidP="00804E6C">
      <w:pPr>
        <w:pStyle w:val="Nagwek4"/>
        <w:rPr>
          <w:noProof/>
        </w:rPr>
      </w:pPr>
      <w:bookmarkStart w:id="3450" w:name="_Toc135425686"/>
      <w:r w:rsidRPr="0058279B">
        <w:rPr>
          <w:noProof/>
        </w:rPr>
        <w:t>contourClr (Contour Color)</w:t>
      </w:r>
      <w:bookmarkEnd w:id="3450"/>
      <w:r w:rsidRPr="0058279B">
        <w:rPr>
          <w:noProof/>
        </w:rPr>
        <w:t xml:space="preserve"> </w:t>
      </w:r>
    </w:p>
    <w:p w14:paraId="70233833" w14:textId="77777777" w:rsidR="00804E6C" w:rsidRPr="0058279B" w:rsidRDefault="00804E6C" w:rsidP="00804E6C">
      <w:pPr>
        <w:pStyle w:val="Standardowyakapit"/>
        <w:rPr>
          <w:noProof/>
        </w:rPr>
      </w:pPr>
      <w:r w:rsidRPr="0058279B">
        <w:rPr>
          <w:noProof/>
        </w:rPr>
        <w:t xml:space="preserve">This element defines the color for the contour on a shape.  The contour of a shape is a solid filled line which surrounds the outer edges of the shape. </w:t>
      </w:r>
    </w:p>
    <w:p w14:paraId="123000C7" w14:textId="77777777" w:rsidR="00804E6C" w:rsidRPr="0058279B" w:rsidRDefault="00804E6C" w:rsidP="00804E6C">
      <w:pPr>
        <w:pStyle w:val="Nagwek4"/>
        <w:rPr>
          <w:noProof/>
        </w:rPr>
      </w:pPr>
      <w:bookmarkStart w:id="3451" w:name="_Toc135425687"/>
      <w:r w:rsidRPr="0058279B">
        <w:rPr>
          <w:noProof/>
        </w:rPr>
        <w:t>extrusionClr (Extrusion Color)</w:t>
      </w:r>
      <w:bookmarkEnd w:id="3451"/>
      <w:r w:rsidRPr="0058279B">
        <w:rPr>
          <w:noProof/>
        </w:rPr>
        <w:t xml:space="preserve"> </w:t>
      </w:r>
    </w:p>
    <w:p w14:paraId="569A9CB2" w14:textId="77777777" w:rsidR="00804E6C" w:rsidRPr="0058279B" w:rsidRDefault="00804E6C" w:rsidP="00804E6C">
      <w:pPr>
        <w:ind w:left="9" w:right="15"/>
        <w:rPr>
          <w:noProof/>
        </w:rPr>
      </w:pPr>
      <w:r w:rsidRPr="0058279B">
        <w:rPr>
          <w:noProof/>
        </w:rPr>
        <w:t xml:space="preserve">This element defines the color of the extrusion applied to a shape.  The extrusion on a shape is an artificial height applied to the geometry. </w:t>
      </w:r>
    </w:p>
    <w:p w14:paraId="047A40AB" w14:textId="77777777" w:rsidR="00804E6C" w:rsidRPr="0058279B" w:rsidRDefault="00804E6C" w:rsidP="00804E6C">
      <w:pPr>
        <w:pStyle w:val="Nagwek4"/>
        <w:rPr>
          <w:noProof/>
        </w:rPr>
      </w:pPr>
      <w:bookmarkStart w:id="3452" w:name="_Toc135425688"/>
      <w:r w:rsidRPr="0058279B">
        <w:rPr>
          <w:noProof/>
        </w:rPr>
        <w:t>flatTx (No text in 3D scene)</w:t>
      </w:r>
      <w:bookmarkEnd w:id="3452"/>
      <w:r w:rsidRPr="0058279B">
        <w:rPr>
          <w:noProof/>
        </w:rPr>
        <w:t xml:space="preserve"> </w:t>
      </w:r>
    </w:p>
    <w:p w14:paraId="610F9817" w14:textId="77777777" w:rsidR="00804E6C" w:rsidRPr="0058279B" w:rsidRDefault="00804E6C" w:rsidP="00804E6C">
      <w:pPr>
        <w:pStyle w:val="Standardowyakapit"/>
        <w:rPr>
          <w:noProof/>
        </w:rPr>
      </w:pPr>
      <w:r w:rsidRPr="0058279B">
        <w:rPr>
          <w:noProof/>
        </w:rPr>
        <w:t xml:space="preserve">Keep text out of 3D scene entirely.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804E6C" w:rsidRPr="0058279B" w14:paraId="7FC871C0" w14:textId="77777777" w:rsidTr="00B677BF">
        <w:tc>
          <w:tcPr>
            <w:tcW w:w="2036" w:type="dxa"/>
            <w:shd w:val="clear" w:color="auto" w:fill="C0C0C0"/>
          </w:tcPr>
          <w:p w14:paraId="2E4A9E7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7" w:type="dxa"/>
            <w:shd w:val="clear" w:color="auto" w:fill="C0C0C0"/>
          </w:tcPr>
          <w:p w14:paraId="7FAF367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1A1AB53" w14:textId="77777777" w:rsidTr="00B677BF">
        <w:tc>
          <w:tcPr>
            <w:tcW w:w="2036" w:type="dxa"/>
          </w:tcPr>
          <w:p w14:paraId="47C0D7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z </w:t>
            </w:r>
            <w:r w:rsidRPr="0058279B">
              <w:rPr>
                <w:noProof/>
              </w:rPr>
              <w:t xml:space="preserve">(Z Coordinate) </w:t>
            </w:r>
          </w:p>
        </w:tc>
        <w:tc>
          <w:tcPr>
            <w:tcW w:w="8037" w:type="dxa"/>
          </w:tcPr>
          <w:p w14:paraId="4C21A41C" w14:textId="77777777" w:rsidR="00804E6C" w:rsidRPr="0058279B" w:rsidRDefault="00804E6C" w:rsidP="00B677BF">
            <w:pPr>
              <w:spacing w:line="259" w:lineRule="auto"/>
              <w:ind w:left="1"/>
              <w:rPr>
                <w:noProof/>
              </w:rPr>
            </w:pPr>
            <w:r w:rsidRPr="0058279B">
              <w:rPr>
                <w:noProof/>
              </w:rPr>
              <w:t xml:space="preserve">Specifies the Z coordinate to be used in positioning the flat text within the 3D scene. </w:t>
            </w:r>
          </w:p>
        </w:tc>
      </w:tr>
    </w:tbl>
    <w:p w14:paraId="7236713B" w14:textId="77777777" w:rsidR="00804E6C" w:rsidRPr="0058279B" w:rsidRDefault="00804E6C" w:rsidP="00804E6C">
      <w:pPr>
        <w:pStyle w:val="Nagwek4"/>
        <w:rPr>
          <w:noProof/>
        </w:rPr>
      </w:pPr>
      <w:bookmarkStart w:id="3453" w:name="_Toc135425689"/>
      <w:r w:rsidRPr="0058279B">
        <w:rPr>
          <w:noProof/>
        </w:rPr>
        <w:t>lightRig (Light Rig)</w:t>
      </w:r>
      <w:bookmarkEnd w:id="3453"/>
      <w:r w:rsidRPr="0058279B">
        <w:rPr>
          <w:noProof/>
        </w:rPr>
        <w:t xml:space="preserve"> </w:t>
      </w:r>
    </w:p>
    <w:p w14:paraId="2DA2DBB9" w14:textId="77777777" w:rsidR="00804E6C" w:rsidRPr="0058279B" w:rsidRDefault="00804E6C" w:rsidP="00804E6C">
      <w:pPr>
        <w:pStyle w:val="Standardowyakapit"/>
        <w:rPr>
          <w:noProof/>
        </w:rPr>
      </w:pPr>
      <w:r w:rsidRPr="0058279B">
        <w:rPr>
          <w:noProof/>
        </w:rPr>
        <w:t xml:space="preserve">This element defines the light rig associated with the table.  The light rig comes into play when there is a 3D bevel applied to a cell.  When 3D is used, the light rig defines the lighting properties associated with the scene.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1"/>
        <w:gridCol w:w="7161"/>
      </w:tblGrid>
      <w:tr w:rsidR="00804E6C" w:rsidRPr="0058279B" w14:paraId="0ADAC2A8" w14:textId="77777777" w:rsidTr="00B677BF">
        <w:tc>
          <w:tcPr>
            <w:tcW w:w="1901" w:type="dxa"/>
            <w:shd w:val="clear" w:color="auto" w:fill="C0C0C0"/>
          </w:tcPr>
          <w:p w14:paraId="5BD4024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61" w:type="dxa"/>
            <w:shd w:val="clear" w:color="auto" w:fill="C0C0C0"/>
          </w:tcPr>
          <w:p w14:paraId="6F682ED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CFE3AC" w14:textId="77777777" w:rsidTr="00B677BF">
        <w:tc>
          <w:tcPr>
            <w:tcW w:w="1901" w:type="dxa"/>
          </w:tcPr>
          <w:p w14:paraId="056A6F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7161" w:type="dxa"/>
          </w:tcPr>
          <w:p w14:paraId="5F5519E9" w14:textId="77777777" w:rsidR="00804E6C" w:rsidRPr="002A6C37" w:rsidRDefault="00804E6C" w:rsidP="00B677BF">
            <w:pPr>
              <w:spacing w:line="259" w:lineRule="auto"/>
              <w:ind w:left="1"/>
            </w:pPr>
            <w:r w:rsidRPr="0058279B">
              <w:rPr>
                <w:noProof/>
              </w:rPr>
              <w:t xml:space="preserve">Defines the direction from which the light rig is oriented in relation to the scene. </w:t>
            </w:r>
          </w:p>
        </w:tc>
      </w:tr>
      <w:tr w:rsidR="00804E6C" w:rsidRPr="0058279B" w14:paraId="63E3F699" w14:textId="77777777" w:rsidTr="00B677BF">
        <w:tc>
          <w:tcPr>
            <w:tcW w:w="1901" w:type="dxa"/>
          </w:tcPr>
          <w:p w14:paraId="685E2A2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 </w:t>
            </w:r>
            <w:r w:rsidRPr="0058279B">
              <w:rPr>
                <w:noProof/>
              </w:rPr>
              <w:t xml:space="preserve">(Rig Preset) </w:t>
            </w:r>
          </w:p>
        </w:tc>
        <w:tc>
          <w:tcPr>
            <w:tcW w:w="7161" w:type="dxa"/>
          </w:tcPr>
          <w:p w14:paraId="7F831C5C" w14:textId="77777777" w:rsidR="00804E6C" w:rsidRPr="0058279B" w:rsidRDefault="00804E6C" w:rsidP="00B677BF">
            <w:pPr>
              <w:spacing w:line="259" w:lineRule="auto"/>
              <w:ind w:left="1"/>
              <w:rPr>
                <w:noProof/>
              </w:rPr>
            </w:pPr>
            <w:r w:rsidRPr="0058279B">
              <w:rPr>
                <w:noProof/>
              </w:rPr>
              <w:t xml:space="preserve">Defines the preset type of light rig which is to be applied to the scene. </w:t>
            </w:r>
          </w:p>
        </w:tc>
      </w:tr>
    </w:tbl>
    <w:p w14:paraId="3B782B1E" w14:textId="77777777" w:rsidR="00804E6C" w:rsidRPr="0058279B" w:rsidRDefault="00804E6C" w:rsidP="00804E6C">
      <w:pPr>
        <w:pStyle w:val="Nagwek4"/>
        <w:rPr>
          <w:noProof/>
        </w:rPr>
      </w:pPr>
      <w:bookmarkStart w:id="3454" w:name="_Toc135425690"/>
      <w:r w:rsidRPr="0058279B">
        <w:rPr>
          <w:noProof/>
        </w:rPr>
        <w:t>norm (Normal)</w:t>
      </w:r>
      <w:bookmarkEnd w:id="3454"/>
      <w:r w:rsidRPr="0058279B">
        <w:rPr>
          <w:noProof/>
        </w:rPr>
        <w:t xml:space="preserve"> </w:t>
      </w:r>
    </w:p>
    <w:p w14:paraId="0C1AE815" w14:textId="77777777" w:rsidR="00804E6C" w:rsidRPr="0058279B" w:rsidRDefault="00804E6C" w:rsidP="00804E6C">
      <w:pPr>
        <w:pStyle w:val="Standardowyakapit"/>
        <w:rPr>
          <w:noProof/>
        </w:rPr>
      </w:pPr>
      <w:r w:rsidRPr="0058279B">
        <w:rPr>
          <w:noProof/>
        </w:rPr>
        <w:t xml:space="preserve">This element defines a normal vector.  To be more precise, this attribute defines a vector normal to the face of the backdrop plane. </w:t>
      </w:r>
    </w:p>
    <w:p w14:paraId="7F461A5C"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00D5C6E2" w14:textId="77777777" w:rsidTr="00B677BF">
        <w:tc>
          <w:tcPr>
            <w:tcW w:w="2033" w:type="dxa"/>
            <w:shd w:val="clear" w:color="auto" w:fill="C0C0C0"/>
          </w:tcPr>
          <w:p w14:paraId="3F6E261F"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0" w:type="dxa"/>
            <w:shd w:val="clear" w:color="auto" w:fill="C0C0C0"/>
          </w:tcPr>
          <w:p w14:paraId="7FB93F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DA8543" w14:textId="77777777" w:rsidTr="00B677BF">
        <w:tc>
          <w:tcPr>
            <w:tcW w:w="2033" w:type="dxa"/>
          </w:tcPr>
          <w:p w14:paraId="243B7B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dx </w:t>
            </w:r>
            <w:r w:rsidRPr="0058279B">
              <w:rPr>
                <w:noProof/>
              </w:rPr>
              <w:t xml:space="preserve">(Distance along X-axis in 3D) </w:t>
            </w:r>
          </w:p>
        </w:tc>
        <w:tc>
          <w:tcPr>
            <w:tcW w:w="8040" w:type="dxa"/>
          </w:tcPr>
          <w:p w14:paraId="1904A92B" w14:textId="77777777" w:rsidR="00804E6C" w:rsidRPr="0058279B" w:rsidRDefault="00804E6C" w:rsidP="00B677BF">
            <w:pPr>
              <w:spacing w:line="259" w:lineRule="auto"/>
              <w:ind w:left="1"/>
              <w:rPr>
                <w:noProof/>
              </w:rPr>
            </w:pPr>
            <w:r w:rsidRPr="0058279B">
              <w:rPr>
                <w:noProof/>
              </w:rPr>
              <w:t xml:space="preserve">Distance along X-axis in 3D </w:t>
            </w:r>
          </w:p>
        </w:tc>
      </w:tr>
      <w:tr w:rsidR="00804E6C" w:rsidRPr="0058279B" w14:paraId="6A34D113" w14:textId="77777777" w:rsidTr="00B677BF">
        <w:tc>
          <w:tcPr>
            <w:tcW w:w="2033" w:type="dxa"/>
          </w:tcPr>
          <w:p w14:paraId="74374B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dy </w:t>
            </w:r>
            <w:r w:rsidRPr="0058279B">
              <w:rPr>
                <w:noProof/>
              </w:rPr>
              <w:t xml:space="preserve">(Distance along Y-axis in 3D) </w:t>
            </w:r>
          </w:p>
        </w:tc>
        <w:tc>
          <w:tcPr>
            <w:tcW w:w="8040" w:type="dxa"/>
          </w:tcPr>
          <w:p w14:paraId="0848C185" w14:textId="77777777" w:rsidR="00804E6C" w:rsidRPr="0058279B" w:rsidRDefault="00804E6C" w:rsidP="00B677BF">
            <w:pPr>
              <w:spacing w:line="259" w:lineRule="auto"/>
              <w:ind w:left="1"/>
              <w:rPr>
                <w:noProof/>
              </w:rPr>
            </w:pPr>
            <w:r w:rsidRPr="0058279B">
              <w:rPr>
                <w:noProof/>
              </w:rPr>
              <w:t xml:space="preserve">Distance along Y-axis in 3D </w:t>
            </w:r>
          </w:p>
        </w:tc>
      </w:tr>
      <w:tr w:rsidR="00804E6C" w:rsidRPr="0058279B" w14:paraId="0850FF0B" w14:textId="77777777" w:rsidTr="00B677BF">
        <w:tc>
          <w:tcPr>
            <w:tcW w:w="2033" w:type="dxa"/>
          </w:tcPr>
          <w:p w14:paraId="0745A3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dz </w:t>
            </w:r>
            <w:r w:rsidRPr="0058279B">
              <w:rPr>
                <w:noProof/>
              </w:rPr>
              <w:t xml:space="preserve">(Distance along Z-axis in 3D) </w:t>
            </w:r>
          </w:p>
        </w:tc>
        <w:tc>
          <w:tcPr>
            <w:tcW w:w="8040" w:type="dxa"/>
          </w:tcPr>
          <w:p w14:paraId="15AC2696" w14:textId="77777777" w:rsidR="00804E6C" w:rsidRPr="0058279B" w:rsidRDefault="00804E6C" w:rsidP="00B677BF">
            <w:pPr>
              <w:spacing w:line="259" w:lineRule="auto"/>
              <w:ind w:left="1"/>
              <w:rPr>
                <w:noProof/>
              </w:rPr>
            </w:pPr>
            <w:r w:rsidRPr="0058279B">
              <w:rPr>
                <w:noProof/>
              </w:rPr>
              <w:t xml:space="preserve">Distance along Z-axis in 3D </w:t>
            </w:r>
          </w:p>
        </w:tc>
      </w:tr>
    </w:tbl>
    <w:p w14:paraId="26550577" w14:textId="77777777" w:rsidR="00804E6C" w:rsidRPr="0058279B" w:rsidRDefault="00804E6C" w:rsidP="00804E6C">
      <w:pPr>
        <w:pStyle w:val="Nagwek4"/>
        <w:rPr>
          <w:noProof/>
        </w:rPr>
      </w:pPr>
      <w:bookmarkStart w:id="3455" w:name="_Toc135425691"/>
      <w:r w:rsidRPr="0058279B">
        <w:rPr>
          <w:noProof/>
        </w:rPr>
        <w:t>rot (Rotation)</w:t>
      </w:r>
      <w:bookmarkEnd w:id="3455"/>
      <w:r w:rsidRPr="0058279B">
        <w:rPr>
          <w:noProof/>
        </w:rPr>
        <w:t xml:space="preserve"> </w:t>
      </w:r>
    </w:p>
    <w:p w14:paraId="26BF701D" w14:textId="77777777" w:rsidR="00804E6C" w:rsidRPr="0058279B" w:rsidRDefault="00804E6C" w:rsidP="00804E6C">
      <w:pPr>
        <w:pStyle w:val="Standardowyakapit"/>
        <w:rPr>
          <w:noProof/>
        </w:rPr>
      </w:pPr>
      <w:r w:rsidRPr="0058279B">
        <w:rPr>
          <w:noProof/>
        </w:rPr>
        <w:t xml:space="preserve">This element defines a rotation in 3D space.  A rotation in DrawingML is defined through the use of a latitude coordinate, a longitude coordinate, and a revolution about the axis as the latitude and longitude coordinates.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C5010C3" w14:textId="77777777" w:rsidTr="00B677BF">
        <w:tc>
          <w:tcPr>
            <w:tcW w:w="1925" w:type="dxa"/>
            <w:shd w:val="clear" w:color="auto" w:fill="C0C0C0"/>
          </w:tcPr>
          <w:p w14:paraId="193CBFC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7" w:type="dxa"/>
            <w:shd w:val="clear" w:color="auto" w:fill="C0C0C0"/>
          </w:tcPr>
          <w:p w14:paraId="4A954A4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AB491C" w14:textId="77777777" w:rsidTr="00B677BF">
        <w:tc>
          <w:tcPr>
            <w:tcW w:w="1925" w:type="dxa"/>
          </w:tcPr>
          <w:p w14:paraId="069FE9C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lat </w:t>
            </w:r>
            <w:r w:rsidRPr="0058279B">
              <w:rPr>
                <w:noProof/>
              </w:rPr>
              <w:t xml:space="preserve">(Latitude) </w:t>
            </w:r>
          </w:p>
        </w:tc>
        <w:tc>
          <w:tcPr>
            <w:tcW w:w="7137" w:type="dxa"/>
          </w:tcPr>
          <w:p w14:paraId="3FD91299" w14:textId="77777777" w:rsidR="00804E6C" w:rsidRPr="0058279B" w:rsidRDefault="00804E6C" w:rsidP="00B677BF">
            <w:pPr>
              <w:spacing w:line="259" w:lineRule="auto"/>
              <w:ind w:left="1"/>
              <w:rPr>
                <w:noProof/>
              </w:rPr>
            </w:pPr>
            <w:r w:rsidRPr="0058279B">
              <w:rPr>
                <w:noProof/>
              </w:rPr>
              <w:t xml:space="preserve">Defines the latitude value of the rotation. </w:t>
            </w:r>
          </w:p>
        </w:tc>
      </w:tr>
      <w:tr w:rsidR="00804E6C" w:rsidRPr="0058279B" w14:paraId="080F6C35" w14:textId="77777777" w:rsidTr="00B677BF">
        <w:tc>
          <w:tcPr>
            <w:tcW w:w="1925" w:type="dxa"/>
          </w:tcPr>
          <w:p w14:paraId="17205C44"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lon </w:t>
            </w:r>
            <w:r w:rsidRPr="0058279B">
              <w:rPr>
                <w:noProof/>
              </w:rPr>
              <w:t>(Longitude)</w:t>
            </w:r>
          </w:p>
        </w:tc>
        <w:tc>
          <w:tcPr>
            <w:tcW w:w="7137" w:type="dxa"/>
          </w:tcPr>
          <w:p w14:paraId="4F804CCE" w14:textId="77777777" w:rsidR="00804E6C" w:rsidRPr="0058279B" w:rsidRDefault="00804E6C" w:rsidP="00B677BF">
            <w:pPr>
              <w:spacing w:line="259" w:lineRule="auto"/>
              <w:ind w:left="1"/>
              <w:rPr>
                <w:noProof/>
              </w:rPr>
            </w:pPr>
            <w:r w:rsidRPr="0058279B">
              <w:rPr>
                <w:noProof/>
              </w:rPr>
              <w:t xml:space="preserve">Defines the longitude value of the rotation. </w:t>
            </w:r>
          </w:p>
        </w:tc>
      </w:tr>
      <w:tr w:rsidR="00804E6C" w:rsidRPr="0058279B" w14:paraId="6AD26AA5" w14:textId="77777777" w:rsidTr="00B677BF">
        <w:tc>
          <w:tcPr>
            <w:tcW w:w="1925" w:type="dxa"/>
          </w:tcPr>
          <w:p w14:paraId="52B6D9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rev </w:t>
            </w:r>
            <w:r w:rsidRPr="0058279B">
              <w:rPr>
                <w:noProof/>
              </w:rPr>
              <w:t xml:space="preserve">(Revolution) </w:t>
            </w:r>
          </w:p>
        </w:tc>
        <w:tc>
          <w:tcPr>
            <w:tcW w:w="7137" w:type="dxa"/>
          </w:tcPr>
          <w:p w14:paraId="4BD2A360" w14:textId="77777777" w:rsidR="00804E6C" w:rsidRPr="0058279B" w:rsidRDefault="00804E6C" w:rsidP="00B677BF">
            <w:pPr>
              <w:spacing w:line="259" w:lineRule="auto"/>
              <w:ind w:left="1"/>
              <w:rPr>
                <w:noProof/>
              </w:rPr>
            </w:pPr>
            <w:r w:rsidRPr="0058279B">
              <w:rPr>
                <w:noProof/>
              </w:rPr>
              <w:t xml:space="preserve">This attributes defines the revolution around the central axis in the rotation. </w:t>
            </w:r>
          </w:p>
        </w:tc>
      </w:tr>
    </w:tbl>
    <w:p w14:paraId="255234CD" w14:textId="77777777" w:rsidR="00804E6C" w:rsidRPr="0058279B" w:rsidRDefault="00804E6C" w:rsidP="00804E6C">
      <w:pPr>
        <w:pStyle w:val="Nagwek4"/>
        <w:rPr>
          <w:noProof/>
        </w:rPr>
      </w:pPr>
      <w:bookmarkStart w:id="3456" w:name="_Toc135425692"/>
      <w:r w:rsidRPr="0058279B">
        <w:rPr>
          <w:noProof/>
        </w:rPr>
        <w:t>sp3d (Apply 3D shape properties)</w:t>
      </w:r>
      <w:bookmarkEnd w:id="3456"/>
      <w:r w:rsidRPr="0058279B">
        <w:rPr>
          <w:noProof/>
        </w:rPr>
        <w:t xml:space="preserve"> </w:t>
      </w:r>
    </w:p>
    <w:p w14:paraId="5DC075DC" w14:textId="77777777" w:rsidR="00804E6C" w:rsidRPr="0058279B" w:rsidRDefault="00804E6C" w:rsidP="00804E6C">
      <w:pPr>
        <w:pStyle w:val="Standardowyakapit"/>
        <w:rPr>
          <w:noProof/>
        </w:rPr>
      </w:pPr>
      <w:r w:rsidRPr="0058279B">
        <w:rPr>
          <w:noProof/>
        </w:rPr>
        <w:t xml:space="preserve">This element defines the 3D properties associated with a particular shape in DrawingML.  The 3D properties which can be applied to a shape are top and bottom bevels, a contour and an extrusion. </w:t>
      </w:r>
    </w:p>
    <w:p w14:paraId="3B766D83"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4" w:type="dxa"/>
        </w:tblCellMar>
        <w:tblLook w:val="04A0" w:firstRow="1" w:lastRow="0" w:firstColumn="1" w:lastColumn="0" w:noHBand="0" w:noVBand="1"/>
      </w:tblPr>
      <w:tblGrid>
        <w:gridCol w:w="1909"/>
        <w:gridCol w:w="7153"/>
      </w:tblGrid>
      <w:tr w:rsidR="00804E6C" w:rsidRPr="0058279B" w14:paraId="644A09CB" w14:textId="77777777" w:rsidTr="00B677BF">
        <w:tc>
          <w:tcPr>
            <w:tcW w:w="1909" w:type="dxa"/>
            <w:shd w:val="clear" w:color="auto" w:fill="C0C0C0"/>
          </w:tcPr>
          <w:p w14:paraId="49540658" w14:textId="77777777" w:rsidR="00804E6C" w:rsidRPr="0058279B" w:rsidRDefault="00804E6C" w:rsidP="00B677BF">
            <w:pPr>
              <w:keepNext/>
              <w:spacing w:line="259" w:lineRule="auto"/>
              <w:ind w:right="9"/>
              <w:jc w:val="center"/>
              <w:rPr>
                <w:noProof/>
              </w:rPr>
            </w:pPr>
            <w:r w:rsidRPr="0058279B">
              <w:rPr>
                <w:b/>
                <w:noProof/>
              </w:rPr>
              <w:t xml:space="preserve">Attributes </w:t>
            </w:r>
          </w:p>
        </w:tc>
        <w:tc>
          <w:tcPr>
            <w:tcW w:w="7153" w:type="dxa"/>
            <w:shd w:val="clear" w:color="auto" w:fill="C0C0C0"/>
          </w:tcPr>
          <w:p w14:paraId="378429F2" w14:textId="77777777" w:rsidR="00804E6C" w:rsidRPr="0058279B" w:rsidRDefault="00804E6C" w:rsidP="00B677BF">
            <w:pPr>
              <w:keepNext/>
              <w:spacing w:line="259" w:lineRule="auto"/>
              <w:ind w:right="11"/>
              <w:jc w:val="center"/>
              <w:rPr>
                <w:noProof/>
              </w:rPr>
            </w:pPr>
            <w:r w:rsidRPr="0058279B">
              <w:rPr>
                <w:b/>
                <w:noProof/>
              </w:rPr>
              <w:t xml:space="preserve">Description </w:t>
            </w:r>
          </w:p>
        </w:tc>
      </w:tr>
      <w:tr w:rsidR="00804E6C" w:rsidRPr="0058279B" w14:paraId="24DE846F" w14:textId="77777777" w:rsidTr="00B677BF">
        <w:tc>
          <w:tcPr>
            <w:tcW w:w="1909" w:type="dxa"/>
          </w:tcPr>
          <w:p w14:paraId="0766ABA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contourW </w:t>
            </w:r>
            <w:r w:rsidRPr="0058279B">
              <w:rPr>
                <w:noProof/>
              </w:rPr>
              <w:t xml:space="preserve">(Contour Width) </w:t>
            </w:r>
          </w:p>
        </w:tc>
        <w:tc>
          <w:tcPr>
            <w:tcW w:w="7153" w:type="dxa"/>
          </w:tcPr>
          <w:p w14:paraId="08D31523" w14:textId="77777777" w:rsidR="00804E6C" w:rsidRPr="0058279B" w:rsidRDefault="00804E6C" w:rsidP="00B677BF">
            <w:pPr>
              <w:spacing w:line="259" w:lineRule="auto"/>
              <w:ind w:left="1"/>
              <w:rPr>
                <w:noProof/>
              </w:rPr>
            </w:pPr>
            <w:r w:rsidRPr="0058279B">
              <w:rPr>
                <w:noProof/>
              </w:rPr>
              <w:t xml:space="preserve">Defines the width of the contour on the shape. </w:t>
            </w:r>
          </w:p>
        </w:tc>
      </w:tr>
      <w:tr w:rsidR="00804E6C" w:rsidRPr="0058279B" w14:paraId="052DAB9E" w14:textId="77777777" w:rsidTr="00B677BF">
        <w:tc>
          <w:tcPr>
            <w:tcW w:w="1909" w:type="dxa"/>
          </w:tcPr>
          <w:p w14:paraId="078B49F4" w14:textId="77777777" w:rsidR="00804E6C" w:rsidRPr="0058279B" w:rsidRDefault="00804E6C" w:rsidP="00B677BF">
            <w:pPr>
              <w:spacing w:line="259" w:lineRule="auto"/>
              <w:rPr>
                <w:noProof/>
              </w:rPr>
            </w:pPr>
            <w:r w:rsidRPr="0058279B">
              <w:rPr>
                <w:rFonts w:ascii="Cambria" w:eastAsia="Cambria" w:hAnsi="Cambria" w:cs="Cambria"/>
                <w:noProof/>
              </w:rPr>
              <w:t>extrusionH</w:t>
            </w:r>
            <w:r w:rsidRPr="0058279B">
              <w:rPr>
                <w:noProof/>
              </w:rPr>
              <w:t xml:space="preserve"> </w:t>
            </w:r>
          </w:p>
        </w:tc>
        <w:tc>
          <w:tcPr>
            <w:tcW w:w="7153" w:type="dxa"/>
          </w:tcPr>
          <w:p w14:paraId="05A0CEE4" w14:textId="77777777" w:rsidR="00804E6C" w:rsidRPr="00D9456B" w:rsidRDefault="00804E6C" w:rsidP="00B677BF">
            <w:pPr>
              <w:spacing w:line="259" w:lineRule="auto"/>
              <w:ind w:left="1"/>
            </w:pPr>
            <w:r w:rsidRPr="0058279B">
              <w:rPr>
                <w:noProof/>
              </w:rPr>
              <w:t xml:space="preserve">Defines the height of the extrusion applied to the shape. </w:t>
            </w:r>
          </w:p>
        </w:tc>
      </w:tr>
      <w:tr w:rsidR="00804E6C" w:rsidRPr="0058279B" w14:paraId="6AA4599A" w14:textId="77777777" w:rsidTr="00B677BF">
        <w:tc>
          <w:tcPr>
            <w:tcW w:w="1909" w:type="dxa"/>
          </w:tcPr>
          <w:p w14:paraId="441D7502" w14:textId="77777777" w:rsidR="00804E6C" w:rsidRPr="0058279B" w:rsidRDefault="00804E6C" w:rsidP="00B677BF">
            <w:pPr>
              <w:spacing w:line="237" w:lineRule="auto"/>
              <w:rPr>
                <w:noProof/>
              </w:rPr>
            </w:pPr>
            <w:r w:rsidRPr="004B1C93">
              <w:rPr>
                <w:rStyle w:val="NazwaProgramowa"/>
                <w:rFonts w:ascii="Calibri" w:hAnsi="Calibri" w:cs="Calibri"/>
                <w:lang w:val="en-AU"/>
              </w:rPr>
              <w:t xml:space="preserve">prstMaterial </w:t>
            </w:r>
            <w:r w:rsidRPr="0058279B">
              <w:rPr>
                <w:noProof/>
              </w:rPr>
              <w:t xml:space="preserve">(Preset Material </w:t>
            </w:r>
          </w:p>
        </w:tc>
        <w:tc>
          <w:tcPr>
            <w:tcW w:w="7153" w:type="dxa"/>
          </w:tcPr>
          <w:p w14:paraId="391EB8CD" w14:textId="77777777" w:rsidR="00804E6C" w:rsidRPr="0058279B" w:rsidRDefault="00804E6C" w:rsidP="00B677BF">
            <w:pPr>
              <w:spacing w:after="1" w:line="239" w:lineRule="auto"/>
              <w:ind w:left="1"/>
              <w:rPr>
                <w:noProof/>
              </w:rPr>
            </w:pPr>
            <w:r w:rsidRPr="0058279B">
              <w:rPr>
                <w:noProof/>
              </w:rPr>
              <w:t xml:space="preserve">Defines the preset material which is combined with the lighting properties to give the final look and feel of a shape. </w:t>
            </w:r>
          </w:p>
        </w:tc>
      </w:tr>
      <w:tr w:rsidR="00804E6C" w:rsidRPr="0058279B" w14:paraId="5EE7F1F2" w14:textId="77777777" w:rsidTr="00B677BF">
        <w:tc>
          <w:tcPr>
            <w:tcW w:w="1909" w:type="dxa"/>
          </w:tcPr>
          <w:p w14:paraId="3E0E4D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z </w:t>
            </w:r>
            <w:r w:rsidRPr="0058279B">
              <w:rPr>
                <w:noProof/>
              </w:rPr>
              <w:t xml:space="preserve">(Shape Depth) </w:t>
            </w:r>
          </w:p>
        </w:tc>
        <w:tc>
          <w:tcPr>
            <w:tcW w:w="7153" w:type="dxa"/>
          </w:tcPr>
          <w:p w14:paraId="45C2D812" w14:textId="77777777" w:rsidR="00804E6C" w:rsidRPr="0058279B" w:rsidRDefault="00804E6C" w:rsidP="00B677BF">
            <w:pPr>
              <w:spacing w:line="259" w:lineRule="auto"/>
              <w:ind w:left="1"/>
              <w:rPr>
                <w:noProof/>
              </w:rPr>
            </w:pPr>
            <w:r w:rsidRPr="0058279B">
              <w:rPr>
                <w:noProof/>
              </w:rPr>
              <w:t xml:space="preserve">Defines the z coordinate for the 3D shape. </w:t>
            </w:r>
          </w:p>
        </w:tc>
      </w:tr>
    </w:tbl>
    <w:p w14:paraId="0339AEBA" w14:textId="77777777" w:rsidR="00804E6C" w:rsidRPr="0058279B" w:rsidRDefault="00804E6C" w:rsidP="00804E6C">
      <w:pPr>
        <w:pStyle w:val="Nagwek4"/>
        <w:rPr>
          <w:noProof/>
        </w:rPr>
      </w:pPr>
      <w:bookmarkStart w:id="3457" w:name="_Toc135425693"/>
      <w:r w:rsidRPr="0058279B">
        <w:rPr>
          <w:noProof/>
        </w:rPr>
        <w:t>up (Up Vector)</w:t>
      </w:r>
      <w:bookmarkEnd w:id="3457"/>
      <w:r w:rsidRPr="0058279B">
        <w:rPr>
          <w:noProof/>
        </w:rPr>
        <w:t xml:space="preserve"> </w:t>
      </w:r>
    </w:p>
    <w:p w14:paraId="56F0D8EE" w14:textId="77777777" w:rsidR="00804E6C" w:rsidRPr="0058279B" w:rsidRDefault="00804E6C" w:rsidP="00804E6C">
      <w:pPr>
        <w:pStyle w:val="Standardowyakapit"/>
        <w:rPr>
          <w:noProof/>
        </w:rPr>
      </w:pPr>
      <w:r w:rsidRPr="0058279B">
        <w:rPr>
          <w:noProof/>
        </w:rPr>
        <w:t xml:space="preserve">This element defines a vector representing up.  To be more precise, this attribute defines a vector representing up in relation to the face of the backdrop plane. </w:t>
      </w:r>
    </w:p>
    <w:p w14:paraId="70BF079D"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EEF9C3A" w14:textId="77777777" w:rsidTr="00B677BF">
        <w:tc>
          <w:tcPr>
            <w:tcW w:w="2033" w:type="dxa"/>
            <w:shd w:val="clear" w:color="auto" w:fill="C0C0C0"/>
          </w:tcPr>
          <w:p w14:paraId="6B940B1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297B6C1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AAADF4F" w14:textId="77777777" w:rsidTr="00B677BF">
        <w:tc>
          <w:tcPr>
            <w:tcW w:w="2033" w:type="dxa"/>
          </w:tcPr>
          <w:p w14:paraId="49495B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dx </w:t>
            </w:r>
            <w:r w:rsidRPr="0058279B">
              <w:rPr>
                <w:noProof/>
              </w:rPr>
              <w:t xml:space="preserve">(Distance along X-axis in 3D) </w:t>
            </w:r>
          </w:p>
        </w:tc>
        <w:tc>
          <w:tcPr>
            <w:tcW w:w="8040" w:type="dxa"/>
          </w:tcPr>
          <w:p w14:paraId="1E443B7D" w14:textId="77777777" w:rsidR="00804E6C" w:rsidRPr="0058279B" w:rsidRDefault="00804E6C" w:rsidP="00B677BF">
            <w:pPr>
              <w:spacing w:line="259" w:lineRule="auto"/>
              <w:ind w:left="1"/>
              <w:rPr>
                <w:noProof/>
              </w:rPr>
            </w:pPr>
            <w:r w:rsidRPr="0058279B">
              <w:rPr>
                <w:noProof/>
              </w:rPr>
              <w:t xml:space="preserve">Distance along X-axis in 3D </w:t>
            </w:r>
          </w:p>
        </w:tc>
      </w:tr>
      <w:tr w:rsidR="00804E6C" w:rsidRPr="0058279B" w14:paraId="3D9FDCE3" w14:textId="77777777" w:rsidTr="00B677BF">
        <w:tc>
          <w:tcPr>
            <w:tcW w:w="2033" w:type="dxa"/>
          </w:tcPr>
          <w:p w14:paraId="4845BC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dy </w:t>
            </w:r>
            <w:r w:rsidRPr="0058279B">
              <w:rPr>
                <w:noProof/>
              </w:rPr>
              <w:t xml:space="preserve">(Distance along Y-axis in 3D) </w:t>
            </w:r>
          </w:p>
        </w:tc>
        <w:tc>
          <w:tcPr>
            <w:tcW w:w="8040" w:type="dxa"/>
          </w:tcPr>
          <w:p w14:paraId="36643707" w14:textId="77777777" w:rsidR="00804E6C" w:rsidRPr="0058279B" w:rsidRDefault="00804E6C" w:rsidP="00B677BF">
            <w:pPr>
              <w:spacing w:line="259" w:lineRule="auto"/>
              <w:ind w:left="1"/>
              <w:rPr>
                <w:noProof/>
              </w:rPr>
            </w:pPr>
            <w:r w:rsidRPr="0058279B">
              <w:rPr>
                <w:noProof/>
              </w:rPr>
              <w:t xml:space="preserve">Distance along Y-axis in 3D </w:t>
            </w:r>
          </w:p>
        </w:tc>
      </w:tr>
      <w:tr w:rsidR="00804E6C" w:rsidRPr="0058279B" w14:paraId="0844665A" w14:textId="77777777" w:rsidTr="00B677BF">
        <w:tc>
          <w:tcPr>
            <w:tcW w:w="2033" w:type="dxa"/>
          </w:tcPr>
          <w:p w14:paraId="38E9C609"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dz </w:t>
            </w:r>
            <w:r w:rsidRPr="0058279B">
              <w:rPr>
                <w:noProof/>
              </w:rPr>
              <w:t xml:space="preserve">(Distance along Z-axis in 3D) </w:t>
            </w:r>
          </w:p>
        </w:tc>
        <w:tc>
          <w:tcPr>
            <w:tcW w:w="8040" w:type="dxa"/>
          </w:tcPr>
          <w:p w14:paraId="7B5F0B60" w14:textId="77777777" w:rsidR="00804E6C" w:rsidRPr="0058279B" w:rsidRDefault="00804E6C" w:rsidP="00B677BF">
            <w:pPr>
              <w:spacing w:line="259" w:lineRule="auto"/>
              <w:ind w:left="1"/>
              <w:rPr>
                <w:noProof/>
              </w:rPr>
            </w:pPr>
            <w:r w:rsidRPr="0058279B">
              <w:rPr>
                <w:noProof/>
              </w:rPr>
              <w:t xml:space="preserve">Distance along Z-axis in 3D </w:t>
            </w:r>
          </w:p>
        </w:tc>
      </w:tr>
    </w:tbl>
    <w:p w14:paraId="43174391" w14:textId="77777777" w:rsidR="00804E6C" w:rsidRPr="0058279B" w:rsidRDefault="00804E6C" w:rsidP="00804E6C">
      <w:pPr>
        <w:pStyle w:val="Nagwek3"/>
      </w:pPr>
      <w:bookmarkStart w:id="3458" w:name="_Toc135425694"/>
      <w:r w:rsidRPr="0058279B">
        <w:t>Shared Style Sheet</w:t>
      </w:r>
      <w:bookmarkEnd w:id="3458"/>
      <w:r w:rsidRPr="0058279B">
        <w:t xml:space="preserve"> </w:t>
      </w:r>
    </w:p>
    <w:p w14:paraId="6E87E658" w14:textId="77777777" w:rsidR="00804E6C" w:rsidRPr="0058279B" w:rsidRDefault="00804E6C" w:rsidP="00804E6C">
      <w:pPr>
        <w:pStyle w:val="Standardowyakapit"/>
        <w:rPr>
          <w:noProof/>
        </w:rPr>
      </w:pPr>
      <w:r w:rsidRPr="0058279B">
        <w:rPr>
          <w:noProof/>
        </w:rPr>
        <w:t>The shared style sheet aspects contained within DrawingML are responsible for containing formatting options and styles which can be used by applications to define a certain look or feel to documents.  The shared style sheet can be used by any document category ([</w:t>
      </w:r>
      <w:r w:rsidRPr="0058279B">
        <w:rPr>
          <w:i/>
          <w:noProof/>
        </w:rPr>
        <w:t>Note</w:t>
      </w:r>
      <w:r w:rsidRPr="0058279B">
        <w:rPr>
          <w:noProof/>
        </w:rPr>
        <w:t xml:space="preserve">: For example, a presentation. </w:t>
      </w:r>
      <w:r w:rsidRPr="0058279B">
        <w:rPr>
          <w:i/>
          <w:noProof/>
        </w:rPr>
        <w:t>end note</w:t>
      </w:r>
      <w:r w:rsidRPr="0058279B">
        <w:rPr>
          <w:noProof/>
        </w:rPr>
        <w:t xml:space="preserve">]) to pull visual information from which formats the document in a certain way, or theme.  The shared style sheet contains information that is not document-category specific. </w:t>
      </w:r>
    </w:p>
    <w:p w14:paraId="6E9CA18C" w14:textId="77777777" w:rsidR="00804E6C" w:rsidRPr="0058279B" w:rsidRDefault="00804E6C" w:rsidP="00804E6C">
      <w:pPr>
        <w:pStyle w:val="Nagwek4"/>
        <w:rPr>
          <w:noProof/>
        </w:rPr>
      </w:pPr>
      <w:bookmarkStart w:id="3459" w:name="_Toc135425695"/>
      <w:r w:rsidRPr="0058279B">
        <w:rPr>
          <w:noProof/>
        </w:rPr>
        <w:t>clrMap (Color Map)</w:t>
      </w:r>
      <w:bookmarkEnd w:id="3459"/>
      <w:r w:rsidRPr="0058279B">
        <w:rPr>
          <w:noProof/>
        </w:rPr>
        <w:t xml:space="preserve"> </w:t>
      </w:r>
    </w:p>
    <w:p w14:paraId="09EE6123" w14:textId="77777777" w:rsidR="00804E6C" w:rsidRPr="0058279B" w:rsidRDefault="00804E6C" w:rsidP="00804E6C">
      <w:pPr>
        <w:pStyle w:val="Standardowyakapit"/>
        <w:rPr>
          <w:noProof/>
        </w:rPr>
      </w:pPr>
      <w:r w:rsidRPr="0058279B">
        <w:rPr>
          <w:noProof/>
        </w:rPr>
        <w:t xml:space="preserve">This element specifics the color mapping layer which allows a user to define colors for background and text.  This allows for swapping out of light/dark colors for backgrounds and the text on top of the background in order to maintain readability of the text  On a deeper level, this specifies exactly which colors the first 12 values refer to in the color scheme. </w:t>
      </w:r>
    </w:p>
    <w:p w14:paraId="1911372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4F5DA50D" w14:textId="77777777" w:rsidTr="00B677BF">
        <w:tc>
          <w:tcPr>
            <w:tcW w:w="1944" w:type="dxa"/>
            <w:shd w:val="clear" w:color="auto" w:fill="C0C0C0"/>
          </w:tcPr>
          <w:p w14:paraId="447CEEC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8" w:type="dxa"/>
            <w:shd w:val="clear" w:color="auto" w:fill="C0C0C0"/>
          </w:tcPr>
          <w:p w14:paraId="07E09FC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E50468" w14:textId="77777777" w:rsidTr="00B677BF">
        <w:tc>
          <w:tcPr>
            <w:tcW w:w="1944" w:type="dxa"/>
          </w:tcPr>
          <w:p w14:paraId="5691B9D0" w14:textId="77777777" w:rsidR="00804E6C" w:rsidRPr="0058279B" w:rsidRDefault="00804E6C" w:rsidP="00B677BF">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2F925574" w14:textId="77777777" w:rsidR="00804E6C" w:rsidRPr="0058279B" w:rsidRDefault="00804E6C" w:rsidP="00B677BF">
            <w:pPr>
              <w:spacing w:line="259" w:lineRule="auto"/>
              <w:ind w:left="1"/>
              <w:rPr>
                <w:noProof/>
              </w:rPr>
            </w:pPr>
            <w:r w:rsidRPr="0058279B">
              <w:rPr>
                <w:noProof/>
              </w:rPr>
              <w:t xml:space="preserve">Specifies a color defined which is associated as the accent 1 color. </w:t>
            </w:r>
          </w:p>
        </w:tc>
      </w:tr>
      <w:tr w:rsidR="00804E6C" w:rsidRPr="0058279B" w14:paraId="4D6521FF" w14:textId="77777777" w:rsidTr="00B677BF">
        <w:tc>
          <w:tcPr>
            <w:tcW w:w="1944" w:type="dxa"/>
          </w:tcPr>
          <w:p w14:paraId="3BE6C546" w14:textId="77777777" w:rsidR="00804E6C" w:rsidRPr="0058279B" w:rsidRDefault="00804E6C" w:rsidP="00B677BF">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1F2AF0D0" w14:textId="77777777" w:rsidR="00804E6C" w:rsidRPr="0058279B" w:rsidRDefault="00804E6C" w:rsidP="00B677BF">
            <w:pPr>
              <w:spacing w:line="259" w:lineRule="auto"/>
              <w:ind w:left="1"/>
              <w:rPr>
                <w:noProof/>
              </w:rPr>
            </w:pPr>
            <w:r w:rsidRPr="0058279B">
              <w:rPr>
                <w:noProof/>
              </w:rPr>
              <w:t xml:space="preserve">Specifies a color defined which is associated as the accent 2 color. </w:t>
            </w:r>
          </w:p>
        </w:tc>
      </w:tr>
      <w:tr w:rsidR="00804E6C" w:rsidRPr="0058279B" w14:paraId="6C8F9A18" w14:textId="77777777" w:rsidTr="00B677BF">
        <w:tc>
          <w:tcPr>
            <w:tcW w:w="1944" w:type="dxa"/>
          </w:tcPr>
          <w:p w14:paraId="3BD60396" w14:textId="77777777" w:rsidR="00804E6C" w:rsidRPr="0058279B" w:rsidRDefault="00804E6C" w:rsidP="00B677BF">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1C546411" w14:textId="77777777" w:rsidR="00804E6C" w:rsidRPr="0058279B" w:rsidRDefault="00804E6C" w:rsidP="00B677BF">
            <w:pPr>
              <w:spacing w:line="259" w:lineRule="auto"/>
              <w:ind w:left="1"/>
              <w:rPr>
                <w:noProof/>
              </w:rPr>
            </w:pPr>
            <w:r w:rsidRPr="0058279B">
              <w:rPr>
                <w:noProof/>
              </w:rPr>
              <w:t xml:space="preserve">Specifies a color defined which is associated as the accent 3 color. </w:t>
            </w:r>
          </w:p>
        </w:tc>
      </w:tr>
      <w:tr w:rsidR="00804E6C" w:rsidRPr="0058279B" w14:paraId="429D874D" w14:textId="77777777" w:rsidTr="00B677BF">
        <w:tc>
          <w:tcPr>
            <w:tcW w:w="1944" w:type="dxa"/>
          </w:tcPr>
          <w:p w14:paraId="5C177437" w14:textId="77777777" w:rsidR="00804E6C" w:rsidRPr="0058279B" w:rsidRDefault="00804E6C" w:rsidP="00B677BF">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0AD25898" w14:textId="77777777" w:rsidR="00804E6C" w:rsidRPr="0058279B" w:rsidRDefault="00804E6C" w:rsidP="00B677BF">
            <w:pPr>
              <w:spacing w:line="259" w:lineRule="auto"/>
              <w:ind w:left="1"/>
              <w:rPr>
                <w:noProof/>
              </w:rPr>
            </w:pPr>
            <w:r w:rsidRPr="0058279B">
              <w:rPr>
                <w:noProof/>
              </w:rPr>
              <w:t xml:space="preserve">Specifies a color defined which is associated as the accent 4 color. </w:t>
            </w:r>
          </w:p>
        </w:tc>
      </w:tr>
      <w:tr w:rsidR="00804E6C" w:rsidRPr="0058279B" w14:paraId="108BB0D7" w14:textId="77777777" w:rsidTr="00B677BF">
        <w:tc>
          <w:tcPr>
            <w:tcW w:w="1944" w:type="dxa"/>
          </w:tcPr>
          <w:p w14:paraId="305C64C6" w14:textId="77777777" w:rsidR="00804E6C" w:rsidRPr="0058279B" w:rsidRDefault="00804E6C" w:rsidP="00B677BF">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6392C490" w14:textId="77777777" w:rsidR="00804E6C" w:rsidRPr="0058279B" w:rsidRDefault="00804E6C" w:rsidP="00B677BF">
            <w:pPr>
              <w:spacing w:line="259" w:lineRule="auto"/>
              <w:ind w:left="1"/>
              <w:rPr>
                <w:noProof/>
              </w:rPr>
            </w:pPr>
            <w:r w:rsidRPr="0058279B">
              <w:rPr>
                <w:noProof/>
              </w:rPr>
              <w:t xml:space="preserve">Specifies a color defined which is associated as the accent 5 color. </w:t>
            </w:r>
          </w:p>
        </w:tc>
      </w:tr>
      <w:tr w:rsidR="00804E6C" w:rsidRPr="0058279B" w14:paraId="4028461B" w14:textId="77777777" w:rsidTr="00B677BF">
        <w:tc>
          <w:tcPr>
            <w:tcW w:w="1944" w:type="dxa"/>
          </w:tcPr>
          <w:p w14:paraId="5A0BEA7E" w14:textId="77777777" w:rsidR="00804E6C" w:rsidRPr="0058279B" w:rsidRDefault="00804E6C" w:rsidP="00B677BF">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162FBB11" w14:textId="77777777" w:rsidR="00804E6C" w:rsidRPr="0058279B" w:rsidRDefault="00804E6C" w:rsidP="00B677BF">
            <w:pPr>
              <w:spacing w:line="259" w:lineRule="auto"/>
              <w:ind w:left="1"/>
              <w:rPr>
                <w:noProof/>
              </w:rPr>
            </w:pPr>
            <w:r w:rsidRPr="0058279B">
              <w:rPr>
                <w:noProof/>
              </w:rPr>
              <w:t xml:space="preserve">Specifies a color defined which is associated as the accent 6 color. </w:t>
            </w:r>
          </w:p>
        </w:tc>
      </w:tr>
      <w:tr w:rsidR="00804E6C" w:rsidRPr="0058279B" w14:paraId="4B5BAC54" w14:textId="77777777" w:rsidTr="00B677BF">
        <w:tc>
          <w:tcPr>
            <w:tcW w:w="1944" w:type="dxa"/>
          </w:tcPr>
          <w:p w14:paraId="641645DC" w14:textId="77777777" w:rsidR="00804E6C" w:rsidRPr="0058279B" w:rsidRDefault="00804E6C" w:rsidP="00B677BF">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4582F0C6" w14:textId="77777777" w:rsidR="00804E6C" w:rsidRPr="0058279B" w:rsidRDefault="00804E6C" w:rsidP="00B677BF">
            <w:pPr>
              <w:spacing w:line="259" w:lineRule="auto"/>
              <w:ind w:left="1"/>
              <w:rPr>
                <w:noProof/>
              </w:rPr>
            </w:pPr>
            <w:r w:rsidRPr="0058279B">
              <w:rPr>
                <w:noProof/>
              </w:rPr>
              <w:t xml:space="preserve">A color defined which is associated as the first background color. </w:t>
            </w:r>
          </w:p>
        </w:tc>
      </w:tr>
      <w:tr w:rsidR="00804E6C" w:rsidRPr="0058279B" w14:paraId="62C936E6" w14:textId="77777777" w:rsidTr="00B677BF">
        <w:tc>
          <w:tcPr>
            <w:tcW w:w="1944" w:type="dxa"/>
          </w:tcPr>
          <w:p w14:paraId="16EEE889" w14:textId="77777777" w:rsidR="00804E6C" w:rsidRPr="0058279B" w:rsidRDefault="00804E6C" w:rsidP="00B677BF">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665B9753" w14:textId="77777777" w:rsidR="00804E6C" w:rsidRPr="0058279B" w:rsidRDefault="00804E6C" w:rsidP="00B677BF">
            <w:pPr>
              <w:spacing w:line="259" w:lineRule="auto"/>
              <w:ind w:left="1"/>
              <w:rPr>
                <w:noProof/>
              </w:rPr>
            </w:pPr>
            <w:r w:rsidRPr="0058279B">
              <w:rPr>
                <w:noProof/>
              </w:rPr>
              <w:t xml:space="preserve">Specifies a color defined which is associated as the second background color. </w:t>
            </w:r>
          </w:p>
        </w:tc>
      </w:tr>
      <w:tr w:rsidR="00804E6C" w:rsidRPr="0058279B" w14:paraId="629A4505" w14:textId="77777777" w:rsidTr="00B677BF">
        <w:tc>
          <w:tcPr>
            <w:tcW w:w="1944" w:type="dxa"/>
          </w:tcPr>
          <w:p w14:paraId="5C4BF709" w14:textId="77777777" w:rsidR="00804E6C" w:rsidRPr="0058279B" w:rsidRDefault="00804E6C" w:rsidP="00B677BF">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6950FA2B"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followed hyperlink. </w:t>
            </w:r>
          </w:p>
        </w:tc>
      </w:tr>
      <w:tr w:rsidR="00804E6C" w:rsidRPr="0058279B" w14:paraId="47DB69F7" w14:textId="77777777" w:rsidTr="00B677BF">
        <w:tc>
          <w:tcPr>
            <w:tcW w:w="1944" w:type="dxa"/>
          </w:tcPr>
          <w:p w14:paraId="5356C541" w14:textId="77777777" w:rsidR="00804E6C" w:rsidRPr="0058279B" w:rsidRDefault="00804E6C" w:rsidP="00B677BF">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42DA32CB"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hyperlink. </w:t>
            </w:r>
          </w:p>
        </w:tc>
      </w:tr>
      <w:tr w:rsidR="00804E6C" w:rsidRPr="0058279B" w14:paraId="35EA1A53" w14:textId="77777777" w:rsidTr="00B677BF">
        <w:tc>
          <w:tcPr>
            <w:tcW w:w="1944" w:type="dxa"/>
          </w:tcPr>
          <w:p w14:paraId="477D08DD" w14:textId="77777777" w:rsidR="00804E6C" w:rsidRPr="0058279B" w:rsidRDefault="00804E6C" w:rsidP="00B677BF">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22C9E1DA" w14:textId="77777777" w:rsidR="00804E6C" w:rsidRPr="0058279B" w:rsidRDefault="00804E6C" w:rsidP="00B677BF">
            <w:pPr>
              <w:spacing w:line="259" w:lineRule="auto"/>
              <w:ind w:left="1"/>
              <w:rPr>
                <w:noProof/>
              </w:rPr>
            </w:pPr>
            <w:r w:rsidRPr="0058279B">
              <w:rPr>
                <w:noProof/>
              </w:rPr>
              <w:t xml:space="preserve">Specifies a color defined which is associated as the first text color. </w:t>
            </w:r>
          </w:p>
        </w:tc>
      </w:tr>
      <w:tr w:rsidR="00804E6C" w:rsidRPr="0058279B" w14:paraId="6CC48262" w14:textId="77777777" w:rsidTr="00B677BF">
        <w:tc>
          <w:tcPr>
            <w:tcW w:w="1944" w:type="dxa"/>
          </w:tcPr>
          <w:p w14:paraId="7100A97B" w14:textId="77777777" w:rsidR="00804E6C" w:rsidRPr="0058279B" w:rsidRDefault="00804E6C" w:rsidP="00B677BF">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4172D0E4" w14:textId="77777777" w:rsidR="00804E6C" w:rsidRPr="0058279B" w:rsidRDefault="00804E6C" w:rsidP="00B677BF">
            <w:pPr>
              <w:spacing w:line="259" w:lineRule="auto"/>
              <w:ind w:left="1"/>
              <w:rPr>
                <w:noProof/>
              </w:rPr>
            </w:pPr>
            <w:r w:rsidRPr="0058279B">
              <w:rPr>
                <w:noProof/>
              </w:rPr>
              <w:t xml:space="preserve">Specifies a color defined which is associated as the second text color. </w:t>
            </w:r>
          </w:p>
        </w:tc>
      </w:tr>
    </w:tbl>
    <w:p w14:paraId="49CAD559" w14:textId="77777777" w:rsidR="00804E6C" w:rsidRPr="0058279B" w:rsidRDefault="00804E6C" w:rsidP="00804E6C">
      <w:pPr>
        <w:pStyle w:val="Nagwek4"/>
        <w:rPr>
          <w:noProof/>
        </w:rPr>
      </w:pPr>
      <w:bookmarkStart w:id="3460" w:name="_Toc135425696"/>
      <w:r w:rsidRPr="0058279B">
        <w:rPr>
          <w:noProof/>
        </w:rPr>
        <w:t>clrScheme (Color Scheme)</w:t>
      </w:r>
      <w:bookmarkEnd w:id="3460"/>
      <w:r w:rsidRPr="0058279B">
        <w:rPr>
          <w:noProof/>
        </w:rPr>
        <w:t xml:space="preserve"> </w:t>
      </w:r>
    </w:p>
    <w:p w14:paraId="056798F8" w14:textId="77777777" w:rsidR="00804E6C" w:rsidRPr="0058279B" w:rsidRDefault="00804E6C" w:rsidP="00804E6C">
      <w:pPr>
        <w:pStyle w:val="Standardowyakapit"/>
        <w:rPr>
          <w:noProof/>
        </w:rPr>
      </w:pPr>
      <w:r w:rsidRPr="0058279B">
        <w:rPr>
          <w:noProof/>
        </w:rPr>
        <w:t xml:space="preserve">This element defines a set of colors which are referred to as a color scheme.  The color scheme is responsible for defining a list of twelve colors.  The twelve colors consist of six accent colors, two dark colors, two light colors and a color for each of a hyperlink and followed hyperlink. </w:t>
      </w:r>
    </w:p>
    <w:p w14:paraId="7264093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515"/>
        <w:gridCol w:w="5547"/>
      </w:tblGrid>
      <w:tr w:rsidR="00804E6C" w:rsidRPr="0058279B" w14:paraId="4224E5DE" w14:textId="77777777" w:rsidTr="00B677BF">
        <w:tc>
          <w:tcPr>
            <w:tcW w:w="3515" w:type="dxa"/>
            <w:shd w:val="clear" w:color="auto" w:fill="C0C0C0"/>
          </w:tcPr>
          <w:p w14:paraId="02C2090E" w14:textId="77777777" w:rsidR="00804E6C" w:rsidRPr="0058279B" w:rsidRDefault="00804E6C" w:rsidP="00B677BF">
            <w:pPr>
              <w:keepNext/>
              <w:spacing w:line="259" w:lineRule="auto"/>
              <w:ind w:right="1"/>
              <w:jc w:val="center"/>
              <w:rPr>
                <w:noProof/>
              </w:rPr>
            </w:pPr>
            <w:r w:rsidRPr="0058279B">
              <w:rPr>
                <w:b/>
                <w:noProof/>
              </w:rPr>
              <w:t xml:space="preserve">Sequence Index </w:t>
            </w:r>
          </w:p>
        </w:tc>
        <w:tc>
          <w:tcPr>
            <w:tcW w:w="5547" w:type="dxa"/>
            <w:shd w:val="clear" w:color="auto" w:fill="C0C0C0"/>
          </w:tcPr>
          <w:p w14:paraId="68E2069F" w14:textId="77777777" w:rsidR="00804E6C" w:rsidRPr="0058279B" w:rsidRDefault="00804E6C" w:rsidP="00B677BF">
            <w:pPr>
              <w:keepNext/>
              <w:spacing w:line="259" w:lineRule="auto"/>
              <w:ind w:right="1"/>
              <w:jc w:val="center"/>
              <w:rPr>
                <w:noProof/>
              </w:rPr>
            </w:pPr>
            <w:r w:rsidRPr="0058279B">
              <w:rPr>
                <w:b/>
                <w:noProof/>
              </w:rPr>
              <w:t xml:space="preserve">Element (Color) Name </w:t>
            </w:r>
          </w:p>
        </w:tc>
      </w:tr>
      <w:tr w:rsidR="00804E6C" w:rsidRPr="0058279B" w14:paraId="26ABBDD3" w14:textId="77777777" w:rsidTr="00B677BF">
        <w:tc>
          <w:tcPr>
            <w:tcW w:w="3515" w:type="dxa"/>
          </w:tcPr>
          <w:p w14:paraId="1C9359E8" w14:textId="77777777" w:rsidR="00804E6C" w:rsidRPr="0058279B" w:rsidRDefault="00804E6C" w:rsidP="00B677BF">
            <w:pPr>
              <w:spacing w:line="259" w:lineRule="auto"/>
              <w:rPr>
                <w:noProof/>
              </w:rPr>
            </w:pPr>
            <w:r w:rsidRPr="0058279B">
              <w:rPr>
                <w:noProof/>
              </w:rPr>
              <w:t xml:space="preserve">0 </w:t>
            </w:r>
          </w:p>
        </w:tc>
        <w:tc>
          <w:tcPr>
            <w:tcW w:w="5547" w:type="dxa"/>
          </w:tcPr>
          <w:p w14:paraId="5BECCE1B" w14:textId="77777777" w:rsidR="00804E6C" w:rsidRPr="0058279B" w:rsidRDefault="00804E6C" w:rsidP="00B677BF">
            <w:pPr>
              <w:spacing w:line="259" w:lineRule="auto"/>
              <w:rPr>
                <w:noProof/>
              </w:rPr>
            </w:pPr>
            <w:r w:rsidRPr="0058279B">
              <w:rPr>
                <w:rFonts w:ascii="Cambria" w:eastAsia="Cambria" w:hAnsi="Cambria" w:cs="Cambria"/>
                <w:noProof/>
              </w:rPr>
              <w:t>dk1</w:t>
            </w:r>
            <w:r w:rsidRPr="0058279B">
              <w:rPr>
                <w:noProof/>
              </w:rPr>
              <w:t xml:space="preserve"> (Dark 1) </w:t>
            </w:r>
          </w:p>
        </w:tc>
      </w:tr>
      <w:tr w:rsidR="00804E6C" w:rsidRPr="0058279B" w14:paraId="1398ABBA" w14:textId="77777777" w:rsidTr="00B677BF">
        <w:tc>
          <w:tcPr>
            <w:tcW w:w="3515" w:type="dxa"/>
          </w:tcPr>
          <w:p w14:paraId="259DFD3A" w14:textId="77777777" w:rsidR="00804E6C" w:rsidRPr="0058279B" w:rsidRDefault="00804E6C" w:rsidP="00B677BF">
            <w:pPr>
              <w:spacing w:line="259" w:lineRule="auto"/>
              <w:rPr>
                <w:noProof/>
              </w:rPr>
            </w:pPr>
            <w:r w:rsidRPr="0058279B">
              <w:rPr>
                <w:noProof/>
              </w:rPr>
              <w:t xml:space="preserve">1 </w:t>
            </w:r>
          </w:p>
        </w:tc>
        <w:tc>
          <w:tcPr>
            <w:tcW w:w="5547" w:type="dxa"/>
          </w:tcPr>
          <w:p w14:paraId="39086F0A" w14:textId="77777777" w:rsidR="00804E6C" w:rsidRPr="0058279B" w:rsidRDefault="00804E6C" w:rsidP="00B677BF">
            <w:pPr>
              <w:spacing w:line="259" w:lineRule="auto"/>
              <w:rPr>
                <w:noProof/>
              </w:rPr>
            </w:pPr>
            <w:r w:rsidRPr="0058279B">
              <w:rPr>
                <w:rFonts w:ascii="Cambria" w:eastAsia="Cambria" w:hAnsi="Cambria" w:cs="Cambria"/>
                <w:noProof/>
              </w:rPr>
              <w:t>lt1</w:t>
            </w:r>
            <w:r w:rsidRPr="0058279B">
              <w:rPr>
                <w:noProof/>
              </w:rPr>
              <w:t xml:space="preserve"> (Light 1) </w:t>
            </w:r>
          </w:p>
        </w:tc>
      </w:tr>
      <w:tr w:rsidR="00804E6C" w:rsidRPr="0058279B" w14:paraId="31A6FFF0" w14:textId="77777777" w:rsidTr="00B677BF">
        <w:tc>
          <w:tcPr>
            <w:tcW w:w="3515" w:type="dxa"/>
          </w:tcPr>
          <w:p w14:paraId="6300B0EC" w14:textId="77777777" w:rsidR="00804E6C" w:rsidRPr="0058279B" w:rsidRDefault="00804E6C" w:rsidP="00B677BF">
            <w:pPr>
              <w:spacing w:line="259" w:lineRule="auto"/>
              <w:rPr>
                <w:noProof/>
              </w:rPr>
            </w:pPr>
            <w:r w:rsidRPr="0058279B">
              <w:rPr>
                <w:noProof/>
              </w:rPr>
              <w:t xml:space="preserve">2 </w:t>
            </w:r>
          </w:p>
        </w:tc>
        <w:tc>
          <w:tcPr>
            <w:tcW w:w="5547" w:type="dxa"/>
          </w:tcPr>
          <w:p w14:paraId="2C9029F9" w14:textId="77777777" w:rsidR="00804E6C" w:rsidRPr="0058279B" w:rsidRDefault="00804E6C" w:rsidP="00B677BF">
            <w:pPr>
              <w:spacing w:line="259" w:lineRule="auto"/>
              <w:rPr>
                <w:noProof/>
              </w:rPr>
            </w:pPr>
            <w:r w:rsidRPr="0058279B">
              <w:rPr>
                <w:rFonts w:ascii="Cambria" w:eastAsia="Cambria" w:hAnsi="Cambria" w:cs="Cambria"/>
                <w:noProof/>
              </w:rPr>
              <w:t>dk2</w:t>
            </w:r>
            <w:r w:rsidRPr="0058279B">
              <w:rPr>
                <w:noProof/>
              </w:rPr>
              <w:t xml:space="preserve"> (Dark 2) </w:t>
            </w:r>
          </w:p>
        </w:tc>
      </w:tr>
      <w:tr w:rsidR="00804E6C" w:rsidRPr="0058279B" w14:paraId="59EBAE84" w14:textId="77777777" w:rsidTr="00B677BF">
        <w:tc>
          <w:tcPr>
            <w:tcW w:w="3515" w:type="dxa"/>
          </w:tcPr>
          <w:p w14:paraId="6EB562CA" w14:textId="77777777" w:rsidR="00804E6C" w:rsidRPr="0058279B" w:rsidRDefault="00804E6C" w:rsidP="00B677BF">
            <w:pPr>
              <w:spacing w:line="259" w:lineRule="auto"/>
              <w:rPr>
                <w:noProof/>
              </w:rPr>
            </w:pPr>
            <w:r w:rsidRPr="0058279B">
              <w:rPr>
                <w:noProof/>
              </w:rPr>
              <w:t xml:space="preserve">3 </w:t>
            </w:r>
          </w:p>
        </w:tc>
        <w:tc>
          <w:tcPr>
            <w:tcW w:w="5547" w:type="dxa"/>
          </w:tcPr>
          <w:p w14:paraId="3F9BDFF6" w14:textId="77777777" w:rsidR="00804E6C" w:rsidRPr="0058279B" w:rsidRDefault="00804E6C" w:rsidP="00B677BF">
            <w:pPr>
              <w:spacing w:line="259" w:lineRule="auto"/>
              <w:rPr>
                <w:noProof/>
              </w:rPr>
            </w:pPr>
            <w:r w:rsidRPr="0058279B">
              <w:rPr>
                <w:rFonts w:ascii="Cambria" w:eastAsia="Cambria" w:hAnsi="Cambria" w:cs="Cambria"/>
                <w:noProof/>
              </w:rPr>
              <w:t>lt2</w:t>
            </w:r>
            <w:r w:rsidRPr="0058279B">
              <w:rPr>
                <w:noProof/>
              </w:rPr>
              <w:t xml:space="preserve"> (Light 2) </w:t>
            </w:r>
          </w:p>
        </w:tc>
      </w:tr>
      <w:tr w:rsidR="00804E6C" w:rsidRPr="0058279B" w14:paraId="346F6701" w14:textId="77777777" w:rsidTr="00B677BF">
        <w:tc>
          <w:tcPr>
            <w:tcW w:w="3515" w:type="dxa"/>
          </w:tcPr>
          <w:p w14:paraId="4192E91A" w14:textId="77777777" w:rsidR="00804E6C" w:rsidRPr="0058279B" w:rsidRDefault="00804E6C" w:rsidP="00B677BF">
            <w:pPr>
              <w:spacing w:line="259" w:lineRule="auto"/>
              <w:rPr>
                <w:noProof/>
              </w:rPr>
            </w:pPr>
            <w:r w:rsidRPr="0058279B">
              <w:rPr>
                <w:noProof/>
              </w:rPr>
              <w:lastRenderedPageBreak/>
              <w:t xml:space="preserve">4 </w:t>
            </w:r>
          </w:p>
        </w:tc>
        <w:tc>
          <w:tcPr>
            <w:tcW w:w="5547" w:type="dxa"/>
          </w:tcPr>
          <w:p w14:paraId="3C055A8B" w14:textId="77777777" w:rsidR="00804E6C" w:rsidRPr="0058279B" w:rsidRDefault="00804E6C" w:rsidP="00B677BF">
            <w:pPr>
              <w:spacing w:line="259" w:lineRule="auto"/>
              <w:rPr>
                <w:noProof/>
              </w:rPr>
            </w:pPr>
            <w:r w:rsidRPr="0058279B">
              <w:rPr>
                <w:rFonts w:ascii="Cambria" w:eastAsia="Cambria" w:hAnsi="Cambria" w:cs="Cambria"/>
                <w:noProof/>
              </w:rPr>
              <w:t>accent1</w:t>
            </w:r>
            <w:r w:rsidRPr="0058279B">
              <w:rPr>
                <w:noProof/>
              </w:rPr>
              <w:t xml:space="preserve"> (Accent 1) </w:t>
            </w:r>
          </w:p>
        </w:tc>
      </w:tr>
      <w:tr w:rsidR="00804E6C" w:rsidRPr="0058279B" w14:paraId="74072F53" w14:textId="77777777" w:rsidTr="00B677BF">
        <w:tc>
          <w:tcPr>
            <w:tcW w:w="3515" w:type="dxa"/>
          </w:tcPr>
          <w:p w14:paraId="30CF6968" w14:textId="77777777" w:rsidR="00804E6C" w:rsidRPr="0058279B" w:rsidRDefault="00804E6C" w:rsidP="00B677BF">
            <w:pPr>
              <w:spacing w:line="259" w:lineRule="auto"/>
              <w:rPr>
                <w:noProof/>
              </w:rPr>
            </w:pPr>
            <w:r w:rsidRPr="0058279B">
              <w:rPr>
                <w:noProof/>
              </w:rPr>
              <w:t xml:space="preserve">5 </w:t>
            </w:r>
          </w:p>
        </w:tc>
        <w:tc>
          <w:tcPr>
            <w:tcW w:w="5547" w:type="dxa"/>
          </w:tcPr>
          <w:p w14:paraId="200B7EAB" w14:textId="77777777" w:rsidR="00804E6C" w:rsidRPr="0058279B" w:rsidRDefault="00804E6C" w:rsidP="00B677BF">
            <w:pPr>
              <w:spacing w:line="259" w:lineRule="auto"/>
              <w:rPr>
                <w:noProof/>
              </w:rPr>
            </w:pPr>
            <w:r w:rsidRPr="0058279B">
              <w:rPr>
                <w:rFonts w:ascii="Cambria" w:eastAsia="Cambria" w:hAnsi="Cambria" w:cs="Cambria"/>
                <w:noProof/>
              </w:rPr>
              <w:t>accent2</w:t>
            </w:r>
            <w:r w:rsidRPr="0058279B">
              <w:rPr>
                <w:noProof/>
              </w:rPr>
              <w:t xml:space="preserve"> (Accent 2) </w:t>
            </w:r>
          </w:p>
        </w:tc>
      </w:tr>
      <w:tr w:rsidR="00804E6C" w:rsidRPr="0058279B" w14:paraId="27DE1E64" w14:textId="77777777" w:rsidTr="00B677BF">
        <w:tc>
          <w:tcPr>
            <w:tcW w:w="3515" w:type="dxa"/>
          </w:tcPr>
          <w:p w14:paraId="52AF6EC0" w14:textId="77777777" w:rsidR="00804E6C" w:rsidRPr="0058279B" w:rsidRDefault="00804E6C" w:rsidP="00B677BF">
            <w:pPr>
              <w:spacing w:line="259" w:lineRule="auto"/>
              <w:rPr>
                <w:noProof/>
              </w:rPr>
            </w:pPr>
            <w:r w:rsidRPr="0058279B">
              <w:rPr>
                <w:noProof/>
              </w:rPr>
              <w:t xml:space="preserve">6 </w:t>
            </w:r>
          </w:p>
        </w:tc>
        <w:tc>
          <w:tcPr>
            <w:tcW w:w="5547" w:type="dxa"/>
          </w:tcPr>
          <w:p w14:paraId="2F388F4C" w14:textId="77777777" w:rsidR="00804E6C" w:rsidRPr="0058279B" w:rsidRDefault="00804E6C" w:rsidP="00B677BF">
            <w:pPr>
              <w:spacing w:line="259" w:lineRule="auto"/>
              <w:rPr>
                <w:noProof/>
              </w:rPr>
            </w:pPr>
            <w:r w:rsidRPr="0058279B">
              <w:rPr>
                <w:rFonts w:ascii="Cambria" w:eastAsia="Cambria" w:hAnsi="Cambria" w:cs="Cambria"/>
                <w:noProof/>
              </w:rPr>
              <w:t>accent3</w:t>
            </w:r>
            <w:r w:rsidRPr="0058279B">
              <w:rPr>
                <w:noProof/>
              </w:rPr>
              <w:t xml:space="preserve"> (Accent 3) </w:t>
            </w:r>
          </w:p>
        </w:tc>
      </w:tr>
      <w:tr w:rsidR="00804E6C" w:rsidRPr="0058279B" w14:paraId="6B4F84FA" w14:textId="77777777" w:rsidTr="00B677BF">
        <w:tc>
          <w:tcPr>
            <w:tcW w:w="3515" w:type="dxa"/>
          </w:tcPr>
          <w:p w14:paraId="0F40BC9F" w14:textId="77777777" w:rsidR="00804E6C" w:rsidRPr="0058279B" w:rsidRDefault="00804E6C" w:rsidP="00B677BF">
            <w:pPr>
              <w:spacing w:line="259" w:lineRule="auto"/>
              <w:rPr>
                <w:noProof/>
              </w:rPr>
            </w:pPr>
            <w:r w:rsidRPr="0058279B">
              <w:rPr>
                <w:noProof/>
              </w:rPr>
              <w:t xml:space="preserve">7 </w:t>
            </w:r>
          </w:p>
        </w:tc>
        <w:tc>
          <w:tcPr>
            <w:tcW w:w="5547" w:type="dxa"/>
          </w:tcPr>
          <w:p w14:paraId="4190CE84" w14:textId="77777777" w:rsidR="00804E6C" w:rsidRPr="0058279B" w:rsidRDefault="00804E6C" w:rsidP="00B677BF">
            <w:pPr>
              <w:spacing w:line="259" w:lineRule="auto"/>
              <w:rPr>
                <w:noProof/>
              </w:rPr>
            </w:pPr>
            <w:r w:rsidRPr="0058279B">
              <w:rPr>
                <w:rFonts w:ascii="Cambria" w:eastAsia="Cambria" w:hAnsi="Cambria" w:cs="Cambria"/>
                <w:noProof/>
              </w:rPr>
              <w:t>accent4</w:t>
            </w:r>
            <w:r w:rsidRPr="0058279B">
              <w:rPr>
                <w:noProof/>
              </w:rPr>
              <w:t xml:space="preserve"> (Accent 4) </w:t>
            </w:r>
          </w:p>
        </w:tc>
      </w:tr>
      <w:tr w:rsidR="00804E6C" w:rsidRPr="0058279B" w14:paraId="091F0DFF" w14:textId="77777777" w:rsidTr="00B677BF">
        <w:tc>
          <w:tcPr>
            <w:tcW w:w="3515" w:type="dxa"/>
          </w:tcPr>
          <w:p w14:paraId="64AD61A8" w14:textId="77777777" w:rsidR="00804E6C" w:rsidRPr="0058279B" w:rsidRDefault="00804E6C" w:rsidP="00B677BF">
            <w:pPr>
              <w:spacing w:line="259" w:lineRule="auto"/>
              <w:rPr>
                <w:noProof/>
              </w:rPr>
            </w:pPr>
            <w:r w:rsidRPr="0058279B">
              <w:rPr>
                <w:noProof/>
              </w:rPr>
              <w:t xml:space="preserve">8 </w:t>
            </w:r>
          </w:p>
        </w:tc>
        <w:tc>
          <w:tcPr>
            <w:tcW w:w="5547" w:type="dxa"/>
          </w:tcPr>
          <w:p w14:paraId="6A88472A" w14:textId="77777777" w:rsidR="00804E6C" w:rsidRPr="0058279B" w:rsidRDefault="00804E6C" w:rsidP="00B677BF">
            <w:pPr>
              <w:spacing w:line="259" w:lineRule="auto"/>
              <w:rPr>
                <w:noProof/>
              </w:rPr>
            </w:pPr>
            <w:r w:rsidRPr="0058279B">
              <w:rPr>
                <w:rFonts w:ascii="Cambria" w:eastAsia="Cambria" w:hAnsi="Cambria" w:cs="Cambria"/>
                <w:noProof/>
              </w:rPr>
              <w:t>accent5</w:t>
            </w:r>
            <w:r w:rsidRPr="0058279B">
              <w:rPr>
                <w:noProof/>
              </w:rPr>
              <w:t xml:space="preserve"> (Accent 5) </w:t>
            </w:r>
          </w:p>
        </w:tc>
      </w:tr>
      <w:tr w:rsidR="00804E6C" w:rsidRPr="0058279B" w14:paraId="63E774FE" w14:textId="77777777" w:rsidTr="00B677BF">
        <w:tc>
          <w:tcPr>
            <w:tcW w:w="3515" w:type="dxa"/>
          </w:tcPr>
          <w:p w14:paraId="0768AD28" w14:textId="77777777" w:rsidR="00804E6C" w:rsidRPr="0058279B" w:rsidRDefault="00804E6C" w:rsidP="00B677BF">
            <w:pPr>
              <w:spacing w:line="259" w:lineRule="auto"/>
              <w:rPr>
                <w:noProof/>
              </w:rPr>
            </w:pPr>
            <w:r w:rsidRPr="0058279B">
              <w:rPr>
                <w:noProof/>
              </w:rPr>
              <w:t xml:space="preserve">9 </w:t>
            </w:r>
          </w:p>
        </w:tc>
        <w:tc>
          <w:tcPr>
            <w:tcW w:w="5547" w:type="dxa"/>
          </w:tcPr>
          <w:p w14:paraId="55C78FE0" w14:textId="77777777" w:rsidR="00804E6C" w:rsidRPr="0058279B" w:rsidRDefault="00804E6C" w:rsidP="00B677BF">
            <w:pPr>
              <w:spacing w:line="259" w:lineRule="auto"/>
              <w:rPr>
                <w:noProof/>
              </w:rPr>
            </w:pPr>
            <w:r w:rsidRPr="0058279B">
              <w:rPr>
                <w:rFonts w:ascii="Cambria" w:eastAsia="Cambria" w:hAnsi="Cambria" w:cs="Cambria"/>
                <w:noProof/>
              </w:rPr>
              <w:t>accent6</w:t>
            </w:r>
            <w:r w:rsidRPr="0058279B">
              <w:rPr>
                <w:noProof/>
              </w:rPr>
              <w:t xml:space="preserve"> (Accent 6) </w:t>
            </w:r>
          </w:p>
        </w:tc>
      </w:tr>
      <w:tr w:rsidR="00804E6C" w:rsidRPr="0058279B" w14:paraId="31414851" w14:textId="77777777" w:rsidTr="00B677BF">
        <w:tc>
          <w:tcPr>
            <w:tcW w:w="3515" w:type="dxa"/>
          </w:tcPr>
          <w:p w14:paraId="41800E56" w14:textId="77777777" w:rsidR="00804E6C" w:rsidRPr="0058279B" w:rsidRDefault="00804E6C" w:rsidP="00B677BF">
            <w:pPr>
              <w:spacing w:line="259" w:lineRule="auto"/>
              <w:rPr>
                <w:noProof/>
              </w:rPr>
            </w:pPr>
            <w:r w:rsidRPr="0058279B">
              <w:rPr>
                <w:noProof/>
              </w:rPr>
              <w:t xml:space="preserve">10 </w:t>
            </w:r>
          </w:p>
        </w:tc>
        <w:tc>
          <w:tcPr>
            <w:tcW w:w="5547" w:type="dxa"/>
          </w:tcPr>
          <w:p w14:paraId="68B2DFD1" w14:textId="77777777" w:rsidR="00804E6C" w:rsidRPr="0058279B" w:rsidRDefault="00804E6C" w:rsidP="00B677BF">
            <w:pPr>
              <w:spacing w:line="259" w:lineRule="auto"/>
              <w:rPr>
                <w:noProof/>
              </w:rPr>
            </w:pPr>
            <w:r w:rsidRPr="0058279B">
              <w:rPr>
                <w:rFonts w:ascii="Cambria" w:eastAsia="Cambria" w:hAnsi="Cambria" w:cs="Cambria"/>
                <w:noProof/>
              </w:rPr>
              <w:t>hlink</w:t>
            </w:r>
            <w:r w:rsidRPr="0058279B">
              <w:rPr>
                <w:noProof/>
              </w:rPr>
              <w:t xml:space="preserve"> (Hyperlink) </w:t>
            </w:r>
          </w:p>
        </w:tc>
      </w:tr>
      <w:tr w:rsidR="00804E6C" w:rsidRPr="0058279B" w14:paraId="592F1A92" w14:textId="77777777" w:rsidTr="00B677BF">
        <w:tc>
          <w:tcPr>
            <w:tcW w:w="3515" w:type="dxa"/>
          </w:tcPr>
          <w:p w14:paraId="30801AC7" w14:textId="77777777" w:rsidR="00804E6C" w:rsidRPr="0058279B" w:rsidRDefault="00804E6C" w:rsidP="00B677BF">
            <w:pPr>
              <w:spacing w:line="259" w:lineRule="auto"/>
              <w:rPr>
                <w:noProof/>
              </w:rPr>
            </w:pPr>
            <w:r w:rsidRPr="0058279B">
              <w:rPr>
                <w:noProof/>
              </w:rPr>
              <w:t xml:space="preserve">11 </w:t>
            </w:r>
          </w:p>
        </w:tc>
        <w:tc>
          <w:tcPr>
            <w:tcW w:w="5547" w:type="dxa"/>
          </w:tcPr>
          <w:p w14:paraId="3D90057B" w14:textId="77777777" w:rsidR="00804E6C" w:rsidRPr="0058279B" w:rsidRDefault="00804E6C" w:rsidP="00B677BF">
            <w:pPr>
              <w:spacing w:line="259" w:lineRule="auto"/>
              <w:rPr>
                <w:noProof/>
              </w:rPr>
            </w:pPr>
            <w:r w:rsidRPr="0058279B">
              <w:rPr>
                <w:rFonts w:ascii="Cambria" w:eastAsia="Cambria" w:hAnsi="Cambria" w:cs="Cambria"/>
                <w:noProof/>
              </w:rPr>
              <w:t>folHlink</w:t>
            </w:r>
            <w:r w:rsidRPr="0058279B">
              <w:rPr>
                <w:noProof/>
              </w:rPr>
              <w:t xml:space="preserve"> (Followed Hyperlink) </w:t>
            </w:r>
          </w:p>
        </w:tc>
      </w:tr>
    </w:tbl>
    <w:p w14:paraId="7F1B398A"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439BB622" w14:textId="77777777" w:rsidTr="00B677BF">
        <w:tc>
          <w:tcPr>
            <w:tcW w:w="2034" w:type="dxa"/>
            <w:shd w:val="clear" w:color="auto" w:fill="C0C0C0"/>
          </w:tcPr>
          <w:p w14:paraId="527B4F8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5FA7CE2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29EBB2" w14:textId="77777777" w:rsidTr="00B677BF">
        <w:tc>
          <w:tcPr>
            <w:tcW w:w="2034" w:type="dxa"/>
          </w:tcPr>
          <w:p w14:paraId="47A710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6F3638B2" w14:textId="77777777" w:rsidR="00804E6C" w:rsidRPr="0058279B" w:rsidRDefault="00804E6C" w:rsidP="00B677BF">
            <w:pPr>
              <w:spacing w:line="239" w:lineRule="auto"/>
              <w:ind w:left="1"/>
              <w:rPr>
                <w:noProof/>
              </w:rPr>
            </w:pPr>
            <w:r w:rsidRPr="0058279B">
              <w:rPr>
                <w:noProof/>
              </w:rPr>
              <w:t xml:space="preserve">The common name for this color scheme.  This name can show up in the user interface in a list of color schemes. </w:t>
            </w:r>
          </w:p>
        </w:tc>
      </w:tr>
    </w:tbl>
    <w:p w14:paraId="7943B5D8" w14:textId="77777777" w:rsidR="00804E6C" w:rsidRPr="0058279B" w:rsidRDefault="00804E6C" w:rsidP="00804E6C">
      <w:pPr>
        <w:pStyle w:val="Nagwek4"/>
        <w:rPr>
          <w:noProof/>
        </w:rPr>
      </w:pPr>
      <w:bookmarkStart w:id="3461" w:name="_Toc135425697"/>
      <w:r w:rsidRPr="0058279B">
        <w:rPr>
          <w:noProof/>
        </w:rPr>
        <w:t>custClrLst (Custom Color List)</w:t>
      </w:r>
      <w:bookmarkEnd w:id="3461"/>
      <w:r w:rsidRPr="0058279B">
        <w:rPr>
          <w:noProof/>
        </w:rPr>
        <w:t xml:space="preserve"> </w:t>
      </w:r>
    </w:p>
    <w:p w14:paraId="35A429CA" w14:textId="77777777" w:rsidR="00804E6C" w:rsidRPr="0058279B" w:rsidRDefault="00804E6C" w:rsidP="00804E6C">
      <w:pPr>
        <w:pStyle w:val="Standardowyakapit"/>
        <w:rPr>
          <w:noProof/>
        </w:rPr>
      </w:pPr>
      <w:r w:rsidRPr="0058279B">
        <w:rPr>
          <w:noProof/>
        </w:rPr>
        <w:t xml:space="preserve">This element allows for a custom color palette to be created and which shows up alongside other color schemes.  This can be very useful, for example, when someone would like to maintain a corporate color palette.  </w:t>
      </w:r>
    </w:p>
    <w:p w14:paraId="75E3E9D8" w14:textId="77777777" w:rsidR="00804E6C" w:rsidRPr="0058279B" w:rsidRDefault="00804E6C" w:rsidP="00804E6C">
      <w:pPr>
        <w:pStyle w:val="Nagwek4"/>
        <w:rPr>
          <w:noProof/>
        </w:rPr>
      </w:pPr>
      <w:bookmarkStart w:id="3462" w:name="_Toc135425698"/>
      <w:r w:rsidRPr="0058279B">
        <w:rPr>
          <w:noProof/>
        </w:rPr>
        <w:t>extraClrScheme (Extra Color Scheme)</w:t>
      </w:r>
      <w:bookmarkEnd w:id="3462"/>
      <w:r w:rsidRPr="0058279B">
        <w:rPr>
          <w:noProof/>
        </w:rPr>
        <w:t xml:space="preserve"> </w:t>
      </w:r>
    </w:p>
    <w:p w14:paraId="438EFDE7" w14:textId="77777777" w:rsidR="00804E6C" w:rsidRPr="0058279B" w:rsidRDefault="00804E6C" w:rsidP="00804E6C">
      <w:pPr>
        <w:pStyle w:val="Standardowyakapit"/>
        <w:rPr>
          <w:noProof/>
        </w:rPr>
      </w:pPr>
      <w:r w:rsidRPr="0058279B">
        <w:rPr>
          <w:noProof/>
        </w:rPr>
        <w:t xml:space="preserve">This element defines an auxiliary color scheme, which includes both a color scheme and color mapping.  This is mainly used for backward compatibility concerns and roundtrips information required by earlier versions. </w:t>
      </w:r>
    </w:p>
    <w:p w14:paraId="5FAF5943" w14:textId="77777777" w:rsidR="00804E6C" w:rsidRPr="0058279B" w:rsidRDefault="00804E6C" w:rsidP="00804E6C">
      <w:pPr>
        <w:pStyle w:val="Nagwek4"/>
        <w:rPr>
          <w:noProof/>
        </w:rPr>
      </w:pPr>
      <w:bookmarkStart w:id="3463" w:name="_Toc135425699"/>
      <w:r w:rsidRPr="0058279B">
        <w:rPr>
          <w:noProof/>
        </w:rPr>
        <w:t>extraClrSchemeLst (Extra Color Scheme List)</w:t>
      </w:r>
      <w:bookmarkEnd w:id="3463"/>
      <w:r w:rsidRPr="0058279B">
        <w:rPr>
          <w:noProof/>
        </w:rPr>
        <w:t xml:space="preserve"> </w:t>
      </w:r>
    </w:p>
    <w:p w14:paraId="65005114" w14:textId="77777777" w:rsidR="00804E6C" w:rsidRPr="0058279B" w:rsidRDefault="00804E6C" w:rsidP="00804E6C">
      <w:pPr>
        <w:pStyle w:val="Standardowyakapit"/>
        <w:rPr>
          <w:noProof/>
        </w:rPr>
      </w:pPr>
      <w:r w:rsidRPr="0058279B">
        <w:rPr>
          <w:noProof/>
        </w:rPr>
        <w:t xml:space="preserve">This element is a container for the list of extra color schemes present in a document. </w:t>
      </w:r>
    </w:p>
    <w:p w14:paraId="58336220" w14:textId="77777777" w:rsidR="00804E6C" w:rsidRPr="0058279B" w:rsidRDefault="00804E6C" w:rsidP="00804E6C">
      <w:pPr>
        <w:pStyle w:val="Nagwek4"/>
        <w:rPr>
          <w:noProof/>
        </w:rPr>
      </w:pPr>
      <w:bookmarkStart w:id="3464" w:name="_Toc135425700"/>
      <w:r w:rsidRPr="0058279B">
        <w:rPr>
          <w:noProof/>
        </w:rPr>
        <w:t>masterClrMapping (Master Color Mapping)</w:t>
      </w:r>
      <w:bookmarkEnd w:id="3464"/>
      <w:r w:rsidRPr="0058279B">
        <w:rPr>
          <w:noProof/>
        </w:rPr>
        <w:t xml:space="preserve"> </w:t>
      </w:r>
    </w:p>
    <w:p w14:paraId="46485B1D" w14:textId="77777777" w:rsidR="00804E6C" w:rsidRPr="0058279B" w:rsidRDefault="00804E6C" w:rsidP="00804E6C">
      <w:pPr>
        <w:pStyle w:val="Standardowyakapit"/>
        <w:rPr>
          <w:noProof/>
        </w:rPr>
      </w:pPr>
      <w:r w:rsidRPr="0058279B">
        <w:rPr>
          <w:noProof/>
        </w:rPr>
        <w:t xml:space="preserve">This element is a part of a choice for which color mapping is used within the document.  There is also defined an </w:t>
      </w:r>
      <w:r w:rsidRPr="0058279B">
        <w:rPr>
          <w:rFonts w:ascii="Cambria" w:eastAsia="Cambria" w:hAnsi="Cambria" w:cs="Cambria"/>
          <w:noProof/>
        </w:rPr>
        <w:t>overrideClrMapping</w:t>
      </w:r>
      <w:r w:rsidRPr="0058279B">
        <w:rPr>
          <w:noProof/>
        </w:rPr>
        <w:t xml:space="preserve"> (§20.1.6.8) element which, when specified, the override is used rather than the color mapping defined in the master.  If this element is specified, then we specifically use the color mapping defined in the master. </w:t>
      </w:r>
    </w:p>
    <w:p w14:paraId="60DC3A2E" w14:textId="77777777" w:rsidR="00804E6C" w:rsidRPr="0058279B" w:rsidRDefault="00804E6C" w:rsidP="00804E6C">
      <w:pPr>
        <w:pStyle w:val="Nagwek4"/>
        <w:rPr>
          <w:noProof/>
        </w:rPr>
      </w:pPr>
      <w:bookmarkStart w:id="3465" w:name="_Toc135425701"/>
      <w:r w:rsidRPr="0058279B">
        <w:rPr>
          <w:noProof/>
        </w:rPr>
        <w:t>objectDefaults (Object Defaults)</w:t>
      </w:r>
      <w:bookmarkEnd w:id="3465"/>
      <w:r w:rsidRPr="0058279B">
        <w:rPr>
          <w:noProof/>
        </w:rPr>
        <w:t xml:space="preserve"> </w:t>
      </w:r>
    </w:p>
    <w:p w14:paraId="7BB0DDF5" w14:textId="77777777" w:rsidR="00804E6C" w:rsidRPr="0058279B" w:rsidRDefault="00804E6C" w:rsidP="00804E6C">
      <w:pPr>
        <w:pStyle w:val="Standardowyakapit"/>
        <w:rPr>
          <w:noProof/>
        </w:rPr>
      </w:pPr>
      <w:r w:rsidRPr="0058279B">
        <w:rPr>
          <w:noProof/>
        </w:rPr>
        <w:t xml:space="preserve">This element allows for the definition of default shape, line, and textbox formatting properties.  An application can use this information to format a shape (or text) initially on insertion into a document. </w:t>
      </w:r>
    </w:p>
    <w:p w14:paraId="4B400BBF" w14:textId="77777777" w:rsidR="00804E6C" w:rsidRPr="0058279B" w:rsidRDefault="00804E6C" w:rsidP="00804E6C">
      <w:pPr>
        <w:pStyle w:val="Nagwek4"/>
        <w:rPr>
          <w:noProof/>
        </w:rPr>
      </w:pPr>
      <w:bookmarkStart w:id="3466" w:name="_Toc135425702"/>
      <w:r w:rsidRPr="0058279B">
        <w:rPr>
          <w:noProof/>
        </w:rPr>
        <w:t>overrideClrMapping (Override Color Mapping)</w:t>
      </w:r>
      <w:bookmarkEnd w:id="3466"/>
      <w:r w:rsidRPr="0058279B">
        <w:rPr>
          <w:noProof/>
        </w:rPr>
        <w:t xml:space="preserve"> </w:t>
      </w:r>
    </w:p>
    <w:p w14:paraId="730F6F15" w14:textId="77777777" w:rsidR="00804E6C" w:rsidRPr="0058279B" w:rsidRDefault="00804E6C" w:rsidP="00804E6C">
      <w:pPr>
        <w:pStyle w:val="Standardowyakapit"/>
        <w:rPr>
          <w:noProof/>
        </w:rPr>
      </w:pPr>
      <w:r w:rsidRPr="0058279B">
        <w:rPr>
          <w:noProof/>
        </w:rPr>
        <w:t xml:space="preserve">This element provides an override for the color mapping in a document.  When defined, this color mapping is used in place of the already defined color mapping, or master color mapping.  This color mapping is defined in the same manner as the other mappings within this document. </w:t>
      </w:r>
    </w:p>
    <w:p w14:paraId="32256A85"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34EE2908" w14:textId="77777777" w:rsidTr="00B677BF">
        <w:tc>
          <w:tcPr>
            <w:tcW w:w="1944" w:type="dxa"/>
            <w:shd w:val="clear" w:color="auto" w:fill="C0C0C0"/>
          </w:tcPr>
          <w:p w14:paraId="60744DC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8" w:type="dxa"/>
            <w:shd w:val="clear" w:color="auto" w:fill="C0C0C0"/>
          </w:tcPr>
          <w:p w14:paraId="68D7ABF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1D6878C" w14:textId="77777777" w:rsidTr="00B677BF">
        <w:tc>
          <w:tcPr>
            <w:tcW w:w="1944" w:type="dxa"/>
          </w:tcPr>
          <w:p w14:paraId="2FA8F81E" w14:textId="77777777" w:rsidR="00804E6C" w:rsidRPr="0058279B" w:rsidRDefault="00804E6C" w:rsidP="00B677BF">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00435312" w14:textId="77777777" w:rsidR="00804E6C" w:rsidRPr="0058279B" w:rsidRDefault="00804E6C" w:rsidP="00B677BF">
            <w:pPr>
              <w:spacing w:line="259" w:lineRule="auto"/>
              <w:ind w:left="1"/>
              <w:rPr>
                <w:noProof/>
              </w:rPr>
            </w:pPr>
            <w:r w:rsidRPr="0058279B">
              <w:rPr>
                <w:noProof/>
              </w:rPr>
              <w:t xml:space="preserve">Specifies a color defined which is associated as the accent 1 color. </w:t>
            </w:r>
          </w:p>
        </w:tc>
      </w:tr>
      <w:tr w:rsidR="00804E6C" w:rsidRPr="0058279B" w14:paraId="693A250B" w14:textId="77777777" w:rsidTr="00B677BF">
        <w:tc>
          <w:tcPr>
            <w:tcW w:w="1944" w:type="dxa"/>
          </w:tcPr>
          <w:p w14:paraId="0E1ACD92" w14:textId="77777777" w:rsidR="00804E6C" w:rsidRPr="0058279B" w:rsidRDefault="00804E6C" w:rsidP="00B677BF">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354D1562" w14:textId="77777777" w:rsidR="00804E6C" w:rsidRPr="0058279B" w:rsidRDefault="00804E6C" w:rsidP="00B677BF">
            <w:pPr>
              <w:spacing w:line="259" w:lineRule="auto"/>
              <w:ind w:left="1"/>
              <w:rPr>
                <w:noProof/>
              </w:rPr>
            </w:pPr>
            <w:r w:rsidRPr="0058279B">
              <w:rPr>
                <w:noProof/>
              </w:rPr>
              <w:t xml:space="preserve">Specifies a color defined which is associated as the accent 2 color. </w:t>
            </w:r>
          </w:p>
        </w:tc>
      </w:tr>
      <w:tr w:rsidR="00804E6C" w:rsidRPr="0058279B" w14:paraId="2F24C949" w14:textId="77777777" w:rsidTr="00B677BF">
        <w:tc>
          <w:tcPr>
            <w:tcW w:w="1944" w:type="dxa"/>
          </w:tcPr>
          <w:p w14:paraId="76AC0C08" w14:textId="77777777" w:rsidR="00804E6C" w:rsidRPr="0058279B" w:rsidRDefault="00804E6C" w:rsidP="00B677BF">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41568478" w14:textId="77777777" w:rsidR="00804E6C" w:rsidRPr="0058279B" w:rsidRDefault="00804E6C" w:rsidP="00B677BF">
            <w:pPr>
              <w:spacing w:line="259" w:lineRule="auto"/>
              <w:ind w:left="1"/>
              <w:rPr>
                <w:noProof/>
              </w:rPr>
            </w:pPr>
            <w:r w:rsidRPr="0058279B">
              <w:rPr>
                <w:noProof/>
              </w:rPr>
              <w:t xml:space="preserve">Specifies a color defined which is associated as the accent 3 color. </w:t>
            </w:r>
          </w:p>
        </w:tc>
      </w:tr>
      <w:tr w:rsidR="00804E6C" w:rsidRPr="0058279B" w14:paraId="3328425D" w14:textId="77777777" w:rsidTr="00B677BF">
        <w:tc>
          <w:tcPr>
            <w:tcW w:w="1944" w:type="dxa"/>
          </w:tcPr>
          <w:p w14:paraId="314AB942" w14:textId="77777777" w:rsidR="00804E6C" w:rsidRPr="0058279B" w:rsidRDefault="00804E6C" w:rsidP="00B677BF">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1AB1D43F" w14:textId="77777777" w:rsidR="00804E6C" w:rsidRPr="0058279B" w:rsidRDefault="00804E6C" w:rsidP="00B677BF">
            <w:pPr>
              <w:spacing w:line="259" w:lineRule="auto"/>
              <w:ind w:left="1"/>
              <w:rPr>
                <w:noProof/>
              </w:rPr>
            </w:pPr>
            <w:r w:rsidRPr="0058279B">
              <w:rPr>
                <w:noProof/>
              </w:rPr>
              <w:t xml:space="preserve">Specifies a color defined which is associated as the accent 4 color. </w:t>
            </w:r>
          </w:p>
        </w:tc>
      </w:tr>
      <w:tr w:rsidR="00804E6C" w:rsidRPr="0058279B" w14:paraId="4E9663C7" w14:textId="77777777" w:rsidTr="00B677BF">
        <w:tc>
          <w:tcPr>
            <w:tcW w:w="1944" w:type="dxa"/>
          </w:tcPr>
          <w:p w14:paraId="2A86BC95" w14:textId="77777777" w:rsidR="00804E6C" w:rsidRPr="0058279B" w:rsidRDefault="00804E6C" w:rsidP="00B677BF">
            <w:pPr>
              <w:spacing w:line="259" w:lineRule="auto"/>
              <w:rPr>
                <w:noProof/>
              </w:rPr>
            </w:pPr>
            <w:r w:rsidRPr="0058279B">
              <w:rPr>
                <w:rFonts w:ascii="Cambria" w:eastAsia="Cambria" w:hAnsi="Cambria" w:cs="Cambria"/>
                <w:noProof/>
              </w:rPr>
              <w:lastRenderedPageBreak/>
              <w:t>accent5</w:t>
            </w:r>
            <w:r w:rsidRPr="0058279B">
              <w:rPr>
                <w:noProof/>
              </w:rPr>
              <w:t xml:space="preserve"> </w:t>
            </w:r>
          </w:p>
        </w:tc>
        <w:tc>
          <w:tcPr>
            <w:tcW w:w="7118" w:type="dxa"/>
          </w:tcPr>
          <w:p w14:paraId="0DFD6EF5" w14:textId="77777777" w:rsidR="00804E6C" w:rsidRPr="0058279B" w:rsidRDefault="00804E6C" w:rsidP="00B677BF">
            <w:pPr>
              <w:spacing w:line="259" w:lineRule="auto"/>
              <w:ind w:left="1"/>
              <w:rPr>
                <w:noProof/>
              </w:rPr>
            </w:pPr>
            <w:r w:rsidRPr="0058279B">
              <w:rPr>
                <w:noProof/>
              </w:rPr>
              <w:t xml:space="preserve">Specifies a color defined which is associated as the accent 5 color. </w:t>
            </w:r>
          </w:p>
        </w:tc>
      </w:tr>
      <w:tr w:rsidR="00804E6C" w:rsidRPr="0058279B" w14:paraId="34FBFF00" w14:textId="77777777" w:rsidTr="00B677BF">
        <w:tc>
          <w:tcPr>
            <w:tcW w:w="1944" w:type="dxa"/>
          </w:tcPr>
          <w:p w14:paraId="7A7E9AA9" w14:textId="77777777" w:rsidR="00804E6C" w:rsidRPr="0058279B" w:rsidRDefault="00804E6C" w:rsidP="00B677BF">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66004FA3" w14:textId="77777777" w:rsidR="00804E6C" w:rsidRPr="0058279B" w:rsidRDefault="00804E6C" w:rsidP="00B677BF">
            <w:pPr>
              <w:spacing w:line="259" w:lineRule="auto"/>
              <w:ind w:left="1"/>
              <w:rPr>
                <w:noProof/>
              </w:rPr>
            </w:pPr>
            <w:r w:rsidRPr="0058279B">
              <w:rPr>
                <w:noProof/>
              </w:rPr>
              <w:t xml:space="preserve">Specifies a color defined which is associated as the accent 6 color. </w:t>
            </w:r>
          </w:p>
        </w:tc>
      </w:tr>
      <w:tr w:rsidR="00804E6C" w:rsidRPr="0058279B" w14:paraId="55AABB41" w14:textId="77777777" w:rsidTr="00B677BF">
        <w:tc>
          <w:tcPr>
            <w:tcW w:w="1944" w:type="dxa"/>
          </w:tcPr>
          <w:p w14:paraId="42727439" w14:textId="77777777" w:rsidR="00804E6C" w:rsidRPr="0058279B" w:rsidRDefault="00804E6C" w:rsidP="00B677BF">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3BE184A6" w14:textId="77777777" w:rsidR="00804E6C" w:rsidRPr="0058279B" w:rsidRDefault="00804E6C" w:rsidP="00B677BF">
            <w:pPr>
              <w:spacing w:line="259" w:lineRule="auto"/>
              <w:ind w:left="1"/>
              <w:rPr>
                <w:noProof/>
              </w:rPr>
            </w:pPr>
            <w:r w:rsidRPr="0058279B">
              <w:rPr>
                <w:noProof/>
              </w:rPr>
              <w:t xml:space="preserve">A color defined which is associated as the first background color. </w:t>
            </w:r>
          </w:p>
        </w:tc>
      </w:tr>
      <w:tr w:rsidR="00804E6C" w:rsidRPr="0058279B" w14:paraId="60395DCE" w14:textId="77777777" w:rsidTr="00B677BF">
        <w:tc>
          <w:tcPr>
            <w:tcW w:w="1944" w:type="dxa"/>
          </w:tcPr>
          <w:p w14:paraId="11DE9C7C" w14:textId="77777777" w:rsidR="00804E6C" w:rsidRPr="0058279B" w:rsidRDefault="00804E6C" w:rsidP="00B677BF">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2425FBCB" w14:textId="77777777" w:rsidR="00804E6C" w:rsidRPr="0058279B" w:rsidRDefault="00804E6C" w:rsidP="00B677BF">
            <w:pPr>
              <w:spacing w:line="259" w:lineRule="auto"/>
              <w:ind w:left="1"/>
              <w:rPr>
                <w:noProof/>
              </w:rPr>
            </w:pPr>
            <w:r w:rsidRPr="0058279B">
              <w:rPr>
                <w:noProof/>
              </w:rPr>
              <w:t xml:space="preserve">Specifies a color defined which is associated as the second background color. </w:t>
            </w:r>
          </w:p>
        </w:tc>
      </w:tr>
      <w:tr w:rsidR="00804E6C" w:rsidRPr="0058279B" w14:paraId="4F6474E3" w14:textId="77777777" w:rsidTr="00B677BF">
        <w:tc>
          <w:tcPr>
            <w:tcW w:w="1944" w:type="dxa"/>
          </w:tcPr>
          <w:p w14:paraId="13D0977B" w14:textId="77777777" w:rsidR="00804E6C" w:rsidRPr="0058279B" w:rsidRDefault="00804E6C" w:rsidP="00B677BF">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445015E3"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followed hyperlink. </w:t>
            </w:r>
          </w:p>
        </w:tc>
      </w:tr>
      <w:tr w:rsidR="00804E6C" w:rsidRPr="0058279B" w14:paraId="31731BF1" w14:textId="77777777" w:rsidTr="00B677BF">
        <w:tc>
          <w:tcPr>
            <w:tcW w:w="1944" w:type="dxa"/>
          </w:tcPr>
          <w:p w14:paraId="5BE516FC" w14:textId="77777777" w:rsidR="00804E6C" w:rsidRPr="0058279B" w:rsidRDefault="00804E6C" w:rsidP="00B677BF">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7EAF984F"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hyperlink. </w:t>
            </w:r>
          </w:p>
        </w:tc>
      </w:tr>
      <w:tr w:rsidR="00804E6C" w:rsidRPr="0058279B" w14:paraId="799AEB48" w14:textId="77777777" w:rsidTr="00B677BF">
        <w:tc>
          <w:tcPr>
            <w:tcW w:w="1944" w:type="dxa"/>
          </w:tcPr>
          <w:p w14:paraId="2803AF2A" w14:textId="77777777" w:rsidR="00804E6C" w:rsidRPr="0058279B" w:rsidRDefault="00804E6C" w:rsidP="00B677BF">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3063A418" w14:textId="77777777" w:rsidR="00804E6C" w:rsidRPr="0058279B" w:rsidRDefault="00804E6C" w:rsidP="00B677BF">
            <w:pPr>
              <w:spacing w:line="259" w:lineRule="auto"/>
              <w:ind w:left="1"/>
              <w:rPr>
                <w:noProof/>
              </w:rPr>
            </w:pPr>
            <w:r w:rsidRPr="0058279B">
              <w:rPr>
                <w:noProof/>
              </w:rPr>
              <w:t xml:space="preserve">Specifies a color defined which is associated as the first text color. </w:t>
            </w:r>
          </w:p>
        </w:tc>
      </w:tr>
      <w:tr w:rsidR="00804E6C" w:rsidRPr="0058279B" w14:paraId="3EB4CA54" w14:textId="77777777" w:rsidTr="00B677BF">
        <w:tc>
          <w:tcPr>
            <w:tcW w:w="1944" w:type="dxa"/>
          </w:tcPr>
          <w:p w14:paraId="47411CB2" w14:textId="77777777" w:rsidR="00804E6C" w:rsidRPr="0058279B" w:rsidRDefault="00804E6C" w:rsidP="00B677BF">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27F6B61A" w14:textId="77777777" w:rsidR="00804E6C" w:rsidRPr="0058279B" w:rsidRDefault="00804E6C" w:rsidP="00B677BF">
            <w:pPr>
              <w:spacing w:line="259" w:lineRule="auto"/>
              <w:ind w:left="1"/>
              <w:rPr>
                <w:noProof/>
              </w:rPr>
            </w:pPr>
            <w:r w:rsidRPr="0058279B">
              <w:rPr>
                <w:noProof/>
              </w:rPr>
              <w:t xml:space="preserve">Specifies a color defined which is associated as the second text color. </w:t>
            </w:r>
          </w:p>
        </w:tc>
      </w:tr>
    </w:tbl>
    <w:p w14:paraId="38C2CBE9" w14:textId="77777777" w:rsidR="00804E6C" w:rsidRPr="0058279B" w:rsidRDefault="00804E6C" w:rsidP="00804E6C">
      <w:pPr>
        <w:pStyle w:val="Nagwek4"/>
        <w:rPr>
          <w:noProof/>
        </w:rPr>
      </w:pPr>
      <w:bookmarkStart w:id="3467" w:name="_Toc135425703"/>
      <w:r w:rsidRPr="0058279B">
        <w:rPr>
          <w:noProof/>
        </w:rPr>
        <w:t>theme (Theme)</w:t>
      </w:r>
      <w:bookmarkEnd w:id="3467"/>
      <w:r w:rsidRPr="0058279B">
        <w:rPr>
          <w:noProof/>
        </w:rPr>
        <w:t xml:space="preserve"> </w:t>
      </w:r>
    </w:p>
    <w:p w14:paraId="241589DB" w14:textId="77777777" w:rsidR="00804E6C" w:rsidRPr="0058279B" w:rsidRDefault="00804E6C" w:rsidP="00804E6C">
      <w:pPr>
        <w:pStyle w:val="Standardowyakapit"/>
        <w:rPr>
          <w:noProof/>
        </w:rPr>
      </w:pPr>
      <w:r w:rsidRPr="0058279B">
        <w:rPr>
          <w:noProof/>
        </w:rPr>
        <w:t xml:space="preserve">This element defines the root level complex type associated with a shared style sheet (or theme).  This element holds all the different formatting options available to a document through a theme and defines the overall look and feel of the document when themed objects are used within the document. </w:t>
      </w:r>
    </w:p>
    <w:p w14:paraId="695652B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EB30D4C" w14:textId="77777777" w:rsidTr="00B677BF">
        <w:tc>
          <w:tcPr>
            <w:tcW w:w="2034" w:type="dxa"/>
            <w:shd w:val="clear" w:color="auto" w:fill="C0C0C0"/>
          </w:tcPr>
          <w:p w14:paraId="2FB07DF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20DC4E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7BA530" w14:textId="77777777" w:rsidTr="00B677BF">
        <w:tc>
          <w:tcPr>
            <w:tcW w:w="2034" w:type="dxa"/>
          </w:tcPr>
          <w:p w14:paraId="7611F5D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2A116C7C" w14:textId="77777777" w:rsidR="00804E6C" w:rsidRPr="0058279B" w:rsidRDefault="00804E6C" w:rsidP="00B677BF">
            <w:pPr>
              <w:spacing w:line="259" w:lineRule="auto"/>
              <w:ind w:left="1"/>
              <w:rPr>
                <w:noProof/>
              </w:rPr>
            </w:pPr>
            <w:r w:rsidRPr="0058279B">
              <w:rPr>
                <w:noProof/>
              </w:rPr>
              <w:t xml:space="preserve">Specifies the name given to the theme. </w:t>
            </w:r>
          </w:p>
        </w:tc>
      </w:tr>
    </w:tbl>
    <w:p w14:paraId="177D21F8" w14:textId="77777777" w:rsidR="00804E6C" w:rsidRPr="0058279B" w:rsidRDefault="00804E6C" w:rsidP="00804E6C">
      <w:pPr>
        <w:pStyle w:val="Nagwek4"/>
        <w:rPr>
          <w:noProof/>
        </w:rPr>
      </w:pPr>
      <w:bookmarkStart w:id="3468" w:name="_Toc135425704"/>
      <w:r w:rsidRPr="0058279B">
        <w:rPr>
          <w:noProof/>
        </w:rPr>
        <w:t>themeElements (Theme Elements)</w:t>
      </w:r>
      <w:bookmarkEnd w:id="3468"/>
      <w:r w:rsidRPr="0058279B">
        <w:rPr>
          <w:noProof/>
        </w:rPr>
        <w:t xml:space="preserve"> </w:t>
      </w:r>
    </w:p>
    <w:p w14:paraId="368CE091" w14:textId="77777777" w:rsidR="00804E6C" w:rsidRPr="0058279B" w:rsidRDefault="00804E6C" w:rsidP="00804E6C">
      <w:pPr>
        <w:pStyle w:val="Standardowyakapit"/>
        <w:rPr>
          <w:noProof/>
        </w:rPr>
      </w:pPr>
      <w:r w:rsidRPr="0058279B">
        <w:rPr>
          <w:noProof/>
        </w:rPr>
        <w:t xml:space="preserve">This element defines the theme formatting options for the theme and is the workhorse of the theme.  This is where the bulk of the shared theme information is contained and used by a document.  This element contains the color scheme, font scheme, and format scheme elements which define the different formatting aspects of what a theme defines. </w:t>
      </w:r>
    </w:p>
    <w:p w14:paraId="558FDA5D" w14:textId="77777777" w:rsidR="00804E6C" w:rsidRPr="0058279B" w:rsidRDefault="00804E6C" w:rsidP="00804E6C">
      <w:pPr>
        <w:pStyle w:val="Nagwek4"/>
        <w:rPr>
          <w:noProof/>
        </w:rPr>
      </w:pPr>
      <w:bookmarkStart w:id="3469" w:name="_Toc135425705"/>
      <w:r w:rsidRPr="0058279B">
        <w:rPr>
          <w:noProof/>
        </w:rPr>
        <w:t>themeManager (Theme Manager)</w:t>
      </w:r>
      <w:bookmarkEnd w:id="3469"/>
      <w:r w:rsidRPr="0058279B">
        <w:rPr>
          <w:noProof/>
        </w:rPr>
        <w:t xml:space="preserve"> </w:t>
      </w:r>
    </w:p>
    <w:p w14:paraId="0AB90AC3" w14:textId="77777777" w:rsidR="00804E6C" w:rsidRPr="0058279B" w:rsidRDefault="00804E6C" w:rsidP="00804E6C">
      <w:pPr>
        <w:pStyle w:val="Standardowyakapit"/>
        <w:rPr>
          <w:noProof/>
        </w:rPr>
      </w:pPr>
      <w:r w:rsidRPr="0058279B">
        <w:rPr>
          <w:noProof/>
        </w:rPr>
        <w:t xml:space="preserve">The starting part for a theme file. </w:t>
      </w:r>
    </w:p>
    <w:p w14:paraId="77DEA0AC" w14:textId="77777777" w:rsidR="00804E6C" w:rsidRPr="0058279B" w:rsidRDefault="00804E6C" w:rsidP="00804E6C">
      <w:pPr>
        <w:pStyle w:val="Nagwek4"/>
        <w:rPr>
          <w:noProof/>
        </w:rPr>
      </w:pPr>
      <w:bookmarkStart w:id="3470" w:name="_Toc135425706"/>
      <w:r w:rsidRPr="0058279B">
        <w:rPr>
          <w:noProof/>
        </w:rPr>
        <w:t>themeOverride (Theme Override)</w:t>
      </w:r>
      <w:bookmarkEnd w:id="3470"/>
      <w:r w:rsidRPr="0058279B">
        <w:rPr>
          <w:noProof/>
        </w:rPr>
        <w:t xml:space="preserve"> </w:t>
      </w:r>
    </w:p>
    <w:p w14:paraId="32C6CB6A" w14:textId="77777777" w:rsidR="00804E6C" w:rsidRPr="0058279B" w:rsidRDefault="00804E6C" w:rsidP="00804E6C">
      <w:pPr>
        <w:pStyle w:val="Standardowyakapit"/>
        <w:rPr>
          <w:noProof/>
        </w:rPr>
      </w:pPr>
      <w:r w:rsidRPr="0058279B">
        <w:rPr>
          <w:noProof/>
        </w:rPr>
        <w:t xml:space="preserve">This element allows for an override which changes just the colors, fonts, or effects of a single object, like a table for example.  Currently it is used only to control overrides on the non-top-level masters within a presentation. </w:t>
      </w:r>
    </w:p>
    <w:p w14:paraId="0F766EC3" w14:textId="77777777" w:rsidR="00804E6C" w:rsidRPr="0058279B" w:rsidRDefault="00804E6C" w:rsidP="00804E6C">
      <w:pPr>
        <w:pStyle w:val="Nagwek3"/>
      </w:pPr>
      <w:bookmarkStart w:id="3471" w:name="_Toc135425707"/>
      <w:r w:rsidRPr="0058279B">
        <w:t>Coordinate Systems and Transformations</w:t>
      </w:r>
      <w:bookmarkEnd w:id="3471"/>
      <w:r w:rsidRPr="0058279B">
        <w:t xml:space="preserve"> </w:t>
      </w:r>
    </w:p>
    <w:p w14:paraId="4D83ECBB" w14:textId="77777777" w:rsidR="00804E6C" w:rsidRPr="0058279B" w:rsidRDefault="00804E6C" w:rsidP="00804E6C">
      <w:pPr>
        <w:pStyle w:val="Standardowyakapit"/>
        <w:rPr>
          <w:noProof/>
        </w:rPr>
      </w:pPr>
      <w:r w:rsidRPr="0058279B">
        <w:rPr>
          <w:noProof/>
        </w:rPr>
        <w:t xml:space="preserve">The following elements are used to reflect dimensions, scaling, location, rotation, and flip information on groups and individual shapes respectively. </w:t>
      </w:r>
    </w:p>
    <w:p w14:paraId="591D9D1F" w14:textId="77777777" w:rsidR="00804E6C" w:rsidRPr="0058279B" w:rsidRDefault="00804E6C" w:rsidP="00804E6C">
      <w:pPr>
        <w:pStyle w:val="Nagwek4"/>
        <w:rPr>
          <w:noProof/>
        </w:rPr>
      </w:pPr>
      <w:bookmarkStart w:id="3472" w:name="_Toc135425708"/>
      <w:r w:rsidRPr="0058279B">
        <w:rPr>
          <w:noProof/>
        </w:rPr>
        <w:t>chExt (Child Extents)</w:t>
      </w:r>
      <w:bookmarkEnd w:id="3472"/>
      <w:r w:rsidRPr="0058279B">
        <w:rPr>
          <w:noProof/>
        </w:rPr>
        <w:t xml:space="preserve"> </w:t>
      </w:r>
    </w:p>
    <w:p w14:paraId="60218A46" w14:textId="77777777" w:rsidR="00804E6C" w:rsidRPr="0058279B" w:rsidRDefault="00804E6C" w:rsidP="00804E6C">
      <w:pPr>
        <w:pStyle w:val="Standardowyakapit"/>
        <w:rPr>
          <w:noProof/>
        </w:rPr>
      </w:pPr>
      <w:r w:rsidRPr="0058279B">
        <w:rPr>
          <w:noProof/>
        </w:rPr>
        <w:t xml:space="preserve">This element specifies the size dimensions of the child extents rectangle and is used for calculations of grouping, scaling, and rotation behavior of shapes placed within a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2E3C49FE" w14:textId="77777777" w:rsidTr="00B677BF">
        <w:tc>
          <w:tcPr>
            <w:tcW w:w="2032" w:type="dxa"/>
            <w:shd w:val="clear" w:color="auto" w:fill="C0C0C0"/>
          </w:tcPr>
          <w:p w14:paraId="01C27B5F"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8041" w:type="dxa"/>
            <w:shd w:val="clear" w:color="auto" w:fill="C0C0C0"/>
          </w:tcPr>
          <w:p w14:paraId="1D039A1F" w14:textId="77777777" w:rsidR="00804E6C" w:rsidRPr="0058279B" w:rsidRDefault="00804E6C" w:rsidP="00B677BF">
            <w:pPr>
              <w:keepNext/>
              <w:spacing w:line="259" w:lineRule="auto"/>
              <w:ind w:left="38"/>
              <w:jc w:val="center"/>
              <w:rPr>
                <w:noProof/>
              </w:rPr>
            </w:pPr>
            <w:r w:rsidRPr="0058279B">
              <w:rPr>
                <w:b/>
                <w:noProof/>
              </w:rPr>
              <w:t xml:space="preserve">Description </w:t>
            </w:r>
          </w:p>
        </w:tc>
      </w:tr>
      <w:tr w:rsidR="00804E6C" w:rsidRPr="0058279B" w14:paraId="6AFB33B2" w14:textId="77777777" w:rsidTr="00B677BF">
        <w:tc>
          <w:tcPr>
            <w:tcW w:w="2032" w:type="dxa"/>
          </w:tcPr>
          <w:p w14:paraId="59EF5EA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8041" w:type="dxa"/>
          </w:tcPr>
          <w:p w14:paraId="4F0E19A8"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20739F70" w14:textId="77777777" w:rsidTr="00B677BF">
        <w:tc>
          <w:tcPr>
            <w:tcW w:w="2032" w:type="dxa"/>
          </w:tcPr>
          <w:p w14:paraId="41FB228F"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cy </w:t>
            </w:r>
            <w:r w:rsidRPr="0058279B">
              <w:rPr>
                <w:noProof/>
              </w:rPr>
              <w:t xml:space="preserve">(Extent Width) </w:t>
            </w:r>
          </w:p>
        </w:tc>
        <w:tc>
          <w:tcPr>
            <w:tcW w:w="8041" w:type="dxa"/>
          </w:tcPr>
          <w:p w14:paraId="5A699B31"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0EB8501A" w14:textId="77777777" w:rsidR="00804E6C" w:rsidRPr="0058279B" w:rsidRDefault="00804E6C" w:rsidP="00804E6C">
      <w:pPr>
        <w:pStyle w:val="Nagwek4"/>
        <w:rPr>
          <w:noProof/>
        </w:rPr>
      </w:pPr>
      <w:bookmarkStart w:id="3473" w:name="_Toc135425709"/>
      <w:r w:rsidRPr="0058279B">
        <w:rPr>
          <w:noProof/>
        </w:rPr>
        <w:t>chOff (Child Offset)</w:t>
      </w:r>
      <w:bookmarkEnd w:id="3473"/>
      <w:r w:rsidRPr="0058279B">
        <w:rPr>
          <w:noProof/>
        </w:rPr>
        <w:t xml:space="preserve"> </w:t>
      </w:r>
    </w:p>
    <w:p w14:paraId="4FE5A2B4" w14:textId="77777777" w:rsidR="00804E6C" w:rsidRPr="0058279B" w:rsidRDefault="00804E6C" w:rsidP="00804E6C">
      <w:pPr>
        <w:pStyle w:val="Standardowyakapit"/>
        <w:rPr>
          <w:noProof/>
        </w:rPr>
      </w:pPr>
      <w:r w:rsidRPr="0058279B">
        <w:rPr>
          <w:noProof/>
        </w:rPr>
        <w:t xml:space="preserve">This element specifies the location of the child extents rectangle and is used for calculations of grouping, scaling, and rotation behavior of shapes placed within a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0A67E762" w14:textId="77777777" w:rsidTr="00B677BF">
        <w:tc>
          <w:tcPr>
            <w:tcW w:w="1924" w:type="dxa"/>
            <w:shd w:val="clear" w:color="auto" w:fill="C0C0C0"/>
          </w:tcPr>
          <w:p w14:paraId="379FA22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021C154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0D416C3" w14:textId="77777777" w:rsidTr="00B677BF">
        <w:tc>
          <w:tcPr>
            <w:tcW w:w="1924" w:type="dxa"/>
          </w:tcPr>
          <w:p w14:paraId="4F2457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Coordinate) </w:t>
            </w:r>
          </w:p>
        </w:tc>
        <w:tc>
          <w:tcPr>
            <w:tcW w:w="7138" w:type="dxa"/>
          </w:tcPr>
          <w:p w14:paraId="40470D40" w14:textId="77777777" w:rsidR="00804E6C" w:rsidRPr="0058279B" w:rsidRDefault="00804E6C" w:rsidP="00B677BF">
            <w:pPr>
              <w:spacing w:line="259" w:lineRule="auto"/>
              <w:ind w:left="1"/>
              <w:rPr>
                <w:noProof/>
              </w:rPr>
            </w:pPr>
            <w:r w:rsidRPr="0058279B">
              <w:rPr>
                <w:noProof/>
              </w:rPr>
              <w:t xml:space="preserve">Specifies a coordinate on the x-axis. The origin point for this coordinate shall be specified by the parent XML element. </w:t>
            </w:r>
          </w:p>
        </w:tc>
      </w:tr>
      <w:tr w:rsidR="00804E6C" w:rsidRPr="0058279B" w14:paraId="0D403D34" w14:textId="77777777" w:rsidTr="00B677BF">
        <w:tc>
          <w:tcPr>
            <w:tcW w:w="1924" w:type="dxa"/>
          </w:tcPr>
          <w:p w14:paraId="6379E76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38" w:type="dxa"/>
          </w:tcPr>
          <w:p w14:paraId="56AEDC24"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bl>
    <w:p w14:paraId="7478AB7C" w14:textId="77777777" w:rsidR="00804E6C" w:rsidRPr="0058279B" w:rsidRDefault="00804E6C" w:rsidP="00804E6C">
      <w:pPr>
        <w:pStyle w:val="Nagwek4"/>
        <w:rPr>
          <w:noProof/>
        </w:rPr>
      </w:pPr>
      <w:bookmarkStart w:id="3474" w:name="_Toc135425710"/>
      <w:r w:rsidRPr="0058279B">
        <w:rPr>
          <w:noProof/>
        </w:rPr>
        <w:t>ext (Extents)</w:t>
      </w:r>
      <w:bookmarkEnd w:id="3474"/>
      <w:r w:rsidRPr="0058279B">
        <w:rPr>
          <w:noProof/>
        </w:rPr>
        <w:t xml:space="preserve"> </w:t>
      </w:r>
    </w:p>
    <w:p w14:paraId="5457ABB5" w14:textId="77777777" w:rsidR="00804E6C" w:rsidRPr="0058279B" w:rsidRDefault="00804E6C" w:rsidP="00804E6C">
      <w:pPr>
        <w:pStyle w:val="Standardowyakapit"/>
        <w:rPr>
          <w:noProof/>
        </w:rPr>
      </w:pPr>
      <w:r w:rsidRPr="0058279B">
        <w:rPr>
          <w:noProof/>
        </w:rPr>
        <w:t xml:space="preserve">This element specifies the size of the bounding box enclosing the referenced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07C073A1" w14:textId="77777777" w:rsidTr="00B677BF">
        <w:tc>
          <w:tcPr>
            <w:tcW w:w="1920" w:type="dxa"/>
            <w:shd w:val="clear" w:color="auto" w:fill="C0C0C0"/>
          </w:tcPr>
          <w:p w14:paraId="42631BBD"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7142" w:type="dxa"/>
            <w:shd w:val="clear" w:color="auto" w:fill="C0C0C0"/>
          </w:tcPr>
          <w:p w14:paraId="6F2C0B75"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3786BDD6" w14:textId="77777777" w:rsidTr="00B677BF">
        <w:tc>
          <w:tcPr>
            <w:tcW w:w="1920" w:type="dxa"/>
          </w:tcPr>
          <w:p w14:paraId="7D209F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142" w:type="dxa"/>
          </w:tcPr>
          <w:p w14:paraId="6786C028"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0E3212D8" w14:textId="77777777" w:rsidTr="00B677BF">
        <w:tc>
          <w:tcPr>
            <w:tcW w:w="1920" w:type="dxa"/>
          </w:tcPr>
          <w:p w14:paraId="472D858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142" w:type="dxa"/>
          </w:tcPr>
          <w:p w14:paraId="386823CC"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320991C1" w14:textId="77777777" w:rsidR="00804E6C" w:rsidRPr="0058279B" w:rsidRDefault="00804E6C" w:rsidP="00804E6C">
      <w:pPr>
        <w:pStyle w:val="Nagwek4"/>
        <w:rPr>
          <w:noProof/>
        </w:rPr>
      </w:pPr>
      <w:bookmarkStart w:id="3475" w:name="_Toc135425711"/>
      <w:r w:rsidRPr="0058279B">
        <w:rPr>
          <w:noProof/>
        </w:rPr>
        <w:t>off (Offset)</w:t>
      </w:r>
      <w:bookmarkEnd w:id="3475"/>
      <w:r w:rsidRPr="0058279B">
        <w:rPr>
          <w:noProof/>
        </w:rPr>
        <w:t xml:space="preserve"> </w:t>
      </w:r>
    </w:p>
    <w:p w14:paraId="3429762D" w14:textId="77777777" w:rsidR="00804E6C" w:rsidRPr="0058279B" w:rsidRDefault="00804E6C" w:rsidP="00804E6C">
      <w:pPr>
        <w:pStyle w:val="Standardowyakapit"/>
        <w:rPr>
          <w:noProof/>
        </w:rPr>
      </w:pPr>
      <w:r w:rsidRPr="0058279B">
        <w:rPr>
          <w:noProof/>
        </w:rPr>
        <w:t xml:space="preserve">This element specifies the location of the bounding box of an object. Effects on an object are not included in this bounding box.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79B89315" w14:textId="77777777" w:rsidTr="00B677BF">
        <w:tc>
          <w:tcPr>
            <w:tcW w:w="1924" w:type="dxa"/>
            <w:shd w:val="clear" w:color="auto" w:fill="C0C0C0"/>
          </w:tcPr>
          <w:p w14:paraId="35A766C1" w14:textId="77777777" w:rsidR="00804E6C" w:rsidRPr="0058279B" w:rsidRDefault="00804E6C" w:rsidP="00B677BF">
            <w:pPr>
              <w:keepNext/>
              <w:spacing w:line="259" w:lineRule="auto"/>
              <w:ind w:left="25"/>
              <w:jc w:val="center"/>
              <w:rPr>
                <w:noProof/>
              </w:rPr>
            </w:pPr>
            <w:r w:rsidRPr="0058279B">
              <w:rPr>
                <w:b/>
                <w:noProof/>
              </w:rPr>
              <w:t xml:space="preserve">Attributes </w:t>
            </w:r>
          </w:p>
        </w:tc>
        <w:tc>
          <w:tcPr>
            <w:tcW w:w="7138" w:type="dxa"/>
            <w:shd w:val="clear" w:color="auto" w:fill="C0C0C0"/>
          </w:tcPr>
          <w:p w14:paraId="721DBBBF" w14:textId="77777777" w:rsidR="00804E6C" w:rsidRPr="0058279B" w:rsidRDefault="00804E6C" w:rsidP="00B677BF">
            <w:pPr>
              <w:keepNext/>
              <w:spacing w:line="259" w:lineRule="auto"/>
              <w:ind w:left="23"/>
              <w:jc w:val="center"/>
              <w:rPr>
                <w:noProof/>
              </w:rPr>
            </w:pPr>
            <w:r w:rsidRPr="0058279B">
              <w:rPr>
                <w:b/>
                <w:noProof/>
              </w:rPr>
              <w:t xml:space="preserve">Description </w:t>
            </w:r>
          </w:p>
        </w:tc>
      </w:tr>
      <w:tr w:rsidR="00804E6C" w:rsidRPr="0058279B" w14:paraId="34CF127A" w14:textId="77777777" w:rsidTr="00B677BF">
        <w:tc>
          <w:tcPr>
            <w:tcW w:w="1924" w:type="dxa"/>
          </w:tcPr>
          <w:p w14:paraId="38EF80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138" w:type="dxa"/>
          </w:tcPr>
          <w:p w14:paraId="572EADD1"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130AC88A" w14:textId="77777777" w:rsidTr="00B677BF">
        <w:tc>
          <w:tcPr>
            <w:tcW w:w="1924" w:type="dxa"/>
          </w:tcPr>
          <w:p w14:paraId="0704AD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38" w:type="dxa"/>
          </w:tcPr>
          <w:p w14:paraId="5975B0C1" w14:textId="77777777" w:rsidR="00804E6C" w:rsidRPr="0058279B" w:rsidRDefault="00804E6C" w:rsidP="00B677BF">
            <w:pPr>
              <w:spacing w:after="1"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1FBC033E" w14:textId="77777777" w:rsidR="00804E6C" w:rsidRPr="0058279B" w:rsidRDefault="00804E6C" w:rsidP="00804E6C">
      <w:pPr>
        <w:pStyle w:val="Nagwek4"/>
        <w:rPr>
          <w:noProof/>
        </w:rPr>
      </w:pPr>
      <w:bookmarkStart w:id="3476" w:name="_Toc135425712"/>
      <w:r w:rsidRPr="0058279B">
        <w:rPr>
          <w:noProof/>
        </w:rPr>
        <w:t>xfrm (2D Transform for Grouped Objects)</w:t>
      </w:r>
      <w:bookmarkEnd w:id="3476"/>
      <w:r w:rsidRPr="0058279B">
        <w:rPr>
          <w:noProof/>
        </w:rPr>
        <w:t xml:space="preserve"> </w:t>
      </w:r>
    </w:p>
    <w:p w14:paraId="0AD52257" w14:textId="77777777" w:rsidR="00804E6C" w:rsidRPr="0058279B" w:rsidRDefault="00804E6C" w:rsidP="00804E6C">
      <w:pPr>
        <w:pStyle w:val="Standardowyakapit"/>
        <w:rPr>
          <w:noProof/>
        </w:rPr>
      </w:pPr>
      <w:r w:rsidRPr="0058279B">
        <w:rPr>
          <w:noProof/>
        </w:rPr>
        <w:t xml:space="preserve">This element is nearly identical to the representation of 2-D transforms for ordinary shapes (§20.1.7.6).  The only addition is a member to represent the Child offset and the Child extents.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555"/>
        <w:gridCol w:w="7507"/>
      </w:tblGrid>
      <w:tr w:rsidR="00804E6C" w:rsidRPr="0058279B" w14:paraId="1ECE68B2" w14:textId="77777777" w:rsidTr="00B677BF">
        <w:tc>
          <w:tcPr>
            <w:tcW w:w="1555" w:type="dxa"/>
            <w:shd w:val="clear" w:color="auto" w:fill="C0C0C0"/>
          </w:tcPr>
          <w:p w14:paraId="2D931BA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507" w:type="dxa"/>
            <w:shd w:val="clear" w:color="auto" w:fill="C0C0C0"/>
          </w:tcPr>
          <w:p w14:paraId="7F98AA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AC84AC" w14:textId="77777777" w:rsidTr="00B677BF">
        <w:tc>
          <w:tcPr>
            <w:tcW w:w="1555" w:type="dxa"/>
          </w:tcPr>
          <w:p w14:paraId="6F9333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tc>
        <w:tc>
          <w:tcPr>
            <w:tcW w:w="7507" w:type="dxa"/>
          </w:tcPr>
          <w:p w14:paraId="7D2CAB17" w14:textId="77777777" w:rsidR="00804E6C" w:rsidRPr="0058279B" w:rsidRDefault="00804E6C" w:rsidP="00B677BF">
            <w:pPr>
              <w:spacing w:line="239" w:lineRule="auto"/>
              <w:ind w:left="1"/>
              <w:rPr>
                <w:noProof/>
              </w:rPr>
            </w:pPr>
            <w:r w:rsidRPr="0058279B">
              <w:rPr>
                <w:noProof/>
              </w:rPr>
              <w:t xml:space="preserve">Horizontal flip. When true, this attribute defines that the group is flipped horizontally about the center of its bounding box. </w:t>
            </w:r>
          </w:p>
        </w:tc>
      </w:tr>
      <w:tr w:rsidR="00804E6C" w:rsidRPr="0058279B" w14:paraId="18215269" w14:textId="77777777" w:rsidTr="00B677BF">
        <w:tc>
          <w:tcPr>
            <w:tcW w:w="1555" w:type="dxa"/>
          </w:tcPr>
          <w:p w14:paraId="366A82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507" w:type="dxa"/>
          </w:tcPr>
          <w:p w14:paraId="2F2E23D4" w14:textId="77777777" w:rsidR="00804E6C" w:rsidRPr="0058279B" w:rsidRDefault="00804E6C" w:rsidP="00B677BF">
            <w:pPr>
              <w:spacing w:line="239" w:lineRule="auto"/>
              <w:ind w:left="1"/>
              <w:rPr>
                <w:noProof/>
              </w:rPr>
            </w:pPr>
            <w:r w:rsidRPr="0058279B">
              <w:rPr>
                <w:noProof/>
              </w:rPr>
              <w:t xml:space="preserve">Vertical flip. When true, this attribute defines that the group is flipped vertically about the center of its bounding box. </w:t>
            </w:r>
          </w:p>
        </w:tc>
      </w:tr>
      <w:tr w:rsidR="00804E6C" w:rsidRPr="0058279B" w14:paraId="49B1978D" w14:textId="77777777" w:rsidTr="00B677BF">
        <w:tc>
          <w:tcPr>
            <w:tcW w:w="1555" w:type="dxa"/>
          </w:tcPr>
          <w:p w14:paraId="51634A2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507" w:type="dxa"/>
          </w:tcPr>
          <w:p w14:paraId="69219DDA" w14:textId="77777777" w:rsidR="00804E6C" w:rsidRPr="0058279B" w:rsidRDefault="00804E6C" w:rsidP="00B677BF">
            <w:pPr>
              <w:spacing w:line="259" w:lineRule="auto"/>
              <w:ind w:left="1"/>
              <w:rPr>
                <w:noProof/>
              </w:rPr>
            </w:pPr>
            <w:r w:rsidRPr="0058279B">
              <w:rPr>
                <w:noProof/>
              </w:rPr>
              <w:t xml:space="preserve">Rotation. Specifies the clockwise rotation of a group in 1/64000 of a degree. </w:t>
            </w:r>
          </w:p>
        </w:tc>
      </w:tr>
    </w:tbl>
    <w:p w14:paraId="3D0FD084" w14:textId="77777777" w:rsidR="00804E6C" w:rsidRPr="0058279B" w:rsidRDefault="00804E6C" w:rsidP="00804E6C">
      <w:pPr>
        <w:pStyle w:val="Nagwek4"/>
        <w:rPr>
          <w:noProof/>
        </w:rPr>
      </w:pPr>
      <w:bookmarkStart w:id="3477" w:name="_Toc135425713"/>
      <w:r w:rsidRPr="0058279B">
        <w:rPr>
          <w:noProof/>
        </w:rPr>
        <w:t>xfrm (2D Transform for Individual Objects)</w:t>
      </w:r>
      <w:bookmarkEnd w:id="3477"/>
      <w:r w:rsidRPr="0058279B">
        <w:rPr>
          <w:noProof/>
        </w:rPr>
        <w:t xml:space="preserve"> </w:t>
      </w:r>
    </w:p>
    <w:p w14:paraId="22BF3F0E" w14:textId="77777777" w:rsidR="00804E6C" w:rsidRPr="0058279B" w:rsidRDefault="00804E6C" w:rsidP="00804E6C">
      <w:pPr>
        <w:pStyle w:val="Standardowyakapit"/>
        <w:rPr>
          <w:noProof/>
        </w:rPr>
      </w:pPr>
      <w:r w:rsidRPr="0058279B">
        <w:rPr>
          <w:noProof/>
        </w:rPr>
        <w:t xml:space="preserve">This element represents 2-D transforms for ordinary shapes.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13"/>
        <w:gridCol w:w="7649"/>
      </w:tblGrid>
      <w:tr w:rsidR="00804E6C" w:rsidRPr="0058279B" w14:paraId="38E44075" w14:textId="77777777" w:rsidTr="00B677BF">
        <w:tc>
          <w:tcPr>
            <w:tcW w:w="1413" w:type="dxa"/>
            <w:shd w:val="clear" w:color="auto" w:fill="C0C0C0"/>
          </w:tcPr>
          <w:p w14:paraId="1DE2D388"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649" w:type="dxa"/>
            <w:shd w:val="clear" w:color="auto" w:fill="C0C0C0"/>
          </w:tcPr>
          <w:p w14:paraId="21D9BA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C3B069" w14:textId="77777777" w:rsidTr="00B677BF">
        <w:tc>
          <w:tcPr>
            <w:tcW w:w="1413" w:type="dxa"/>
          </w:tcPr>
          <w:p w14:paraId="27898A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tc>
        <w:tc>
          <w:tcPr>
            <w:tcW w:w="7649" w:type="dxa"/>
          </w:tcPr>
          <w:p w14:paraId="629C6460" w14:textId="77777777" w:rsidR="00804E6C" w:rsidRPr="0058279B" w:rsidRDefault="00804E6C" w:rsidP="00B677BF">
            <w:pPr>
              <w:ind w:left="1"/>
              <w:rPr>
                <w:noProof/>
              </w:rPr>
            </w:pPr>
            <w:r w:rsidRPr="0058279B">
              <w:rPr>
                <w:noProof/>
              </w:rPr>
              <w:t xml:space="preserve">Specifies a horizontal flip. When true, this attribute defines that the shape is flipped horizontally about the center of its bounding box. </w:t>
            </w:r>
          </w:p>
        </w:tc>
      </w:tr>
      <w:tr w:rsidR="00804E6C" w:rsidRPr="0058279B" w14:paraId="24FB8CF3" w14:textId="77777777" w:rsidTr="00B677BF">
        <w:tc>
          <w:tcPr>
            <w:tcW w:w="1413" w:type="dxa"/>
          </w:tcPr>
          <w:p w14:paraId="025377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649" w:type="dxa"/>
          </w:tcPr>
          <w:p w14:paraId="571A3F4F"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804E6C" w:rsidRPr="0058279B" w14:paraId="494E57E3" w14:textId="77777777" w:rsidTr="00B677BF">
        <w:tc>
          <w:tcPr>
            <w:tcW w:w="1413" w:type="dxa"/>
          </w:tcPr>
          <w:p w14:paraId="615B09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649" w:type="dxa"/>
          </w:tcPr>
          <w:p w14:paraId="7C7C5824" w14:textId="77777777" w:rsidR="00804E6C" w:rsidRPr="0058279B" w:rsidRDefault="00804E6C" w:rsidP="00B677BF">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5D8E6E37" w14:textId="77777777" w:rsidR="00804E6C" w:rsidRPr="0058279B" w:rsidRDefault="00804E6C" w:rsidP="00804E6C">
      <w:pPr>
        <w:pStyle w:val="Nagwek3"/>
      </w:pPr>
      <w:bookmarkStart w:id="3478" w:name="_Toc135425714"/>
      <w:r w:rsidRPr="0058279B">
        <w:t>Shape Fills, Effects, and Line Properties</w:t>
      </w:r>
      <w:bookmarkEnd w:id="3478"/>
      <w:r w:rsidRPr="0058279B">
        <w:t xml:space="preserve"> </w:t>
      </w:r>
    </w:p>
    <w:p w14:paraId="3C270A26" w14:textId="77777777" w:rsidR="00804E6C" w:rsidRPr="0058279B" w:rsidRDefault="00804E6C" w:rsidP="00804E6C">
      <w:pPr>
        <w:pStyle w:val="Standardowyakapit"/>
        <w:rPr>
          <w:noProof/>
        </w:rPr>
      </w:pPr>
      <w:r w:rsidRPr="0058279B">
        <w:rPr>
          <w:noProof/>
        </w:rPr>
        <w:t xml:space="preserve">This portion of the </w:t>
      </w:r>
      <w:r w:rsidRPr="0058279B">
        <w:rPr>
          <w:rFonts w:ascii="Cambria" w:eastAsia="Cambria" w:hAnsi="Cambria" w:cs="Cambria"/>
          <w:noProof/>
        </w:rPr>
        <w:t>DrawingML</w:t>
      </w:r>
      <w:r w:rsidRPr="0058279B">
        <w:rPr>
          <w:noProof/>
        </w:rPr>
        <w:t xml:space="preserve"> framework describes effects defining the visual appearance of shapes and lines.  Shapes can be filled in a variety of ways, with images, solid colors, gradients, or pattern fills.  In addition, several visual effects can alter the appearance of a shape, and multiple effects can be combined together.  Lines also can have special properties defining how they are rendered, included a dashed appearance or decorations at the line ends.  This section documents the elements that define these properties and effects for shapes and lines. </w:t>
      </w:r>
    </w:p>
    <w:p w14:paraId="40BD294C" w14:textId="77777777" w:rsidR="00804E6C" w:rsidRPr="0058279B" w:rsidRDefault="00804E6C" w:rsidP="00804E6C">
      <w:pPr>
        <w:pStyle w:val="Nagwek4"/>
        <w:rPr>
          <w:noProof/>
        </w:rPr>
      </w:pPr>
      <w:bookmarkStart w:id="3479" w:name="_Toc135425715"/>
      <w:r w:rsidRPr="0058279B">
        <w:rPr>
          <w:noProof/>
        </w:rPr>
        <w:t>alphaBiLevel (Alpha Bi-Level Effect)</w:t>
      </w:r>
      <w:bookmarkEnd w:id="3479"/>
      <w:r w:rsidRPr="0058279B">
        <w:rPr>
          <w:noProof/>
        </w:rPr>
        <w:t xml:space="preserve"> </w:t>
      </w:r>
    </w:p>
    <w:p w14:paraId="33E62C1D" w14:textId="77777777" w:rsidR="00804E6C" w:rsidRPr="0058279B" w:rsidRDefault="00804E6C" w:rsidP="00804E6C">
      <w:pPr>
        <w:pStyle w:val="Standardowyakapit"/>
        <w:rPr>
          <w:noProof/>
        </w:rPr>
      </w:pPr>
      <w:r w:rsidRPr="0058279B">
        <w:rPr>
          <w:noProof/>
        </w:rPr>
        <w:t xml:space="preserve">This element represents an Alpha Bi-Level Effect. </w:t>
      </w:r>
    </w:p>
    <w:p w14:paraId="203736C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DFF3A30" w14:textId="77777777" w:rsidTr="00B677BF">
        <w:tc>
          <w:tcPr>
            <w:tcW w:w="2030" w:type="dxa"/>
            <w:shd w:val="clear" w:color="auto" w:fill="C0C0C0"/>
          </w:tcPr>
          <w:p w14:paraId="013CDC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16D32A0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7128F13" w14:textId="77777777" w:rsidTr="00B677BF">
        <w:tc>
          <w:tcPr>
            <w:tcW w:w="2030" w:type="dxa"/>
          </w:tcPr>
          <w:p w14:paraId="03680FE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thresh </w:t>
            </w:r>
            <w:r w:rsidRPr="0058279B">
              <w:rPr>
                <w:noProof/>
              </w:rPr>
              <w:t xml:space="preserve">(Threshold) </w:t>
            </w:r>
          </w:p>
        </w:tc>
        <w:tc>
          <w:tcPr>
            <w:tcW w:w="8043" w:type="dxa"/>
          </w:tcPr>
          <w:p w14:paraId="4A36E596" w14:textId="77777777" w:rsidR="00804E6C" w:rsidRPr="0058279B" w:rsidRDefault="00804E6C" w:rsidP="00B677BF">
            <w:pPr>
              <w:spacing w:line="259" w:lineRule="auto"/>
              <w:ind w:left="1"/>
              <w:rPr>
                <w:noProof/>
              </w:rPr>
            </w:pPr>
            <w:r w:rsidRPr="0058279B">
              <w:rPr>
                <w:noProof/>
              </w:rPr>
              <w:t xml:space="preserve">Specifies the threshold value for the alpha bi-level effect. </w:t>
            </w:r>
          </w:p>
        </w:tc>
      </w:tr>
    </w:tbl>
    <w:p w14:paraId="5E078EBD" w14:textId="77777777" w:rsidR="00804E6C" w:rsidRPr="0058279B" w:rsidRDefault="00804E6C" w:rsidP="00804E6C">
      <w:pPr>
        <w:pStyle w:val="Nagwek4"/>
        <w:rPr>
          <w:noProof/>
        </w:rPr>
      </w:pPr>
      <w:bookmarkStart w:id="3480" w:name="_Toc135425716"/>
      <w:r w:rsidRPr="0058279B">
        <w:rPr>
          <w:noProof/>
        </w:rPr>
        <w:t>alphaCeiling (Alpha Ceiling Effect)</w:t>
      </w:r>
      <w:bookmarkEnd w:id="3480"/>
      <w:r w:rsidRPr="0058279B">
        <w:rPr>
          <w:noProof/>
        </w:rPr>
        <w:t xml:space="preserve"> </w:t>
      </w:r>
    </w:p>
    <w:p w14:paraId="62FBC366" w14:textId="77777777" w:rsidR="00804E6C" w:rsidRPr="0058279B" w:rsidRDefault="00804E6C" w:rsidP="00804E6C">
      <w:pPr>
        <w:pStyle w:val="Standardowyakapit"/>
        <w:rPr>
          <w:noProof/>
        </w:rPr>
      </w:pPr>
      <w:r w:rsidRPr="0058279B">
        <w:rPr>
          <w:noProof/>
        </w:rPr>
        <w:t xml:space="preserve">This element represents an alpha ceiling effect. </w:t>
      </w:r>
    </w:p>
    <w:p w14:paraId="6F83F89E" w14:textId="77777777" w:rsidR="00804E6C" w:rsidRPr="0058279B" w:rsidRDefault="00804E6C" w:rsidP="00804E6C">
      <w:pPr>
        <w:pStyle w:val="Nagwek4"/>
        <w:rPr>
          <w:noProof/>
        </w:rPr>
      </w:pPr>
      <w:bookmarkStart w:id="3481" w:name="_Toc135425717"/>
      <w:r w:rsidRPr="0058279B">
        <w:rPr>
          <w:noProof/>
        </w:rPr>
        <w:t>alphaFloor (Alpha Floor Effect)</w:t>
      </w:r>
      <w:bookmarkEnd w:id="3481"/>
      <w:r w:rsidRPr="0058279B">
        <w:rPr>
          <w:noProof/>
        </w:rPr>
        <w:t xml:space="preserve"> </w:t>
      </w:r>
    </w:p>
    <w:p w14:paraId="34E5BA10" w14:textId="77777777" w:rsidR="00804E6C" w:rsidRPr="0058279B" w:rsidRDefault="00804E6C" w:rsidP="00804E6C">
      <w:pPr>
        <w:pStyle w:val="Standardowyakapit"/>
        <w:rPr>
          <w:noProof/>
        </w:rPr>
      </w:pPr>
      <w:r w:rsidRPr="0058279B">
        <w:rPr>
          <w:noProof/>
        </w:rPr>
        <w:t xml:space="preserve">This element represents an alpha floor effect. </w:t>
      </w:r>
    </w:p>
    <w:p w14:paraId="6C1FCA9B" w14:textId="77777777" w:rsidR="00804E6C" w:rsidRPr="0058279B" w:rsidRDefault="00804E6C" w:rsidP="00804E6C">
      <w:pPr>
        <w:pStyle w:val="Nagwek4"/>
        <w:rPr>
          <w:noProof/>
        </w:rPr>
      </w:pPr>
      <w:bookmarkStart w:id="3482" w:name="_Toc135425718"/>
      <w:r w:rsidRPr="0058279B">
        <w:rPr>
          <w:noProof/>
        </w:rPr>
        <w:t>alphaInv (Alpha Inverse Effect)</w:t>
      </w:r>
      <w:bookmarkEnd w:id="3482"/>
      <w:r w:rsidRPr="0058279B">
        <w:rPr>
          <w:noProof/>
        </w:rPr>
        <w:t xml:space="preserve"> </w:t>
      </w:r>
    </w:p>
    <w:p w14:paraId="1AAC9180" w14:textId="77777777" w:rsidR="00804E6C" w:rsidRPr="0058279B" w:rsidRDefault="00804E6C" w:rsidP="00804E6C">
      <w:pPr>
        <w:pStyle w:val="Standardowyakapit"/>
        <w:rPr>
          <w:noProof/>
        </w:rPr>
      </w:pPr>
      <w:r w:rsidRPr="0058279B">
        <w:rPr>
          <w:noProof/>
        </w:rPr>
        <w:t xml:space="preserve">This element represents an alpha inverse effect. </w:t>
      </w:r>
    </w:p>
    <w:p w14:paraId="69569245" w14:textId="77777777" w:rsidR="00804E6C" w:rsidRPr="0058279B" w:rsidRDefault="00804E6C" w:rsidP="00804E6C">
      <w:pPr>
        <w:pStyle w:val="Nagwek4"/>
        <w:rPr>
          <w:noProof/>
        </w:rPr>
      </w:pPr>
      <w:bookmarkStart w:id="3483" w:name="_Toc135425719"/>
      <w:r w:rsidRPr="0058279B">
        <w:rPr>
          <w:noProof/>
        </w:rPr>
        <w:t>alphaMod (Alpha Modulate Effect)</w:t>
      </w:r>
      <w:bookmarkEnd w:id="3483"/>
      <w:r w:rsidRPr="0058279B">
        <w:rPr>
          <w:noProof/>
        </w:rPr>
        <w:t xml:space="preserve"> </w:t>
      </w:r>
    </w:p>
    <w:p w14:paraId="393658CD" w14:textId="77777777" w:rsidR="00804E6C" w:rsidRPr="0058279B" w:rsidRDefault="00804E6C" w:rsidP="00804E6C">
      <w:pPr>
        <w:ind w:left="9" w:right="15"/>
        <w:rPr>
          <w:noProof/>
        </w:rPr>
      </w:pPr>
      <w:r w:rsidRPr="0058279B">
        <w:rPr>
          <w:noProof/>
        </w:rPr>
        <w:t xml:space="preserve">This element represents an alpha modulate effect. </w:t>
      </w:r>
    </w:p>
    <w:p w14:paraId="74F99459" w14:textId="77777777" w:rsidR="00804E6C" w:rsidRPr="0058279B" w:rsidRDefault="00804E6C" w:rsidP="00804E6C">
      <w:pPr>
        <w:pStyle w:val="Nagwek4"/>
        <w:rPr>
          <w:noProof/>
        </w:rPr>
      </w:pPr>
      <w:bookmarkStart w:id="3484" w:name="_Toc135425720"/>
      <w:r w:rsidRPr="0058279B">
        <w:rPr>
          <w:noProof/>
        </w:rPr>
        <w:t>alphaModFix (Alpha Modulate Fixed Effect)</w:t>
      </w:r>
      <w:bookmarkEnd w:id="3484"/>
      <w:r w:rsidRPr="0058279B">
        <w:rPr>
          <w:noProof/>
        </w:rPr>
        <w:t xml:space="preserve"> </w:t>
      </w:r>
    </w:p>
    <w:p w14:paraId="25BD1F68" w14:textId="77777777" w:rsidR="00804E6C" w:rsidRPr="0058279B" w:rsidRDefault="00804E6C" w:rsidP="00804E6C">
      <w:pPr>
        <w:pStyle w:val="Standardowyakapit"/>
        <w:rPr>
          <w:noProof/>
        </w:rPr>
      </w:pPr>
      <w:r w:rsidRPr="0058279B">
        <w:rPr>
          <w:noProof/>
        </w:rPr>
        <w:t xml:space="preserve">This element represents an alpha modulate fixed effect. </w:t>
      </w:r>
    </w:p>
    <w:p w14:paraId="636AA30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21DAC688" w14:textId="77777777" w:rsidTr="00B677BF">
        <w:tc>
          <w:tcPr>
            <w:tcW w:w="2030" w:type="dxa"/>
            <w:shd w:val="clear" w:color="auto" w:fill="C0C0C0"/>
          </w:tcPr>
          <w:p w14:paraId="0CFD6A5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0E5257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1E89A6" w14:textId="77777777" w:rsidTr="00B677BF">
        <w:tc>
          <w:tcPr>
            <w:tcW w:w="2030" w:type="dxa"/>
          </w:tcPr>
          <w:p w14:paraId="60FF1EC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amt </w:t>
            </w:r>
            <w:r w:rsidRPr="0058279B">
              <w:rPr>
                <w:noProof/>
              </w:rPr>
              <w:t xml:space="preserve">(Amount) </w:t>
            </w:r>
          </w:p>
        </w:tc>
        <w:tc>
          <w:tcPr>
            <w:tcW w:w="8043" w:type="dxa"/>
          </w:tcPr>
          <w:p w14:paraId="364BB9AA" w14:textId="77777777" w:rsidR="00804E6C" w:rsidRPr="0058279B" w:rsidRDefault="00804E6C" w:rsidP="00B677BF">
            <w:pPr>
              <w:spacing w:line="259" w:lineRule="auto"/>
              <w:ind w:left="1"/>
              <w:rPr>
                <w:noProof/>
              </w:rPr>
            </w:pPr>
            <w:r w:rsidRPr="0058279B">
              <w:rPr>
                <w:noProof/>
              </w:rPr>
              <w:t xml:space="preserve">Specifies the percentage amount to scale the alpha. </w:t>
            </w:r>
          </w:p>
        </w:tc>
      </w:tr>
    </w:tbl>
    <w:p w14:paraId="38936572" w14:textId="77777777" w:rsidR="00804E6C" w:rsidRPr="0058279B" w:rsidRDefault="00804E6C" w:rsidP="00804E6C">
      <w:pPr>
        <w:pStyle w:val="Nagwek4"/>
        <w:rPr>
          <w:noProof/>
        </w:rPr>
      </w:pPr>
      <w:bookmarkStart w:id="3485" w:name="_Toc135425721"/>
      <w:r w:rsidRPr="0058279B">
        <w:rPr>
          <w:noProof/>
        </w:rPr>
        <w:t>alphaOutset (Alpha Inset/Outset Effect)</w:t>
      </w:r>
      <w:bookmarkEnd w:id="3485"/>
      <w:r w:rsidRPr="0058279B">
        <w:rPr>
          <w:noProof/>
        </w:rPr>
        <w:t xml:space="preserve"> </w:t>
      </w:r>
    </w:p>
    <w:p w14:paraId="09A78C7A" w14:textId="77777777" w:rsidR="00804E6C" w:rsidRPr="0058279B" w:rsidRDefault="00804E6C" w:rsidP="00804E6C">
      <w:pPr>
        <w:pStyle w:val="Standardowyakapit"/>
        <w:rPr>
          <w:noProof/>
        </w:rPr>
      </w:pPr>
      <w:r w:rsidRPr="0058279B">
        <w:rPr>
          <w:noProof/>
        </w:rPr>
        <w:t xml:space="preserve">This element specifies an alpha outset/inset effect. </w:t>
      </w:r>
    </w:p>
    <w:p w14:paraId="7BC4D16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E6D1138" w14:textId="77777777" w:rsidTr="00B677BF">
        <w:tc>
          <w:tcPr>
            <w:tcW w:w="2033" w:type="dxa"/>
            <w:shd w:val="clear" w:color="auto" w:fill="C0C0C0"/>
          </w:tcPr>
          <w:p w14:paraId="48A329C6"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0" w:type="dxa"/>
            <w:shd w:val="clear" w:color="auto" w:fill="C0C0C0"/>
          </w:tcPr>
          <w:p w14:paraId="36866F6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71AE569" w14:textId="77777777" w:rsidTr="00B677BF">
        <w:tc>
          <w:tcPr>
            <w:tcW w:w="2033" w:type="dxa"/>
          </w:tcPr>
          <w:p w14:paraId="193A77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0" w:type="dxa"/>
          </w:tcPr>
          <w:p w14:paraId="7311A604" w14:textId="77777777" w:rsidR="00804E6C" w:rsidRPr="0058279B" w:rsidRDefault="00804E6C" w:rsidP="00B677BF">
            <w:pPr>
              <w:spacing w:line="259" w:lineRule="auto"/>
              <w:ind w:left="1"/>
              <w:rPr>
                <w:noProof/>
              </w:rPr>
            </w:pPr>
            <w:r w:rsidRPr="0058279B">
              <w:rPr>
                <w:noProof/>
              </w:rPr>
              <w:t xml:space="preserve">Specifies the radius of outset/inset. </w:t>
            </w:r>
          </w:p>
        </w:tc>
      </w:tr>
    </w:tbl>
    <w:p w14:paraId="2DDFADA9" w14:textId="77777777" w:rsidR="00804E6C" w:rsidRPr="0058279B" w:rsidRDefault="00804E6C" w:rsidP="00804E6C">
      <w:pPr>
        <w:pStyle w:val="Nagwek4"/>
        <w:rPr>
          <w:noProof/>
        </w:rPr>
      </w:pPr>
      <w:bookmarkStart w:id="3486" w:name="_Toc135425722"/>
      <w:r w:rsidRPr="0058279B">
        <w:rPr>
          <w:noProof/>
        </w:rPr>
        <w:t>alphaRepl (Alpha Replace Effect)</w:t>
      </w:r>
      <w:bookmarkEnd w:id="3486"/>
      <w:r w:rsidRPr="0058279B">
        <w:rPr>
          <w:noProof/>
        </w:rPr>
        <w:t xml:space="preserve"> </w:t>
      </w:r>
    </w:p>
    <w:p w14:paraId="7915EEED" w14:textId="77777777" w:rsidR="00804E6C" w:rsidRPr="0058279B" w:rsidRDefault="00804E6C" w:rsidP="00804E6C">
      <w:pPr>
        <w:pStyle w:val="Standardowyakapit"/>
        <w:rPr>
          <w:noProof/>
        </w:rPr>
      </w:pPr>
      <w:r w:rsidRPr="0058279B">
        <w:rPr>
          <w:noProof/>
        </w:rPr>
        <w:t xml:space="preserve">This element specifies an alpha replace effect. </w:t>
      </w:r>
    </w:p>
    <w:p w14:paraId="597C05B0"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E324FD1" w14:textId="77777777" w:rsidTr="00B677BF">
        <w:tc>
          <w:tcPr>
            <w:tcW w:w="2027" w:type="dxa"/>
            <w:shd w:val="clear" w:color="auto" w:fill="C0C0C0"/>
          </w:tcPr>
          <w:p w14:paraId="05F31A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5A3BAB9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7066426" w14:textId="77777777" w:rsidTr="00B677BF">
        <w:tc>
          <w:tcPr>
            <w:tcW w:w="2027" w:type="dxa"/>
          </w:tcPr>
          <w:p w14:paraId="2B2CD2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 </w:t>
            </w:r>
            <w:r w:rsidRPr="0058279B">
              <w:rPr>
                <w:noProof/>
              </w:rPr>
              <w:t xml:space="preserve">(Alpha) </w:t>
            </w:r>
          </w:p>
        </w:tc>
        <w:tc>
          <w:tcPr>
            <w:tcW w:w="8046" w:type="dxa"/>
          </w:tcPr>
          <w:p w14:paraId="71A1CB6F" w14:textId="77777777" w:rsidR="00804E6C" w:rsidRPr="0058279B" w:rsidRDefault="00804E6C" w:rsidP="00B677BF">
            <w:pPr>
              <w:spacing w:line="259" w:lineRule="auto"/>
              <w:ind w:left="1"/>
              <w:rPr>
                <w:noProof/>
              </w:rPr>
            </w:pPr>
            <w:r w:rsidRPr="0058279B">
              <w:rPr>
                <w:noProof/>
              </w:rPr>
              <w:t xml:space="preserve">Specifies the new opacity value. </w:t>
            </w:r>
          </w:p>
        </w:tc>
      </w:tr>
    </w:tbl>
    <w:p w14:paraId="7B3CE556" w14:textId="77777777" w:rsidR="00804E6C" w:rsidRPr="0058279B" w:rsidRDefault="00804E6C" w:rsidP="00804E6C">
      <w:pPr>
        <w:pStyle w:val="Nagwek4"/>
        <w:rPr>
          <w:noProof/>
        </w:rPr>
      </w:pPr>
      <w:bookmarkStart w:id="3487" w:name="_Toc135425723"/>
      <w:r w:rsidRPr="0058279B">
        <w:rPr>
          <w:noProof/>
        </w:rPr>
        <w:t>bevel (Line Join Bevel)</w:t>
      </w:r>
      <w:bookmarkEnd w:id="3487"/>
      <w:r w:rsidRPr="0058279B">
        <w:rPr>
          <w:noProof/>
        </w:rPr>
        <w:t xml:space="preserve"> </w:t>
      </w:r>
    </w:p>
    <w:p w14:paraId="6A3704C8" w14:textId="77777777" w:rsidR="00804E6C" w:rsidRPr="0058279B" w:rsidRDefault="00804E6C" w:rsidP="00804E6C">
      <w:pPr>
        <w:pStyle w:val="Standardowyakapit"/>
        <w:rPr>
          <w:noProof/>
        </w:rPr>
      </w:pPr>
      <w:r w:rsidRPr="0058279B">
        <w:rPr>
          <w:noProof/>
        </w:rPr>
        <w:t xml:space="preserve">This element specifies a Bevel Line Join. </w:t>
      </w:r>
    </w:p>
    <w:p w14:paraId="5BBF6643" w14:textId="77777777" w:rsidR="00804E6C" w:rsidRPr="0058279B" w:rsidRDefault="00804E6C" w:rsidP="00804E6C">
      <w:pPr>
        <w:pStyle w:val="Nagwek4"/>
        <w:rPr>
          <w:noProof/>
        </w:rPr>
      </w:pPr>
      <w:bookmarkStart w:id="3488" w:name="_Toc135425724"/>
      <w:r w:rsidRPr="0058279B">
        <w:rPr>
          <w:noProof/>
        </w:rPr>
        <w:t>bgClr (Background color)</w:t>
      </w:r>
      <w:bookmarkEnd w:id="3488"/>
      <w:r w:rsidRPr="0058279B">
        <w:rPr>
          <w:noProof/>
        </w:rPr>
        <w:t xml:space="preserve"> </w:t>
      </w:r>
    </w:p>
    <w:p w14:paraId="58C310F9" w14:textId="77777777" w:rsidR="00804E6C" w:rsidRPr="0058279B" w:rsidRDefault="00804E6C" w:rsidP="00804E6C">
      <w:pPr>
        <w:pStyle w:val="Standardowyakapit"/>
        <w:rPr>
          <w:noProof/>
        </w:rPr>
      </w:pPr>
      <w:r w:rsidRPr="0058279B">
        <w:rPr>
          <w:noProof/>
        </w:rPr>
        <w:t xml:space="preserve">This element specifies the background color of a Pattern fill. </w:t>
      </w:r>
    </w:p>
    <w:p w14:paraId="4E6F0B3B" w14:textId="77777777" w:rsidR="00804E6C" w:rsidRPr="0058279B" w:rsidRDefault="00804E6C" w:rsidP="00804E6C">
      <w:pPr>
        <w:pStyle w:val="Nagwek4"/>
        <w:rPr>
          <w:noProof/>
        </w:rPr>
      </w:pPr>
      <w:bookmarkStart w:id="3489" w:name="_Toc135425725"/>
      <w:r w:rsidRPr="0058279B">
        <w:rPr>
          <w:noProof/>
        </w:rPr>
        <w:t>biLevel (Bi-Level (Black/White) Effect)</w:t>
      </w:r>
      <w:bookmarkEnd w:id="3489"/>
      <w:r w:rsidRPr="0058279B">
        <w:rPr>
          <w:noProof/>
        </w:rPr>
        <w:t xml:space="preserve"> </w:t>
      </w:r>
    </w:p>
    <w:p w14:paraId="150EAA0E" w14:textId="77777777" w:rsidR="00804E6C" w:rsidRPr="0058279B" w:rsidRDefault="00804E6C" w:rsidP="00804E6C">
      <w:pPr>
        <w:pStyle w:val="Standardowyakapit"/>
        <w:rPr>
          <w:noProof/>
        </w:rPr>
      </w:pPr>
      <w:r w:rsidRPr="0058279B">
        <w:rPr>
          <w:noProof/>
        </w:rPr>
        <w:t xml:space="preserve">This element specifies a bi-level (black/white) effect. Input colors whose luminance is less than the specified threshold value are changed to black. Input colors whose luminance are greater than or equal the specified value are set to white. The alpha effect values are unaffected by this effect.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9215C4A" w14:textId="77777777" w:rsidTr="00B677BF">
        <w:tc>
          <w:tcPr>
            <w:tcW w:w="2030" w:type="dxa"/>
            <w:shd w:val="clear" w:color="auto" w:fill="C0C0C0"/>
          </w:tcPr>
          <w:p w14:paraId="6E9EA9D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57E64C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B772AB" w14:textId="77777777" w:rsidTr="00B677BF">
        <w:tc>
          <w:tcPr>
            <w:tcW w:w="2030" w:type="dxa"/>
          </w:tcPr>
          <w:p w14:paraId="4FDE4D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thresh </w:t>
            </w:r>
            <w:r w:rsidRPr="0058279B">
              <w:rPr>
                <w:noProof/>
              </w:rPr>
              <w:t xml:space="preserve">(Threshold) </w:t>
            </w:r>
          </w:p>
        </w:tc>
        <w:tc>
          <w:tcPr>
            <w:tcW w:w="8043" w:type="dxa"/>
          </w:tcPr>
          <w:p w14:paraId="1E61B05C" w14:textId="77777777" w:rsidR="00804E6C" w:rsidRPr="0058279B" w:rsidRDefault="00804E6C" w:rsidP="00B677BF">
            <w:pPr>
              <w:spacing w:line="239" w:lineRule="auto"/>
              <w:ind w:left="1"/>
              <w:rPr>
                <w:noProof/>
              </w:rPr>
            </w:pPr>
            <w:r w:rsidRPr="0058279B">
              <w:rPr>
                <w:noProof/>
              </w:rPr>
              <w:t xml:space="preserve">Specifies the luminance threshold for the Bi-Level effect. Values greater than or equal to the threshold are set to white. Values lesser than the threshold are set to black. </w:t>
            </w:r>
          </w:p>
        </w:tc>
      </w:tr>
    </w:tbl>
    <w:p w14:paraId="2CB6DB45" w14:textId="77777777" w:rsidR="00804E6C" w:rsidRPr="0058279B" w:rsidRDefault="00804E6C" w:rsidP="00804E6C">
      <w:pPr>
        <w:pStyle w:val="Nagwek4"/>
        <w:rPr>
          <w:noProof/>
        </w:rPr>
      </w:pPr>
      <w:bookmarkStart w:id="3490" w:name="_Toc135425726"/>
      <w:r w:rsidRPr="0058279B">
        <w:rPr>
          <w:noProof/>
        </w:rPr>
        <w:t>blend (Blend Effect)</w:t>
      </w:r>
      <w:bookmarkEnd w:id="3490"/>
      <w:r w:rsidRPr="0058279B">
        <w:rPr>
          <w:noProof/>
        </w:rPr>
        <w:t xml:space="preserve"> </w:t>
      </w:r>
    </w:p>
    <w:p w14:paraId="7E06B50A" w14:textId="77777777" w:rsidR="00804E6C" w:rsidRPr="0058279B" w:rsidRDefault="00804E6C" w:rsidP="00804E6C">
      <w:pPr>
        <w:pStyle w:val="Standardowyakapit"/>
        <w:rPr>
          <w:noProof/>
        </w:rPr>
      </w:pPr>
      <w:r w:rsidRPr="0058279B">
        <w:rPr>
          <w:noProof/>
        </w:rPr>
        <w:t xml:space="preserve">This element specifies a blend of several effects. The container specifies the raw effects to blend while the blend mode specifies how the effects are to be blended.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403DAD9A" w14:textId="77777777" w:rsidTr="00B677BF">
        <w:tc>
          <w:tcPr>
            <w:tcW w:w="2033" w:type="dxa"/>
            <w:shd w:val="clear" w:color="auto" w:fill="C0C0C0"/>
          </w:tcPr>
          <w:p w14:paraId="625C2BB4" w14:textId="77777777" w:rsidR="00804E6C" w:rsidRPr="0058279B" w:rsidRDefault="00804E6C" w:rsidP="00B677BF">
            <w:pPr>
              <w:keepNext/>
              <w:spacing w:line="259" w:lineRule="auto"/>
              <w:ind w:right="21"/>
              <w:jc w:val="center"/>
              <w:rPr>
                <w:noProof/>
              </w:rPr>
            </w:pPr>
            <w:r w:rsidRPr="0058279B">
              <w:rPr>
                <w:b/>
                <w:noProof/>
              </w:rPr>
              <w:t xml:space="preserve">Attributes </w:t>
            </w:r>
          </w:p>
        </w:tc>
        <w:tc>
          <w:tcPr>
            <w:tcW w:w="8040" w:type="dxa"/>
            <w:shd w:val="clear" w:color="auto" w:fill="C0C0C0"/>
          </w:tcPr>
          <w:p w14:paraId="050587F6" w14:textId="77777777" w:rsidR="00804E6C" w:rsidRPr="0058279B" w:rsidRDefault="00804E6C" w:rsidP="00B677BF">
            <w:pPr>
              <w:keepNext/>
              <w:spacing w:line="259" w:lineRule="auto"/>
              <w:ind w:right="23"/>
              <w:jc w:val="center"/>
              <w:rPr>
                <w:noProof/>
              </w:rPr>
            </w:pPr>
            <w:r w:rsidRPr="0058279B">
              <w:rPr>
                <w:b/>
                <w:noProof/>
              </w:rPr>
              <w:t xml:space="preserve">Description </w:t>
            </w:r>
          </w:p>
        </w:tc>
      </w:tr>
      <w:tr w:rsidR="00804E6C" w:rsidRPr="0058279B" w14:paraId="59D046E0" w14:textId="77777777" w:rsidTr="00B677BF">
        <w:tc>
          <w:tcPr>
            <w:tcW w:w="2033" w:type="dxa"/>
          </w:tcPr>
          <w:p w14:paraId="1939C0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blend </w:t>
            </w:r>
            <w:r w:rsidRPr="0058279B">
              <w:rPr>
                <w:noProof/>
              </w:rPr>
              <w:t xml:space="preserve">(Blend Mode) </w:t>
            </w:r>
          </w:p>
        </w:tc>
        <w:tc>
          <w:tcPr>
            <w:tcW w:w="8040" w:type="dxa"/>
          </w:tcPr>
          <w:p w14:paraId="579A698E" w14:textId="77777777" w:rsidR="00804E6C" w:rsidRPr="0058279B" w:rsidRDefault="00804E6C" w:rsidP="00B677BF">
            <w:pPr>
              <w:spacing w:line="259" w:lineRule="auto"/>
              <w:ind w:left="1"/>
              <w:rPr>
                <w:noProof/>
              </w:rPr>
            </w:pPr>
            <w:r w:rsidRPr="0058279B">
              <w:rPr>
                <w:noProof/>
              </w:rPr>
              <w:t xml:space="preserve">Specifies how to blend the two effects. </w:t>
            </w:r>
          </w:p>
        </w:tc>
      </w:tr>
    </w:tbl>
    <w:p w14:paraId="263BD47F" w14:textId="77777777" w:rsidR="00804E6C" w:rsidRPr="0058279B" w:rsidRDefault="00804E6C" w:rsidP="00804E6C">
      <w:pPr>
        <w:pStyle w:val="Nagwek4"/>
        <w:rPr>
          <w:noProof/>
        </w:rPr>
      </w:pPr>
      <w:bookmarkStart w:id="3491" w:name="_Toc135425727"/>
      <w:r w:rsidRPr="0058279B">
        <w:rPr>
          <w:noProof/>
        </w:rPr>
        <w:t>blip (Blip)</w:t>
      </w:r>
      <w:bookmarkEnd w:id="3491"/>
      <w:r w:rsidRPr="0058279B">
        <w:rPr>
          <w:noProof/>
        </w:rPr>
        <w:t xml:space="preserve"> </w:t>
      </w:r>
    </w:p>
    <w:p w14:paraId="6053CCCC" w14:textId="77777777" w:rsidR="00804E6C" w:rsidRPr="0058279B" w:rsidRDefault="00804E6C" w:rsidP="00804E6C">
      <w:pPr>
        <w:pStyle w:val="Standardowyakapit"/>
        <w:rPr>
          <w:noProof/>
        </w:rPr>
      </w:pPr>
      <w:r w:rsidRPr="0058279B">
        <w:rPr>
          <w:noProof/>
        </w:rPr>
        <w:t xml:space="preserve">This element specifies the existence of an image (binary large image or picture) and contains a reference to the image data.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3"/>
        <w:gridCol w:w="7109"/>
      </w:tblGrid>
      <w:tr w:rsidR="00804E6C" w:rsidRPr="0058279B" w14:paraId="3460C55B" w14:textId="77777777" w:rsidTr="00B677BF">
        <w:tc>
          <w:tcPr>
            <w:tcW w:w="2057" w:type="dxa"/>
            <w:shd w:val="clear" w:color="auto" w:fill="C0C0C0"/>
          </w:tcPr>
          <w:p w14:paraId="09E4A4F3" w14:textId="77777777" w:rsidR="00804E6C" w:rsidRPr="0058279B" w:rsidRDefault="00804E6C" w:rsidP="00B677BF">
            <w:pPr>
              <w:keepNext/>
              <w:spacing w:line="259" w:lineRule="auto"/>
              <w:ind w:right="43"/>
              <w:jc w:val="center"/>
              <w:rPr>
                <w:noProof/>
              </w:rPr>
            </w:pPr>
            <w:r w:rsidRPr="0058279B">
              <w:rPr>
                <w:b/>
                <w:noProof/>
              </w:rPr>
              <w:lastRenderedPageBreak/>
              <w:t xml:space="preserve">Attributes </w:t>
            </w:r>
          </w:p>
        </w:tc>
        <w:tc>
          <w:tcPr>
            <w:tcW w:w="8016" w:type="dxa"/>
            <w:shd w:val="clear" w:color="auto" w:fill="C0C0C0"/>
          </w:tcPr>
          <w:p w14:paraId="2398B4E7" w14:textId="77777777" w:rsidR="00804E6C" w:rsidRPr="0058279B" w:rsidRDefault="00804E6C" w:rsidP="00B677BF">
            <w:pPr>
              <w:keepNext/>
              <w:spacing w:line="259" w:lineRule="auto"/>
              <w:ind w:right="46"/>
              <w:jc w:val="center"/>
              <w:rPr>
                <w:noProof/>
              </w:rPr>
            </w:pPr>
            <w:r w:rsidRPr="0058279B">
              <w:rPr>
                <w:b/>
                <w:noProof/>
              </w:rPr>
              <w:t xml:space="preserve">Description </w:t>
            </w:r>
          </w:p>
        </w:tc>
      </w:tr>
      <w:tr w:rsidR="00804E6C" w:rsidRPr="0058279B" w14:paraId="668569E9" w14:textId="77777777" w:rsidTr="00B677BF">
        <w:tc>
          <w:tcPr>
            <w:tcW w:w="2057" w:type="dxa"/>
          </w:tcPr>
          <w:p w14:paraId="7F7FF9D0" w14:textId="77777777" w:rsidR="00804E6C" w:rsidRPr="0058279B" w:rsidRDefault="00804E6C" w:rsidP="00B677BF">
            <w:pPr>
              <w:spacing w:line="259" w:lineRule="auto"/>
              <w:rPr>
                <w:noProof/>
              </w:rPr>
            </w:pPr>
            <w:r w:rsidRPr="0058279B">
              <w:rPr>
                <w:rFonts w:ascii="Cambria" w:eastAsia="Cambria" w:hAnsi="Cambria" w:cs="Cambria"/>
                <w:noProof/>
              </w:rPr>
              <w:t>cstate</w:t>
            </w:r>
            <w:r w:rsidRPr="0058279B">
              <w:rPr>
                <w:noProof/>
              </w:rPr>
              <w:t xml:space="preserve"> </w:t>
            </w:r>
          </w:p>
        </w:tc>
        <w:tc>
          <w:tcPr>
            <w:tcW w:w="8016" w:type="dxa"/>
          </w:tcPr>
          <w:p w14:paraId="6B9FA4E2" w14:textId="77777777" w:rsidR="00804E6C" w:rsidRPr="0058279B" w:rsidRDefault="00804E6C" w:rsidP="00B677BF">
            <w:pPr>
              <w:spacing w:line="239" w:lineRule="auto"/>
              <w:ind w:left="1"/>
              <w:rPr>
                <w:noProof/>
              </w:rPr>
            </w:pPr>
            <w:r w:rsidRPr="0058279B">
              <w:rPr>
                <w:noProof/>
              </w:rPr>
              <w:t xml:space="preserve">Specifies the compression state with which the picture is stored. This allows the application to specify the amount of compression that has been applied to a picture. </w:t>
            </w:r>
          </w:p>
        </w:tc>
      </w:tr>
      <w:tr w:rsidR="00804E6C" w:rsidRPr="0058279B" w14:paraId="7342BA4D" w14:textId="77777777" w:rsidTr="00B677BF">
        <w:tc>
          <w:tcPr>
            <w:tcW w:w="2057" w:type="dxa"/>
          </w:tcPr>
          <w:p w14:paraId="273CFA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8016" w:type="dxa"/>
          </w:tcPr>
          <w:p w14:paraId="69656E3B" w14:textId="77777777" w:rsidR="00804E6C" w:rsidRPr="0058279B" w:rsidRDefault="00804E6C" w:rsidP="00B677BF">
            <w:pPr>
              <w:ind w:left="1"/>
              <w:rPr>
                <w:noProof/>
              </w:rPr>
            </w:pPr>
            <w:r w:rsidRPr="0058279B">
              <w:rPr>
                <w:noProof/>
              </w:rPr>
              <w:t xml:space="preserve">Specifies the identification information for an embedded picture. This attribute is used to specify an image that resides locally within the file. </w:t>
            </w:r>
          </w:p>
        </w:tc>
      </w:tr>
      <w:tr w:rsidR="00804E6C" w:rsidRPr="0058279B" w14:paraId="1592C379" w14:textId="77777777" w:rsidTr="00B677BF">
        <w:tc>
          <w:tcPr>
            <w:tcW w:w="2057" w:type="dxa"/>
          </w:tcPr>
          <w:p w14:paraId="61F219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link </w:t>
            </w:r>
            <w:r w:rsidRPr="0058279B">
              <w:rPr>
                <w:noProof/>
              </w:rPr>
              <w:t xml:space="preserve">(Linked Picture </w:t>
            </w:r>
          </w:p>
        </w:tc>
        <w:tc>
          <w:tcPr>
            <w:tcW w:w="8016" w:type="dxa"/>
          </w:tcPr>
          <w:p w14:paraId="1FBFA111" w14:textId="77777777" w:rsidR="00804E6C" w:rsidRPr="0058279B" w:rsidRDefault="00804E6C" w:rsidP="00B677BF">
            <w:pPr>
              <w:spacing w:line="259" w:lineRule="auto"/>
              <w:ind w:left="1"/>
              <w:rPr>
                <w:noProof/>
              </w:rPr>
            </w:pPr>
            <w:r w:rsidRPr="0058279B">
              <w:rPr>
                <w:noProof/>
              </w:rPr>
              <w:t xml:space="preserve">Specifies the identification information for a linked picture. This attribute is used to </w:t>
            </w:r>
          </w:p>
        </w:tc>
      </w:tr>
      <w:tr w:rsidR="00804E6C" w:rsidRPr="0058279B" w14:paraId="6332E550" w14:textId="77777777" w:rsidTr="00B677BF">
        <w:tc>
          <w:tcPr>
            <w:tcW w:w="2057" w:type="dxa"/>
            <w:shd w:val="clear" w:color="auto" w:fill="C0C0C0"/>
          </w:tcPr>
          <w:p w14:paraId="3A61B892" w14:textId="77777777" w:rsidR="00804E6C" w:rsidRPr="0058279B" w:rsidRDefault="00804E6C" w:rsidP="00B677BF">
            <w:pPr>
              <w:spacing w:line="259" w:lineRule="auto"/>
              <w:ind w:left="3"/>
              <w:rPr>
                <w:noProof/>
              </w:rPr>
            </w:pPr>
            <w:r w:rsidRPr="0058279B">
              <w:rPr>
                <w:b/>
                <w:noProof/>
              </w:rPr>
              <w:t xml:space="preserve">Attributes </w:t>
            </w:r>
          </w:p>
        </w:tc>
        <w:tc>
          <w:tcPr>
            <w:tcW w:w="8016" w:type="dxa"/>
            <w:shd w:val="clear" w:color="auto" w:fill="C0C0C0"/>
          </w:tcPr>
          <w:p w14:paraId="51F29B0B" w14:textId="77777777" w:rsidR="00804E6C" w:rsidRPr="0058279B" w:rsidRDefault="00804E6C" w:rsidP="00B677BF">
            <w:pPr>
              <w:spacing w:line="259" w:lineRule="auto"/>
              <w:jc w:val="center"/>
              <w:rPr>
                <w:noProof/>
              </w:rPr>
            </w:pPr>
            <w:r w:rsidRPr="0058279B">
              <w:rPr>
                <w:b/>
                <w:noProof/>
              </w:rPr>
              <w:t xml:space="preserve">Description </w:t>
            </w:r>
          </w:p>
        </w:tc>
      </w:tr>
      <w:tr w:rsidR="00804E6C" w:rsidRPr="0058279B" w14:paraId="5792729C" w14:textId="77777777" w:rsidTr="00B677BF">
        <w:tc>
          <w:tcPr>
            <w:tcW w:w="2057" w:type="dxa"/>
          </w:tcPr>
          <w:p w14:paraId="3294129E" w14:textId="77777777" w:rsidR="00804E6C" w:rsidRPr="0058279B" w:rsidRDefault="00804E6C" w:rsidP="00B677BF">
            <w:pPr>
              <w:spacing w:line="259" w:lineRule="auto"/>
              <w:rPr>
                <w:noProof/>
              </w:rPr>
            </w:pPr>
            <w:r w:rsidRPr="0058279B">
              <w:rPr>
                <w:noProof/>
              </w:rPr>
              <w:t xml:space="preserve">Reference) </w:t>
            </w:r>
          </w:p>
        </w:tc>
        <w:tc>
          <w:tcPr>
            <w:tcW w:w="8016" w:type="dxa"/>
          </w:tcPr>
          <w:p w14:paraId="759B0818" w14:textId="77777777" w:rsidR="00804E6C" w:rsidRPr="0058279B" w:rsidRDefault="00804E6C" w:rsidP="00B677BF">
            <w:pPr>
              <w:spacing w:line="259" w:lineRule="auto"/>
              <w:ind w:left="1"/>
              <w:rPr>
                <w:noProof/>
              </w:rPr>
            </w:pPr>
            <w:r w:rsidRPr="0058279B">
              <w:rPr>
                <w:noProof/>
              </w:rPr>
              <w:t xml:space="preserve">specify an image that does not reside within this file. </w:t>
            </w:r>
          </w:p>
        </w:tc>
      </w:tr>
    </w:tbl>
    <w:p w14:paraId="2843A81C" w14:textId="77777777" w:rsidR="00804E6C" w:rsidRPr="0058279B" w:rsidRDefault="00804E6C" w:rsidP="00804E6C">
      <w:pPr>
        <w:pStyle w:val="Nagwek4"/>
        <w:rPr>
          <w:noProof/>
        </w:rPr>
      </w:pPr>
      <w:bookmarkStart w:id="3492" w:name="_Toc135425728"/>
      <w:r w:rsidRPr="0058279B">
        <w:rPr>
          <w:noProof/>
        </w:rPr>
        <w:t>blipFill (Picture Fill)</w:t>
      </w:r>
      <w:bookmarkEnd w:id="3492"/>
      <w:r w:rsidRPr="0058279B">
        <w:rPr>
          <w:noProof/>
        </w:rPr>
        <w:t xml:space="preserve"> </w:t>
      </w:r>
    </w:p>
    <w:p w14:paraId="4695010E" w14:textId="77777777" w:rsidR="00804E6C" w:rsidRPr="0058279B" w:rsidRDefault="00804E6C" w:rsidP="00804E6C">
      <w:pPr>
        <w:pStyle w:val="Standardowyakapit"/>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5D56497B"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3"/>
        <w:gridCol w:w="7079"/>
      </w:tblGrid>
      <w:tr w:rsidR="00804E6C" w:rsidRPr="0058279B" w14:paraId="780201CA" w14:textId="77777777" w:rsidTr="00B677BF">
        <w:tc>
          <w:tcPr>
            <w:tcW w:w="2043" w:type="dxa"/>
            <w:shd w:val="clear" w:color="auto" w:fill="C0C0C0"/>
          </w:tcPr>
          <w:p w14:paraId="524DD3E4"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8030" w:type="dxa"/>
            <w:shd w:val="clear" w:color="auto" w:fill="C0C0C0"/>
          </w:tcPr>
          <w:p w14:paraId="0EC6B45D"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735CB8FA" w14:textId="77777777" w:rsidTr="00B677BF">
        <w:tc>
          <w:tcPr>
            <w:tcW w:w="2043" w:type="dxa"/>
          </w:tcPr>
          <w:p w14:paraId="000B907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8030" w:type="dxa"/>
          </w:tcPr>
          <w:p w14:paraId="56B18589" w14:textId="77777777" w:rsidR="00804E6C" w:rsidRPr="0058279B" w:rsidRDefault="00804E6C" w:rsidP="00B677BF">
            <w:pPr>
              <w:spacing w:after="12" w:line="239" w:lineRule="auto"/>
              <w:ind w:left="1"/>
              <w:rPr>
                <w:noProof/>
              </w:rPr>
            </w:pPr>
            <w:r w:rsidRPr="0058279B">
              <w:rPr>
                <w:noProof/>
              </w:rPr>
              <w:t xml:space="preserve">Specifies the DPI (dots per inch) used to calculate the size of the blip. If not present or zero, the DPI in the blip is used. </w:t>
            </w:r>
          </w:p>
        </w:tc>
      </w:tr>
      <w:tr w:rsidR="00804E6C" w:rsidRPr="0058279B" w14:paraId="078361DB" w14:textId="77777777" w:rsidTr="00B677BF">
        <w:tc>
          <w:tcPr>
            <w:tcW w:w="2043" w:type="dxa"/>
          </w:tcPr>
          <w:p w14:paraId="47313EFD"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8030" w:type="dxa"/>
          </w:tcPr>
          <w:p w14:paraId="474A469A" w14:textId="77777777" w:rsidR="00804E6C" w:rsidRPr="0058279B" w:rsidRDefault="00804E6C" w:rsidP="00B677BF">
            <w:pPr>
              <w:spacing w:after="1" w:line="238"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564DD537" w14:textId="77777777" w:rsidR="00804E6C" w:rsidRPr="0058279B" w:rsidRDefault="00804E6C" w:rsidP="00804E6C">
      <w:pPr>
        <w:pStyle w:val="Nagwek4"/>
        <w:rPr>
          <w:noProof/>
        </w:rPr>
      </w:pPr>
      <w:bookmarkStart w:id="3493" w:name="_Toc135425729"/>
      <w:r w:rsidRPr="0058279B">
        <w:rPr>
          <w:noProof/>
        </w:rPr>
        <w:t>blur (Blur Effect)</w:t>
      </w:r>
      <w:bookmarkEnd w:id="3493"/>
      <w:r w:rsidRPr="0058279B">
        <w:rPr>
          <w:noProof/>
        </w:rPr>
        <w:t xml:space="preserve"> </w:t>
      </w:r>
    </w:p>
    <w:p w14:paraId="02F983D7" w14:textId="77777777" w:rsidR="00804E6C" w:rsidRPr="0058279B" w:rsidRDefault="00804E6C" w:rsidP="00804E6C">
      <w:pPr>
        <w:pStyle w:val="Standardowyakapit"/>
        <w:rPr>
          <w:noProof/>
        </w:rPr>
      </w:pPr>
      <w:r w:rsidRPr="0058279B">
        <w:rPr>
          <w:noProof/>
        </w:rPr>
        <w:t xml:space="preserve">This element specifies a blur effect that is applied to the entire shape, including its fill.  All color channels, including alpha, are affected.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0"/>
        <w:gridCol w:w="7152"/>
      </w:tblGrid>
      <w:tr w:rsidR="00804E6C" w:rsidRPr="0058279B" w14:paraId="1D58CC84" w14:textId="77777777" w:rsidTr="00B677BF">
        <w:tc>
          <w:tcPr>
            <w:tcW w:w="1910" w:type="dxa"/>
            <w:shd w:val="clear" w:color="auto" w:fill="C0C0C0"/>
          </w:tcPr>
          <w:p w14:paraId="39436EF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2" w:type="dxa"/>
            <w:shd w:val="clear" w:color="auto" w:fill="C0C0C0"/>
          </w:tcPr>
          <w:p w14:paraId="6B0441A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6FCDA4" w14:textId="77777777" w:rsidTr="00B677BF">
        <w:tc>
          <w:tcPr>
            <w:tcW w:w="1910" w:type="dxa"/>
          </w:tcPr>
          <w:p w14:paraId="72AA93D4"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grow </w:t>
            </w:r>
            <w:r w:rsidRPr="0058279B">
              <w:rPr>
                <w:noProof/>
              </w:rPr>
              <w:t>(Grow Bounds)</w:t>
            </w:r>
          </w:p>
        </w:tc>
        <w:tc>
          <w:tcPr>
            <w:tcW w:w="7152" w:type="dxa"/>
          </w:tcPr>
          <w:p w14:paraId="14F62ED8" w14:textId="77777777" w:rsidR="00804E6C" w:rsidRPr="0058279B" w:rsidRDefault="00804E6C" w:rsidP="00B677BF">
            <w:pPr>
              <w:spacing w:line="239" w:lineRule="auto"/>
              <w:ind w:left="1"/>
              <w:rPr>
                <w:noProof/>
              </w:rPr>
            </w:pPr>
            <w:r w:rsidRPr="0058279B">
              <w:rPr>
                <w:noProof/>
              </w:rPr>
              <w:t xml:space="preserve">Specifies whether the bounds of the object should be grown as a result of the blurring. True indicates the bounds are grown while false indicates that they are not. </w:t>
            </w:r>
          </w:p>
        </w:tc>
      </w:tr>
      <w:tr w:rsidR="00804E6C" w:rsidRPr="0058279B" w14:paraId="1AAF02BD" w14:textId="77777777" w:rsidTr="00B677BF">
        <w:tc>
          <w:tcPr>
            <w:tcW w:w="1910" w:type="dxa"/>
          </w:tcPr>
          <w:p w14:paraId="3330D6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7152" w:type="dxa"/>
          </w:tcPr>
          <w:p w14:paraId="73ABA392" w14:textId="77777777" w:rsidR="00804E6C" w:rsidRPr="0058279B" w:rsidRDefault="00804E6C" w:rsidP="00B677BF">
            <w:pPr>
              <w:spacing w:line="259" w:lineRule="auto"/>
              <w:ind w:left="1"/>
              <w:rPr>
                <w:noProof/>
              </w:rPr>
            </w:pPr>
            <w:r w:rsidRPr="0058279B">
              <w:rPr>
                <w:noProof/>
              </w:rPr>
              <w:t xml:space="preserve">Specifies the radius of blur. </w:t>
            </w:r>
          </w:p>
        </w:tc>
      </w:tr>
    </w:tbl>
    <w:p w14:paraId="4708D950" w14:textId="77777777" w:rsidR="00804E6C" w:rsidRPr="0058279B" w:rsidRDefault="00804E6C" w:rsidP="00804E6C">
      <w:pPr>
        <w:pStyle w:val="Nagwek4"/>
        <w:rPr>
          <w:noProof/>
        </w:rPr>
      </w:pPr>
      <w:bookmarkStart w:id="3494" w:name="_Toc135425730"/>
      <w:r w:rsidRPr="0058279B">
        <w:rPr>
          <w:noProof/>
        </w:rPr>
        <w:t>clrChange (Color Change Effect)</w:t>
      </w:r>
      <w:bookmarkEnd w:id="3494"/>
      <w:r w:rsidRPr="0058279B">
        <w:rPr>
          <w:noProof/>
        </w:rPr>
        <w:t xml:space="preserve"> </w:t>
      </w:r>
    </w:p>
    <w:p w14:paraId="3985A4EF" w14:textId="77777777" w:rsidR="00804E6C" w:rsidRPr="0058279B" w:rsidRDefault="00804E6C" w:rsidP="00804E6C">
      <w:pPr>
        <w:pStyle w:val="Standardowyakapit"/>
        <w:rPr>
          <w:noProof/>
        </w:rPr>
      </w:pPr>
      <w:r w:rsidRPr="0058279B">
        <w:rPr>
          <w:noProof/>
        </w:rPr>
        <w:t xml:space="preserve">This element specifies a Color Change Effect. Instances of clrFrom are replaced with instances of clrTo.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4C1EC41" w14:textId="77777777" w:rsidTr="00B677BF">
        <w:tc>
          <w:tcPr>
            <w:tcW w:w="2034" w:type="dxa"/>
            <w:shd w:val="clear" w:color="auto" w:fill="C0C0C0"/>
          </w:tcPr>
          <w:p w14:paraId="57153A9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647698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05B371" w14:textId="77777777" w:rsidTr="00B677BF">
        <w:tc>
          <w:tcPr>
            <w:tcW w:w="2034" w:type="dxa"/>
          </w:tcPr>
          <w:p w14:paraId="0E9159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useA </w:t>
            </w:r>
            <w:r w:rsidRPr="0058279B">
              <w:rPr>
                <w:noProof/>
              </w:rPr>
              <w:t xml:space="preserve">(Consider Alpha Values) </w:t>
            </w:r>
          </w:p>
        </w:tc>
        <w:tc>
          <w:tcPr>
            <w:tcW w:w="8039" w:type="dxa"/>
          </w:tcPr>
          <w:p w14:paraId="79356F8F" w14:textId="77777777" w:rsidR="00804E6C" w:rsidRPr="0058279B" w:rsidRDefault="00804E6C" w:rsidP="00B677BF">
            <w:pPr>
              <w:spacing w:line="239" w:lineRule="auto"/>
              <w:ind w:left="1"/>
              <w:rPr>
                <w:noProof/>
              </w:rPr>
            </w:pPr>
            <w:r w:rsidRPr="0058279B">
              <w:rPr>
                <w:noProof/>
              </w:rPr>
              <w:t xml:space="preserve">Specifies whether alpha values are considered for the effect. Effect alpha values are considered if useA is true, else they are ignored. </w:t>
            </w:r>
          </w:p>
        </w:tc>
      </w:tr>
    </w:tbl>
    <w:p w14:paraId="7FC1BE81" w14:textId="77777777" w:rsidR="00804E6C" w:rsidRPr="0058279B" w:rsidRDefault="00804E6C" w:rsidP="00804E6C">
      <w:pPr>
        <w:pStyle w:val="Nagwek4"/>
        <w:rPr>
          <w:noProof/>
        </w:rPr>
      </w:pPr>
      <w:bookmarkStart w:id="3495" w:name="_Toc135425731"/>
      <w:r w:rsidRPr="0058279B">
        <w:rPr>
          <w:noProof/>
        </w:rPr>
        <w:t>clrFrom (Change Color From)</w:t>
      </w:r>
      <w:bookmarkEnd w:id="3495"/>
      <w:r w:rsidRPr="0058279B">
        <w:rPr>
          <w:noProof/>
        </w:rPr>
        <w:t xml:space="preserve"> </w:t>
      </w:r>
    </w:p>
    <w:p w14:paraId="46B64D81" w14:textId="77777777" w:rsidR="00804E6C" w:rsidRPr="0058279B" w:rsidRDefault="00804E6C" w:rsidP="00804E6C">
      <w:pPr>
        <w:pStyle w:val="Standardowyakapit"/>
        <w:rPr>
          <w:noProof/>
        </w:rPr>
      </w:pPr>
      <w:r w:rsidRPr="0058279B">
        <w:rPr>
          <w:noProof/>
        </w:rPr>
        <w:t xml:space="preserve">This element specifies a color getting removed in a color change effect. It is the "from" or source input color. </w:t>
      </w:r>
    </w:p>
    <w:p w14:paraId="5AC82467" w14:textId="77777777" w:rsidR="00804E6C" w:rsidRPr="0058279B" w:rsidRDefault="00804E6C" w:rsidP="00804E6C">
      <w:pPr>
        <w:pStyle w:val="Nagwek4"/>
        <w:rPr>
          <w:noProof/>
        </w:rPr>
      </w:pPr>
      <w:bookmarkStart w:id="3496" w:name="_Toc135425732"/>
      <w:r w:rsidRPr="0058279B">
        <w:rPr>
          <w:noProof/>
        </w:rPr>
        <w:t>clrRepl (Solid Color Replacement)</w:t>
      </w:r>
      <w:bookmarkEnd w:id="3496"/>
      <w:r w:rsidRPr="0058279B">
        <w:rPr>
          <w:noProof/>
        </w:rPr>
        <w:t xml:space="preserve"> </w:t>
      </w:r>
    </w:p>
    <w:p w14:paraId="4B297BC1" w14:textId="77777777" w:rsidR="00804E6C" w:rsidRPr="0058279B" w:rsidRDefault="00804E6C" w:rsidP="00804E6C">
      <w:pPr>
        <w:pStyle w:val="Standardowyakapit"/>
        <w:rPr>
          <w:noProof/>
        </w:rPr>
      </w:pPr>
      <w:r w:rsidRPr="0058279B">
        <w:rPr>
          <w:noProof/>
        </w:rPr>
        <w:t xml:space="preserve">This element specifies a solid color replacement value. All effect colors are changed to a fixed color. Alpha values are unaffected. </w:t>
      </w:r>
    </w:p>
    <w:p w14:paraId="117D6A04" w14:textId="77777777" w:rsidR="00804E6C" w:rsidRPr="0058279B" w:rsidRDefault="00804E6C" w:rsidP="00804E6C">
      <w:pPr>
        <w:pStyle w:val="Nagwek4"/>
        <w:rPr>
          <w:noProof/>
        </w:rPr>
      </w:pPr>
      <w:bookmarkStart w:id="3497" w:name="_Toc135425733"/>
      <w:r w:rsidRPr="0058279B">
        <w:rPr>
          <w:noProof/>
        </w:rPr>
        <w:lastRenderedPageBreak/>
        <w:t>clrTo (Change Color To)</w:t>
      </w:r>
      <w:bookmarkEnd w:id="3497"/>
      <w:r w:rsidRPr="0058279B">
        <w:rPr>
          <w:noProof/>
        </w:rPr>
        <w:t xml:space="preserve"> </w:t>
      </w:r>
    </w:p>
    <w:p w14:paraId="1358D932" w14:textId="77777777" w:rsidR="00804E6C" w:rsidRPr="0058279B" w:rsidRDefault="00804E6C" w:rsidP="00804E6C">
      <w:pPr>
        <w:pStyle w:val="Standardowyakapit"/>
        <w:rPr>
          <w:noProof/>
        </w:rPr>
      </w:pPr>
      <w:r w:rsidRPr="0058279B">
        <w:rPr>
          <w:noProof/>
        </w:rPr>
        <w:t xml:space="preserve">This element specifies the color which replaces the clrFrom in a clrChange effect. This is the "target" or "to" color in the color change effect. </w:t>
      </w:r>
    </w:p>
    <w:p w14:paraId="5291206A" w14:textId="77777777" w:rsidR="00804E6C" w:rsidRPr="0058279B" w:rsidRDefault="00804E6C" w:rsidP="00804E6C">
      <w:pPr>
        <w:pStyle w:val="Nagwek4"/>
        <w:rPr>
          <w:noProof/>
        </w:rPr>
      </w:pPr>
      <w:bookmarkStart w:id="3498" w:name="_Toc135425734"/>
      <w:r w:rsidRPr="0058279B">
        <w:rPr>
          <w:noProof/>
        </w:rPr>
        <w:t>cont (Effect Container)</w:t>
      </w:r>
      <w:bookmarkEnd w:id="3498"/>
      <w:r w:rsidRPr="0058279B">
        <w:rPr>
          <w:noProof/>
        </w:rPr>
        <w:t xml:space="preserve"> </w:t>
      </w:r>
    </w:p>
    <w:p w14:paraId="249566C4" w14:textId="77777777" w:rsidR="00804E6C" w:rsidRPr="0058279B" w:rsidRDefault="00804E6C" w:rsidP="00804E6C">
      <w:pPr>
        <w:pStyle w:val="Standardowyakapit"/>
        <w:rPr>
          <w:noProof/>
        </w:rPr>
      </w:pPr>
      <w:r w:rsidRPr="0058279B">
        <w:rPr>
          <w:noProof/>
        </w:rPr>
        <w:t xml:space="preserve">This element specifies an Effect Container. It is a list of effects.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51081D86" w14:textId="77777777" w:rsidTr="00B677BF">
        <w:tc>
          <w:tcPr>
            <w:tcW w:w="2033" w:type="dxa"/>
            <w:shd w:val="clear" w:color="auto" w:fill="C0C0C0"/>
          </w:tcPr>
          <w:p w14:paraId="12942208" w14:textId="77777777" w:rsidR="00804E6C" w:rsidRPr="0058279B" w:rsidRDefault="00804E6C" w:rsidP="00B677BF">
            <w:pPr>
              <w:keepNext/>
              <w:spacing w:line="259" w:lineRule="auto"/>
              <w:ind w:left="81"/>
              <w:jc w:val="center"/>
              <w:rPr>
                <w:noProof/>
              </w:rPr>
            </w:pPr>
            <w:r w:rsidRPr="0058279B">
              <w:rPr>
                <w:b/>
                <w:noProof/>
              </w:rPr>
              <w:t xml:space="preserve">Attributes </w:t>
            </w:r>
          </w:p>
        </w:tc>
        <w:tc>
          <w:tcPr>
            <w:tcW w:w="8031" w:type="dxa"/>
            <w:shd w:val="clear" w:color="auto" w:fill="C0C0C0"/>
          </w:tcPr>
          <w:p w14:paraId="57EA428E" w14:textId="77777777" w:rsidR="00804E6C" w:rsidRPr="0058279B" w:rsidRDefault="00804E6C" w:rsidP="00B677BF">
            <w:pPr>
              <w:keepNext/>
              <w:spacing w:line="259" w:lineRule="auto"/>
              <w:ind w:left="79"/>
              <w:jc w:val="center"/>
              <w:rPr>
                <w:noProof/>
              </w:rPr>
            </w:pPr>
            <w:r w:rsidRPr="0058279B">
              <w:rPr>
                <w:b/>
                <w:noProof/>
              </w:rPr>
              <w:t xml:space="preserve">Description </w:t>
            </w:r>
          </w:p>
        </w:tc>
      </w:tr>
      <w:tr w:rsidR="00804E6C" w:rsidRPr="0058279B" w14:paraId="53F2B268" w14:textId="77777777" w:rsidTr="00B677BF">
        <w:tc>
          <w:tcPr>
            <w:tcW w:w="2033" w:type="dxa"/>
          </w:tcPr>
          <w:p w14:paraId="3F6172A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1" w:type="dxa"/>
          </w:tcPr>
          <w:p w14:paraId="18782366" w14:textId="77777777" w:rsidR="00804E6C" w:rsidRPr="0058279B" w:rsidRDefault="00804E6C" w:rsidP="00B677BF">
            <w:pPr>
              <w:spacing w:line="239" w:lineRule="auto"/>
              <w:ind w:left="1"/>
              <w:rPr>
                <w:noProof/>
              </w:rPr>
            </w:pPr>
            <w:r w:rsidRPr="0058279B">
              <w:rPr>
                <w:noProof/>
              </w:rPr>
              <w:t xml:space="preserve">Specifies an optional name for this list of effects, so that it can be referred to later. Shall be unique across all effect trees and effect containers. </w:t>
            </w:r>
          </w:p>
        </w:tc>
      </w:tr>
      <w:tr w:rsidR="00804E6C" w:rsidRPr="0058279B" w14:paraId="3DCC4A37" w14:textId="77777777" w:rsidTr="00B677BF">
        <w:tc>
          <w:tcPr>
            <w:tcW w:w="2033" w:type="dxa"/>
          </w:tcPr>
          <w:p w14:paraId="20B31C0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(Effect Container Type) </w:t>
            </w:r>
          </w:p>
        </w:tc>
        <w:tc>
          <w:tcPr>
            <w:tcW w:w="8031" w:type="dxa"/>
          </w:tcPr>
          <w:p w14:paraId="1246B64C" w14:textId="77777777" w:rsidR="00804E6C" w:rsidRPr="0058279B" w:rsidRDefault="00804E6C" w:rsidP="00B677BF">
            <w:pPr>
              <w:spacing w:line="259" w:lineRule="auto"/>
              <w:ind w:left="1"/>
              <w:rPr>
                <w:noProof/>
              </w:rPr>
            </w:pPr>
            <w:r w:rsidRPr="0058279B">
              <w:rPr>
                <w:noProof/>
              </w:rPr>
              <w:t xml:space="preserve">Specifies the kind of container, either sibling or tree.  </w:t>
            </w:r>
          </w:p>
        </w:tc>
      </w:tr>
    </w:tbl>
    <w:p w14:paraId="6147FA31" w14:textId="77777777" w:rsidR="00804E6C" w:rsidRPr="0058279B" w:rsidRDefault="00804E6C" w:rsidP="00804E6C">
      <w:pPr>
        <w:pStyle w:val="Nagwek4"/>
        <w:rPr>
          <w:noProof/>
        </w:rPr>
      </w:pPr>
      <w:bookmarkStart w:id="3499" w:name="_Toc135425735"/>
      <w:r w:rsidRPr="0058279B">
        <w:rPr>
          <w:noProof/>
        </w:rPr>
        <w:t>custDash (Custom Dash)</w:t>
      </w:r>
      <w:bookmarkEnd w:id="3499"/>
      <w:r w:rsidRPr="0058279B">
        <w:rPr>
          <w:noProof/>
        </w:rPr>
        <w:t xml:space="preserve"> </w:t>
      </w:r>
    </w:p>
    <w:p w14:paraId="21561E51" w14:textId="77777777" w:rsidR="00804E6C" w:rsidRPr="0058279B" w:rsidRDefault="00804E6C" w:rsidP="00804E6C">
      <w:pPr>
        <w:pStyle w:val="Standardowyakapit"/>
        <w:rPr>
          <w:noProof/>
        </w:rPr>
      </w:pPr>
      <w:r w:rsidRPr="0058279B">
        <w:rPr>
          <w:noProof/>
        </w:rPr>
        <w:t xml:space="preserve">This element specifies a custom dashing scheme. It is a list of dash stop elements which represent building block atoms upon which the custom dashing scheme is built. </w:t>
      </w:r>
    </w:p>
    <w:p w14:paraId="7FD5CE35" w14:textId="77777777" w:rsidR="00804E6C" w:rsidRPr="0058279B" w:rsidRDefault="00804E6C" w:rsidP="00804E6C">
      <w:pPr>
        <w:pStyle w:val="Nagwek4"/>
        <w:rPr>
          <w:noProof/>
        </w:rPr>
      </w:pPr>
      <w:bookmarkStart w:id="3500" w:name="_Toc135425736"/>
      <w:r w:rsidRPr="0058279B">
        <w:rPr>
          <w:noProof/>
        </w:rPr>
        <w:t>ds (Dash Stop)</w:t>
      </w:r>
      <w:bookmarkEnd w:id="3500"/>
      <w:r w:rsidRPr="0058279B">
        <w:rPr>
          <w:noProof/>
        </w:rPr>
        <w:t xml:space="preserve"> </w:t>
      </w:r>
    </w:p>
    <w:p w14:paraId="4854BDB7" w14:textId="77777777" w:rsidR="00804E6C" w:rsidRPr="0058279B" w:rsidRDefault="00804E6C" w:rsidP="00804E6C">
      <w:pPr>
        <w:pStyle w:val="Standardowyakapit"/>
        <w:rPr>
          <w:noProof/>
        </w:rPr>
      </w:pPr>
      <w:r w:rsidRPr="0058279B">
        <w:rPr>
          <w:noProof/>
        </w:rPr>
        <w:t xml:space="preserve">This element specifies a dash stop primitive. Dashing schemes are built by specifying an ordered list of dash stop primitive. A dash stop primitive consists of a dash and a space.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1E9D386B" w14:textId="77777777" w:rsidTr="00B677BF">
        <w:tc>
          <w:tcPr>
            <w:tcW w:w="2028" w:type="dxa"/>
            <w:shd w:val="clear" w:color="auto" w:fill="C0C0C0"/>
          </w:tcPr>
          <w:p w14:paraId="75FEF60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6" w:type="dxa"/>
            <w:shd w:val="clear" w:color="auto" w:fill="C0C0C0"/>
          </w:tcPr>
          <w:p w14:paraId="5132A2D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1CF4180" w14:textId="77777777" w:rsidTr="00B677BF">
        <w:tc>
          <w:tcPr>
            <w:tcW w:w="2028" w:type="dxa"/>
          </w:tcPr>
          <w:p w14:paraId="108A2A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 </w:t>
            </w:r>
            <w:r w:rsidRPr="0058279B">
              <w:rPr>
                <w:noProof/>
              </w:rPr>
              <w:t xml:space="preserve">(Dash Length) </w:t>
            </w:r>
          </w:p>
        </w:tc>
        <w:tc>
          <w:tcPr>
            <w:tcW w:w="8036" w:type="dxa"/>
          </w:tcPr>
          <w:p w14:paraId="1F8B65DB" w14:textId="77777777" w:rsidR="00804E6C" w:rsidRPr="0058279B" w:rsidRDefault="00804E6C" w:rsidP="00B677BF">
            <w:pPr>
              <w:spacing w:line="259" w:lineRule="auto"/>
              <w:ind w:left="1"/>
              <w:rPr>
                <w:noProof/>
              </w:rPr>
            </w:pPr>
            <w:r w:rsidRPr="0058279B">
              <w:rPr>
                <w:noProof/>
              </w:rPr>
              <w:t xml:space="preserve">Specifies the length of the dash relative to the line width. </w:t>
            </w:r>
          </w:p>
        </w:tc>
      </w:tr>
      <w:tr w:rsidR="00804E6C" w:rsidRPr="0058279B" w14:paraId="6F7740CC" w14:textId="77777777" w:rsidTr="00B677BF">
        <w:tc>
          <w:tcPr>
            <w:tcW w:w="2028" w:type="dxa"/>
          </w:tcPr>
          <w:p w14:paraId="471095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 </w:t>
            </w:r>
            <w:r w:rsidRPr="0058279B">
              <w:rPr>
                <w:noProof/>
              </w:rPr>
              <w:t xml:space="preserve">(Space Length) </w:t>
            </w:r>
          </w:p>
        </w:tc>
        <w:tc>
          <w:tcPr>
            <w:tcW w:w="8036" w:type="dxa"/>
          </w:tcPr>
          <w:p w14:paraId="6236E836" w14:textId="77777777" w:rsidR="00804E6C" w:rsidRPr="0058279B" w:rsidRDefault="00804E6C" w:rsidP="00B677BF">
            <w:pPr>
              <w:spacing w:line="259" w:lineRule="auto"/>
              <w:ind w:left="1"/>
              <w:rPr>
                <w:noProof/>
              </w:rPr>
            </w:pPr>
            <w:r w:rsidRPr="0058279B">
              <w:rPr>
                <w:noProof/>
              </w:rPr>
              <w:t xml:space="preserve">Specifies the length of the space relative to the line width. </w:t>
            </w:r>
          </w:p>
        </w:tc>
      </w:tr>
    </w:tbl>
    <w:p w14:paraId="4CFDC280" w14:textId="77777777" w:rsidR="00804E6C" w:rsidRPr="0058279B" w:rsidRDefault="00804E6C" w:rsidP="00804E6C">
      <w:pPr>
        <w:pStyle w:val="Nagwek4"/>
        <w:rPr>
          <w:noProof/>
        </w:rPr>
      </w:pPr>
      <w:bookmarkStart w:id="3501" w:name="_Toc135425737"/>
      <w:r w:rsidRPr="0058279B">
        <w:rPr>
          <w:noProof/>
        </w:rPr>
        <w:t>duotone (Duotone Effect)</w:t>
      </w:r>
      <w:bookmarkEnd w:id="3501"/>
      <w:r w:rsidRPr="0058279B">
        <w:rPr>
          <w:noProof/>
        </w:rPr>
        <w:t xml:space="preserve"> </w:t>
      </w:r>
    </w:p>
    <w:p w14:paraId="3E1B9406" w14:textId="77777777" w:rsidR="00804E6C" w:rsidRPr="0058279B" w:rsidRDefault="00804E6C" w:rsidP="00804E6C">
      <w:pPr>
        <w:pStyle w:val="Standardowyakapit"/>
        <w:rPr>
          <w:noProof/>
        </w:rPr>
      </w:pPr>
      <w:r w:rsidRPr="0058279B">
        <w:rPr>
          <w:noProof/>
        </w:rPr>
        <w:t xml:space="preserve">This element specifies a duotone effect. </w:t>
      </w:r>
    </w:p>
    <w:p w14:paraId="430A76C2" w14:textId="77777777" w:rsidR="00804E6C" w:rsidRPr="0058279B" w:rsidRDefault="00804E6C" w:rsidP="00804E6C">
      <w:pPr>
        <w:pStyle w:val="Nagwek4"/>
        <w:rPr>
          <w:noProof/>
        </w:rPr>
      </w:pPr>
      <w:bookmarkStart w:id="3502" w:name="_Toc135425738"/>
      <w:r w:rsidRPr="0058279B">
        <w:rPr>
          <w:noProof/>
        </w:rPr>
        <w:t>effect (Effect)</w:t>
      </w:r>
      <w:bookmarkEnd w:id="3502"/>
      <w:r w:rsidRPr="0058279B">
        <w:rPr>
          <w:noProof/>
        </w:rPr>
        <w:t xml:space="preserve"> </w:t>
      </w:r>
    </w:p>
    <w:p w14:paraId="037ABC62" w14:textId="77777777" w:rsidR="00804E6C" w:rsidRPr="0058279B" w:rsidRDefault="00804E6C" w:rsidP="00804E6C">
      <w:pPr>
        <w:ind w:left="9" w:right="15"/>
        <w:rPr>
          <w:noProof/>
        </w:rPr>
      </w:pPr>
      <w:r w:rsidRPr="0058279B">
        <w:rPr>
          <w:noProof/>
        </w:rPr>
        <w:t xml:space="preserve">This element specifies a reference to an existing effect container.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804E6C" w:rsidRPr="0058279B" w14:paraId="7CF33177" w14:textId="77777777" w:rsidTr="00B677BF">
        <w:tc>
          <w:tcPr>
            <w:tcW w:w="1996" w:type="dxa"/>
            <w:shd w:val="clear" w:color="auto" w:fill="C0C0C0"/>
          </w:tcPr>
          <w:p w14:paraId="1699AF2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68" w:type="dxa"/>
            <w:shd w:val="clear" w:color="auto" w:fill="C0C0C0"/>
          </w:tcPr>
          <w:p w14:paraId="20E143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236DD4D" w14:textId="77777777" w:rsidTr="00B677BF">
        <w:tc>
          <w:tcPr>
            <w:tcW w:w="1996" w:type="dxa"/>
          </w:tcPr>
          <w:p w14:paraId="18BD97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ref </w:t>
            </w:r>
            <w:r w:rsidRPr="0058279B">
              <w:rPr>
                <w:noProof/>
              </w:rPr>
              <w:t xml:space="preserve">(Reference) </w:t>
            </w:r>
          </w:p>
        </w:tc>
        <w:tc>
          <w:tcPr>
            <w:tcW w:w="8068" w:type="dxa"/>
          </w:tcPr>
          <w:p w14:paraId="3C5E2178" w14:textId="77777777" w:rsidR="00804E6C" w:rsidRPr="0058279B" w:rsidRDefault="00804E6C" w:rsidP="00B677BF">
            <w:pPr>
              <w:spacing w:line="239" w:lineRule="auto"/>
              <w:ind w:left="1"/>
              <w:rPr>
                <w:noProof/>
              </w:rPr>
            </w:pPr>
            <w:r w:rsidRPr="0058279B">
              <w:rPr>
                <w:noProof/>
              </w:rPr>
              <w:t xml:space="preserve">Specifies the reference.  Its value can be the name of an effect container, or one of four special references: </w:t>
            </w:r>
          </w:p>
        </w:tc>
      </w:tr>
    </w:tbl>
    <w:p w14:paraId="0DD48B3F" w14:textId="77777777" w:rsidR="00804E6C" w:rsidRPr="0058279B" w:rsidRDefault="00804E6C" w:rsidP="00804E6C">
      <w:pPr>
        <w:pStyle w:val="Nagwek4"/>
        <w:rPr>
          <w:noProof/>
        </w:rPr>
      </w:pPr>
      <w:bookmarkStart w:id="3503" w:name="_Toc135425739"/>
      <w:r w:rsidRPr="0058279B">
        <w:rPr>
          <w:noProof/>
        </w:rPr>
        <w:t>effectDag (Effect Container)</w:t>
      </w:r>
      <w:bookmarkEnd w:id="3503"/>
      <w:r w:rsidRPr="0058279B">
        <w:rPr>
          <w:noProof/>
        </w:rPr>
        <w:t xml:space="preserve"> </w:t>
      </w:r>
    </w:p>
    <w:p w14:paraId="2DEEB32D" w14:textId="77777777" w:rsidR="00804E6C" w:rsidRPr="0058279B" w:rsidRDefault="00804E6C" w:rsidP="00804E6C">
      <w:pPr>
        <w:ind w:left="9" w:right="15"/>
        <w:rPr>
          <w:noProof/>
        </w:rPr>
      </w:pPr>
      <w:r w:rsidRPr="0058279B">
        <w:rPr>
          <w:noProof/>
        </w:rPr>
        <w:t xml:space="preserve">This element specifies a list of effects.  Effects are applied in the order specified by the container type (sibling or tree). </w:t>
      </w:r>
    </w:p>
    <w:p w14:paraId="395C942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6117C9BB" w14:textId="77777777" w:rsidTr="00B677BF">
        <w:tc>
          <w:tcPr>
            <w:tcW w:w="2033" w:type="dxa"/>
            <w:shd w:val="clear" w:color="auto" w:fill="C0C0C0"/>
          </w:tcPr>
          <w:p w14:paraId="2FAD391F" w14:textId="77777777" w:rsidR="00804E6C" w:rsidRPr="0058279B" w:rsidRDefault="00804E6C" w:rsidP="00B677BF">
            <w:pPr>
              <w:keepNext/>
              <w:spacing w:line="259" w:lineRule="auto"/>
              <w:ind w:left="81"/>
              <w:jc w:val="center"/>
              <w:rPr>
                <w:noProof/>
              </w:rPr>
            </w:pPr>
            <w:r w:rsidRPr="0058279B">
              <w:rPr>
                <w:b/>
                <w:noProof/>
              </w:rPr>
              <w:lastRenderedPageBreak/>
              <w:t xml:space="preserve">Attributes </w:t>
            </w:r>
          </w:p>
        </w:tc>
        <w:tc>
          <w:tcPr>
            <w:tcW w:w="8031" w:type="dxa"/>
            <w:shd w:val="clear" w:color="auto" w:fill="C0C0C0"/>
          </w:tcPr>
          <w:p w14:paraId="23752BA3" w14:textId="77777777" w:rsidR="00804E6C" w:rsidRPr="0058279B" w:rsidRDefault="00804E6C" w:rsidP="00B677BF">
            <w:pPr>
              <w:keepNext/>
              <w:spacing w:line="259" w:lineRule="auto"/>
              <w:ind w:left="79"/>
              <w:jc w:val="center"/>
              <w:rPr>
                <w:noProof/>
              </w:rPr>
            </w:pPr>
            <w:r w:rsidRPr="0058279B">
              <w:rPr>
                <w:b/>
                <w:noProof/>
              </w:rPr>
              <w:t xml:space="preserve">Description </w:t>
            </w:r>
          </w:p>
        </w:tc>
      </w:tr>
      <w:tr w:rsidR="00804E6C" w:rsidRPr="0058279B" w14:paraId="4E3B3D3A" w14:textId="77777777" w:rsidTr="00B677BF">
        <w:tc>
          <w:tcPr>
            <w:tcW w:w="2033" w:type="dxa"/>
          </w:tcPr>
          <w:p w14:paraId="68A2E9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1" w:type="dxa"/>
          </w:tcPr>
          <w:p w14:paraId="4CEA2932" w14:textId="77777777" w:rsidR="00804E6C" w:rsidRPr="0058279B" w:rsidRDefault="00804E6C" w:rsidP="00B677BF">
            <w:pPr>
              <w:spacing w:line="239" w:lineRule="auto"/>
              <w:ind w:left="1"/>
              <w:rPr>
                <w:noProof/>
              </w:rPr>
            </w:pPr>
            <w:r w:rsidRPr="0058279B">
              <w:rPr>
                <w:noProof/>
              </w:rPr>
              <w:t xml:space="preserve">Specifies an optional name for this list of effects, so that it can be referred to later. Shall be unique across all effect trees and effect containers. </w:t>
            </w:r>
          </w:p>
        </w:tc>
      </w:tr>
      <w:tr w:rsidR="00804E6C" w:rsidRPr="0058279B" w14:paraId="02B6253B" w14:textId="77777777" w:rsidTr="00B677BF">
        <w:tc>
          <w:tcPr>
            <w:tcW w:w="2033" w:type="dxa"/>
          </w:tcPr>
          <w:p w14:paraId="51A8C0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(Effect Container Type) </w:t>
            </w:r>
          </w:p>
        </w:tc>
        <w:tc>
          <w:tcPr>
            <w:tcW w:w="8031" w:type="dxa"/>
          </w:tcPr>
          <w:p w14:paraId="51F36D55" w14:textId="77777777" w:rsidR="00804E6C" w:rsidRPr="0058279B" w:rsidRDefault="00804E6C" w:rsidP="00B677BF">
            <w:pPr>
              <w:spacing w:line="259" w:lineRule="auto"/>
              <w:ind w:left="1"/>
              <w:rPr>
                <w:noProof/>
              </w:rPr>
            </w:pPr>
            <w:r w:rsidRPr="0058279B">
              <w:rPr>
                <w:noProof/>
              </w:rPr>
              <w:t xml:space="preserve">Specifies the kind of container, either sibling or tree.  </w:t>
            </w:r>
          </w:p>
        </w:tc>
      </w:tr>
    </w:tbl>
    <w:p w14:paraId="20BF09A0" w14:textId="77777777" w:rsidR="00804E6C" w:rsidRPr="0058279B" w:rsidRDefault="00804E6C" w:rsidP="00804E6C">
      <w:pPr>
        <w:pStyle w:val="Nagwek4"/>
        <w:rPr>
          <w:noProof/>
        </w:rPr>
      </w:pPr>
      <w:bookmarkStart w:id="3504" w:name="_Toc135425740"/>
      <w:r w:rsidRPr="0058279B">
        <w:rPr>
          <w:noProof/>
        </w:rPr>
        <w:t>effectLst (Effect Container)</w:t>
      </w:r>
      <w:bookmarkEnd w:id="3504"/>
      <w:r w:rsidRPr="0058279B">
        <w:rPr>
          <w:noProof/>
        </w:rPr>
        <w:t xml:space="preserve"> </w:t>
      </w:r>
    </w:p>
    <w:p w14:paraId="5BE0F3A7" w14:textId="77777777" w:rsidR="00804E6C" w:rsidRPr="0058279B" w:rsidRDefault="00804E6C" w:rsidP="00804E6C">
      <w:pPr>
        <w:pStyle w:val="Standardowyakapit"/>
        <w:rPr>
          <w:noProof/>
        </w:rPr>
      </w:pPr>
      <w:r w:rsidRPr="0058279B">
        <w:rPr>
          <w:noProof/>
        </w:rPr>
        <w:t xml:space="preserve">This element specifies a list of effects. Effects in an </w:t>
      </w:r>
      <w:r w:rsidRPr="0058279B">
        <w:rPr>
          <w:rFonts w:ascii="Cambria" w:eastAsia="Cambria" w:hAnsi="Cambria" w:cs="Cambria"/>
          <w:noProof/>
        </w:rPr>
        <w:t>effectLst</w:t>
      </w:r>
      <w:r w:rsidRPr="0058279B">
        <w:rPr>
          <w:noProof/>
        </w:rPr>
        <w:t xml:space="preserve"> are applied in the default order by the rendering engine.  The following diagrams illustrate the order in which effects are applied, both for shapes and for group shapes. </w:t>
      </w:r>
    </w:p>
    <w:p w14:paraId="5FF024CF" w14:textId="77777777" w:rsidR="00804E6C" w:rsidRPr="0058279B" w:rsidRDefault="00804E6C" w:rsidP="00804E6C">
      <w:pPr>
        <w:pStyle w:val="Nagwek4"/>
        <w:rPr>
          <w:noProof/>
        </w:rPr>
      </w:pPr>
      <w:bookmarkStart w:id="3505" w:name="_Toc135425741"/>
      <w:r w:rsidRPr="0058279B">
        <w:rPr>
          <w:noProof/>
        </w:rPr>
        <w:t>fgClr (Foreground color)</w:t>
      </w:r>
      <w:bookmarkEnd w:id="3505"/>
      <w:r w:rsidRPr="0058279B">
        <w:rPr>
          <w:noProof/>
        </w:rPr>
        <w:t xml:space="preserve"> </w:t>
      </w:r>
    </w:p>
    <w:p w14:paraId="1AC0FC8F" w14:textId="77777777" w:rsidR="00804E6C" w:rsidRPr="0058279B" w:rsidRDefault="00804E6C" w:rsidP="00804E6C">
      <w:pPr>
        <w:pStyle w:val="Standardowyakapit"/>
        <w:rPr>
          <w:noProof/>
        </w:rPr>
      </w:pPr>
      <w:r w:rsidRPr="0058279B">
        <w:rPr>
          <w:noProof/>
        </w:rPr>
        <w:t xml:space="preserve">This element specifies the foreground color of a pattern fill. </w:t>
      </w:r>
    </w:p>
    <w:p w14:paraId="78A5A7E1" w14:textId="77777777" w:rsidR="00804E6C" w:rsidRPr="0058279B" w:rsidRDefault="00804E6C" w:rsidP="00804E6C">
      <w:pPr>
        <w:pStyle w:val="Nagwek4"/>
        <w:rPr>
          <w:noProof/>
        </w:rPr>
      </w:pPr>
      <w:bookmarkStart w:id="3506" w:name="_Toc135425742"/>
      <w:r w:rsidRPr="0058279B">
        <w:rPr>
          <w:noProof/>
        </w:rPr>
        <w:t>fill (Fill)</w:t>
      </w:r>
      <w:bookmarkEnd w:id="3506"/>
      <w:r w:rsidRPr="0058279B">
        <w:rPr>
          <w:noProof/>
        </w:rPr>
        <w:t xml:space="preserve"> </w:t>
      </w:r>
    </w:p>
    <w:p w14:paraId="062649D8" w14:textId="77777777" w:rsidR="00804E6C" w:rsidRPr="0058279B" w:rsidRDefault="00804E6C" w:rsidP="00804E6C">
      <w:pPr>
        <w:pStyle w:val="Standardowyakapit"/>
        <w:rPr>
          <w:noProof/>
        </w:rPr>
      </w:pPr>
      <w:r w:rsidRPr="0058279B">
        <w:rPr>
          <w:noProof/>
        </w:rPr>
        <w:t xml:space="preserve">This element specifies a fill which is one of blipFill, gradFill, grpFill, noFill, pattFill or solidFill. </w:t>
      </w:r>
    </w:p>
    <w:p w14:paraId="05EB948D" w14:textId="77777777" w:rsidR="00804E6C" w:rsidRPr="0058279B" w:rsidRDefault="00804E6C" w:rsidP="00804E6C">
      <w:pPr>
        <w:pStyle w:val="Nagwek4"/>
        <w:rPr>
          <w:noProof/>
        </w:rPr>
      </w:pPr>
      <w:bookmarkStart w:id="3507" w:name="_Toc135425743"/>
      <w:r w:rsidRPr="0058279B">
        <w:rPr>
          <w:noProof/>
        </w:rPr>
        <w:t>fillOverlay (Fill Overlay Effect)</w:t>
      </w:r>
      <w:bookmarkEnd w:id="3507"/>
      <w:r w:rsidRPr="0058279B">
        <w:rPr>
          <w:noProof/>
        </w:rPr>
        <w:t xml:space="preserve"> </w:t>
      </w:r>
    </w:p>
    <w:p w14:paraId="39AE97BA" w14:textId="77777777" w:rsidR="00804E6C" w:rsidRPr="0058279B" w:rsidRDefault="00804E6C" w:rsidP="00804E6C">
      <w:pPr>
        <w:pStyle w:val="Standardowyakapit"/>
        <w:rPr>
          <w:noProof/>
        </w:rPr>
      </w:pPr>
      <w:r w:rsidRPr="0058279B">
        <w:rPr>
          <w:noProof/>
        </w:rPr>
        <w:t xml:space="preserve">This element specifies a fill overlay effect.  A fill overlay can be used to specify an additional fill for an object and blend the two fills together.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28AFC75" w14:textId="77777777" w:rsidTr="00B677BF">
        <w:tc>
          <w:tcPr>
            <w:tcW w:w="2033" w:type="dxa"/>
            <w:shd w:val="clear" w:color="auto" w:fill="C0C0C0"/>
          </w:tcPr>
          <w:p w14:paraId="79FF7E6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59A037D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E85F75" w14:textId="77777777" w:rsidTr="00B677BF">
        <w:tc>
          <w:tcPr>
            <w:tcW w:w="2033" w:type="dxa"/>
          </w:tcPr>
          <w:p w14:paraId="59040E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blend </w:t>
            </w:r>
            <w:r w:rsidRPr="0058279B">
              <w:rPr>
                <w:noProof/>
              </w:rPr>
              <w:t xml:space="preserve">(Blend) </w:t>
            </w:r>
          </w:p>
        </w:tc>
        <w:tc>
          <w:tcPr>
            <w:tcW w:w="8040" w:type="dxa"/>
          </w:tcPr>
          <w:p w14:paraId="0B9B6117" w14:textId="77777777" w:rsidR="00804E6C" w:rsidRPr="0058279B" w:rsidRDefault="00804E6C" w:rsidP="00B677BF">
            <w:pPr>
              <w:spacing w:line="259" w:lineRule="auto"/>
              <w:ind w:left="1"/>
              <w:rPr>
                <w:noProof/>
              </w:rPr>
            </w:pPr>
            <w:r w:rsidRPr="0058279B">
              <w:rPr>
                <w:noProof/>
              </w:rPr>
              <w:t xml:space="preserve">Specifies how to blend the fill with the base effect. </w:t>
            </w:r>
          </w:p>
        </w:tc>
      </w:tr>
    </w:tbl>
    <w:p w14:paraId="07A2FCE0" w14:textId="77777777" w:rsidR="00804E6C" w:rsidRPr="0058279B" w:rsidRDefault="00804E6C" w:rsidP="00804E6C">
      <w:pPr>
        <w:pStyle w:val="Nagwek4"/>
        <w:rPr>
          <w:noProof/>
        </w:rPr>
      </w:pPr>
      <w:bookmarkStart w:id="3508" w:name="_Toc135425744"/>
      <w:r w:rsidRPr="0058279B">
        <w:rPr>
          <w:noProof/>
        </w:rPr>
        <w:t>fillRect (Fill Rectangle)</w:t>
      </w:r>
      <w:bookmarkEnd w:id="3508"/>
      <w:r w:rsidRPr="0058279B">
        <w:rPr>
          <w:noProof/>
        </w:rPr>
        <w:t xml:space="preserve"> </w:t>
      </w:r>
    </w:p>
    <w:p w14:paraId="12CBCA09" w14:textId="77777777" w:rsidR="00804E6C" w:rsidRPr="0058279B" w:rsidRDefault="00804E6C" w:rsidP="00804E6C">
      <w:pPr>
        <w:pStyle w:val="Standardowyakapit"/>
        <w:rPr>
          <w:noProof/>
        </w:rPr>
      </w:pPr>
      <w:r w:rsidRPr="0058279B">
        <w:rPr>
          <w:noProof/>
        </w:rPr>
        <w:t xml:space="preserve">This element specifies a fill rectangle. When stretching of an image is specified, a source rectangle, srcRect, is scaled to fit the specified fill rectangle.  </w:t>
      </w:r>
    </w:p>
    <w:p w14:paraId="2F1278A3"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16D4F82C" w14:textId="77777777" w:rsidTr="00B677BF">
        <w:tc>
          <w:tcPr>
            <w:tcW w:w="2033" w:type="dxa"/>
            <w:shd w:val="clear" w:color="auto" w:fill="C0C0C0"/>
          </w:tcPr>
          <w:p w14:paraId="72AAD5F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1EE01D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D56D7D" w14:textId="77777777" w:rsidTr="00B677BF">
        <w:tc>
          <w:tcPr>
            <w:tcW w:w="2033" w:type="dxa"/>
          </w:tcPr>
          <w:p w14:paraId="03417E3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0293A960"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2450CA6E" w14:textId="77777777" w:rsidTr="00B677BF">
        <w:tc>
          <w:tcPr>
            <w:tcW w:w="2033" w:type="dxa"/>
          </w:tcPr>
          <w:p w14:paraId="17D64C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13399D36"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77C7B5E9" w14:textId="77777777" w:rsidTr="00B677BF">
        <w:tc>
          <w:tcPr>
            <w:tcW w:w="2033" w:type="dxa"/>
          </w:tcPr>
          <w:p w14:paraId="4A729F1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2A4D6FD3"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2F142A68" w14:textId="77777777" w:rsidTr="00B677BF">
        <w:tc>
          <w:tcPr>
            <w:tcW w:w="2033" w:type="dxa"/>
          </w:tcPr>
          <w:p w14:paraId="439A97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1CBA3872"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33ABAC14" w14:textId="77777777" w:rsidR="00804E6C" w:rsidRPr="0058279B" w:rsidRDefault="00804E6C" w:rsidP="00804E6C">
      <w:pPr>
        <w:pStyle w:val="Nagwek4"/>
        <w:rPr>
          <w:noProof/>
        </w:rPr>
      </w:pPr>
      <w:bookmarkStart w:id="3509" w:name="_Toc135425745"/>
      <w:r w:rsidRPr="0058279B">
        <w:rPr>
          <w:noProof/>
        </w:rPr>
        <w:t>fillToRect (Fill To Rectangle)</w:t>
      </w:r>
      <w:bookmarkEnd w:id="3509"/>
      <w:r w:rsidRPr="0058279B">
        <w:rPr>
          <w:noProof/>
        </w:rPr>
        <w:t xml:space="preserve"> </w:t>
      </w:r>
    </w:p>
    <w:p w14:paraId="5BF53C01" w14:textId="77777777" w:rsidR="00804E6C" w:rsidRPr="0058279B" w:rsidRDefault="00804E6C" w:rsidP="00804E6C">
      <w:pPr>
        <w:pStyle w:val="Standardowyakapit"/>
        <w:rPr>
          <w:noProof/>
        </w:rPr>
      </w:pPr>
      <w:r w:rsidRPr="0058279B">
        <w:rPr>
          <w:noProof/>
        </w:rPr>
        <w:t xml:space="preserve">This element defines the "focus" rectangle for the center shade, specified relative to the fill tile rectangle.   The center shade fills the entire tile except the margins specified by each attribute. </w:t>
      </w:r>
    </w:p>
    <w:p w14:paraId="6A0BC9CD"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542D220" w14:textId="77777777" w:rsidTr="00B677BF">
        <w:tc>
          <w:tcPr>
            <w:tcW w:w="2033" w:type="dxa"/>
            <w:shd w:val="clear" w:color="auto" w:fill="C0C0C0"/>
          </w:tcPr>
          <w:p w14:paraId="6149BCB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64D9093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1531441" w14:textId="77777777" w:rsidTr="00B677BF">
        <w:tc>
          <w:tcPr>
            <w:tcW w:w="2033" w:type="dxa"/>
          </w:tcPr>
          <w:p w14:paraId="1F8405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26CDD43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0383323A" w14:textId="77777777" w:rsidTr="00B677BF">
        <w:tc>
          <w:tcPr>
            <w:tcW w:w="2033" w:type="dxa"/>
          </w:tcPr>
          <w:p w14:paraId="2B3CC6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5585A7CC"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50759027" w14:textId="77777777" w:rsidTr="00B677BF">
        <w:tc>
          <w:tcPr>
            <w:tcW w:w="2033" w:type="dxa"/>
          </w:tcPr>
          <w:p w14:paraId="5B2A8AE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0A1E88DF"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1805EE34" w14:textId="77777777" w:rsidTr="00B677BF">
        <w:tc>
          <w:tcPr>
            <w:tcW w:w="2033" w:type="dxa"/>
          </w:tcPr>
          <w:p w14:paraId="49280A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2023C9EB"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368FEC5A" w14:textId="77777777" w:rsidR="00804E6C" w:rsidRPr="0058279B" w:rsidRDefault="00804E6C" w:rsidP="00804E6C">
      <w:pPr>
        <w:pStyle w:val="Nagwek4"/>
        <w:rPr>
          <w:noProof/>
        </w:rPr>
      </w:pPr>
      <w:bookmarkStart w:id="3510" w:name="_Toc135425746"/>
      <w:r w:rsidRPr="0058279B">
        <w:rPr>
          <w:noProof/>
        </w:rPr>
        <w:t>glow (Glow Effect)</w:t>
      </w:r>
      <w:bookmarkEnd w:id="3510"/>
      <w:r w:rsidRPr="0058279B">
        <w:rPr>
          <w:noProof/>
        </w:rPr>
        <w:t xml:space="preserve"> </w:t>
      </w:r>
    </w:p>
    <w:p w14:paraId="4A6AF9A8" w14:textId="77777777" w:rsidR="00804E6C" w:rsidRPr="0058279B" w:rsidRDefault="00804E6C" w:rsidP="00804E6C">
      <w:pPr>
        <w:pStyle w:val="Standardowyakapit"/>
        <w:rPr>
          <w:noProof/>
        </w:rPr>
      </w:pPr>
      <w:r w:rsidRPr="0058279B">
        <w:rPr>
          <w:noProof/>
        </w:rPr>
        <w:t xml:space="preserve">This element specifies a glow effect, in which a color blurred outline is added outside the edges of the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CB29CF5" w14:textId="77777777" w:rsidTr="00B677BF">
        <w:tc>
          <w:tcPr>
            <w:tcW w:w="2030" w:type="dxa"/>
            <w:shd w:val="clear" w:color="auto" w:fill="C0C0C0"/>
          </w:tcPr>
          <w:p w14:paraId="04F88E62"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3" w:type="dxa"/>
            <w:shd w:val="clear" w:color="auto" w:fill="C0C0C0"/>
          </w:tcPr>
          <w:p w14:paraId="4E7AEBB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D9AF459" w14:textId="77777777" w:rsidTr="00B677BF">
        <w:tc>
          <w:tcPr>
            <w:tcW w:w="2030" w:type="dxa"/>
          </w:tcPr>
          <w:p w14:paraId="4B3C410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3" w:type="dxa"/>
          </w:tcPr>
          <w:p w14:paraId="6197F4E6" w14:textId="77777777" w:rsidR="00804E6C" w:rsidRPr="0058279B" w:rsidRDefault="00804E6C" w:rsidP="00B677BF">
            <w:pPr>
              <w:spacing w:line="259" w:lineRule="auto"/>
              <w:ind w:left="1"/>
              <w:rPr>
                <w:noProof/>
              </w:rPr>
            </w:pPr>
            <w:r w:rsidRPr="0058279B">
              <w:rPr>
                <w:noProof/>
              </w:rPr>
              <w:t xml:space="preserve">Specifies the radius of the glow. </w:t>
            </w:r>
          </w:p>
        </w:tc>
      </w:tr>
    </w:tbl>
    <w:p w14:paraId="5C9CB72C" w14:textId="77777777" w:rsidR="00804E6C" w:rsidRPr="0058279B" w:rsidRDefault="00804E6C" w:rsidP="00804E6C">
      <w:pPr>
        <w:pStyle w:val="Nagwek4"/>
        <w:rPr>
          <w:noProof/>
        </w:rPr>
      </w:pPr>
      <w:bookmarkStart w:id="3511" w:name="_Toc135425747"/>
      <w:r w:rsidRPr="0058279B">
        <w:rPr>
          <w:noProof/>
        </w:rPr>
        <w:t>gradFill (Gradient Fill)</w:t>
      </w:r>
      <w:bookmarkEnd w:id="3511"/>
      <w:r w:rsidRPr="0058279B">
        <w:rPr>
          <w:noProof/>
        </w:rPr>
        <w:t xml:space="preserve"> </w:t>
      </w:r>
    </w:p>
    <w:p w14:paraId="032BFFB6" w14:textId="77777777" w:rsidR="00804E6C" w:rsidRPr="0058279B" w:rsidRDefault="00804E6C" w:rsidP="00804E6C">
      <w:pPr>
        <w:pStyle w:val="Standardowyakapit"/>
        <w:rPr>
          <w:noProof/>
        </w:rPr>
      </w:pPr>
      <w:r w:rsidRPr="0058279B">
        <w:rPr>
          <w:noProof/>
        </w:rPr>
        <w:t xml:space="preserve">This element defines a gradient fill.  </w:t>
      </w:r>
    </w:p>
    <w:p w14:paraId="49FD8BBC"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625"/>
        <w:gridCol w:w="7437"/>
      </w:tblGrid>
      <w:tr w:rsidR="00804E6C" w:rsidRPr="0058279B" w14:paraId="3920053F" w14:textId="77777777" w:rsidTr="00B677BF">
        <w:tc>
          <w:tcPr>
            <w:tcW w:w="1514" w:type="dxa"/>
            <w:shd w:val="clear" w:color="auto" w:fill="C0C0C0"/>
          </w:tcPr>
          <w:p w14:paraId="1EE681F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548" w:type="dxa"/>
            <w:shd w:val="clear" w:color="auto" w:fill="C0C0C0"/>
          </w:tcPr>
          <w:p w14:paraId="0C15BD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70369E" w14:textId="77777777" w:rsidTr="00B677BF">
        <w:tc>
          <w:tcPr>
            <w:tcW w:w="1514" w:type="dxa"/>
          </w:tcPr>
          <w:p w14:paraId="1C76013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 </w:t>
            </w:r>
            <w:r w:rsidRPr="0058279B">
              <w:rPr>
                <w:noProof/>
              </w:rPr>
              <w:t xml:space="preserve">(Tile Flip) </w:t>
            </w:r>
          </w:p>
        </w:tc>
        <w:tc>
          <w:tcPr>
            <w:tcW w:w="7548" w:type="dxa"/>
          </w:tcPr>
          <w:p w14:paraId="7618EE05" w14:textId="77777777" w:rsidR="00804E6C" w:rsidRPr="0058279B" w:rsidRDefault="00804E6C" w:rsidP="00B677BF">
            <w:pPr>
              <w:spacing w:line="259" w:lineRule="auto"/>
              <w:ind w:left="1"/>
              <w:rPr>
                <w:noProof/>
              </w:rPr>
            </w:pPr>
            <w:r w:rsidRPr="0058279B">
              <w:rPr>
                <w:noProof/>
              </w:rPr>
              <w:t xml:space="preserve">Specifies the direction(s) in which to flip the gradient while tiling.   </w:t>
            </w:r>
          </w:p>
        </w:tc>
      </w:tr>
      <w:tr w:rsidR="00804E6C" w:rsidRPr="0058279B" w14:paraId="565A1D36" w14:textId="77777777" w:rsidTr="00B677BF">
        <w:tc>
          <w:tcPr>
            <w:tcW w:w="1514" w:type="dxa"/>
          </w:tcPr>
          <w:p w14:paraId="2CEC2E88"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548" w:type="dxa"/>
          </w:tcPr>
          <w:p w14:paraId="7BC1D6CB" w14:textId="77777777" w:rsidR="00804E6C" w:rsidRPr="0058279B" w:rsidRDefault="00804E6C" w:rsidP="00B677BF">
            <w:pPr>
              <w:spacing w:line="259" w:lineRule="auto"/>
              <w:ind w:left="1"/>
              <w:rPr>
                <w:noProof/>
              </w:rPr>
            </w:pPr>
            <w:r w:rsidRPr="0058279B">
              <w:rPr>
                <w:noProof/>
              </w:rPr>
              <w:t xml:space="preserve">Specifies if a fill rotates along with a shape when the shape is rotated. </w:t>
            </w:r>
          </w:p>
        </w:tc>
      </w:tr>
    </w:tbl>
    <w:p w14:paraId="5A1F7702" w14:textId="77777777" w:rsidR="00804E6C" w:rsidRPr="0058279B" w:rsidRDefault="00804E6C" w:rsidP="00804E6C">
      <w:pPr>
        <w:pStyle w:val="Nagwek4"/>
        <w:rPr>
          <w:noProof/>
        </w:rPr>
      </w:pPr>
      <w:bookmarkStart w:id="3512" w:name="_Toc135425748"/>
      <w:r w:rsidRPr="0058279B">
        <w:rPr>
          <w:noProof/>
        </w:rPr>
        <w:t>grayscl (Gray Scale Effect)</w:t>
      </w:r>
      <w:bookmarkEnd w:id="3512"/>
      <w:r w:rsidRPr="0058279B">
        <w:rPr>
          <w:noProof/>
        </w:rPr>
        <w:t xml:space="preserve"> </w:t>
      </w:r>
    </w:p>
    <w:p w14:paraId="04257221" w14:textId="77777777" w:rsidR="00804E6C" w:rsidRPr="0058279B" w:rsidRDefault="00804E6C" w:rsidP="00804E6C">
      <w:pPr>
        <w:pStyle w:val="Standardowyakapit"/>
        <w:rPr>
          <w:noProof/>
        </w:rPr>
      </w:pPr>
      <w:r w:rsidRPr="0058279B">
        <w:rPr>
          <w:noProof/>
        </w:rPr>
        <w:t xml:space="preserve">This element specifies a gray scale effect. Converts all effect color values to a shade of gray, corresponding to their luminance. Effect alpha (opacity) values are unaffected. </w:t>
      </w:r>
    </w:p>
    <w:p w14:paraId="2B980CC5" w14:textId="77777777" w:rsidR="00804E6C" w:rsidRPr="0058279B" w:rsidRDefault="00804E6C" w:rsidP="00804E6C">
      <w:pPr>
        <w:pStyle w:val="Nagwek4"/>
        <w:rPr>
          <w:noProof/>
        </w:rPr>
      </w:pPr>
      <w:bookmarkStart w:id="3513" w:name="_Toc135425749"/>
      <w:r w:rsidRPr="0058279B">
        <w:rPr>
          <w:noProof/>
        </w:rPr>
        <w:t>grpFill (Group Fill)</w:t>
      </w:r>
      <w:bookmarkEnd w:id="3513"/>
      <w:r w:rsidRPr="0058279B">
        <w:rPr>
          <w:noProof/>
        </w:rPr>
        <w:t xml:space="preserve"> </w:t>
      </w:r>
    </w:p>
    <w:p w14:paraId="032E9E90" w14:textId="77777777" w:rsidR="00804E6C" w:rsidRPr="0058279B" w:rsidRDefault="00804E6C" w:rsidP="00804E6C">
      <w:pPr>
        <w:pStyle w:val="Standardowyakapit"/>
        <w:rPr>
          <w:noProof/>
        </w:rPr>
      </w:pPr>
      <w:r w:rsidRPr="0058279B">
        <w:rPr>
          <w:noProof/>
        </w:rPr>
        <w:t xml:space="preserve">This element specifies a group fill. When specified, this setting indicates that the parent element is part of a group and should inherit the fill properties of the group. </w:t>
      </w:r>
    </w:p>
    <w:p w14:paraId="2E85A83F" w14:textId="77777777" w:rsidR="00804E6C" w:rsidRPr="0058279B" w:rsidRDefault="00804E6C" w:rsidP="00804E6C">
      <w:pPr>
        <w:pStyle w:val="Nagwek4"/>
        <w:rPr>
          <w:noProof/>
        </w:rPr>
      </w:pPr>
      <w:bookmarkStart w:id="3514" w:name="_Toc135425750"/>
      <w:r w:rsidRPr="0058279B">
        <w:rPr>
          <w:noProof/>
        </w:rPr>
        <w:t>gs (Gradient stops)</w:t>
      </w:r>
      <w:bookmarkEnd w:id="3514"/>
      <w:r w:rsidRPr="0058279B">
        <w:rPr>
          <w:noProof/>
        </w:rPr>
        <w:t xml:space="preserve"> </w:t>
      </w:r>
    </w:p>
    <w:p w14:paraId="589439A0" w14:textId="77777777" w:rsidR="00804E6C" w:rsidRPr="0058279B" w:rsidRDefault="00804E6C" w:rsidP="00804E6C">
      <w:pPr>
        <w:pStyle w:val="Standardowyakapit"/>
        <w:rPr>
          <w:noProof/>
        </w:rPr>
      </w:pPr>
      <w:r w:rsidRPr="0058279B">
        <w:rPr>
          <w:noProof/>
        </w:rPr>
        <w:t xml:space="preserve">This element defines a gradient stop. A gradient stop consists of a position where the stop appears in the color band.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3"/>
        <w:gridCol w:w="7139"/>
      </w:tblGrid>
      <w:tr w:rsidR="00804E6C" w:rsidRPr="0058279B" w14:paraId="469631BD" w14:textId="77777777" w:rsidTr="00B677BF">
        <w:tc>
          <w:tcPr>
            <w:tcW w:w="2027" w:type="dxa"/>
            <w:shd w:val="clear" w:color="auto" w:fill="C0C0C0"/>
          </w:tcPr>
          <w:p w14:paraId="49739D92" w14:textId="77777777" w:rsidR="00804E6C" w:rsidRPr="0058279B" w:rsidRDefault="00804E6C" w:rsidP="00B677BF">
            <w:pPr>
              <w:keepNext/>
              <w:spacing w:line="259" w:lineRule="auto"/>
              <w:ind w:right="16"/>
              <w:jc w:val="center"/>
              <w:rPr>
                <w:noProof/>
              </w:rPr>
            </w:pPr>
            <w:r w:rsidRPr="0058279B">
              <w:rPr>
                <w:b/>
                <w:noProof/>
              </w:rPr>
              <w:t xml:space="preserve">Attributes </w:t>
            </w:r>
          </w:p>
        </w:tc>
        <w:tc>
          <w:tcPr>
            <w:tcW w:w="8046" w:type="dxa"/>
            <w:shd w:val="clear" w:color="auto" w:fill="C0C0C0"/>
          </w:tcPr>
          <w:p w14:paraId="7370B9D6"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4AA304F2" w14:textId="77777777" w:rsidTr="00B677BF">
        <w:tc>
          <w:tcPr>
            <w:tcW w:w="2027" w:type="dxa"/>
          </w:tcPr>
          <w:p w14:paraId="0AFF08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pos </w:t>
            </w:r>
            <w:r w:rsidRPr="0058279B">
              <w:rPr>
                <w:noProof/>
              </w:rPr>
              <w:t xml:space="preserve">(Position) </w:t>
            </w:r>
          </w:p>
        </w:tc>
        <w:tc>
          <w:tcPr>
            <w:tcW w:w="8046" w:type="dxa"/>
          </w:tcPr>
          <w:p w14:paraId="74E9DBD2" w14:textId="77777777" w:rsidR="00804E6C" w:rsidRPr="0058279B" w:rsidRDefault="00804E6C" w:rsidP="00B677BF">
            <w:pPr>
              <w:spacing w:line="239" w:lineRule="auto"/>
              <w:ind w:left="1"/>
              <w:rPr>
                <w:noProof/>
              </w:rPr>
            </w:pPr>
            <w:r w:rsidRPr="0058279B">
              <w:rPr>
                <w:noProof/>
              </w:rPr>
              <w:t xml:space="preserve">Specifies where this gradient stop should appear in the color band. This position is specified in the range [0%, 100%], which corresponds to the beginning and the end of the color band respectively. </w:t>
            </w:r>
          </w:p>
        </w:tc>
      </w:tr>
    </w:tbl>
    <w:p w14:paraId="6B0182EA" w14:textId="77777777" w:rsidR="00804E6C" w:rsidRPr="0058279B" w:rsidRDefault="00804E6C" w:rsidP="00804E6C">
      <w:pPr>
        <w:pStyle w:val="Nagwek4"/>
        <w:rPr>
          <w:noProof/>
        </w:rPr>
      </w:pPr>
      <w:bookmarkStart w:id="3515" w:name="_Toc135425751"/>
      <w:r w:rsidRPr="0058279B">
        <w:rPr>
          <w:noProof/>
        </w:rPr>
        <w:t>gsLst (Gradient Stop List)</w:t>
      </w:r>
      <w:bookmarkEnd w:id="3515"/>
      <w:r w:rsidRPr="0058279B">
        <w:rPr>
          <w:noProof/>
        </w:rPr>
        <w:t xml:space="preserve"> </w:t>
      </w:r>
    </w:p>
    <w:p w14:paraId="34084465" w14:textId="77777777" w:rsidR="00804E6C" w:rsidRPr="0058279B" w:rsidRDefault="00804E6C" w:rsidP="00804E6C">
      <w:pPr>
        <w:pStyle w:val="Standardowyakapit"/>
        <w:rPr>
          <w:noProof/>
        </w:rPr>
      </w:pPr>
      <w:r w:rsidRPr="0058279B">
        <w:rPr>
          <w:noProof/>
        </w:rPr>
        <w:t xml:space="preserve">The list of gradient stops that specifies the gradient colors and their relative positions in the color band. </w:t>
      </w:r>
    </w:p>
    <w:p w14:paraId="3C34940F" w14:textId="77777777" w:rsidR="00804E6C" w:rsidRPr="0058279B" w:rsidRDefault="00804E6C" w:rsidP="00804E6C">
      <w:pPr>
        <w:pStyle w:val="Nagwek4"/>
        <w:rPr>
          <w:noProof/>
        </w:rPr>
      </w:pPr>
      <w:bookmarkStart w:id="3516" w:name="_Toc135425752"/>
      <w:r w:rsidRPr="0058279B">
        <w:rPr>
          <w:noProof/>
        </w:rPr>
        <w:t>headEnd (Line Head/End Style)</w:t>
      </w:r>
      <w:bookmarkEnd w:id="3516"/>
      <w:r w:rsidRPr="0058279B">
        <w:rPr>
          <w:noProof/>
        </w:rPr>
        <w:t xml:space="preserve"> </w:t>
      </w:r>
    </w:p>
    <w:p w14:paraId="4820D439" w14:textId="77777777" w:rsidR="00804E6C" w:rsidRPr="0058279B" w:rsidRDefault="00804E6C" w:rsidP="00804E6C">
      <w:pPr>
        <w:pStyle w:val="Standardowyakapit"/>
        <w:rPr>
          <w:noProof/>
        </w:rPr>
      </w:pPr>
      <w:r w:rsidRPr="0058279B">
        <w:rPr>
          <w:noProof/>
        </w:rPr>
        <w:t xml:space="preserve">This element specifies decorations which can be added to the head of a line. </w:t>
      </w:r>
    </w:p>
    <w:p w14:paraId="2E7A6134"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86BF276" w14:textId="77777777" w:rsidTr="00B677BF">
        <w:tc>
          <w:tcPr>
            <w:tcW w:w="2032" w:type="dxa"/>
            <w:shd w:val="clear" w:color="auto" w:fill="C0C0C0"/>
          </w:tcPr>
          <w:p w14:paraId="27EFE13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1" w:type="dxa"/>
            <w:shd w:val="clear" w:color="auto" w:fill="C0C0C0"/>
          </w:tcPr>
          <w:p w14:paraId="389F758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D836EC7" w14:textId="77777777" w:rsidTr="00B677BF">
        <w:tc>
          <w:tcPr>
            <w:tcW w:w="2032" w:type="dxa"/>
          </w:tcPr>
          <w:p w14:paraId="40418AD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len </w:t>
            </w:r>
            <w:r w:rsidRPr="0058279B">
              <w:rPr>
                <w:noProof/>
              </w:rPr>
              <w:t xml:space="preserve">(Length of Head/End) </w:t>
            </w:r>
          </w:p>
        </w:tc>
        <w:tc>
          <w:tcPr>
            <w:tcW w:w="8041" w:type="dxa"/>
          </w:tcPr>
          <w:p w14:paraId="2D77F1C9" w14:textId="77777777" w:rsidR="00804E6C" w:rsidRPr="0058279B" w:rsidRDefault="00804E6C" w:rsidP="00B677BF">
            <w:pPr>
              <w:spacing w:line="259" w:lineRule="auto"/>
              <w:ind w:left="1"/>
              <w:rPr>
                <w:noProof/>
              </w:rPr>
            </w:pPr>
            <w:r w:rsidRPr="0058279B">
              <w:rPr>
                <w:noProof/>
              </w:rPr>
              <w:t xml:space="preserve">Specifies the line end length in relation to the line width. </w:t>
            </w:r>
          </w:p>
        </w:tc>
      </w:tr>
      <w:tr w:rsidR="00804E6C" w:rsidRPr="0058279B" w14:paraId="66DBFA2F" w14:textId="77777777" w:rsidTr="00B677BF">
        <w:tc>
          <w:tcPr>
            <w:tcW w:w="2032" w:type="dxa"/>
          </w:tcPr>
          <w:p w14:paraId="663DC2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(Line </w:t>
            </w:r>
          </w:p>
        </w:tc>
        <w:tc>
          <w:tcPr>
            <w:tcW w:w="8041" w:type="dxa"/>
          </w:tcPr>
          <w:p w14:paraId="6A58AC6E" w14:textId="77777777" w:rsidR="00804E6C" w:rsidRPr="0058279B" w:rsidRDefault="00804E6C" w:rsidP="00B677BF">
            <w:pPr>
              <w:spacing w:line="259" w:lineRule="auto"/>
              <w:ind w:left="1"/>
              <w:rPr>
                <w:noProof/>
              </w:rPr>
            </w:pPr>
            <w:r w:rsidRPr="0058279B">
              <w:rPr>
                <w:noProof/>
              </w:rPr>
              <w:t xml:space="preserve">Specifies the line end decoration, such as a triangle or arrowhead. </w:t>
            </w:r>
          </w:p>
        </w:tc>
      </w:tr>
      <w:tr w:rsidR="00804E6C" w:rsidRPr="0058279B" w14:paraId="0E0459E6" w14:textId="77777777" w:rsidTr="00B677BF">
        <w:tc>
          <w:tcPr>
            <w:tcW w:w="2032" w:type="dxa"/>
          </w:tcPr>
          <w:p w14:paraId="2019D1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of Head/End) </w:t>
            </w:r>
          </w:p>
        </w:tc>
        <w:tc>
          <w:tcPr>
            <w:tcW w:w="8041" w:type="dxa"/>
          </w:tcPr>
          <w:p w14:paraId="198492E7" w14:textId="77777777" w:rsidR="00804E6C" w:rsidRPr="0058279B" w:rsidRDefault="00804E6C" w:rsidP="00B677BF">
            <w:pPr>
              <w:spacing w:line="259" w:lineRule="auto"/>
              <w:ind w:left="1"/>
              <w:rPr>
                <w:noProof/>
              </w:rPr>
            </w:pPr>
            <w:r w:rsidRPr="0058279B">
              <w:rPr>
                <w:noProof/>
              </w:rPr>
              <w:t xml:space="preserve">Specifies the line end width in relation to the line width. </w:t>
            </w:r>
          </w:p>
        </w:tc>
      </w:tr>
    </w:tbl>
    <w:p w14:paraId="57F985F3" w14:textId="77777777" w:rsidR="00804E6C" w:rsidRPr="0058279B" w:rsidRDefault="00804E6C" w:rsidP="00804E6C">
      <w:pPr>
        <w:pStyle w:val="Nagwek4"/>
        <w:rPr>
          <w:noProof/>
        </w:rPr>
      </w:pPr>
      <w:bookmarkStart w:id="3517" w:name="_Toc135425753"/>
      <w:r w:rsidRPr="0058279B">
        <w:rPr>
          <w:noProof/>
        </w:rPr>
        <w:t>hsl (Hue Saturation Luminance Effect)</w:t>
      </w:r>
      <w:bookmarkEnd w:id="3517"/>
      <w:r w:rsidRPr="0058279B">
        <w:rPr>
          <w:noProof/>
        </w:rPr>
        <w:t xml:space="preserve"> </w:t>
      </w:r>
    </w:p>
    <w:p w14:paraId="1A949A5D" w14:textId="77777777" w:rsidR="00804E6C" w:rsidRPr="0058279B" w:rsidRDefault="00804E6C" w:rsidP="00804E6C">
      <w:pPr>
        <w:pStyle w:val="Standardowyakapit"/>
        <w:rPr>
          <w:noProof/>
        </w:rPr>
      </w:pPr>
      <w:r w:rsidRPr="0058279B">
        <w:rPr>
          <w:noProof/>
        </w:rPr>
        <w:t xml:space="preserve">This element specifies a hue/saturation/luminance effect.  The hue, saturation, and luminance can each be adjusted relative to its current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2"/>
        <w:gridCol w:w="7110"/>
      </w:tblGrid>
      <w:tr w:rsidR="00804E6C" w:rsidRPr="0058279B" w14:paraId="262B8362" w14:textId="77777777" w:rsidTr="00B677BF">
        <w:tc>
          <w:tcPr>
            <w:tcW w:w="2035" w:type="dxa"/>
            <w:shd w:val="clear" w:color="auto" w:fill="C0C0C0"/>
          </w:tcPr>
          <w:p w14:paraId="51F2A884"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38" w:type="dxa"/>
            <w:shd w:val="clear" w:color="auto" w:fill="C0C0C0"/>
          </w:tcPr>
          <w:p w14:paraId="6537BBC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C082FE" w14:textId="77777777" w:rsidTr="00B677BF">
        <w:tc>
          <w:tcPr>
            <w:tcW w:w="2035" w:type="dxa"/>
          </w:tcPr>
          <w:p w14:paraId="6E5C020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38" w:type="dxa"/>
          </w:tcPr>
          <w:p w14:paraId="5AC6553A" w14:textId="77777777" w:rsidR="00804E6C" w:rsidRPr="0058279B" w:rsidRDefault="00804E6C" w:rsidP="00B677BF">
            <w:pPr>
              <w:spacing w:line="259" w:lineRule="auto"/>
              <w:ind w:left="1"/>
              <w:rPr>
                <w:noProof/>
              </w:rPr>
            </w:pPr>
            <w:r w:rsidRPr="0058279B">
              <w:rPr>
                <w:noProof/>
              </w:rPr>
              <w:t xml:space="preserve">Specifies the number of degrees by which the hue is adjusted. </w:t>
            </w:r>
          </w:p>
        </w:tc>
      </w:tr>
      <w:tr w:rsidR="00804E6C" w:rsidRPr="0058279B" w14:paraId="1C18DD9B" w14:textId="77777777" w:rsidTr="00B677BF">
        <w:tc>
          <w:tcPr>
            <w:tcW w:w="2035" w:type="dxa"/>
          </w:tcPr>
          <w:p w14:paraId="456DF3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lum </w:t>
            </w:r>
            <w:r w:rsidRPr="0058279B">
              <w:rPr>
                <w:noProof/>
              </w:rPr>
              <w:t xml:space="preserve">(Luminance) </w:t>
            </w:r>
          </w:p>
        </w:tc>
        <w:tc>
          <w:tcPr>
            <w:tcW w:w="8038" w:type="dxa"/>
          </w:tcPr>
          <w:p w14:paraId="2622B224" w14:textId="77777777" w:rsidR="00804E6C" w:rsidRPr="0058279B" w:rsidRDefault="00804E6C" w:rsidP="00B677BF">
            <w:pPr>
              <w:spacing w:line="259" w:lineRule="auto"/>
              <w:ind w:left="1"/>
              <w:rPr>
                <w:noProof/>
              </w:rPr>
            </w:pPr>
            <w:r w:rsidRPr="0058279B">
              <w:rPr>
                <w:noProof/>
              </w:rPr>
              <w:t xml:space="preserve">Specifies the percentage by which the luminance is adjusted. </w:t>
            </w:r>
          </w:p>
        </w:tc>
      </w:tr>
      <w:tr w:rsidR="00804E6C" w:rsidRPr="0058279B" w14:paraId="644F1192" w14:textId="77777777" w:rsidTr="00B677BF">
        <w:tc>
          <w:tcPr>
            <w:tcW w:w="2035" w:type="dxa"/>
          </w:tcPr>
          <w:p w14:paraId="00FA44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sat </w:t>
            </w:r>
            <w:r w:rsidRPr="0058279B">
              <w:rPr>
                <w:noProof/>
              </w:rPr>
              <w:t xml:space="preserve">(Saturation) </w:t>
            </w:r>
          </w:p>
        </w:tc>
        <w:tc>
          <w:tcPr>
            <w:tcW w:w="8038" w:type="dxa"/>
          </w:tcPr>
          <w:p w14:paraId="1C2576E6" w14:textId="77777777" w:rsidR="00804E6C" w:rsidRPr="0058279B" w:rsidRDefault="00804E6C" w:rsidP="00B677BF">
            <w:pPr>
              <w:spacing w:line="259" w:lineRule="auto"/>
              <w:ind w:left="1"/>
              <w:rPr>
                <w:noProof/>
              </w:rPr>
            </w:pPr>
            <w:r w:rsidRPr="0058279B">
              <w:rPr>
                <w:noProof/>
              </w:rPr>
              <w:t xml:space="preserve">Specifies the percentage by which the saturation is adjusted. </w:t>
            </w:r>
          </w:p>
        </w:tc>
      </w:tr>
    </w:tbl>
    <w:p w14:paraId="48620656" w14:textId="77777777" w:rsidR="00804E6C" w:rsidRPr="0058279B" w:rsidRDefault="00804E6C" w:rsidP="00804E6C">
      <w:pPr>
        <w:pStyle w:val="Nagwek4"/>
        <w:rPr>
          <w:noProof/>
        </w:rPr>
      </w:pPr>
      <w:bookmarkStart w:id="3518" w:name="_Toc135425754"/>
      <w:r w:rsidRPr="0058279B">
        <w:rPr>
          <w:noProof/>
        </w:rPr>
        <w:t>innerShdw (Inner Shadow Effect)</w:t>
      </w:r>
      <w:bookmarkEnd w:id="3518"/>
      <w:r w:rsidRPr="0058279B">
        <w:rPr>
          <w:noProof/>
        </w:rPr>
        <w:t xml:space="preserve"> </w:t>
      </w:r>
    </w:p>
    <w:p w14:paraId="7399EFCD" w14:textId="77777777" w:rsidR="00804E6C" w:rsidRPr="0058279B" w:rsidRDefault="00804E6C" w:rsidP="00804E6C">
      <w:pPr>
        <w:pStyle w:val="Standardowyakapit"/>
        <w:rPr>
          <w:noProof/>
        </w:rPr>
      </w:pPr>
      <w:r w:rsidRPr="0058279B">
        <w:rPr>
          <w:noProof/>
        </w:rPr>
        <w:t xml:space="preserve">This element specifies an inner shadow effect.  A shadow is applied within the edges of the object according to the parameters given by the attributes. </w:t>
      </w:r>
    </w:p>
    <w:p w14:paraId="73916E27" w14:textId="77777777" w:rsidR="00804E6C" w:rsidRPr="0058279B" w:rsidRDefault="00804E6C" w:rsidP="00804E6C">
      <w:pPr>
        <w:spacing w:after="187"/>
        <w:ind w:left="31"/>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6390F7D9" w14:textId="77777777" w:rsidTr="00B677BF">
        <w:tc>
          <w:tcPr>
            <w:tcW w:w="2030" w:type="dxa"/>
            <w:shd w:val="clear" w:color="auto" w:fill="C0C0C0"/>
          </w:tcPr>
          <w:p w14:paraId="2D3BB08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65F0D7B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47E9990" w14:textId="77777777" w:rsidTr="00B677BF">
        <w:tc>
          <w:tcPr>
            <w:tcW w:w="2030" w:type="dxa"/>
          </w:tcPr>
          <w:p w14:paraId="4B8134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8043" w:type="dxa"/>
          </w:tcPr>
          <w:p w14:paraId="36CD7E9A" w14:textId="77777777" w:rsidR="00804E6C" w:rsidRPr="0058279B" w:rsidRDefault="00804E6C" w:rsidP="00B677BF">
            <w:pPr>
              <w:spacing w:line="259" w:lineRule="auto"/>
              <w:ind w:left="1"/>
              <w:rPr>
                <w:noProof/>
              </w:rPr>
            </w:pPr>
            <w:r w:rsidRPr="0058279B">
              <w:rPr>
                <w:noProof/>
              </w:rPr>
              <w:t xml:space="preserve">Specifies the blur radius. </w:t>
            </w:r>
          </w:p>
        </w:tc>
      </w:tr>
      <w:tr w:rsidR="00804E6C" w:rsidRPr="0058279B" w14:paraId="01711F90" w14:textId="77777777" w:rsidTr="00B677BF">
        <w:tc>
          <w:tcPr>
            <w:tcW w:w="2030" w:type="dxa"/>
          </w:tcPr>
          <w:p w14:paraId="07D5E4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8043" w:type="dxa"/>
          </w:tcPr>
          <w:p w14:paraId="33BD54F6"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5B543C5A" w14:textId="77777777" w:rsidTr="00B677BF">
        <w:tc>
          <w:tcPr>
            <w:tcW w:w="2030" w:type="dxa"/>
          </w:tcPr>
          <w:p w14:paraId="6BD481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8043" w:type="dxa"/>
          </w:tcPr>
          <w:p w14:paraId="527E88D5" w14:textId="77777777" w:rsidR="00804E6C" w:rsidRPr="0058279B" w:rsidRDefault="00804E6C" w:rsidP="00B677BF">
            <w:pPr>
              <w:spacing w:line="259" w:lineRule="auto"/>
              <w:ind w:left="1"/>
              <w:rPr>
                <w:noProof/>
              </w:rPr>
            </w:pPr>
            <w:r w:rsidRPr="0058279B">
              <w:rPr>
                <w:noProof/>
              </w:rPr>
              <w:t xml:space="preserve">Specifies how far to offset the shadow. </w:t>
            </w:r>
          </w:p>
        </w:tc>
      </w:tr>
    </w:tbl>
    <w:p w14:paraId="499C34E4" w14:textId="77777777" w:rsidR="00804E6C" w:rsidRPr="0058279B" w:rsidRDefault="00804E6C" w:rsidP="00804E6C">
      <w:pPr>
        <w:pStyle w:val="Nagwek4"/>
        <w:rPr>
          <w:noProof/>
        </w:rPr>
      </w:pPr>
      <w:bookmarkStart w:id="3519" w:name="_Toc135425755"/>
      <w:r w:rsidRPr="0058279B">
        <w:rPr>
          <w:noProof/>
        </w:rPr>
        <w:t>lin (Linear Gradient Fill)</w:t>
      </w:r>
      <w:bookmarkEnd w:id="3519"/>
      <w:r w:rsidRPr="0058279B">
        <w:rPr>
          <w:noProof/>
        </w:rPr>
        <w:t xml:space="preserve"> </w:t>
      </w:r>
    </w:p>
    <w:p w14:paraId="08A5F3C3" w14:textId="77777777" w:rsidR="00804E6C" w:rsidRPr="0058279B" w:rsidRDefault="00804E6C" w:rsidP="00804E6C">
      <w:pPr>
        <w:pStyle w:val="Standardowyakapit"/>
        <w:rPr>
          <w:noProof/>
        </w:rPr>
      </w:pPr>
      <w:r w:rsidRPr="0058279B">
        <w:rPr>
          <w:noProof/>
        </w:rPr>
        <w:t xml:space="preserve">This element specifies a linear gradient.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804E6C" w:rsidRPr="0058279B" w14:paraId="503FBCF3" w14:textId="77777777" w:rsidTr="00B677BF">
        <w:tc>
          <w:tcPr>
            <w:tcW w:w="2030" w:type="dxa"/>
            <w:shd w:val="clear" w:color="auto" w:fill="C0C0C0"/>
          </w:tcPr>
          <w:p w14:paraId="618526A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4C28B1F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DE7C7CF" w14:textId="77777777" w:rsidTr="00B677BF">
        <w:tc>
          <w:tcPr>
            <w:tcW w:w="2030" w:type="dxa"/>
          </w:tcPr>
          <w:p w14:paraId="384091E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ang </w:t>
            </w:r>
            <w:r w:rsidRPr="0058279B">
              <w:rPr>
                <w:noProof/>
              </w:rPr>
              <w:t xml:space="preserve">(Angle) </w:t>
            </w:r>
          </w:p>
        </w:tc>
        <w:tc>
          <w:tcPr>
            <w:tcW w:w="8043" w:type="dxa"/>
          </w:tcPr>
          <w:p w14:paraId="202A9D78" w14:textId="77777777" w:rsidR="00804E6C" w:rsidRPr="0058279B" w:rsidRDefault="00804E6C" w:rsidP="00B677BF">
            <w:pPr>
              <w:spacing w:after="2" w:line="238" w:lineRule="auto"/>
              <w:ind w:left="1"/>
              <w:rPr>
                <w:noProof/>
              </w:rPr>
            </w:pPr>
            <w:r w:rsidRPr="0058279B">
              <w:rPr>
                <w:noProof/>
              </w:rPr>
              <w:t xml:space="preserve">Specifies the direction of color change for the gradient. To define this angle, let its value be x measured clockwise. Then ( -sin x, cos x ) is a vector parallel to the line of constant color in the gradient fill. </w:t>
            </w:r>
          </w:p>
        </w:tc>
      </w:tr>
      <w:tr w:rsidR="00804E6C" w:rsidRPr="0058279B" w14:paraId="36F1AE89" w14:textId="77777777" w:rsidTr="00B677BF">
        <w:tc>
          <w:tcPr>
            <w:tcW w:w="2030" w:type="dxa"/>
          </w:tcPr>
          <w:p w14:paraId="5FE9010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scaled </w:t>
            </w:r>
            <w:r w:rsidRPr="0058279B">
              <w:rPr>
                <w:noProof/>
              </w:rPr>
              <w:t xml:space="preserve">(Scaled) </w:t>
            </w:r>
          </w:p>
        </w:tc>
        <w:tc>
          <w:tcPr>
            <w:tcW w:w="8043" w:type="dxa"/>
          </w:tcPr>
          <w:p w14:paraId="08DA3A0D" w14:textId="77777777" w:rsidR="00804E6C" w:rsidRPr="0058279B" w:rsidRDefault="00804E6C" w:rsidP="00B677BF">
            <w:pPr>
              <w:spacing w:line="259" w:lineRule="auto"/>
              <w:ind w:left="1"/>
              <w:rPr>
                <w:noProof/>
              </w:rPr>
            </w:pPr>
            <w:r w:rsidRPr="0058279B">
              <w:rPr>
                <w:noProof/>
              </w:rPr>
              <w:t xml:space="preserve">Whether the gradient angle scales with the fill region. Mathematically, if this flag is true, then the gradient vector ( cos x , sin x ) is scaled by the width (w) and height (h) of the fill region, so that the vector becomes ( w cos x, h sin x ) (before normalization). Observe that now if the gradient angle is 45 degrees, the gradient vector is ( w, h ), which goes </w:t>
            </w:r>
          </w:p>
        </w:tc>
      </w:tr>
      <w:tr w:rsidR="00804E6C" w:rsidRPr="0058279B" w14:paraId="4D624270" w14:textId="77777777" w:rsidTr="00B677BF">
        <w:tc>
          <w:tcPr>
            <w:tcW w:w="2030" w:type="dxa"/>
            <w:shd w:val="clear" w:color="auto" w:fill="C0C0C0"/>
          </w:tcPr>
          <w:p w14:paraId="70C17EE1" w14:textId="77777777" w:rsidR="00804E6C" w:rsidRPr="0058279B" w:rsidRDefault="00804E6C" w:rsidP="00B677BF">
            <w:pPr>
              <w:spacing w:line="259" w:lineRule="auto"/>
              <w:ind w:left="1"/>
              <w:rPr>
                <w:noProof/>
              </w:rPr>
            </w:pPr>
            <w:r w:rsidRPr="0058279B">
              <w:rPr>
                <w:b/>
                <w:noProof/>
              </w:rPr>
              <w:t xml:space="preserve">Attributes </w:t>
            </w:r>
          </w:p>
        </w:tc>
        <w:tc>
          <w:tcPr>
            <w:tcW w:w="8043" w:type="dxa"/>
            <w:shd w:val="clear" w:color="auto" w:fill="C0C0C0"/>
          </w:tcPr>
          <w:p w14:paraId="4A2D7805" w14:textId="77777777" w:rsidR="00804E6C" w:rsidRPr="0058279B" w:rsidRDefault="00804E6C" w:rsidP="00B677BF">
            <w:pPr>
              <w:spacing w:line="259" w:lineRule="auto"/>
              <w:ind w:right="1"/>
              <w:jc w:val="center"/>
              <w:rPr>
                <w:noProof/>
              </w:rPr>
            </w:pPr>
            <w:r w:rsidRPr="0058279B">
              <w:rPr>
                <w:b/>
                <w:noProof/>
              </w:rPr>
              <w:t xml:space="preserve">Description </w:t>
            </w:r>
          </w:p>
        </w:tc>
      </w:tr>
      <w:tr w:rsidR="00804E6C" w:rsidRPr="0058279B" w14:paraId="4021A14D" w14:textId="77777777" w:rsidTr="00B677BF">
        <w:tc>
          <w:tcPr>
            <w:tcW w:w="2030" w:type="dxa"/>
          </w:tcPr>
          <w:p w14:paraId="4D9BAEBC" w14:textId="77777777" w:rsidR="00804E6C" w:rsidRPr="0058279B" w:rsidRDefault="00804E6C" w:rsidP="00B677BF">
            <w:pPr>
              <w:spacing w:after="160" w:line="259" w:lineRule="auto"/>
              <w:rPr>
                <w:noProof/>
              </w:rPr>
            </w:pPr>
          </w:p>
        </w:tc>
        <w:tc>
          <w:tcPr>
            <w:tcW w:w="8043" w:type="dxa"/>
          </w:tcPr>
          <w:p w14:paraId="688B3949" w14:textId="77777777" w:rsidR="00804E6C" w:rsidRPr="0058279B" w:rsidRDefault="00804E6C" w:rsidP="00B677BF">
            <w:pPr>
              <w:spacing w:line="239" w:lineRule="auto"/>
              <w:rPr>
                <w:noProof/>
              </w:rPr>
            </w:pPr>
            <w:r w:rsidRPr="0058279B">
              <w:rPr>
                <w:noProof/>
              </w:rPr>
              <w:t xml:space="preserve">from top-left to bottom-right of the fill region. If this flag is false, the gradient angle is independent of the fill region and is not scaled using the manipulation described above. So a 45-degree gradient angle always give a gradient band whose line of constant color is parallel to the vector (1, -1). </w:t>
            </w:r>
          </w:p>
        </w:tc>
      </w:tr>
    </w:tbl>
    <w:p w14:paraId="6535E382" w14:textId="77777777" w:rsidR="00804E6C" w:rsidRPr="0058279B" w:rsidRDefault="00804E6C" w:rsidP="00804E6C">
      <w:pPr>
        <w:pStyle w:val="Nagwek4"/>
        <w:rPr>
          <w:noProof/>
        </w:rPr>
      </w:pPr>
      <w:bookmarkStart w:id="3520" w:name="_Toc135425756"/>
      <w:r w:rsidRPr="0058279B">
        <w:rPr>
          <w:noProof/>
        </w:rPr>
        <w:t>lum (Luminance Effect)</w:t>
      </w:r>
      <w:bookmarkEnd w:id="3520"/>
      <w:r w:rsidRPr="0058279B">
        <w:rPr>
          <w:noProof/>
        </w:rPr>
        <w:t xml:space="preserve"> </w:t>
      </w:r>
    </w:p>
    <w:p w14:paraId="5F65D894" w14:textId="77777777" w:rsidR="00804E6C" w:rsidRPr="0058279B" w:rsidRDefault="00804E6C" w:rsidP="00804E6C">
      <w:pPr>
        <w:pStyle w:val="Standardowyakapit"/>
        <w:rPr>
          <w:noProof/>
        </w:rPr>
      </w:pPr>
      <w:r w:rsidRPr="0058279B">
        <w:rPr>
          <w:noProof/>
        </w:rPr>
        <w:t>This element specifies a luminance effect. Brightness linearly shifts all colors closer to white or black.</w:t>
      </w:r>
      <w:r>
        <w:rPr>
          <w:noProof/>
        </w:rPr>
        <w:t xml:space="preserve"> </w:t>
      </w:r>
      <w:r w:rsidRPr="0058279B">
        <w:rPr>
          <w:noProof/>
        </w:rPr>
        <w:t xml:space="preserve">Contrast scales all colors to be either closer or further apart.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5"/>
        <w:gridCol w:w="7117"/>
      </w:tblGrid>
      <w:tr w:rsidR="00804E6C" w:rsidRPr="0058279B" w14:paraId="5F62D1CB" w14:textId="77777777" w:rsidTr="00B677BF">
        <w:tc>
          <w:tcPr>
            <w:tcW w:w="2035" w:type="dxa"/>
            <w:shd w:val="clear" w:color="auto" w:fill="C0C0C0"/>
          </w:tcPr>
          <w:p w14:paraId="6132844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8" w:type="dxa"/>
            <w:shd w:val="clear" w:color="auto" w:fill="C0C0C0"/>
          </w:tcPr>
          <w:p w14:paraId="6A0866F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F01FC7" w14:textId="77777777" w:rsidTr="00B677BF">
        <w:tc>
          <w:tcPr>
            <w:tcW w:w="2035" w:type="dxa"/>
          </w:tcPr>
          <w:p w14:paraId="6D173E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bright </w:t>
            </w:r>
            <w:r w:rsidRPr="0058279B">
              <w:rPr>
                <w:noProof/>
              </w:rPr>
              <w:t xml:space="preserve">(Brightness) </w:t>
            </w:r>
          </w:p>
        </w:tc>
        <w:tc>
          <w:tcPr>
            <w:tcW w:w="8038" w:type="dxa"/>
          </w:tcPr>
          <w:p w14:paraId="2FBA021F" w14:textId="77777777" w:rsidR="00804E6C" w:rsidRPr="0058279B" w:rsidRDefault="00804E6C" w:rsidP="00B677BF">
            <w:pPr>
              <w:spacing w:line="259" w:lineRule="auto"/>
              <w:ind w:left="1"/>
              <w:rPr>
                <w:noProof/>
              </w:rPr>
            </w:pPr>
            <w:r w:rsidRPr="0058279B">
              <w:rPr>
                <w:noProof/>
              </w:rPr>
              <w:t xml:space="preserve">Specifies the percent to change the brightness. </w:t>
            </w:r>
          </w:p>
        </w:tc>
      </w:tr>
      <w:tr w:rsidR="00804E6C" w:rsidRPr="0058279B" w14:paraId="3626C493" w14:textId="77777777" w:rsidTr="00B677BF">
        <w:tc>
          <w:tcPr>
            <w:tcW w:w="2035" w:type="dxa"/>
          </w:tcPr>
          <w:p w14:paraId="4FFFD7D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contrast </w:t>
            </w:r>
            <w:r w:rsidRPr="0058279B">
              <w:rPr>
                <w:noProof/>
              </w:rPr>
              <w:t xml:space="preserve">(Contrast) </w:t>
            </w:r>
          </w:p>
        </w:tc>
        <w:tc>
          <w:tcPr>
            <w:tcW w:w="8038" w:type="dxa"/>
          </w:tcPr>
          <w:p w14:paraId="2507C53F" w14:textId="77777777" w:rsidR="00804E6C" w:rsidRPr="0058279B" w:rsidRDefault="00804E6C" w:rsidP="00B677BF">
            <w:pPr>
              <w:spacing w:line="259" w:lineRule="auto"/>
              <w:ind w:left="1"/>
              <w:rPr>
                <w:noProof/>
              </w:rPr>
            </w:pPr>
            <w:r w:rsidRPr="0058279B">
              <w:rPr>
                <w:noProof/>
              </w:rPr>
              <w:t xml:space="preserve">Specifies the percent to change the contrast. </w:t>
            </w:r>
          </w:p>
        </w:tc>
      </w:tr>
    </w:tbl>
    <w:p w14:paraId="08500835" w14:textId="77777777" w:rsidR="00804E6C" w:rsidRPr="0058279B" w:rsidRDefault="00804E6C" w:rsidP="00804E6C">
      <w:pPr>
        <w:pStyle w:val="Nagwek4"/>
        <w:rPr>
          <w:noProof/>
        </w:rPr>
      </w:pPr>
      <w:bookmarkStart w:id="3521" w:name="_Toc135425757"/>
      <w:r w:rsidRPr="0058279B">
        <w:rPr>
          <w:noProof/>
        </w:rPr>
        <w:t>miter (Miter Line Join)</w:t>
      </w:r>
      <w:bookmarkEnd w:id="3521"/>
      <w:r w:rsidRPr="0058279B">
        <w:rPr>
          <w:noProof/>
        </w:rPr>
        <w:t xml:space="preserve"> </w:t>
      </w:r>
    </w:p>
    <w:p w14:paraId="015793B4" w14:textId="77777777" w:rsidR="00804E6C" w:rsidRPr="0058279B" w:rsidRDefault="00804E6C" w:rsidP="00804E6C">
      <w:pPr>
        <w:pStyle w:val="Standardowyakapit"/>
        <w:rPr>
          <w:noProof/>
        </w:rPr>
      </w:pPr>
      <w:r w:rsidRPr="0058279B">
        <w:rPr>
          <w:noProof/>
        </w:rPr>
        <w:t xml:space="preserve">This element specifies that a line join shall be mitered. </w:t>
      </w:r>
    </w:p>
    <w:p w14:paraId="17CA0795"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974E9DE" w14:textId="77777777" w:rsidTr="00B677BF">
        <w:tc>
          <w:tcPr>
            <w:tcW w:w="2030" w:type="dxa"/>
            <w:shd w:val="clear" w:color="auto" w:fill="C0C0C0"/>
          </w:tcPr>
          <w:p w14:paraId="3C91928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37AF419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AD58AFC" w14:textId="77777777" w:rsidTr="00B677BF">
        <w:tc>
          <w:tcPr>
            <w:tcW w:w="2030" w:type="dxa"/>
          </w:tcPr>
          <w:p w14:paraId="753CCE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lim </w:t>
            </w:r>
            <w:r w:rsidRPr="0058279B">
              <w:rPr>
                <w:noProof/>
              </w:rPr>
              <w:t xml:space="preserve">(Miter Join </w:t>
            </w:r>
          </w:p>
        </w:tc>
        <w:tc>
          <w:tcPr>
            <w:tcW w:w="8043" w:type="dxa"/>
          </w:tcPr>
          <w:p w14:paraId="38CDD0F1" w14:textId="77777777" w:rsidR="00804E6C" w:rsidRPr="0058279B" w:rsidRDefault="00804E6C" w:rsidP="00B677BF">
            <w:pPr>
              <w:spacing w:line="259" w:lineRule="auto"/>
              <w:ind w:left="1"/>
              <w:rPr>
                <w:noProof/>
              </w:rPr>
            </w:pPr>
            <w:r w:rsidRPr="0058279B">
              <w:rPr>
                <w:noProof/>
              </w:rPr>
              <w:t xml:space="preserve">Specifies the amount by which lines is extended to form a miter join - otherwise miter </w:t>
            </w:r>
          </w:p>
        </w:tc>
      </w:tr>
      <w:tr w:rsidR="00804E6C" w:rsidRPr="0058279B" w14:paraId="03DA0A5D" w14:textId="77777777" w:rsidTr="00B677BF">
        <w:tc>
          <w:tcPr>
            <w:tcW w:w="2030" w:type="dxa"/>
            <w:shd w:val="clear" w:color="auto" w:fill="C0C0C0"/>
          </w:tcPr>
          <w:p w14:paraId="7D41D2CA" w14:textId="77777777" w:rsidR="00804E6C" w:rsidRPr="0058279B" w:rsidRDefault="00804E6C" w:rsidP="00B677BF">
            <w:pPr>
              <w:spacing w:line="259" w:lineRule="auto"/>
              <w:ind w:left="3"/>
              <w:rPr>
                <w:noProof/>
              </w:rPr>
            </w:pPr>
            <w:r w:rsidRPr="0058279B">
              <w:rPr>
                <w:b/>
                <w:noProof/>
              </w:rPr>
              <w:t xml:space="preserve">Attributes </w:t>
            </w:r>
          </w:p>
        </w:tc>
        <w:tc>
          <w:tcPr>
            <w:tcW w:w="8043" w:type="dxa"/>
            <w:shd w:val="clear" w:color="auto" w:fill="C0C0C0"/>
          </w:tcPr>
          <w:p w14:paraId="61408924" w14:textId="77777777" w:rsidR="00804E6C" w:rsidRPr="0058279B" w:rsidRDefault="00804E6C" w:rsidP="00B677BF">
            <w:pPr>
              <w:spacing w:line="259" w:lineRule="auto"/>
              <w:jc w:val="center"/>
              <w:rPr>
                <w:noProof/>
              </w:rPr>
            </w:pPr>
            <w:r w:rsidRPr="0058279B">
              <w:rPr>
                <w:b/>
                <w:noProof/>
              </w:rPr>
              <w:t xml:space="preserve">Description </w:t>
            </w:r>
          </w:p>
        </w:tc>
      </w:tr>
      <w:tr w:rsidR="00804E6C" w:rsidRPr="0058279B" w14:paraId="16D2D8A1" w14:textId="77777777" w:rsidTr="00B677BF">
        <w:tc>
          <w:tcPr>
            <w:tcW w:w="2030" w:type="dxa"/>
          </w:tcPr>
          <w:p w14:paraId="5ECC54EB" w14:textId="77777777" w:rsidR="00804E6C" w:rsidRPr="0058279B" w:rsidRDefault="00804E6C" w:rsidP="00B677BF">
            <w:pPr>
              <w:spacing w:line="259" w:lineRule="auto"/>
              <w:rPr>
                <w:noProof/>
              </w:rPr>
            </w:pPr>
            <w:r w:rsidRPr="0058279B">
              <w:rPr>
                <w:noProof/>
              </w:rPr>
              <w:t xml:space="preserve">Limit) </w:t>
            </w:r>
          </w:p>
        </w:tc>
        <w:tc>
          <w:tcPr>
            <w:tcW w:w="8043" w:type="dxa"/>
          </w:tcPr>
          <w:p w14:paraId="5FE2B1FB" w14:textId="77777777" w:rsidR="00804E6C" w:rsidRPr="0058279B" w:rsidRDefault="00804E6C" w:rsidP="00B677BF">
            <w:pPr>
              <w:spacing w:line="259" w:lineRule="auto"/>
              <w:ind w:left="1"/>
              <w:rPr>
                <w:noProof/>
              </w:rPr>
            </w:pPr>
            <w:r w:rsidRPr="0058279B">
              <w:rPr>
                <w:noProof/>
              </w:rPr>
              <w:t xml:space="preserve">joins can extend infinitely far (for lines which are almost parallel). </w:t>
            </w:r>
          </w:p>
        </w:tc>
      </w:tr>
    </w:tbl>
    <w:p w14:paraId="31CD684A" w14:textId="77777777" w:rsidR="00804E6C" w:rsidRPr="0058279B" w:rsidRDefault="00804E6C" w:rsidP="00804E6C">
      <w:pPr>
        <w:pStyle w:val="Nagwek4"/>
        <w:rPr>
          <w:noProof/>
        </w:rPr>
      </w:pPr>
      <w:bookmarkStart w:id="3522" w:name="_Toc135425758"/>
      <w:r w:rsidRPr="0058279B">
        <w:rPr>
          <w:noProof/>
        </w:rPr>
        <w:t>noFill (No Fill)</w:t>
      </w:r>
      <w:bookmarkEnd w:id="3522"/>
      <w:r w:rsidRPr="0058279B">
        <w:rPr>
          <w:noProof/>
        </w:rPr>
        <w:t xml:space="preserve"> </w:t>
      </w:r>
    </w:p>
    <w:p w14:paraId="3026A385" w14:textId="77777777" w:rsidR="00804E6C" w:rsidRPr="0058279B" w:rsidRDefault="00804E6C" w:rsidP="00804E6C">
      <w:pPr>
        <w:pStyle w:val="Standardowyakapit"/>
        <w:rPr>
          <w:noProof/>
        </w:rPr>
      </w:pPr>
      <w:r w:rsidRPr="0058279B">
        <w:rPr>
          <w:noProof/>
        </w:rPr>
        <w:t xml:space="preserve">This element specifies that no fill is applied to the parent element. </w:t>
      </w:r>
    </w:p>
    <w:p w14:paraId="555BE77A" w14:textId="77777777" w:rsidR="00804E6C" w:rsidRPr="0058279B" w:rsidRDefault="00804E6C" w:rsidP="00804E6C">
      <w:pPr>
        <w:pStyle w:val="Nagwek4"/>
        <w:rPr>
          <w:noProof/>
        </w:rPr>
      </w:pPr>
      <w:bookmarkStart w:id="3523" w:name="_Toc135425759"/>
      <w:r w:rsidRPr="0058279B">
        <w:rPr>
          <w:noProof/>
        </w:rPr>
        <w:t>outerShdw (Outer Shadow Effect)</w:t>
      </w:r>
      <w:bookmarkEnd w:id="3523"/>
      <w:r w:rsidRPr="0058279B">
        <w:rPr>
          <w:noProof/>
        </w:rPr>
        <w:t xml:space="preserve"> </w:t>
      </w:r>
    </w:p>
    <w:p w14:paraId="41CC1C12" w14:textId="77777777" w:rsidR="00804E6C" w:rsidRPr="0058279B" w:rsidRDefault="00804E6C" w:rsidP="00804E6C">
      <w:pPr>
        <w:pStyle w:val="Standardowyakapit"/>
        <w:rPr>
          <w:noProof/>
        </w:rPr>
      </w:pPr>
      <w:r w:rsidRPr="0058279B">
        <w:rPr>
          <w:noProof/>
        </w:rPr>
        <w:t xml:space="preserve">This element specifies an Outer Shadow Effect. </w:t>
      </w:r>
    </w:p>
    <w:p w14:paraId="4E5DB5D4" w14:textId="77777777" w:rsidR="00804E6C" w:rsidRPr="0058279B" w:rsidRDefault="00804E6C" w:rsidP="00804E6C">
      <w:pPr>
        <w:spacing w:after="247"/>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0"/>
        <w:gridCol w:w="7092"/>
      </w:tblGrid>
      <w:tr w:rsidR="00804E6C" w:rsidRPr="0058279B" w14:paraId="29DDF6AD" w14:textId="77777777" w:rsidTr="00B677BF">
        <w:tc>
          <w:tcPr>
            <w:tcW w:w="1970" w:type="dxa"/>
            <w:shd w:val="clear" w:color="auto" w:fill="C0C0C0"/>
          </w:tcPr>
          <w:p w14:paraId="7C15774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2" w:type="dxa"/>
            <w:shd w:val="clear" w:color="auto" w:fill="C0C0C0"/>
          </w:tcPr>
          <w:p w14:paraId="5E8EDDC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9B8A4AC" w14:textId="77777777" w:rsidTr="00B677BF">
        <w:tc>
          <w:tcPr>
            <w:tcW w:w="1970" w:type="dxa"/>
          </w:tcPr>
          <w:p w14:paraId="434D223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(Shadow Alignment) </w:t>
            </w:r>
          </w:p>
        </w:tc>
        <w:tc>
          <w:tcPr>
            <w:tcW w:w="7092" w:type="dxa"/>
          </w:tcPr>
          <w:p w14:paraId="012669E2" w14:textId="77777777" w:rsidR="00804E6C" w:rsidRPr="0058279B" w:rsidRDefault="00804E6C" w:rsidP="00B677BF">
            <w:pPr>
              <w:spacing w:after="2" w:line="237" w:lineRule="auto"/>
              <w:ind w:left="1"/>
              <w:rPr>
                <w:noProof/>
              </w:rPr>
            </w:pPr>
            <w:r w:rsidRPr="0058279B">
              <w:rPr>
                <w:noProof/>
              </w:rPr>
              <w:t xml:space="preserve">Specifies shadow alignment; alignment happens first, effectively setting the origin for scale, skew, and offset. </w:t>
            </w:r>
          </w:p>
        </w:tc>
      </w:tr>
      <w:tr w:rsidR="00804E6C" w:rsidRPr="0058279B" w14:paraId="1EE15852" w14:textId="77777777" w:rsidTr="00B677BF">
        <w:tc>
          <w:tcPr>
            <w:tcW w:w="1970" w:type="dxa"/>
          </w:tcPr>
          <w:p w14:paraId="7B921C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7092" w:type="dxa"/>
          </w:tcPr>
          <w:p w14:paraId="2F565AAD" w14:textId="77777777" w:rsidR="00804E6C" w:rsidRPr="0058279B" w:rsidRDefault="00804E6C" w:rsidP="00B677BF">
            <w:pPr>
              <w:spacing w:line="259" w:lineRule="auto"/>
              <w:ind w:left="1"/>
              <w:rPr>
                <w:noProof/>
              </w:rPr>
            </w:pPr>
            <w:r w:rsidRPr="0058279B">
              <w:rPr>
                <w:noProof/>
              </w:rPr>
              <w:t xml:space="preserve">Specifies the blur radius of the shadow. </w:t>
            </w:r>
          </w:p>
        </w:tc>
      </w:tr>
      <w:tr w:rsidR="00804E6C" w:rsidRPr="0058279B" w14:paraId="3F26BF71" w14:textId="77777777" w:rsidTr="00B677BF">
        <w:tc>
          <w:tcPr>
            <w:tcW w:w="1970" w:type="dxa"/>
          </w:tcPr>
          <w:p w14:paraId="4606017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(Shadow Direction) </w:t>
            </w:r>
          </w:p>
        </w:tc>
        <w:tc>
          <w:tcPr>
            <w:tcW w:w="7092" w:type="dxa"/>
          </w:tcPr>
          <w:p w14:paraId="6F738E4B"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22528EB6" w14:textId="77777777" w:rsidTr="00B677BF">
        <w:tc>
          <w:tcPr>
            <w:tcW w:w="1970" w:type="dxa"/>
          </w:tcPr>
          <w:p w14:paraId="4C8B36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(Shadow Offset Distance) </w:t>
            </w:r>
          </w:p>
        </w:tc>
        <w:tc>
          <w:tcPr>
            <w:tcW w:w="7092" w:type="dxa"/>
          </w:tcPr>
          <w:p w14:paraId="13C9085D" w14:textId="77777777" w:rsidR="00804E6C" w:rsidRPr="0058279B" w:rsidRDefault="00804E6C" w:rsidP="00B677BF">
            <w:pPr>
              <w:spacing w:line="259" w:lineRule="auto"/>
              <w:ind w:left="1"/>
              <w:rPr>
                <w:noProof/>
              </w:rPr>
            </w:pPr>
            <w:r w:rsidRPr="0058279B">
              <w:rPr>
                <w:noProof/>
              </w:rPr>
              <w:t xml:space="preserve">Specifies the how far to offset the shadow. </w:t>
            </w:r>
          </w:p>
        </w:tc>
      </w:tr>
      <w:tr w:rsidR="00804E6C" w:rsidRPr="0058279B" w14:paraId="0285B53D" w14:textId="77777777" w:rsidTr="00B677BF">
        <w:tc>
          <w:tcPr>
            <w:tcW w:w="1970" w:type="dxa"/>
          </w:tcPr>
          <w:p w14:paraId="54399510" w14:textId="77777777" w:rsidR="00804E6C" w:rsidRPr="0058279B" w:rsidRDefault="00804E6C" w:rsidP="00B677BF">
            <w:pPr>
              <w:spacing w:line="259" w:lineRule="auto"/>
              <w:ind w:right="9"/>
              <w:rPr>
                <w:noProof/>
              </w:rPr>
            </w:pPr>
            <w:r w:rsidRPr="004B1C93">
              <w:rPr>
                <w:rStyle w:val="NazwaProgramowa"/>
                <w:rFonts w:ascii="Calibri" w:hAnsi="Calibri" w:cs="Calibri"/>
                <w:lang w:val="en-AU"/>
              </w:rPr>
              <w:t xml:space="preserve">kx </w:t>
            </w:r>
            <w:r w:rsidRPr="0058279B">
              <w:rPr>
                <w:noProof/>
              </w:rPr>
              <w:t xml:space="preserve">(Horizontal Skew) </w:t>
            </w:r>
          </w:p>
        </w:tc>
        <w:tc>
          <w:tcPr>
            <w:tcW w:w="7092" w:type="dxa"/>
          </w:tcPr>
          <w:p w14:paraId="40186273" w14:textId="77777777" w:rsidR="00804E6C" w:rsidRPr="0058279B" w:rsidRDefault="00804E6C" w:rsidP="00B677BF">
            <w:pPr>
              <w:spacing w:line="259" w:lineRule="auto"/>
              <w:ind w:left="1"/>
              <w:rPr>
                <w:noProof/>
              </w:rPr>
            </w:pPr>
            <w:r w:rsidRPr="0058279B">
              <w:rPr>
                <w:noProof/>
              </w:rPr>
              <w:t xml:space="preserve">Specifies the horizontal skew angle. </w:t>
            </w:r>
          </w:p>
        </w:tc>
      </w:tr>
      <w:tr w:rsidR="00804E6C" w:rsidRPr="0058279B" w14:paraId="7292AFE5" w14:textId="77777777" w:rsidTr="00B677BF">
        <w:tc>
          <w:tcPr>
            <w:tcW w:w="1970" w:type="dxa"/>
          </w:tcPr>
          <w:p w14:paraId="5E86A85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092" w:type="dxa"/>
          </w:tcPr>
          <w:p w14:paraId="6EF61BBA" w14:textId="77777777" w:rsidR="00804E6C" w:rsidRPr="0058279B" w:rsidRDefault="00804E6C" w:rsidP="00B677BF">
            <w:pPr>
              <w:spacing w:line="259" w:lineRule="auto"/>
              <w:ind w:left="1"/>
              <w:rPr>
                <w:noProof/>
              </w:rPr>
            </w:pPr>
            <w:r w:rsidRPr="0058279B">
              <w:rPr>
                <w:noProof/>
              </w:rPr>
              <w:t xml:space="preserve">Specifies the vertical skew angle. </w:t>
            </w:r>
          </w:p>
        </w:tc>
      </w:tr>
      <w:tr w:rsidR="00804E6C" w:rsidRPr="0058279B" w14:paraId="0ECFBC2A" w14:textId="77777777" w:rsidTr="00B677BF">
        <w:tc>
          <w:tcPr>
            <w:tcW w:w="1970" w:type="dxa"/>
          </w:tcPr>
          <w:p w14:paraId="0072D1D1"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092" w:type="dxa"/>
          </w:tcPr>
          <w:p w14:paraId="4FE7E883" w14:textId="77777777" w:rsidR="00804E6C" w:rsidRPr="0058279B" w:rsidRDefault="00804E6C" w:rsidP="00B677BF">
            <w:pPr>
              <w:spacing w:line="259" w:lineRule="auto"/>
              <w:ind w:left="1"/>
              <w:rPr>
                <w:noProof/>
              </w:rPr>
            </w:pPr>
            <w:r w:rsidRPr="0058279B">
              <w:rPr>
                <w:noProof/>
              </w:rPr>
              <w:t xml:space="preserve">Specifies whether the shadow rotates with the shape if the shape is rotated. </w:t>
            </w:r>
          </w:p>
        </w:tc>
      </w:tr>
      <w:tr w:rsidR="00804E6C" w:rsidRPr="0058279B" w14:paraId="54BEE25A" w14:textId="77777777" w:rsidTr="00B677BF">
        <w:tc>
          <w:tcPr>
            <w:tcW w:w="1970" w:type="dxa"/>
          </w:tcPr>
          <w:p w14:paraId="52725C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Scaling Factor) </w:t>
            </w:r>
          </w:p>
        </w:tc>
        <w:tc>
          <w:tcPr>
            <w:tcW w:w="7092" w:type="dxa"/>
          </w:tcPr>
          <w:p w14:paraId="0858E110" w14:textId="77777777" w:rsidR="00804E6C" w:rsidRPr="0058279B" w:rsidRDefault="00804E6C" w:rsidP="00B677BF">
            <w:pPr>
              <w:spacing w:line="259" w:lineRule="auto"/>
              <w:ind w:left="1"/>
              <w:rPr>
                <w:noProof/>
              </w:rPr>
            </w:pPr>
            <w:r w:rsidRPr="0058279B">
              <w:rPr>
                <w:noProof/>
              </w:rPr>
              <w:t xml:space="preserve">Specifies the horizontal scaling factor; negative scaling causes a flip. </w:t>
            </w:r>
          </w:p>
        </w:tc>
      </w:tr>
      <w:tr w:rsidR="00804E6C" w:rsidRPr="0058279B" w14:paraId="3F4DABB1" w14:textId="77777777" w:rsidTr="00B677BF">
        <w:tc>
          <w:tcPr>
            <w:tcW w:w="1970" w:type="dxa"/>
          </w:tcPr>
          <w:p w14:paraId="39FE71B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Scaling Factor) </w:t>
            </w:r>
          </w:p>
        </w:tc>
        <w:tc>
          <w:tcPr>
            <w:tcW w:w="7092" w:type="dxa"/>
          </w:tcPr>
          <w:p w14:paraId="715E075F" w14:textId="77777777" w:rsidR="00804E6C" w:rsidRPr="0058279B" w:rsidRDefault="00804E6C" w:rsidP="00B677BF">
            <w:pPr>
              <w:spacing w:line="259" w:lineRule="auto"/>
              <w:ind w:left="1"/>
              <w:rPr>
                <w:noProof/>
              </w:rPr>
            </w:pPr>
            <w:r w:rsidRPr="0058279B">
              <w:rPr>
                <w:noProof/>
              </w:rPr>
              <w:t xml:space="preserve">Specifies the vertical scaling factor; negative scaling causes a flip. </w:t>
            </w:r>
          </w:p>
        </w:tc>
      </w:tr>
    </w:tbl>
    <w:p w14:paraId="21C07999" w14:textId="77777777" w:rsidR="00804E6C" w:rsidRPr="0058279B" w:rsidRDefault="00804E6C" w:rsidP="00804E6C">
      <w:pPr>
        <w:pStyle w:val="Nagwek4"/>
        <w:rPr>
          <w:noProof/>
        </w:rPr>
      </w:pPr>
      <w:bookmarkStart w:id="3524" w:name="_Toc135425760"/>
      <w:r w:rsidRPr="0058279B">
        <w:rPr>
          <w:noProof/>
        </w:rPr>
        <w:t>path (Path Gradient)</w:t>
      </w:r>
      <w:bookmarkEnd w:id="3524"/>
      <w:r w:rsidRPr="0058279B">
        <w:rPr>
          <w:noProof/>
        </w:rPr>
        <w:t xml:space="preserve"> </w:t>
      </w:r>
    </w:p>
    <w:p w14:paraId="7005A351" w14:textId="77777777" w:rsidR="00804E6C" w:rsidRPr="0058279B" w:rsidRDefault="00804E6C" w:rsidP="00804E6C">
      <w:pPr>
        <w:pStyle w:val="Standardowyakapit"/>
        <w:rPr>
          <w:noProof/>
        </w:rPr>
      </w:pPr>
      <w:r w:rsidRPr="0058279B">
        <w:rPr>
          <w:noProof/>
        </w:rPr>
        <w:t xml:space="preserve">This element defines that a gradient fill follows a path vs. a linear line. </w:t>
      </w:r>
    </w:p>
    <w:p w14:paraId="2357583C"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91F2C27" w14:textId="77777777" w:rsidTr="00B677BF">
        <w:tc>
          <w:tcPr>
            <w:tcW w:w="2031" w:type="dxa"/>
            <w:shd w:val="clear" w:color="auto" w:fill="C0C0C0"/>
          </w:tcPr>
          <w:p w14:paraId="68E0A85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2" w:type="dxa"/>
            <w:shd w:val="clear" w:color="auto" w:fill="C0C0C0"/>
          </w:tcPr>
          <w:p w14:paraId="0DA835A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70EFEE" w14:textId="77777777" w:rsidTr="00B677BF">
        <w:tc>
          <w:tcPr>
            <w:tcW w:w="2031" w:type="dxa"/>
          </w:tcPr>
          <w:p w14:paraId="0BED77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path </w:t>
            </w:r>
            <w:r w:rsidRPr="0058279B">
              <w:rPr>
                <w:noProof/>
              </w:rPr>
              <w:t xml:space="preserve">(Gradient Fill Path) </w:t>
            </w:r>
          </w:p>
        </w:tc>
        <w:tc>
          <w:tcPr>
            <w:tcW w:w="8042" w:type="dxa"/>
          </w:tcPr>
          <w:p w14:paraId="300F926B" w14:textId="77777777" w:rsidR="00804E6C" w:rsidRPr="0058279B" w:rsidRDefault="00804E6C" w:rsidP="00B677BF">
            <w:pPr>
              <w:spacing w:line="259" w:lineRule="auto"/>
              <w:ind w:left="1"/>
              <w:rPr>
                <w:noProof/>
              </w:rPr>
            </w:pPr>
            <w:r w:rsidRPr="0058279B">
              <w:rPr>
                <w:noProof/>
              </w:rPr>
              <w:t xml:space="preserve">Specifies the shape of the path to follow. </w:t>
            </w:r>
          </w:p>
        </w:tc>
      </w:tr>
    </w:tbl>
    <w:p w14:paraId="67B16E3A" w14:textId="77777777" w:rsidR="00804E6C" w:rsidRPr="0058279B" w:rsidRDefault="00804E6C" w:rsidP="00804E6C">
      <w:pPr>
        <w:pStyle w:val="Nagwek4"/>
        <w:rPr>
          <w:noProof/>
        </w:rPr>
      </w:pPr>
      <w:bookmarkStart w:id="3525" w:name="_Toc135425761"/>
      <w:r w:rsidRPr="0058279B">
        <w:rPr>
          <w:noProof/>
        </w:rPr>
        <w:t>pattFill (Pattern Fill)</w:t>
      </w:r>
      <w:bookmarkEnd w:id="3525"/>
      <w:r w:rsidRPr="0058279B">
        <w:rPr>
          <w:noProof/>
        </w:rPr>
        <w:t xml:space="preserve"> </w:t>
      </w:r>
    </w:p>
    <w:p w14:paraId="1CDE8F13" w14:textId="77777777" w:rsidR="00804E6C" w:rsidRPr="0058279B" w:rsidRDefault="00804E6C" w:rsidP="00804E6C">
      <w:pPr>
        <w:pStyle w:val="Standardowyakapit"/>
        <w:rPr>
          <w:noProof/>
        </w:rPr>
      </w:pPr>
      <w:r w:rsidRPr="0058279B">
        <w:rPr>
          <w:noProof/>
        </w:rPr>
        <w:t xml:space="preserve">This element specifies a pattern fill.  A repeated pattern is used to fill the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569DFE79" w14:textId="77777777" w:rsidTr="00B677BF">
        <w:tc>
          <w:tcPr>
            <w:tcW w:w="2030" w:type="dxa"/>
            <w:shd w:val="clear" w:color="auto" w:fill="C0C0C0"/>
          </w:tcPr>
          <w:p w14:paraId="212383E0" w14:textId="77777777" w:rsidR="00804E6C" w:rsidRPr="0058279B" w:rsidRDefault="00804E6C" w:rsidP="00B677BF">
            <w:pPr>
              <w:keepNext/>
              <w:spacing w:line="259" w:lineRule="auto"/>
              <w:ind w:right="31"/>
              <w:jc w:val="center"/>
              <w:rPr>
                <w:noProof/>
              </w:rPr>
            </w:pPr>
            <w:r w:rsidRPr="0058279B">
              <w:rPr>
                <w:b/>
                <w:noProof/>
              </w:rPr>
              <w:lastRenderedPageBreak/>
              <w:t xml:space="preserve">Attributes </w:t>
            </w:r>
          </w:p>
        </w:tc>
        <w:tc>
          <w:tcPr>
            <w:tcW w:w="8043" w:type="dxa"/>
            <w:shd w:val="clear" w:color="auto" w:fill="C0C0C0"/>
          </w:tcPr>
          <w:p w14:paraId="6A86F626" w14:textId="77777777" w:rsidR="00804E6C" w:rsidRPr="0058279B" w:rsidRDefault="00804E6C" w:rsidP="00B677BF">
            <w:pPr>
              <w:keepNext/>
              <w:spacing w:line="259" w:lineRule="auto"/>
              <w:ind w:right="34"/>
              <w:jc w:val="center"/>
              <w:rPr>
                <w:noProof/>
              </w:rPr>
            </w:pPr>
            <w:r w:rsidRPr="0058279B">
              <w:rPr>
                <w:b/>
                <w:noProof/>
              </w:rPr>
              <w:t xml:space="preserve">Description </w:t>
            </w:r>
          </w:p>
        </w:tc>
      </w:tr>
      <w:tr w:rsidR="00804E6C" w:rsidRPr="0058279B" w14:paraId="49A9CC31" w14:textId="77777777" w:rsidTr="00B677BF">
        <w:tc>
          <w:tcPr>
            <w:tcW w:w="2030" w:type="dxa"/>
          </w:tcPr>
          <w:p w14:paraId="06384CAA" w14:textId="77777777" w:rsidR="00804E6C" w:rsidRPr="0058279B" w:rsidRDefault="00804E6C" w:rsidP="00B677BF">
            <w:pPr>
              <w:spacing w:line="259" w:lineRule="auto"/>
              <w:ind w:right="8"/>
              <w:rPr>
                <w:noProof/>
              </w:rPr>
            </w:pPr>
            <w:r w:rsidRPr="004B1C93">
              <w:rPr>
                <w:rStyle w:val="NazwaProgramowa"/>
                <w:rFonts w:ascii="Calibri" w:hAnsi="Calibri" w:cs="Calibri"/>
                <w:lang w:val="en-AU"/>
              </w:rPr>
              <w:t xml:space="preserve">prst </w:t>
            </w:r>
            <w:r w:rsidRPr="0058279B">
              <w:rPr>
                <w:noProof/>
              </w:rPr>
              <w:t xml:space="preserve">(Preset Pattern) </w:t>
            </w:r>
          </w:p>
        </w:tc>
        <w:tc>
          <w:tcPr>
            <w:tcW w:w="8043" w:type="dxa"/>
          </w:tcPr>
          <w:p w14:paraId="38E1CE08" w14:textId="77777777" w:rsidR="00804E6C" w:rsidRPr="0058279B" w:rsidRDefault="00804E6C" w:rsidP="00B677BF">
            <w:pPr>
              <w:spacing w:line="259" w:lineRule="auto"/>
              <w:ind w:left="1"/>
              <w:rPr>
                <w:noProof/>
              </w:rPr>
            </w:pPr>
            <w:r w:rsidRPr="0058279B">
              <w:rPr>
                <w:noProof/>
              </w:rPr>
              <w:t xml:space="preserve">Specifies one of a set of preset patterns to fill the object. </w:t>
            </w:r>
          </w:p>
        </w:tc>
      </w:tr>
    </w:tbl>
    <w:p w14:paraId="120B51FD" w14:textId="77777777" w:rsidR="00804E6C" w:rsidRPr="0058279B" w:rsidRDefault="00804E6C" w:rsidP="00804E6C">
      <w:pPr>
        <w:pStyle w:val="Nagwek4"/>
        <w:rPr>
          <w:noProof/>
        </w:rPr>
      </w:pPr>
      <w:bookmarkStart w:id="3526" w:name="_Toc135425762"/>
      <w:r w:rsidRPr="0058279B">
        <w:rPr>
          <w:noProof/>
        </w:rPr>
        <w:t>prstDash (Preset Dash)</w:t>
      </w:r>
      <w:bookmarkEnd w:id="3526"/>
      <w:r w:rsidRPr="0058279B">
        <w:rPr>
          <w:noProof/>
        </w:rPr>
        <w:t xml:space="preserve"> </w:t>
      </w:r>
    </w:p>
    <w:p w14:paraId="575516BF" w14:textId="77777777" w:rsidR="00804E6C" w:rsidRPr="0058279B" w:rsidRDefault="00804E6C" w:rsidP="00804E6C">
      <w:pPr>
        <w:ind w:left="9" w:right="15"/>
        <w:rPr>
          <w:noProof/>
        </w:rPr>
      </w:pPr>
      <w:r w:rsidRPr="0058279B">
        <w:rPr>
          <w:noProof/>
        </w:rPr>
        <w:t xml:space="preserve">This element specifies that a preset line dashing scheme should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4EBC7924" w14:textId="77777777" w:rsidTr="00B677BF">
        <w:tc>
          <w:tcPr>
            <w:tcW w:w="2030" w:type="dxa"/>
            <w:shd w:val="clear" w:color="auto" w:fill="C0C0C0"/>
          </w:tcPr>
          <w:p w14:paraId="7656944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2840B9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3F5FB2" w14:textId="77777777" w:rsidTr="00B677BF">
        <w:tc>
          <w:tcPr>
            <w:tcW w:w="2030" w:type="dxa"/>
          </w:tcPr>
          <w:p w14:paraId="2F802E3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637A19DF" w14:textId="77777777" w:rsidR="00804E6C" w:rsidRPr="0058279B" w:rsidRDefault="00804E6C" w:rsidP="00B677BF">
            <w:pPr>
              <w:spacing w:line="259" w:lineRule="auto"/>
              <w:ind w:left="1"/>
              <w:rPr>
                <w:noProof/>
              </w:rPr>
            </w:pPr>
            <w:r w:rsidRPr="0058279B">
              <w:rPr>
                <w:noProof/>
              </w:rPr>
              <w:t xml:space="preserve">Specifies which preset dashing scheme is to be used. </w:t>
            </w:r>
          </w:p>
        </w:tc>
      </w:tr>
    </w:tbl>
    <w:p w14:paraId="404707C8" w14:textId="77777777" w:rsidR="00804E6C" w:rsidRPr="0058279B" w:rsidRDefault="00804E6C" w:rsidP="00804E6C">
      <w:pPr>
        <w:pStyle w:val="Nagwek4"/>
        <w:rPr>
          <w:noProof/>
        </w:rPr>
      </w:pPr>
      <w:bookmarkStart w:id="3527" w:name="_Toc135425763"/>
      <w:r w:rsidRPr="0058279B">
        <w:rPr>
          <w:noProof/>
        </w:rPr>
        <w:t>prstShdw (Preset Shadow)</w:t>
      </w:r>
      <w:bookmarkEnd w:id="3527"/>
      <w:r w:rsidRPr="0058279B">
        <w:rPr>
          <w:noProof/>
        </w:rPr>
        <w:t xml:space="preserve"> </w:t>
      </w:r>
    </w:p>
    <w:p w14:paraId="00024E84" w14:textId="77777777" w:rsidR="00804E6C" w:rsidRPr="0058279B" w:rsidRDefault="00804E6C" w:rsidP="00804E6C">
      <w:pPr>
        <w:pStyle w:val="Standardowyakapit"/>
        <w:rPr>
          <w:noProof/>
        </w:rPr>
      </w:pPr>
      <w:r w:rsidRPr="0058279B">
        <w:rPr>
          <w:noProof/>
        </w:rPr>
        <w:t xml:space="preserve">This element specifies that a preset shadow is to be used.  Each preset shadow is equivalent to a specific outer shadow effect.   For each preset shadow, the color element, direction attribute, and distance attribute represent the color, direction, and distance parameters of the corresponding outer shadow.  Additionally, the </w:t>
      </w:r>
      <w:r w:rsidRPr="0058279B">
        <w:rPr>
          <w:rFonts w:ascii="Cambria" w:eastAsia="Cambria" w:hAnsi="Cambria" w:cs="Cambria"/>
          <w:noProof/>
        </w:rPr>
        <w:t>rotateWithShape</w:t>
      </w:r>
      <w:r w:rsidRPr="0058279B">
        <w:rPr>
          <w:noProof/>
        </w:rPr>
        <w:t xml:space="preserve"> attribute of corresponding outer shadow is always false.   Other non-default parameters of the outer shadow are dependent on the </w:t>
      </w:r>
      <w:r w:rsidRPr="0058279B">
        <w:rPr>
          <w:rFonts w:ascii="Cambria" w:eastAsia="Cambria" w:hAnsi="Cambria" w:cs="Cambria"/>
          <w:noProof/>
        </w:rPr>
        <w:t>prst</w:t>
      </w:r>
      <w:r w:rsidRPr="0058279B">
        <w:rPr>
          <w:noProof/>
        </w:rPr>
        <w:t xml:space="preserve"> attribute.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1F52AC64" w14:textId="77777777" w:rsidTr="00B677BF">
        <w:tc>
          <w:tcPr>
            <w:tcW w:w="2030" w:type="dxa"/>
            <w:shd w:val="clear" w:color="auto" w:fill="C0C0C0"/>
          </w:tcPr>
          <w:p w14:paraId="738ABCA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2C74FE7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8F03045" w14:textId="77777777" w:rsidTr="00B677BF">
        <w:tc>
          <w:tcPr>
            <w:tcW w:w="2030" w:type="dxa"/>
          </w:tcPr>
          <w:p w14:paraId="41AC42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8043" w:type="dxa"/>
          </w:tcPr>
          <w:p w14:paraId="08860811"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6FC5812D" w14:textId="77777777" w:rsidTr="00B677BF">
        <w:tc>
          <w:tcPr>
            <w:tcW w:w="2030" w:type="dxa"/>
          </w:tcPr>
          <w:p w14:paraId="517894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8043" w:type="dxa"/>
          </w:tcPr>
          <w:p w14:paraId="19E48B6D" w14:textId="77777777" w:rsidR="00804E6C" w:rsidRPr="0058279B" w:rsidRDefault="00804E6C" w:rsidP="00B677BF">
            <w:pPr>
              <w:spacing w:line="259" w:lineRule="auto"/>
              <w:ind w:left="1"/>
              <w:rPr>
                <w:noProof/>
              </w:rPr>
            </w:pPr>
            <w:r w:rsidRPr="0058279B">
              <w:rPr>
                <w:noProof/>
              </w:rPr>
              <w:t xml:space="preserve">Specifies how far to offset the shadow. </w:t>
            </w:r>
          </w:p>
        </w:tc>
      </w:tr>
      <w:tr w:rsidR="00804E6C" w:rsidRPr="0058279B" w14:paraId="3399A90F" w14:textId="77777777" w:rsidTr="00B677BF">
        <w:tc>
          <w:tcPr>
            <w:tcW w:w="2030" w:type="dxa"/>
          </w:tcPr>
          <w:p w14:paraId="06F99E7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Shadow) </w:t>
            </w:r>
          </w:p>
        </w:tc>
        <w:tc>
          <w:tcPr>
            <w:tcW w:w="8043" w:type="dxa"/>
          </w:tcPr>
          <w:p w14:paraId="31415D00" w14:textId="77777777" w:rsidR="00804E6C" w:rsidRPr="0058279B" w:rsidRDefault="00804E6C" w:rsidP="00B677BF">
            <w:pPr>
              <w:spacing w:line="259" w:lineRule="auto"/>
              <w:ind w:left="1"/>
              <w:rPr>
                <w:noProof/>
              </w:rPr>
            </w:pPr>
            <w:r w:rsidRPr="0058279B">
              <w:rPr>
                <w:noProof/>
              </w:rPr>
              <w:t xml:space="preserve">Specifies which preset shadow to use. </w:t>
            </w:r>
          </w:p>
        </w:tc>
      </w:tr>
    </w:tbl>
    <w:p w14:paraId="28F7790C" w14:textId="77777777" w:rsidR="00804E6C" w:rsidRPr="0058279B" w:rsidRDefault="00804E6C" w:rsidP="00804E6C">
      <w:pPr>
        <w:pStyle w:val="Nagwek4"/>
        <w:rPr>
          <w:noProof/>
        </w:rPr>
      </w:pPr>
      <w:bookmarkStart w:id="3528" w:name="_Toc135425764"/>
      <w:r w:rsidRPr="0058279B">
        <w:rPr>
          <w:noProof/>
        </w:rPr>
        <w:t>reflection (Reflection Effect)</w:t>
      </w:r>
      <w:bookmarkEnd w:id="3528"/>
      <w:r w:rsidRPr="0058279B">
        <w:rPr>
          <w:noProof/>
        </w:rPr>
        <w:t xml:space="preserve"> </w:t>
      </w:r>
    </w:p>
    <w:p w14:paraId="38EB779C" w14:textId="77777777" w:rsidR="00804E6C" w:rsidRPr="0058279B" w:rsidRDefault="00804E6C" w:rsidP="00804E6C">
      <w:pPr>
        <w:pStyle w:val="Standardowyakapit"/>
        <w:rPr>
          <w:noProof/>
        </w:rPr>
      </w:pPr>
      <w:r w:rsidRPr="0058279B">
        <w:rPr>
          <w:noProof/>
        </w:rPr>
        <w:t xml:space="preserve">This element specifies a reflection effect. </w:t>
      </w:r>
    </w:p>
    <w:p w14:paraId="3C5862A1" w14:textId="77777777" w:rsidR="00804E6C" w:rsidRPr="0058279B" w:rsidRDefault="00804E6C" w:rsidP="00804E6C">
      <w:pPr>
        <w:spacing w:after="247"/>
        <w:ind w:left="1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8"/>
        <w:gridCol w:w="7224"/>
      </w:tblGrid>
      <w:tr w:rsidR="00804E6C" w:rsidRPr="0058279B" w14:paraId="5F8FEC0F" w14:textId="77777777" w:rsidTr="00B677BF">
        <w:tc>
          <w:tcPr>
            <w:tcW w:w="1838" w:type="dxa"/>
            <w:shd w:val="clear" w:color="auto" w:fill="C0C0C0"/>
          </w:tcPr>
          <w:p w14:paraId="25CC94D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24" w:type="dxa"/>
            <w:shd w:val="clear" w:color="auto" w:fill="C0C0C0"/>
          </w:tcPr>
          <w:p w14:paraId="34774B4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892CB1E" w14:textId="77777777" w:rsidTr="00B677BF">
        <w:tc>
          <w:tcPr>
            <w:tcW w:w="1838" w:type="dxa"/>
          </w:tcPr>
          <w:p w14:paraId="2F5FF2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(Shadow Alignment) </w:t>
            </w:r>
          </w:p>
        </w:tc>
        <w:tc>
          <w:tcPr>
            <w:tcW w:w="7224" w:type="dxa"/>
          </w:tcPr>
          <w:p w14:paraId="0EED16DD" w14:textId="77777777" w:rsidR="00804E6C" w:rsidRPr="0058279B" w:rsidRDefault="00804E6C" w:rsidP="00B677BF">
            <w:pPr>
              <w:spacing w:line="259" w:lineRule="auto"/>
              <w:ind w:left="1"/>
              <w:rPr>
                <w:noProof/>
              </w:rPr>
            </w:pPr>
            <w:r w:rsidRPr="0058279B">
              <w:rPr>
                <w:noProof/>
              </w:rPr>
              <w:t xml:space="preserve">Specifies shadow alignment. </w:t>
            </w:r>
          </w:p>
        </w:tc>
      </w:tr>
      <w:tr w:rsidR="00804E6C" w:rsidRPr="0058279B" w14:paraId="389935EA" w14:textId="77777777" w:rsidTr="00B677BF">
        <w:tc>
          <w:tcPr>
            <w:tcW w:w="1838" w:type="dxa"/>
          </w:tcPr>
          <w:p w14:paraId="728705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7224" w:type="dxa"/>
          </w:tcPr>
          <w:p w14:paraId="40EBFEC2" w14:textId="77777777" w:rsidR="00804E6C" w:rsidRPr="0058279B" w:rsidRDefault="00804E6C" w:rsidP="00B677BF">
            <w:pPr>
              <w:spacing w:line="259" w:lineRule="auto"/>
              <w:ind w:left="1"/>
              <w:rPr>
                <w:noProof/>
              </w:rPr>
            </w:pPr>
            <w:r w:rsidRPr="0058279B">
              <w:rPr>
                <w:noProof/>
              </w:rPr>
              <w:t xml:space="preserve">Specifies the blur radius. </w:t>
            </w:r>
          </w:p>
        </w:tc>
      </w:tr>
      <w:tr w:rsidR="00804E6C" w:rsidRPr="0058279B" w14:paraId="038C88EB" w14:textId="77777777" w:rsidTr="00B677BF">
        <w:tc>
          <w:tcPr>
            <w:tcW w:w="1838" w:type="dxa"/>
          </w:tcPr>
          <w:p w14:paraId="68B618E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7224" w:type="dxa"/>
          </w:tcPr>
          <w:p w14:paraId="2CE5B63A" w14:textId="77777777" w:rsidR="00804E6C" w:rsidRPr="0058279B" w:rsidRDefault="00804E6C" w:rsidP="00B677BF">
            <w:pPr>
              <w:spacing w:line="259" w:lineRule="auto"/>
              <w:ind w:left="1"/>
              <w:rPr>
                <w:noProof/>
              </w:rPr>
            </w:pPr>
            <w:r w:rsidRPr="0058279B">
              <w:rPr>
                <w:noProof/>
              </w:rPr>
              <w:t xml:space="preserve">Specifies the direction of the alpha gradient ramp relative to the shape itself. </w:t>
            </w:r>
          </w:p>
        </w:tc>
      </w:tr>
      <w:tr w:rsidR="00804E6C" w:rsidRPr="0058279B" w14:paraId="6FA3C991" w14:textId="77777777" w:rsidTr="00B677BF">
        <w:tc>
          <w:tcPr>
            <w:tcW w:w="1838" w:type="dxa"/>
          </w:tcPr>
          <w:p w14:paraId="416D5B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7224" w:type="dxa"/>
          </w:tcPr>
          <w:p w14:paraId="1B5D9181" w14:textId="77777777" w:rsidR="00804E6C" w:rsidRPr="0058279B" w:rsidRDefault="00804E6C" w:rsidP="00B677BF">
            <w:pPr>
              <w:spacing w:line="259" w:lineRule="auto"/>
              <w:ind w:left="1"/>
              <w:rPr>
                <w:noProof/>
              </w:rPr>
            </w:pPr>
            <w:r w:rsidRPr="0058279B">
              <w:rPr>
                <w:noProof/>
              </w:rPr>
              <w:t xml:space="preserve">Specifies how far to distance the shadow. </w:t>
            </w:r>
          </w:p>
        </w:tc>
      </w:tr>
      <w:tr w:rsidR="00804E6C" w:rsidRPr="0058279B" w14:paraId="6F3D551E" w14:textId="77777777" w:rsidTr="00B677BF">
        <w:tc>
          <w:tcPr>
            <w:tcW w:w="1838" w:type="dxa"/>
          </w:tcPr>
          <w:p w14:paraId="7978B95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endA </w:t>
            </w:r>
            <w:r w:rsidRPr="0058279B">
              <w:rPr>
                <w:noProof/>
              </w:rPr>
              <w:t xml:space="preserve">(End Alpha) </w:t>
            </w:r>
          </w:p>
        </w:tc>
        <w:tc>
          <w:tcPr>
            <w:tcW w:w="7224" w:type="dxa"/>
          </w:tcPr>
          <w:p w14:paraId="276BD7AA" w14:textId="77777777" w:rsidR="00804E6C" w:rsidRPr="0058279B" w:rsidRDefault="00804E6C" w:rsidP="00B677BF">
            <w:pPr>
              <w:spacing w:line="259" w:lineRule="auto"/>
              <w:ind w:left="1"/>
              <w:rPr>
                <w:noProof/>
              </w:rPr>
            </w:pPr>
            <w:r w:rsidRPr="0058279B">
              <w:rPr>
                <w:noProof/>
              </w:rPr>
              <w:t xml:space="preserve">Specifies the ending reflection opacity. </w:t>
            </w:r>
          </w:p>
        </w:tc>
      </w:tr>
      <w:tr w:rsidR="00804E6C" w:rsidRPr="0058279B" w14:paraId="738E2763" w14:textId="77777777" w:rsidTr="00B677BF">
        <w:tc>
          <w:tcPr>
            <w:tcW w:w="1838" w:type="dxa"/>
          </w:tcPr>
          <w:p w14:paraId="1EF7613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endPos </w:t>
            </w:r>
            <w:r w:rsidRPr="0058279B">
              <w:rPr>
                <w:noProof/>
              </w:rPr>
              <w:t xml:space="preserve">(End Position) </w:t>
            </w:r>
          </w:p>
        </w:tc>
        <w:tc>
          <w:tcPr>
            <w:tcW w:w="7224" w:type="dxa"/>
          </w:tcPr>
          <w:p w14:paraId="1359B555" w14:textId="77777777" w:rsidR="00804E6C" w:rsidRPr="0058279B" w:rsidRDefault="00804E6C" w:rsidP="00B677BF">
            <w:pPr>
              <w:spacing w:line="259" w:lineRule="auto"/>
              <w:ind w:left="1"/>
              <w:rPr>
                <w:noProof/>
              </w:rPr>
            </w:pPr>
            <w:r w:rsidRPr="0058279B">
              <w:rPr>
                <w:noProof/>
              </w:rPr>
              <w:t xml:space="preserve">Specifies the end position (along the alpha gradient ramp) of the end alpha value. </w:t>
            </w:r>
          </w:p>
        </w:tc>
      </w:tr>
      <w:tr w:rsidR="00804E6C" w:rsidRPr="0058279B" w14:paraId="69E17F47" w14:textId="77777777" w:rsidTr="00B677BF">
        <w:tc>
          <w:tcPr>
            <w:tcW w:w="1838" w:type="dxa"/>
          </w:tcPr>
          <w:p w14:paraId="2F89F2E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fadeDir </w:t>
            </w:r>
            <w:r w:rsidRPr="0058279B">
              <w:rPr>
                <w:noProof/>
              </w:rPr>
              <w:t xml:space="preserve">(Fade Direction) </w:t>
            </w:r>
          </w:p>
        </w:tc>
        <w:tc>
          <w:tcPr>
            <w:tcW w:w="7224" w:type="dxa"/>
          </w:tcPr>
          <w:p w14:paraId="5A3978F0" w14:textId="77777777" w:rsidR="00804E6C" w:rsidRPr="0058279B" w:rsidRDefault="00804E6C" w:rsidP="00B677BF">
            <w:pPr>
              <w:spacing w:line="259" w:lineRule="auto"/>
              <w:ind w:left="1"/>
              <w:rPr>
                <w:noProof/>
              </w:rPr>
            </w:pPr>
            <w:r w:rsidRPr="0058279B">
              <w:rPr>
                <w:noProof/>
              </w:rPr>
              <w:t xml:space="preserve">Specifies the direction to offset the reflection. </w:t>
            </w:r>
          </w:p>
        </w:tc>
      </w:tr>
      <w:tr w:rsidR="00804E6C" w:rsidRPr="0058279B" w14:paraId="39EFCCF6" w14:textId="77777777" w:rsidTr="00B677BF">
        <w:tc>
          <w:tcPr>
            <w:tcW w:w="1838" w:type="dxa"/>
          </w:tcPr>
          <w:p w14:paraId="0ADCBCCF" w14:textId="77777777" w:rsidR="00804E6C" w:rsidRPr="0058279B" w:rsidRDefault="00804E6C" w:rsidP="00B677BF">
            <w:pPr>
              <w:spacing w:line="259" w:lineRule="auto"/>
              <w:ind w:right="21"/>
              <w:rPr>
                <w:noProof/>
              </w:rPr>
            </w:pPr>
            <w:r w:rsidRPr="004B1C93">
              <w:rPr>
                <w:rStyle w:val="NazwaProgramowa"/>
                <w:rFonts w:ascii="Calibri" w:hAnsi="Calibri" w:cs="Calibri"/>
                <w:lang w:val="en-AU"/>
              </w:rPr>
              <w:t xml:space="preserve">kx </w:t>
            </w:r>
            <w:r w:rsidRPr="0058279B">
              <w:rPr>
                <w:noProof/>
              </w:rPr>
              <w:t xml:space="preserve">(Horizontal Skew) </w:t>
            </w:r>
          </w:p>
        </w:tc>
        <w:tc>
          <w:tcPr>
            <w:tcW w:w="7224" w:type="dxa"/>
          </w:tcPr>
          <w:p w14:paraId="514407E5" w14:textId="77777777" w:rsidR="00804E6C" w:rsidRPr="0058279B" w:rsidRDefault="00804E6C" w:rsidP="00B677BF">
            <w:pPr>
              <w:spacing w:line="259" w:lineRule="auto"/>
              <w:ind w:left="1"/>
              <w:rPr>
                <w:noProof/>
              </w:rPr>
            </w:pPr>
            <w:r w:rsidRPr="0058279B">
              <w:rPr>
                <w:noProof/>
              </w:rPr>
              <w:t xml:space="preserve">Specifies the horizontal skew angle. </w:t>
            </w:r>
          </w:p>
        </w:tc>
      </w:tr>
      <w:tr w:rsidR="00804E6C" w:rsidRPr="0058279B" w14:paraId="17E1E7CE" w14:textId="77777777" w:rsidTr="00B677BF">
        <w:tc>
          <w:tcPr>
            <w:tcW w:w="1838" w:type="dxa"/>
          </w:tcPr>
          <w:p w14:paraId="3F96BB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224" w:type="dxa"/>
          </w:tcPr>
          <w:p w14:paraId="1490F3B3" w14:textId="77777777" w:rsidR="00804E6C" w:rsidRPr="0058279B" w:rsidRDefault="00804E6C" w:rsidP="00B677BF">
            <w:pPr>
              <w:spacing w:line="259" w:lineRule="auto"/>
              <w:ind w:left="1"/>
              <w:rPr>
                <w:noProof/>
              </w:rPr>
            </w:pPr>
            <w:r w:rsidRPr="0058279B">
              <w:rPr>
                <w:noProof/>
              </w:rPr>
              <w:t xml:space="preserve">Specifies the vertical skew angle. </w:t>
            </w:r>
          </w:p>
        </w:tc>
      </w:tr>
      <w:tr w:rsidR="00804E6C" w:rsidRPr="0058279B" w14:paraId="2917FE4B" w14:textId="77777777" w:rsidTr="00B677BF">
        <w:tc>
          <w:tcPr>
            <w:tcW w:w="1838" w:type="dxa"/>
          </w:tcPr>
          <w:p w14:paraId="50869224"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224" w:type="dxa"/>
          </w:tcPr>
          <w:p w14:paraId="55A153C8" w14:textId="77777777" w:rsidR="00804E6C" w:rsidRPr="0058279B" w:rsidRDefault="00804E6C" w:rsidP="00B677BF">
            <w:pPr>
              <w:spacing w:line="259" w:lineRule="auto"/>
              <w:ind w:left="1"/>
              <w:rPr>
                <w:noProof/>
              </w:rPr>
            </w:pPr>
            <w:r w:rsidRPr="0058279B">
              <w:rPr>
                <w:noProof/>
              </w:rPr>
              <w:t xml:space="preserve">Specifies if the reflection rotates with the shape. </w:t>
            </w:r>
          </w:p>
        </w:tc>
      </w:tr>
      <w:tr w:rsidR="00804E6C" w:rsidRPr="0058279B" w14:paraId="4951600F" w14:textId="77777777" w:rsidTr="00B677BF">
        <w:tc>
          <w:tcPr>
            <w:tcW w:w="1838" w:type="dxa"/>
          </w:tcPr>
          <w:p w14:paraId="18834689"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stA </w:t>
            </w:r>
            <w:r w:rsidRPr="0058279B">
              <w:rPr>
                <w:noProof/>
              </w:rPr>
              <w:t xml:space="preserve">(Start Opacity) </w:t>
            </w:r>
          </w:p>
        </w:tc>
        <w:tc>
          <w:tcPr>
            <w:tcW w:w="7224" w:type="dxa"/>
          </w:tcPr>
          <w:p w14:paraId="7F35AD96" w14:textId="77777777" w:rsidR="00804E6C" w:rsidRPr="0058279B" w:rsidRDefault="00804E6C" w:rsidP="00B677BF">
            <w:pPr>
              <w:spacing w:line="259" w:lineRule="auto"/>
              <w:ind w:left="1"/>
              <w:rPr>
                <w:noProof/>
              </w:rPr>
            </w:pPr>
            <w:r w:rsidRPr="0058279B">
              <w:rPr>
                <w:noProof/>
              </w:rPr>
              <w:t xml:space="preserve">starting reflection opacity. </w:t>
            </w:r>
          </w:p>
        </w:tc>
      </w:tr>
      <w:tr w:rsidR="00804E6C" w:rsidRPr="0058279B" w14:paraId="420C9F89" w14:textId="77777777" w:rsidTr="00B677BF">
        <w:tc>
          <w:tcPr>
            <w:tcW w:w="1838" w:type="dxa"/>
          </w:tcPr>
          <w:p w14:paraId="51DEEF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stPos </w:t>
            </w:r>
            <w:r w:rsidRPr="0058279B">
              <w:rPr>
                <w:noProof/>
              </w:rPr>
              <w:t xml:space="preserve">(Start Position) </w:t>
            </w:r>
          </w:p>
        </w:tc>
        <w:tc>
          <w:tcPr>
            <w:tcW w:w="7224" w:type="dxa"/>
          </w:tcPr>
          <w:p w14:paraId="70A9ED97" w14:textId="77777777" w:rsidR="00804E6C" w:rsidRPr="0058279B" w:rsidRDefault="00804E6C" w:rsidP="00B677BF">
            <w:pPr>
              <w:spacing w:line="259" w:lineRule="auto"/>
              <w:ind w:left="1"/>
              <w:rPr>
                <w:noProof/>
              </w:rPr>
            </w:pPr>
            <w:r w:rsidRPr="0058279B">
              <w:rPr>
                <w:noProof/>
              </w:rPr>
              <w:t xml:space="preserve">Specifies the start position (along the alpha gradient ramp) of the start alpha value. </w:t>
            </w:r>
          </w:p>
        </w:tc>
      </w:tr>
      <w:tr w:rsidR="00804E6C" w:rsidRPr="0058279B" w14:paraId="7EE51800" w14:textId="77777777" w:rsidTr="00B677BF">
        <w:tc>
          <w:tcPr>
            <w:tcW w:w="1838" w:type="dxa"/>
          </w:tcPr>
          <w:p w14:paraId="795110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7224" w:type="dxa"/>
          </w:tcPr>
          <w:p w14:paraId="3605283A" w14:textId="77777777" w:rsidR="00804E6C" w:rsidRPr="0058279B" w:rsidRDefault="00804E6C" w:rsidP="00B677BF">
            <w:pPr>
              <w:spacing w:line="259" w:lineRule="auto"/>
              <w:ind w:left="1"/>
              <w:rPr>
                <w:noProof/>
              </w:rPr>
            </w:pPr>
            <w:r w:rsidRPr="0058279B">
              <w:rPr>
                <w:noProof/>
              </w:rPr>
              <w:t xml:space="preserve">Specifies the horizontal scaling factor. </w:t>
            </w:r>
          </w:p>
        </w:tc>
      </w:tr>
      <w:tr w:rsidR="00804E6C" w:rsidRPr="0058279B" w14:paraId="29C2AFAF" w14:textId="77777777" w:rsidTr="00B677BF">
        <w:tc>
          <w:tcPr>
            <w:tcW w:w="1838" w:type="dxa"/>
          </w:tcPr>
          <w:p w14:paraId="35D6BD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7224" w:type="dxa"/>
          </w:tcPr>
          <w:p w14:paraId="0A318B89" w14:textId="77777777" w:rsidR="00804E6C" w:rsidRPr="0058279B" w:rsidRDefault="00804E6C" w:rsidP="00B677BF">
            <w:pPr>
              <w:spacing w:line="259" w:lineRule="auto"/>
              <w:ind w:left="1"/>
              <w:rPr>
                <w:noProof/>
              </w:rPr>
            </w:pPr>
            <w:r w:rsidRPr="0058279B">
              <w:rPr>
                <w:noProof/>
              </w:rPr>
              <w:t xml:space="preserve">Specifies the vertical scaling factor. </w:t>
            </w:r>
          </w:p>
        </w:tc>
      </w:tr>
    </w:tbl>
    <w:p w14:paraId="2CDA86CC" w14:textId="77777777" w:rsidR="00804E6C" w:rsidRPr="0058279B" w:rsidRDefault="00804E6C" w:rsidP="00804E6C">
      <w:pPr>
        <w:pStyle w:val="Nagwek4"/>
        <w:rPr>
          <w:noProof/>
        </w:rPr>
      </w:pPr>
      <w:bookmarkStart w:id="3529" w:name="_Toc135425765"/>
      <w:r w:rsidRPr="0058279B">
        <w:rPr>
          <w:noProof/>
        </w:rPr>
        <w:t>relOff (Relative Offset Effect)</w:t>
      </w:r>
      <w:bookmarkEnd w:id="3529"/>
      <w:r w:rsidRPr="0058279B">
        <w:rPr>
          <w:noProof/>
        </w:rPr>
        <w:t xml:space="preserve"> </w:t>
      </w:r>
    </w:p>
    <w:p w14:paraId="5671F8C1" w14:textId="77777777" w:rsidR="00804E6C" w:rsidRPr="0058279B" w:rsidRDefault="00804E6C" w:rsidP="00804E6C">
      <w:pPr>
        <w:pStyle w:val="Standardowyakapit"/>
        <w:rPr>
          <w:noProof/>
        </w:rPr>
      </w:pPr>
      <w:r w:rsidRPr="0058279B">
        <w:rPr>
          <w:noProof/>
        </w:rPr>
        <w:t xml:space="preserve">This element specifies a relative offset effect. Sets up a new origin by offsetting relative to the size of the previous effect.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3CE7CBAC" w14:textId="77777777" w:rsidTr="00B677BF">
        <w:tc>
          <w:tcPr>
            <w:tcW w:w="2033" w:type="dxa"/>
            <w:shd w:val="clear" w:color="auto" w:fill="C0C0C0"/>
          </w:tcPr>
          <w:p w14:paraId="6D60EA3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3A07161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FC1CF4" w14:textId="77777777" w:rsidTr="00B677BF">
        <w:tc>
          <w:tcPr>
            <w:tcW w:w="2033" w:type="dxa"/>
          </w:tcPr>
          <w:p w14:paraId="237D52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(Offset X) </w:t>
            </w:r>
          </w:p>
        </w:tc>
        <w:tc>
          <w:tcPr>
            <w:tcW w:w="8040" w:type="dxa"/>
          </w:tcPr>
          <w:p w14:paraId="19CD7B33" w14:textId="77777777" w:rsidR="00804E6C" w:rsidRPr="0058279B" w:rsidRDefault="00804E6C" w:rsidP="00B677BF">
            <w:pPr>
              <w:spacing w:line="259" w:lineRule="auto"/>
              <w:ind w:left="1"/>
              <w:rPr>
                <w:noProof/>
              </w:rPr>
            </w:pPr>
            <w:r w:rsidRPr="0058279B">
              <w:rPr>
                <w:noProof/>
              </w:rPr>
              <w:t xml:space="preserve">Specifies the X offset.  </w:t>
            </w:r>
          </w:p>
        </w:tc>
      </w:tr>
      <w:tr w:rsidR="00804E6C" w:rsidRPr="0058279B" w14:paraId="3ABFD1E7" w14:textId="77777777" w:rsidTr="00B677BF">
        <w:tc>
          <w:tcPr>
            <w:tcW w:w="2033" w:type="dxa"/>
          </w:tcPr>
          <w:p w14:paraId="34EFBD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(Offset Y) </w:t>
            </w:r>
          </w:p>
        </w:tc>
        <w:tc>
          <w:tcPr>
            <w:tcW w:w="8040" w:type="dxa"/>
          </w:tcPr>
          <w:p w14:paraId="6C37FBB2" w14:textId="77777777" w:rsidR="00804E6C" w:rsidRPr="0058279B" w:rsidRDefault="00804E6C" w:rsidP="00B677BF">
            <w:pPr>
              <w:spacing w:line="259" w:lineRule="auto"/>
              <w:ind w:left="1"/>
              <w:rPr>
                <w:noProof/>
              </w:rPr>
            </w:pPr>
            <w:r w:rsidRPr="0058279B">
              <w:rPr>
                <w:noProof/>
              </w:rPr>
              <w:t xml:space="preserve">Specifies the Y offset. </w:t>
            </w:r>
          </w:p>
        </w:tc>
      </w:tr>
    </w:tbl>
    <w:p w14:paraId="6BE456AB" w14:textId="77777777" w:rsidR="00804E6C" w:rsidRPr="0058279B" w:rsidRDefault="00804E6C" w:rsidP="00804E6C">
      <w:pPr>
        <w:pStyle w:val="Nagwek4"/>
        <w:rPr>
          <w:noProof/>
        </w:rPr>
      </w:pPr>
      <w:bookmarkStart w:id="3530" w:name="_Toc135425766"/>
      <w:r w:rsidRPr="0058279B">
        <w:rPr>
          <w:noProof/>
        </w:rPr>
        <w:t>round (Round Line Join)</w:t>
      </w:r>
      <w:bookmarkEnd w:id="3530"/>
      <w:r w:rsidRPr="0058279B">
        <w:rPr>
          <w:noProof/>
        </w:rPr>
        <w:t xml:space="preserve"> </w:t>
      </w:r>
    </w:p>
    <w:p w14:paraId="31DDD076" w14:textId="77777777" w:rsidR="00804E6C" w:rsidRPr="0058279B" w:rsidRDefault="00804E6C" w:rsidP="00804E6C">
      <w:pPr>
        <w:pStyle w:val="Standardowyakapit"/>
        <w:rPr>
          <w:noProof/>
        </w:rPr>
      </w:pPr>
      <w:r w:rsidRPr="0058279B">
        <w:rPr>
          <w:noProof/>
        </w:rPr>
        <w:t xml:space="preserve">This element specifies that lines joined together have a round join. </w:t>
      </w:r>
    </w:p>
    <w:p w14:paraId="25931FE7" w14:textId="77777777" w:rsidR="00804E6C" w:rsidRPr="0058279B" w:rsidRDefault="00804E6C" w:rsidP="00804E6C">
      <w:pPr>
        <w:pStyle w:val="Nagwek4"/>
        <w:rPr>
          <w:noProof/>
        </w:rPr>
      </w:pPr>
      <w:bookmarkStart w:id="3531" w:name="_Toc135425767"/>
      <w:r w:rsidRPr="0058279B">
        <w:rPr>
          <w:noProof/>
        </w:rPr>
        <w:t>softEdge (Soft Edge Effect)</w:t>
      </w:r>
      <w:bookmarkEnd w:id="3531"/>
      <w:r w:rsidRPr="0058279B">
        <w:rPr>
          <w:noProof/>
        </w:rPr>
        <w:t xml:space="preserve"> </w:t>
      </w:r>
    </w:p>
    <w:p w14:paraId="183B9D03" w14:textId="77777777" w:rsidR="00804E6C" w:rsidRPr="0058279B" w:rsidRDefault="00804E6C" w:rsidP="00804E6C">
      <w:pPr>
        <w:pStyle w:val="Standardowyakapit"/>
        <w:rPr>
          <w:noProof/>
        </w:rPr>
      </w:pPr>
      <w:r w:rsidRPr="0058279B">
        <w:rPr>
          <w:noProof/>
        </w:rPr>
        <w:t xml:space="preserve">This element specifies a soft edge effect. The edges of the shape are blurred, while the fill is not affected.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61CD10E4" w14:textId="77777777" w:rsidTr="00B677BF">
        <w:tc>
          <w:tcPr>
            <w:tcW w:w="2030" w:type="dxa"/>
            <w:shd w:val="clear" w:color="auto" w:fill="C0C0C0"/>
          </w:tcPr>
          <w:p w14:paraId="4203497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1327329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101E7DF" w14:textId="77777777" w:rsidTr="00B677BF">
        <w:tc>
          <w:tcPr>
            <w:tcW w:w="2030" w:type="dxa"/>
          </w:tcPr>
          <w:p w14:paraId="130DD79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3" w:type="dxa"/>
          </w:tcPr>
          <w:p w14:paraId="151490C1" w14:textId="77777777" w:rsidR="00804E6C" w:rsidRPr="0058279B" w:rsidRDefault="00804E6C" w:rsidP="00B677BF">
            <w:pPr>
              <w:spacing w:line="259" w:lineRule="auto"/>
              <w:ind w:left="1"/>
              <w:rPr>
                <w:noProof/>
              </w:rPr>
            </w:pPr>
            <w:r w:rsidRPr="0058279B">
              <w:rPr>
                <w:noProof/>
              </w:rPr>
              <w:t xml:space="preserve">Specifies the radius of blur to apply to the edges. </w:t>
            </w:r>
          </w:p>
        </w:tc>
      </w:tr>
    </w:tbl>
    <w:p w14:paraId="512932D9" w14:textId="77777777" w:rsidR="00804E6C" w:rsidRPr="0058279B" w:rsidRDefault="00804E6C" w:rsidP="00804E6C">
      <w:pPr>
        <w:pStyle w:val="Nagwek4"/>
        <w:rPr>
          <w:noProof/>
        </w:rPr>
      </w:pPr>
      <w:bookmarkStart w:id="3532" w:name="_Toc135425768"/>
      <w:r w:rsidRPr="0058279B">
        <w:rPr>
          <w:noProof/>
        </w:rPr>
        <w:t>solidFill (Solid Fill)</w:t>
      </w:r>
      <w:bookmarkEnd w:id="3532"/>
      <w:r w:rsidRPr="0058279B">
        <w:rPr>
          <w:noProof/>
        </w:rPr>
        <w:t xml:space="preserve"> </w:t>
      </w:r>
    </w:p>
    <w:p w14:paraId="34908AB2" w14:textId="77777777" w:rsidR="00804E6C" w:rsidRPr="0058279B" w:rsidRDefault="00804E6C" w:rsidP="00804E6C">
      <w:pPr>
        <w:pStyle w:val="Standardowyakapit"/>
        <w:rPr>
          <w:noProof/>
        </w:rPr>
      </w:pPr>
      <w:r w:rsidRPr="0058279B">
        <w:rPr>
          <w:noProof/>
        </w:rPr>
        <w:t xml:space="preserve">This element specifies a solid color fill. The shape is filled entirely with the specified color. </w:t>
      </w:r>
    </w:p>
    <w:p w14:paraId="28259CAB" w14:textId="77777777" w:rsidR="00804E6C" w:rsidRPr="0058279B" w:rsidRDefault="00804E6C" w:rsidP="00804E6C">
      <w:pPr>
        <w:pStyle w:val="Nagwek4"/>
        <w:rPr>
          <w:noProof/>
        </w:rPr>
      </w:pPr>
      <w:bookmarkStart w:id="3533" w:name="_Toc135425769"/>
      <w:r w:rsidRPr="0058279B">
        <w:rPr>
          <w:noProof/>
        </w:rPr>
        <w:t>srcRect (Source Rectangle)</w:t>
      </w:r>
      <w:bookmarkEnd w:id="3533"/>
      <w:r w:rsidRPr="0058279B">
        <w:rPr>
          <w:noProof/>
        </w:rPr>
        <w:t xml:space="preserve"> </w:t>
      </w:r>
    </w:p>
    <w:p w14:paraId="45F802F8" w14:textId="77777777" w:rsidR="00804E6C" w:rsidRPr="0058279B" w:rsidRDefault="00804E6C" w:rsidP="00804E6C">
      <w:pPr>
        <w:pStyle w:val="Standardowyakapit"/>
        <w:rPr>
          <w:noProof/>
        </w:rPr>
      </w:pPr>
      <w:r w:rsidRPr="0058279B">
        <w:rPr>
          <w:noProof/>
        </w:rPr>
        <w:t xml:space="preserve">This element specifies the portion of the blip used for the fill. </w:t>
      </w:r>
    </w:p>
    <w:p w14:paraId="5696BC6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4988654A" w14:textId="77777777" w:rsidTr="00B677BF">
        <w:tc>
          <w:tcPr>
            <w:tcW w:w="2033" w:type="dxa"/>
            <w:shd w:val="clear" w:color="auto" w:fill="C0C0C0"/>
          </w:tcPr>
          <w:p w14:paraId="6FC7CE1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5F39DAB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1B611B4" w14:textId="77777777" w:rsidTr="00B677BF">
        <w:tc>
          <w:tcPr>
            <w:tcW w:w="2033" w:type="dxa"/>
          </w:tcPr>
          <w:p w14:paraId="10A294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48207F0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77ECC105" w14:textId="77777777" w:rsidTr="00B677BF">
        <w:tc>
          <w:tcPr>
            <w:tcW w:w="2033" w:type="dxa"/>
          </w:tcPr>
          <w:p w14:paraId="60D1D7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6D552EAE"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226C2DB9" w14:textId="77777777" w:rsidTr="00B677BF">
        <w:tc>
          <w:tcPr>
            <w:tcW w:w="2033" w:type="dxa"/>
          </w:tcPr>
          <w:p w14:paraId="50B5C7B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68BC7F4A"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579DDC92" w14:textId="77777777" w:rsidTr="00B677BF">
        <w:tc>
          <w:tcPr>
            <w:tcW w:w="2033" w:type="dxa"/>
          </w:tcPr>
          <w:p w14:paraId="2B22E5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74B8262F"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5E23C4D9" w14:textId="77777777" w:rsidR="00804E6C" w:rsidRPr="0058279B" w:rsidRDefault="00804E6C" w:rsidP="00804E6C">
      <w:pPr>
        <w:pStyle w:val="Nagwek4"/>
        <w:rPr>
          <w:noProof/>
        </w:rPr>
      </w:pPr>
      <w:bookmarkStart w:id="3534" w:name="_Toc135425770"/>
      <w:r w:rsidRPr="0058279B">
        <w:rPr>
          <w:noProof/>
        </w:rPr>
        <w:t>stretch (Stretch)</w:t>
      </w:r>
      <w:bookmarkEnd w:id="3534"/>
      <w:r w:rsidRPr="0058279B">
        <w:rPr>
          <w:noProof/>
        </w:rPr>
        <w:t xml:space="preserve"> </w:t>
      </w:r>
    </w:p>
    <w:p w14:paraId="1D43A3AF" w14:textId="77777777" w:rsidR="00804E6C" w:rsidRPr="0058279B" w:rsidRDefault="00804E6C" w:rsidP="00804E6C">
      <w:pPr>
        <w:pStyle w:val="Standardowyakapit"/>
        <w:rPr>
          <w:noProof/>
        </w:rPr>
      </w:pPr>
      <w:r w:rsidRPr="0058279B">
        <w:rPr>
          <w:noProof/>
        </w:rPr>
        <w:t xml:space="preserve">This element specifies that a BLIP should be stretched to fill the target rectangle. The other option is a tile where  a BLIP is tiled to fill the available area. </w:t>
      </w:r>
    </w:p>
    <w:p w14:paraId="46EB24CD" w14:textId="77777777" w:rsidR="00804E6C" w:rsidRPr="0058279B" w:rsidRDefault="00804E6C" w:rsidP="00804E6C">
      <w:pPr>
        <w:pStyle w:val="Nagwek4"/>
        <w:rPr>
          <w:noProof/>
        </w:rPr>
      </w:pPr>
      <w:bookmarkStart w:id="3535" w:name="_Toc135425771"/>
      <w:r w:rsidRPr="0058279B">
        <w:rPr>
          <w:noProof/>
        </w:rPr>
        <w:t>tailEnd (Tail line end style)</w:t>
      </w:r>
      <w:bookmarkEnd w:id="3535"/>
      <w:r w:rsidRPr="0058279B">
        <w:rPr>
          <w:noProof/>
        </w:rPr>
        <w:t xml:space="preserve"> </w:t>
      </w:r>
    </w:p>
    <w:p w14:paraId="45EF971A" w14:textId="77777777" w:rsidR="00804E6C" w:rsidRPr="0058279B" w:rsidRDefault="00804E6C" w:rsidP="00804E6C">
      <w:pPr>
        <w:pStyle w:val="Standardowyakapit"/>
        <w:rPr>
          <w:noProof/>
        </w:rPr>
      </w:pPr>
      <w:r w:rsidRPr="0058279B">
        <w:rPr>
          <w:noProof/>
        </w:rPr>
        <w:t xml:space="preserve">This element specifies decorations which can be added to the tail of a line. </w:t>
      </w:r>
    </w:p>
    <w:p w14:paraId="138496FE"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55A7E1A" w14:textId="77777777" w:rsidTr="00B677BF">
        <w:tc>
          <w:tcPr>
            <w:tcW w:w="2032" w:type="dxa"/>
            <w:shd w:val="clear" w:color="auto" w:fill="C0C0C0"/>
          </w:tcPr>
          <w:p w14:paraId="60A139E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1" w:type="dxa"/>
            <w:shd w:val="clear" w:color="auto" w:fill="C0C0C0"/>
          </w:tcPr>
          <w:p w14:paraId="2436620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D7D6293" w14:textId="77777777" w:rsidTr="00B677BF">
        <w:tc>
          <w:tcPr>
            <w:tcW w:w="2032" w:type="dxa"/>
          </w:tcPr>
          <w:p w14:paraId="0BA49F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len </w:t>
            </w:r>
            <w:r w:rsidRPr="0058279B">
              <w:rPr>
                <w:noProof/>
              </w:rPr>
              <w:t xml:space="preserve">(Length of Head/End) </w:t>
            </w:r>
          </w:p>
        </w:tc>
        <w:tc>
          <w:tcPr>
            <w:tcW w:w="8041" w:type="dxa"/>
          </w:tcPr>
          <w:p w14:paraId="4576E6B4" w14:textId="77777777" w:rsidR="00804E6C" w:rsidRPr="0058279B" w:rsidRDefault="00804E6C" w:rsidP="00B677BF">
            <w:pPr>
              <w:spacing w:line="259" w:lineRule="auto"/>
              <w:ind w:left="1"/>
              <w:rPr>
                <w:noProof/>
              </w:rPr>
            </w:pPr>
            <w:r w:rsidRPr="0058279B">
              <w:rPr>
                <w:noProof/>
              </w:rPr>
              <w:t xml:space="preserve">Specifies the line end length in relation to the line width. </w:t>
            </w:r>
          </w:p>
        </w:tc>
      </w:tr>
      <w:tr w:rsidR="00804E6C" w:rsidRPr="0058279B" w14:paraId="6094DD67" w14:textId="77777777" w:rsidTr="00B677BF">
        <w:tc>
          <w:tcPr>
            <w:tcW w:w="2032" w:type="dxa"/>
          </w:tcPr>
          <w:p w14:paraId="4E3BA3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(Line </w:t>
            </w:r>
          </w:p>
        </w:tc>
        <w:tc>
          <w:tcPr>
            <w:tcW w:w="8041" w:type="dxa"/>
          </w:tcPr>
          <w:p w14:paraId="6106E53A" w14:textId="77777777" w:rsidR="00804E6C" w:rsidRPr="0058279B" w:rsidRDefault="00804E6C" w:rsidP="00B677BF">
            <w:pPr>
              <w:spacing w:line="259" w:lineRule="auto"/>
              <w:ind w:left="1"/>
              <w:rPr>
                <w:noProof/>
              </w:rPr>
            </w:pPr>
            <w:r w:rsidRPr="0058279B">
              <w:rPr>
                <w:noProof/>
              </w:rPr>
              <w:t xml:space="preserve">Specifies the line end decoration, such as a triangle or arrowhead. </w:t>
            </w:r>
          </w:p>
        </w:tc>
      </w:tr>
      <w:tr w:rsidR="00804E6C" w:rsidRPr="0058279B" w14:paraId="7B2DF9C9" w14:textId="77777777" w:rsidTr="00B677BF">
        <w:tc>
          <w:tcPr>
            <w:tcW w:w="2032" w:type="dxa"/>
          </w:tcPr>
          <w:p w14:paraId="49FE918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of Head/End) </w:t>
            </w:r>
          </w:p>
        </w:tc>
        <w:tc>
          <w:tcPr>
            <w:tcW w:w="8041" w:type="dxa"/>
          </w:tcPr>
          <w:p w14:paraId="462100F1" w14:textId="77777777" w:rsidR="00804E6C" w:rsidRPr="0058279B" w:rsidRDefault="00804E6C" w:rsidP="00B677BF">
            <w:pPr>
              <w:spacing w:line="259" w:lineRule="auto"/>
              <w:ind w:left="1"/>
              <w:rPr>
                <w:noProof/>
              </w:rPr>
            </w:pPr>
            <w:r w:rsidRPr="0058279B">
              <w:rPr>
                <w:noProof/>
              </w:rPr>
              <w:t xml:space="preserve">Specifies the line end width in relation to the line width. </w:t>
            </w:r>
          </w:p>
        </w:tc>
      </w:tr>
    </w:tbl>
    <w:p w14:paraId="2DD484DD" w14:textId="77777777" w:rsidR="00804E6C" w:rsidRPr="0058279B" w:rsidRDefault="00804E6C" w:rsidP="00804E6C">
      <w:pPr>
        <w:pStyle w:val="Nagwek4"/>
        <w:rPr>
          <w:noProof/>
        </w:rPr>
      </w:pPr>
      <w:bookmarkStart w:id="3536" w:name="_Toc135425772"/>
      <w:r w:rsidRPr="0058279B">
        <w:rPr>
          <w:noProof/>
        </w:rPr>
        <w:t>tile (Tile)</w:t>
      </w:r>
      <w:bookmarkEnd w:id="3536"/>
      <w:r w:rsidRPr="0058279B">
        <w:rPr>
          <w:noProof/>
        </w:rPr>
        <w:t xml:space="preserve"> </w:t>
      </w:r>
    </w:p>
    <w:p w14:paraId="4CF9DB0A" w14:textId="77777777" w:rsidR="00804E6C" w:rsidRPr="0058279B" w:rsidRDefault="00804E6C" w:rsidP="00804E6C">
      <w:pPr>
        <w:pStyle w:val="Standardowyakapit"/>
        <w:rPr>
          <w:noProof/>
        </w:rPr>
      </w:pPr>
      <w:r w:rsidRPr="0058279B">
        <w:rPr>
          <w:noProof/>
        </w:rPr>
        <w:t xml:space="preserve">This element specifies that a BLIP should be tiled to fill the available space.  This element defines a "tile" rectangle within the bounding box.  The image is encompassed within the tile rectangle, and the tile rectangle is tiled across the bounding box to fill the entire area. </w:t>
      </w:r>
    </w:p>
    <w:p w14:paraId="2854F6C9"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331F24B1" w14:textId="77777777" w:rsidTr="00B677BF">
        <w:tc>
          <w:tcPr>
            <w:tcW w:w="2034" w:type="dxa"/>
            <w:shd w:val="clear" w:color="auto" w:fill="C0C0C0"/>
          </w:tcPr>
          <w:p w14:paraId="5E8C42ED" w14:textId="77777777" w:rsidR="00804E6C" w:rsidRPr="0058279B" w:rsidRDefault="00804E6C" w:rsidP="00B677BF">
            <w:pPr>
              <w:keepNext/>
              <w:spacing w:line="259" w:lineRule="auto"/>
              <w:ind w:right="42"/>
              <w:jc w:val="center"/>
              <w:rPr>
                <w:noProof/>
              </w:rPr>
            </w:pPr>
            <w:r w:rsidRPr="0058279B">
              <w:rPr>
                <w:b/>
                <w:noProof/>
              </w:rPr>
              <w:t xml:space="preserve">Attributes </w:t>
            </w:r>
          </w:p>
        </w:tc>
        <w:tc>
          <w:tcPr>
            <w:tcW w:w="8039" w:type="dxa"/>
            <w:shd w:val="clear" w:color="auto" w:fill="C0C0C0"/>
          </w:tcPr>
          <w:p w14:paraId="45F069FF"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20586991" w14:textId="77777777" w:rsidTr="00B677BF">
        <w:tc>
          <w:tcPr>
            <w:tcW w:w="2034" w:type="dxa"/>
          </w:tcPr>
          <w:p w14:paraId="4CCF77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(Alignment) </w:t>
            </w:r>
          </w:p>
        </w:tc>
        <w:tc>
          <w:tcPr>
            <w:tcW w:w="8039" w:type="dxa"/>
          </w:tcPr>
          <w:p w14:paraId="4E39F427" w14:textId="77777777" w:rsidR="00804E6C" w:rsidRPr="0058279B" w:rsidRDefault="00804E6C" w:rsidP="00B677BF">
            <w:pPr>
              <w:ind w:left="1"/>
              <w:rPr>
                <w:noProof/>
              </w:rPr>
            </w:pPr>
            <w:r w:rsidRPr="0058279B">
              <w:rPr>
                <w:noProof/>
              </w:rPr>
              <w:t xml:space="preserve">Specifies where to align the first tile with respect to the shape.  Alignment happens after the scaling, but before the additional offset. </w:t>
            </w:r>
          </w:p>
        </w:tc>
      </w:tr>
      <w:tr w:rsidR="00804E6C" w:rsidRPr="0058279B" w14:paraId="538C3EB6" w14:textId="77777777" w:rsidTr="00B677BF">
        <w:tc>
          <w:tcPr>
            <w:tcW w:w="2034" w:type="dxa"/>
          </w:tcPr>
          <w:p w14:paraId="7AD69A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 </w:t>
            </w:r>
            <w:r w:rsidRPr="0058279B">
              <w:rPr>
                <w:noProof/>
              </w:rPr>
              <w:t xml:space="preserve">(Tile Flipping) </w:t>
            </w:r>
          </w:p>
        </w:tc>
        <w:tc>
          <w:tcPr>
            <w:tcW w:w="8039" w:type="dxa"/>
          </w:tcPr>
          <w:p w14:paraId="15F783E9" w14:textId="77777777" w:rsidR="00804E6C" w:rsidRPr="0058279B" w:rsidRDefault="00804E6C" w:rsidP="00B677BF">
            <w:pPr>
              <w:spacing w:line="239" w:lineRule="auto"/>
              <w:ind w:left="1"/>
              <w:rPr>
                <w:noProof/>
              </w:rPr>
            </w:pPr>
            <w:r w:rsidRPr="0058279B">
              <w:rPr>
                <w:noProof/>
              </w:rPr>
              <w:t xml:space="preserve">Specifies the direction(s) in which to flip the source image while tiling.  Images can be flipped horizontally, vertically, or in both directions to fill the entire region. </w:t>
            </w:r>
          </w:p>
        </w:tc>
      </w:tr>
      <w:tr w:rsidR="00804E6C" w:rsidRPr="0058279B" w14:paraId="641F9728" w14:textId="77777777" w:rsidTr="00B677BF">
        <w:tc>
          <w:tcPr>
            <w:tcW w:w="2034" w:type="dxa"/>
          </w:tcPr>
          <w:p w14:paraId="464EA7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8039" w:type="dxa"/>
          </w:tcPr>
          <w:p w14:paraId="52781738" w14:textId="77777777" w:rsidR="00804E6C" w:rsidRPr="0058279B" w:rsidRDefault="00804E6C" w:rsidP="00B677BF">
            <w:pPr>
              <w:spacing w:line="259" w:lineRule="auto"/>
              <w:ind w:left="1"/>
              <w:rPr>
                <w:noProof/>
              </w:rPr>
            </w:pPr>
            <w:r w:rsidRPr="0058279B">
              <w:rPr>
                <w:noProof/>
              </w:rPr>
              <w:t xml:space="preserve">Specifies the amount to horizontally scale the srcRect. </w:t>
            </w:r>
          </w:p>
        </w:tc>
      </w:tr>
      <w:tr w:rsidR="00804E6C" w:rsidRPr="0058279B" w14:paraId="17287C0C" w14:textId="77777777" w:rsidTr="00B677BF">
        <w:tc>
          <w:tcPr>
            <w:tcW w:w="2034" w:type="dxa"/>
          </w:tcPr>
          <w:p w14:paraId="2AF6D53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8039" w:type="dxa"/>
          </w:tcPr>
          <w:p w14:paraId="5A5F5ABA" w14:textId="77777777" w:rsidR="00804E6C" w:rsidRPr="0058279B" w:rsidRDefault="00804E6C" w:rsidP="00B677BF">
            <w:pPr>
              <w:spacing w:line="259" w:lineRule="auto"/>
              <w:ind w:left="1"/>
              <w:rPr>
                <w:noProof/>
              </w:rPr>
            </w:pPr>
            <w:r w:rsidRPr="0058279B">
              <w:rPr>
                <w:noProof/>
              </w:rPr>
              <w:t xml:space="preserve">Specifies the amount to vertically scale the srcRect. </w:t>
            </w:r>
          </w:p>
        </w:tc>
      </w:tr>
      <w:tr w:rsidR="00804E6C" w:rsidRPr="0058279B" w14:paraId="2D99E9AB" w14:textId="77777777" w:rsidTr="00B677BF">
        <w:tc>
          <w:tcPr>
            <w:tcW w:w="2034" w:type="dxa"/>
          </w:tcPr>
          <w:p w14:paraId="072B901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(Horizontal Offset) </w:t>
            </w:r>
          </w:p>
        </w:tc>
        <w:tc>
          <w:tcPr>
            <w:tcW w:w="8039" w:type="dxa"/>
          </w:tcPr>
          <w:p w14:paraId="2D443B0B" w14:textId="77777777" w:rsidR="00804E6C" w:rsidRPr="0058279B" w:rsidRDefault="00804E6C" w:rsidP="00B677BF">
            <w:pPr>
              <w:spacing w:line="259" w:lineRule="auto"/>
              <w:ind w:left="1"/>
              <w:rPr>
                <w:noProof/>
              </w:rPr>
            </w:pPr>
            <w:r w:rsidRPr="0058279B">
              <w:rPr>
                <w:noProof/>
              </w:rPr>
              <w:t xml:space="preserve">Specifies additional horizontal offset after alignment. </w:t>
            </w:r>
          </w:p>
        </w:tc>
      </w:tr>
      <w:tr w:rsidR="00804E6C" w:rsidRPr="0058279B" w14:paraId="7B9677C9" w14:textId="77777777" w:rsidTr="00B677BF">
        <w:tc>
          <w:tcPr>
            <w:tcW w:w="2034" w:type="dxa"/>
          </w:tcPr>
          <w:p w14:paraId="04A6025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(Vertical Offset) </w:t>
            </w:r>
          </w:p>
        </w:tc>
        <w:tc>
          <w:tcPr>
            <w:tcW w:w="8039" w:type="dxa"/>
          </w:tcPr>
          <w:p w14:paraId="6FB48670" w14:textId="77777777" w:rsidR="00804E6C" w:rsidRPr="0058279B" w:rsidRDefault="00804E6C" w:rsidP="00B677BF">
            <w:pPr>
              <w:spacing w:line="259" w:lineRule="auto"/>
              <w:ind w:left="1"/>
              <w:rPr>
                <w:noProof/>
              </w:rPr>
            </w:pPr>
            <w:r w:rsidRPr="0058279B">
              <w:rPr>
                <w:noProof/>
              </w:rPr>
              <w:t xml:space="preserve">Specifies additional vertical offset after alignment. </w:t>
            </w:r>
          </w:p>
        </w:tc>
      </w:tr>
    </w:tbl>
    <w:p w14:paraId="567E5906" w14:textId="77777777" w:rsidR="00804E6C" w:rsidRPr="0058279B" w:rsidRDefault="00804E6C" w:rsidP="00804E6C">
      <w:pPr>
        <w:pStyle w:val="Nagwek4"/>
        <w:rPr>
          <w:noProof/>
        </w:rPr>
      </w:pPr>
      <w:bookmarkStart w:id="3537" w:name="_Toc135425773"/>
      <w:r w:rsidRPr="0058279B">
        <w:rPr>
          <w:noProof/>
        </w:rPr>
        <w:t>tileRect (Tile Rectangle)</w:t>
      </w:r>
      <w:bookmarkEnd w:id="3537"/>
      <w:r w:rsidRPr="0058279B">
        <w:rPr>
          <w:noProof/>
        </w:rPr>
        <w:t xml:space="preserve"> </w:t>
      </w:r>
    </w:p>
    <w:p w14:paraId="482A1086" w14:textId="77777777" w:rsidR="00804E6C" w:rsidRPr="0058279B" w:rsidRDefault="00804E6C" w:rsidP="00804E6C">
      <w:pPr>
        <w:pStyle w:val="Standardowyakapit"/>
        <w:rPr>
          <w:noProof/>
        </w:rPr>
      </w:pPr>
      <w:r w:rsidRPr="0058279B">
        <w:rPr>
          <w:noProof/>
        </w:rPr>
        <w:t xml:space="preserve">This element specifies a rectangular region of the shape to which the gradient is applied.  This region is then tiled across the remaining area of the shape to complete the fill.  The tile rectangle is defined by percentage offsets from the sides of the shape's bounding box. </w:t>
      </w:r>
    </w:p>
    <w:p w14:paraId="10C8BA40"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69200A5" w14:textId="77777777" w:rsidTr="00B677BF">
        <w:tc>
          <w:tcPr>
            <w:tcW w:w="1926" w:type="dxa"/>
            <w:shd w:val="clear" w:color="auto" w:fill="C0C0C0"/>
          </w:tcPr>
          <w:p w14:paraId="7F9DED5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68A7C08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B3EA6D" w14:textId="77777777" w:rsidTr="00B677BF">
        <w:tc>
          <w:tcPr>
            <w:tcW w:w="1926" w:type="dxa"/>
          </w:tcPr>
          <w:p w14:paraId="2A2F68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7136" w:type="dxa"/>
          </w:tcPr>
          <w:p w14:paraId="77BF1C7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45CBAC64" w14:textId="77777777" w:rsidTr="00B677BF">
        <w:tc>
          <w:tcPr>
            <w:tcW w:w="1926" w:type="dxa"/>
          </w:tcPr>
          <w:p w14:paraId="063558B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7136" w:type="dxa"/>
          </w:tcPr>
          <w:p w14:paraId="4798A3AB"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6EFAC409" w14:textId="77777777" w:rsidTr="00B677BF">
        <w:tc>
          <w:tcPr>
            <w:tcW w:w="1926" w:type="dxa"/>
          </w:tcPr>
          <w:p w14:paraId="31A146E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7136" w:type="dxa"/>
          </w:tcPr>
          <w:p w14:paraId="132AE0B2"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20612697" w14:textId="77777777" w:rsidTr="00B677BF">
        <w:tc>
          <w:tcPr>
            <w:tcW w:w="1926" w:type="dxa"/>
          </w:tcPr>
          <w:p w14:paraId="253F700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7136" w:type="dxa"/>
          </w:tcPr>
          <w:p w14:paraId="0DB97F9B"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4A123B0F" w14:textId="77777777" w:rsidR="00804E6C" w:rsidRPr="0058279B" w:rsidRDefault="00804E6C" w:rsidP="00804E6C">
      <w:pPr>
        <w:pStyle w:val="Nagwek4"/>
        <w:rPr>
          <w:noProof/>
        </w:rPr>
      </w:pPr>
      <w:bookmarkStart w:id="3538" w:name="_Toc135425774"/>
      <w:r w:rsidRPr="0058279B">
        <w:rPr>
          <w:noProof/>
        </w:rPr>
        <w:t>tint (Tint Effect)</w:t>
      </w:r>
      <w:bookmarkEnd w:id="3538"/>
      <w:r w:rsidRPr="0058279B">
        <w:rPr>
          <w:noProof/>
        </w:rPr>
        <w:t xml:space="preserve"> </w:t>
      </w:r>
    </w:p>
    <w:p w14:paraId="38707DE0" w14:textId="77777777" w:rsidR="00804E6C" w:rsidRPr="0058279B" w:rsidRDefault="00804E6C" w:rsidP="00804E6C">
      <w:pPr>
        <w:pStyle w:val="Standardowyakapit"/>
        <w:rPr>
          <w:noProof/>
        </w:rPr>
      </w:pPr>
      <w:r w:rsidRPr="0058279B">
        <w:rPr>
          <w:noProof/>
        </w:rPr>
        <w:t xml:space="preserve">This element specifies a tint effect. Shifts effect color values towards/away from hue by the specified amount.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D6828DC" w14:textId="77777777" w:rsidTr="00B677BF">
        <w:tc>
          <w:tcPr>
            <w:tcW w:w="2030" w:type="dxa"/>
            <w:shd w:val="clear" w:color="auto" w:fill="C0C0C0"/>
          </w:tcPr>
          <w:p w14:paraId="4E99C288"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3" w:type="dxa"/>
            <w:shd w:val="clear" w:color="auto" w:fill="C0C0C0"/>
          </w:tcPr>
          <w:p w14:paraId="7BC8B22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E008BE4" w14:textId="77777777" w:rsidTr="00B677BF">
        <w:tc>
          <w:tcPr>
            <w:tcW w:w="2030" w:type="dxa"/>
          </w:tcPr>
          <w:p w14:paraId="7FF468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amt </w:t>
            </w:r>
            <w:r w:rsidRPr="0058279B">
              <w:rPr>
                <w:noProof/>
              </w:rPr>
              <w:t xml:space="preserve">(Amount) </w:t>
            </w:r>
          </w:p>
        </w:tc>
        <w:tc>
          <w:tcPr>
            <w:tcW w:w="8043" w:type="dxa"/>
          </w:tcPr>
          <w:p w14:paraId="5E690563" w14:textId="77777777" w:rsidR="00804E6C" w:rsidRPr="0058279B" w:rsidRDefault="00804E6C" w:rsidP="00B677BF">
            <w:pPr>
              <w:spacing w:line="259" w:lineRule="auto"/>
              <w:ind w:left="1"/>
              <w:rPr>
                <w:noProof/>
              </w:rPr>
            </w:pPr>
            <w:r w:rsidRPr="0058279B">
              <w:rPr>
                <w:noProof/>
              </w:rPr>
              <w:t xml:space="preserve">Specifies by how much the color value is shifted. </w:t>
            </w:r>
          </w:p>
        </w:tc>
      </w:tr>
      <w:tr w:rsidR="00804E6C" w:rsidRPr="0058279B" w14:paraId="6ABECD72" w14:textId="77777777" w:rsidTr="00B677BF">
        <w:tc>
          <w:tcPr>
            <w:tcW w:w="2030" w:type="dxa"/>
          </w:tcPr>
          <w:p w14:paraId="76039D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43" w:type="dxa"/>
          </w:tcPr>
          <w:p w14:paraId="03B8FC97" w14:textId="77777777" w:rsidR="00804E6C" w:rsidRPr="0058279B" w:rsidRDefault="00804E6C" w:rsidP="00B677BF">
            <w:pPr>
              <w:spacing w:line="259" w:lineRule="auto"/>
              <w:ind w:left="1"/>
              <w:rPr>
                <w:noProof/>
              </w:rPr>
            </w:pPr>
            <w:r w:rsidRPr="0058279B">
              <w:rPr>
                <w:noProof/>
              </w:rPr>
              <w:t xml:space="preserve">Specifies the hue towards which to tint. </w:t>
            </w:r>
          </w:p>
        </w:tc>
      </w:tr>
    </w:tbl>
    <w:p w14:paraId="34DC8F24" w14:textId="77777777" w:rsidR="00804E6C" w:rsidRPr="0058279B" w:rsidRDefault="00804E6C" w:rsidP="00804E6C">
      <w:pPr>
        <w:pStyle w:val="Nagwek4"/>
        <w:rPr>
          <w:noProof/>
        </w:rPr>
      </w:pPr>
      <w:bookmarkStart w:id="3539" w:name="_Toc135425775"/>
      <w:r w:rsidRPr="0058279B">
        <w:rPr>
          <w:noProof/>
        </w:rPr>
        <w:t>xfrm (Transform Effect)</w:t>
      </w:r>
      <w:bookmarkEnd w:id="3539"/>
      <w:r w:rsidRPr="0058279B">
        <w:rPr>
          <w:noProof/>
        </w:rPr>
        <w:t xml:space="preserve"> </w:t>
      </w:r>
    </w:p>
    <w:p w14:paraId="0C6C342B" w14:textId="77777777" w:rsidR="00804E6C" w:rsidRDefault="00804E6C" w:rsidP="00804E6C">
      <w:pPr>
        <w:pStyle w:val="Standardowyakapit"/>
        <w:rPr>
          <w:noProof/>
        </w:rPr>
      </w:pPr>
      <w:r w:rsidRPr="0058279B">
        <w:rPr>
          <w:noProof/>
        </w:rPr>
        <w:t xml:space="preserve">This element specifies a transform effect.  The transform is applied to each point in the shape's geometry using the following matrix: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804E6C" w:rsidRPr="0058279B" w14:paraId="26EC3346" w14:textId="77777777" w:rsidTr="00B677BF">
        <w:tc>
          <w:tcPr>
            <w:tcW w:w="1931" w:type="dxa"/>
            <w:shd w:val="clear" w:color="auto" w:fill="C0C0C0"/>
          </w:tcPr>
          <w:p w14:paraId="2E1A122A" w14:textId="77777777" w:rsidR="00804E6C" w:rsidRPr="0058279B" w:rsidRDefault="00804E6C" w:rsidP="00B677BF">
            <w:pPr>
              <w:keepNext/>
              <w:spacing w:line="259" w:lineRule="auto"/>
              <w:ind w:right="42"/>
              <w:jc w:val="center"/>
              <w:rPr>
                <w:noProof/>
              </w:rPr>
            </w:pPr>
            <w:r w:rsidRPr="0058279B">
              <w:rPr>
                <w:b/>
                <w:noProof/>
              </w:rPr>
              <w:t xml:space="preserve">Attributes </w:t>
            </w:r>
          </w:p>
        </w:tc>
        <w:tc>
          <w:tcPr>
            <w:tcW w:w="7131" w:type="dxa"/>
            <w:shd w:val="clear" w:color="auto" w:fill="C0C0C0"/>
          </w:tcPr>
          <w:p w14:paraId="3937A61B"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6A785CD4" w14:textId="77777777" w:rsidTr="00B677BF">
        <w:tc>
          <w:tcPr>
            <w:tcW w:w="1931" w:type="dxa"/>
          </w:tcPr>
          <w:p w14:paraId="4E77D99F" w14:textId="77777777" w:rsidR="00804E6C" w:rsidRPr="0058279B" w:rsidRDefault="00804E6C" w:rsidP="00B677BF">
            <w:pPr>
              <w:spacing w:line="259" w:lineRule="auto"/>
              <w:ind w:right="21"/>
              <w:rPr>
                <w:noProof/>
              </w:rPr>
            </w:pPr>
            <w:r w:rsidRPr="004B1C93">
              <w:rPr>
                <w:rStyle w:val="NazwaProgramowa"/>
                <w:rFonts w:ascii="Calibri" w:hAnsi="Calibri" w:cs="Calibri"/>
                <w:lang w:val="en-AU"/>
              </w:rPr>
              <w:t xml:space="preserve">kx </w:t>
            </w:r>
            <w:r w:rsidRPr="0058279B">
              <w:rPr>
                <w:noProof/>
              </w:rPr>
              <w:t xml:space="preserve">(Horizontal Skew) </w:t>
            </w:r>
          </w:p>
        </w:tc>
        <w:tc>
          <w:tcPr>
            <w:tcW w:w="7131" w:type="dxa"/>
          </w:tcPr>
          <w:p w14:paraId="66E496C1" w14:textId="77777777" w:rsidR="00804E6C" w:rsidRPr="0058279B" w:rsidRDefault="00804E6C" w:rsidP="00B677BF">
            <w:pPr>
              <w:spacing w:line="239" w:lineRule="auto"/>
              <w:ind w:left="1"/>
              <w:rPr>
                <w:noProof/>
              </w:rPr>
            </w:pPr>
            <w:r w:rsidRPr="0058279B">
              <w:rPr>
                <w:noProof/>
              </w:rPr>
              <w:t xml:space="preserve">Specifies the horizontal skew angle, defined as the angle between the top-left corner and bottom-left corner of the object's original bounding box.  If positive, the bottom edge of the shape is positioned to the right relative to the top edge.  </w:t>
            </w:r>
          </w:p>
        </w:tc>
      </w:tr>
      <w:tr w:rsidR="00804E6C" w:rsidRPr="0058279B" w14:paraId="18B132B0" w14:textId="77777777" w:rsidTr="00B677BF">
        <w:tc>
          <w:tcPr>
            <w:tcW w:w="1931" w:type="dxa"/>
          </w:tcPr>
          <w:p w14:paraId="268E0E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131" w:type="dxa"/>
          </w:tcPr>
          <w:p w14:paraId="32CA5F27" w14:textId="77777777" w:rsidR="00804E6C" w:rsidRPr="0058279B" w:rsidRDefault="00804E6C" w:rsidP="00B677BF">
            <w:pPr>
              <w:spacing w:line="239" w:lineRule="auto"/>
              <w:ind w:left="1"/>
              <w:rPr>
                <w:noProof/>
              </w:rPr>
            </w:pPr>
            <w:r w:rsidRPr="0058279B">
              <w:rPr>
                <w:noProof/>
              </w:rPr>
              <w:t xml:space="preserve">Specifies the vertical skew angle, defined as the angle between the top-left corner and top-right corner of the object's original bounding box.  If positive, the right edge of the object is positioned lower relative to the left edge.  </w:t>
            </w:r>
          </w:p>
        </w:tc>
      </w:tr>
      <w:tr w:rsidR="00804E6C" w:rsidRPr="0058279B" w14:paraId="25751E5B" w14:textId="77777777" w:rsidTr="00B677BF">
        <w:tc>
          <w:tcPr>
            <w:tcW w:w="1931" w:type="dxa"/>
          </w:tcPr>
          <w:p w14:paraId="60F243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7131" w:type="dxa"/>
          </w:tcPr>
          <w:p w14:paraId="4910D2D5" w14:textId="77777777" w:rsidR="00804E6C" w:rsidRPr="0058279B" w:rsidRDefault="00804E6C" w:rsidP="00B677BF">
            <w:pPr>
              <w:spacing w:line="259" w:lineRule="auto"/>
              <w:ind w:left="1"/>
              <w:rPr>
                <w:noProof/>
              </w:rPr>
            </w:pPr>
            <w:r w:rsidRPr="0058279B">
              <w:rPr>
                <w:noProof/>
              </w:rPr>
              <w:t xml:space="preserve">Specifies a percentage by which to horizontally scale the object. </w:t>
            </w:r>
          </w:p>
        </w:tc>
      </w:tr>
      <w:tr w:rsidR="00804E6C" w:rsidRPr="0058279B" w14:paraId="4AB990A7" w14:textId="77777777" w:rsidTr="00B677BF">
        <w:tc>
          <w:tcPr>
            <w:tcW w:w="1931" w:type="dxa"/>
          </w:tcPr>
          <w:p w14:paraId="191A4E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7131" w:type="dxa"/>
          </w:tcPr>
          <w:p w14:paraId="215165C2" w14:textId="77777777" w:rsidR="00804E6C" w:rsidRPr="0058279B" w:rsidRDefault="00804E6C" w:rsidP="00B677BF">
            <w:pPr>
              <w:spacing w:line="259" w:lineRule="auto"/>
              <w:ind w:left="1"/>
              <w:rPr>
                <w:noProof/>
              </w:rPr>
            </w:pPr>
            <w:r w:rsidRPr="0058279B">
              <w:rPr>
                <w:noProof/>
              </w:rPr>
              <w:t xml:space="preserve">Specifies a percentage by which to vertically scale the object. </w:t>
            </w:r>
          </w:p>
        </w:tc>
      </w:tr>
      <w:tr w:rsidR="00804E6C" w:rsidRPr="0058279B" w14:paraId="1716A3EB" w14:textId="77777777" w:rsidTr="00B677BF">
        <w:tc>
          <w:tcPr>
            <w:tcW w:w="1931" w:type="dxa"/>
          </w:tcPr>
          <w:p w14:paraId="4BEF33F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(Horizontal Shift) </w:t>
            </w:r>
          </w:p>
        </w:tc>
        <w:tc>
          <w:tcPr>
            <w:tcW w:w="7131" w:type="dxa"/>
          </w:tcPr>
          <w:p w14:paraId="32A8F6F3" w14:textId="77777777" w:rsidR="00804E6C" w:rsidRPr="0058279B" w:rsidRDefault="00804E6C" w:rsidP="00B677BF">
            <w:pPr>
              <w:spacing w:line="259" w:lineRule="auto"/>
              <w:ind w:left="1"/>
              <w:rPr>
                <w:noProof/>
              </w:rPr>
            </w:pPr>
            <w:r w:rsidRPr="0058279B">
              <w:rPr>
                <w:noProof/>
              </w:rPr>
              <w:t xml:space="preserve">Specifies an amount by which to shift the object along the x-axis. </w:t>
            </w:r>
          </w:p>
        </w:tc>
      </w:tr>
      <w:tr w:rsidR="00804E6C" w:rsidRPr="0058279B" w14:paraId="4E275B0D" w14:textId="77777777" w:rsidTr="00B677BF">
        <w:tc>
          <w:tcPr>
            <w:tcW w:w="1931" w:type="dxa"/>
          </w:tcPr>
          <w:p w14:paraId="5A9B27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(Vertical Shift) </w:t>
            </w:r>
          </w:p>
        </w:tc>
        <w:tc>
          <w:tcPr>
            <w:tcW w:w="7131" w:type="dxa"/>
          </w:tcPr>
          <w:p w14:paraId="0D45E9CF" w14:textId="77777777" w:rsidR="00804E6C" w:rsidRPr="0058279B" w:rsidRDefault="00804E6C" w:rsidP="00B677BF">
            <w:pPr>
              <w:spacing w:line="259" w:lineRule="auto"/>
              <w:ind w:left="1"/>
              <w:rPr>
                <w:noProof/>
              </w:rPr>
            </w:pPr>
            <w:r w:rsidRPr="0058279B">
              <w:rPr>
                <w:noProof/>
              </w:rPr>
              <w:t xml:space="preserve">Specifies an amount by which to shift the object along the y-axis. </w:t>
            </w:r>
          </w:p>
        </w:tc>
      </w:tr>
    </w:tbl>
    <w:p w14:paraId="56DCEC0B" w14:textId="77777777" w:rsidR="00804E6C" w:rsidRPr="0058279B" w:rsidRDefault="00804E6C" w:rsidP="00804E6C">
      <w:pPr>
        <w:pStyle w:val="Nagwek3"/>
      </w:pPr>
      <w:bookmarkStart w:id="3540" w:name="_Toc135425776"/>
      <w:r w:rsidRPr="0058279B">
        <w:t>Shape Definitions and Attributes</w:t>
      </w:r>
      <w:bookmarkEnd w:id="3540"/>
      <w:r w:rsidRPr="0058279B">
        <w:t xml:space="preserve"> </w:t>
      </w:r>
    </w:p>
    <w:p w14:paraId="74585888" w14:textId="77777777" w:rsidR="00804E6C" w:rsidRPr="0058279B" w:rsidRDefault="00804E6C" w:rsidP="00804E6C">
      <w:pPr>
        <w:pStyle w:val="Standardowyakapit"/>
        <w:rPr>
          <w:noProof/>
        </w:rPr>
      </w:pPr>
      <w:r w:rsidRPr="0058279B">
        <w:rPr>
          <w:noProof/>
        </w:rPr>
        <w:t xml:space="preserve">The Shape Definitions and Attributes portion of the </w:t>
      </w:r>
      <w:r w:rsidRPr="0058279B">
        <w:rPr>
          <w:rFonts w:ascii="Cambria" w:eastAsia="Cambria" w:hAnsi="Cambria" w:cs="Cambria"/>
          <w:noProof/>
        </w:rPr>
        <w:t>DrawingML</w:t>
      </w:r>
      <w:r w:rsidRPr="0058279B">
        <w:rPr>
          <w:noProof/>
        </w:rPr>
        <w:t xml:space="preserve"> framework deals with all geometric properties for shapes within a document. This includes both preset geometries that publicly are interpreted by the generating application and custom geometries that have their points and curves explicitly specified. In addition to the underlying geometry of the shape there are also other coordinate-based properties for each shape that this framework describes. </w:t>
      </w:r>
    </w:p>
    <w:p w14:paraId="7C4940E1" w14:textId="77777777" w:rsidR="00804E6C" w:rsidRPr="0058279B" w:rsidRDefault="00804E6C" w:rsidP="00804E6C">
      <w:pPr>
        <w:pStyle w:val="Nagwek4"/>
        <w:rPr>
          <w:noProof/>
        </w:rPr>
      </w:pPr>
      <w:bookmarkStart w:id="3541" w:name="_Toc135425777"/>
      <w:r w:rsidRPr="0058279B">
        <w:rPr>
          <w:noProof/>
        </w:rPr>
        <w:t>ahLst (List of Shape Adjust Handles)</w:t>
      </w:r>
      <w:bookmarkEnd w:id="3541"/>
      <w:r w:rsidRPr="0058279B">
        <w:rPr>
          <w:noProof/>
        </w:rPr>
        <w:t xml:space="preserve"> </w:t>
      </w:r>
    </w:p>
    <w:p w14:paraId="214AF219" w14:textId="77777777" w:rsidR="00804E6C" w:rsidRPr="0058279B" w:rsidRDefault="00804E6C" w:rsidP="00804E6C">
      <w:pPr>
        <w:pStyle w:val="Standardowyakapit"/>
        <w:rPr>
          <w:noProof/>
        </w:rPr>
      </w:pPr>
      <w:r w:rsidRPr="0058279B">
        <w:rPr>
          <w:noProof/>
        </w:rPr>
        <w:t xml:space="preserve">This element specifies the adjust handles that are applied to a custom geometry. These adjust handles specify points within the geometric shape that can be used to perform certain transform operations on the shape. </w:t>
      </w:r>
    </w:p>
    <w:p w14:paraId="53367462" w14:textId="77777777" w:rsidR="00804E6C" w:rsidRPr="0058279B" w:rsidRDefault="00804E6C" w:rsidP="00804E6C">
      <w:pPr>
        <w:pStyle w:val="Nagwek4"/>
        <w:rPr>
          <w:noProof/>
        </w:rPr>
      </w:pPr>
      <w:bookmarkStart w:id="3542" w:name="_Toc135425778"/>
      <w:r w:rsidRPr="0058279B">
        <w:rPr>
          <w:noProof/>
        </w:rPr>
        <w:t>ahPolar (Polar Adjust Handle)</w:t>
      </w:r>
      <w:bookmarkEnd w:id="3542"/>
      <w:r w:rsidRPr="0058279B">
        <w:rPr>
          <w:noProof/>
        </w:rPr>
        <w:t xml:space="preserve"> </w:t>
      </w:r>
    </w:p>
    <w:p w14:paraId="6B1BC27E" w14:textId="77777777" w:rsidR="00804E6C" w:rsidRPr="0058279B" w:rsidRDefault="00804E6C" w:rsidP="00804E6C">
      <w:pPr>
        <w:pStyle w:val="Standardowyakapit"/>
        <w:rPr>
          <w:noProof/>
        </w:rPr>
      </w:pPr>
      <w:r w:rsidRPr="0058279B">
        <w:rPr>
          <w:noProof/>
        </w:rPr>
        <w:t xml:space="preserve">This element specifies a polar adjust handle for a custom shape. The position of this adjust handle is specified by the corresponding pos child element. The allowed adjustment of this adjust handle are specified via it's min and max attributes. Based on the adjustment of this adjust handle certain corresponding guides are updated to contain these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6C21CFA7" w14:textId="77777777" w:rsidTr="00B677BF">
        <w:tc>
          <w:tcPr>
            <w:tcW w:w="1937" w:type="dxa"/>
            <w:shd w:val="clear" w:color="auto" w:fill="C0C0C0"/>
          </w:tcPr>
          <w:p w14:paraId="23015562" w14:textId="77777777" w:rsidR="00804E6C" w:rsidRPr="0058279B" w:rsidRDefault="00804E6C" w:rsidP="00B677BF">
            <w:pPr>
              <w:keepNext/>
              <w:spacing w:line="259" w:lineRule="auto"/>
              <w:ind w:left="92"/>
              <w:jc w:val="center"/>
              <w:rPr>
                <w:noProof/>
              </w:rPr>
            </w:pPr>
            <w:r w:rsidRPr="0058279B">
              <w:rPr>
                <w:b/>
                <w:noProof/>
              </w:rPr>
              <w:t xml:space="preserve">Attributes </w:t>
            </w:r>
          </w:p>
        </w:tc>
        <w:tc>
          <w:tcPr>
            <w:tcW w:w="7125" w:type="dxa"/>
            <w:shd w:val="clear" w:color="auto" w:fill="C0C0C0"/>
          </w:tcPr>
          <w:p w14:paraId="053562F4" w14:textId="77777777" w:rsidR="00804E6C" w:rsidRPr="0058279B" w:rsidRDefault="00804E6C" w:rsidP="00B677BF">
            <w:pPr>
              <w:keepNext/>
              <w:spacing w:line="259" w:lineRule="auto"/>
              <w:ind w:left="90"/>
              <w:jc w:val="center"/>
              <w:rPr>
                <w:noProof/>
              </w:rPr>
            </w:pPr>
            <w:r w:rsidRPr="0058279B">
              <w:rPr>
                <w:b/>
                <w:noProof/>
              </w:rPr>
              <w:t xml:space="preserve">Description </w:t>
            </w:r>
          </w:p>
        </w:tc>
      </w:tr>
      <w:tr w:rsidR="00804E6C" w:rsidRPr="0058279B" w14:paraId="66926AEC" w14:textId="77777777" w:rsidTr="00B677BF">
        <w:tc>
          <w:tcPr>
            <w:tcW w:w="1937" w:type="dxa"/>
          </w:tcPr>
          <w:p w14:paraId="68282F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gdRefAng </w:t>
            </w:r>
            <w:r w:rsidRPr="0058279B">
              <w:rPr>
                <w:noProof/>
              </w:rPr>
              <w:t xml:space="preserve">(Angle Adjustment Guide) </w:t>
            </w:r>
          </w:p>
        </w:tc>
        <w:tc>
          <w:tcPr>
            <w:tcW w:w="7125" w:type="dxa"/>
          </w:tcPr>
          <w:p w14:paraId="68B4439A" w14:textId="77777777" w:rsidR="00804E6C" w:rsidRPr="0058279B" w:rsidRDefault="00804E6C" w:rsidP="00B677BF">
            <w:pPr>
              <w:spacing w:after="2" w:line="237" w:lineRule="auto"/>
              <w:ind w:left="1"/>
              <w:rPr>
                <w:noProof/>
              </w:rPr>
            </w:pPr>
            <w:r w:rsidRPr="0058279B">
              <w:rPr>
                <w:noProof/>
              </w:rPr>
              <w:t xml:space="preserve">Specifies the name of the guide that is updated with the adjustment angle from this adjust handle. </w:t>
            </w:r>
          </w:p>
        </w:tc>
      </w:tr>
      <w:tr w:rsidR="00804E6C" w:rsidRPr="0058279B" w14:paraId="492C12BC" w14:textId="77777777" w:rsidTr="00B677BF">
        <w:tc>
          <w:tcPr>
            <w:tcW w:w="1937" w:type="dxa"/>
          </w:tcPr>
          <w:p w14:paraId="1A1CC2DE"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gdRefR </w:t>
            </w:r>
            <w:r w:rsidRPr="0058279B">
              <w:rPr>
                <w:noProof/>
              </w:rPr>
              <w:t xml:space="preserve">(Radial Adjustment Guide) </w:t>
            </w:r>
          </w:p>
        </w:tc>
        <w:tc>
          <w:tcPr>
            <w:tcW w:w="7125" w:type="dxa"/>
          </w:tcPr>
          <w:p w14:paraId="5C6C7E09"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radius from this adjust handle. </w:t>
            </w:r>
          </w:p>
        </w:tc>
      </w:tr>
      <w:tr w:rsidR="00804E6C" w:rsidRPr="0058279B" w14:paraId="28AE1E7F" w14:textId="77777777" w:rsidTr="00B677BF">
        <w:tc>
          <w:tcPr>
            <w:tcW w:w="1937" w:type="dxa"/>
          </w:tcPr>
          <w:p w14:paraId="3AD78C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maxAng </w:t>
            </w:r>
            <w:r w:rsidRPr="0058279B">
              <w:rPr>
                <w:noProof/>
              </w:rPr>
              <w:t xml:space="preserve">(Maximum Angle Adjustment) </w:t>
            </w:r>
          </w:p>
        </w:tc>
        <w:tc>
          <w:tcPr>
            <w:tcW w:w="7125" w:type="dxa"/>
          </w:tcPr>
          <w:p w14:paraId="7A3A4676" w14:textId="77777777" w:rsidR="00804E6C" w:rsidRPr="0058279B" w:rsidRDefault="00804E6C" w:rsidP="00B677BF">
            <w:pPr>
              <w:spacing w:after="2" w:line="241" w:lineRule="auto"/>
              <w:ind w:left="1"/>
              <w:rPr>
                <w:noProof/>
              </w:rPr>
            </w:pPr>
            <w:r w:rsidRPr="0058279B">
              <w:rPr>
                <w:noProof/>
              </w:rPr>
              <w:t xml:space="preserve">Specifies the maximum angle position that is allowed for this adjustment handle. If this attribute is omitted, then it is assumed that this adjust handle cannot move angularly. That is the </w:t>
            </w:r>
            <w:r w:rsidRPr="0058279B">
              <w:rPr>
                <w:rFonts w:ascii="Cambria" w:eastAsia="Cambria" w:hAnsi="Cambria" w:cs="Cambria"/>
                <w:noProof/>
              </w:rPr>
              <w:t>maxAng</w:t>
            </w:r>
            <w:r w:rsidRPr="0058279B">
              <w:rPr>
                <w:noProof/>
              </w:rPr>
              <w:t xml:space="preserve"> and </w:t>
            </w:r>
            <w:r w:rsidRPr="0058279B">
              <w:rPr>
                <w:rFonts w:ascii="Cambria" w:eastAsia="Cambria" w:hAnsi="Cambria" w:cs="Cambria"/>
                <w:noProof/>
              </w:rPr>
              <w:t>minAng</w:t>
            </w:r>
            <w:r w:rsidRPr="0058279B">
              <w:rPr>
                <w:noProof/>
              </w:rPr>
              <w:t xml:space="preserve"> are equal. </w:t>
            </w:r>
          </w:p>
        </w:tc>
      </w:tr>
      <w:tr w:rsidR="00804E6C" w:rsidRPr="0058279B" w14:paraId="1156A497" w14:textId="77777777" w:rsidTr="00B677BF">
        <w:tc>
          <w:tcPr>
            <w:tcW w:w="1937" w:type="dxa"/>
          </w:tcPr>
          <w:p w14:paraId="3AD4AAE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maxR </w:t>
            </w:r>
            <w:r w:rsidRPr="0058279B">
              <w:rPr>
                <w:noProof/>
              </w:rPr>
              <w:t xml:space="preserve">(Maximum </w:t>
            </w:r>
          </w:p>
        </w:tc>
        <w:tc>
          <w:tcPr>
            <w:tcW w:w="7125" w:type="dxa"/>
          </w:tcPr>
          <w:p w14:paraId="0BAD45AD" w14:textId="77777777" w:rsidR="00804E6C" w:rsidRPr="0058279B" w:rsidRDefault="00804E6C" w:rsidP="00B677BF">
            <w:pPr>
              <w:spacing w:after="3"/>
              <w:ind w:left="1"/>
              <w:rPr>
                <w:noProof/>
              </w:rPr>
            </w:pPr>
            <w:r w:rsidRPr="0058279B">
              <w:rPr>
                <w:noProof/>
              </w:rPr>
              <w:t xml:space="preserve">Specifies the maximum radial position that is allowed for this adjustment handle. If this attribute is omitted, then it is assumed that this adjust handle cannot move radially. That is the </w:t>
            </w:r>
            <w:r w:rsidRPr="0058279B">
              <w:rPr>
                <w:rFonts w:ascii="Cambria" w:eastAsia="Cambria" w:hAnsi="Cambria" w:cs="Cambria"/>
                <w:noProof/>
              </w:rPr>
              <w:t>maxR</w:t>
            </w:r>
            <w:r w:rsidRPr="0058279B">
              <w:rPr>
                <w:noProof/>
              </w:rPr>
              <w:t xml:space="preserve"> and </w:t>
            </w:r>
            <w:r w:rsidRPr="0058279B">
              <w:rPr>
                <w:rFonts w:ascii="Cambria" w:eastAsia="Cambria" w:hAnsi="Cambria" w:cs="Cambria"/>
                <w:noProof/>
              </w:rPr>
              <w:t>minR</w:t>
            </w:r>
            <w:r w:rsidRPr="0058279B">
              <w:rPr>
                <w:noProof/>
              </w:rPr>
              <w:t xml:space="preserve"> are equal. </w:t>
            </w:r>
          </w:p>
        </w:tc>
      </w:tr>
      <w:tr w:rsidR="00804E6C" w:rsidRPr="0058279B" w14:paraId="422347C0" w14:textId="77777777" w:rsidTr="00B677BF">
        <w:tc>
          <w:tcPr>
            <w:tcW w:w="1937" w:type="dxa"/>
          </w:tcPr>
          <w:p w14:paraId="43F4E4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minAng </w:t>
            </w:r>
            <w:r w:rsidRPr="0058279B">
              <w:rPr>
                <w:noProof/>
              </w:rPr>
              <w:t xml:space="preserve">(Minimum Angle Adjustment) </w:t>
            </w:r>
          </w:p>
        </w:tc>
        <w:tc>
          <w:tcPr>
            <w:tcW w:w="7125" w:type="dxa"/>
          </w:tcPr>
          <w:p w14:paraId="24FABCA2" w14:textId="77777777" w:rsidR="00804E6C" w:rsidRPr="0058279B" w:rsidRDefault="00804E6C" w:rsidP="00B677BF">
            <w:pPr>
              <w:spacing w:after="2" w:line="241" w:lineRule="auto"/>
              <w:ind w:left="1"/>
              <w:rPr>
                <w:noProof/>
              </w:rPr>
            </w:pPr>
            <w:r w:rsidRPr="0058279B">
              <w:rPr>
                <w:noProof/>
              </w:rPr>
              <w:t xml:space="preserve">Specifies the minimum angle position that is allowed for this adjustment handle. If this attribute is omitted, then it is assumed that this adjust handle cannot move angularly. That is the </w:t>
            </w:r>
            <w:r w:rsidRPr="0058279B">
              <w:rPr>
                <w:rFonts w:ascii="Cambria" w:eastAsia="Cambria" w:hAnsi="Cambria" w:cs="Cambria"/>
                <w:noProof/>
              </w:rPr>
              <w:t>maxAng</w:t>
            </w:r>
            <w:r w:rsidRPr="0058279B">
              <w:rPr>
                <w:noProof/>
              </w:rPr>
              <w:t xml:space="preserve"> and </w:t>
            </w:r>
            <w:r w:rsidRPr="0058279B">
              <w:rPr>
                <w:rFonts w:ascii="Cambria" w:eastAsia="Cambria" w:hAnsi="Cambria" w:cs="Cambria"/>
                <w:noProof/>
              </w:rPr>
              <w:t>minAng</w:t>
            </w:r>
            <w:r w:rsidRPr="0058279B">
              <w:rPr>
                <w:noProof/>
              </w:rPr>
              <w:t xml:space="preserve"> are equal. </w:t>
            </w:r>
          </w:p>
        </w:tc>
      </w:tr>
      <w:tr w:rsidR="00804E6C" w:rsidRPr="0058279B" w14:paraId="55B52F18" w14:textId="77777777" w:rsidTr="00B677BF">
        <w:tc>
          <w:tcPr>
            <w:tcW w:w="1937" w:type="dxa"/>
          </w:tcPr>
          <w:p w14:paraId="5E8473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minR </w:t>
            </w:r>
            <w:r w:rsidRPr="0058279B">
              <w:rPr>
                <w:noProof/>
              </w:rPr>
              <w:t xml:space="preserve">(Minimum </w:t>
            </w:r>
          </w:p>
        </w:tc>
        <w:tc>
          <w:tcPr>
            <w:tcW w:w="7125" w:type="dxa"/>
          </w:tcPr>
          <w:p w14:paraId="1A58A4C1" w14:textId="77777777" w:rsidR="00804E6C" w:rsidRPr="0058279B" w:rsidRDefault="00804E6C" w:rsidP="00B677BF">
            <w:pPr>
              <w:spacing w:after="2" w:line="241" w:lineRule="auto"/>
              <w:ind w:left="1"/>
              <w:rPr>
                <w:noProof/>
              </w:rPr>
            </w:pPr>
            <w:r w:rsidRPr="0058279B">
              <w:rPr>
                <w:noProof/>
              </w:rPr>
              <w:t xml:space="preserve">Specifies the minimum radial position that is allowed for this adjustment handle. If this attribute is omitted, then it is assumed that this adjust handle cannot move radially. That is the </w:t>
            </w:r>
            <w:r w:rsidRPr="0058279B">
              <w:rPr>
                <w:rFonts w:ascii="Cambria" w:eastAsia="Cambria" w:hAnsi="Cambria" w:cs="Cambria"/>
                <w:noProof/>
              </w:rPr>
              <w:t>maxR</w:t>
            </w:r>
            <w:r w:rsidRPr="0058279B">
              <w:rPr>
                <w:noProof/>
              </w:rPr>
              <w:t xml:space="preserve"> and </w:t>
            </w:r>
            <w:r w:rsidRPr="0058279B">
              <w:rPr>
                <w:rFonts w:ascii="Cambria" w:eastAsia="Cambria" w:hAnsi="Cambria" w:cs="Cambria"/>
                <w:noProof/>
              </w:rPr>
              <w:t>minR</w:t>
            </w:r>
            <w:r w:rsidRPr="0058279B">
              <w:rPr>
                <w:noProof/>
              </w:rPr>
              <w:t xml:space="preserve"> are equal. </w:t>
            </w:r>
          </w:p>
        </w:tc>
      </w:tr>
    </w:tbl>
    <w:p w14:paraId="22DC814A" w14:textId="77777777" w:rsidR="00804E6C" w:rsidRPr="0058279B" w:rsidRDefault="00804E6C" w:rsidP="00804E6C">
      <w:pPr>
        <w:pStyle w:val="Nagwek4"/>
        <w:rPr>
          <w:noProof/>
        </w:rPr>
      </w:pPr>
      <w:bookmarkStart w:id="3543" w:name="_Toc135425779"/>
      <w:r w:rsidRPr="0058279B">
        <w:rPr>
          <w:noProof/>
        </w:rPr>
        <w:t>ahXY (XY Adjust Handle)</w:t>
      </w:r>
      <w:bookmarkEnd w:id="3543"/>
      <w:r w:rsidRPr="0058279B">
        <w:rPr>
          <w:noProof/>
        </w:rPr>
        <w:t xml:space="preserve"> </w:t>
      </w:r>
    </w:p>
    <w:p w14:paraId="0058B7FF" w14:textId="77777777" w:rsidR="00804E6C" w:rsidRPr="0058279B" w:rsidRDefault="00804E6C" w:rsidP="00804E6C">
      <w:pPr>
        <w:pStyle w:val="Standardowyakapit"/>
        <w:rPr>
          <w:noProof/>
        </w:rPr>
      </w:pPr>
      <w:r w:rsidRPr="0058279B">
        <w:rPr>
          <w:noProof/>
        </w:rPr>
        <w:t xml:space="preserve">This element specifies an XY-based adjust handle for a custom shape. The position of this adjust handle is specified by the corresponding pos child element. The allowed adjustment of this adjust handle are specified via it's min and max type attributes. Based on the adjustment of this adjust handle certain corresponding guides are updated to contain these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8"/>
        <w:gridCol w:w="7124"/>
      </w:tblGrid>
      <w:tr w:rsidR="00804E6C" w:rsidRPr="0058279B" w14:paraId="37A9FBCC" w14:textId="77777777" w:rsidTr="00B677BF">
        <w:tc>
          <w:tcPr>
            <w:tcW w:w="2037" w:type="dxa"/>
            <w:shd w:val="clear" w:color="auto" w:fill="C0C0C0"/>
          </w:tcPr>
          <w:p w14:paraId="66976962" w14:textId="77777777" w:rsidR="00804E6C" w:rsidRPr="0058279B" w:rsidRDefault="00804E6C" w:rsidP="00B677BF">
            <w:pPr>
              <w:keepNext/>
              <w:spacing w:line="259" w:lineRule="auto"/>
              <w:ind w:left="30"/>
              <w:jc w:val="center"/>
              <w:rPr>
                <w:noProof/>
              </w:rPr>
            </w:pPr>
            <w:r w:rsidRPr="0058279B">
              <w:rPr>
                <w:b/>
                <w:noProof/>
              </w:rPr>
              <w:t xml:space="preserve">Attributes </w:t>
            </w:r>
          </w:p>
        </w:tc>
        <w:tc>
          <w:tcPr>
            <w:tcW w:w="8036" w:type="dxa"/>
            <w:shd w:val="clear" w:color="auto" w:fill="C0C0C0"/>
          </w:tcPr>
          <w:p w14:paraId="59B2B3D6" w14:textId="77777777" w:rsidR="00804E6C" w:rsidRPr="0058279B" w:rsidRDefault="00804E6C" w:rsidP="00B677BF">
            <w:pPr>
              <w:keepNext/>
              <w:spacing w:line="259" w:lineRule="auto"/>
              <w:ind w:left="27"/>
              <w:jc w:val="center"/>
              <w:rPr>
                <w:noProof/>
              </w:rPr>
            </w:pPr>
            <w:r w:rsidRPr="0058279B">
              <w:rPr>
                <w:b/>
                <w:noProof/>
              </w:rPr>
              <w:t xml:space="preserve">Description </w:t>
            </w:r>
          </w:p>
        </w:tc>
      </w:tr>
      <w:tr w:rsidR="00804E6C" w:rsidRPr="0058279B" w14:paraId="347CE974" w14:textId="77777777" w:rsidTr="00B677BF">
        <w:tc>
          <w:tcPr>
            <w:tcW w:w="2037" w:type="dxa"/>
          </w:tcPr>
          <w:p w14:paraId="0F2D9FE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gdRefX </w:t>
            </w:r>
            <w:r w:rsidRPr="0058279B">
              <w:rPr>
                <w:noProof/>
              </w:rPr>
              <w:t xml:space="preserve">(Horizontal Adjustment Guide) </w:t>
            </w:r>
          </w:p>
        </w:tc>
        <w:tc>
          <w:tcPr>
            <w:tcW w:w="8036" w:type="dxa"/>
          </w:tcPr>
          <w:p w14:paraId="645BE569"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x position from this adjust handle. </w:t>
            </w:r>
          </w:p>
        </w:tc>
      </w:tr>
      <w:tr w:rsidR="00804E6C" w:rsidRPr="0058279B" w14:paraId="16E61BCC" w14:textId="77777777" w:rsidTr="00B677BF">
        <w:tc>
          <w:tcPr>
            <w:tcW w:w="2037" w:type="dxa"/>
          </w:tcPr>
          <w:p w14:paraId="3714C7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gdRefY </w:t>
            </w:r>
            <w:r w:rsidRPr="0058279B">
              <w:rPr>
                <w:noProof/>
              </w:rPr>
              <w:t xml:space="preserve">(Vertical Adjustment Guide) </w:t>
            </w:r>
          </w:p>
        </w:tc>
        <w:tc>
          <w:tcPr>
            <w:tcW w:w="8036" w:type="dxa"/>
          </w:tcPr>
          <w:p w14:paraId="333F1A70"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y position from this adjust handle. </w:t>
            </w:r>
          </w:p>
        </w:tc>
      </w:tr>
      <w:tr w:rsidR="00804E6C" w:rsidRPr="0058279B" w14:paraId="07E47DE9" w14:textId="77777777" w:rsidTr="00B677BF">
        <w:tc>
          <w:tcPr>
            <w:tcW w:w="2037" w:type="dxa"/>
          </w:tcPr>
          <w:p w14:paraId="14C5242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maxX </w:t>
            </w:r>
            <w:r w:rsidRPr="0058279B">
              <w:rPr>
                <w:noProof/>
              </w:rPr>
              <w:t xml:space="preserve">(Maximum </w:t>
            </w:r>
          </w:p>
        </w:tc>
        <w:tc>
          <w:tcPr>
            <w:tcW w:w="8036" w:type="dxa"/>
          </w:tcPr>
          <w:p w14:paraId="6A097543" w14:textId="77777777" w:rsidR="00804E6C" w:rsidRPr="0058279B" w:rsidRDefault="00804E6C" w:rsidP="00B677BF">
            <w:pPr>
              <w:spacing w:line="242" w:lineRule="auto"/>
              <w:ind w:left="1"/>
              <w:rPr>
                <w:noProof/>
              </w:rPr>
            </w:pPr>
            <w:r w:rsidRPr="0058279B">
              <w:rPr>
                <w:noProof/>
              </w:rPr>
              <w:t xml:space="preserve">Specifies the maximum horizontal position that is allowed for this adjustment handle. If this attribute is omitted, then it is assumed that this adjust handle cannot move in the x direction. That is the </w:t>
            </w:r>
            <w:r w:rsidRPr="0058279B">
              <w:rPr>
                <w:rFonts w:ascii="Cambria" w:eastAsia="Cambria" w:hAnsi="Cambria" w:cs="Cambria"/>
                <w:noProof/>
              </w:rPr>
              <w:t>maxX</w:t>
            </w:r>
            <w:r w:rsidRPr="0058279B">
              <w:rPr>
                <w:noProof/>
              </w:rPr>
              <w:t xml:space="preserve"> and </w:t>
            </w:r>
            <w:r w:rsidRPr="0058279B">
              <w:rPr>
                <w:rFonts w:ascii="Cambria" w:eastAsia="Cambria" w:hAnsi="Cambria" w:cs="Cambria"/>
                <w:noProof/>
              </w:rPr>
              <w:t>minX</w:t>
            </w:r>
            <w:r w:rsidRPr="0058279B">
              <w:rPr>
                <w:noProof/>
              </w:rPr>
              <w:t xml:space="preserve"> are equal. </w:t>
            </w:r>
          </w:p>
        </w:tc>
      </w:tr>
      <w:tr w:rsidR="00804E6C" w:rsidRPr="0058279B" w14:paraId="39F8886A" w14:textId="77777777" w:rsidTr="00B677BF">
        <w:tc>
          <w:tcPr>
            <w:tcW w:w="2037" w:type="dxa"/>
          </w:tcPr>
          <w:p w14:paraId="63BEFCB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maxY </w:t>
            </w:r>
            <w:r w:rsidRPr="0058279B">
              <w:rPr>
                <w:noProof/>
              </w:rPr>
              <w:t xml:space="preserve">(Maximum </w:t>
            </w:r>
          </w:p>
        </w:tc>
        <w:tc>
          <w:tcPr>
            <w:tcW w:w="8036" w:type="dxa"/>
          </w:tcPr>
          <w:p w14:paraId="30F173E9" w14:textId="77777777" w:rsidR="00804E6C" w:rsidRPr="0058279B" w:rsidRDefault="00804E6C" w:rsidP="00B677BF">
            <w:pPr>
              <w:spacing w:line="241" w:lineRule="auto"/>
              <w:ind w:left="1"/>
              <w:rPr>
                <w:noProof/>
              </w:rPr>
            </w:pPr>
            <w:r w:rsidRPr="0058279B">
              <w:rPr>
                <w:noProof/>
              </w:rPr>
              <w:t xml:space="preserve">Specifies the maximum vertical position that is allowed for this adjustment handle. If this attribute is omitted, then it is assumed that this adjust handle cannot move in the y direction. That is the </w:t>
            </w:r>
            <w:r w:rsidRPr="0058279B">
              <w:rPr>
                <w:rFonts w:ascii="Cambria" w:eastAsia="Cambria" w:hAnsi="Cambria" w:cs="Cambria"/>
                <w:noProof/>
              </w:rPr>
              <w:t>maxY</w:t>
            </w:r>
            <w:r w:rsidRPr="0058279B">
              <w:rPr>
                <w:noProof/>
              </w:rPr>
              <w:t xml:space="preserve"> and </w:t>
            </w:r>
            <w:r w:rsidRPr="0058279B">
              <w:rPr>
                <w:rFonts w:ascii="Cambria" w:eastAsia="Cambria" w:hAnsi="Cambria" w:cs="Cambria"/>
                <w:noProof/>
              </w:rPr>
              <w:t>minY</w:t>
            </w:r>
            <w:r w:rsidRPr="0058279B">
              <w:rPr>
                <w:noProof/>
              </w:rPr>
              <w:t xml:space="preserve"> are equal. </w:t>
            </w:r>
          </w:p>
        </w:tc>
      </w:tr>
      <w:tr w:rsidR="00804E6C" w:rsidRPr="0058279B" w14:paraId="64FBFCB5" w14:textId="77777777" w:rsidTr="00B677BF">
        <w:tc>
          <w:tcPr>
            <w:tcW w:w="2037" w:type="dxa"/>
          </w:tcPr>
          <w:p w14:paraId="0E960B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minX </w:t>
            </w:r>
            <w:r w:rsidRPr="0058279B">
              <w:rPr>
                <w:noProof/>
              </w:rPr>
              <w:t xml:space="preserve">(Minimum </w:t>
            </w:r>
          </w:p>
        </w:tc>
        <w:tc>
          <w:tcPr>
            <w:tcW w:w="8036" w:type="dxa"/>
          </w:tcPr>
          <w:p w14:paraId="2D31A7B8" w14:textId="77777777" w:rsidR="00804E6C" w:rsidRPr="0058279B" w:rsidRDefault="00804E6C" w:rsidP="00B677BF">
            <w:pPr>
              <w:spacing w:after="1" w:line="241" w:lineRule="auto"/>
              <w:ind w:left="1"/>
              <w:rPr>
                <w:noProof/>
              </w:rPr>
            </w:pPr>
            <w:r w:rsidRPr="0058279B">
              <w:rPr>
                <w:noProof/>
              </w:rPr>
              <w:t xml:space="preserve">Specifies the minimum horizontal position that is allowed for this adjustment handle. If this attribute is omitted, then it is assumed that this adjust handle cannot move in the x direction. That is the </w:t>
            </w:r>
            <w:r w:rsidRPr="0058279B">
              <w:rPr>
                <w:rFonts w:ascii="Cambria" w:eastAsia="Cambria" w:hAnsi="Cambria" w:cs="Cambria"/>
                <w:noProof/>
              </w:rPr>
              <w:t>maxX</w:t>
            </w:r>
            <w:r w:rsidRPr="0058279B">
              <w:rPr>
                <w:noProof/>
              </w:rPr>
              <w:t xml:space="preserve"> and </w:t>
            </w:r>
            <w:r w:rsidRPr="0058279B">
              <w:rPr>
                <w:rFonts w:ascii="Cambria" w:eastAsia="Cambria" w:hAnsi="Cambria" w:cs="Cambria"/>
                <w:noProof/>
              </w:rPr>
              <w:t>minX</w:t>
            </w:r>
            <w:r w:rsidRPr="0058279B">
              <w:rPr>
                <w:noProof/>
              </w:rPr>
              <w:t xml:space="preserve"> are equal. </w:t>
            </w:r>
          </w:p>
        </w:tc>
      </w:tr>
      <w:tr w:rsidR="00804E6C" w:rsidRPr="0058279B" w14:paraId="5786A105" w14:textId="77777777" w:rsidTr="00B677BF">
        <w:tc>
          <w:tcPr>
            <w:tcW w:w="2037" w:type="dxa"/>
          </w:tcPr>
          <w:p w14:paraId="321A94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minY </w:t>
            </w:r>
            <w:r w:rsidRPr="0058279B">
              <w:rPr>
                <w:noProof/>
              </w:rPr>
              <w:t xml:space="preserve">(Minimum </w:t>
            </w:r>
          </w:p>
        </w:tc>
        <w:tc>
          <w:tcPr>
            <w:tcW w:w="8036" w:type="dxa"/>
          </w:tcPr>
          <w:p w14:paraId="40CB6FA3" w14:textId="77777777" w:rsidR="00804E6C" w:rsidRPr="0058279B" w:rsidRDefault="00804E6C" w:rsidP="00B677BF">
            <w:pPr>
              <w:spacing w:line="241" w:lineRule="auto"/>
              <w:ind w:left="1"/>
              <w:rPr>
                <w:noProof/>
              </w:rPr>
            </w:pPr>
            <w:r w:rsidRPr="0058279B">
              <w:rPr>
                <w:noProof/>
              </w:rPr>
              <w:t xml:space="preserve">Specifies the minimum vertical position that is allowed for this adjustment handle. If this attribute is omitted, then it is assumed that </w:t>
            </w:r>
            <w:r w:rsidRPr="0058279B">
              <w:rPr>
                <w:noProof/>
              </w:rPr>
              <w:lastRenderedPageBreak/>
              <w:t xml:space="preserve">this adjust handle cannot move in the y direction. That is the </w:t>
            </w:r>
            <w:r w:rsidRPr="0058279B">
              <w:rPr>
                <w:rFonts w:ascii="Cambria" w:eastAsia="Cambria" w:hAnsi="Cambria" w:cs="Cambria"/>
                <w:noProof/>
              </w:rPr>
              <w:t>maxY</w:t>
            </w:r>
            <w:r w:rsidRPr="0058279B">
              <w:rPr>
                <w:noProof/>
              </w:rPr>
              <w:t xml:space="preserve"> and </w:t>
            </w:r>
            <w:r w:rsidRPr="0058279B">
              <w:rPr>
                <w:rFonts w:ascii="Cambria" w:eastAsia="Cambria" w:hAnsi="Cambria" w:cs="Cambria"/>
                <w:noProof/>
              </w:rPr>
              <w:t>minY</w:t>
            </w:r>
            <w:r w:rsidRPr="0058279B">
              <w:rPr>
                <w:noProof/>
              </w:rPr>
              <w:t xml:space="preserve"> are equal. </w:t>
            </w:r>
          </w:p>
        </w:tc>
      </w:tr>
    </w:tbl>
    <w:p w14:paraId="62DC30BB" w14:textId="77777777" w:rsidR="00804E6C" w:rsidRPr="0058279B" w:rsidRDefault="00804E6C" w:rsidP="00804E6C">
      <w:pPr>
        <w:pStyle w:val="Nagwek4"/>
        <w:rPr>
          <w:noProof/>
        </w:rPr>
      </w:pPr>
      <w:bookmarkStart w:id="3544" w:name="_Toc135425780"/>
      <w:r w:rsidRPr="0058279B">
        <w:rPr>
          <w:noProof/>
        </w:rPr>
        <w:lastRenderedPageBreak/>
        <w:t>arcTo (Draw Arc To)</w:t>
      </w:r>
      <w:bookmarkEnd w:id="3544"/>
      <w:r w:rsidRPr="0058279B">
        <w:rPr>
          <w:noProof/>
        </w:rPr>
        <w:t xml:space="preserve"> </w:t>
      </w:r>
    </w:p>
    <w:p w14:paraId="34464FB3" w14:textId="77777777" w:rsidR="00804E6C" w:rsidRPr="0058279B" w:rsidRDefault="00804E6C" w:rsidP="00804E6C">
      <w:pPr>
        <w:pStyle w:val="Standardowyakapit"/>
        <w:rPr>
          <w:noProof/>
        </w:rPr>
      </w:pPr>
      <w:r w:rsidRPr="0058279B">
        <w:rPr>
          <w:noProof/>
        </w:rPr>
        <w:t xml:space="preserve">This element specifies the existence of an arc within a shape path. It draws an arc with the specified parameters from the current pen position to the new point specified. An arc is a line that is bent based on the shape of a supposed circle. The length of this arc is determined by specifying both a start angle and an ending angle that act together to effectively specify an end point for the arc. </w:t>
      </w:r>
    </w:p>
    <w:p w14:paraId="086C50BC"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804E6C" w:rsidRPr="0058279B" w14:paraId="7CF341F9" w14:textId="77777777" w:rsidTr="00B677BF">
        <w:tc>
          <w:tcPr>
            <w:tcW w:w="1919" w:type="dxa"/>
            <w:shd w:val="clear" w:color="auto" w:fill="C0C0C0"/>
          </w:tcPr>
          <w:p w14:paraId="3E61F37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4EC52A4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460599" w14:textId="77777777" w:rsidTr="00B677BF">
        <w:tc>
          <w:tcPr>
            <w:tcW w:w="1919" w:type="dxa"/>
          </w:tcPr>
          <w:p w14:paraId="1B36F4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hR </w:t>
            </w:r>
            <w:r w:rsidRPr="0058279B">
              <w:rPr>
                <w:noProof/>
              </w:rPr>
              <w:t xml:space="preserve">(Shape Arc Height Radius) </w:t>
            </w:r>
          </w:p>
        </w:tc>
        <w:tc>
          <w:tcPr>
            <w:tcW w:w="7143" w:type="dxa"/>
          </w:tcPr>
          <w:p w14:paraId="264AF281" w14:textId="77777777" w:rsidR="00804E6C" w:rsidRPr="0058279B" w:rsidRDefault="00804E6C" w:rsidP="00B677BF">
            <w:pPr>
              <w:spacing w:line="242" w:lineRule="auto"/>
              <w:ind w:left="1"/>
              <w:rPr>
                <w:noProof/>
              </w:rPr>
            </w:pPr>
            <w:r w:rsidRPr="0058279B">
              <w:rPr>
                <w:noProof/>
              </w:rPr>
              <w:t xml:space="preserve">This attribute specifies the height radius of the supposed circle being used to draw the arc. This gives the circle a total height of </w:t>
            </w:r>
            <w:r w:rsidRPr="0058279B">
              <w:rPr>
                <w:rFonts w:ascii="Cambria" w:eastAsia="Cambria" w:hAnsi="Cambria" w:cs="Cambria"/>
                <w:noProof/>
              </w:rPr>
              <w:t>(2 * hR)</w:t>
            </w:r>
            <w:r w:rsidRPr="0058279B">
              <w:rPr>
                <w:noProof/>
              </w:rPr>
              <w:t xml:space="preserve">. This total height could also be called it's vertical diameter as it is the diameter for the y axis only. </w:t>
            </w:r>
          </w:p>
        </w:tc>
      </w:tr>
      <w:tr w:rsidR="00804E6C" w:rsidRPr="0058279B" w14:paraId="52307369" w14:textId="77777777" w:rsidTr="00B677BF">
        <w:tc>
          <w:tcPr>
            <w:tcW w:w="1919" w:type="dxa"/>
          </w:tcPr>
          <w:p w14:paraId="2D51840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stAng </w:t>
            </w:r>
            <w:r w:rsidRPr="0058279B">
              <w:rPr>
                <w:noProof/>
              </w:rPr>
              <w:t xml:space="preserve">(Shape Arc Start Angle) </w:t>
            </w:r>
          </w:p>
        </w:tc>
        <w:tc>
          <w:tcPr>
            <w:tcW w:w="7143" w:type="dxa"/>
          </w:tcPr>
          <w:p w14:paraId="2B435C16" w14:textId="77777777" w:rsidR="00804E6C" w:rsidRPr="0058279B" w:rsidRDefault="00804E6C" w:rsidP="00B677BF">
            <w:pPr>
              <w:spacing w:line="239" w:lineRule="auto"/>
              <w:ind w:left="1"/>
              <w:rPr>
                <w:noProof/>
              </w:rPr>
            </w:pPr>
            <w:r w:rsidRPr="0058279B">
              <w:rPr>
                <w:noProof/>
              </w:rPr>
              <w:t xml:space="preserve">Specifies the start angle for an arc. This angle specifies what angle along the supposed circle path is used as the start position for drawing the arc. This start angle is locked to the last known pen position in the shape path. Thus guaranteeing a continuos shape path. </w:t>
            </w:r>
          </w:p>
        </w:tc>
      </w:tr>
      <w:tr w:rsidR="00804E6C" w:rsidRPr="0058279B" w14:paraId="56964A70" w14:textId="77777777" w:rsidTr="00B677BF">
        <w:tc>
          <w:tcPr>
            <w:tcW w:w="1919" w:type="dxa"/>
          </w:tcPr>
          <w:p w14:paraId="27C85E8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swAng </w:t>
            </w:r>
            <w:r w:rsidRPr="0058279B">
              <w:rPr>
                <w:noProof/>
              </w:rPr>
              <w:t xml:space="preserve">(Shape Arc Swing Angle) </w:t>
            </w:r>
          </w:p>
        </w:tc>
        <w:tc>
          <w:tcPr>
            <w:tcW w:w="7143" w:type="dxa"/>
          </w:tcPr>
          <w:p w14:paraId="4CE05E81" w14:textId="77777777" w:rsidR="00804E6C" w:rsidRPr="0058279B" w:rsidRDefault="00804E6C" w:rsidP="00B677BF">
            <w:pPr>
              <w:spacing w:line="239" w:lineRule="auto"/>
              <w:ind w:left="1"/>
              <w:rPr>
                <w:noProof/>
              </w:rPr>
            </w:pPr>
            <w:r w:rsidRPr="0058279B">
              <w:rPr>
                <w:noProof/>
              </w:rPr>
              <w:t xml:space="preserve">Specifies the swing angle for an arc. This angle specifies how far angle-wise along the supposed cicle path the arc is extended. The extension from the start angle is always in the clockwise direction around the supposed circle. </w:t>
            </w:r>
          </w:p>
        </w:tc>
      </w:tr>
      <w:tr w:rsidR="00804E6C" w:rsidRPr="0058279B" w14:paraId="75CE9755" w14:textId="77777777" w:rsidTr="00B677BF">
        <w:tc>
          <w:tcPr>
            <w:tcW w:w="1919" w:type="dxa"/>
          </w:tcPr>
          <w:p w14:paraId="5EB280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 </w:t>
            </w:r>
            <w:r w:rsidRPr="0058279B">
              <w:rPr>
                <w:noProof/>
              </w:rPr>
              <w:t xml:space="preserve">(Shape Arc Width Radius) </w:t>
            </w:r>
          </w:p>
        </w:tc>
        <w:tc>
          <w:tcPr>
            <w:tcW w:w="7143" w:type="dxa"/>
          </w:tcPr>
          <w:p w14:paraId="0103472F" w14:textId="77777777" w:rsidR="00804E6C" w:rsidRPr="0058279B" w:rsidRDefault="00804E6C" w:rsidP="00B677BF">
            <w:pPr>
              <w:spacing w:line="242" w:lineRule="auto"/>
              <w:ind w:left="1"/>
              <w:rPr>
                <w:noProof/>
              </w:rPr>
            </w:pPr>
            <w:r w:rsidRPr="0058279B">
              <w:rPr>
                <w:noProof/>
              </w:rPr>
              <w:t xml:space="preserve">This attribute specifies the width radius of the supposed circle being used to draw the arc. This gives the circle a total width of </w:t>
            </w:r>
            <w:r w:rsidRPr="0058279B">
              <w:rPr>
                <w:rFonts w:ascii="Cambria" w:eastAsia="Cambria" w:hAnsi="Cambria" w:cs="Cambria"/>
                <w:noProof/>
              </w:rPr>
              <w:t>(2 * wR)</w:t>
            </w:r>
            <w:r w:rsidRPr="0058279B">
              <w:rPr>
                <w:noProof/>
              </w:rPr>
              <w:t xml:space="preserve">. This total width could also be called it's horizontal diameter as it is the diameter for the x axis only. </w:t>
            </w:r>
          </w:p>
        </w:tc>
      </w:tr>
    </w:tbl>
    <w:p w14:paraId="1190A01A" w14:textId="77777777" w:rsidR="00804E6C" w:rsidRPr="0058279B" w:rsidRDefault="00804E6C" w:rsidP="00804E6C">
      <w:pPr>
        <w:pStyle w:val="Nagwek4"/>
        <w:rPr>
          <w:noProof/>
        </w:rPr>
      </w:pPr>
      <w:bookmarkStart w:id="3545" w:name="_Toc135425781"/>
      <w:r w:rsidRPr="0058279B">
        <w:rPr>
          <w:noProof/>
        </w:rPr>
        <w:t>avLst (List of Shape Adjust Values)</w:t>
      </w:r>
      <w:bookmarkEnd w:id="3545"/>
      <w:r w:rsidRPr="0058279B">
        <w:rPr>
          <w:noProof/>
        </w:rPr>
        <w:t xml:space="preserve"> </w:t>
      </w:r>
    </w:p>
    <w:p w14:paraId="745ACD00" w14:textId="77777777" w:rsidR="00804E6C" w:rsidRPr="0058279B" w:rsidRDefault="00804E6C" w:rsidP="00804E6C">
      <w:pPr>
        <w:pStyle w:val="Standardowyakapit"/>
        <w:rPr>
          <w:noProof/>
        </w:rPr>
      </w:pPr>
      <w:r w:rsidRPr="0058279B">
        <w:rPr>
          <w:noProof/>
        </w:rPr>
        <w:t xml:space="preserve">This element specifies the adjust values that are applied to the specified shape. An adjust value is simply a guide that has a value based formula specified. That is, no calculation takes place for an adjust value guide. Instead, this guide specifies a parameter value that is used for calculations within the shape guides. </w:t>
      </w:r>
    </w:p>
    <w:p w14:paraId="5A7764BF" w14:textId="77777777" w:rsidR="00804E6C" w:rsidRPr="0058279B" w:rsidRDefault="00804E6C" w:rsidP="00804E6C">
      <w:pPr>
        <w:pStyle w:val="Nagwek4"/>
        <w:rPr>
          <w:noProof/>
        </w:rPr>
      </w:pPr>
      <w:bookmarkStart w:id="3546" w:name="_Toc135425782"/>
      <w:r w:rsidRPr="0058279B">
        <w:rPr>
          <w:noProof/>
        </w:rPr>
        <w:t>close (Close Shape Path)</w:t>
      </w:r>
      <w:bookmarkEnd w:id="3546"/>
      <w:r w:rsidRPr="0058279B">
        <w:rPr>
          <w:noProof/>
        </w:rPr>
        <w:t xml:space="preserve"> </w:t>
      </w:r>
    </w:p>
    <w:p w14:paraId="3160D505" w14:textId="77777777" w:rsidR="00804E6C" w:rsidRPr="0058279B" w:rsidRDefault="00804E6C" w:rsidP="00804E6C">
      <w:pPr>
        <w:pStyle w:val="Standardowyakapit"/>
        <w:rPr>
          <w:noProof/>
        </w:rPr>
      </w:pPr>
      <w:r w:rsidRPr="0058279B">
        <w:rPr>
          <w:noProof/>
        </w:rPr>
        <w:t xml:space="preserve">This element specifies the ending of a series of lines and curves in the creation path of a custom geometric shape. When this element is encountered, the generating application should consider the corresponding path closed. That is, any further lines or curves that follow this element should be ignored. </w:t>
      </w:r>
    </w:p>
    <w:p w14:paraId="6AD8EE4A" w14:textId="77777777" w:rsidR="00804E6C" w:rsidRPr="0058279B" w:rsidRDefault="00804E6C" w:rsidP="00804E6C">
      <w:pPr>
        <w:pStyle w:val="Nagwek4"/>
        <w:rPr>
          <w:noProof/>
        </w:rPr>
      </w:pPr>
      <w:bookmarkStart w:id="3547" w:name="_Toc135425783"/>
      <w:r w:rsidRPr="0058279B">
        <w:rPr>
          <w:noProof/>
        </w:rPr>
        <w:t>cubicBezTo (Draw Cubic Bezier Curve To)</w:t>
      </w:r>
      <w:bookmarkEnd w:id="3547"/>
      <w:r w:rsidRPr="0058279B">
        <w:rPr>
          <w:noProof/>
        </w:rPr>
        <w:t xml:space="preserve"> </w:t>
      </w:r>
    </w:p>
    <w:p w14:paraId="1F3A860B" w14:textId="77777777" w:rsidR="00804E6C" w:rsidRPr="0058279B" w:rsidRDefault="00804E6C" w:rsidP="00804E6C">
      <w:pPr>
        <w:pStyle w:val="Standardowyakapit"/>
        <w:rPr>
          <w:noProof/>
        </w:rPr>
      </w:pPr>
      <w:r w:rsidRPr="0058279B">
        <w:rPr>
          <w:noProof/>
        </w:rPr>
        <w:t xml:space="preserve">This element specifies to draw a cubic bezier curve along the specified points. To specify a cubic bezier curve there needs to be 3 points specified. The first two are control points used in the cubic bezier calculation and the last is the ending point for the curve. The coordinate system used for this kind of curve is the path coordinate system as this element is path specific. </w:t>
      </w:r>
    </w:p>
    <w:p w14:paraId="233522E6" w14:textId="77777777" w:rsidR="00804E6C" w:rsidRPr="0058279B" w:rsidRDefault="00804E6C" w:rsidP="00804E6C">
      <w:pPr>
        <w:pStyle w:val="Nagwek4"/>
        <w:rPr>
          <w:noProof/>
        </w:rPr>
      </w:pPr>
      <w:bookmarkStart w:id="3548" w:name="_Toc135425784"/>
      <w:r w:rsidRPr="0058279B">
        <w:rPr>
          <w:noProof/>
        </w:rPr>
        <w:t>custGeom (Custom Geometry)</w:t>
      </w:r>
      <w:bookmarkEnd w:id="3548"/>
      <w:r w:rsidRPr="0058279B">
        <w:rPr>
          <w:noProof/>
        </w:rPr>
        <w:t xml:space="preserve"> </w:t>
      </w:r>
    </w:p>
    <w:p w14:paraId="48888F4C" w14:textId="77777777" w:rsidR="00804E6C" w:rsidRPr="0058279B" w:rsidRDefault="00804E6C" w:rsidP="00804E6C">
      <w:pPr>
        <w:pStyle w:val="Standardowyakapit"/>
        <w:rPr>
          <w:noProof/>
        </w:rPr>
      </w:pPr>
      <w:r w:rsidRPr="0058279B">
        <w:rPr>
          <w:noProof/>
        </w:rPr>
        <w:t xml:space="preserve">This element specifies the existence of a custom geometric shape. This shape consists of a series of lines and curves described within a creation path. In addition to this there can also be adjust </w:t>
      </w:r>
      <w:r w:rsidRPr="0058279B">
        <w:rPr>
          <w:noProof/>
        </w:rPr>
        <w:lastRenderedPageBreak/>
        <w:t xml:space="preserve">values, guides, adjust handles, connection sites and an inscribed rectangle specified for this custom geometric shape. </w:t>
      </w:r>
    </w:p>
    <w:p w14:paraId="39EE23DC" w14:textId="77777777" w:rsidR="00804E6C" w:rsidRPr="0058279B" w:rsidRDefault="00804E6C" w:rsidP="00804E6C">
      <w:pPr>
        <w:pStyle w:val="Nagwek4"/>
        <w:rPr>
          <w:noProof/>
        </w:rPr>
      </w:pPr>
      <w:bookmarkStart w:id="3549" w:name="_Toc135425785"/>
      <w:r w:rsidRPr="0058279B">
        <w:rPr>
          <w:noProof/>
        </w:rPr>
        <w:t>cxn (Shape Connection Site)</w:t>
      </w:r>
      <w:bookmarkEnd w:id="3549"/>
      <w:r w:rsidRPr="0058279B">
        <w:rPr>
          <w:noProof/>
        </w:rPr>
        <w:t xml:space="preserve"> </w:t>
      </w:r>
    </w:p>
    <w:p w14:paraId="7FE2932C" w14:textId="77777777" w:rsidR="00804E6C" w:rsidRPr="0058279B" w:rsidRDefault="00804E6C" w:rsidP="00804E6C">
      <w:pPr>
        <w:pStyle w:val="Standardowyakapit"/>
        <w:rPr>
          <w:noProof/>
        </w:rPr>
      </w:pPr>
      <w:r w:rsidRPr="0058279B">
        <w:rPr>
          <w:noProof/>
        </w:rPr>
        <w:t xml:space="preserve">This element specifies the existence of a connection site on a custom shape. A connection site allows a </w:t>
      </w:r>
      <w:r w:rsidRPr="0058279B">
        <w:rPr>
          <w:rFonts w:ascii="Cambria" w:eastAsia="Cambria" w:hAnsi="Cambria" w:cs="Cambria"/>
          <w:noProof/>
        </w:rPr>
        <w:t>cxnSp</w:t>
      </w:r>
      <w:r w:rsidRPr="0058279B">
        <w:rPr>
          <w:noProof/>
        </w:rPr>
        <w:t xml:space="preserve"> to be attached to this shape. This connection is maintained when the shape is repositioned within the document. It should be noted that this connection is placed within the shape bounding box using the transform coordinate system which is also called the shape coordinate system, as it encompasses the entire shape.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p w14:paraId="32350089"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5"/>
        <w:gridCol w:w="7117"/>
      </w:tblGrid>
      <w:tr w:rsidR="00804E6C" w:rsidRPr="0058279B" w14:paraId="76C7C513" w14:textId="77777777" w:rsidTr="00B677BF">
        <w:tc>
          <w:tcPr>
            <w:tcW w:w="2035" w:type="dxa"/>
            <w:shd w:val="clear" w:color="auto" w:fill="C0C0C0"/>
          </w:tcPr>
          <w:p w14:paraId="366263D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1" w:type="dxa"/>
            <w:shd w:val="clear" w:color="auto" w:fill="C0C0C0"/>
          </w:tcPr>
          <w:p w14:paraId="779DAB7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46C0361" w14:textId="77777777" w:rsidTr="00B677BF">
        <w:tc>
          <w:tcPr>
            <w:tcW w:w="2035" w:type="dxa"/>
          </w:tcPr>
          <w:p w14:paraId="68E069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ang </w:t>
            </w:r>
            <w:r w:rsidRPr="0058279B">
              <w:rPr>
                <w:noProof/>
              </w:rPr>
              <w:t xml:space="preserve">(Connection Site Angle) </w:t>
            </w:r>
          </w:p>
        </w:tc>
        <w:tc>
          <w:tcPr>
            <w:tcW w:w="8041" w:type="dxa"/>
          </w:tcPr>
          <w:p w14:paraId="0447E014" w14:textId="77777777" w:rsidR="00804E6C" w:rsidRPr="0058279B" w:rsidRDefault="00804E6C" w:rsidP="00B677BF">
            <w:pPr>
              <w:spacing w:line="239" w:lineRule="auto"/>
              <w:ind w:left="1"/>
              <w:rPr>
                <w:noProof/>
              </w:rPr>
            </w:pPr>
            <w:r w:rsidRPr="0058279B">
              <w:rPr>
                <w:noProof/>
              </w:rPr>
              <w:t xml:space="preserve">Specifies the incoming connector angle. This angle is the angle around the connection site that an incoming connector tries to be routed to. This allows connectors to know where the shape is in relation to the connection site and route connectors so as to avoid any overlap with the shape. </w:t>
            </w:r>
          </w:p>
        </w:tc>
      </w:tr>
    </w:tbl>
    <w:p w14:paraId="4ECA8F35" w14:textId="77777777" w:rsidR="00804E6C" w:rsidRPr="0058279B" w:rsidRDefault="00804E6C" w:rsidP="00804E6C">
      <w:pPr>
        <w:pStyle w:val="Nagwek4"/>
        <w:rPr>
          <w:noProof/>
        </w:rPr>
      </w:pPr>
      <w:bookmarkStart w:id="3550" w:name="_Toc135425786"/>
      <w:r w:rsidRPr="0058279B">
        <w:rPr>
          <w:noProof/>
        </w:rPr>
        <w:t>cxnLst (List of Shape Connection Sites)</w:t>
      </w:r>
      <w:bookmarkEnd w:id="3550"/>
      <w:r w:rsidRPr="0058279B">
        <w:rPr>
          <w:noProof/>
        </w:rPr>
        <w:t xml:space="preserve"> </w:t>
      </w:r>
    </w:p>
    <w:p w14:paraId="4BE4BE78" w14:textId="77777777" w:rsidR="00804E6C" w:rsidRPr="0058279B" w:rsidRDefault="00804E6C" w:rsidP="00804E6C">
      <w:pPr>
        <w:pStyle w:val="Standardowyakapit"/>
        <w:rPr>
          <w:noProof/>
        </w:rPr>
      </w:pPr>
      <w:r w:rsidRPr="0058279B">
        <w:rPr>
          <w:noProof/>
        </w:rPr>
        <w:t xml:space="preserve">This element specifies all the connection sites that are used for this shape. A connection site is specified by defining a point within the shape bounding box that can have a </w:t>
      </w:r>
      <w:r w:rsidRPr="0058279B">
        <w:rPr>
          <w:rFonts w:ascii="Cambria" w:eastAsia="Cambria" w:hAnsi="Cambria" w:cs="Cambria"/>
          <w:noProof/>
        </w:rPr>
        <w:t>cxnSp</w:t>
      </w:r>
      <w:r w:rsidRPr="0058279B">
        <w:rPr>
          <w:noProof/>
        </w:rPr>
        <w:t xml:space="preserve"> element attached to it. These connection sites are specified using the shape coordinate system that is specified within the </w:t>
      </w:r>
      <w:r w:rsidRPr="0058279B">
        <w:rPr>
          <w:rFonts w:ascii="Cambria" w:eastAsia="Cambria" w:hAnsi="Cambria" w:cs="Cambria"/>
          <w:noProof/>
        </w:rPr>
        <w:t>ext</w:t>
      </w:r>
      <w:r w:rsidRPr="0058279B">
        <w:rPr>
          <w:noProof/>
        </w:rPr>
        <w:t xml:space="preserve"> transform element. </w:t>
      </w:r>
    </w:p>
    <w:p w14:paraId="216BCFBF" w14:textId="77777777" w:rsidR="00804E6C" w:rsidRPr="0058279B" w:rsidRDefault="00804E6C" w:rsidP="00804E6C">
      <w:pPr>
        <w:pStyle w:val="Nagwek4"/>
        <w:rPr>
          <w:noProof/>
        </w:rPr>
      </w:pPr>
      <w:bookmarkStart w:id="3551" w:name="_Toc135425787"/>
      <w:r w:rsidRPr="0058279B">
        <w:rPr>
          <w:noProof/>
        </w:rPr>
        <w:t>gd (Shape Guide)</w:t>
      </w:r>
      <w:bookmarkEnd w:id="3551"/>
      <w:r w:rsidRPr="0058279B">
        <w:rPr>
          <w:noProof/>
        </w:rPr>
        <w:t xml:space="preserve"> </w:t>
      </w:r>
    </w:p>
    <w:p w14:paraId="400D972C" w14:textId="77777777" w:rsidR="00804E6C" w:rsidRPr="0058279B" w:rsidRDefault="00804E6C" w:rsidP="00804E6C">
      <w:pPr>
        <w:pStyle w:val="Standardowyakapit"/>
        <w:rPr>
          <w:noProof/>
        </w:rPr>
      </w:pPr>
      <w:r w:rsidRPr="0058279B">
        <w:rPr>
          <w:noProof/>
        </w:rPr>
        <w:t xml:space="preserve">This element specifies the precense of a shape guide that is used to govern the geometry of the specified shape. A shape guide consists of a formula and a name that the result of the formula is assigned to. Recognized formulas are listed with the </w:t>
      </w:r>
      <w:r w:rsidRPr="0058279B">
        <w:rPr>
          <w:rFonts w:ascii="Cambria" w:eastAsia="Cambria" w:hAnsi="Cambria" w:cs="Cambria"/>
          <w:noProof/>
        </w:rPr>
        <w:t>fmla</w:t>
      </w:r>
      <w:r w:rsidRPr="0058279B">
        <w:rPr>
          <w:noProof/>
        </w:rPr>
        <w:t xml:space="preserve"> attribute documentation for this element. </w:t>
      </w:r>
    </w:p>
    <w:p w14:paraId="646D4315"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263"/>
        <w:gridCol w:w="6799"/>
      </w:tblGrid>
      <w:tr w:rsidR="00804E6C" w:rsidRPr="0058279B" w14:paraId="397CD95D" w14:textId="77777777" w:rsidTr="00B677BF">
        <w:tc>
          <w:tcPr>
            <w:tcW w:w="2263" w:type="dxa"/>
            <w:shd w:val="clear" w:color="auto" w:fill="C0C0C0"/>
          </w:tcPr>
          <w:p w14:paraId="4EB35D2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799" w:type="dxa"/>
            <w:shd w:val="clear" w:color="auto" w:fill="C0C0C0"/>
          </w:tcPr>
          <w:p w14:paraId="5208DFC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60064C5" w14:textId="77777777" w:rsidTr="00B677BF">
        <w:tc>
          <w:tcPr>
            <w:tcW w:w="2263" w:type="dxa"/>
          </w:tcPr>
          <w:p w14:paraId="05AB8DF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fmla </w:t>
            </w:r>
            <w:r w:rsidRPr="0058279B">
              <w:rPr>
                <w:noProof/>
              </w:rPr>
              <w:t xml:space="preserve">(Shape Guide Formula) </w:t>
            </w:r>
          </w:p>
        </w:tc>
        <w:tc>
          <w:tcPr>
            <w:tcW w:w="6799" w:type="dxa"/>
          </w:tcPr>
          <w:p w14:paraId="21730E82" w14:textId="77777777" w:rsidR="00804E6C" w:rsidRPr="0058279B" w:rsidRDefault="00804E6C" w:rsidP="00B677BF">
            <w:pPr>
              <w:spacing w:after="121" w:line="239" w:lineRule="auto"/>
              <w:ind w:left="1"/>
              <w:rPr>
                <w:noProof/>
              </w:rPr>
            </w:pPr>
            <w:r w:rsidRPr="0058279B">
              <w:rPr>
                <w:noProof/>
              </w:rPr>
              <w:t xml:space="preserve">Specifies the formula that is used to calculate the value for a guide. Each formula has a certain number of arguments and a specific set of operations to perform on these arguments in order to generate a value for a guide. There are a total of 17 different formulas available. These are shown below with the usage for each defined. </w:t>
            </w:r>
          </w:p>
        </w:tc>
      </w:tr>
      <w:tr w:rsidR="00804E6C" w:rsidRPr="0058279B" w14:paraId="4DCD49E6" w14:textId="77777777" w:rsidTr="00B677BF">
        <w:tblPrEx>
          <w:tblCellMar>
            <w:top w:w="87" w:type="dxa"/>
          </w:tblCellMar>
        </w:tblPrEx>
        <w:tc>
          <w:tcPr>
            <w:tcW w:w="2263" w:type="dxa"/>
          </w:tcPr>
          <w:p w14:paraId="6826C7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(Shape Guide Name) </w:t>
            </w:r>
          </w:p>
        </w:tc>
        <w:tc>
          <w:tcPr>
            <w:tcW w:w="6799" w:type="dxa"/>
          </w:tcPr>
          <w:p w14:paraId="32C86B68" w14:textId="77777777" w:rsidR="00804E6C" w:rsidRPr="0058279B" w:rsidRDefault="00804E6C" w:rsidP="00B677BF">
            <w:pPr>
              <w:spacing w:line="239" w:lineRule="auto"/>
              <w:ind w:left="1"/>
              <w:rPr>
                <w:noProof/>
              </w:rPr>
            </w:pPr>
            <w:r w:rsidRPr="0058279B">
              <w:rPr>
                <w:noProof/>
              </w:rPr>
              <w:t xml:space="preserve">Specifies the name that is used to reference to this guide. This name can be used just as a variable would within an equation. That is this name can be substituted for literal values within other guides or the specification of the shape path. </w:t>
            </w:r>
          </w:p>
        </w:tc>
      </w:tr>
    </w:tbl>
    <w:p w14:paraId="5798E394" w14:textId="77777777" w:rsidR="00804E6C" w:rsidRPr="0058279B" w:rsidRDefault="00804E6C" w:rsidP="00804E6C">
      <w:pPr>
        <w:pStyle w:val="Nagwek4"/>
        <w:rPr>
          <w:noProof/>
        </w:rPr>
      </w:pPr>
      <w:bookmarkStart w:id="3552" w:name="_Toc135425788"/>
      <w:r w:rsidRPr="0058279B">
        <w:rPr>
          <w:noProof/>
        </w:rPr>
        <w:t>gdLst (List of Shape Guides)</w:t>
      </w:r>
      <w:bookmarkEnd w:id="3552"/>
      <w:r w:rsidRPr="0058279B">
        <w:rPr>
          <w:noProof/>
        </w:rPr>
        <w:t xml:space="preserve"> </w:t>
      </w:r>
    </w:p>
    <w:p w14:paraId="1F5F9B9B" w14:textId="77777777" w:rsidR="00804E6C" w:rsidRPr="0058279B" w:rsidRDefault="00804E6C" w:rsidP="00804E6C">
      <w:pPr>
        <w:pStyle w:val="Standardowyakapit"/>
        <w:rPr>
          <w:noProof/>
        </w:rPr>
      </w:pPr>
      <w:r w:rsidRPr="0058279B">
        <w:rPr>
          <w:noProof/>
        </w:rPr>
        <w:t xml:space="preserve">This element specifies all the guides that are used for this shape. A guide is specified by the </w:t>
      </w:r>
      <w:r w:rsidRPr="0058279B">
        <w:rPr>
          <w:rFonts w:ascii="Cambria" w:eastAsia="Cambria" w:hAnsi="Cambria" w:cs="Cambria"/>
          <w:noProof/>
        </w:rPr>
        <w:t>gd</w:t>
      </w:r>
      <w:r w:rsidRPr="0058279B">
        <w:rPr>
          <w:noProof/>
        </w:rPr>
        <w:t xml:space="preserve"> element and defines a calculated value that can be used for the construction of the corresponding shape. </w:t>
      </w:r>
    </w:p>
    <w:p w14:paraId="31E13FEF" w14:textId="77777777" w:rsidR="00804E6C" w:rsidRPr="0058279B" w:rsidRDefault="00804E6C" w:rsidP="00804E6C">
      <w:pPr>
        <w:pStyle w:val="Nagwek4"/>
        <w:rPr>
          <w:noProof/>
        </w:rPr>
      </w:pPr>
      <w:bookmarkStart w:id="3553" w:name="_Toc135425789"/>
      <w:r w:rsidRPr="0058279B">
        <w:rPr>
          <w:noProof/>
        </w:rPr>
        <w:lastRenderedPageBreak/>
        <w:t>lnTo (Draw Line To)</w:t>
      </w:r>
      <w:bookmarkEnd w:id="3553"/>
      <w:r w:rsidRPr="0058279B">
        <w:rPr>
          <w:noProof/>
        </w:rPr>
        <w:t xml:space="preserve"> </w:t>
      </w:r>
    </w:p>
    <w:p w14:paraId="295E7743" w14:textId="77777777" w:rsidR="00804E6C" w:rsidRPr="0058279B" w:rsidRDefault="00804E6C" w:rsidP="00804E6C">
      <w:pPr>
        <w:pStyle w:val="Standardowyakapit"/>
        <w:rPr>
          <w:noProof/>
        </w:rPr>
      </w:pPr>
      <w:r w:rsidRPr="0058279B">
        <w:rPr>
          <w:noProof/>
        </w:rPr>
        <w:t xml:space="preserve">This element specifies the drawing of a straight line from the current pen position to the new point specified. This line becomes part of the shape geometry, representing a side of the shape. The coordinate system used when specifying this line is the path coordinate system. </w:t>
      </w:r>
    </w:p>
    <w:p w14:paraId="28120B1A" w14:textId="77777777" w:rsidR="00804E6C" w:rsidRPr="0058279B" w:rsidRDefault="00804E6C" w:rsidP="00804E6C">
      <w:pPr>
        <w:pStyle w:val="Nagwek4"/>
        <w:rPr>
          <w:noProof/>
        </w:rPr>
      </w:pPr>
      <w:bookmarkStart w:id="3554" w:name="_Toc135425790"/>
      <w:r w:rsidRPr="0058279B">
        <w:rPr>
          <w:noProof/>
        </w:rPr>
        <w:t>moveTo (Move Path To)</w:t>
      </w:r>
      <w:bookmarkEnd w:id="3554"/>
      <w:r w:rsidRPr="0058279B">
        <w:rPr>
          <w:noProof/>
        </w:rPr>
        <w:t xml:space="preserve"> </w:t>
      </w:r>
    </w:p>
    <w:p w14:paraId="57409C0A" w14:textId="77777777" w:rsidR="00804E6C" w:rsidRPr="0058279B" w:rsidRDefault="00804E6C" w:rsidP="00804E6C">
      <w:pPr>
        <w:pStyle w:val="Standardowyakapit"/>
        <w:rPr>
          <w:noProof/>
        </w:rPr>
      </w:pPr>
      <w:r w:rsidRPr="0058279B">
        <w:rPr>
          <w:noProof/>
        </w:rPr>
        <w:t xml:space="preserve">This element specifies a set of new coordinates to move the shape cursor to. This element is only used for drawing a custom geometry. When this element is utilized the pt element is used to specify a new set of shape coordinates that the shape cursor should be moved to. This does not draw a line or curve to this new position from the old position but simply move the cursor to a new starting position. It is only when a path drawing element such as </w:t>
      </w:r>
      <w:r w:rsidRPr="0058279B">
        <w:rPr>
          <w:rFonts w:ascii="Cambria" w:eastAsia="Cambria" w:hAnsi="Cambria" w:cs="Cambria"/>
          <w:noProof/>
        </w:rPr>
        <w:t>lnTo</w:t>
      </w:r>
      <w:r w:rsidRPr="0058279B">
        <w:rPr>
          <w:noProof/>
        </w:rPr>
        <w:t xml:space="preserve"> is used that a portion of the path is drawn. </w:t>
      </w:r>
    </w:p>
    <w:p w14:paraId="64AF234B" w14:textId="77777777" w:rsidR="00804E6C" w:rsidRPr="0058279B" w:rsidRDefault="00804E6C" w:rsidP="00804E6C">
      <w:pPr>
        <w:pStyle w:val="Nagwek4"/>
        <w:rPr>
          <w:noProof/>
        </w:rPr>
      </w:pPr>
      <w:bookmarkStart w:id="3555" w:name="_Toc135425791"/>
      <w:r w:rsidRPr="0058279B">
        <w:rPr>
          <w:noProof/>
        </w:rPr>
        <w:t>path (Shape Path)</w:t>
      </w:r>
      <w:bookmarkEnd w:id="3555"/>
      <w:r w:rsidRPr="0058279B">
        <w:rPr>
          <w:noProof/>
        </w:rPr>
        <w:t xml:space="preserve"> </w:t>
      </w:r>
    </w:p>
    <w:p w14:paraId="2DE9D129" w14:textId="77777777" w:rsidR="00804E6C" w:rsidRPr="0058279B" w:rsidRDefault="00804E6C" w:rsidP="00804E6C">
      <w:pPr>
        <w:pStyle w:val="Standardowyakapit"/>
        <w:rPr>
          <w:noProof/>
        </w:rPr>
      </w:pPr>
      <w:r w:rsidRPr="0058279B">
        <w:rPr>
          <w:noProof/>
        </w:rPr>
        <w:t xml:space="preserve">This element specifies a creation path consisting of a series of moves, lines and curves that when combined forms a geometric shape. This element is only utilized if a custom geometry is specified.  </w:t>
      </w:r>
    </w:p>
    <w:p w14:paraId="7E09CE5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0"/>
        <w:gridCol w:w="7122"/>
      </w:tblGrid>
      <w:tr w:rsidR="00804E6C" w:rsidRPr="0058279B" w14:paraId="1BA8A688" w14:textId="77777777" w:rsidTr="00B677BF">
        <w:tc>
          <w:tcPr>
            <w:tcW w:w="1940" w:type="dxa"/>
            <w:shd w:val="clear" w:color="auto" w:fill="C0C0C0"/>
          </w:tcPr>
          <w:p w14:paraId="593E8FAA" w14:textId="77777777" w:rsidR="00804E6C" w:rsidRPr="0058279B" w:rsidRDefault="00804E6C" w:rsidP="00B677BF">
            <w:pPr>
              <w:keepNext/>
              <w:spacing w:line="259" w:lineRule="auto"/>
              <w:ind w:left="46"/>
              <w:jc w:val="center"/>
              <w:rPr>
                <w:noProof/>
              </w:rPr>
            </w:pPr>
            <w:r w:rsidRPr="0058279B">
              <w:rPr>
                <w:b/>
                <w:noProof/>
              </w:rPr>
              <w:t xml:space="preserve">Attributes </w:t>
            </w:r>
          </w:p>
        </w:tc>
        <w:tc>
          <w:tcPr>
            <w:tcW w:w="7122" w:type="dxa"/>
            <w:shd w:val="clear" w:color="auto" w:fill="C0C0C0"/>
          </w:tcPr>
          <w:p w14:paraId="501A4A7E" w14:textId="77777777" w:rsidR="00804E6C" w:rsidRPr="0058279B" w:rsidRDefault="00804E6C" w:rsidP="00B677BF">
            <w:pPr>
              <w:keepNext/>
              <w:spacing w:line="259" w:lineRule="auto"/>
              <w:ind w:left="44"/>
              <w:jc w:val="center"/>
              <w:rPr>
                <w:noProof/>
              </w:rPr>
            </w:pPr>
            <w:r w:rsidRPr="0058279B">
              <w:rPr>
                <w:b/>
                <w:noProof/>
              </w:rPr>
              <w:t xml:space="preserve">Description </w:t>
            </w:r>
          </w:p>
        </w:tc>
      </w:tr>
      <w:tr w:rsidR="00804E6C" w:rsidRPr="0058279B" w14:paraId="687B3FCB" w14:textId="77777777" w:rsidTr="00B677BF">
        <w:tc>
          <w:tcPr>
            <w:tcW w:w="1940" w:type="dxa"/>
          </w:tcPr>
          <w:p w14:paraId="3009725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extrusionOk </w:t>
            </w:r>
            <w:r w:rsidRPr="0058279B">
              <w:rPr>
                <w:noProof/>
              </w:rPr>
              <w:t xml:space="preserve">(3D Extrusion Allowed) </w:t>
            </w:r>
          </w:p>
        </w:tc>
        <w:tc>
          <w:tcPr>
            <w:tcW w:w="7122" w:type="dxa"/>
          </w:tcPr>
          <w:p w14:paraId="75736F21" w14:textId="77777777" w:rsidR="00804E6C" w:rsidRPr="0058279B" w:rsidRDefault="00804E6C" w:rsidP="00B677BF">
            <w:pPr>
              <w:spacing w:after="1" w:line="238" w:lineRule="auto"/>
              <w:ind w:left="1"/>
              <w:rPr>
                <w:noProof/>
              </w:rPr>
            </w:pPr>
            <w:r w:rsidRPr="0058279B">
              <w:rPr>
                <w:noProof/>
              </w:rPr>
              <w:t xml:space="preserve">Specifies that the use of 3D extrusions are possible on this path. This allows the generating application to know whether 3D extrusion can be applied in any form. If this attribute is omitted then a value of 0, or false is assumed. </w:t>
            </w:r>
          </w:p>
        </w:tc>
      </w:tr>
      <w:tr w:rsidR="00804E6C" w:rsidRPr="0058279B" w14:paraId="02D6B8DA" w14:textId="77777777" w:rsidTr="00B677BF">
        <w:tc>
          <w:tcPr>
            <w:tcW w:w="1940" w:type="dxa"/>
          </w:tcPr>
          <w:p w14:paraId="5B4B43D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fill </w:t>
            </w:r>
            <w:r w:rsidRPr="0058279B">
              <w:rPr>
                <w:noProof/>
              </w:rPr>
              <w:t xml:space="preserve">(Path Fill) </w:t>
            </w:r>
          </w:p>
        </w:tc>
        <w:tc>
          <w:tcPr>
            <w:tcW w:w="7122" w:type="dxa"/>
          </w:tcPr>
          <w:p w14:paraId="71772516" w14:textId="77777777" w:rsidR="00804E6C" w:rsidRPr="0058279B" w:rsidRDefault="00804E6C" w:rsidP="00B677BF">
            <w:pPr>
              <w:ind w:left="1"/>
              <w:rPr>
                <w:noProof/>
              </w:rPr>
            </w:pPr>
            <w:r w:rsidRPr="0058279B">
              <w:rPr>
                <w:noProof/>
              </w:rPr>
              <w:t xml:space="preserve">Specifies how the corresponding path should be filled. If this attribute is omitted, a value of "norm" is assumed. </w:t>
            </w:r>
          </w:p>
        </w:tc>
      </w:tr>
      <w:tr w:rsidR="00804E6C" w:rsidRPr="0058279B" w14:paraId="1F6052B5" w14:textId="77777777" w:rsidTr="00B677BF">
        <w:tc>
          <w:tcPr>
            <w:tcW w:w="1940" w:type="dxa"/>
          </w:tcPr>
          <w:p w14:paraId="027E406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(Path Height) </w:t>
            </w:r>
          </w:p>
        </w:tc>
        <w:tc>
          <w:tcPr>
            <w:tcW w:w="7122" w:type="dxa"/>
          </w:tcPr>
          <w:p w14:paraId="4079E559" w14:textId="77777777" w:rsidR="00804E6C" w:rsidRPr="0058279B" w:rsidRDefault="00804E6C" w:rsidP="00B677BF">
            <w:pPr>
              <w:spacing w:line="259" w:lineRule="auto"/>
              <w:ind w:left="1"/>
              <w:rPr>
                <w:noProof/>
              </w:rPr>
            </w:pPr>
            <w:r w:rsidRPr="0058279B">
              <w:rPr>
                <w:noProof/>
              </w:rPr>
              <w:t xml:space="preserve">Specifies the height, or maximum y coordinate that should be used for within the path coordinate system. This value determines the vertical placement of all points within the corresponding path as they are all calculated using this height attribute as the max y coordinate. </w:t>
            </w:r>
          </w:p>
        </w:tc>
      </w:tr>
      <w:tr w:rsidR="00804E6C" w:rsidRPr="0058279B" w14:paraId="6CD31175" w14:textId="77777777" w:rsidTr="00B677BF">
        <w:tc>
          <w:tcPr>
            <w:tcW w:w="1940" w:type="dxa"/>
          </w:tcPr>
          <w:p w14:paraId="4D51B19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stroke </w:t>
            </w:r>
            <w:r w:rsidRPr="0058279B">
              <w:rPr>
                <w:noProof/>
              </w:rPr>
              <w:t xml:space="preserve">(Path Stroke) </w:t>
            </w:r>
          </w:p>
        </w:tc>
        <w:tc>
          <w:tcPr>
            <w:tcW w:w="7122" w:type="dxa"/>
          </w:tcPr>
          <w:p w14:paraId="52178EEE" w14:textId="77777777" w:rsidR="00804E6C" w:rsidRPr="0058279B" w:rsidRDefault="00804E6C" w:rsidP="00B677BF">
            <w:pPr>
              <w:spacing w:line="239" w:lineRule="auto"/>
              <w:ind w:left="1"/>
              <w:rPr>
                <w:noProof/>
              </w:rPr>
            </w:pPr>
            <w:r w:rsidRPr="0058279B">
              <w:rPr>
                <w:noProof/>
              </w:rPr>
              <w:t xml:space="preserve">Specifies if the corresponding path should have a path stroke shown. This is a boolean value that affect the outline of the path. If this attribute is omitted, a value of true is assumed. </w:t>
            </w:r>
          </w:p>
        </w:tc>
      </w:tr>
      <w:tr w:rsidR="00804E6C" w:rsidRPr="0058279B" w14:paraId="2722EF41" w14:textId="77777777" w:rsidTr="00B677BF">
        <w:tc>
          <w:tcPr>
            <w:tcW w:w="1940" w:type="dxa"/>
          </w:tcPr>
          <w:p w14:paraId="78519CE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(Path Width) </w:t>
            </w:r>
          </w:p>
        </w:tc>
        <w:tc>
          <w:tcPr>
            <w:tcW w:w="7122" w:type="dxa"/>
          </w:tcPr>
          <w:p w14:paraId="6DFD3D3B" w14:textId="77777777" w:rsidR="00804E6C" w:rsidRPr="0058279B" w:rsidRDefault="00804E6C" w:rsidP="00B677BF">
            <w:pPr>
              <w:ind w:left="1"/>
              <w:rPr>
                <w:noProof/>
              </w:rPr>
            </w:pPr>
            <w:r w:rsidRPr="0058279B">
              <w:rPr>
                <w:noProof/>
              </w:rPr>
              <w:t xml:space="preserve">Specifies the width, or maximum x coordinate that should be used for within the path coordinate system. This value determines the horizontal placement of all points within the corresponding path as they are all calculated using this width attribute as the max x coordinate. </w:t>
            </w:r>
          </w:p>
        </w:tc>
      </w:tr>
    </w:tbl>
    <w:p w14:paraId="02415CF8" w14:textId="77777777" w:rsidR="00804E6C" w:rsidRPr="0058279B" w:rsidRDefault="00804E6C" w:rsidP="00804E6C">
      <w:pPr>
        <w:pStyle w:val="Nagwek4"/>
        <w:rPr>
          <w:noProof/>
        </w:rPr>
      </w:pPr>
      <w:bookmarkStart w:id="3556" w:name="_Toc135425792"/>
      <w:r w:rsidRPr="0058279B">
        <w:rPr>
          <w:noProof/>
        </w:rPr>
        <w:t>pathLst (List of Shape Paths)</w:t>
      </w:r>
      <w:bookmarkEnd w:id="3556"/>
      <w:r w:rsidRPr="0058279B">
        <w:rPr>
          <w:noProof/>
        </w:rPr>
        <w:t xml:space="preserve"> </w:t>
      </w:r>
    </w:p>
    <w:p w14:paraId="20984D18" w14:textId="77777777" w:rsidR="00804E6C" w:rsidRPr="0058279B" w:rsidRDefault="00804E6C" w:rsidP="00804E6C">
      <w:pPr>
        <w:pStyle w:val="Standardowyakapit"/>
        <w:rPr>
          <w:noProof/>
        </w:rPr>
      </w:pPr>
      <w:r w:rsidRPr="0058279B">
        <w:rPr>
          <w:noProof/>
        </w:rPr>
        <w:t xml:space="preserve">This element specifies the entire path that is to make up a single geometric shape. The </w:t>
      </w:r>
      <w:r w:rsidRPr="0058279B">
        <w:rPr>
          <w:rFonts w:ascii="Cambria" w:eastAsia="Cambria" w:hAnsi="Cambria" w:cs="Cambria"/>
          <w:noProof/>
        </w:rPr>
        <w:t>pathLst</w:t>
      </w:r>
      <w:r w:rsidRPr="0058279B">
        <w:rPr>
          <w:noProof/>
        </w:rPr>
        <w:t xml:space="preserve"> can consist of many individual paths within it. </w:t>
      </w:r>
    </w:p>
    <w:p w14:paraId="0DD251A3" w14:textId="77777777" w:rsidR="00804E6C" w:rsidRPr="0058279B" w:rsidRDefault="00804E6C" w:rsidP="00804E6C">
      <w:pPr>
        <w:pStyle w:val="Nagwek4"/>
        <w:rPr>
          <w:noProof/>
        </w:rPr>
      </w:pPr>
      <w:bookmarkStart w:id="3557" w:name="_Toc135425793"/>
      <w:r w:rsidRPr="0058279B">
        <w:rPr>
          <w:noProof/>
        </w:rPr>
        <w:t>pos (Shape Position Coordinate)</w:t>
      </w:r>
      <w:bookmarkEnd w:id="3557"/>
      <w:r w:rsidRPr="0058279B">
        <w:rPr>
          <w:noProof/>
        </w:rPr>
        <w:t xml:space="preserve"> </w:t>
      </w:r>
    </w:p>
    <w:p w14:paraId="5892A25F" w14:textId="77777777" w:rsidR="00804E6C" w:rsidRPr="0058279B" w:rsidRDefault="00804E6C" w:rsidP="00804E6C">
      <w:pPr>
        <w:pStyle w:val="Standardowyakapit"/>
        <w:rPr>
          <w:noProof/>
        </w:rPr>
      </w:pPr>
      <w:r w:rsidRPr="0058279B">
        <w:rPr>
          <w:noProof/>
        </w:rPr>
        <w:t xml:space="preserve">Specifies a position coordinate within the shape bounding box. It should be noted that this coordinate is placed within the shape bounding box using the transform coordinate system which is also called the shape coordinate system, as it encompasses the entire shape.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p w14:paraId="0C6BED48"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39"/>
        <w:gridCol w:w="7123"/>
      </w:tblGrid>
      <w:tr w:rsidR="00804E6C" w:rsidRPr="0058279B" w14:paraId="3304650C" w14:textId="77777777" w:rsidTr="00B677BF">
        <w:tc>
          <w:tcPr>
            <w:tcW w:w="2035" w:type="dxa"/>
            <w:shd w:val="clear" w:color="auto" w:fill="C0C0C0"/>
          </w:tcPr>
          <w:p w14:paraId="237AA3AC" w14:textId="77777777" w:rsidR="00804E6C" w:rsidRPr="0058279B" w:rsidRDefault="00804E6C" w:rsidP="00B677BF">
            <w:pPr>
              <w:keepNext/>
              <w:spacing w:line="259" w:lineRule="auto"/>
              <w:ind w:right="10"/>
              <w:jc w:val="center"/>
              <w:rPr>
                <w:noProof/>
              </w:rPr>
            </w:pPr>
            <w:r w:rsidRPr="0058279B">
              <w:rPr>
                <w:b/>
                <w:noProof/>
              </w:rPr>
              <w:lastRenderedPageBreak/>
              <w:t xml:space="preserve">Attributes </w:t>
            </w:r>
          </w:p>
        </w:tc>
        <w:tc>
          <w:tcPr>
            <w:tcW w:w="8041" w:type="dxa"/>
            <w:shd w:val="clear" w:color="auto" w:fill="C0C0C0"/>
          </w:tcPr>
          <w:p w14:paraId="32E5C006" w14:textId="77777777" w:rsidR="00804E6C" w:rsidRPr="0058279B" w:rsidRDefault="00804E6C" w:rsidP="00B677BF">
            <w:pPr>
              <w:keepNext/>
              <w:spacing w:line="259" w:lineRule="auto"/>
              <w:ind w:right="12"/>
              <w:jc w:val="center"/>
              <w:rPr>
                <w:noProof/>
              </w:rPr>
            </w:pPr>
            <w:r w:rsidRPr="0058279B">
              <w:rPr>
                <w:b/>
                <w:noProof/>
              </w:rPr>
              <w:t xml:space="preserve">Description </w:t>
            </w:r>
          </w:p>
        </w:tc>
      </w:tr>
      <w:tr w:rsidR="00804E6C" w:rsidRPr="0058279B" w14:paraId="7615DAB3" w14:textId="77777777" w:rsidTr="00B677BF">
        <w:tc>
          <w:tcPr>
            <w:tcW w:w="2035" w:type="dxa"/>
          </w:tcPr>
          <w:p w14:paraId="4AA5400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(X-Coordinate) </w:t>
            </w:r>
          </w:p>
        </w:tc>
        <w:tc>
          <w:tcPr>
            <w:tcW w:w="8041" w:type="dxa"/>
          </w:tcPr>
          <w:p w14:paraId="4096D929" w14:textId="77777777" w:rsidR="00804E6C" w:rsidRPr="0058279B" w:rsidRDefault="00804E6C" w:rsidP="00B677BF">
            <w:pPr>
              <w:spacing w:line="239" w:lineRule="auto"/>
              <w:ind w:left="1"/>
              <w:rPr>
                <w:noProof/>
              </w:rPr>
            </w:pPr>
            <w:r w:rsidRPr="0058279B">
              <w:rPr>
                <w:noProof/>
              </w:rPr>
              <w:t xml:space="preserve">Specifies the x coordinate for this position coordinate. The units for this coordinate space are defined by the width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r w:rsidR="00804E6C" w:rsidRPr="0058279B" w14:paraId="38B54100" w14:textId="77777777" w:rsidTr="00B677BF">
        <w:tc>
          <w:tcPr>
            <w:tcW w:w="2035" w:type="dxa"/>
          </w:tcPr>
          <w:p w14:paraId="3F73F8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(Y-Coordinate) </w:t>
            </w:r>
          </w:p>
        </w:tc>
        <w:tc>
          <w:tcPr>
            <w:tcW w:w="8041" w:type="dxa"/>
          </w:tcPr>
          <w:p w14:paraId="5F220F63" w14:textId="77777777" w:rsidR="00804E6C" w:rsidRPr="0058279B" w:rsidRDefault="00804E6C" w:rsidP="00B677BF">
            <w:pPr>
              <w:spacing w:line="239" w:lineRule="auto"/>
              <w:ind w:left="1"/>
              <w:rPr>
                <w:noProof/>
              </w:rPr>
            </w:pPr>
            <w:r w:rsidRPr="0058279B">
              <w:rPr>
                <w:noProof/>
              </w:rPr>
              <w:t xml:space="preserve">Specifies the y coordinate for this position coordinate. The units for this coordinate space are defined by the height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bl>
    <w:p w14:paraId="1C8B7664" w14:textId="77777777" w:rsidR="00804E6C" w:rsidRPr="0058279B" w:rsidRDefault="00804E6C" w:rsidP="00804E6C">
      <w:pPr>
        <w:pStyle w:val="Nagwek4"/>
        <w:rPr>
          <w:noProof/>
        </w:rPr>
      </w:pPr>
      <w:bookmarkStart w:id="3558" w:name="_Toc135425794"/>
      <w:r w:rsidRPr="0058279B">
        <w:rPr>
          <w:noProof/>
        </w:rPr>
        <w:t>prstGeom (Preset geometry)</w:t>
      </w:r>
      <w:bookmarkEnd w:id="3558"/>
      <w:r w:rsidRPr="0058279B">
        <w:rPr>
          <w:noProof/>
        </w:rPr>
        <w:t xml:space="preserve"> </w:t>
      </w:r>
    </w:p>
    <w:p w14:paraId="2D49A88E" w14:textId="77777777" w:rsidR="00804E6C" w:rsidRPr="0058279B" w:rsidRDefault="00804E6C" w:rsidP="00804E6C">
      <w:pPr>
        <w:pStyle w:val="Standardowyakapit"/>
        <w:rPr>
          <w:noProof/>
        </w:rPr>
      </w:pPr>
      <w:r w:rsidRPr="0058279B">
        <w:rPr>
          <w:noProof/>
        </w:rPr>
        <w:t xml:space="preserve">This element specifies when a preset geometric shape should be used instead of a custom geometric shape. The generating application should be able to render all preset geometries enumerated in the </w:t>
      </w:r>
      <w:r w:rsidRPr="0058279B">
        <w:rPr>
          <w:rFonts w:ascii="Cambria" w:eastAsia="Cambria" w:hAnsi="Cambria" w:cs="Cambria"/>
          <w:noProof/>
        </w:rPr>
        <w:t>ST_ShapeType</w:t>
      </w:r>
      <w:r w:rsidRPr="0058279B">
        <w:rPr>
          <w:noProof/>
        </w:rPr>
        <w:t xml:space="preserve"> list. </w:t>
      </w:r>
    </w:p>
    <w:p w14:paraId="7DD41B56"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60810C59" w14:textId="77777777" w:rsidTr="00B677BF">
        <w:tc>
          <w:tcPr>
            <w:tcW w:w="2031" w:type="dxa"/>
            <w:shd w:val="clear" w:color="auto" w:fill="C0C0C0"/>
          </w:tcPr>
          <w:p w14:paraId="4D29A49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5" w:type="dxa"/>
            <w:shd w:val="clear" w:color="auto" w:fill="C0C0C0"/>
          </w:tcPr>
          <w:p w14:paraId="519BC92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D93597" w14:textId="77777777" w:rsidTr="00B677BF">
        <w:tc>
          <w:tcPr>
            <w:tcW w:w="2031" w:type="dxa"/>
          </w:tcPr>
          <w:p w14:paraId="51C3A6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Shape) </w:t>
            </w:r>
          </w:p>
        </w:tc>
        <w:tc>
          <w:tcPr>
            <w:tcW w:w="8045" w:type="dxa"/>
          </w:tcPr>
          <w:p w14:paraId="59C7D8E9" w14:textId="77777777" w:rsidR="00804E6C" w:rsidRPr="0058279B" w:rsidRDefault="00804E6C" w:rsidP="00B677BF">
            <w:pPr>
              <w:spacing w:line="242" w:lineRule="auto"/>
              <w:ind w:left="1"/>
              <w:rPr>
                <w:noProof/>
              </w:rPr>
            </w:pPr>
            <w:r w:rsidRPr="0058279B">
              <w:rPr>
                <w:noProof/>
              </w:rPr>
              <w:t xml:space="preserve">Specifies the preset geometry that is used for this shape. This preset can have any of the values in the enumerated list for </w:t>
            </w:r>
            <w:r w:rsidRPr="0058279B">
              <w:rPr>
                <w:rFonts w:ascii="Cambria" w:eastAsia="Cambria" w:hAnsi="Cambria" w:cs="Cambria"/>
                <w:noProof/>
              </w:rPr>
              <w:t>ST_ShapeType</w:t>
            </w:r>
            <w:r w:rsidRPr="0058279B">
              <w:rPr>
                <w:noProof/>
              </w:rPr>
              <w:t xml:space="preserve">. This attribute is required in order for a preset geometry to be rendered. </w:t>
            </w:r>
          </w:p>
        </w:tc>
      </w:tr>
    </w:tbl>
    <w:p w14:paraId="41E9BE9E" w14:textId="77777777" w:rsidR="00804E6C" w:rsidRPr="0058279B" w:rsidRDefault="00804E6C" w:rsidP="00804E6C">
      <w:pPr>
        <w:pStyle w:val="Nagwek4"/>
        <w:rPr>
          <w:noProof/>
        </w:rPr>
      </w:pPr>
      <w:bookmarkStart w:id="3559" w:name="_Toc135425795"/>
      <w:r w:rsidRPr="0058279B">
        <w:rPr>
          <w:noProof/>
        </w:rPr>
        <w:t>prstTxWarp (Preset Text Warp)</w:t>
      </w:r>
      <w:bookmarkEnd w:id="3559"/>
      <w:r w:rsidRPr="0058279B">
        <w:rPr>
          <w:noProof/>
        </w:rPr>
        <w:t xml:space="preserve"> </w:t>
      </w:r>
    </w:p>
    <w:p w14:paraId="3F42884B" w14:textId="77777777" w:rsidR="00804E6C" w:rsidRPr="0058279B" w:rsidRDefault="00804E6C" w:rsidP="00804E6C">
      <w:pPr>
        <w:pStyle w:val="Standardowyakapit"/>
        <w:rPr>
          <w:noProof/>
        </w:rPr>
      </w:pPr>
      <w:r w:rsidRPr="0058279B">
        <w:rPr>
          <w:noProof/>
        </w:rPr>
        <w:t xml:space="preserve">This element specifies when a preset geometric shape should be used to transform a piece of text. This operation is known formally as a text warp. The generating application should be able to render all preset geometries enumerated in the </w:t>
      </w:r>
      <w:r w:rsidRPr="0058279B">
        <w:rPr>
          <w:rFonts w:ascii="Cambria" w:eastAsia="Cambria" w:hAnsi="Cambria" w:cs="Cambria"/>
          <w:noProof/>
        </w:rPr>
        <w:t>ST_TextShapeType</w:t>
      </w:r>
      <w:r w:rsidRPr="0058279B">
        <w:rPr>
          <w:noProof/>
        </w:rPr>
        <w:t xml:space="preserve"> list. </w:t>
      </w:r>
    </w:p>
    <w:p w14:paraId="7673775D"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79"/>
        <w:gridCol w:w="7183"/>
      </w:tblGrid>
      <w:tr w:rsidR="00804E6C" w:rsidRPr="0058279B" w14:paraId="55288204" w14:textId="77777777" w:rsidTr="00B677BF">
        <w:tc>
          <w:tcPr>
            <w:tcW w:w="1879" w:type="dxa"/>
            <w:shd w:val="clear" w:color="auto" w:fill="C0C0C0"/>
          </w:tcPr>
          <w:p w14:paraId="46B72DFC" w14:textId="77777777" w:rsidR="00804E6C" w:rsidRPr="0058279B" w:rsidRDefault="00804E6C" w:rsidP="00B677BF">
            <w:pPr>
              <w:keepNext/>
              <w:spacing w:line="259" w:lineRule="auto"/>
              <w:ind w:right="12"/>
              <w:jc w:val="center"/>
              <w:rPr>
                <w:noProof/>
              </w:rPr>
            </w:pPr>
            <w:r w:rsidRPr="0058279B">
              <w:rPr>
                <w:b/>
                <w:noProof/>
              </w:rPr>
              <w:t xml:space="preserve">Attributes </w:t>
            </w:r>
          </w:p>
        </w:tc>
        <w:tc>
          <w:tcPr>
            <w:tcW w:w="7183" w:type="dxa"/>
            <w:shd w:val="clear" w:color="auto" w:fill="C0C0C0"/>
          </w:tcPr>
          <w:p w14:paraId="7C6BF87B" w14:textId="77777777" w:rsidR="00804E6C" w:rsidRPr="0058279B" w:rsidRDefault="00804E6C" w:rsidP="00B677BF">
            <w:pPr>
              <w:keepNext/>
              <w:spacing w:line="259" w:lineRule="auto"/>
              <w:ind w:right="15"/>
              <w:jc w:val="center"/>
              <w:rPr>
                <w:noProof/>
              </w:rPr>
            </w:pPr>
            <w:r w:rsidRPr="0058279B">
              <w:rPr>
                <w:b/>
                <w:noProof/>
              </w:rPr>
              <w:t xml:space="preserve">Description </w:t>
            </w:r>
          </w:p>
        </w:tc>
      </w:tr>
      <w:tr w:rsidR="00804E6C" w:rsidRPr="0058279B" w14:paraId="009EACA4" w14:textId="77777777" w:rsidTr="00B677BF">
        <w:tc>
          <w:tcPr>
            <w:tcW w:w="1879" w:type="dxa"/>
          </w:tcPr>
          <w:p w14:paraId="0E10ACB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Warp Shape) </w:t>
            </w:r>
          </w:p>
        </w:tc>
        <w:tc>
          <w:tcPr>
            <w:tcW w:w="7183" w:type="dxa"/>
          </w:tcPr>
          <w:p w14:paraId="30BDE8F4" w14:textId="77777777" w:rsidR="00804E6C" w:rsidRPr="0058279B" w:rsidRDefault="00804E6C" w:rsidP="00B677BF">
            <w:pPr>
              <w:spacing w:line="243" w:lineRule="auto"/>
              <w:ind w:left="1" w:right="4"/>
              <w:rPr>
                <w:noProof/>
              </w:rPr>
            </w:pPr>
            <w:r w:rsidRPr="0058279B">
              <w:rPr>
                <w:noProof/>
              </w:rPr>
              <w:t xml:space="preserve">Specifies the preset geometry that is used for a shape warp on a piece of text. This preset can have any of the values in the enumerated list for </w:t>
            </w:r>
            <w:r w:rsidRPr="0058279B">
              <w:rPr>
                <w:rFonts w:ascii="Cambria" w:eastAsia="Cambria" w:hAnsi="Cambria" w:cs="Cambria"/>
                <w:noProof/>
              </w:rPr>
              <w:t>ST_TextShapeType</w:t>
            </w:r>
            <w:r w:rsidRPr="0058279B">
              <w:rPr>
                <w:noProof/>
              </w:rPr>
              <w:t xml:space="preserve">. This attribute is required in order for a text warp to be rendered. </w:t>
            </w:r>
          </w:p>
        </w:tc>
      </w:tr>
    </w:tbl>
    <w:p w14:paraId="6251B471" w14:textId="77777777" w:rsidR="00804E6C" w:rsidRPr="0058279B" w:rsidRDefault="00804E6C" w:rsidP="00804E6C">
      <w:pPr>
        <w:pStyle w:val="Nagwek4"/>
        <w:rPr>
          <w:noProof/>
        </w:rPr>
      </w:pPr>
      <w:bookmarkStart w:id="3560" w:name="_Toc135425796"/>
      <w:r w:rsidRPr="0058279B">
        <w:rPr>
          <w:noProof/>
        </w:rPr>
        <w:t>pt (Shape Path Point)</w:t>
      </w:r>
      <w:bookmarkEnd w:id="3560"/>
      <w:r w:rsidRPr="0058279B">
        <w:rPr>
          <w:noProof/>
        </w:rPr>
        <w:t xml:space="preserve"> </w:t>
      </w:r>
    </w:p>
    <w:p w14:paraId="73843AFA" w14:textId="77777777" w:rsidR="00804E6C" w:rsidRPr="0058279B" w:rsidRDefault="00804E6C" w:rsidP="00804E6C">
      <w:pPr>
        <w:pStyle w:val="Standardowyakapit"/>
        <w:rPr>
          <w:noProof/>
        </w:rPr>
      </w:pPr>
      <w:r w:rsidRPr="0058279B">
        <w:rPr>
          <w:noProof/>
        </w:rPr>
        <w:t xml:space="preserve">This element specifies an x-y coordinate within the path coordinate space. This coordinate space is determined by the width and height attributes defined within the </w:t>
      </w:r>
      <w:r w:rsidRPr="0058279B">
        <w:rPr>
          <w:rFonts w:ascii="Cambria" w:eastAsia="Cambria" w:hAnsi="Cambria" w:cs="Cambria"/>
          <w:noProof/>
        </w:rPr>
        <w:t>path</w:t>
      </w:r>
      <w:r w:rsidRPr="0058279B">
        <w:rPr>
          <w:noProof/>
        </w:rPr>
        <w:t xml:space="preserve"> element. A point is utilized by one of it's parent elements to specify the next point of interest in custom geometry shape. Depending on the parent element used the point can either have a line drawn to it or the cursor can simply be moved to this new location. </w:t>
      </w:r>
    </w:p>
    <w:p w14:paraId="32D76BA7"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33"/>
        <w:gridCol w:w="7129"/>
      </w:tblGrid>
      <w:tr w:rsidR="00804E6C" w:rsidRPr="0058279B" w14:paraId="50CD331F" w14:textId="77777777" w:rsidTr="00B677BF">
        <w:tc>
          <w:tcPr>
            <w:tcW w:w="1933" w:type="dxa"/>
            <w:shd w:val="clear" w:color="auto" w:fill="C0C0C0"/>
          </w:tcPr>
          <w:p w14:paraId="0D49AFA0" w14:textId="77777777" w:rsidR="00804E6C" w:rsidRPr="0058279B" w:rsidRDefault="00804E6C" w:rsidP="00B677BF">
            <w:pPr>
              <w:keepNext/>
              <w:spacing w:line="259" w:lineRule="auto"/>
              <w:ind w:right="5"/>
              <w:jc w:val="center"/>
              <w:rPr>
                <w:noProof/>
              </w:rPr>
            </w:pPr>
            <w:r w:rsidRPr="0058279B">
              <w:rPr>
                <w:b/>
                <w:noProof/>
              </w:rPr>
              <w:t xml:space="preserve">Attributes </w:t>
            </w:r>
          </w:p>
        </w:tc>
        <w:tc>
          <w:tcPr>
            <w:tcW w:w="7129" w:type="dxa"/>
            <w:shd w:val="clear" w:color="auto" w:fill="C0C0C0"/>
          </w:tcPr>
          <w:p w14:paraId="5EE34B50"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0AF25045" w14:textId="77777777" w:rsidTr="00B677BF">
        <w:tc>
          <w:tcPr>
            <w:tcW w:w="1933" w:type="dxa"/>
          </w:tcPr>
          <w:p w14:paraId="6B2F1E2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(X-Coordinate) </w:t>
            </w:r>
          </w:p>
        </w:tc>
        <w:tc>
          <w:tcPr>
            <w:tcW w:w="7129" w:type="dxa"/>
          </w:tcPr>
          <w:p w14:paraId="09A49B9B" w14:textId="77777777" w:rsidR="00804E6C" w:rsidRPr="0058279B" w:rsidRDefault="00804E6C" w:rsidP="00B677BF">
            <w:pPr>
              <w:spacing w:line="239" w:lineRule="auto"/>
              <w:ind w:left="1"/>
              <w:rPr>
                <w:noProof/>
              </w:rPr>
            </w:pPr>
            <w:r w:rsidRPr="0058279B">
              <w:rPr>
                <w:noProof/>
              </w:rPr>
              <w:t xml:space="preserve">Specifies the x coordinate for this position coordinate. The units for this coordinate space are defined by the width of the path coordinate </w:t>
            </w:r>
            <w:r w:rsidRPr="0058279B">
              <w:rPr>
                <w:noProof/>
              </w:rPr>
              <w:lastRenderedPageBreak/>
              <w:t xml:space="preserve">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r w:rsidR="00804E6C" w:rsidRPr="0058279B" w14:paraId="2B91E83F" w14:textId="77777777" w:rsidTr="00B677BF">
        <w:tc>
          <w:tcPr>
            <w:tcW w:w="1933" w:type="dxa"/>
          </w:tcPr>
          <w:p w14:paraId="0CFE1B12"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y </w:t>
            </w:r>
            <w:r w:rsidRPr="0058279B">
              <w:rPr>
                <w:noProof/>
              </w:rPr>
              <w:t xml:space="preserve">(Y-Coordinate) </w:t>
            </w:r>
          </w:p>
        </w:tc>
        <w:tc>
          <w:tcPr>
            <w:tcW w:w="7129" w:type="dxa"/>
          </w:tcPr>
          <w:p w14:paraId="0B613744" w14:textId="77777777" w:rsidR="00804E6C" w:rsidRPr="0058279B" w:rsidRDefault="00804E6C" w:rsidP="00B677BF">
            <w:pPr>
              <w:spacing w:line="239" w:lineRule="auto"/>
              <w:ind w:left="1"/>
              <w:rPr>
                <w:noProof/>
              </w:rPr>
            </w:pPr>
            <w:r w:rsidRPr="0058279B">
              <w:rPr>
                <w:noProof/>
              </w:rPr>
              <w:t xml:space="preserve">Specifies the y coordinate for this position coordinate. The units for this coordinate space are defined by the height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bl>
    <w:p w14:paraId="178789BD" w14:textId="77777777" w:rsidR="00804E6C" w:rsidRPr="0058279B" w:rsidRDefault="00804E6C" w:rsidP="00804E6C">
      <w:pPr>
        <w:pStyle w:val="Nagwek4"/>
        <w:rPr>
          <w:noProof/>
        </w:rPr>
      </w:pPr>
      <w:bookmarkStart w:id="3561" w:name="_Toc135425797"/>
      <w:r w:rsidRPr="0058279B">
        <w:rPr>
          <w:noProof/>
        </w:rPr>
        <w:t>quadBezTo (Draw Quadratic Bezier Curve To)</w:t>
      </w:r>
      <w:bookmarkEnd w:id="3561"/>
      <w:r w:rsidRPr="0058279B">
        <w:rPr>
          <w:noProof/>
        </w:rPr>
        <w:t xml:space="preserve"> </w:t>
      </w:r>
    </w:p>
    <w:p w14:paraId="45BBCAC3" w14:textId="77777777" w:rsidR="00804E6C" w:rsidRPr="0058279B" w:rsidRDefault="00804E6C" w:rsidP="00804E6C">
      <w:pPr>
        <w:pStyle w:val="Standardowyakapit"/>
        <w:rPr>
          <w:noProof/>
        </w:rPr>
      </w:pPr>
      <w:r w:rsidRPr="0058279B">
        <w:rPr>
          <w:noProof/>
        </w:rPr>
        <w:t xml:space="preserve">This element specifies to draw a quadratic bezier curve along the specified points. To specify a quadratic bezier curve there needs to be 2 points specified. The first is a control point used in the quadratic bezier calculation and the last is the ending point for the curve. The coordinate system used for this type of curve is the path coordinate system as this element is path specific. </w:t>
      </w:r>
    </w:p>
    <w:p w14:paraId="505E7008" w14:textId="77777777" w:rsidR="00804E6C" w:rsidRPr="0058279B" w:rsidRDefault="00804E6C" w:rsidP="00804E6C">
      <w:pPr>
        <w:pStyle w:val="Nagwek4"/>
        <w:rPr>
          <w:noProof/>
        </w:rPr>
      </w:pPr>
      <w:bookmarkStart w:id="3562" w:name="_Toc135425798"/>
      <w:r w:rsidRPr="0058279B">
        <w:rPr>
          <w:noProof/>
        </w:rPr>
        <w:t>rect (Shape Text Rectangle)</w:t>
      </w:r>
      <w:bookmarkEnd w:id="3562"/>
      <w:r w:rsidRPr="0058279B">
        <w:rPr>
          <w:noProof/>
        </w:rPr>
        <w:t xml:space="preserve"> </w:t>
      </w:r>
    </w:p>
    <w:p w14:paraId="51FCD0E6" w14:textId="77777777" w:rsidR="00804E6C" w:rsidRPr="0058279B" w:rsidRDefault="00804E6C" w:rsidP="00804E6C">
      <w:pPr>
        <w:pStyle w:val="Standardowyakapit"/>
        <w:rPr>
          <w:noProof/>
        </w:rPr>
      </w:pPr>
      <w:r w:rsidRPr="0058279B">
        <w:rPr>
          <w:noProof/>
        </w:rPr>
        <w:t xml:space="preserve">This element specifies the rectangular bounding box for text within a </w:t>
      </w:r>
      <w:r w:rsidRPr="0058279B">
        <w:rPr>
          <w:rFonts w:ascii="Cambria" w:eastAsia="Cambria" w:hAnsi="Cambria" w:cs="Cambria"/>
          <w:noProof/>
        </w:rPr>
        <w:t>custGeom</w:t>
      </w:r>
      <w:r w:rsidRPr="0058279B">
        <w:rPr>
          <w:noProof/>
        </w:rPr>
        <w:t xml:space="preserve"> shape. The default for this rectangle is the bounding box for the shape. This can be modified using this elements four attributes to inset or extend the text bounding box. </w:t>
      </w:r>
    </w:p>
    <w:p w14:paraId="6AE6FA45"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16034DA3" w14:textId="77777777" w:rsidTr="00B677BF">
        <w:tc>
          <w:tcPr>
            <w:tcW w:w="1920" w:type="dxa"/>
            <w:shd w:val="clear" w:color="auto" w:fill="C0C0C0"/>
          </w:tcPr>
          <w:p w14:paraId="3A1C066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2" w:type="dxa"/>
            <w:shd w:val="clear" w:color="auto" w:fill="C0C0C0"/>
          </w:tcPr>
          <w:p w14:paraId="602F6A0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24FD20" w14:textId="77777777" w:rsidTr="00B677BF">
        <w:tc>
          <w:tcPr>
            <w:tcW w:w="1920" w:type="dxa"/>
          </w:tcPr>
          <w:p w14:paraId="17C617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Position) </w:t>
            </w:r>
          </w:p>
        </w:tc>
        <w:tc>
          <w:tcPr>
            <w:tcW w:w="7142" w:type="dxa"/>
          </w:tcPr>
          <w:p w14:paraId="257E30DB" w14:textId="77777777" w:rsidR="00804E6C" w:rsidRPr="0058279B" w:rsidRDefault="00804E6C" w:rsidP="00B677BF">
            <w:pPr>
              <w:spacing w:line="241" w:lineRule="auto"/>
              <w:ind w:left="1"/>
              <w:rPr>
                <w:noProof/>
              </w:rPr>
            </w:pPr>
            <w:r w:rsidRPr="0058279B">
              <w:rPr>
                <w:noProof/>
              </w:rPr>
              <w:t xml:space="preserve">Specifies the y coordinate of the bottom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45F7A26A" w14:textId="77777777" w:rsidTr="00B677BF">
        <w:tc>
          <w:tcPr>
            <w:tcW w:w="1920" w:type="dxa"/>
          </w:tcPr>
          <w:p w14:paraId="270F9D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w:t>
            </w:r>
          </w:p>
        </w:tc>
        <w:tc>
          <w:tcPr>
            <w:tcW w:w="7142" w:type="dxa"/>
          </w:tcPr>
          <w:p w14:paraId="1D2C4249" w14:textId="77777777" w:rsidR="00804E6C" w:rsidRPr="0058279B" w:rsidRDefault="00804E6C" w:rsidP="00B677BF">
            <w:pPr>
              <w:spacing w:line="241" w:lineRule="auto"/>
              <w:ind w:left="1"/>
              <w:rPr>
                <w:noProof/>
              </w:rPr>
            </w:pPr>
            <w:r w:rsidRPr="0058279B">
              <w:rPr>
                <w:noProof/>
              </w:rPr>
              <w:t xml:space="preserve">Specifies the x coordinate of the left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1736058C" w14:textId="77777777" w:rsidTr="00B677BF">
        <w:tc>
          <w:tcPr>
            <w:tcW w:w="1920" w:type="dxa"/>
          </w:tcPr>
          <w:p w14:paraId="481EA9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w:t>
            </w:r>
          </w:p>
        </w:tc>
        <w:tc>
          <w:tcPr>
            <w:tcW w:w="7142" w:type="dxa"/>
          </w:tcPr>
          <w:p w14:paraId="5B6044A3" w14:textId="77777777" w:rsidR="00804E6C" w:rsidRPr="0058279B" w:rsidRDefault="00804E6C" w:rsidP="00B677BF">
            <w:pPr>
              <w:spacing w:line="241" w:lineRule="auto"/>
              <w:ind w:left="1"/>
              <w:rPr>
                <w:noProof/>
              </w:rPr>
            </w:pPr>
            <w:r w:rsidRPr="0058279B">
              <w:rPr>
                <w:noProof/>
              </w:rPr>
              <w:t xml:space="preserve">Specifies the x coordinate of the right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58A3EF42" w14:textId="77777777" w:rsidTr="00B677BF">
        <w:tc>
          <w:tcPr>
            <w:tcW w:w="1920" w:type="dxa"/>
          </w:tcPr>
          <w:p w14:paraId="0E7F87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w:t>
            </w:r>
          </w:p>
        </w:tc>
        <w:tc>
          <w:tcPr>
            <w:tcW w:w="7142" w:type="dxa"/>
          </w:tcPr>
          <w:p w14:paraId="4D83E98F" w14:textId="77777777" w:rsidR="00804E6C" w:rsidRPr="0058279B" w:rsidRDefault="00804E6C" w:rsidP="00B677BF">
            <w:pPr>
              <w:spacing w:line="241" w:lineRule="auto"/>
              <w:ind w:left="1"/>
              <w:rPr>
                <w:noProof/>
              </w:rPr>
            </w:pPr>
            <w:r w:rsidRPr="0058279B">
              <w:rPr>
                <w:noProof/>
              </w:rPr>
              <w:t xml:space="preserve">Specifies the y coordinate of the top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bl>
    <w:p w14:paraId="241EAECA" w14:textId="77777777" w:rsidR="00804E6C" w:rsidRPr="0058279B" w:rsidRDefault="00804E6C" w:rsidP="00804E6C">
      <w:pPr>
        <w:pStyle w:val="Nagwek3"/>
      </w:pPr>
      <w:bookmarkStart w:id="3563" w:name="_Toc135425799"/>
      <w:r w:rsidRPr="0058279B">
        <w:t>Simple Types</w:t>
      </w:r>
      <w:bookmarkEnd w:id="3563"/>
      <w:r w:rsidRPr="0058279B">
        <w:t xml:space="preserve"> </w:t>
      </w:r>
    </w:p>
    <w:p w14:paraId="48243FDE" w14:textId="77777777" w:rsidR="00804E6C" w:rsidRPr="0058279B" w:rsidRDefault="00804E6C" w:rsidP="00804E6C">
      <w:pPr>
        <w:pStyle w:val="Standardowyakapit"/>
        <w:rPr>
          <w:noProof/>
        </w:rPr>
      </w:pPr>
      <w:r w:rsidRPr="0058279B">
        <w:rPr>
          <w:noProof/>
        </w:rPr>
        <w:t xml:space="preserve">This is the complete list of simple types dedicated to DrawingML framework. </w:t>
      </w:r>
    </w:p>
    <w:p w14:paraId="31B3023D" w14:textId="77777777" w:rsidR="00804E6C" w:rsidRPr="0058279B" w:rsidRDefault="00804E6C" w:rsidP="00804E6C">
      <w:pPr>
        <w:pStyle w:val="Nagwek4"/>
        <w:rPr>
          <w:noProof/>
        </w:rPr>
      </w:pPr>
      <w:bookmarkStart w:id="3564" w:name="_Toc135425800"/>
      <w:r w:rsidRPr="0058279B">
        <w:rPr>
          <w:noProof/>
        </w:rPr>
        <w:t>ST_AdjAngle (Adjustable Angle Methods)</w:t>
      </w:r>
      <w:bookmarkEnd w:id="3564"/>
      <w:r w:rsidRPr="0058279B">
        <w:rPr>
          <w:noProof/>
        </w:rPr>
        <w:t xml:space="preserve"> </w:t>
      </w:r>
    </w:p>
    <w:p w14:paraId="3B69A8CA" w14:textId="77777777" w:rsidR="00804E6C" w:rsidRPr="0058279B" w:rsidRDefault="00804E6C" w:rsidP="00804E6C">
      <w:pPr>
        <w:pStyle w:val="Standardowyakapit"/>
        <w:rPr>
          <w:noProof/>
        </w:rPr>
      </w:pPr>
      <w:r w:rsidRPr="0058279B">
        <w:rPr>
          <w:noProof/>
        </w:rPr>
        <w:t xml:space="preserve">This simple type is an adjustable angle, either an absolute angle or a reference to a geometry guide. The units for an adjustable angle are 60,000ths of a degree. </w:t>
      </w:r>
    </w:p>
    <w:p w14:paraId="5F7D23EC" w14:textId="77777777" w:rsidR="00804E6C" w:rsidRPr="0058279B" w:rsidRDefault="00804E6C" w:rsidP="00804E6C">
      <w:pPr>
        <w:pStyle w:val="Nagwek4"/>
        <w:rPr>
          <w:noProof/>
        </w:rPr>
      </w:pPr>
      <w:bookmarkStart w:id="3565" w:name="_Toc135425801"/>
      <w:r w:rsidRPr="0058279B">
        <w:rPr>
          <w:noProof/>
        </w:rPr>
        <w:lastRenderedPageBreak/>
        <w:t>ST_AdjCoordinate (Adjustable Coordinate Methods)</w:t>
      </w:r>
      <w:bookmarkEnd w:id="3565"/>
      <w:r w:rsidRPr="0058279B">
        <w:rPr>
          <w:noProof/>
        </w:rPr>
        <w:t xml:space="preserve"> </w:t>
      </w:r>
    </w:p>
    <w:p w14:paraId="5ED80D11" w14:textId="77777777" w:rsidR="00804E6C" w:rsidRPr="0058279B" w:rsidRDefault="00804E6C" w:rsidP="00804E6C">
      <w:pPr>
        <w:pStyle w:val="Standardowyakapit"/>
        <w:rPr>
          <w:noProof/>
        </w:rPr>
      </w:pPr>
      <w:r w:rsidRPr="0058279B">
        <w:rPr>
          <w:noProof/>
        </w:rPr>
        <w:t xml:space="preserve">This simple type is an adjustable coordinate is either an absolute coordinate position or a reference to a geometry guide. </w:t>
      </w:r>
    </w:p>
    <w:p w14:paraId="217A3A71" w14:textId="77777777" w:rsidR="00804E6C" w:rsidRPr="0058279B" w:rsidRDefault="00804E6C" w:rsidP="00804E6C">
      <w:pPr>
        <w:pStyle w:val="Nagwek4"/>
        <w:rPr>
          <w:noProof/>
        </w:rPr>
      </w:pPr>
      <w:bookmarkStart w:id="3566" w:name="_Toc135425802"/>
      <w:r w:rsidRPr="0058279B">
        <w:rPr>
          <w:noProof/>
        </w:rPr>
        <w:t>ST_Angle (Angle)</w:t>
      </w:r>
      <w:bookmarkEnd w:id="3566"/>
      <w:r w:rsidRPr="0058279B">
        <w:rPr>
          <w:noProof/>
        </w:rPr>
        <w:t xml:space="preserve"> </w:t>
      </w:r>
    </w:p>
    <w:p w14:paraId="6920BECA" w14:textId="77777777" w:rsidR="00804E6C" w:rsidRPr="0058279B" w:rsidRDefault="00804E6C" w:rsidP="00804E6C">
      <w:pPr>
        <w:pStyle w:val="Standardowyakapit"/>
        <w:rPr>
          <w:noProof/>
        </w:rPr>
      </w:pPr>
      <w:r w:rsidRPr="0058279B">
        <w:rPr>
          <w:noProof/>
        </w:rPr>
        <w:t xml:space="preserve">This simple type represents an angle in 60,000ths of a degree. Positive angles are clockwise (i.e., towards the positive y axis); negative angles are counter-clockwise (i.e., towards the negative y axis). </w:t>
      </w:r>
    </w:p>
    <w:p w14:paraId="28443F00" w14:textId="77777777" w:rsidR="00804E6C" w:rsidRPr="0058279B" w:rsidRDefault="00804E6C" w:rsidP="00804E6C">
      <w:pPr>
        <w:pStyle w:val="Nagwek4"/>
        <w:rPr>
          <w:noProof/>
        </w:rPr>
      </w:pPr>
      <w:bookmarkStart w:id="3567" w:name="_Toc135425803"/>
      <w:r w:rsidRPr="0058279B">
        <w:rPr>
          <w:noProof/>
        </w:rPr>
        <w:t>ST_AnimationBuildType (Animation Build Type)</w:t>
      </w:r>
      <w:bookmarkEnd w:id="3567"/>
      <w:r w:rsidRPr="0058279B">
        <w:rPr>
          <w:noProof/>
        </w:rPr>
        <w:t xml:space="preserve"> </w:t>
      </w:r>
    </w:p>
    <w:p w14:paraId="5D31A0E4" w14:textId="77777777" w:rsidR="00804E6C" w:rsidRPr="0058279B" w:rsidRDefault="00804E6C" w:rsidP="00804E6C">
      <w:pPr>
        <w:pStyle w:val="Standardowyakapit"/>
        <w:rPr>
          <w:noProof/>
        </w:rPr>
      </w:pPr>
      <w:r w:rsidRPr="0058279B">
        <w:rPr>
          <w:noProof/>
        </w:rPr>
        <w:t xml:space="preserve">This simple type specifies the ways that an animation can be built, or animated. </w:t>
      </w:r>
    </w:p>
    <w:p w14:paraId="53F6260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EF02E97" w14:textId="77777777" w:rsidTr="00B677BF">
        <w:tc>
          <w:tcPr>
            <w:tcW w:w="5039" w:type="dxa"/>
            <w:shd w:val="clear" w:color="auto" w:fill="C0C0C0"/>
          </w:tcPr>
          <w:p w14:paraId="251D437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6EB2082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180E382" w14:textId="77777777" w:rsidTr="00B677BF">
        <w:tc>
          <w:tcPr>
            <w:tcW w:w="5039" w:type="dxa"/>
          </w:tcPr>
          <w:p w14:paraId="1F3830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allAtOnce </w:t>
            </w:r>
            <w:r w:rsidRPr="0058279B">
              <w:rPr>
                <w:noProof/>
              </w:rPr>
              <w:t xml:space="preserve">(Animate At Once) </w:t>
            </w:r>
          </w:p>
        </w:tc>
        <w:tc>
          <w:tcPr>
            <w:tcW w:w="5034" w:type="dxa"/>
          </w:tcPr>
          <w:p w14:paraId="4999EF5F" w14:textId="77777777" w:rsidR="00804E6C" w:rsidRPr="0058279B" w:rsidRDefault="00804E6C" w:rsidP="00B677BF">
            <w:pPr>
              <w:spacing w:line="259" w:lineRule="auto"/>
              <w:ind w:left="1"/>
              <w:rPr>
                <w:noProof/>
              </w:rPr>
            </w:pPr>
            <w:r w:rsidRPr="0058279B">
              <w:rPr>
                <w:noProof/>
              </w:rPr>
              <w:t xml:space="preserve">Animate all objects as one. </w:t>
            </w:r>
          </w:p>
        </w:tc>
      </w:tr>
    </w:tbl>
    <w:p w14:paraId="38A4BD75" w14:textId="77777777" w:rsidR="00804E6C" w:rsidRPr="0058279B" w:rsidRDefault="00804E6C" w:rsidP="00804E6C">
      <w:pPr>
        <w:pStyle w:val="Nagwek4"/>
        <w:rPr>
          <w:noProof/>
        </w:rPr>
      </w:pPr>
      <w:bookmarkStart w:id="3568" w:name="_Toc135425804"/>
      <w:r w:rsidRPr="0058279B">
        <w:rPr>
          <w:noProof/>
        </w:rPr>
        <w:t>ST_AnimationChartBuildType (Chart Animation Build Type)</w:t>
      </w:r>
      <w:bookmarkEnd w:id="3568"/>
      <w:r w:rsidRPr="0058279B">
        <w:rPr>
          <w:noProof/>
        </w:rPr>
        <w:t xml:space="preserve"> </w:t>
      </w:r>
    </w:p>
    <w:p w14:paraId="2304F311" w14:textId="77777777" w:rsidR="00804E6C" w:rsidRPr="0058279B" w:rsidRDefault="00804E6C" w:rsidP="00804E6C">
      <w:pPr>
        <w:pStyle w:val="Standardowyakapit"/>
        <w:rPr>
          <w:noProof/>
        </w:rPr>
      </w:pPr>
      <w:r w:rsidRPr="0058279B">
        <w:rPr>
          <w:noProof/>
        </w:rPr>
        <w:t xml:space="preserve">This simple type specifies the ways that a chart animation can be built. That is, it specifies the way in which the objects within the chart should be animated. </w:t>
      </w:r>
    </w:p>
    <w:p w14:paraId="0FEDAA8C" w14:textId="77777777" w:rsidR="00804E6C" w:rsidRPr="0058279B" w:rsidRDefault="00804E6C" w:rsidP="00804E6C">
      <w:pPr>
        <w:pStyle w:val="Nagwek4"/>
        <w:rPr>
          <w:noProof/>
        </w:rPr>
      </w:pPr>
      <w:bookmarkStart w:id="3569" w:name="_Toc135425805"/>
      <w:r w:rsidRPr="0058279B">
        <w:rPr>
          <w:noProof/>
        </w:rPr>
        <w:t>ST_AnimationChartOnlyBuildType (Chart only Animation Types)</w:t>
      </w:r>
      <w:bookmarkEnd w:id="3569"/>
      <w:r w:rsidRPr="0058279B">
        <w:rPr>
          <w:noProof/>
        </w:rPr>
        <w:t xml:space="preserve"> </w:t>
      </w:r>
    </w:p>
    <w:p w14:paraId="2BB46865" w14:textId="77777777" w:rsidR="00804E6C" w:rsidRPr="0058279B" w:rsidRDefault="00804E6C" w:rsidP="00804E6C">
      <w:pPr>
        <w:pStyle w:val="Standardowyakapit"/>
        <w:rPr>
          <w:noProof/>
        </w:rPr>
      </w:pPr>
      <w:r w:rsidRPr="0058279B">
        <w:rPr>
          <w:noProof/>
        </w:rPr>
        <w:t xml:space="preserve">This simple type specifies the build options available only for animating a chart. These options specify the manner in which the objects within the chart should be grouped and animated. </w:t>
      </w:r>
    </w:p>
    <w:p w14:paraId="4315B29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EFD71CB" w14:textId="77777777" w:rsidTr="00B677BF">
        <w:tc>
          <w:tcPr>
            <w:tcW w:w="5039" w:type="dxa"/>
            <w:shd w:val="clear" w:color="auto" w:fill="C0C0C0"/>
          </w:tcPr>
          <w:p w14:paraId="327265F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69BF67C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AEA549C" w14:textId="77777777" w:rsidTr="00B677BF">
        <w:tc>
          <w:tcPr>
            <w:tcW w:w="5039" w:type="dxa"/>
          </w:tcPr>
          <w:p w14:paraId="0C03688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 </w:t>
            </w:r>
            <w:r w:rsidRPr="0058279B">
              <w:rPr>
                <w:noProof/>
              </w:rPr>
              <w:t xml:space="preserve">(Catefory) </w:t>
            </w:r>
          </w:p>
        </w:tc>
        <w:tc>
          <w:tcPr>
            <w:tcW w:w="5034" w:type="dxa"/>
          </w:tcPr>
          <w:p w14:paraId="79CE5045" w14:textId="77777777" w:rsidR="00804E6C" w:rsidRPr="0058279B" w:rsidRDefault="00804E6C" w:rsidP="00B677BF">
            <w:pPr>
              <w:spacing w:line="259" w:lineRule="auto"/>
              <w:ind w:left="1"/>
              <w:rPr>
                <w:noProof/>
              </w:rPr>
            </w:pPr>
            <w:r w:rsidRPr="0058279B">
              <w:rPr>
                <w:noProof/>
              </w:rPr>
              <w:t xml:space="preserve">Animate by each category </w:t>
            </w:r>
          </w:p>
        </w:tc>
      </w:tr>
      <w:tr w:rsidR="00804E6C" w:rsidRPr="0058279B" w14:paraId="5EA3D91C" w14:textId="77777777" w:rsidTr="00B677BF">
        <w:tc>
          <w:tcPr>
            <w:tcW w:w="5039" w:type="dxa"/>
          </w:tcPr>
          <w:p w14:paraId="0ABCD4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categoryEl </w:t>
            </w:r>
            <w:r w:rsidRPr="0058279B">
              <w:rPr>
                <w:noProof/>
              </w:rPr>
              <w:t xml:space="preserve">(Category Element) </w:t>
            </w:r>
          </w:p>
        </w:tc>
        <w:tc>
          <w:tcPr>
            <w:tcW w:w="5034" w:type="dxa"/>
          </w:tcPr>
          <w:p w14:paraId="09215418" w14:textId="77777777" w:rsidR="00804E6C" w:rsidRPr="0058279B" w:rsidRDefault="00804E6C" w:rsidP="00B677BF">
            <w:pPr>
              <w:spacing w:line="259" w:lineRule="auto"/>
              <w:ind w:left="1"/>
              <w:rPr>
                <w:noProof/>
              </w:rPr>
            </w:pPr>
            <w:r w:rsidRPr="0058279B">
              <w:rPr>
                <w:noProof/>
              </w:rPr>
              <w:t xml:space="preserve">Animate by each element within the category </w:t>
            </w:r>
          </w:p>
        </w:tc>
      </w:tr>
      <w:tr w:rsidR="00804E6C" w:rsidRPr="0058279B" w14:paraId="23B6A4B5" w14:textId="77777777" w:rsidTr="00B677BF">
        <w:tc>
          <w:tcPr>
            <w:tcW w:w="5039" w:type="dxa"/>
          </w:tcPr>
          <w:p w14:paraId="4ECCF0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 </w:t>
            </w:r>
            <w:r w:rsidRPr="0058279B">
              <w:rPr>
                <w:noProof/>
              </w:rPr>
              <w:t xml:space="preserve">(Series) </w:t>
            </w:r>
          </w:p>
        </w:tc>
        <w:tc>
          <w:tcPr>
            <w:tcW w:w="5034" w:type="dxa"/>
          </w:tcPr>
          <w:p w14:paraId="2731271F" w14:textId="77777777" w:rsidR="00804E6C" w:rsidRPr="0058279B" w:rsidRDefault="00804E6C" w:rsidP="00B677BF">
            <w:pPr>
              <w:spacing w:line="259" w:lineRule="auto"/>
              <w:ind w:left="1"/>
              <w:rPr>
                <w:noProof/>
              </w:rPr>
            </w:pPr>
            <w:r w:rsidRPr="0058279B">
              <w:rPr>
                <w:noProof/>
              </w:rPr>
              <w:t xml:space="preserve">Animate by each series. </w:t>
            </w:r>
          </w:p>
        </w:tc>
      </w:tr>
      <w:tr w:rsidR="00804E6C" w:rsidRPr="0058279B" w14:paraId="3B9A4F82" w14:textId="77777777" w:rsidTr="00B677BF">
        <w:tc>
          <w:tcPr>
            <w:tcW w:w="5039" w:type="dxa"/>
          </w:tcPr>
          <w:p w14:paraId="30D9826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seriesEl </w:t>
            </w:r>
            <w:r w:rsidRPr="0058279B">
              <w:rPr>
                <w:noProof/>
              </w:rPr>
              <w:t xml:space="preserve">(Series Element) </w:t>
            </w:r>
          </w:p>
        </w:tc>
        <w:tc>
          <w:tcPr>
            <w:tcW w:w="5034" w:type="dxa"/>
          </w:tcPr>
          <w:p w14:paraId="236D852A" w14:textId="77777777" w:rsidR="00804E6C" w:rsidRPr="0058279B" w:rsidRDefault="00804E6C" w:rsidP="00B677BF">
            <w:pPr>
              <w:spacing w:line="259" w:lineRule="auto"/>
              <w:ind w:left="1"/>
              <w:rPr>
                <w:noProof/>
              </w:rPr>
            </w:pPr>
            <w:r w:rsidRPr="0058279B">
              <w:rPr>
                <w:noProof/>
              </w:rPr>
              <w:t xml:space="preserve">Animate by each element within the series </w:t>
            </w:r>
          </w:p>
        </w:tc>
      </w:tr>
    </w:tbl>
    <w:p w14:paraId="29E9115C" w14:textId="77777777" w:rsidR="00804E6C" w:rsidRPr="0058279B" w:rsidRDefault="00804E6C" w:rsidP="00804E6C">
      <w:pPr>
        <w:pStyle w:val="Nagwek4"/>
        <w:rPr>
          <w:noProof/>
        </w:rPr>
      </w:pPr>
      <w:bookmarkStart w:id="3570" w:name="_Toc135425806"/>
      <w:r w:rsidRPr="0058279B">
        <w:rPr>
          <w:noProof/>
        </w:rPr>
        <w:t>ST_AnimationDgmBuildType (Diagram Animation Build Type)</w:t>
      </w:r>
      <w:bookmarkEnd w:id="3570"/>
      <w:r w:rsidRPr="0058279B">
        <w:rPr>
          <w:noProof/>
        </w:rPr>
        <w:t xml:space="preserve"> </w:t>
      </w:r>
    </w:p>
    <w:p w14:paraId="6D4BB5CF" w14:textId="77777777" w:rsidR="00804E6C" w:rsidRPr="0058279B" w:rsidRDefault="00804E6C" w:rsidP="00804E6C">
      <w:pPr>
        <w:pStyle w:val="Standardowyakapit"/>
        <w:rPr>
          <w:noProof/>
        </w:rPr>
      </w:pPr>
      <w:r w:rsidRPr="0058279B">
        <w:rPr>
          <w:noProof/>
        </w:rPr>
        <w:t xml:space="preserve">This simple type specifies the ways that a diagram animation can be built. That is, it specifies the way in which the objects within the diagram graphical object should be animated. </w:t>
      </w:r>
    </w:p>
    <w:p w14:paraId="0C8AB9AB" w14:textId="77777777" w:rsidR="00804E6C" w:rsidRPr="0058279B" w:rsidRDefault="00804E6C" w:rsidP="00804E6C">
      <w:pPr>
        <w:pStyle w:val="Nagwek4"/>
        <w:rPr>
          <w:noProof/>
        </w:rPr>
      </w:pPr>
      <w:bookmarkStart w:id="3571" w:name="_Toc135425807"/>
      <w:r w:rsidRPr="0058279B">
        <w:rPr>
          <w:noProof/>
        </w:rPr>
        <w:t>ST_AnimationDgmOnlyBuildType (Diagram only Animation Types)</w:t>
      </w:r>
      <w:bookmarkEnd w:id="3571"/>
      <w:r w:rsidRPr="0058279B">
        <w:rPr>
          <w:noProof/>
        </w:rPr>
        <w:t xml:space="preserve"> </w:t>
      </w:r>
    </w:p>
    <w:p w14:paraId="41018527" w14:textId="77777777" w:rsidR="00804E6C" w:rsidRPr="0058279B" w:rsidRDefault="00804E6C" w:rsidP="00804E6C">
      <w:pPr>
        <w:pStyle w:val="Standardowyakapit"/>
        <w:rPr>
          <w:noProof/>
        </w:rPr>
      </w:pPr>
      <w:r w:rsidRPr="0058279B">
        <w:rPr>
          <w:noProof/>
        </w:rPr>
        <w:t xml:space="preserve">This simple type specifies the build options available only for animating a diagram. These options specify the manner in which the objects within the chart should be grouped and animated. </w:t>
      </w:r>
    </w:p>
    <w:p w14:paraId="725DED3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7468F81" w14:textId="77777777" w:rsidTr="00B677BF">
        <w:tc>
          <w:tcPr>
            <w:tcW w:w="4546" w:type="dxa"/>
            <w:shd w:val="clear" w:color="auto" w:fill="C0C0C0"/>
          </w:tcPr>
          <w:p w14:paraId="1861BB09" w14:textId="77777777" w:rsidR="00804E6C" w:rsidRPr="0058279B" w:rsidRDefault="00804E6C" w:rsidP="00B677BF">
            <w:pPr>
              <w:keepNext/>
              <w:spacing w:line="259" w:lineRule="auto"/>
              <w:ind w:left="88"/>
              <w:jc w:val="center"/>
              <w:rPr>
                <w:noProof/>
              </w:rPr>
            </w:pPr>
            <w:r w:rsidRPr="0058279B">
              <w:rPr>
                <w:b/>
                <w:noProof/>
              </w:rPr>
              <w:t xml:space="preserve">Enumeration Value </w:t>
            </w:r>
          </w:p>
        </w:tc>
        <w:tc>
          <w:tcPr>
            <w:tcW w:w="4516" w:type="dxa"/>
            <w:shd w:val="clear" w:color="auto" w:fill="C0C0C0"/>
          </w:tcPr>
          <w:p w14:paraId="78510555" w14:textId="77777777" w:rsidR="00804E6C" w:rsidRPr="0058279B" w:rsidRDefault="00804E6C" w:rsidP="00B677BF">
            <w:pPr>
              <w:keepNext/>
              <w:spacing w:line="259" w:lineRule="auto"/>
              <w:ind w:left="88"/>
              <w:jc w:val="center"/>
              <w:rPr>
                <w:noProof/>
              </w:rPr>
            </w:pPr>
            <w:r w:rsidRPr="0058279B">
              <w:rPr>
                <w:b/>
                <w:noProof/>
              </w:rPr>
              <w:t xml:space="preserve">Description </w:t>
            </w:r>
          </w:p>
        </w:tc>
      </w:tr>
      <w:tr w:rsidR="00804E6C" w:rsidRPr="0058279B" w14:paraId="5C1431A5" w14:textId="77777777" w:rsidTr="00B677BF">
        <w:tc>
          <w:tcPr>
            <w:tcW w:w="4546" w:type="dxa"/>
          </w:tcPr>
          <w:p w14:paraId="48FC2AF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lvlAtOnce </w:t>
            </w:r>
            <w:r w:rsidRPr="0058279B">
              <w:rPr>
                <w:noProof/>
              </w:rPr>
              <w:t xml:space="preserve">(Each Level at Once) </w:t>
            </w:r>
          </w:p>
        </w:tc>
        <w:tc>
          <w:tcPr>
            <w:tcW w:w="4516" w:type="dxa"/>
          </w:tcPr>
          <w:p w14:paraId="0D0A3808" w14:textId="77777777" w:rsidR="00804E6C" w:rsidRPr="0058279B" w:rsidRDefault="00804E6C" w:rsidP="00B677BF">
            <w:pPr>
              <w:spacing w:line="259" w:lineRule="auto"/>
              <w:ind w:left="1"/>
              <w:rPr>
                <w:noProof/>
              </w:rPr>
            </w:pPr>
            <w:r w:rsidRPr="0058279B">
              <w:rPr>
                <w:noProof/>
              </w:rPr>
              <w:t xml:space="preserve">Animate the diagram one level at a time, animating the whole level as one object </w:t>
            </w:r>
          </w:p>
        </w:tc>
      </w:tr>
      <w:tr w:rsidR="00804E6C" w:rsidRPr="0058279B" w14:paraId="4567C10B" w14:textId="77777777" w:rsidTr="00B677BF">
        <w:tc>
          <w:tcPr>
            <w:tcW w:w="4546" w:type="dxa"/>
          </w:tcPr>
          <w:p w14:paraId="0DC15D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lvlOne </w:t>
            </w:r>
            <w:r w:rsidRPr="0058279B">
              <w:rPr>
                <w:noProof/>
              </w:rPr>
              <w:t xml:space="preserve">(Level One-by-One) </w:t>
            </w:r>
          </w:p>
        </w:tc>
        <w:tc>
          <w:tcPr>
            <w:tcW w:w="4516" w:type="dxa"/>
          </w:tcPr>
          <w:p w14:paraId="4E239068" w14:textId="77777777" w:rsidR="00804E6C" w:rsidRPr="0058279B" w:rsidRDefault="00804E6C" w:rsidP="00B677BF">
            <w:pPr>
              <w:spacing w:line="259" w:lineRule="auto"/>
              <w:ind w:left="1"/>
              <w:jc w:val="both"/>
              <w:rPr>
                <w:noProof/>
              </w:rPr>
            </w:pPr>
            <w:r w:rsidRPr="0058279B">
              <w:rPr>
                <w:noProof/>
              </w:rPr>
              <w:t xml:space="preserve">Animate the diagram by the elements within a level, animating them one level element at a time.   </w:t>
            </w:r>
          </w:p>
        </w:tc>
      </w:tr>
      <w:tr w:rsidR="00804E6C" w:rsidRPr="0058279B" w14:paraId="619F258E" w14:textId="77777777" w:rsidTr="00B677BF">
        <w:tc>
          <w:tcPr>
            <w:tcW w:w="4546" w:type="dxa"/>
          </w:tcPr>
          <w:p w14:paraId="3865A5FA"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one </w:t>
            </w:r>
            <w:r w:rsidRPr="0058279B">
              <w:rPr>
                <w:noProof/>
              </w:rPr>
              <w:t xml:space="preserve">(Elements One-by-One) </w:t>
            </w:r>
          </w:p>
        </w:tc>
        <w:tc>
          <w:tcPr>
            <w:tcW w:w="4516" w:type="dxa"/>
          </w:tcPr>
          <w:p w14:paraId="2E9D3FA3" w14:textId="77777777" w:rsidR="00804E6C" w:rsidRPr="0058279B" w:rsidRDefault="00804E6C" w:rsidP="00B677BF">
            <w:pPr>
              <w:spacing w:line="259" w:lineRule="auto"/>
              <w:ind w:left="1"/>
              <w:rPr>
                <w:noProof/>
              </w:rPr>
            </w:pPr>
            <w:r w:rsidRPr="0058279B">
              <w:rPr>
                <w:noProof/>
              </w:rPr>
              <w:t>Animate the diagram by elements. For a tree diagram the animation occurs by branch within the diagram tree.</w:t>
            </w:r>
          </w:p>
        </w:tc>
      </w:tr>
    </w:tbl>
    <w:p w14:paraId="3170B485" w14:textId="77777777" w:rsidR="00804E6C" w:rsidRPr="0058279B" w:rsidRDefault="00804E6C" w:rsidP="00804E6C">
      <w:pPr>
        <w:pStyle w:val="Nagwek4"/>
        <w:rPr>
          <w:noProof/>
        </w:rPr>
      </w:pPr>
      <w:bookmarkStart w:id="3572" w:name="_Toc135425808"/>
      <w:r w:rsidRPr="0058279B">
        <w:rPr>
          <w:noProof/>
        </w:rPr>
        <w:t>ST_BevelPresetType (Bevel Presets)</w:t>
      </w:r>
      <w:bookmarkEnd w:id="3572"/>
      <w:r w:rsidRPr="0058279B">
        <w:rPr>
          <w:noProof/>
        </w:rPr>
        <w:t xml:space="preserve"> </w:t>
      </w:r>
    </w:p>
    <w:p w14:paraId="4BCA166D" w14:textId="77777777" w:rsidR="00804E6C" w:rsidRDefault="00804E6C" w:rsidP="00804E6C">
      <w:pPr>
        <w:pStyle w:val="Standardowyakapit"/>
        <w:rPr>
          <w:noProof/>
        </w:rPr>
      </w:pPr>
      <w:r w:rsidRPr="0058279B">
        <w:rPr>
          <w:noProof/>
        </w:rPr>
        <w:t xml:space="preserve">Represents a preset for a type of bevel which can be applied to a shape in 3D.  The bevel properties are applied differently depending on the type of bevel defined for a shape. </w:t>
      </w:r>
    </w:p>
    <w:p w14:paraId="22CB31B6" w14:textId="77777777" w:rsidR="00804E6C" w:rsidRPr="0058279B" w:rsidRDefault="00804E6C" w:rsidP="00804E6C">
      <w:pPr>
        <w:pStyle w:val="Nagwek4"/>
        <w:rPr>
          <w:noProof/>
        </w:rPr>
      </w:pPr>
      <w:bookmarkStart w:id="3573" w:name="_Toc135425809"/>
      <w:r w:rsidRPr="0058279B">
        <w:rPr>
          <w:noProof/>
        </w:rPr>
        <w:t>ST_BlackWhiteMode (Black and White Mode)</w:t>
      </w:r>
      <w:bookmarkEnd w:id="3573"/>
      <w:r w:rsidRPr="0058279B">
        <w:rPr>
          <w:noProof/>
        </w:rPr>
        <w:t xml:space="preserve"> </w:t>
      </w:r>
    </w:p>
    <w:p w14:paraId="683ECBFC" w14:textId="77777777" w:rsidR="00804E6C" w:rsidRPr="0058279B" w:rsidRDefault="00804E6C" w:rsidP="00804E6C">
      <w:pPr>
        <w:pStyle w:val="Standardowyakapit"/>
        <w:rPr>
          <w:noProof/>
        </w:rPr>
      </w:pPr>
      <w:r w:rsidRPr="0058279B">
        <w:rPr>
          <w:noProof/>
        </w:rPr>
        <w:t xml:space="preserve">This simple type specifies how an object should be rendered when specified to be in black and white mode. </w:t>
      </w:r>
    </w:p>
    <w:p w14:paraId="4C247D9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9B82B5C" w14:textId="77777777" w:rsidTr="00B677BF">
        <w:tc>
          <w:tcPr>
            <w:tcW w:w="5039" w:type="dxa"/>
            <w:shd w:val="clear" w:color="auto" w:fill="C0C0C0"/>
          </w:tcPr>
          <w:p w14:paraId="2EF27A5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274C6B2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6C80258" w14:textId="77777777" w:rsidTr="00B677BF">
        <w:tc>
          <w:tcPr>
            <w:tcW w:w="5039" w:type="dxa"/>
          </w:tcPr>
          <w:p w14:paraId="696440F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auto </w:t>
            </w:r>
            <w:r w:rsidRPr="0058279B">
              <w:rPr>
                <w:noProof/>
              </w:rPr>
              <w:t xml:space="preserve">(Automatic) </w:t>
            </w:r>
          </w:p>
        </w:tc>
        <w:tc>
          <w:tcPr>
            <w:tcW w:w="5034" w:type="dxa"/>
          </w:tcPr>
          <w:p w14:paraId="461DF836" w14:textId="77777777" w:rsidR="00804E6C" w:rsidRPr="0058279B" w:rsidRDefault="00804E6C" w:rsidP="00B677BF">
            <w:pPr>
              <w:spacing w:line="259" w:lineRule="auto"/>
              <w:ind w:left="1"/>
              <w:rPr>
                <w:noProof/>
              </w:rPr>
            </w:pPr>
            <w:r w:rsidRPr="0058279B">
              <w:rPr>
                <w:noProof/>
              </w:rPr>
              <w:t xml:space="preserve">Object rendered with automatic coloring </w:t>
            </w:r>
          </w:p>
        </w:tc>
      </w:tr>
      <w:tr w:rsidR="00804E6C" w:rsidRPr="0058279B" w14:paraId="4D960F9F" w14:textId="77777777" w:rsidTr="00B677BF">
        <w:tc>
          <w:tcPr>
            <w:tcW w:w="5039" w:type="dxa"/>
          </w:tcPr>
          <w:p w14:paraId="420E8B7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 </w:t>
            </w:r>
            <w:r w:rsidRPr="0058279B">
              <w:rPr>
                <w:noProof/>
              </w:rPr>
              <w:t xml:space="preserve">(Black) </w:t>
            </w:r>
          </w:p>
        </w:tc>
        <w:tc>
          <w:tcPr>
            <w:tcW w:w="5034" w:type="dxa"/>
          </w:tcPr>
          <w:p w14:paraId="43090F20" w14:textId="77777777" w:rsidR="00804E6C" w:rsidRPr="0058279B" w:rsidRDefault="00804E6C" w:rsidP="00B677BF">
            <w:pPr>
              <w:spacing w:line="259" w:lineRule="auto"/>
              <w:ind w:left="1"/>
              <w:rPr>
                <w:noProof/>
              </w:rPr>
            </w:pPr>
            <w:r w:rsidRPr="0058279B">
              <w:rPr>
                <w:noProof/>
              </w:rPr>
              <w:t xml:space="preserve">Object rendered with black-only coloring </w:t>
            </w:r>
          </w:p>
        </w:tc>
      </w:tr>
      <w:tr w:rsidR="00804E6C" w:rsidRPr="0058279B" w14:paraId="5620B5FF" w14:textId="77777777" w:rsidTr="00B677BF">
        <w:tc>
          <w:tcPr>
            <w:tcW w:w="5039" w:type="dxa"/>
          </w:tcPr>
          <w:p w14:paraId="10E22E2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blackGray </w:t>
            </w:r>
            <w:r w:rsidRPr="0058279B">
              <w:rPr>
                <w:noProof/>
              </w:rPr>
              <w:t xml:space="preserve">(Black and Gray) </w:t>
            </w:r>
          </w:p>
        </w:tc>
        <w:tc>
          <w:tcPr>
            <w:tcW w:w="5034" w:type="dxa"/>
          </w:tcPr>
          <w:p w14:paraId="5011CE35" w14:textId="77777777" w:rsidR="00804E6C" w:rsidRPr="0058279B" w:rsidRDefault="00804E6C" w:rsidP="00B677BF">
            <w:pPr>
              <w:spacing w:line="259" w:lineRule="auto"/>
              <w:ind w:left="1"/>
              <w:rPr>
                <w:noProof/>
              </w:rPr>
            </w:pPr>
            <w:r w:rsidRPr="0058279B">
              <w:rPr>
                <w:noProof/>
              </w:rPr>
              <w:t xml:space="preserve">Object rendered with black and gray coloring </w:t>
            </w:r>
          </w:p>
        </w:tc>
      </w:tr>
      <w:tr w:rsidR="00804E6C" w:rsidRPr="0058279B" w14:paraId="019E89A5" w14:textId="77777777" w:rsidTr="00B677BF">
        <w:tc>
          <w:tcPr>
            <w:tcW w:w="5039" w:type="dxa"/>
          </w:tcPr>
          <w:p w14:paraId="3FF2E34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blackWhite </w:t>
            </w:r>
            <w:r w:rsidRPr="0058279B">
              <w:rPr>
                <w:noProof/>
              </w:rPr>
              <w:t xml:space="preserve">(Black and White) </w:t>
            </w:r>
          </w:p>
        </w:tc>
        <w:tc>
          <w:tcPr>
            <w:tcW w:w="5034" w:type="dxa"/>
          </w:tcPr>
          <w:p w14:paraId="64072836" w14:textId="77777777" w:rsidR="00804E6C" w:rsidRPr="0058279B" w:rsidRDefault="00804E6C" w:rsidP="00B677BF">
            <w:pPr>
              <w:spacing w:line="259" w:lineRule="auto"/>
              <w:ind w:left="1"/>
              <w:rPr>
                <w:noProof/>
              </w:rPr>
            </w:pPr>
            <w:r w:rsidRPr="0058279B">
              <w:rPr>
                <w:noProof/>
              </w:rPr>
              <w:t xml:space="preserve">Object rendered within black and white coloring </w:t>
            </w:r>
          </w:p>
        </w:tc>
      </w:tr>
      <w:tr w:rsidR="00804E6C" w:rsidRPr="0058279B" w14:paraId="0CFBBA26" w14:textId="77777777" w:rsidTr="00B677BF">
        <w:tc>
          <w:tcPr>
            <w:tcW w:w="5039" w:type="dxa"/>
          </w:tcPr>
          <w:p w14:paraId="3A1333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clr </w:t>
            </w:r>
            <w:r w:rsidRPr="0058279B">
              <w:rPr>
                <w:noProof/>
              </w:rPr>
              <w:t xml:space="preserve">(Color) </w:t>
            </w:r>
          </w:p>
        </w:tc>
        <w:tc>
          <w:tcPr>
            <w:tcW w:w="5034" w:type="dxa"/>
          </w:tcPr>
          <w:p w14:paraId="0DA1A320" w14:textId="77777777" w:rsidR="00804E6C" w:rsidRPr="0058279B" w:rsidRDefault="00804E6C" w:rsidP="00B677BF">
            <w:pPr>
              <w:spacing w:line="259" w:lineRule="auto"/>
              <w:ind w:left="1"/>
              <w:rPr>
                <w:noProof/>
              </w:rPr>
            </w:pPr>
            <w:r w:rsidRPr="0058279B">
              <w:rPr>
                <w:noProof/>
              </w:rPr>
              <w:t xml:space="preserve">Object rendered with normal coloring </w:t>
            </w:r>
          </w:p>
        </w:tc>
      </w:tr>
      <w:tr w:rsidR="00804E6C" w:rsidRPr="0058279B" w14:paraId="3EE3050F" w14:textId="77777777" w:rsidTr="00B677BF">
        <w:tc>
          <w:tcPr>
            <w:tcW w:w="5039" w:type="dxa"/>
          </w:tcPr>
          <w:p w14:paraId="30210E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gray </w:t>
            </w:r>
            <w:r w:rsidRPr="0058279B">
              <w:rPr>
                <w:noProof/>
              </w:rPr>
              <w:t xml:space="preserve">(Gray) </w:t>
            </w:r>
          </w:p>
        </w:tc>
        <w:tc>
          <w:tcPr>
            <w:tcW w:w="5034" w:type="dxa"/>
          </w:tcPr>
          <w:p w14:paraId="7F280F61" w14:textId="77777777" w:rsidR="00804E6C" w:rsidRPr="0058279B" w:rsidRDefault="00804E6C" w:rsidP="00B677BF">
            <w:pPr>
              <w:spacing w:line="259" w:lineRule="auto"/>
              <w:ind w:left="1"/>
              <w:rPr>
                <w:noProof/>
              </w:rPr>
            </w:pPr>
            <w:r w:rsidRPr="0058279B">
              <w:rPr>
                <w:noProof/>
              </w:rPr>
              <w:t xml:space="preserve">Object rendered with gray coloring </w:t>
            </w:r>
          </w:p>
        </w:tc>
      </w:tr>
      <w:tr w:rsidR="00804E6C" w:rsidRPr="0058279B" w14:paraId="1ACC4CE9" w14:textId="77777777" w:rsidTr="00B677BF">
        <w:tc>
          <w:tcPr>
            <w:tcW w:w="5039" w:type="dxa"/>
          </w:tcPr>
          <w:p w14:paraId="2645DE0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grayWhite </w:t>
            </w:r>
            <w:r w:rsidRPr="0058279B">
              <w:rPr>
                <w:noProof/>
              </w:rPr>
              <w:t xml:space="preserve">(Gray and White) </w:t>
            </w:r>
          </w:p>
        </w:tc>
        <w:tc>
          <w:tcPr>
            <w:tcW w:w="5034" w:type="dxa"/>
          </w:tcPr>
          <w:p w14:paraId="61627FC3" w14:textId="77777777" w:rsidR="00804E6C" w:rsidRPr="0058279B" w:rsidRDefault="00804E6C" w:rsidP="00B677BF">
            <w:pPr>
              <w:spacing w:line="259" w:lineRule="auto"/>
              <w:ind w:left="1"/>
              <w:rPr>
                <w:noProof/>
              </w:rPr>
            </w:pPr>
            <w:r w:rsidRPr="0058279B">
              <w:rPr>
                <w:noProof/>
              </w:rPr>
              <w:t xml:space="preserve">Object rendered within gray and white coloring </w:t>
            </w:r>
          </w:p>
        </w:tc>
      </w:tr>
      <w:tr w:rsidR="00804E6C" w:rsidRPr="0058279B" w14:paraId="4AED56DB" w14:textId="77777777" w:rsidTr="00B677BF">
        <w:tc>
          <w:tcPr>
            <w:tcW w:w="5039" w:type="dxa"/>
          </w:tcPr>
          <w:p w14:paraId="2AAF3DC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5034" w:type="dxa"/>
          </w:tcPr>
          <w:p w14:paraId="1FE26299" w14:textId="77777777" w:rsidR="00804E6C" w:rsidRPr="0058279B" w:rsidRDefault="00804E6C" w:rsidP="00B677BF">
            <w:pPr>
              <w:spacing w:line="259" w:lineRule="auto"/>
              <w:ind w:left="1"/>
              <w:rPr>
                <w:noProof/>
              </w:rPr>
            </w:pPr>
            <w:r w:rsidRPr="0058279B">
              <w:rPr>
                <w:noProof/>
              </w:rPr>
              <w:t xml:space="preserve">Object rendered with hidden coloring </w:t>
            </w:r>
          </w:p>
        </w:tc>
      </w:tr>
      <w:tr w:rsidR="00804E6C" w:rsidRPr="0058279B" w14:paraId="4BE8561E" w14:textId="77777777" w:rsidTr="00B677BF">
        <w:tc>
          <w:tcPr>
            <w:tcW w:w="5039" w:type="dxa"/>
          </w:tcPr>
          <w:p w14:paraId="0E29F0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invGray </w:t>
            </w:r>
            <w:r w:rsidRPr="0058279B">
              <w:rPr>
                <w:noProof/>
              </w:rPr>
              <w:t xml:space="preserve">(Inverse Gray) </w:t>
            </w:r>
          </w:p>
        </w:tc>
        <w:tc>
          <w:tcPr>
            <w:tcW w:w="5034" w:type="dxa"/>
          </w:tcPr>
          <w:p w14:paraId="79EE7416" w14:textId="77777777" w:rsidR="00804E6C" w:rsidRPr="0058279B" w:rsidRDefault="00804E6C" w:rsidP="00B677BF">
            <w:pPr>
              <w:spacing w:line="259" w:lineRule="auto"/>
              <w:ind w:left="1"/>
              <w:rPr>
                <w:noProof/>
              </w:rPr>
            </w:pPr>
            <w:r w:rsidRPr="0058279B">
              <w:rPr>
                <w:noProof/>
              </w:rPr>
              <w:t xml:space="preserve">Object rendered with inverse gray coloring </w:t>
            </w:r>
          </w:p>
        </w:tc>
      </w:tr>
      <w:tr w:rsidR="00804E6C" w:rsidRPr="0058279B" w14:paraId="2D1DDFE8" w14:textId="77777777" w:rsidTr="00B677BF">
        <w:tc>
          <w:tcPr>
            <w:tcW w:w="5039" w:type="dxa"/>
          </w:tcPr>
          <w:p w14:paraId="2B3CAC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ltGray </w:t>
            </w:r>
            <w:r w:rsidRPr="0058279B">
              <w:rPr>
                <w:noProof/>
              </w:rPr>
              <w:t xml:space="preserve">(Light Gray) </w:t>
            </w:r>
          </w:p>
        </w:tc>
        <w:tc>
          <w:tcPr>
            <w:tcW w:w="5034" w:type="dxa"/>
          </w:tcPr>
          <w:p w14:paraId="51C27C0D" w14:textId="77777777" w:rsidR="00804E6C" w:rsidRPr="0058279B" w:rsidRDefault="00804E6C" w:rsidP="00B677BF">
            <w:pPr>
              <w:spacing w:line="259" w:lineRule="auto"/>
              <w:ind w:left="1"/>
              <w:rPr>
                <w:noProof/>
              </w:rPr>
            </w:pPr>
            <w:r w:rsidRPr="0058279B">
              <w:rPr>
                <w:noProof/>
              </w:rPr>
              <w:t xml:space="preserve">Object rendered with light gray coloring </w:t>
            </w:r>
          </w:p>
        </w:tc>
      </w:tr>
      <w:tr w:rsidR="00804E6C" w:rsidRPr="0058279B" w14:paraId="0AD9AA5D" w14:textId="77777777" w:rsidTr="00B677BF">
        <w:tc>
          <w:tcPr>
            <w:tcW w:w="5039" w:type="dxa"/>
          </w:tcPr>
          <w:p w14:paraId="6E23914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white </w:t>
            </w:r>
            <w:r w:rsidRPr="0058279B">
              <w:rPr>
                <w:noProof/>
              </w:rPr>
              <w:t xml:space="preserve">(White) </w:t>
            </w:r>
          </w:p>
        </w:tc>
        <w:tc>
          <w:tcPr>
            <w:tcW w:w="5034" w:type="dxa"/>
          </w:tcPr>
          <w:p w14:paraId="658A6F38" w14:textId="77777777" w:rsidR="00804E6C" w:rsidRPr="0058279B" w:rsidRDefault="00804E6C" w:rsidP="00B677BF">
            <w:pPr>
              <w:spacing w:line="259" w:lineRule="auto"/>
              <w:ind w:left="1"/>
              <w:rPr>
                <w:noProof/>
              </w:rPr>
            </w:pPr>
            <w:r w:rsidRPr="0058279B">
              <w:rPr>
                <w:noProof/>
              </w:rPr>
              <w:t xml:space="preserve">Object rendered within white coloirng </w:t>
            </w:r>
          </w:p>
        </w:tc>
      </w:tr>
    </w:tbl>
    <w:p w14:paraId="5B695E4B" w14:textId="77777777" w:rsidR="00804E6C" w:rsidRPr="0058279B" w:rsidRDefault="00804E6C" w:rsidP="00804E6C">
      <w:pPr>
        <w:pStyle w:val="Nagwek4"/>
        <w:rPr>
          <w:noProof/>
        </w:rPr>
      </w:pPr>
      <w:bookmarkStart w:id="3574" w:name="_Toc135425810"/>
      <w:r w:rsidRPr="0058279B">
        <w:rPr>
          <w:noProof/>
        </w:rPr>
        <w:t>ST_BlendMode (Blend Mode)</w:t>
      </w:r>
      <w:bookmarkEnd w:id="3574"/>
      <w:r w:rsidRPr="0058279B">
        <w:rPr>
          <w:noProof/>
        </w:rPr>
        <w:t xml:space="preserve"> </w:t>
      </w:r>
    </w:p>
    <w:p w14:paraId="74533909" w14:textId="77777777" w:rsidR="00804E6C" w:rsidRPr="0058279B" w:rsidRDefault="00804E6C" w:rsidP="00804E6C">
      <w:pPr>
        <w:pStyle w:val="Standardowyakapit"/>
        <w:rPr>
          <w:noProof/>
        </w:rPr>
      </w:pPr>
      <w:r w:rsidRPr="0058279B">
        <w:rPr>
          <w:noProof/>
        </w:rPr>
        <w:t xml:space="preserve">This simple type describes how to render effects one on top of another.  </w:t>
      </w:r>
    </w:p>
    <w:p w14:paraId="37C00DA6"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601"/>
        <w:gridCol w:w="4461"/>
      </w:tblGrid>
      <w:tr w:rsidR="00804E6C" w:rsidRPr="0058279B" w14:paraId="6DAF99BB" w14:textId="77777777" w:rsidTr="00B677BF">
        <w:tc>
          <w:tcPr>
            <w:tcW w:w="4532" w:type="dxa"/>
            <w:shd w:val="clear" w:color="auto" w:fill="C0C0C0"/>
          </w:tcPr>
          <w:p w14:paraId="5DD86B0D"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4394" w:type="dxa"/>
            <w:shd w:val="clear" w:color="auto" w:fill="C0C0C0"/>
          </w:tcPr>
          <w:p w14:paraId="528FB214"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504F805D" w14:textId="77777777" w:rsidTr="00B677BF">
        <w:tc>
          <w:tcPr>
            <w:tcW w:w="4532" w:type="dxa"/>
          </w:tcPr>
          <w:p w14:paraId="04A98D6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darken </w:t>
            </w:r>
            <w:r w:rsidRPr="0058279B">
              <w:rPr>
                <w:noProof/>
              </w:rPr>
              <w:t xml:space="preserve">(Darken) </w:t>
            </w:r>
          </w:p>
        </w:tc>
        <w:tc>
          <w:tcPr>
            <w:tcW w:w="4394" w:type="dxa"/>
          </w:tcPr>
          <w:p w14:paraId="77A3570D" w14:textId="77777777" w:rsidR="00804E6C" w:rsidRPr="0058279B" w:rsidRDefault="00804E6C" w:rsidP="00B677BF">
            <w:pPr>
              <w:spacing w:line="259" w:lineRule="auto"/>
              <w:ind w:left="115"/>
              <w:rPr>
                <w:noProof/>
              </w:rPr>
            </w:pPr>
            <w:r w:rsidRPr="0058279B">
              <w:rPr>
                <w:noProof/>
              </w:rPr>
              <w:t xml:space="preserve">Darken  </w:t>
            </w:r>
          </w:p>
        </w:tc>
      </w:tr>
      <w:tr w:rsidR="00804E6C" w:rsidRPr="0058279B" w14:paraId="2C8B4850" w14:textId="77777777" w:rsidTr="00B677BF">
        <w:tc>
          <w:tcPr>
            <w:tcW w:w="4532" w:type="dxa"/>
          </w:tcPr>
          <w:p w14:paraId="14FC465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lighten </w:t>
            </w:r>
            <w:r w:rsidRPr="0058279B">
              <w:rPr>
                <w:noProof/>
              </w:rPr>
              <w:t xml:space="preserve">(Lighten) </w:t>
            </w:r>
          </w:p>
        </w:tc>
        <w:tc>
          <w:tcPr>
            <w:tcW w:w="4394" w:type="dxa"/>
          </w:tcPr>
          <w:p w14:paraId="2D22D67D" w14:textId="77777777" w:rsidR="00804E6C" w:rsidRPr="0058279B" w:rsidRDefault="00804E6C" w:rsidP="00B677BF">
            <w:pPr>
              <w:spacing w:line="259" w:lineRule="auto"/>
              <w:ind w:left="115"/>
              <w:rPr>
                <w:noProof/>
              </w:rPr>
            </w:pPr>
            <w:r w:rsidRPr="0058279B">
              <w:rPr>
                <w:noProof/>
              </w:rPr>
              <w:t xml:space="preserve">Lighten </w:t>
            </w:r>
          </w:p>
        </w:tc>
      </w:tr>
      <w:tr w:rsidR="00804E6C" w:rsidRPr="0058279B" w14:paraId="4A2A1E52" w14:textId="77777777" w:rsidTr="00B677BF">
        <w:tc>
          <w:tcPr>
            <w:tcW w:w="4532" w:type="dxa"/>
          </w:tcPr>
          <w:p w14:paraId="7661E2C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mult </w:t>
            </w:r>
            <w:r w:rsidRPr="0058279B">
              <w:rPr>
                <w:noProof/>
              </w:rPr>
              <w:t xml:space="preserve">(Multiply) </w:t>
            </w:r>
          </w:p>
        </w:tc>
        <w:tc>
          <w:tcPr>
            <w:tcW w:w="4394" w:type="dxa"/>
          </w:tcPr>
          <w:p w14:paraId="2446C617" w14:textId="77777777" w:rsidR="00804E6C" w:rsidRPr="0058279B" w:rsidRDefault="00804E6C" w:rsidP="00B677BF">
            <w:pPr>
              <w:spacing w:line="259" w:lineRule="auto"/>
              <w:ind w:left="115"/>
              <w:rPr>
                <w:noProof/>
              </w:rPr>
            </w:pPr>
            <w:r w:rsidRPr="0058279B">
              <w:rPr>
                <w:noProof/>
              </w:rPr>
              <w:t xml:space="preserve">Multiply </w:t>
            </w:r>
          </w:p>
        </w:tc>
      </w:tr>
      <w:tr w:rsidR="00804E6C" w:rsidRPr="0058279B" w14:paraId="4AC8E326" w14:textId="77777777" w:rsidTr="00B677BF">
        <w:tc>
          <w:tcPr>
            <w:tcW w:w="4532" w:type="dxa"/>
          </w:tcPr>
          <w:p w14:paraId="4CDA11F2"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over </w:t>
            </w:r>
            <w:r w:rsidRPr="0058279B">
              <w:rPr>
                <w:noProof/>
              </w:rPr>
              <w:t xml:space="preserve">(Overlay) </w:t>
            </w:r>
          </w:p>
        </w:tc>
        <w:tc>
          <w:tcPr>
            <w:tcW w:w="4394" w:type="dxa"/>
          </w:tcPr>
          <w:p w14:paraId="64EF48CE" w14:textId="77777777" w:rsidR="00804E6C" w:rsidRPr="0058279B" w:rsidRDefault="00804E6C" w:rsidP="00B677BF">
            <w:pPr>
              <w:spacing w:line="259" w:lineRule="auto"/>
              <w:ind w:left="115"/>
              <w:rPr>
                <w:noProof/>
              </w:rPr>
            </w:pPr>
            <w:r w:rsidRPr="0058279B">
              <w:rPr>
                <w:noProof/>
              </w:rPr>
              <w:t xml:space="preserve">Overlay </w:t>
            </w:r>
          </w:p>
        </w:tc>
      </w:tr>
      <w:tr w:rsidR="00804E6C" w:rsidRPr="0058279B" w14:paraId="730E1DAB" w14:textId="77777777" w:rsidTr="00B677BF">
        <w:tc>
          <w:tcPr>
            <w:tcW w:w="4532" w:type="dxa"/>
          </w:tcPr>
          <w:p w14:paraId="17BEFA41"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screen </w:t>
            </w:r>
            <w:r w:rsidRPr="0058279B">
              <w:rPr>
                <w:noProof/>
              </w:rPr>
              <w:t xml:space="preserve">(Screen) </w:t>
            </w:r>
          </w:p>
        </w:tc>
        <w:tc>
          <w:tcPr>
            <w:tcW w:w="4394" w:type="dxa"/>
          </w:tcPr>
          <w:p w14:paraId="1493541A" w14:textId="77777777" w:rsidR="00804E6C" w:rsidRPr="0058279B" w:rsidRDefault="00804E6C" w:rsidP="00B677BF">
            <w:pPr>
              <w:spacing w:line="259" w:lineRule="auto"/>
              <w:ind w:left="115"/>
              <w:rPr>
                <w:noProof/>
              </w:rPr>
            </w:pPr>
            <w:r w:rsidRPr="0058279B">
              <w:rPr>
                <w:noProof/>
              </w:rPr>
              <w:t xml:space="preserve">Screen </w:t>
            </w:r>
          </w:p>
        </w:tc>
      </w:tr>
    </w:tbl>
    <w:p w14:paraId="7F951A1C" w14:textId="77777777" w:rsidR="00804E6C" w:rsidRPr="0058279B" w:rsidRDefault="00804E6C" w:rsidP="00804E6C">
      <w:pPr>
        <w:pStyle w:val="Nagwek4"/>
        <w:rPr>
          <w:noProof/>
        </w:rPr>
      </w:pPr>
      <w:bookmarkStart w:id="3575" w:name="_Toc135425811"/>
      <w:r w:rsidRPr="0058279B">
        <w:rPr>
          <w:noProof/>
        </w:rPr>
        <w:t>ST_BlipCompression (Blip Compression Type)</w:t>
      </w:r>
      <w:bookmarkEnd w:id="3575"/>
      <w:r w:rsidRPr="0058279B">
        <w:rPr>
          <w:noProof/>
        </w:rPr>
        <w:t xml:space="preserve"> </w:t>
      </w:r>
    </w:p>
    <w:p w14:paraId="1617A115" w14:textId="77777777" w:rsidR="00804E6C" w:rsidRPr="0058279B" w:rsidRDefault="00804E6C" w:rsidP="00804E6C">
      <w:pPr>
        <w:pStyle w:val="Standardowyakapit"/>
        <w:rPr>
          <w:noProof/>
        </w:rPr>
      </w:pPr>
      <w:r w:rsidRPr="0058279B">
        <w:rPr>
          <w:noProof/>
        </w:rPr>
        <w:t xml:space="preserve">This type specifies the amount of compression that has been used for a particular binary large image or picture </w:t>
      </w:r>
    </w:p>
    <w:p w14:paraId="238B4E50"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9"/>
        <w:gridCol w:w="4523"/>
      </w:tblGrid>
      <w:tr w:rsidR="00804E6C" w:rsidRPr="0058279B" w14:paraId="486B6D0A" w14:textId="77777777" w:rsidTr="00B677BF">
        <w:tc>
          <w:tcPr>
            <w:tcW w:w="5038" w:type="dxa"/>
            <w:shd w:val="clear" w:color="auto" w:fill="C0C0C0"/>
          </w:tcPr>
          <w:p w14:paraId="324828EE"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5" w:type="dxa"/>
            <w:shd w:val="clear" w:color="auto" w:fill="C0C0C0"/>
          </w:tcPr>
          <w:p w14:paraId="1557127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9FD50D2" w14:textId="77777777" w:rsidTr="00B677BF">
        <w:tc>
          <w:tcPr>
            <w:tcW w:w="5038" w:type="dxa"/>
          </w:tcPr>
          <w:p w14:paraId="5C42F9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email </w:t>
            </w:r>
            <w:r w:rsidRPr="0058279B">
              <w:rPr>
                <w:noProof/>
              </w:rPr>
              <w:t xml:space="preserve">(Email Compression) </w:t>
            </w:r>
          </w:p>
        </w:tc>
        <w:tc>
          <w:tcPr>
            <w:tcW w:w="5035" w:type="dxa"/>
          </w:tcPr>
          <w:p w14:paraId="106551BC" w14:textId="77777777" w:rsidR="00804E6C" w:rsidRPr="0058279B" w:rsidRDefault="00804E6C" w:rsidP="00B677BF">
            <w:pPr>
              <w:spacing w:line="259" w:lineRule="auto"/>
              <w:ind w:left="1"/>
              <w:rPr>
                <w:noProof/>
              </w:rPr>
            </w:pPr>
            <w:r w:rsidRPr="0058279B">
              <w:rPr>
                <w:noProof/>
              </w:rPr>
              <w:t xml:space="preserve">Compression size suitable for inclusion with email </w:t>
            </w:r>
          </w:p>
        </w:tc>
      </w:tr>
      <w:tr w:rsidR="00804E6C" w:rsidRPr="0058279B" w14:paraId="7D65566A" w14:textId="77777777" w:rsidTr="00B677BF">
        <w:tc>
          <w:tcPr>
            <w:tcW w:w="5038" w:type="dxa"/>
          </w:tcPr>
          <w:p w14:paraId="261252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hqprint </w:t>
            </w:r>
            <w:r w:rsidRPr="0058279B">
              <w:rPr>
                <w:noProof/>
              </w:rPr>
              <w:t xml:space="preserve">(High Quality Printing Compression) </w:t>
            </w:r>
          </w:p>
        </w:tc>
        <w:tc>
          <w:tcPr>
            <w:tcW w:w="5035" w:type="dxa"/>
          </w:tcPr>
          <w:p w14:paraId="27F8586F" w14:textId="77777777" w:rsidR="00804E6C" w:rsidRPr="0058279B" w:rsidRDefault="00804E6C" w:rsidP="00B677BF">
            <w:pPr>
              <w:spacing w:line="259" w:lineRule="auto"/>
              <w:ind w:left="1"/>
              <w:rPr>
                <w:noProof/>
              </w:rPr>
            </w:pPr>
            <w:r w:rsidRPr="0058279B">
              <w:rPr>
                <w:noProof/>
              </w:rPr>
              <w:t xml:space="preserve">Compression size suitable for high quality printing </w:t>
            </w:r>
          </w:p>
        </w:tc>
      </w:tr>
      <w:tr w:rsidR="00804E6C" w:rsidRPr="0058279B" w14:paraId="2531CFCB" w14:textId="77777777" w:rsidTr="00B677BF">
        <w:tc>
          <w:tcPr>
            <w:tcW w:w="5038" w:type="dxa"/>
          </w:tcPr>
          <w:p w14:paraId="33B114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 Compression) </w:t>
            </w:r>
          </w:p>
        </w:tc>
        <w:tc>
          <w:tcPr>
            <w:tcW w:w="5035" w:type="dxa"/>
          </w:tcPr>
          <w:p w14:paraId="2B638D55" w14:textId="77777777" w:rsidR="00804E6C" w:rsidRPr="0058279B" w:rsidRDefault="00804E6C" w:rsidP="00B677BF">
            <w:pPr>
              <w:spacing w:line="259" w:lineRule="auto"/>
              <w:ind w:left="1"/>
              <w:rPr>
                <w:noProof/>
              </w:rPr>
            </w:pPr>
            <w:r w:rsidRPr="0058279B">
              <w:rPr>
                <w:noProof/>
              </w:rPr>
              <w:t xml:space="preserve">No compression was used </w:t>
            </w:r>
          </w:p>
        </w:tc>
      </w:tr>
      <w:tr w:rsidR="00804E6C" w:rsidRPr="0058279B" w14:paraId="52625A66" w14:textId="77777777" w:rsidTr="00B677BF">
        <w:tc>
          <w:tcPr>
            <w:tcW w:w="5038" w:type="dxa"/>
          </w:tcPr>
          <w:p w14:paraId="02FD776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print </w:t>
            </w:r>
            <w:r w:rsidRPr="0058279B">
              <w:rPr>
                <w:noProof/>
              </w:rPr>
              <w:t xml:space="preserve">(Printing Compression) </w:t>
            </w:r>
          </w:p>
        </w:tc>
        <w:tc>
          <w:tcPr>
            <w:tcW w:w="5035" w:type="dxa"/>
          </w:tcPr>
          <w:p w14:paraId="50D9E63C" w14:textId="77777777" w:rsidR="00804E6C" w:rsidRPr="0058279B" w:rsidRDefault="00804E6C" w:rsidP="00B677BF">
            <w:pPr>
              <w:spacing w:line="259" w:lineRule="auto"/>
              <w:ind w:left="1"/>
              <w:rPr>
                <w:noProof/>
              </w:rPr>
            </w:pPr>
            <w:r w:rsidRPr="0058279B">
              <w:rPr>
                <w:noProof/>
              </w:rPr>
              <w:t xml:space="preserve">Compression size suitable for printing </w:t>
            </w:r>
          </w:p>
        </w:tc>
      </w:tr>
      <w:tr w:rsidR="00804E6C" w:rsidRPr="0058279B" w14:paraId="0A938DCE" w14:textId="77777777" w:rsidTr="00B677BF">
        <w:tc>
          <w:tcPr>
            <w:tcW w:w="5038" w:type="dxa"/>
          </w:tcPr>
          <w:p w14:paraId="2232DA4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screen </w:t>
            </w:r>
            <w:r w:rsidRPr="0058279B">
              <w:rPr>
                <w:noProof/>
              </w:rPr>
              <w:t xml:space="preserve">(Screen Viewing Compression) </w:t>
            </w:r>
          </w:p>
        </w:tc>
        <w:tc>
          <w:tcPr>
            <w:tcW w:w="5035" w:type="dxa"/>
          </w:tcPr>
          <w:p w14:paraId="13ED1D8E" w14:textId="77777777" w:rsidR="00804E6C" w:rsidRPr="0058279B" w:rsidRDefault="00804E6C" w:rsidP="00B677BF">
            <w:pPr>
              <w:spacing w:line="259" w:lineRule="auto"/>
              <w:ind w:left="1"/>
              <w:rPr>
                <w:noProof/>
              </w:rPr>
            </w:pPr>
            <w:r w:rsidRPr="0058279B">
              <w:rPr>
                <w:noProof/>
              </w:rPr>
              <w:t xml:space="preserve">Compression size suitable for viewing on screen </w:t>
            </w:r>
          </w:p>
        </w:tc>
      </w:tr>
    </w:tbl>
    <w:p w14:paraId="59B3DAAC" w14:textId="77777777" w:rsidR="00804E6C" w:rsidRPr="0058279B" w:rsidRDefault="00804E6C" w:rsidP="00804E6C">
      <w:pPr>
        <w:pStyle w:val="Nagwek4"/>
        <w:rPr>
          <w:noProof/>
        </w:rPr>
      </w:pPr>
      <w:bookmarkStart w:id="3576" w:name="_Toc135425812"/>
      <w:r w:rsidRPr="0058279B">
        <w:rPr>
          <w:noProof/>
        </w:rPr>
        <w:t>ST_ChartBuildStep (Chart Animation Build Step)</w:t>
      </w:r>
      <w:bookmarkEnd w:id="3576"/>
      <w:r w:rsidRPr="0058279B">
        <w:rPr>
          <w:noProof/>
        </w:rPr>
        <w:t xml:space="preserve"> </w:t>
      </w:r>
    </w:p>
    <w:p w14:paraId="63D8D338" w14:textId="77777777" w:rsidR="00804E6C" w:rsidRPr="0058279B" w:rsidRDefault="00804E6C" w:rsidP="00804E6C">
      <w:pPr>
        <w:pStyle w:val="Standardowyakapit"/>
        <w:rPr>
          <w:noProof/>
        </w:rPr>
      </w:pPr>
      <w:r w:rsidRPr="0058279B">
        <w:rPr>
          <w:noProof/>
        </w:rPr>
        <w:t xml:space="preserve">This simple type specifies an animation build step within a chart animation. </w:t>
      </w:r>
    </w:p>
    <w:p w14:paraId="102C0A4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C6181E3" w14:textId="77777777" w:rsidTr="00B677BF">
        <w:tc>
          <w:tcPr>
            <w:tcW w:w="5039" w:type="dxa"/>
            <w:shd w:val="clear" w:color="auto" w:fill="C0C0C0"/>
          </w:tcPr>
          <w:p w14:paraId="0492EDB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13B6F1A8"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CE2E61B" w14:textId="77777777" w:rsidTr="00B677BF">
        <w:tc>
          <w:tcPr>
            <w:tcW w:w="5039" w:type="dxa"/>
          </w:tcPr>
          <w:p w14:paraId="73C0C2B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allPts </w:t>
            </w:r>
            <w:r w:rsidRPr="0058279B">
              <w:rPr>
                <w:noProof/>
              </w:rPr>
              <w:t xml:space="preserve">(All Points) </w:t>
            </w:r>
          </w:p>
        </w:tc>
        <w:tc>
          <w:tcPr>
            <w:tcW w:w="5034" w:type="dxa"/>
          </w:tcPr>
          <w:p w14:paraId="44FB045B" w14:textId="77777777" w:rsidR="00804E6C" w:rsidRPr="0058279B" w:rsidRDefault="00804E6C" w:rsidP="00B677BF">
            <w:pPr>
              <w:spacing w:line="259" w:lineRule="auto"/>
              <w:ind w:left="1"/>
              <w:rPr>
                <w:noProof/>
              </w:rPr>
            </w:pPr>
            <w:r w:rsidRPr="0058279B">
              <w:rPr>
                <w:noProof/>
              </w:rPr>
              <w:t xml:space="preserve">Animate all points within the chart for this animation build step </w:t>
            </w:r>
          </w:p>
        </w:tc>
      </w:tr>
      <w:tr w:rsidR="00804E6C" w:rsidRPr="0058279B" w14:paraId="3D7A42A3" w14:textId="77777777" w:rsidTr="00B677BF">
        <w:tc>
          <w:tcPr>
            <w:tcW w:w="5039" w:type="dxa"/>
          </w:tcPr>
          <w:p w14:paraId="57A28BD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 </w:t>
            </w:r>
            <w:r w:rsidRPr="0058279B">
              <w:rPr>
                <w:noProof/>
              </w:rPr>
              <w:t xml:space="preserve">(Category) </w:t>
            </w:r>
          </w:p>
        </w:tc>
        <w:tc>
          <w:tcPr>
            <w:tcW w:w="5034" w:type="dxa"/>
          </w:tcPr>
          <w:p w14:paraId="11DBEF5B" w14:textId="77777777" w:rsidR="00804E6C" w:rsidRPr="0058279B" w:rsidRDefault="00804E6C" w:rsidP="00B677BF">
            <w:pPr>
              <w:spacing w:line="259" w:lineRule="auto"/>
              <w:ind w:left="1"/>
              <w:rPr>
                <w:noProof/>
              </w:rPr>
            </w:pPr>
            <w:r w:rsidRPr="0058279B">
              <w:rPr>
                <w:noProof/>
              </w:rPr>
              <w:t xml:space="preserve">Animate a chart category for this animation build step </w:t>
            </w:r>
          </w:p>
        </w:tc>
      </w:tr>
      <w:tr w:rsidR="00804E6C" w:rsidRPr="0058279B" w14:paraId="72CB0733" w14:textId="77777777" w:rsidTr="00B677BF">
        <w:tc>
          <w:tcPr>
            <w:tcW w:w="5039" w:type="dxa"/>
          </w:tcPr>
          <w:p w14:paraId="165B33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gridLegend </w:t>
            </w:r>
            <w:r w:rsidRPr="0058279B">
              <w:rPr>
                <w:noProof/>
              </w:rPr>
              <w:t xml:space="preserve">(Grid and Legend) </w:t>
            </w:r>
          </w:p>
        </w:tc>
        <w:tc>
          <w:tcPr>
            <w:tcW w:w="5034" w:type="dxa"/>
          </w:tcPr>
          <w:p w14:paraId="43C4DFD0" w14:textId="77777777" w:rsidR="00804E6C" w:rsidRPr="0058279B" w:rsidRDefault="00804E6C" w:rsidP="00B677BF">
            <w:pPr>
              <w:spacing w:line="259" w:lineRule="auto"/>
              <w:ind w:left="1"/>
              <w:rPr>
                <w:noProof/>
              </w:rPr>
            </w:pPr>
            <w:r w:rsidRPr="0058279B">
              <w:rPr>
                <w:noProof/>
              </w:rPr>
              <w:t xml:space="preserve">Animate the chart grid and legend for this animation build step </w:t>
            </w:r>
          </w:p>
        </w:tc>
      </w:tr>
      <w:tr w:rsidR="00804E6C" w:rsidRPr="0058279B" w14:paraId="3EDA9A2F" w14:textId="77777777" w:rsidTr="00B677BF">
        <w:tc>
          <w:tcPr>
            <w:tcW w:w="5039" w:type="dxa"/>
          </w:tcPr>
          <w:p w14:paraId="71E02B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ptInCategory </w:t>
            </w:r>
            <w:r w:rsidRPr="0058279B">
              <w:rPr>
                <w:noProof/>
              </w:rPr>
              <w:t xml:space="preserve">(Category Points) </w:t>
            </w:r>
          </w:p>
        </w:tc>
        <w:tc>
          <w:tcPr>
            <w:tcW w:w="5034" w:type="dxa"/>
          </w:tcPr>
          <w:p w14:paraId="3FE492A5" w14:textId="77777777" w:rsidR="00804E6C" w:rsidRPr="0058279B" w:rsidRDefault="00804E6C" w:rsidP="00B677BF">
            <w:pPr>
              <w:spacing w:line="259" w:lineRule="auto"/>
              <w:ind w:left="1"/>
              <w:rPr>
                <w:noProof/>
              </w:rPr>
            </w:pPr>
            <w:r w:rsidRPr="0058279B">
              <w:rPr>
                <w:noProof/>
              </w:rPr>
              <w:t xml:space="preserve">Animate a point in  a chart category for this animation build step </w:t>
            </w:r>
          </w:p>
        </w:tc>
      </w:tr>
      <w:tr w:rsidR="00804E6C" w:rsidRPr="0058279B" w14:paraId="293F86C6" w14:textId="77777777" w:rsidTr="00B677BF">
        <w:tc>
          <w:tcPr>
            <w:tcW w:w="5039" w:type="dxa"/>
          </w:tcPr>
          <w:p w14:paraId="6359D9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ptInSeries </w:t>
            </w:r>
            <w:r w:rsidRPr="0058279B">
              <w:rPr>
                <w:noProof/>
              </w:rPr>
              <w:t xml:space="preserve">(Series Points) </w:t>
            </w:r>
          </w:p>
        </w:tc>
        <w:tc>
          <w:tcPr>
            <w:tcW w:w="5034" w:type="dxa"/>
          </w:tcPr>
          <w:p w14:paraId="08FB3C28" w14:textId="77777777" w:rsidR="00804E6C" w:rsidRPr="0058279B" w:rsidRDefault="00804E6C" w:rsidP="00B677BF">
            <w:pPr>
              <w:spacing w:line="259" w:lineRule="auto"/>
              <w:ind w:left="1"/>
              <w:rPr>
                <w:noProof/>
              </w:rPr>
            </w:pPr>
            <w:r w:rsidRPr="0058279B">
              <w:rPr>
                <w:noProof/>
              </w:rPr>
              <w:t xml:space="preserve">Animate a point in a chart series for this animation build step </w:t>
            </w:r>
          </w:p>
        </w:tc>
      </w:tr>
      <w:tr w:rsidR="00804E6C" w:rsidRPr="0058279B" w14:paraId="3462E95D" w14:textId="77777777" w:rsidTr="00B677BF">
        <w:tc>
          <w:tcPr>
            <w:tcW w:w="5039" w:type="dxa"/>
          </w:tcPr>
          <w:p w14:paraId="052235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 </w:t>
            </w:r>
            <w:r w:rsidRPr="0058279B">
              <w:rPr>
                <w:noProof/>
              </w:rPr>
              <w:t xml:space="preserve">(Series) </w:t>
            </w:r>
          </w:p>
        </w:tc>
        <w:tc>
          <w:tcPr>
            <w:tcW w:w="5034" w:type="dxa"/>
          </w:tcPr>
          <w:p w14:paraId="0C625BA8" w14:textId="77777777" w:rsidR="00804E6C" w:rsidRPr="0058279B" w:rsidRDefault="00804E6C" w:rsidP="00B677BF">
            <w:pPr>
              <w:spacing w:line="259" w:lineRule="auto"/>
              <w:ind w:left="1"/>
              <w:rPr>
                <w:noProof/>
              </w:rPr>
            </w:pPr>
            <w:r w:rsidRPr="0058279B">
              <w:rPr>
                <w:noProof/>
              </w:rPr>
              <w:t xml:space="preserve">Animate a chart series for this animation build step </w:t>
            </w:r>
          </w:p>
        </w:tc>
      </w:tr>
    </w:tbl>
    <w:p w14:paraId="519F6A81" w14:textId="77777777" w:rsidR="00804E6C" w:rsidRPr="0058279B" w:rsidRDefault="00804E6C" w:rsidP="00804E6C">
      <w:pPr>
        <w:pStyle w:val="Nagwek4"/>
        <w:rPr>
          <w:noProof/>
        </w:rPr>
      </w:pPr>
      <w:bookmarkStart w:id="3577" w:name="_Toc135425813"/>
      <w:r w:rsidRPr="0058279B">
        <w:rPr>
          <w:noProof/>
        </w:rPr>
        <w:t>ST_ColorSchemeIndex (Theme Color Reference)</w:t>
      </w:r>
      <w:bookmarkEnd w:id="3577"/>
      <w:r w:rsidRPr="0058279B">
        <w:rPr>
          <w:noProof/>
        </w:rPr>
        <w:t xml:space="preserve"> </w:t>
      </w:r>
    </w:p>
    <w:p w14:paraId="6BC5A8E8" w14:textId="77777777" w:rsidR="00804E6C" w:rsidRPr="0058279B" w:rsidRDefault="00804E6C" w:rsidP="00804E6C">
      <w:pPr>
        <w:pStyle w:val="Standardowyakapit"/>
        <w:rPr>
          <w:noProof/>
        </w:rPr>
      </w:pPr>
      <w:r w:rsidRPr="0058279B">
        <w:rPr>
          <w:noProof/>
        </w:rPr>
        <w:t xml:space="preserve">A reference to a color in the color scheme. </w:t>
      </w:r>
    </w:p>
    <w:p w14:paraId="18EDC88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2875335" w14:textId="77777777" w:rsidTr="00B677BF">
        <w:tc>
          <w:tcPr>
            <w:tcW w:w="5039" w:type="dxa"/>
            <w:shd w:val="clear" w:color="auto" w:fill="C0C0C0"/>
          </w:tcPr>
          <w:p w14:paraId="753229B8"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4" w:type="dxa"/>
            <w:shd w:val="clear" w:color="auto" w:fill="C0C0C0"/>
          </w:tcPr>
          <w:p w14:paraId="207779C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9B61E62" w14:textId="77777777" w:rsidTr="00B677BF">
        <w:tc>
          <w:tcPr>
            <w:tcW w:w="5039" w:type="dxa"/>
          </w:tcPr>
          <w:p w14:paraId="3C8FED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accent1 </w:t>
            </w:r>
            <w:r w:rsidRPr="0058279B">
              <w:rPr>
                <w:noProof/>
              </w:rPr>
              <w:t xml:space="preserve">(Accent 1) </w:t>
            </w:r>
          </w:p>
        </w:tc>
        <w:tc>
          <w:tcPr>
            <w:tcW w:w="5034" w:type="dxa"/>
          </w:tcPr>
          <w:p w14:paraId="7897FC47" w14:textId="77777777" w:rsidR="00804E6C" w:rsidRPr="0058279B" w:rsidRDefault="00804E6C" w:rsidP="00B677BF">
            <w:pPr>
              <w:spacing w:line="259" w:lineRule="auto"/>
              <w:ind w:left="1"/>
              <w:rPr>
                <w:noProof/>
              </w:rPr>
            </w:pPr>
            <w:r w:rsidRPr="0058279B">
              <w:rPr>
                <w:noProof/>
              </w:rPr>
              <w:t xml:space="preserve">Represents the accent 1 color. </w:t>
            </w:r>
          </w:p>
        </w:tc>
      </w:tr>
      <w:tr w:rsidR="00804E6C" w:rsidRPr="0058279B" w14:paraId="085DA3CE" w14:textId="77777777" w:rsidTr="00B677BF">
        <w:tc>
          <w:tcPr>
            <w:tcW w:w="5039" w:type="dxa"/>
          </w:tcPr>
          <w:p w14:paraId="5AB899B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accent2 </w:t>
            </w:r>
            <w:r w:rsidRPr="0058279B">
              <w:rPr>
                <w:noProof/>
              </w:rPr>
              <w:t xml:space="preserve">(Accent 2) </w:t>
            </w:r>
          </w:p>
        </w:tc>
        <w:tc>
          <w:tcPr>
            <w:tcW w:w="5034" w:type="dxa"/>
          </w:tcPr>
          <w:p w14:paraId="76ED4ADB" w14:textId="77777777" w:rsidR="00804E6C" w:rsidRPr="0058279B" w:rsidRDefault="00804E6C" w:rsidP="00B677BF">
            <w:pPr>
              <w:spacing w:line="259" w:lineRule="auto"/>
              <w:ind w:left="1"/>
              <w:rPr>
                <w:noProof/>
              </w:rPr>
            </w:pPr>
            <w:r w:rsidRPr="0058279B">
              <w:rPr>
                <w:noProof/>
              </w:rPr>
              <w:t xml:space="preserve">Represents the accent 2 color. </w:t>
            </w:r>
          </w:p>
        </w:tc>
      </w:tr>
      <w:tr w:rsidR="00804E6C" w:rsidRPr="0058279B" w14:paraId="20392F01" w14:textId="77777777" w:rsidTr="00B677BF">
        <w:tc>
          <w:tcPr>
            <w:tcW w:w="5039" w:type="dxa"/>
          </w:tcPr>
          <w:p w14:paraId="0B61CD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accent3 </w:t>
            </w:r>
            <w:r w:rsidRPr="0058279B">
              <w:rPr>
                <w:noProof/>
              </w:rPr>
              <w:t xml:space="preserve">(Accent 3) </w:t>
            </w:r>
          </w:p>
        </w:tc>
        <w:tc>
          <w:tcPr>
            <w:tcW w:w="5034" w:type="dxa"/>
          </w:tcPr>
          <w:p w14:paraId="420A4D02" w14:textId="77777777" w:rsidR="00804E6C" w:rsidRPr="0058279B" w:rsidRDefault="00804E6C" w:rsidP="00B677BF">
            <w:pPr>
              <w:spacing w:line="259" w:lineRule="auto"/>
              <w:ind w:left="1"/>
              <w:rPr>
                <w:noProof/>
              </w:rPr>
            </w:pPr>
            <w:r w:rsidRPr="0058279B">
              <w:rPr>
                <w:noProof/>
              </w:rPr>
              <w:t xml:space="preserve">Represents the accent 3 color. </w:t>
            </w:r>
          </w:p>
        </w:tc>
      </w:tr>
      <w:tr w:rsidR="00804E6C" w:rsidRPr="0058279B" w14:paraId="0FDFAB35" w14:textId="77777777" w:rsidTr="00B677BF">
        <w:tc>
          <w:tcPr>
            <w:tcW w:w="5039" w:type="dxa"/>
          </w:tcPr>
          <w:p w14:paraId="4CCCF4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accent4 </w:t>
            </w:r>
            <w:r w:rsidRPr="0058279B">
              <w:rPr>
                <w:noProof/>
              </w:rPr>
              <w:t xml:space="preserve">(Accent 4) </w:t>
            </w:r>
          </w:p>
        </w:tc>
        <w:tc>
          <w:tcPr>
            <w:tcW w:w="5034" w:type="dxa"/>
          </w:tcPr>
          <w:p w14:paraId="6DD49832" w14:textId="77777777" w:rsidR="00804E6C" w:rsidRPr="0058279B" w:rsidRDefault="00804E6C" w:rsidP="00B677BF">
            <w:pPr>
              <w:spacing w:line="259" w:lineRule="auto"/>
              <w:ind w:left="1"/>
              <w:rPr>
                <w:noProof/>
              </w:rPr>
            </w:pPr>
            <w:r w:rsidRPr="0058279B">
              <w:rPr>
                <w:noProof/>
              </w:rPr>
              <w:t xml:space="preserve">Represents the accent 4 color. </w:t>
            </w:r>
          </w:p>
        </w:tc>
      </w:tr>
      <w:tr w:rsidR="00804E6C" w:rsidRPr="0058279B" w14:paraId="14A16102" w14:textId="77777777" w:rsidTr="00B677BF">
        <w:tc>
          <w:tcPr>
            <w:tcW w:w="5039" w:type="dxa"/>
          </w:tcPr>
          <w:p w14:paraId="12B7B9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accent5 </w:t>
            </w:r>
            <w:r w:rsidRPr="0058279B">
              <w:rPr>
                <w:noProof/>
              </w:rPr>
              <w:t xml:space="preserve">(Accent 5) </w:t>
            </w:r>
          </w:p>
        </w:tc>
        <w:tc>
          <w:tcPr>
            <w:tcW w:w="5034" w:type="dxa"/>
          </w:tcPr>
          <w:p w14:paraId="2D4A40B6" w14:textId="77777777" w:rsidR="00804E6C" w:rsidRPr="0058279B" w:rsidRDefault="00804E6C" w:rsidP="00B677BF">
            <w:pPr>
              <w:spacing w:line="259" w:lineRule="auto"/>
              <w:ind w:left="1"/>
              <w:rPr>
                <w:noProof/>
              </w:rPr>
            </w:pPr>
            <w:r w:rsidRPr="0058279B">
              <w:rPr>
                <w:noProof/>
              </w:rPr>
              <w:t xml:space="preserve">Represents the accent 5 color. </w:t>
            </w:r>
          </w:p>
        </w:tc>
      </w:tr>
      <w:tr w:rsidR="00804E6C" w:rsidRPr="0058279B" w14:paraId="1166E63A" w14:textId="77777777" w:rsidTr="00B677BF">
        <w:tc>
          <w:tcPr>
            <w:tcW w:w="5039" w:type="dxa"/>
          </w:tcPr>
          <w:p w14:paraId="0E1349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accent6 </w:t>
            </w:r>
            <w:r w:rsidRPr="0058279B">
              <w:rPr>
                <w:noProof/>
              </w:rPr>
              <w:t xml:space="preserve">(Accent 6) </w:t>
            </w:r>
          </w:p>
        </w:tc>
        <w:tc>
          <w:tcPr>
            <w:tcW w:w="5034" w:type="dxa"/>
          </w:tcPr>
          <w:p w14:paraId="15058FB6" w14:textId="77777777" w:rsidR="00804E6C" w:rsidRPr="0058279B" w:rsidRDefault="00804E6C" w:rsidP="00B677BF">
            <w:pPr>
              <w:spacing w:line="259" w:lineRule="auto"/>
              <w:ind w:left="1"/>
              <w:rPr>
                <w:noProof/>
              </w:rPr>
            </w:pPr>
            <w:r w:rsidRPr="0058279B">
              <w:rPr>
                <w:noProof/>
              </w:rPr>
              <w:t xml:space="preserve">Represents the accent 6 color. </w:t>
            </w:r>
          </w:p>
        </w:tc>
      </w:tr>
      <w:tr w:rsidR="00804E6C" w:rsidRPr="0058279B" w14:paraId="1EF7F956" w14:textId="77777777" w:rsidTr="00B677BF">
        <w:tc>
          <w:tcPr>
            <w:tcW w:w="5039" w:type="dxa"/>
          </w:tcPr>
          <w:p w14:paraId="339AFF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dk1 </w:t>
            </w:r>
            <w:r w:rsidRPr="0058279B">
              <w:rPr>
                <w:noProof/>
              </w:rPr>
              <w:t xml:space="preserve">(Dark 1) </w:t>
            </w:r>
          </w:p>
        </w:tc>
        <w:tc>
          <w:tcPr>
            <w:tcW w:w="5034" w:type="dxa"/>
          </w:tcPr>
          <w:p w14:paraId="5C575F83" w14:textId="77777777" w:rsidR="00804E6C" w:rsidRPr="0058279B" w:rsidRDefault="00804E6C" w:rsidP="00B677BF">
            <w:pPr>
              <w:spacing w:line="259" w:lineRule="auto"/>
              <w:ind w:left="1"/>
              <w:rPr>
                <w:noProof/>
              </w:rPr>
            </w:pPr>
            <w:r w:rsidRPr="0058279B">
              <w:rPr>
                <w:noProof/>
              </w:rPr>
              <w:t xml:space="preserve">Represents the first dark color. </w:t>
            </w:r>
          </w:p>
        </w:tc>
      </w:tr>
      <w:tr w:rsidR="00804E6C" w:rsidRPr="0058279B" w14:paraId="2C2FD5F6" w14:textId="77777777" w:rsidTr="00B677BF">
        <w:tc>
          <w:tcPr>
            <w:tcW w:w="5039" w:type="dxa"/>
          </w:tcPr>
          <w:p w14:paraId="2A251C6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dk2 </w:t>
            </w:r>
            <w:r w:rsidRPr="0058279B">
              <w:rPr>
                <w:noProof/>
              </w:rPr>
              <w:t xml:space="preserve">(Dark 2) </w:t>
            </w:r>
          </w:p>
        </w:tc>
        <w:tc>
          <w:tcPr>
            <w:tcW w:w="5034" w:type="dxa"/>
          </w:tcPr>
          <w:p w14:paraId="6CC066AC" w14:textId="77777777" w:rsidR="00804E6C" w:rsidRPr="0058279B" w:rsidRDefault="00804E6C" w:rsidP="00B677BF">
            <w:pPr>
              <w:spacing w:line="259" w:lineRule="auto"/>
              <w:ind w:left="1"/>
              <w:rPr>
                <w:noProof/>
              </w:rPr>
            </w:pPr>
            <w:r w:rsidRPr="0058279B">
              <w:rPr>
                <w:noProof/>
              </w:rPr>
              <w:t xml:space="preserve">Represents the second dark color. </w:t>
            </w:r>
          </w:p>
        </w:tc>
      </w:tr>
      <w:tr w:rsidR="00804E6C" w:rsidRPr="0058279B" w14:paraId="5667367C" w14:textId="77777777" w:rsidTr="00B677BF">
        <w:tc>
          <w:tcPr>
            <w:tcW w:w="5039" w:type="dxa"/>
          </w:tcPr>
          <w:p w14:paraId="4230136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folHlink </w:t>
            </w:r>
            <w:r w:rsidRPr="0058279B">
              <w:rPr>
                <w:noProof/>
              </w:rPr>
              <w:t xml:space="preserve">(Followed Hyperlink) </w:t>
            </w:r>
          </w:p>
        </w:tc>
        <w:tc>
          <w:tcPr>
            <w:tcW w:w="5034" w:type="dxa"/>
          </w:tcPr>
          <w:p w14:paraId="49658334" w14:textId="77777777" w:rsidR="00804E6C" w:rsidRPr="0058279B" w:rsidRDefault="00804E6C" w:rsidP="00B677BF">
            <w:pPr>
              <w:spacing w:line="259" w:lineRule="auto"/>
              <w:ind w:left="1"/>
              <w:rPr>
                <w:noProof/>
              </w:rPr>
            </w:pPr>
            <w:r w:rsidRPr="0058279B">
              <w:rPr>
                <w:noProof/>
              </w:rPr>
              <w:t xml:space="preserve">Represents the followed hyperlink color. </w:t>
            </w:r>
          </w:p>
        </w:tc>
      </w:tr>
      <w:tr w:rsidR="00804E6C" w:rsidRPr="0058279B" w14:paraId="451E900F" w14:textId="77777777" w:rsidTr="00B677BF">
        <w:tc>
          <w:tcPr>
            <w:tcW w:w="5039" w:type="dxa"/>
          </w:tcPr>
          <w:p w14:paraId="50A20F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hlink </w:t>
            </w:r>
            <w:r w:rsidRPr="0058279B">
              <w:rPr>
                <w:noProof/>
              </w:rPr>
              <w:t xml:space="preserve">(Hyperlink) </w:t>
            </w:r>
          </w:p>
        </w:tc>
        <w:tc>
          <w:tcPr>
            <w:tcW w:w="5034" w:type="dxa"/>
          </w:tcPr>
          <w:p w14:paraId="743F8D59" w14:textId="77777777" w:rsidR="00804E6C" w:rsidRPr="0058279B" w:rsidRDefault="00804E6C" w:rsidP="00B677BF">
            <w:pPr>
              <w:spacing w:line="259" w:lineRule="auto"/>
              <w:ind w:left="1"/>
              <w:rPr>
                <w:noProof/>
              </w:rPr>
            </w:pPr>
            <w:r w:rsidRPr="0058279B">
              <w:rPr>
                <w:noProof/>
              </w:rPr>
              <w:t xml:space="preserve">Represents the hyperlink color. </w:t>
            </w:r>
          </w:p>
        </w:tc>
      </w:tr>
      <w:tr w:rsidR="00804E6C" w:rsidRPr="0058279B" w14:paraId="3D77167A" w14:textId="77777777" w:rsidTr="00B677BF">
        <w:tc>
          <w:tcPr>
            <w:tcW w:w="5039" w:type="dxa"/>
          </w:tcPr>
          <w:p w14:paraId="40896BB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lt1 </w:t>
            </w:r>
            <w:r w:rsidRPr="0058279B">
              <w:rPr>
                <w:noProof/>
              </w:rPr>
              <w:t xml:space="preserve">(Light 1) </w:t>
            </w:r>
          </w:p>
        </w:tc>
        <w:tc>
          <w:tcPr>
            <w:tcW w:w="5034" w:type="dxa"/>
          </w:tcPr>
          <w:p w14:paraId="72F5096A" w14:textId="77777777" w:rsidR="00804E6C" w:rsidRPr="0058279B" w:rsidRDefault="00804E6C" w:rsidP="00B677BF">
            <w:pPr>
              <w:spacing w:line="259" w:lineRule="auto"/>
              <w:ind w:left="1"/>
              <w:rPr>
                <w:noProof/>
              </w:rPr>
            </w:pPr>
            <w:r w:rsidRPr="0058279B">
              <w:rPr>
                <w:noProof/>
              </w:rPr>
              <w:t xml:space="preserve">Represents the first light color. </w:t>
            </w:r>
          </w:p>
        </w:tc>
      </w:tr>
      <w:tr w:rsidR="00804E6C" w:rsidRPr="0058279B" w14:paraId="5B3F8D68" w14:textId="77777777" w:rsidTr="00B677BF">
        <w:tc>
          <w:tcPr>
            <w:tcW w:w="5039" w:type="dxa"/>
          </w:tcPr>
          <w:p w14:paraId="1CA620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lt2 </w:t>
            </w:r>
            <w:r w:rsidRPr="0058279B">
              <w:rPr>
                <w:noProof/>
              </w:rPr>
              <w:t xml:space="preserve">(Light 2) </w:t>
            </w:r>
          </w:p>
        </w:tc>
        <w:tc>
          <w:tcPr>
            <w:tcW w:w="5034" w:type="dxa"/>
          </w:tcPr>
          <w:p w14:paraId="2C3DD5CB" w14:textId="77777777" w:rsidR="00804E6C" w:rsidRPr="0058279B" w:rsidRDefault="00804E6C" w:rsidP="00B677BF">
            <w:pPr>
              <w:spacing w:line="259" w:lineRule="auto"/>
              <w:ind w:left="1"/>
              <w:rPr>
                <w:noProof/>
              </w:rPr>
            </w:pPr>
            <w:r w:rsidRPr="0058279B">
              <w:rPr>
                <w:noProof/>
              </w:rPr>
              <w:t xml:space="preserve">Represents the second light color. </w:t>
            </w:r>
          </w:p>
        </w:tc>
      </w:tr>
    </w:tbl>
    <w:p w14:paraId="3020C59E" w14:textId="77777777" w:rsidR="00804E6C" w:rsidRPr="0058279B" w:rsidRDefault="00804E6C" w:rsidP="00804E6C">
      <w:pPr>
        <w:pStyle w:val="Nagwek4"/>
        <w:rPr>
          <w:noProof/>
        </w:rPr>
      </w:pPr>
      <w:bookmarkStart w:id="3578" w:name="_Toc135425814"/>
      <w:r w:rsidRPr="0058279B">
        <w:rPr>
          <w:noProof/>
        </w:rPr>
        <w:t>ST_CompoundLine (Compound Line Type)</w:t>
      </w:r>
      <w:bookmarkEnd w:id="3578"/>
      <w:r w:rsidRPr="0058279B">
        <w:rPr>
          <w:noProof/>
        </w:rPr>
        <w:t xml:space="preserve"> </w:t>
      </w:r>
    </w:p>
    <w:p w14:paraId="744A1B62" w14:textId="77777777" w:rsidR="00804E6C" w:rsidRPr="0058279B" w:rsidRDefault="00804E6C" w:rsidP="00804E6C">
      <w:pPr>
        <w:pStyle w:val="Standardowyakapit"/>
        <w:rPr>
          <w:noProof/>
        </w:rPr>
      </w:pPr>
      <w:r w:rsidRPr="0058279B">
        <w:rPr>
          <w:noProof/>
        </w:rPr>
        <w:t xml:space="preserve">This simple type specifies the compound line type that is to be used for lines with text such as underlines. </w:t>
      </w:r>
    </w:p>
    <w:p w14:paraId="5A096866"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515F8FF" w14:textId="77777777" w:rsidTr="00B677BF">
        <w:tc>
          <w:tcPr>
            <w:tcW w:w="5039" w:type="dxa"/>
            <w:shd w:val="clear" w:color="auto" w:fill="C0C0C0"/>
          </w:tcPr>
          <w:p w14:paraId="35F6FD2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5F5B854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5915C2D" w14:textId="77777777" w:rsidTr="00B677BF">
        <w:tc>
          <w:tcPr>
            <w:tcW w:w="5039" w:type="dxa"/>
          </w:tcPr>
          <w:p w14:paraId="46FE2B8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 </w:t>
            </w:r>
            <w:r w:rsidRPr="0058279B">
              <w:rPr>
                <w:noProof/>
              </w:rPr>
              <w:t xml:space="preserve">(Double Lines) </w:t>
            </w:r>
          </w:p>
        </w:tc>
        <w:tc>
          <w:tcPr>
            <w:tcW w:w="5034" w:type="dxa"/>
          </w:tcPr>
          <w:p w14:paraId="1FD97CB1" w14:textId="77777777" w:rsidR="00804E6C" w:rsidRPr="0058279B" w:rsidRDefault="00804E6C" w:rsidP="00B677BF">
            <w:pPr>
              <w:spacing w:line="259" w:lineRule="auto"/>
              <w:ind w:left="1"/>
              <w:rPr>
                <w:noProof/>
              </w:rPr>
            </w:pPr>
            <w:r w:rsidRPr="0058279B">
              <w:rPr>
                <w:noProof/>
              </w:rPr>
              <w:t xml:space="preserve">Double lines of equal width </w:t>
            </w:r>
          </w:p>
        </w:tc>
      </w:tr>
      <w:tr w:rsidR="00804E6C" w:rsidRPr="0058279B" w14:paraId="51B09CFC" w14:textId="77777777" w:rsidTr="00B677BF">
        <w:tc>
          <w:tcPr>
            <w:tcW w:w="5039" w:type="dxa"/>
          </w:tcPr>
          <w:p w14:paraId="648A2E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 </w:t>
            </w:r>
            <w:r w:rsidRPr="0058279B">
              <w:rPr>
                <w:noProof/>
              </w:rPr>
              <w:t xml:space="preserve">(Single Line) </w:t>
            </w:r>
          </w:p>
        </w:tc>
        <w:tc>
          <w:tcPr>
            <w:tcW w:w="5034" w:type="dxa"/>
          </w:tcPr>
          <w:p w14:paraId="241EEE81" w14:textId="77777777" w:rsidR="00804E6C" w:rsidRPr="0058279B" w:rsidRDefault="00804E6C" w:rsidP="00B677BF">
            <w:pPr>
              <w:spacing w:line="259" w:lineRule="auto"/>
              <w:ind w:left="1"/>
              <w:rPr>
                <w:noProof/>
              </w:rPr>
            </w:pPr>
            <w:r w:rsidRPr="0058279B">
              <w:rPr>
                <w:noProof/>
              </w:rPr>
              <w:t xml:space="preserve">Single line: one normal width </w:t>
            </w:r>
          </w:p>
        </w:tc>
      </w:tr>
      <w:tr w:rsidR="00804E6C" w:rsidRPr="0058279B" w14:paraId="4BF4CE61" w14:textId="77777777" w:rsidTr="00B677BF">
        <w:tc>
          <w:tcPr>
            <w:tcW w:w="5039" w:type="dxa"/>
          </w:tcPr>
          <w:p w14:paraId="7F834C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thickThin </w:t>
            </w:r>
            <w:r w:rsidRPr="0058279B">
              <w:rPr>
                <w:noProof/>
              </w:rPr>
              <w:t xml:space="preserve">(Thick Thin Double Lines) </w:t>
            </w:r>
          </w:p>
        </w:tc>
        <w:tc>
          <w:tcPr>
            <w:tcW w:w="5034" w:type="dxa"/>
          </w:tcPr>
          <w:p w14:paraId="6B162776" w14:textId="77777777" w:rsidR="00804E6C" w:rsidRPr="0058279B" w:rsidRDefault="00804E6C" w:rsidP="00B677BF">
            <w:pPr>
              <w:spacing w:line="259" w:lineRule="auto"/>
              <w:ind w:left="1"/>
              <w:rPr>
                <w:noProof/>
              </w:rPr>
            </w:pPr>
            <w:r w:rsidRPr="0058279B">
              <w:rPr>
                <w:noProof/>
              </w:rPr>
              <w:t xml:space="preserve">Double lines: one thick, one thin </w:t>
            </w:r>
          </w:p>
        </w:tc>
      </w:tr>
      <w:tr w:rsidR="00804E6C" w:rsidRPr="0058279B" w14:paraId="1CEF1837" w14:textId="77777777" w:rsidTr="00B677BF">
        <w:tc>
          <w:tcPr>
            <w:tcW w:w="5039" w:type="dxa"/>
          </w:tcPr>
          <w:p w14:paraId="099E4A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thinThick </w:t>
            </w:r>
            <w:r w:rsidRPr="0058279B">
              <w:rPr>
                <w:noProof/>
              </w:rPr>
              <w:t xml:space="preserve">(Thin Thick Double Lines) </w:t>
            </w:r>
          </w:p>
        </w:tc>
        <w:tc>
          <w:tcPr>
            <w:tcW w:w="5034" w:type="dxa"/>
          </w:tcPr>
          <w:p w14:paraId="189B67F0" w14:textId="77777777" w:rsidR="00804E6C" w:rsidRPr="0058279B" w:rsidRDefault="00804E6C" w:rsidP="00B677BF">
            <w:pPr>
              <w:spacing w:line="259" w:lineRule="auto"/>
              <w:ind w:left="1"/>
              <w:rPr>
                <w:noProof/>
              </w:rPr>
            </w:pPr>
            <w:r w:rsidRPr="0058279B">
              <w:rPr>
                <w:noProof/>
              </w:rPr>
              <w:t xml:space="preserve">Double lines: one thin, one thick </w:t>
            </w:r>
          </w:p>
        </w:tc>
      </w:tr>
      <w:tr w:rsidR="00804E6C" w:rsidRPr="0058279B" w14:paraId="73061ED0" w14:textId="77777777" w:rsidTr="00B677BF">
        <w:tc>
          <w:tcPr>
            <w:tcW w:w="5039" w:type="dxa"/>
          </w:tcPr>
          <w:p w14:paraId="1B80A8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tri </w:t>
            </w:r>
            <w:r w:rsidRPr="0058279B">
              <w:rPr>
                <w:noProof/>
              </w:rPr>
              <w:t xml:space="preserve">(Thin Thick Thin Triple Lines) </w:t>
            </w:r>
          </w:p>
        </w:tc>
        <w:tc>
          <w:tcPr>
            <w:tcW w:w="5034" w:type="dxa"/>
          </w:tcPr>
          <w:p w14:paraId="31BB21A2" w14:textId="77777777" w:rsidR="00804E6C" w:rsidRPr="0058279B" w:rsidRDefault="00804E6C" w:rsidP="00B677BF">
            <w:pPr>
              <w:spacing w:line="259" w:lineRule="auto"/>
              <w:ind w:left="1"/>
              <w:rPr>
                <w:noProof/>
              </w:rPr>
            </w:pPr>
            <w:r w:rsidRPr="0058279B">
              <w:rPr>
                <w:noProof/>
              </w:rPr>
              <w:t xml:space="preserve">Three lines: thin, thick, thin </w:t>
            </w:r>
          </w:p>
        </w:tc>
      </w:tr>
    </w:tbl>
    <w:p w14:paraId="4CD8FF08" w14:textId="77777777" w:rsidR="00804E6C" w:rsidRPr="0058279B" w:rsidRDefault="00804E6C" w:rsidP="00804E6C">
      <w:pPr>
        <w:pStyle w:val="Nagwek4"/>
        <w:rPr>
          <w:noProof/>
        </w:rPr>
      </w:pPr>
      <w:bookmarkStart w:id="3579" w:name="_Toc135425815"/>
      <w:r w:rsidRPr="0058279B">
        <w:rPr>
          <w:noProof/>
        </w:rPr>
        <w:t>ST_Coordinate (Coordinate)</w:t>
      </w:r>
      <w:bookmarkEnd w:id="3579"/>
      <w:r w:rsidRPr="0058279B">
        <w:rPr>
          <w:noProof/>
        </w:rPr>
        <w:t xml:space="preserve"> </w:t>
      </w:r>
    </w:p>
    <w:p w14:paraId="3BBCBE48" w14:textId="77777777" w:rsidR="00804E6C" w:rsidRPr="0058279B" w:rsidRDefault="00804E6C" w:rsidP="00804E6C">
      <w:pPr>
        <w:pStyle w:val="Standardowyakapit"/>
        <w:rPr>
          <w:noProof/>
        </w:rPr>
      </w:pPr>
      <w:r w:rsidRPr="0058279B">
        <w:rPr>
          <w:noProof/>
        </w:rPr>
        <w:t xml:space="preserve">This simple type represents a one dimensional position or length as either: </w:t>
      </w:r>
    </w:p>
    <w:p w14:paraId="52DCAAF8" w14:textId="77777777" w:rsidR="00804E6C" w:rsidRPr="0058279B" w:rsidRDefault="00804E6C" w:rsidP="00804E6C">
      <w:pPr>
        <w:pStyle w:val="Nagwek4"/>
        <w:rPr>
          <w:noProof/>
        </w:rPr>
      </w:pPr>
      <w:bookmarkStart w:id="3580" w:name="_Toc135425816"/>
      <w:r w:rsidRPr="0058279B">
        <w:rPr>
          <w:noProof/>
        </w:rPr>
        <w:t>ST_Coordinate32 (Coordinate Point)</w:t>
      </w:r>
      <w:bookmarkEnd w:id="3580"/>
      <w:r w:rsidRPr="0058279B">
        <w:rPr>
          <w:noProof/>
        </w:rPr>
        <w:t xml:space="preserve"> </w:t>
      </w:r>
    </w:p>
    <w:p w14:paraId="7697CBA0" w14:textId="77777777" w:rsidR="00804E6C" w:rsidRPr="0058279B" w:rsidRDefault="00804E6C" w:rsidP="00804E6C">
      <w:pPr>
        <w:pStyle w:val="Standardowyakapit"/>
        <w:rPr>
          <w:noProof/>
        </w:rPr>
      </w:pPr>
      <w:r w:rsidRPr="0058279B">
        <w:rPr>
          <w:noProof/>
        </w:rPr>
        <w:t xml:space="preserve">This simple type specifies a coordinate within the document. This can be used for measurements or spacing; its maximum size is 2147483647 EMUs. </w:t>
      </w:r>
    </w:p>
    <w:p w14:paraId="386BA9AB" w14:textId="77777777" w:rsidR="00804E6C" w:rsidRPr="0058279B" w:rsidRDefault="00804E6C" w:rsidP="00804E6C">
      <w:pPr>
        <w:pStyle w:val="Nagwek4"/>
        <w:rPr>
          <w:noProof/>
        </w:rPr>
      </w:pPr>
      <w:bookmarkStart w:id="3581" w:name="_Toc135425817"/>
      <w:r w:rsidRPr="0058279B">
        <w:rPr>
          <w:noProof/>
        </w:rPr>
        <w:t>ST_Coordinate32Unqualified (Coordinate Point)</w:t>
      </w:r>
      <w:bookmarkEnd w:id="3581"/>
      <w:r w:rsidRPr="0058279B">
        <w:rPr>
          <w:noProof/>
        </w:rPr>
        <w:t xml:space="preserve"> </w:t>
      </w:r>
    </w:p>
    <w:p w14:paraId="1558D85F" w14:textId="77777777" w:rsidR="00804E6C" w:rsidRPr="0058279B" w:rsidRDefault="00804E6C" w:rsidP="00804E6C">
      <w:pPr>
        <w:pStyle w:val="Standardowyakapit"/>
        <w:rPr>
          <w:noProof/>
        </w:rPr>
      </w:pPr>
      <w:r w:rsidRPr="0058279B">
        <w:rPr>
          <w:noProof/>
        </w:rPr>
        <w:t xml:space="preserve">This simple type specifies a coordinate within the document. This can be used for measurements or spacing with the maximum size requirement being a 32 bit integer. </w:t>
      </w:r>
    </w:p>
    <w:p w14:paraId="0C71606C" w14:textId="77777777" w:rsidR="00804E6C" w:rsidRPr="0058279B" w:rsidRDefault="00804E6C" w:rsidP="00804E6C">
      <w:pPr>
        <w:pStyle w:val="Nagwek4"/>
        <w:rPr>
          <w:noProof/>
        </w:rPr>
      </w:pPr>
      <w:bookmarkStart w:id="3582" w:name="_Toc135425818"/>
      <w:r w:rsidRPr="0058279B">
        <w:rPr>
          <w:noProof/>
        </w:rPr>
        <w:t>ST_CoordinateUnqualified (Coordinate)</w:t>
      </w:r>
      <w:bookmarkEnd w:id="3582"/>
      <w:r w:rsidRPr="0058279B">
        <w:rPr>
          <w:noProof/>
        </w:rPr>
        <w:t xml:space="preserve"> </w:t>
      </w:r>
    </w:p>
    <w:p w14:paraId="748CD3A4" w14:textId="77777777" w:rsidR="00804E6C" w:rsidRPr="0058279B" w:rsidRDefault="00804E6C" w:rsidP="00804E6C">
      <w:pPr>
        <w:ind w:left="9" w:right="15"/>
        <w:rPr>
          <w:noProof/>
        </w:rPr>
      </w:pPr>
      <w:r w:rsidRPr="0058279B">
        <w:rPr>
          <w:noProof/>
        </w:rPr>
        <w:t xml:space="preserve">This simple type represents a one dimensional position or length in EMUs. </w:t>
      </w:r>
    </w:p>
    <w:p w14:paraId="59A0348F" w14:textId="77777777" w:rsidR="00804E6C" w:rsidRPr="0058279B" w:rsidRDefault="00804E6C" w:rsidP="00804E6C">
      <w:pPr>
        <w:pStyle w:val="Nagwek4"/>
        <w:rPr>
          <w:noProof/>
        </w:rPr>
      </w:pPr>
      <w:bookmarkStart w:id="3583" w:name="_Toc135425819"/>
      <w:r w:rsidRPr="0058279B">
        <w:rPr>
          <w:noProof/>
        </w:rPr>
        <w:t>ST_DgmBuildStep (Diagram Animation Build Steps)</w:t>
      </w:r>
      <w:bookmarkEnd w:id="3583"/>
      <w:r w:rsidRPr="0058279B">
        <w:rPr>
          <w:noProof/>
        </w:rPr>
        <w:t xml:space="preserve"> </w:t>
      </w:r>
    </w:p>
    <w:p w14:paraId="720D470F" w14:textId="77777777" w:rsidR="00804E6C" w:rsidRPr="0058279B" w:rsidRDefault="00804E6C" w:rsidP="00804E6C">
      <w:pPr>
        <w:pStyle w:val="Standardowyakapit"/>
        <w:rPr>
          <w:noProof/>
        </w:rPr>
      </w:pPr>
      <w:r w:rsidRPr="0058279B">
        <w:rPr>
          <w:noProof/>
        </w:rPr>
        <w:t xml:space="preserve">This simple type specifies an animation build step within a diagram animation. </w:t>
      </w:r>
    </w:p>
    <w:p w14:paraId="026C06F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804E6C" w:rsidRPr="0058279B" w14:paraId="213279B4" w14:textId="77777777" w:rsidTr="00B677BF">
        <w:tc>
          <w:tcPr>
            <w:tcW w:w="2405" w:type="dxa"/>
            <w:shd w:val="clear" w:color="auto" w:fill="C0C0C0"/>
          </w:tcPr>
          <w:p w14:paraId="0554A0D5"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6657" w:type="dxa"/>
            <w:shd w:val="clear" w:color="auto" w:fill="C0C0C0"/>
          </w:tcPr>
          <w:p w14:paraId="1AAAB01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181F243" w14:textId="77777777" w:rsidTr="00B677BF">
        <w:tc>
          <w:tcPr>
            <w:tcW w:w="2405" w:type="dxa"/>
          </w:tcPr>
          <w:p w14:paraId="2873B5B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 </w:t>
            </w:r>
            <w:r w:rsidRPr="0058279B">
              <w:rPr>
                <w:noProof/>
              </w:rPr>
              <w:t xml:space="preserve">(Background) </w:t>
            </w:r>
          </w:p>
        </w:tc>
        <w:tc>
          <w:tcPr>
            <w:tcW w:w="6657" w:type="dxa"/>
          </w:tcPr>
          <w:p w14:paraId="7A0DE11C" w14:textId="77777777" w:rsidR="00804E6C" w:rsidRPr="0058279B" w:rsidRDefault="00804E6C" w:rsidP="00B677BF">
            <w:pPr>
              <w:spacing w:line="259" w:lineRule="auto"/>
              <w:ind w:left="1"/>
              <w:rPr>
                <w:noProof/>
              </w:rPr>
            </w:pPr>
            <w:r w:rsidRPr="0058279B">
              <w:rPr>
                <w:noProof/>
              </w:rPr>
              <w:t xml:space="preserve">Animate the diagram background for this animation build step </w:t>
            </w:r>
          </w:p>
        </w:tc>
      </w:tr>
      <w:tr w:rsidR="00804E6C" w:rsidRPr="0058279B" w14:paraId="22F738C5" w14:textId="77777777" w:rsidTr="00B677BF">
        <w:tc>
          <w:tcPr>
            <w:tcW w:w="2405" w:type="dxa"/>
          </w:tcPr>
          <w:p w14:paraId="7137B2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 </w:t>
            </w:r>
            <w:r w:rsidRPr="0058279B">
              <w:rPr>
                <w:noProof/>
              </w:rPr>
              <w:t xml:space="preserve">(Shape) </w:t>
            </w:r>
          </w:p>
        </w:tc>
        <w:tc>
          <w:tcPr>
            <w:tcW w:w="6657" w:type="dxa"/>
          </w:tcPr>
          <w:p w14:paraId="00CBBBFB" w14:textId="77777777" w:rsidR="00804E6C" w:rsidRPr="0058279B" w:rsidRDefault="00804E6C" w:rsidP="00B677BF">
            <w:pPr>
              <w:spacing w:line="259" w:lineRule="auto"/>
              <w:ind w:left="1"/>
              <w:rPr>
                <w:noProof/>
              </w:rPr>
            </w:pPr>
            <w:r w:rsidRPr="0058279B">
              <w:rPr>
                <w:noProof/>
              </w:rPr>
              <w:t xml:space="preserve">Animate a diagram shape for this animation build step </w:t>
            </w:r>
          </w:p>
        </w:tc>
      </w:tr>
    </w:tbl>
    <w:p w14:paraId="014993F8" w14:textId="77777777" w:rsidR="00804E6C" w:rsidRPr="0058279B" w:rsidRDefault="00804E6C" w:rsidP="00804E6C">
      <w:pPr>
        <w:pStyle w:val="Nagwek4"/>
        <w:rPr>
          <w:noProof/>
        </w:rPr>
      </w:pPr>
      <w:bookmarkStart w:id="3584" w:name="_Toc135425820"/>
      <w:r w:rsidRPr="0058279B">
        <w:rPr>
          <w:noProof/>
        </w:rPr>
        <w:t>ST_DrawingElementId (Drawing Element ID)</w:t>
      </w:r>
      <w:bookmarkEnd w:id="3584"/>
      <w:r w:rsidRPr="0058279B">
        <w:rPr>
          <w:noProof/>
        </w:rPr>
        <w:t xml:space="preserve"> </w:t>
      </w:r>
    </w:p>
    <w:p w14:paraId="7EBE4B1F" w14:textId="77777777" w:rsidR="00804E6C" w:rsidRPr="0058279B" w:rsidRDefault="00804E6C" w:rsidP="00804E6C">
      <w:pPr>
        <w:pStyle w:val="Standardowyakapit"/>
        <w:rPr>
          <w:noProof/>
        </w:rPr>
      </w:pPr>
      <w:r w:rsidRPr="0058279B">
        <w:rPr>
          <w:noProof/>
        </w:rPr>
        <w:t xml:space="preserve">This simple type specifies a unique integer identifier for each drawing element. </w:t>
      </w:r>
    </w:p>
    <w:p w14:paraId="6554EB65" w14:textId="77777777" w:rsidR="00804E6C" w:rsidRPr="0058279B" w:rsidRDefault="00804E6C" w:rsidP="00804E6C">
      <w:pPr>
        <w:pStyle w:val="Nagwek4"/>
        <w:rPr>
          <w:noProof/>
        </w:rPr>
      </w:pPr>
      <w:bookmarkStart w:id="3585" w:name="_Toc135425821"/>
      <w:r w:rsidRPr="0058279B">
        <w:rPr>
          <w:noProof/>
        </w:rPr>
        <w:t>ST_EffectContainerType (Effect Container Type)</w:t>
      </w:r>
      <w:bookmarkEnd w:id="3585"/>
      <w:r w:rsidRPr="0058279B">
        <w:rPr>
          <w:noProof/>
        </w:rPr>
        <w:t xml:space="preserve"> </w:t>
      </w:r>
    </w:p>
    <w:p w14:paraId="05D76A85" w14:textId="77777777" w:rsidR="00804E6C" w:rsidRPr="0058279B" w:rsidRDefault="00804E6C" w:rsidP="00804E6C">
      <w:pPr>
        <w:pStyle w:val="Standardowyakapit"/>
        <w:rPr>
          <w:noProof/>
        </w:rPr>
      </w:pPr>
      <w:r w:rsidRPr="0058279B">
        <w:rPr>
          <w:noProof/>
        </w:rPr>
        <w:t xml:space="preserve">This simple type determines the relationship between effects in a container, either sibling or tree. </w:t>
      </w:r>
    </w:p>
    <w:p w14:paraId="341E283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2547"/>
        <w:gridCol w:w="6515"/>
      </w:tblGrid>
      <w:tr w:rsidR="00804E6C" w:rsidRPr="0058279B" w14:paraId="2DA20288" w14:textId="77777777" w:rsidTr="00B677BF">
        <w:tc>
          <w:tcPr>
            <w:tcW w:w="2547" w:type="dxa"/>
            <w:shd w:val="clear" w:color="auto" w:fill="C0C0C0"/>
          </w:tcPr>
          <w:p w14:paraId="03F98CCB" w14:textId="77777777" w:rsidR="00804E6C" w:rsidRPr="0058279B" w:rsidRDefault="00804E6C" w:rsidP="00B677BF">
            <w:pPr>
              <w:keepNext/>
              <w:spacing w:line="259" w:lineRule="auto"/>
              <w:ind w:right="17"/>
              <w:jc w:val="center"/>
              <w:rPr>
                <w:noProof/>
              </w:rPr>
            </w:pPr>
            <w:r w:rsidRPr="0058279B">
              <w:rPr>
                <w:b/>
                <w:noProof/>
              </w:rPr>
              <w:t xml:space="preserve">Enumeration Value </w:t>
            </w:r>
          </w:p>
        </w:tc>
        <w:tc>
          <w:tcPr>
            <w:tcW w:w="6515" w:type="dxa"/>
            <w:shd w:val="clear" w:color="auto" w:fill="C0C0C0"/>
          </w:tcPr>
          <w:p w14:paraId="179AEDD0" w14:textId="77777777" w:rsidR="00804E6C" w:rsidRPr="0058279B" w:rsidRDefault="00804E6C" w:rsidP="00B677BF">
            <w:pPr>
              <w:keepNext/>
              <w:spacing w:line="259" w:lineRule="auto"/>
              <w:ind w:right="17"/>
              <w:jc w:val="center"/>
              <w:rPr>
                <w:noProof/>
              </w:rPr>
            </w:pPr>
            <w:r w:rsidRPr="0058279B">
              <w:rPr>
                <w:b/>
                <w:noProof/>
              </w:rPr>
              <w:t xml:space="preserve">Description </w:t>
            </w:r>
          </w:p>
        </w:tc>
      </w:tr>
      <w:tr w:rsidR="00804E6C" w:rsidRPr="0058279B" w14:paraId="7A18C02E" w14:textId="77777777" w:rsidTr="00B677BF">
        <w:tc>
          <w:tcPr>
            <w:tcW w:w="2547" w:type="dxa"/>
          </w:tcPr>
          <w:p w14:paraId="3B47D7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sib </w:t>
            </w:r>
            <w:r w:rsidRPr="0058279B">
              <w:rPr>
                <w:noProof/>
              </w:rPr>
              <w:t xml:space="preserve">(Sibling) </w:t>
            </w:r>
          </w:p>
        </w:tc>
        <w:tc>
          <w:tcPr>
            <w:tcW w:w="6515" w:type="dxa"/>
          </w:tcPr>
          <w:p w14:paraId="4E17976B" w14:textId="77777777" w:rsidR="00804E6C" w:rsidRPr="0058279B" w:rsidRDefault="00804E6C" w:rsidP="00B677BF">
            <w:pPr>
              <w:spacing w:line="259" w:lineRule="auto"/>
              <w:ind w:left="1"/>
              <w:rPr>
                <w:noProof/>
              </w:rPr>
            </w:pPr>
            <w:r w:rsidRPr="0058279B">
              <w:rPr>
                <w:noProof/>
              </w:rPr>
              <w:t xml:space="preserve">Each effect is separately applied to the parent object.   </w:t>
            </w:r>
          </w:p>
        </w:tc>
      </w:tr>
      <w:tr w:rsidR="00804E6C" w:rsidRPr="0058279B" w14:paraId="5EBA56B7" w14:textId="77777777" w:rsidTr="00B677BF">
        <w:tc>
          <w:tcPr>
            <w:tcW w:w="2547" w:type="dxa"/>
          </w:tcPr>
          <w:p w14:paraId="22919C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tree </w:t>
            </w:r>
            <w:r w:rsidRPr="0058279B">
              <w:rPr>
                <w:noProof/>
              </w:rPr>
              <w:t xml:space="preserve">(Tree) </w:t>
            </w:r>
          </w:p>
        </w:tc>
        <w:tc>
          <w:tcPr>
            <w:tcW w:w="6515" w:type="dxa"/>
          </w:tcPr>
          <w:p w14:paraId="472E853D" w14:textId="77777777" w:rsidR="00804E6C" w:rsidRPr="0058279B" w:rsidRDefault="00804E6C" w:rsidP="00B677BF">
            <w:pPr>
              <w:spacing w:line="239" w:lineRule="auto"/>
              <w:ind w:left="1"/>
              <w:rPr>
                <w:noProof/>
              </w:rPr>
            </w:pPr>
            <w:r w:rsidRPr="0058279B">
              <w:rPr>
                <w:noProof/>
              </w:rPr>
              <w:t xml:space="preserve">Each effect is applied to the result of the previous effect. </w:t>
            </w:r>
          </w:p>
        </w:tc>
      </w:tr>
    </w:tbl>
    <w:p w14:paraId="2D9D975A" w14:textId="77777777" w:rsidR="00804E6C" w:rsidRPr="0058279B" w:rsidRDefault="00804E6C" w:rsidP="00804E6C">
      <w:pPr>
        <w:pStyle w:val="Nagwek4"/>
        <w:rPr>
          <w:noProof/>
        </w:rPr>
      </w:pPr>
      <w:bookmarkStart w:id="3586" w:name="_Toc135425822"/>
      <w:r w:rsidRPr="0058279B">
        <w:rPr>
          <w:noProof/>
        </w:rPr>
        <w:t>ST_FixedAngle (Fixed Angle)</w:t>
      </w:r>
      <w:bookmarkEnd w:id="3586"/>
      <w:r w:rsidRPr="0058279B">
        <w:rPr>
          <w:noProof/>
        </w:rPr>
        <w:t xml:space="preserve"> </w:t>
      </w:r>
    </w:p>
    <w:p w14:paraId="11C42E9E" w14:textId="77777777" w:rsidR="00804E6C" w:rsidRPr="0058279B" w:rsidRDefault="00804E6C" w:rsidP="00804E6C">
      <w:pPr>
        <w:pStyle w:val="Standardowyakapit"/>
        <w:rPr>
          <w:noProof/>
        </w:rPr>
      </w:pPr>
      <w:r w:rsidRPr="0058279B">
        <w:rPr>
          <w:noProof/>
        </w:rPr>
        <w:t xml:space="preserve">This simple type represents a fixed range angle in 60000ths of a degree. Range from (-90, 90 degrees). </w:t>
      </w:r>
    </w:p>
    <w:p w14:paraId="2E3D0B7D" w14:textId="77777777" w:rsidR="00804E6C" w:rsidRPr="0058279B" w:rsidRDefault="00804E6C" w:rsidP="00804E6C">
      <w:pPr>
        <w:pStyle w:val="Nagwek4"/>
        <w:rPr>
          <w:noProof/>
        </w:rPr>
      </w:pPr>
      <w:bookmarkStart w:id="3587" w:name="_Toc135425823"/>
      <w:r w:rsidRPr="0058279B">
        <w:rPr>
          <w:noProof/>
        </w:rPr>
        <w:t>ST_FixedPercentage (Fixed Percentage)</w:t>
      </w:r>
      <w:bookmarkEnd w:id="3587"/>
      <w:r w:rsidRPr="0058279B">
        <w:rPr>
          <w:noProof/>
        </w:rPr>
        <w:t xml:space="preserve"> </w:t>
      </w:r>
    </w:p>
    <w:p w14:paraId="76EE74B4" w14:textId="77777777" w:rsidR="00804E6C" w:rsidRPr="0058279B" w:rsidRDefault="00804E6C" w:rsidP="00804E6C">
      <w:pPr>
        <w:pStyle w:val="Standardowyakapit"/>
        <w:rPr>
          <w:noProof/>
        </w:rPr>
      </w:pPr>
      <w:r w:rsidRPr="0058279B">
        <w:rPr>
          <w:noProof/>
        </w:rPr>
        <w:t xml:space="preserve">This simple type represents a fixed percentage from negative one hundred to positive one hundred percent. See the union's member types for details. </w:t>
      </w:r>
    </w:p>
    <w:p w14:paraId="3500035E" w14:textId="77777777" w:rsidR="00804E6C" w:rsidRPr="0058279B" w:rsidRDefault="00804E6C" w:rsidP="00804E6C">
      <w:pPr>
        <w:pStyle w:val="Nagwek4"/>
        <w:rPr>
          <w:noProof/>
        </w:rPr>
      </w:pPr>
      <w:bookmarkStart w:id="3588" w:name="_Toc135425824"/>
      <w:r w:rsidRPr="0058279B">
        <w:rPr>
          <w:noProof/>
        </w:rPr>
        <w:t>ST_FontCollectionIndex (Font Collection Index)</w:t>
      </w:r>
      <w:bookmarkEnd w:id="3588"/>
      <w:r w:rsidRPr="0058279B">
        <w:rPr>
          <w:noProof/>
        </w:rPr>
        <w:t xml:space="preserve"> </w:t>
      </w:r>
    </w:p>
    <w:p w14:paraId="5C8E0F3A" w14:textId="77777777" w:rsidR="00804E6C" w:rsidRPr="0058279B" w:rsidRDefault="00804E6C" w:rsidP="00804E6C">
      <w:pPr>
        <w:pStyle w:val="Standardowyakapit"/>
        <w:rPr>
          <w:noProof/>
        </w:rPr>
      </w:pPr>
      <w:r w:rsidRPr="0058279B">
        <w:rPr>
          <w:noProof/>
        </w:rPr>
        <w:t xml:space="preserve">This simple type represents one of the fonts associated with the style.  </w:t>
      </w:r>
    </w:p>
    <w:p w14:paraId="50EB1B5B"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45458D7" w14:textId="77777777" w:rsidTr="00B677BF">
        <w:tc>
          <w:tcPr>
            <w:tcW w:w="5039" w:type="dxa"/>
            <w:shd w:val="clear" w:color="auto" w:fill="C0C0C0"/>
          </w:tcPr>
          <w:p w14:paraId="6685527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23BA7CD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9FB20C8" w14:textId="77777777" w:rsidTr="00B677BF">
        <w:tc>
          <w:tcPr>
            <w:tcW w:w="5039" w:type="dxa"/>
          </w:tcPr>
          <w:p w14:paraId="72E0F8E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major </w:t>
            </w:r>
            <w:r w:rsidRPr="0058279B">
              <w:rPr>
                <w:noProof/>
              </w:rPr>
              <w:t xml:space="preserve">(Major Font) </w:t>
            </w:r>
          </w:p>
        </w:tc>
        <w:tc>
          <w:tcPr>
            <w:tcW w:w="5034" w:type="dxa"/>
          </w:tcPr>
          <w:p w14:paraId="3BBAD7F2" w14:textId="77777777" w:rsidR="00804E6C" w:rsidRPr="0058279B" w:rsidRDefault="00804E6C" w:rsidP="00B677BF">
            <w:pPr>
              <w:spacing w:line="259" w:lineRule="auto"/>
              <w:ind w:left="1"/>
              <w:rPr>
                <w:noProof/>
              </w:rPr>
            </w:pPr>
            <w:r w:rsidRPr="0058279B">
              <w:rPr>
                <w:noProof/>
              </w:rPr>
              <w:t xml:space="preserve">The major font of the style's font scheme. </w:t>
            </w:r>
          </w:p>
        </w:tc>
      </w:tr>
      <w:tr w:rsidR="00804E6C" w:rsidRPr="0058279B" w14:paraId="001ADE7E" w14:textId="77777777" w:rsidTr="00B677BF">
        <w:tc>
          <w:tcPr>
            <w:tcW w:w="5039" w:type="dxa"/>
          </w:tcPr>
          <w:p w14:paraId="02253F2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minor </w:t>
            </w:r>
            <w:r w:rsidRPr="0058279B">
              <w:rPr>
                <w:noProof/>
              </w:rPr>
              <w:t xml:space="preserve">(Minor Font) </w:t>
            </w:r>
          </w:p>
        </w:tc>
        <w:tc>
          <w:tcPr>
            <w:tcW w:w="5034" w:type="dxa"/>
          </w:tcPr>
          <w:p w14:paraId="69F53C65" w14:textId="77777777" w:rsidR="00804E6C" w:rsidRPr="0058279B" w:rsidRDefault="00804E6C" w:rsidP="00B677BF">
            <w:pPr>
              <w:spacing w:line="259" w:lineRule="auto"/>
              <w:ind w:left="1"/>
              <w:rPr>
                <w:noProof/>
              </w:rPr>
            </w:pPr>
            <w:r w:rsidRPr="0058279B">
              <w:rPr>
                <w:noProof/>
              </w:rPr>
              <w:t xml:space="preserve">The minor font of the style's font scheme. </w:t>
            </w:r>
          </w:p>
        </w:tc>
      </w:tr>
      <w:tr w:rsidR="00804E6C" w:rsidRPr="0058279B" w14:paraId="703E3C7C" w14:textId="77777777" w:rsidTr="00B677BF">
        <w:tc>
          <w:tcPr>
            <w:tcW w:w="5039" w:type="dxa"/>
          </w:tcPr>
          <w:p w14:paraId="21D62C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(None) </w:t>
            </w:r>
          </w:p>
        </w:tc>
        <w:tc>
          <w:tcPr>
            <w:tcW w:w="5034" w:type="dxa"/>
          </w:tcPr>
          <w:p w14:paraId="306A11EB" w14:textId="77777777" w:rsidR="00804E6C" w:rsidRPr="0058279B" w:rsidRDefault="00804E6C" w:rsidP="00B677BF">
            <w:pPr>
              <w:spacing w:line="259" w:lineRule="auto"/>
              <w:ind w:left="1"/>
              <w:rPr>
                <w:noProof/>
              </w:rPr>
            </w:pPr>
            <w:r w:rsidRPr="0058279B">
              <w:rPr>
                <w:noProof/>
              </w:rPr>
              <w:t xml:space="preserve">No font reference. </w:t>
            </w:r>
          </w:p>
        </w:tc>
      </w:tr>
    </w:tbl>
    <w:p w14:paraId="1EA35244" w14:textId="77777777" w:rsidR="00804E6C" w:rsidRPr="0058279B" w:rsidRDefault="00804E6C" w:rsidP="00804E6C">
      <w:pPr>
        <w:pStyle w:val="Nagwek4"/>
        <w:rPr>
          <w:noProof/>
        </w:rPr>
      </w:pPr>
      <w:bookmarkStart w:id="3589" w:name="_Toc135425825"/>
      <w:r w:rsidRPr="0058279B">
        <w:rPr>
          <w:noProof/>
        </w:rPr>
        <w:t>ST_FOVAngle (Field of View Angle)</w:t>
      </w:r>
      <w:bookmarkEnd w:id="3589"/>
      <w:r w:rsidRPr="0058279B">
        <w:rPr>
          <w:noProof/>
        </w:rPr>
        <w:t xml:space="preserve"> </w:t>
      </w:r>
    </w:p>
    <w:p w14:paraId="7A97BFDC" w14:textId="77777777" w:rsidR="00804E6C" w:rsidRPr="0058279B" w:rsidRDefault="00804E6C" w:rsidP="00804E6C">
      <w:pPr>
        <w:pStyle w:val="Standardowyakapit"/>
        <w:rPr>
          <w:noProof/>
        </w:rPr>
      </w:pPr>
      <w:r w:rsidRPr="0058279B">
        <w:rPr>
          <w:noProof/>
        </w:rPr>
        <w:t xml:space="preserve">Represents a positive angle in 60000ths of a degree. Range from [0, 180] degrees. </w:t>
      </w:r>
    </w:p>
    <w:p w14:paraId="2AA84DDD" w14:textId="77777777" w:rsidR="00804E6C" w:rsidRPr="0058279B" w:rsidRDefault="00804E6C" w:rsidP="00804E6C">
      <w:pPr>
        <w:pStyle w:val="Nagwek4"/>
        <w:rPr>
          <w:noProof/>
        </w:rPr>
      </w:pPr>
      <w:bookmarkStart w:id="3590" w:name="_Toc135425826"/>
      <w:r w:rsidRPr="0058279B">
        <w:rPr>
          <w:noProof/>
        </w:rPr>
        <w:t>ST_GeomGuideFormula (Geometry Guide Formula Properties)</w:t>
      </w:r>
      <w:bookmarkEnd w:id="3590"/>
      <w:r w:rsidRPr="0058279B">
        <w:rPr>
          <w:noProof/>
        </w:rPr>
        <w:t xml:space="preserve"> </w:t>
      </w:r>
    </w:p>
    <w:p w14:paraId="15BFE357" w14:textId="77777777" w:rsidR="00804E6C" w:rsidRPr="0058279B" w:rsidRDefault="00804E6C" w:rsidP="00804E6C">
      <w:pPr>
        <w:pStyle w:val="Standardowyakapit"/>
        <w:rPr>
          <w:noProof/>
        </w:rPr>
      </w:pPr>
      <w:r w:rsidRPr="0058279B">
        <w:rPr>
          <w:noProof/>
        </w:rPr>
        <w:t xml:space="preserve">This simple type specifies a geometry guide formula. </w:t>
      </w:r>
    </w:p>
    <w:p w14:paraId="7D814217" w14:textId="77777777" w:rsidR="00804E6C" w:rsidRPr="0058279B" w:rsidRDefault="00804E6C" w:rsidP="00804E6C">
      <w:pPr>
        <w:pStyle w:val="Nagwek4"/>
        <w:rPr>
          <w:noProof/>
        </w:rPr>
      </w:pPr>
      <w:bookmarkStart w:id="3591" w:name="_Toc135425827"/>
      <w:r w:rsidRPr="0058279B">
        <w:rPr>
          <w:noProof/>
        </w:rPr>
        <w:t>ST_GeomGuideName (Geometry Guide Name Properties)</w:t>
      </w:r>
      <w:bookmarkEnd w:id="3591"/>
      <w:r w:rsidRPr="0058279B">
        <w:rPr>
          <w:noProof/>
        </w:rPr>
        <w:t xml:space="preserve"> </w:t>
      </w:r>
    </w:p>
    <w:p w14:paraId="62D1631D" w14:textId="77777777" w:rsidR="00804E6C" w:rsidRPr="0058279B" w:rsidRDefault="00804E6C" w:rsidP="00804E6C">
      <w:pPr>
        <w:pStyle w:val="Standardowyakapit"/>
        <w:rPr>
          <w:noProof/>
        </w:rPr>
      </w:pPr>
      <w:r w:rsidRPr="0058279B">
        <w:rPr>
          <w:noProof/>
        </w:rPr>
        <w:t xml:space="preserve">This simple type specifies a geometry guide name. </w:t>
      </w:r>
    </w:p>
    <w:p w14:paraId="15D44BFE" w14:textId="77777777" w:rsidR="00804E6C" w:rsidRPr="0058279B" w:rsidRDefault="00804E6C" w:rsidP="00804E6C">
      <w:pPr>
        <w:pStyle w:val="Nagwek4"/>
        <w:rPr>
          <w:noProof/>
        </w:rPr>
      </w:pPr>
      <w:bookmarkStart w:id="3592" w:name="_Toc135425828"/>
      <w:r w:rsidRPr="0058279B">
        <w:rPr>
          <w:noProof/>
        </w:rPr>
        <w:t>ST_LightRigDirection (Light Rig Direction)</w:t>
      </w:r>
      <w:bookmarkEnd w:id="3592"/>
      <w:r w:rsidRPr="0058279B">
        <w:rPr>
          <w:noProof/>
        </w:rPr>
        <w:t xml:space="preserve"> </w:t>
      </w:r>
    </w:p>
    <w:p w14:paraId="0C741DCD" w14:textId="77777777" w:rsidR="00804E6C" w:rsidRPr="0058279B" w:rsidRDefault="00804E6C" w:rsidP="00804E6C">
      <w:pPr>
        <w:pStyle w:val="Standardowyakapit"/>
        <w:rPr>
          <w:noProof/>
        </w:rPr>
      </w:pPr>
      <w:r w:rsidRPr="0058279B">
        <w:rPr>
          <w:noProof/>
        </w:rPr>
        <w:t xml:space="preserve">Represents the direction from which the light rig is positioned relative to the scene.  The light rig, itself, can be made up of multiple lights in any orientation around a given shape.  This simple type defines the orientation of the light rig as a whole, and not the individual lights within the rig.  This means that because the direction of the light rig is left, that does not guarantee the light is coming from the left side of the shape, but rather the orientation of the rig as a whole is rotated to the left.   </w:t>
      </w:r>
    </w:p>
    <w:p w14:paraId="5DA802B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78"/>
        <w:gridCol w:w="4584"/>
      </w:tblGrid>
      <w:tr w:rsidR="00804E6C" w:rsidRPr="0058279B" w14:paraId="08F581A9" w14:textId="77777777" w:rsidTr="00B677BF">
        <w:tc>
          <w:tcPr>
            <w:tcW w:w="4478" w:type="dxa"/>
            <w:shd w:val="clear" w:color="auto" w:fill="C0C0C0"/>
          </w:tcPr>
          <w:p w14:paraId="117DC82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84" w:type="dxa"/>
            <w:shd w:val="clear" w:color="auto" w:fill="C0C0C0"/>
          </w:tcPr>
          <w:p w14:paraId="2174628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5688066" w14:textId="77777777" w:rsidTr="00B677BF">
        <w:tc>
          <w:tcPr>
            <w:tcW w:w="4478" w:type="dxa"/>
          </w:tcPr>
          <w:p w14:paraId="4D7BD9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w:t>
            </w:r>
          </w:p>
        </w:tc>
        <w:tc>
          <w:tcPr>
            <w:tcW w:w="4584" w:type="dxa"/>
          </w:tcPr>
          <w:p w14:paraId="236644C2"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bottom: </w:t>
            </w:r>
          </w:p>
        </w:tc>
      </w:tr>
      <w:tr w:rsidR="00804E6C" w:rsidRPr="0058279B" w14:paraId="403D2ECE" w14:textId="77777777" w:rsidTr="00B677BF">
        <w:tc>
          <w:tcPr>
            <w:tcW w:w="4478" w:type="dxa"/>
          </w:tcPr>
          <w:p w14:paraId="35128C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 </w:t>
            </w:r>
            <w:r w:rsidRPr="0058279B">
              <w:rPr>
                <w:noProof/>
              </w:rPr>
              <w:t xml:space="preserve">(Bottom Left) </w:t>
            </w:r>
          </w:p>
        </w:tc>
        <w:tc>
          <w:tcPr>
            <w:tcW w:w="4584" w:type="dxa"/>
          </w:tcPr>
          <w:p w14:paraId="2399040D"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bottom left: </w:t>
            </w:r>
          </w:p>
        </w:tc>
      </w:tr>
      <w:tr w:rsidR="00804E6C" w:rsidRPr="0058279B" w14:paraId="5AD9BE5B" w14:textId="77777777" w:rsidTr="00B677BF">
        <w:tc>
          <w:tcPr>
            <w:tcW w:w="4478" w:type="dxa"/>
          </w:tcPr>
          <w:p w14:paraId="063964A3"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br </w:t>
            </w:r>
            <w:r w:rsidRPr="0058279B">
              <w:rPr>
                <w:noProof/>
              </w:rPr>
              <w:t>(Bottom Right)</w:t>
            </w:r>
          </w:p>
        </w:tc>
        <w:tc>
          <w:tcPr>
            <w:tcW w:w="4584" w:type="dxa"/>
          </w:tcPr>
          <w:p w14:paraId="62D685D9" w14:textId="77777777" w:rsidR="00804E6C" w:rsidRPr="0058279B" w:rsidRDefault="00804E6C" w:rsidP="00B677BF">
            <w:pPr>
              <w:spacing w:line="259" w:lineRule="auto"/>
              <w:ind w:left="1"/>
              <w:rPr>
                <w:noProof/>
              </w:rPr>
            </w:pPr>
            <w:r w:rsidRPr="0058279B">
              <w:rPr>
                <w:noProof/>
              </w:rPr>
              <w:t xml:space="preserve"> [</w:t>
            </w:r>
            <w:r w:rsidRPr="0058279B">
              <w:rPr>
                <w:i/>
                <w:noProof/>
              </w:rPr>
              <w:t>Example</w:t>
            </w:r>
            <w:r w:rsidRPr="0058279B">
              <w:rPr>
                <w:noProof/>
              </w:rPr>
              <w:t xml:space="preserve">:  Consider the following example of a light direction from the bottom right: </w:t>
            </w:r>
          </w:p>
        </w:tc>
      </w:tr>
      <w:tr w:rsidR="00804E6C" w:rsidRPr="0058279B" w14:paraId="0EDD71C8" w14:textId="77777777" w:rsidTr="00B677BF">
        <w:tc>
          <w:tcPr>
            <w:tcW w:w="4478" w:type="dxa"/>
          </w:tcPr>
          <w:p w14:paraId="6E6891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w:t>
            </w:r>
          </w:p>
        </w:tc>
        <w:tc>
          <w:tcPr>
            <w:tcW w:w="4584" w:type="dxa"/>
          </w:tcPr>
          <w:p w14:paraId="3CAE897E"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left: </w:t>
            </w:r>
          </w:p>
        </w:tc>
      </w:tr>
      <w:tr w:rsidR="00804E6C" w:rsidRPr="0058279B" w14:paraId="7D5C5E84" w14:textId="77777777" w:rsidTr="00B677BF">
        <w:tc>
          <w:tcPr>
            <w:tcW w:w="4478" w:type="dxa"/>
          </w:tcPr>
          <w:p w14:paraId="6062B2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w:t>
            </w:r>
          </w:p>
        </w:tc>
        <w:tc>
          <w:tcPr>
            <w:tcW w:w="4584" w:type="dxa"/>
          </w:tcPr>
          <w:p w14:paraId="455F8ACB"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right: </w:t>
            </w:r>
          </w:p>
        </w:tc>
      </w:tr>
      <w:tr w:rsidR="00804E6C" w:rsidRPr="0058279B" w14:paraId="537B68DD" w14:textId="77777777" w:rsidTr="00B677BF">
        <w:tc>
          <w:tcPr>
            <w:tcW w:w="4478" w:type="dxa"/>
          </w:tcPr>
          <w:p w14:paraId="5BA2E6D0"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t </w:t>
            </w:r>
            <w:r w:rsidRPr="0058279B">
              <w:rPr>
                <w:noProof/>
              </w:rPr>
              <w:t>(Top)</w:t>
            </w:r>
          </w:p>
        </w:tc>
        <w:tc>
          <w:tcPr>
            <w:tcW w:w="4584" w:type="dxa"/>
          </w:tcPr>
          <w:p w14:paraId="137D92F4"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a light direction from the top: </w:t>
            </w:r>
          </w:p>
        </w:tc>
      </w:tr>
      <w:tr w:rsidR="00804E6C" w:rsidRPr="0058279B" w14:paraId="30C30A93" w14:textId="77777777" w:rsidTr="00B677BF">
        <w:tc>
          <w:tcPr>
            <w:tcW w:w="4478" w:type="dxa"/>
          </w:tcPr>
          <w:p w14:paraId="4072D86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tl </w:t>
            </w:r>
            <w:r w:rsidRPr="0058279B">
              <w:rPr>
                <w:noProof/>
              </w:rPr>
              <w:t xml:space="preserve">(Top Left) </w:t>
            </w:r>
          </w:p>
        </w:tc>
        <w:tc>
          <w:tcPr>
            <w:tcW w:w="4584" w:type="dxa"/>
          </w:tcPr>
          <w:p w14:paraId="10E4B366"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top left: </w:t>
            </w:r>
          </w:p>
        </w:tc>
      </w:tr>
      <w:tr w:rsidR="00804E6C" w:rsidRPr="0058279B" w14:paraId="23DC0052" w14:textId="77777777" w:rsidTr="00B677BF">
        <w:tc>
          <w:tcPr>
            <w:tcW w:w="4478" w:type="dxa"/>
          </w:tcPr>
          <w:p w14:paraId="45797DE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 </w:t>
            </w:r>
            <w:r w:rsidRPr="0058279B">
              <w:rPr>
                <w:noProof/>
              </w:rPr>
              <w:t xml:space="preserve">(Top Right) </w:t>
            </w:r>
          </w:p>
        </w:tc>
        <w:tc>
          <w:tcPr>
            <w:tcW w:w="4584" w:type="dxa"/>
          </w:tcPr>
          <w:p w14:paraId="60E09C60"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top right: </w:t>
            </w:r>
          </w:p>
        </w:tc>
      </w:tr>
    </w:tbl>
    <w:p w14:paraId="4A04FD6A" w14:textId="77777777" w:rsidR="00804E6C" w:rsidRPr="0058279B" w:rsidRDefault="00804E6C" w:rsidP="00804E6C">
      <w:pPr>
        <w:pStyle w:val="Nagwek4"/>
        <w:rPr>
          <w:noProof/>
        </w:rPr>
      </w:pPr>
      <w:bookmarkStart w:id="3593" w:name="_Toc135425829"/>
      <w:r w:rsidRPr="0058279B">
        <w:rPr>
          <w:noProof/>
        </w:rPr>
        <w:t>ST_LightRigType (Light Rig Type)</w:t>
      </w:r>
      <w:bookmarkEnd w:id="3593"/>
      <w:r w:rsidRPr="0058279B">
        <w:rPr>
          <w:noProof/>
        </w:rPr>
        <w:t xml:space="preserve"> </w:t>
      </w:r>
    </w:p>
    <w:p w14:paraId="3C7AAB1E" w14:textId="77777777" w:rsidR="00804E6C" w:rsidRPr="0058279B" w:rsidRDefault="00804E6C" w:rsidP="00804E6C">
      <w:pPr>
        <w:pStyle w:val="Standardowyakapit"/>
        <w:rPr>
          <w:noProof/>
        </w:rPr>
      </w:pPr>
      <w:r w:rsidRPr="0058279B">
        <w:rPr>
          <w:noProof/>
        </w:rPr>
        <w:t xml:space="preserve">Represents a preset light right that can be applied to a shape.  The light rig represents a group of lights oriented in a specific way relative to a 3D scene.  The following properties were used to define the shape used in the image examples below: </w:t>
      </w:r>
    </w:p>
    <w:p w14:paraId="49036F0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4531"/>
        <w:gridCol w:w="4531"/>
      </w:tblGrid>
      <w:tr w:rsidR="00804E6C" w:rsidRPr="0058279B" w14:paraId="06FCE2C6" w14:textId="77777777" w:rsidTr="00B677BF">
        <w:tc>
          <w:tcPr>
            <w:tcW w:w="3680" w:type="dxa"/>
            <w:shd w:val="clear" w:color="auto" w:fill="C0C0C0"/>
          </w:tcPr>
          <w:p w14:paraId="23C7EE5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3680" w:type="dxa"/>
            <w:shd w:val="clear" w:color="auto" w:fill="C0C0C0"/>
          </w:tcPr>
          <w:p w14:paraId="480F1DF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A3D37CA" w14:textId="77777777" w:rsidTr="00B677BF">
        <w:tc>
          <w:tcPr>
            <w:tcW w:w="3680" w:type="dxa"/>
          </w:tcPr>
          <w:p w14:paraId="2E9484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balanced </w:t>
            </w:r>
            <w:r w:rsidRPr="0058279B">
              <w:rPr>
                <w:noProof/>
              </w:rPr>
              <w:t xml:space="preserve">(Light Rig Enum ( Balanced )) </w:t>
            </w:r>
          </w:p>
        </w:tc>
        <w:tc>
          <w:tcPr>
            <w:tcW w:w="3680" w:type="dxa"/>
          </w:tcPr>
          <w:p w14:paraId="12A049D5" w14:textId="77777777" w:rsidR="00804E6C" w:rsidRPr="0058279B" w:rsidRDefault="00804E6C" w:rsidP="00B677BF">
            <w:pPr>
              <w:keepNext/>
              <w:spacing w:line="259" w:lineRule="auto"/>
              <w:ind w:left="1"/>
              <w:rPr>
                <w:noProof/>
              </w:rPr>
            </w:pPr>
            <w:r w:rsidRPr="0058279B">
              <w:rPr>
                <w:noProof/>
              </w:rPr>
              <w:t xml:space="preserve">Balanced </w:t>
            </w:r>
          </w:p>
        </w:tc>
      </w:tr>
      <w:tr w:rsidR="00804E6C" w:rsidRPr="0058279B" w14:paraId="2C2E5CD1" w14:textId="77777777" w:rsidTr="00B677BF">
        <w:tc>
          <w:tcPr>
            <w:tcW w:w="3680" w:type="dxa"/>
          </w:tcPr>
          <w:p w14:paraId="0991F7D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brightRoom </w:t>
            </w:r>
            <w:r w:rsidRPr="0058279B">
              <w:rPr>
                <w:noProof/>
              </w:rPr>
              <w:t xml:space="preserve">(Bright Room) </w:t>
            </w:r>
          </w:p>
        </w:tc>
        <w:tc>
          <w:tcPr>
            <w:tcW w:w="3680" w:type="dxa"/>
          </w:tcPr>
          <w:p w14:paraId="3FDD69BD"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proofErr w:type="spellStart"/>
            <w:r w:rsidRPr="00D9456B">
              <w:rPr>
                <w:rFonts w:eastAsia="Consolas" w:cs="Consolas"/>
              </w:rPr>
              <w:t>brightRoom</w:t>
            </w:r>
            <w:proofErr w:type="spellEnd"/>
            <w:r w:rsidRPr="00D9456B">
              <w:t xml:space="preserve"> light rig applied to a basic shape: </w:t>
            </w:r>
          </w:p>
        </w:tc>
      </w:tr>
      <w:tr w:rsidR="00804E6C" w:rsidRPr="0058279B" w14:paraId="014421B9" w14:textId="77777777" w:rsidTr="00B677BF">
        <w:tblPrEx>
          <w:tblCellMar>
            <w:top w:w="65" w:type="dxa"/>
            <w:bottom w:w="34" w:type="dxa"/>
          </w:tblCellMar>
        </w:tblPrEx>
        <w:tc>
          <w:tcPr>
            <w:tcW w:w="3680" w:type="dxa"/>
          </w:tcPr>
          <w:p w14:paraId="09AB79A6"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chilly </w:t>
            </w:r>
            <w:r w:rsidRPr="0058279B">
              <w:rPr>
                <w:noProof/>
              </w:rPr>
              <w:t>(Chilly)</w:t>
            </w:r>
          </w:p>
        </w:tc>
        <w:tc>
          <w:tcPr>
            <w:tcW w:w="3680" w:type="dxa"/>
            <w:vAlign w:val="bottom"/>
          </w:tcPr>
          <w:p w14:paraId="12667FDE"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chilly</w:t>
            </w:r>
            <w:r w:rsidRPr="00D9456B">
              <w:t xml:space="preserve"> light rig applied to a basic shape: </w:t>
            </w:r>
          </w:p>
        </w:tc>
      </w:tr>
      <w:tr w:rsidR="00804E6C" w:rsidRPr="0058279B" w14:paraId="0F4E6093" w14:textId="77777777" w:rsidTr="00B677BF">
        <w:tblPrEx>
          <w:tblCellMar>
            <w:top w:w="65" w:type="dxa"/>
            <w:bottom w:w="34" w:type="dxa"/>
          </w:tblCellMar>
        </w:tblPrEx>
        <w:tc>
          <w:tcPr>
            <w:tcW w:w="3680" w:type="dxa"/>
          </w:tcPr>
          <w:p w14:paraId="2DCE60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contrasting </w:t>
            </w:r>
            <w:r w:rsidRPr="0058279B">
              <w:rPr>
                <w:noProof/>
              </w:rPr>
              <w:t xml:space="preserve">(Contrasting) </w:t>
            </w:r>
          </w:p>
        </w:tc>
        <w:tc>
          <w:tcPr>
            <w:tcW w:w="3680" w:type="dxa"/>
          </w:tcPr>
          <w:p w14:paraId="6168DF60"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contrasting</w:t>
            </w:r>
            <w:r w:rsidRPr="00D9456B">
              <w:t xml:space="preserve"> light rig applied to a basic shape: </w:t>
            </w:r>
          </w:p>
        </w:tc>
      </w:tr>
      <w:tr w:rsidR="00804E6C" w:rsidRPr="0058279B" w14:paraId="0B649E25" w14:textId="77777777" w:rsidTr="00B677BF">
        <w:tblPrEx>
          <w:tblCellMar>
            <w:top w:w="65" w:type="dxa"/>
            <w:bottom w:w="34" w:type="dxa"/>
          </w:tblCellMar>
        </w:tblPrEx>
        <w:tc>
          <w:tcPr>
            <w:tcW w:w="3680" w:type="dxa"/>
          </w:tcPr>
          <w:p w14:paraId="4CDB98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flat </w:t>
            </w:r>
            <w:r w:rsidRPr="0058279B">
              <w:rPr>
                <w:noProof/>
              </w:rPr>
              <w:t xml:space="preserve">(Flat) </w:t>
            </w:r>
          </w:p>
        </w:tc>
        <w:tc>
          <w:tcPr>
            <w:tcW w:w="3680" w:type="dxa"/>
          </w:tcPr>
          <w:p w14:paraId="1F729FAE"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flat</w:t>
            </w:r>
            <w:r w:rsidRPr="00D9456B">
              <w:t xml:space="preserve"> light rig applied to a basic shape: </w:t>
            </w:r>
          </w:p>
        </w:tc>
      </w:tr>
      <w:tr w:rsidR="00804E6C" w:rsidRPr="0058279B" w14:paraId="5B26F364" w14:textId="77777777" w:rsidTr="00B677BF">
        <w:tc>
          <w:tcPr>
            <w:tcW w:w="3680" w:type="dxa"/>
          </w:tcPr>
          <w:p w14:paraId="2E13B34E"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flood </w:t>
            </w:r>
            <w:r w:rsidRPr="0058279B">
              <w:rPr>
                <w:noProof/>
              </w:rPr>
              <w:t>(Flood)</w:t>
            </w:r>
          </w:p>
        </w:tc>
        <w:tc>
          <w:tcPr>
            <w:tcW w:w="3680" w:type="dxa"/>
          </w:tcPr>
          <w:p w14:paraId="44D28436" w14:textId="77777777" w:rsidR="00804E6C" w:rsidRPr="0058279B" w:rsidRDefault="00804E6C" w:rsidP="00B677BF">
            <w:pPr>
              <w:pStyle w:val="Standardowyakapit"/>
              <w:rPr>
                <w:noProof/>
              </w:rPr>
            </w:pPr>
            <w:r w:rsidRPr="0058279B">
              <w:rPr>
                <w:noProof/>
              </w:rPr>
              <w:t xml:space="preserve"> </w:t>
            </w:r>
            <w:r w:rsidRPr="0058279B">
              <w:t>[</w:t>
            </w:r>
            <w:r w:rsidRPr="0058279B">
              <w:rPr>
                <w:i/>
              </w:rPr>
              <w:t>Example</w:t>
            </w:r>
            <w:r w:rsidRPr="0058279B">
              <w:t xml:space="preserve">:  Consider the following example of the </w:t>
            </w:r>
            <w:r w:rsidRPr="00D9456B">
              <w:rPr>
                <w:rFonts w:eastAsia="Consolas" w:cs="Consolas"/>
              </w:rPr>
              <w:t>flood</w:t>
            </w:r>
            <w:r w:rsidRPr="00D9456B">
              <w:t xml:space="preserve"> light rig applied to a basic shape:</w:t>
            </w:r>
            <w:r w:rsidRPr="0058279B">
              <w:rPr>
                <w:noProof/>
              </w:rPr>
              <w:t xml:space="preserve"> </w:t>
            </w:r>
          </w:p>
        </w:tc>
      </w:tr>
      <w:tr w:rsidR="00804E6C" w:rsidRPr="0058279B" w14:paraId="0214649B" w14:textId="77777777" w:rsidTr="00B677BF">
        <w:tc>
          <w:tcPr>
            <w:tcW w:w="3680" w:type="dxa"/>
          </w:tcPr>
          <w:p w14:paraId="00543320"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freezing </w:t>
            </w:r>
            <w:r w:rsidRPr="0058279B">
              <w:rPr>
                <w:noProof/>
              </w:rPr>
              <w:t xml:space="preserve">(Freezing) </w:t>
            </w:r>
          </w:p>
        </w:tc>
        <w:tc>
          <w:tcPr>
            <w:tcW w:w="3680" w:type="dxa"/>
          </w:tcPr>
          <w:p w14:paraId="393A066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freezing</w:t>
            </w:r>
            <w:r w:rsidRPr="00D9456B">
              <w:t xml:space="preserve"> light rig applied to a basic shape: </w:t>
            </w:r>
          </w:p>
        </w:tc>
      </w:tr>
      <w:tr w:rsidR="00804E6C" w:rsidRPr="0058279B" w14:paraId="40BA9F69" w14:textId="77777777" w:rsidTr="00B677BF">
        <w:tc>
          <w:tcPr>
            <w:tcW w:w="3680" w:type="dxa"/>
          </w:tcPr>
          <w:p w14:paraId="63643F3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glow </w:t>
            </w:r>
            <w:r w:rsidRPr="0058279B">
              <w:rPr>
                <w:noProof/>
              </w:rPr>
              <w:t xml:space="preserve">(Glow) </w:t>
            </w:r>
          </w:p>
        </w:tc>
        <w:tc>
          <w:tcPr>
            <w:tcW w:w="3680" w:type="dxa"/>
          </w:tcPr>
          <w:p w14:paraId="17DAD218"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glow</w:t>
            </w:r>
            <w:r w:rsidRPr="00D9456B">
              <w:t xml:space="preserve"> light rig applied to a basic shape: </w:t>
            </w:r>
          </w:p>
        </w:tc>
      </w:tr>
      <w:tr w:rsidR="00804E6C" w:rsidRPr="0058279B" w14:paraId="1809C385" w14:textId="77777777" w:rsidTr="00B677BF">
        <w:tc>
          <w:tcPr>
            <w:tcW w:w="3680" w:type="dxa"/>
          </w:tcPr>
          <w:p w14:paraId="52825DEE"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harsh </w:t>
            </w:r>
            <w:r w:rsidRPr="0058279B">
              <w:rPr>
                <w:noProof/>
              </w:rPr>
              <w:t>(Harsh)</w:t>
            </w:r>
          </w:p>
        </w:tc>
        <w:tc>
          <w:tcPr>
            <w:tcW w:w="3680" w:type="dxa"/>
          </w:tcPr>
          <w:p w14:paraId="6E5A44AE" w14:textId="77777777" w:rsidR="00804E6C" w:rsidRPr="0058279B" w:rsidRDefault="00804E6C" w:rsidP="00B677BF">
            <w:pPr>
              <w:spacing w:line="259" w:lineRule="auto"/>
              <w:ind w:left="1"/>
              <w:rPr>
                <w:noProof/>
              </w:rPr>
            </w:pPr>
            <w:r w:rsidRPr="0058279B">
              <w:rPr>
                <w:i/>
                <w:noProof/>
              </w:rPr>
              <w:t>Example</w:t>
            </w:r>
            <w:r w:rsidRPr="0058279B">
              <w:rPr>
                <w:noProof/>
              </w:rPr>
              <w:t xml:space="preserve">:  Consider the following example of the </w:t>
            </w:r>
            <w:r w:rsidRPr="00D9456B">
              <w:rPr>
                <w:rFonts w:eastAsia="Consolas" w:cs="Consolas"/>
              </w:rPr>
              <w:t>harsh</w:t>
            </w:r>
            <w:r w:rsidRPr="00D9456B">
              <w:t xml:space="preserve"> light rig applied to a basic shape:</w:t>
            </w:r>
            <w:r w:rsidRPr="0058279B">
              <w:rPr>
                <w:noProof/>
              </w:rPr>
              <w:t xml:space="preserve"> </w:t>
            </w:r>
          </w:p>
        </w:tc>
      </w:tr>
      <w:tr w:rsidR="00804E6C" w:rsidRPr="0058279B" w14:paraId="094D1005" w14:textId="77777777" w:rsidTr="00B677BF">
        <w:tc>
          <w:tcPr>
            <w:tcW w:w="3680" w:type="dxa"/>
          </w:tcPr>
          <w:p w14:paraId="499E85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legacyFlat1 </w:t>
            </w:r>
            <w:r w:rsidRPr="0058279B">
              <w:rPr>
                <w:noProof/>
              </w:rPr>
              <w:t xml:space="preserve">(Legacy Flat 1) </w:t>
            </w:r>
          </w:p>
        </w:tc>
        <w:tc>
          <w:tcPr>
            <w:tcW w:w="3680" w:type="dxa"/>
          </w:tcPr>
          <w:p w14:paraId="6186BEA8"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legacyFlat1</w:t>
            </w:r>
            <w:r w:rsidRPr="00D9456B">
              <w:t xml:space="preserve"> light rig applied to a basic shape: </w:t>
            </w:r>
          </w:p>
        </w:tc>
      </w:tr>
      <w:tr w:rsidR="00804E6C" w:rsidRPr="0058279B" w14:paraId="510EDC8C" w14:textId="77777777" w:rsidTr="00B677BF">
        <w:tc>
          <w:tcPr>
            <w:tcW w:w="3680" w:type="dxa"/>
          </w:tcPr>
          <w:p w14:paraId="6C6C53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legacyFlat2 </w:t>
            </w:r>
            <w:r w:rsidRPr="0058279B">
              <w:rPr>
                <w:noProof/>
              </w:rPr>
              <w:t xml:space="preserve">(Legacy Flat 2) </w:t>
            </w:r>
          </w:p>
        </w:tc>
        <w:tc>
          <w:tcPr>
            <w:tcW w:w="3680" w:type="dxa"/>
          </w:tcPr>
          <w:p w14:paraId="12C2AA60"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legacyFlat2</w:t>
            </w:r>
            <w:r w:rsidRPr="00D9456B">
              <w:t xml:space="preserve"> light rig applied to a basic shape: </w:t>
            </w:r>
          </w:p>
        </w:tc>
      </w:tr>
      <w:tr w:rsidR="00804E6C" w:rsidRPr="0058279B" w14:paraId="475D50B6" w14:textId="77777777" w:rsidTr="00B677BF">
        <w:tc>
          <w:tcPr>
            <w:tcW w:w="3680" w:type="dxa"/>
          </w:tcPr>
          <w:p w14:paraId="422FBF20"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legacyFlat3 </w:t>
            </w:r>
            <w:r w:rsidRPr="0058279B">
              <w:rPr>
                <w:noProof/>
              </w:rPr>
              <w:t xml:space="preserve">(Legacy Flat 3) </w:t>
            </w:r>
          </w:p>
        </w:tc>
        <w:tc>
          <w:tcPr>
            <w:tcW w:w="3680" w:type="dxa"/>
          </w:tcPr>
          <w:p w14:paraId="3CC4076A" w14:textId="77777777" w:rsidR="00804E6C" w:rsidRPr="0058279B" w:rsidRDefault="00804E6C" w:rsidP="00B677BF">
            <w:pPr>
              <w:pStyle w:val="Standardowyakapit"/>
              <w:rPr>
                <w:noProof/>
              </w:rPr>
            </w:pPr>
            <w:r w:rsidRPr="0058279B">
              <w:rPr>
                <w:noProof/>
              </w:rPr>
              <w:t>[</w:t>
            </w:r>
            <w:r w:rsidRPr="0058279B">
              <w:rPr>
                <w:i/>
                <w:noProof/>
              </w:rPr>
              <w:t>Example</w:t>
            </w:r>
            <w:r w:rsidRPr="0058279B">
              <w:rPr>
                <w:noProof/>
              </w:rPr>
              <w:t xml:space="preserve">:  Consider the following example of the </w:t>
            </w:r>
            <w:r w:rsidRPr="00D9456B">
              <w:rPr>
                <w:rFonts w:eastAsia="Consolas" w:cs="Consolas"/>
              </w:rPr>
              <w:t>legacyFlat3</w:t>
            </w:r>
            <w:r w:rsidRPr="00D9456B">
              <w:t xml:space="preserve"> light rig applied to a basic shape: </w:t>
            </w:r>
          </w:p>
        </w:tc>
      </w:tr>
      <w:tr w:rsidR="00804E6C" w:rsidRPr="0058279B" w14:paraId="315B51AF" w14:textId="77777777" w:rsidTr="00B677BF">
        <w:tc>
          <w:tcPr>
            <w:tcW w:w="3680" w:type="dxa"/>
          </w:tcPr>
          <w:p w14:paraId="61EE42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legacyFlat4 </w:t>
            </w:r>
            <w:r w:rsidRPr="0058279B">
              <w:rPr>
                <w:noProof/>
              </w:rPr>
              <w:t xml:space="preserve">(Legacy Flat 4) </w:t>
            </w:r>
          </w:p>
        </w:tc>
        <w:tc>
          <w:tcPr>
            <w:tcW w:w="3680" w:type="dxa"/>
          </w:tcPr>
          <w:p w14:paraId="0C86FB1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legacyFlat4</w:t>
            </w:r>
            <w:r w:rsidRPr="00D9456B">
              <w:t xml:space="preserve"> light rig applied to a basic shape: </w:t>
            </w:r>
          </w:p>
        </w:tc>
      </w:tr>
      <w:tr w:rsidR="00804E6C" w:rsidRPr="0058279B" w14:paraId="04462340" w14:textId="77777777" w:rsidTr="00B677BF">
        <w:tc>
          <w:tcPr>
            <w:tcW w:w="3680" w:type="dxa"/>
          </w:tcPr>
          <w:p w14:paraId="175986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legacyHarsh1 </w:t>
            </w:r>
            <w:r w:rsidRPr="0058279B">
              <w:rPr>
                <w:noProof/>
              </w:rPr>
              <w:t xml:space="preserve">(Legacy Harsh 1) </w:t>
            </w:r>
          </w:p>
        </w:tc>
        <w:tc>
          <w:tcPr>
            <w:tcW w:w="3680" w:type="dxa"/>
          </w:tcPr>
          <w:p w14:paraId="608909B4"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legacyHarsh1</w:t>
            </w:r>
            <w:r w:rsidRPr="00D9456B">
              <w:t xml:space="preserve"> light rig applied to a basic shape: </w:t>
            </w:r>
          </w:p>
        </w:tc>
      </w:tr>
      <w:tr w:rsidR="00804E6C" w:rsidRPr="0058279B" w14:paraId="4FECDA8F" w14:textId="77777777" w:rsidTr="00B677BF">
        <w:tc>
          <w:tcPr>
            <w:tcW w:w="3680" w:type="dxa"/>
          </w:tcPr>
          <w:p w14:paraId="11C2EE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legacyHarsh2 </w:t>
            </w:r>
            <w:r w:rsidRPr="0058279B">
              <w:rPr>
                <w:noProof/>
              </w:rPr>
              <w:t xml:space="preserve">(Legacy Harsh 2) </w:t>
            </w:r>
          </w:p>
        </w:tc>
        <w:tc>
          <w:tcPr>
            <w:tcW w:w="3680" w:type="dxa"/>
          </w:tcPr>
          <w:p w14:paraId="7E34F01F"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legacyHarsh2</w:t>
            </w:r>
            <w:r w:rsidRPr="00D9456B">
              <w:t xml:space="preserve"> light rig applied to a basic shape: </w:t>
            </w:r>
          </w:p>
        </w:tc>
      </w:tr>
      <w:tr w:rsidR="00804E6C" w:rsidRPr="0058279B" w14:paraId="4033169A" w14:textId="77777777" w:rsidTr="00B677BF">
        <w:tc>
          <w:tcPr>
            <w:tcW w:w="3680" w:type="dxa"/>
          </w:tcPr>
          <w:p w14:paraId="4C897F2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legacyHarsh3 </w:t>
            </w:r>
            <w:r w:rsidRPr="0058279B">
              <w:rPr>
                <w:noProof/>
              </w:rPr>
              <w:t xml:space="preserve">(Legacy Harsh 3) </w:t>
            </w:r>
          </w:p>
        </w:tc>
        <w:tc>
          <w:tcPr>
            <w:tcW w:w="3680" w:type="dxa"/>
          </w:tcPr>
          <w:p w14:paraId="51E102BE"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legacyHarsh3</w:t>
            </w:r>
            <w:r w:rsidRPr="00D9456B">
              <w:t xml:space="preserve"> light rig applied to a basic shape: </w:t>
            </w:r>
          </w:p>
        </w:tc>
      </w:tr>
      <w:tr w:rsidR="00804E6C" w:rsidRPr="0058279B" w14:paraId="1C20DE48" w14:textId="77777777" w:rsidTr="00B677BF">
        <w:tc>
          <w:tcPr>
            <w:tcW w:w="3680" w:type="dxa"/>
          </w:tcPr>
          <w:p w14:paraId="02F6FB2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legacyHarsh4 </w:t>
            </w:r>
            <w:r w:rsidRPr="0058279B">
              <w:rPr>
                <w:noProof/>
              </w:rPr>
              <w:t xml:space="preserve">(Legacy Harsh 4) </w:t>
            </w:r>
          </w:p>
        </w:tc>
        <w:tc>
          <w:tcPr>
            <w:tcW w:w="3680" w:type="dxa"/>
          </w:tcPr>
          <w:p w14:paraId="580D952E"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legacyHarsh4</w:t>
            </w:r>
            <w:r w:rsidRPr="00D9456B">
              <w:t xml:space="preserve"> light rig applied to a basic shape: </w:t>
            </w:r>
          </w:p>
        </w:tc>
      </w:tr>
      <w:tr w:rsidR="00804E6C" w:rsidRPr="0058279B" w14:paraId="750E6A56" w14:textId="77777777" w:rsidTr="00B677BF">
        <w:tc>
          <w:tcPr>
            <w:tcW w:w="3680" w:type="dxa"/>
          </w:tcPr>
          <w:p w14:paraId="33FC2F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legacyNormal1 </w:t>
            </w:r>
            <w:r w:rsidRPr="0058279B">
              <w:rPr>
                <w:noProof/>
              </w:rPr>
              <w:t xml:space="preserve">(Legacy Normal 1) </w:t>
            </w:r>
          </w:p>
        </w:tc>
        <w:tc>
          <w:tcPr>
            <w:tcW w:w="3680" w:type="dxa"/>
          </w:tcPr>
          <w:p w14:paraId="6CA79BBC"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legacyNormal1</w:t>
            </w:r>
            <w:r w:rsidRPr="00D9456B">
              <w:t xml:space="preserve"> light rig applied to a basic shape: </w:t>
            </w:r>
          </w:p>
        </w:tc>
      </w:tr>
      <w:tr w:rsidR="00804E6C" w:rsidRPr="0058279B" w14:paraId="23BD9A52" w14:textId="77777777" w:rsidTr="00B677BF">
        <w:tc>
          <w:tcPr>
            <w:tcW w:w="3680" w:type="dxa"/>
          </w:tcPr>
          <w:p w14:paraId="45126CF0"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legacyNormal2 </w:t>
            </w:r>
            <w:r w:rsidRPr="0058279B">
              <w:rPr>
                <w:noProof/>
              </w:rPr>
              <w:t xml:space="preserve">(Legacy Normal 2) </w:t>
            </w:r>
          </w:p>
        </w:tc>
        <w:tc>
          <w:tcPr>
            <w:tcW w:w="3680" w:type="dxa"/>
          </w:tcPr>
          <w:p w14:paraId="6EEA0B3A"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legacyNormal2</w:t>
            </w:r>
            <w:r w:rsidRPr="00D9456B">
              <w:t xml:space="preserve"> light rig applied to a basic shape: </w:t>
            </w:r>
          </w:p>
        </w:tc>
      </w:tr>
      <w:tr w:rsidR="00804E6C" w:rsidRPr="0058279B" w14:paraId="627F6556" w14:textId="77777777" w:rsidTr="00B677BF">
        <w:tc>
          <w:tcPr>
            <w:tcW w:w="3680" w:type="dxa"/>
          </w:tcPr>
          <w:p w14:paraId="3BD605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legacyNormal3 </w:t>
            </w:r>
            <w:r w:rsidRPr="0058279B">
              <w:rPr>
                <w:noProof/>
              </w:rPr>
              <w:t xml:space="preserve">(Legacy Normal 3) </w:t>
            </w:r>
          </w:p>
        </w:tc>
        <w:tc>
          <w:tcPr>
            <w:tcW w:w="3680" w:type="dxa"/>
          </w:tcPr>
          <w:p w14:paraId="1C902F9D"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legacyNormal3</w:t>
            </w:r>
            <w:r w:rsidRPr="00D9456B">
              <w:t xml:space="preserve"> light rig applied to a basic shape: </w:t>
            </w:r>
          </w:p>
        </w:tc>
      </w:tr>
      <w:tr w:rsidR="00804E6C" w:rsidRPr="0058279B" w14:paraId="56FCB7A3" w14:textId="77777777" w:rsidTr="00B677BF">
        <w:tc>
          <w:tcPr>
            <w:tcW w:w="3680" w:type="dxa"/>
          </w:tcPr>
          <w:p w14:paraId="4C5F83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legacyNormal4 </w:t>
            </w:r>
            <w:r w:rsidRPr="0058279B">
              <w:rPr>
                <w:noProof/>
              </w:rPr>
              <w:t xml:space="preserve">(Legacy Normal 4) </w:t>
            </w:r>
          </w:p>
        </w:tc>
        <w:tc>
          <w:tcPr>
            <w:tcW w:w="3680" w:type="dxa"/>
          </w:tcPr>
          <w:p w14:paraId="0736A8F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legacyNormal4</w:t>
            </w:r>
            <w:r w:rsidRPr="00D9456B">
              <w:t xml:space="preserve"> light rig applied to a basic shape: </w:t>
            </w:r>
          </w:p>
        </w:tc>
      </w:tr>
      <w:tr w:rsidR="00804E6C" w:rsidRPr="0058279B" w14:paraId="4611BB28" w14:textId="77777777" w:rsidTr="00B677BF">
        <w:tc>
          <w:tcPr>
            <w:tcW w:w="3680" w:type="dxa"/>
          </w:tcPr>
          <w:p w14:paraId="381DD2F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morning </w:t>
            </w:r>
            <w:r w:rsidRPr="0058279B">
              <w:rPr>
                <w:noProof/>
              </w:rPr>
              <w:t xml:space="preserve">(Morning) </w:t>
            </w:r>
          </w:p>
        </w:tc>
        <w:tc>
          <w:tcPr>
            <w:tcW w:w="3680" w:type="dxa"/>
          </w:tcPr>
          <w:p w14:paraId="6B34078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morning</w:t>
            </w:r>
            <w:r w:rsidRPr="00D9456B">
              <w:t xml:space="preserve"> light rig applied to a basic shape: </w:t>
            </w:r>
          </w:p>
        </w:tc>
      </w:tr>
      <w:tr w:rsidR="00804E6C" w:rsidRPr="0058279B" w14:paraId="777C5EB5" w14:textId="77777777" w:rsidTr="00B677BF">
        <w:tc>
          <w:tcPr>
            <w:tcW w:w="3680" w:type="dxa"/>
          </w:tcPr>
          <w:p w14:paraId="3145C3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soft </w:t>
            </w:r>
            <w:r w:rsidRPr="0058279B">
              <w:rPr>
                <w:noProof/>
              </w:rPr>
              <w:t xml:space="preserve">(Soft) </w:t>
            </w:r>
          </w:p>
        </w:tc>
        <w:tc>
          <w:tcPr>
            <w:tcW w:w="3680" w:type="dxa"/>
          </w:tcPr>
          <w:p w14:paraId="5C745F64"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soft</w:t>
            </w:r>
            <w:r w:rsidRPr="00D9456B">
              <w:t xml:space="preserve"> light rig applied to a basic shape: </w:t>
            </w:r>
          </w:p>
        </w:tc>
      </w:tr>
      <w:tr w:rsidR="00804E6C" w:rsidRPr="0058279B" w14:paraId="47C4C085" w14:textId="77777777" w:rsidTr="00B677BF">
        <w:tc>
          <w:tcPr>
            <w:tcW w:w="3680" w:type="dxa"/>
          </w:tcPr>
          <w:p w14:paraId="794A4EB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sunrise </w:t>
            </w:r>
            <w:r w:rsidRPr="0058279B">
              <w:rPr>
                <w:noProof/>
              </w:rPr>
              <w:t xml:space="preserve">(Sunrise) </w:t>
            </w:r>
          </w:p>
        </w:tc>
        <w:tc>
          <w:tcPr>
            <w:tcW w:w="3680" w:type="dxa"/>
          </w:tcPr>
          <w:p w14:paraId="32BAEA8C"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sunrise</w:t>
            </w:r>
            <w:r w:rsidRPr="00D9456B">
              <w:t xml:space="preserve"> light rig applied to a basic shape: </w:t>
            </w:r>
          </w:p>
        </w:tc>
      </w:tr>
      <w:tr w:rsidR="00804E6C" w:rsidRPr="0058279B" w14:paraId="0E0D8915" w14:textId="77777777" w:rsidTr="00B677BF">
        <w:tc>
          <w:tcPr>
            <w:tcW w:w="3680" w:type="dxa"/>
          </w:tcPr>
          <w:p w14:paraId="621A88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sunset </w:t>
            </w:r>
            <w:r w:rsidRPr="0058279B">
              <w:rPr>
                <w:noProof/>
              </w:rPr>
              <w:t xml:space="preserve">(Sunset) </w:t>
            </w:r>
          </w:p>
        </w:tc>
        <w:tc>
          <w:tcPr>
            <w:tcW w:w="3680" w:type="dxa"/>
          </w:tcPr>
          <w:p w14:paraId="2F05D6C8"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sunset</w:t>
            </w:r>
            <w:r w:rsidRPr="00D9456B">
              <w:t xml:space="preserve"> light rig applied to a basic shape: </w:t>
            </w:r>
          </w:p>
        </w:tc>
      </w:tr>
      <w:tr w:rsidR="00804E6C" w:rsidRPr="0058279B" w14:paraId="7B7E4201" w14:textId="77777777" w:rsidTr="00B677BF">
        <w:tc>
          <w:tcPr>
            <w:tcW w:w="3680" w:type="dxa"/>
          </w:tcPr>
          <w:p w14:paraId="385096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threePt </w:t>
            </w:r>
            <w:r w:rsidRPr="0058279B">
              <w:rPr>
                <w:noProof/>
              </w:rPr>
              <w:t xml:space="preserve">(Three Point) </w:t>
            </w:r>
          </w:p>
        </w:tc>
        <w:tc>
          <w:tcPr>
            <w:tcW w:w="3680" w:type="dxa"/>
          </w:tcPr>
          <w:p w14:paraId="06AED06B"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proofErr w:type="spellStart"/>
            <w:r w:rsidRPr="00D9456B">
              <w:rPr>
                <w:rFonts w:eastAsia="Consolas" w:cs="Consolas"/>
              </w:rPr>
              <w:t>threePt</w:t>
            </w:r>
            <w:proofErr w:type="spellEnd"/>
            <w:r w:rsidRPr="00D9456B">
              <w:t xml:space="preserve"> light rig applied to a basic shape: </w:t>
            </w:r>
          </w:p>
        </w:tc>
      </w:tr>
      <w:tr w:rsidR="00804E6C" w:rsidRPr="0058279B" w14:paraId="3D82055B" w14:textId="77777777" w:rsidTr="00B677BF">
        <w:tc>
          <w:tcPr>
            <w:tcW w:w="3680" w:type="dxa"/>
          </w:tcPr>
          <w:p w14:paraId="35B715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twoPt </w:t>
            </w:r>
            <w:r w:rsidRPr="0058279B">
              <w:rPr>
                <w:noProof/>
              </w:rPr>
              <w:t xml:space="preserve">(Two Point) </w:t>
            </w:r>
          </w:p>
        </w:tc>
        <w:tc>
          <w:tcPr>
            <w:tcW w:w="3680" w:type="dxa"/>
          </w:tcPr>
          <w:p w14:paraId="4BCE1ED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proofErr w:type="spellStart"/>
            <w:r w:rsidRPr="00D9456B">
              <w:rPr>
                <w:rFonts w:eastAsia="Consolas" w:cs="Consolas"/>
              </w:rPr>
              <w:t>twoPt</w:t>
            </w:r>
            <w:proofErr w:type="spellEnd"/>
            <w:r w:rsidRPr="00D9456B">
              <w:t xml:space="preserve"> light rig applied to a basic shape: </w:t>
            </w:r>
          </w:p>
        </w:tc>
      </w:tr>
    </w:tbl>
    <w:p w14:paraId="40145970" w14:textId="77777777" w:rsidR="00804E6C" w:rsidRPr="0058279B" w:rsidRDefault="00804E6C" w:rsidP="00804E6C">
      <w:pPr>
        <w:pStyle w:val="Nagwek4"/>
        <w:rPr>
          <w:noProof/>
        </w:rPr>
      </w:pPr>
      <w:bookmarkStart w:id="3594" w:name="_Toc135425830"/>
      <w:r w:rsidRPr="0058279B">
        <w:rPr>
          <w:noProof/>
        </w:rPr>
        <w:t>ST_LineCap (End Line Cap)</w:t>
      </w:r>
      <w:bookmarkEnd w:id="3594"/>
      <w:r w:rsidRPr="0058279B">
        <w:rPr>
          <w:noProof/>
        </w:rPr>
        <w:t xml:space="preserve"> </w:t>
      </w:r>
    </w:p>
    <w:p w14:paraId="67B7EE4F" w14:textId="77777777" w:rsidR="00804E6C" w:rsidRPr="0058279B" w:rsidRDefault="00804E6C" w:rsidP="00804E6C">
      <w:pPr>
        <w:ind w:left="9" w:right="15"/>
        <w:rPr>
          <w:noProof/>
        </w:rPr>
      </w:pPr>
      <w:r w:rsidRPr="0058279B">
        <w:rPr>
          <w:noProof/>
        </w:rPr>
        <w:t xml:space="preserve">This simple type specifies how to cap the ends of lines. This also affects the ends of line segments for dashed lines. </w:t>
      </w:r>
    </w:p>
    <w:p w14:paraId="163E37A0"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F353A99" w14:textId="77777777" w:rsidTr="00B677BF">
        <w:tc>
          <w:tcPr>
            <w:tcW w:w="5039" w:type="dxa"/>
            <w:shd w:val="clear" w:color="auto" w:fill="C0C0C0"/>
          </w:tcPr>
          <w:p w14:paraId="6BE8B05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58C1004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6AE5F23" w14:textId="77777777" w:rsidTr="00B677BF">
        <w:tc>
          <w:tcPr>
            <w:tcW w:w="5039" w:type="dxa"/>
          </w:tcPr>
          <w:p w14:paraId="3815FB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flat </w:t>
            </w:r>
            <w:r w:rsidRPr="0058279B">
              <w:rPr>
                <w:noProof/>
              </w:rPr>
              <w:t xml:space="preserve">(Flat Line Cap) </w:t>
            </w:r>
          </w:p>
        </w:tc>
        <w:tc>
          <w:tcPr>
            <w:tcW w:w="5034" w:type="dxa"/>
          </w:tcPr>
          <w:p w14:paraId="3E58FB52" w14:textId="77777777" w:rsidR="00804E6C" w:rsidRPr="0058279B" w:rsidRDefault="00804E6C" w:rsidP="00B677BF">
            <w:pPr>
              <w:spacing w:line="259" w:lineRule="auto"/>
              <w:ind w:left="1"/>
              <w:rPr>
                <w:noProof/>
              </w:rPr>
            </w:pPr>
            <w:r w:rsidRPr="0058279B">
              <w:rPr>
                <w:noProof/>
              </w:rPr>
              <w:t xml:space="preserve">Line ends at end point. </w:t>
            </w:r>
          </w:p>
        </w:tc>
      </w:tr>
      <w:tr w:rsidR="00804E6C" w:rsidRPr="0058279B" w14:paraId="25A0D27B" w14:textId="77777777" w:rsidTr="00B677BF">
        <w:tc>
          <w:tcPr>
            <w:tcW w:w="5039" w:type="dxa"/>
          </w:tcPr>
          <w:p w14:paraId="1A84C6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rnd </w:t>
            </w:r>
            <w:r w:rsidRPr="0058279B">
              <w:rPr>
                <w:noProof/>
              </w:rPr>
              <w:t xml:space="preserve">(Round Line Cap) </w:t>
            </w:r>
          </w:p>
        </w:tc>
        <w:tc>
          <w:tcPr>
            <w:tcW w:w="5034" w:type="dxa"/>
          </w:tcPr>
          <w:p w14:paraId="72C25E19" w14:textId="77777777" w:rsidR="00804E6C" w:rsidRPr="0058279B" w:rsidRDefault="00804E6C" w:rsidP="00B677BF">
            <w:pPr>
              <w:spacing w:line="259" w:lineRule="auto"/>
              <w:ind w:left="1"/>
              <w:rPr>
                <w:noProof/>
              </w:rPr>
            </w:pPr>
            <w:r w:rsidRPr="0058279B">
              <w:rPr>
                <w:noProof/>
              </w:rPr>
              <w:t xml:space="preserve">Rounded ends. Semi-circle protrudes by half line width. </w:t>
            </w:r>
          </w:p>
        </w:tc>
      </w:tr>
      <w:tr w:rsidR="00804E6C" w:rsidRPr="0058279B" w14:paraId="70CB1B21" w14:textId="77777777" w:rsidTr="00B677BF">
        <w:tc>
          <w:tcPr>
            <w:tcW w:w="5039" w:type="dxa"/>
          </w:tcPr>
          <w:p w14:paraId="25B773A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sq </w:t>
            </w:r>
            <w:r w:rsidRPr="0058279B">
              <w:rPr>
                <w:noProof/>
              </w:rPr>
              <w:t xml:space="preserve">(Square Line Cap) </w:t>
            </w:r>
          </w:p>
        </w:tc>
        <w:tc>
          <w:tcPr>
            <w:tcW w:w="5034" w:type="dxa"/>
          </w:tcPr>
          <w:p w14:paraId="09DCA5A3" w14:textId="77777777" w:rsidR="00804E6C" w:rsidRPr="0058279B" w:rsidRDefault="00804E6C" w:rsidP="00B677BF">
            <w:pPr>
              <w:spacing w:line="259" w:lineRule="auto"/>
              <w:ind w:left="1"/>
              <w:rPr>
                <w:noProof/>
              </w:rPr>
            </w:pPr>
            <w:r w:rsidRPr="0058279B">
              <w:rPr>
                <w:noProof/>
              </w:rPr>
              <w:t xml:space="preserve">Square protrudes by half line width. </w:t>
            </w:r>
          </w:p>
        </w:tc>
      </w:tr>
    </w:tbl>
    <w:p w14:paraId="3ADCB4AE" w14:textId="77777777" w:rsidR="00804E6C" w:rsidRPr="0058279B" w:rsidRDefault="00804E6C" w:rsidP="00804E6C">
      <w:pPr>
        <w:pStyle w:val="Nagwek4"/>
        <w:rPr>
          <w:noProof/>
        </w:rPr>
      </w:pPr>
      <w:bookmarkStart w:id="3595" w:name="_Toc135425831"/>
      <w:r w:rsidRPr="0058279B">
        <w:rPr>
          <w:noProof/>
        </w:rPr>
        <w:t>ST_LineEndLength (Line End Length)</w:t>
      </w:r>
      <w:bookmarkEnd w:id="3595"/>
      <w:r w:rsidRPr="0058279B">
        <w:rPr>
          <w:noProof/>
        </w:rPr>
        <w:t xml:space="preserve"> </w:t>
      </w:r>
    </w:p>
    <w:p w14:paraId="400C3C12" w14:textId="77777777" w:rsidR="00804E6C" w:rsidRPr="0058279B" w:rsidRDefault="00804E6C" w:rsidP="00804E6C">
      <w:pPr>
        <w:ind w:left="9" w:right="15"/>
        <w:rPr>
          <w:noProof/>
        </w:rPr>
      </w:pPr>
      <w:r w:rsidRPr="0058279B">
        <w:rPr>
          <w:noProof/>
        </w:rPr>
        <w:t xml:space="preserve">This simple type represents the length of the line end decoration (e.g., arrowhead) relative to the width of the line itself. </w:t>
      </w:r>
    </w:p>
    <w:p w14:paraId="3069559B"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592"/>
        <w:gridCol w:w="4470"/>
      </w:tblGrid>
      <w:tr w:rsidR="00804E6C" w:rsidRPr="0058279B" w14:paraId="7F3325FD" w14:textId="77777777" w:rsidTr="00B677BF">
        <w:tc>
          <w:tcPr>
            <w:tcW w:w="4523" w:type="dxa"/>
            <w:shd w:val="clear" w:color="auto" w:fill="C0C0C0"/>
          </w:tcPr>
          <w:p w14:paraId="5405F7B2" w14:textId="77777777" w:rsidR="00804E6C" w:rsidRPr="0058279B" w:rsidRDefault="00804E6C" w:rsidP="00B677BF">
            <w:pPr>
              <w:keepNext/>
              <w:spacing w:line="259" w:lineRule="auto"/>
              <w:ind w:left="117"/>
              <w:jc w:val="center"/>
              <w:rPr>
                <w:noProof/>
              </w:rPr>
            </w:pPr>
            <w:r w:rsidRPr="0058279B">
              <w:rPr>
                <w:b/>
                <w:noProof/>
              </w:rPr>
              <w:lastRenderedPageBreak/>
              <w:t xml:space="preserve">Enumeration Value </w:t>
            </w:r>
          </w:p>
        </w:tc>
        <w:tc>
          <w:tcPr>
            <w:tcW w:w="4403" w:type="dxa"/>
            <w:shd w:val="clear" w:color="auto" w:fill="C0C0C0"/>
          </w:tcPr>
          <w:p w14:paraId="03FC4015"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6A5673BE" w14:textId="77777777" w:rsidTr="00B677BF">
        <w:tc>
          <w:tcPr>
            <w:tcW w:w="4523" w:type="dxa"/>
          </w:tcPr>
          <w:p w14:paraId="68455C3C"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lg </w:t>
            </w:r>
            <w:r w:rsidRPr="0058279B">
              <w:rPr>
                <w:noProof/>
              </w:rPr>
              <w:t xml:space="preserve">(Large) </w:t>
            </w:r>
          </w:p>
        </w:tc>
        <w:tc>
          <w:tcPr>
            <w:tcW w:w="4403" w:type="dxa"/>
            <w:vAlign w:val="bottom"/>
          </w:tcPr>
          <w:p w14:paraId="47F0576B" w14:textId="77777777" w:rsidR="00804E6C" w:rsidRPr="0058279B" w:rsidRDefault="00804E6C" w:rsidP="00B677BF">
            <w:pPr>
              <w:tabs>
                <w:tab w:val="left" w:pos="856"/>
              </w:tabs>
              <w:spacing w:line="259" w:lineRule="auto"/>
              <w:ind w:left="149"/>
              <w:rPr>
                <w:noProof/>
              </w:rPr>
            </w:pPr>
            <w:r w:rsidRPr="0058279B">
              <w:rPr>
                <w:noProof/>
              </w:rPr>
              <w:t xml:space="preserve">Large </w:t>
            </w:r>
          </w:p>
        </w:tc>
      </w:tr>
      <w:tr w:rsidR="00804E6C" w:rsidRPr="0058279B" w14:paraId="6A70352F" w14:textId="77777777" w:rsidTr="00B677BF">
        <w:tc>
          <w:tcPr>
            <w:tcW w:w="4523" w:type="dxa"/>
          </w:tcPr>
          <w:p w14:paraId="11A331F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med </w:t>
            </w:r>
            <w:r w:rsidRPr="0058279B">
              <w:rPr>
                <w:noProof/>
              </w:rPr>
              <w:t xml:space="preserve">(Medium) </w:t>
            </w:r>
          </w:p>
        </w:tc>
        <w:tc>
          <w:tcPr>
            <w:tcW w:w="4403" w:type="dxa"/>
            <w:vAlign w:val="bottom"/>
          </w:tcPr>
          <w:p w14:paraId="3CC19B51" w14:textId="77777777" w:rsidR="00804E6C" w:rsidRPr="0058279B" w:rsidRDefault="00804E6C" w:rsidP="00B677BF">
            <w:pPr>
              <w:tabs>
                <w:tab w:val="left" w:pos="856"/>
              </w:tabs>
              <w:spacing w:line="259" w:lineRule="auto"/>
              <w:ind w:left="149" w:right="444"/>
              <w:rPr>
                <w:noProof/>
              </w:rPr>
            </w:pPr>
            <w:r w:rsidRPr="0058279B">
              <w:rPr>
                <w:noProof/>
              </w:rPr>
              <w:t xml:space="preserve">Medium </w:t>
            </w:r>
          </w:p>
        </w:tc>
      </w:tr>
      <w:tr w:rsidR="00804E6C" w:rsidRPr="0058279B" w14:paraId="3A2F5A8D" w14:textId="77777777" w:rsidTr="00B677BF">
        <w:tc>
          <w:tcPr>
            <w:tcW w:w="4523" w:type="dxa"/>
          </w:tcPr>
          <w:p w14:paraId="6DB54634"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sm </w:t>
            </w:r>
            <w:r w:rsidRPr="0058279B">
              <w:rPr>
                <w:noProof/>
              </w:rPr>
              <w:t xml:space="preserve">(Small) </w:t>
            </w:r>
          </w:p>
        </w:tc>
        <w:tc>
          <w:tcPr>
            <w:tcW w:w="4403" w:type="dxa"/>
            <w:vAlign w:val="bottom"/>
          </w:tcPr>
          <w:p w14:paraId="5E533BF0" w14:textId="77777777" w:rsidR="00804E6C" w:rsidRPr="0058279B" w:rsidRDefault="00804E6C" w:rsidP="00B677BF">
            <w:pPr>
              <w:tabs>
                <w:tab w:val="left" w:pos="856"/>
              </w:tabs>
              <w:spacing w:line="259" w:lineRule="auto"/>
              <w:ind w:left="149"/>
              <w:rPr>
                <w:noProof/>
              </w:rPr>
            </w:pPr>
            <w:r w:rsidRPr="0058279B">
              <w:rPr>
                <w:noProof/>
              </w:rPr>
              <w:t xml:space="preserve">Small </w:t>
            </w:r>
          </w:p>
        </w:tc>
      </w:tr>
    </w:tbl>
    <w:p w14:paraId="45B1B06F" w14:textId="77777777" w:rsidR="00804E6C" w:rsidRPr="0058279B" w:rsidRDefault="00804E6C" w:rsidP="00804E6C">
      <w:pPr>
        <w:pStyle w:val="Nagwek4"/>
        <w:rPr>
          <w:noProof/>
        </w:rPr>
      </w:pPr>
      <w:bookmarkStart w:id="3596" w:name="_Toc135425832"/>
      <w:r w:rsidRPr="0058279B">
        <w:rPr>
          <w:noProof/>
        </w:rPr>
        <w:t>ST_LineEndType (Line End Type)</w:t>
      </w:r>
      <w:bookmarkEnd w:id="3596"/>
      <w:r w:rsidRPr="0058279B">
        <w:rPr>
          <w:noProof/>
        </w:rPr>
        <w:t xml:space="preserve"> </w:t>
      </w:r>
    </w:p>
    <w:p w14:paraId="4CCA6AAA" w14:textId="77777777" w:rsidR="00804E6C" w:rsidRPr="0058279B" w:rsidRDefault="00804E6C" w:rsidP="00804E6C">
      <w:pPr>
        <w:ind w:left="9" w:right="15"/>
        <w:rPr>
          <w:noProof/>
        </w:rPr>
      </w:pPr>
      <w:r w:rsidRPr="0058279B">
        <w:rPr>
          <w:noProof/>
        </w:rPr>
        <w:t xml:space="preserve">This simple type represents the shape decoration that appears at the ends of lines. For example, one choice is an arrow head. </w:t>
      </w:r>
    </w:p>
    <w:p w14:paraId="0C6ADB8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8CAAF9B" w14:textId="77777777" w:rsidTr="00B677BF">
        <w:tc>
          <w:tcPr>
            <w:tcW w:w="5039" w:type="dxa"/>
            <w:shd w:val="clear" w:color="auto" w:fill="C0C0C0"/>
          </w:tcPr>
          <w:p w14:paraId="7A74360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5749E45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FB28064" w14:textId="77777777" w:rsidTr="00B677BF">
        <w:tc>
          <w:tcPr>
            <w:tcW w:w="5039" w:type="dxa"/>
            <w:vAlign w:val="center"/>
          </w:tcPr>
          <w:p w14:paraId="22BFB5C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arrow </w:t>
            </w:r>
            <w:r w:rsidRPr="0058279B">
              <w:rPr>
                <w:noProof/>
              </w:rPr>
              <w:t xml:space="preserve">(Arrow Head) </w:t>
            </w:r>
          </w:p>
        </w:tc>
        <w:tc>
          <w:tcPr>
            <w:tcW w:w="5034" w:type="dxa"/>
            <w:vAlign w:val="bottom"/>
          </w:tcPr>
          <w:p w14:paraId="2FACB542" w14:textId="77777777" w:rsidR="00804E6C" w:rsidRPr="0058279B" w:rsidRDefault="00804E6C" w:rsidP="00B677BF">
            <w:pPr>
              <w:tabs>
                <w:tab w:val="center" w:pos="1445"/>
              </w:tabs>
              <w:spacing w:line="259" w:lineRule="auto"/>
              <w:rPr>
                <w:noProof/>
              </w:rPr>
            </w:pPr>
            <w:r w:rsidRPr="0058279B">
              <w:rPr>
                <w:noProof/>
              </w:rPr>
              <w:t xml:space="preserve">Line arrow head </w:t>
            </w:r>
          </w:p>
        </w:tc>
      </w:tr>
      <w:tr w:rsidR="00804E6C" w:rsidRPr="0058279B" w14:paraId="2F4291F1" w14:textId="77777777" w:rsidTr="00B677BF">
        <w:tc>
          <w:tcPr>
            <w:tcW w:w="5039" w:type="dxa"/>
          </w:tcPr>
          <w:p w14:paraId="4DF446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diamond </w:t>
            </w:r>
            <w:r w:rsidRPr="0058279B">
              <w:rPr>
                <w:noProof/>
              </w:rPr>
              <w:t xml:space="preserve">(Diamond) </w:t>
            </w:r>
          </w:p>
        </w:tc>
        <w:tc>
          <w:tcPr>
            <w:tcW w:w="5034" w:type="dxa"/>
          </w:tcPr>
          <w:p w14:paraId="2F501BAD" w14:textId="77777777" w:rsidR="00804E6C" w:rsidRPr="0058279B" w:rsidRDefault="00804E6C" w:rsidP="00B677BF">
            <w:pPr>
              <w:tabs>
                <w:tab w:val="center" w:pos="1130"/>
              </w:tabs>
              <w:spacing w:line="259" w:lineRule="auto"/>
              <w:rPr>
                <w:noProof/>
              </w:rPr>
            </w:pPr>
            <w:r w:rsidRPr="0058279B">
              <w:rPr>
                <w:noProof/>
              </w:rPr>
              <w:t xml:space="preserve">Diamond </w:t>
            </w:r>
          </w:p>
        </w:tc>
      </w:tr>
      <w:tr w:rsidR="00804E6C" w:rsidRPr="0058279B" w14:paraId="4293FDE6" w14:textId="77777777" w:rsidTr="00B677BF">
        <w:tc>
          <w:tcPr>
            <w:tcW w:w="5039" w:type="dxa"/>
          </w:tcPr>
          <w:p w14:paraId="27E5991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(None) </w:t>
            </w:r>
          </w:p>
        </w:tc>
        <w:tc>
          <w:tcPr>
            <w:tcW w:w="5034" w:type="dxa"/>
          </w:tcPr>
          <w:p w14:paraId="2E2E5588" w14:textId="77777777" w:rsidR="00804E6C" w:rsidRPr="0058279B" w:rsidRDefault="00804E6C" w:rsidP="00B677BF">
            <w:pPr>
              <w:tabs>
                <w:tab w:val="center" w:pos="1047"/>
              </w:tabs>
              <w:spacing w:line="259" w:lineRule="auto"/>
              <w:rPr>
                <w:noProof/>
              </w:rPr>
            </w:pPr>
            <w:r w:rsidRPr="0058279B">
              <w:rPr>
                <w:noProof/>
              </w:rPr>
              <w:t xml:space="preserve">No end </w:t>
            </w:r>
          </w:p>
        </w:tc>
      </w:tr>
      <w:tr w:rsidR="00804E6C" w:rsidRPr="0058279B" w14:paraId="5D551EB5" w14:textId="77777777" w:rsidTr="00B677BF">
        <w:tc>
          <w:tcPr>
            <w:tcW w:w="5039" w:type="dxa"/>
          </w:tcPr>
          <w:p w14:paraId="428042F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oval </w:t>
            </w:r>
            <w:r w:rsidRPr="0058279B">
              <w:rPr>
                <w:noProof/>
              </w:rPr>
              <w:t xml:space="preserve">(Oval) </w:t>
            </w:r>
          </w:p>
        </w:tc>
        <w:tc>
          <w:tcPr>
            <w:tcW w:w="5034" w:type="dxa"/>
          </w:tcPr>
          <w:p w14:paraId="4D94B79F" w14:textId="77777777" w:rsidR="00804E6C" w:rsidRPr="0058279B" w:rsidRDefault="00804E6C" w:rsidP="00B677BF">
            <w:pPr>
              <w:tabs>
                <w:tab w:val="center" w:pos="923"/>
              </w:tabs>
              <w:spacing w:line="259" w:lineRule="auto"/>
              <w:rPr>
                <w:noProof/>
              </w:rPr>
            </w:pPr>
            <w:r w:rsidRPr="0058279B">
              <w:rPr>
                <w:noProof/>
              </w:rPr>
              <w:t xml:space="preserve">Oval </w:t>
            </w:r>
          </w:p>
        </w:tc>
      </w:tr>
      <w:tr w:rsidR="00804E6C" w:rsidRPr="0058279B" w14:paraId="2C23FBD8" w14:textId="77777777" w:rsidTr="00B677BF">
        <w:tc>
          <w:tcPr>
            <w:tcW w:w="5039" w:type="dxa"/>
          </w:tcPr>
          <w:p w14:paraId="2587FE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stealth </w:t>
            </w:r>
            <w:r w:rsidRPr="0058279B">
              <w:rPr>
                <w:noProof/>
              </w:rPr>
              <w:t xml:space="preserve">(Stealth Arrow) </w:t>
            </w:r>
          </w:p>
        </w:tc>
        <w:tc>
          <w:tcPr>
            <w:tcW w:w="5034" w:type="dxa"/>
          </w:tcPr>
          <w:p w14:paraId="6D428638" w14:textId="77777777" w:rsidR="00804E6C" w:rsidRPr="0058279B" w:rsidRDefault="00804E6C" w:rsidP="00B677BF">
            <w:pPr>
              <w:tabs>
                <w:tab w:val="center" w:pos="1576"/>
              </w:tabs>
              <w:spacing w:line="259" w:lineRule="auto"/>
              <w:rPr>
                <w:noProof/>
              </w:rPr>
            </w:pPr>
            <w:r w:rsidRPr="0058279B">
              <w:rPr>
                <w:noProof/>
              </w:rPr>
              <w:t xml:space="preserve">Stealth arrow head </w:t>
            </w:r>
          </w:p>
        </w:tc>
      </w:tr>
      <w:tr w:rsidR="00804E6C" w:rsidRPr="0058279B" w14:paraId="53700B0C" w14:textId="77777777" w:rsidTr="00B677BF">
        <w:tc>
          <w:tcPr>
            <w:tcW w:w="5039" w:type="dxa"/>
          </w:tcPr>
          <w:p w14:paraId="7B815D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triangle </w:t>
            </w:r>
            <w:r w:rsidRPr="0058279B">
              <w:rPr>
                <w:noProof/>
              </w:rPr>
              <w:t xml:space="preserve">(Triangle Arrow Head) </w:t>
            </w:r>
          </w:p>
        </w:tc>
        <w:tc>
          <w:tcPr>
            <w:tcW w:w="5034" w:type="dxa"/>
          </w:tcPr>
          <w:p w14:paraId="2CF523ED" w14:textId="77777777" w:rsidR="00804E6C" w:rsidRPr="0058279B" w:rsidRDefault="00804E6C" w:rsidP="00B677BF">
            <w:pPr>
              <w:tabs>
                <w:tab w:val="center" w:pos="1620"/>
              </w:tabs>
              <w:spacing w:line="259" w:lineRule="auto"/>
              <w:rPr>
                <w:noProof/>
              </w:rPr>
            </w:pPr>
            <w:r w:rsidRPr="0058279B">
              <w:rPr>
                <w:noProof/>
              </w:rPr>
              <w:t xml:space="preserve">Triangle arrow head </w:t>
            </w:r>
          </w:p>
        </w:tc>
      </w:tr>
    </w:tbl>
    <w:p w14:paraId="0C649DEF" w14:textId="77777777" w:rsidR="00804E6C" w:rsidRPr="0058279B" w:rsidRDefault="00804E6C" w:rsidP="00804E6C">
      <w:pPr>
        <w:pStyle w:val="Nagwek4"/>
        <w:rPr>
          <w:noProof/>
        </w:rPr>
      </w:pPr>
      <w:bookmarkStart w:id="3597" w:name="_Toc135425833"/>
      <w:r w:rsidRPr="0058279B">
        <w:rPr>
          <w:noProof/>
        </w:rPr>
        <w:t>ST_LineEndWidth (Line End Width)</w:t>
      </w:r>
      <w:bookmarkEnd w:id="3597"/>
      <w:r w:rsidRPr="0058279B">
        <w:rPr>
          <w:noProof/>
        </w:rPr>
        <w:t xml:space="preserve"> </w:t>
      </w:r>
    </w:p>
    <w:p w14:paraId="0B0B93BF" w14:textId="77777777" w:rsidR="00804E6C" w:rsidRPr="0058279B" w:rsidRDefault="00804E6C" w:rsidP="00804E6C">
      <w:pPr>
        <w:pStyle w:val="Standardowyakapit"/>
        <w:rPr>
          <w:noProof/>
        </w:rPr>
      </w:pPr>
      <w:r w:rsidRPr="0058279B">
        <w:rPr>
          <w:noProof/>
        </w:rPr>
        <w:t xml:space="preserve">This simple type represents the width of the line end decoration (e.g., arrowhead) relative to the width of the line itself. </w:t>
      </w:r>
    </w:p>
    <w:p w14:paraId="562FC985"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521"/>
        <w:gridCol w:w="4541"/>
      </w:tblGrid>
      <w:tr w:rsidR="00804E6C" w:rsidRPr="0058279B" w14:paraId="0CC4FF4D" w14:textId="77777777" w:rsidTr="00B677BF">
        <w:tc>
          <w:tcPr>
            <w:tcW w:w="4523" w:type="dxa"/>
            <w:shd w:val="clear" w:color="auto" w:fill="C0C0C0"/>
          </w:tcPr>
          <w:p w14:paraId="0252E9EF"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4544" w:type="dxa"/>
            <w:shd w:val="clear" w:color="auto" w:fill="C0C0C0"/>
          </w:tcPr>
          <w:p w14:paraId="41E5178B"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43B29BB1" w14:textId="77777777" w:rsidTr="00B677BF">
        <w:tc>
          <w:tcPr>
            <w:tcW w:w="4523" w:type="dxa"/>
          </w:tcPr>
          <w:p w14:paraId="7C82E23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lg </w:t>
            </w:r>
            <w:r w:rsidRPr="0058279B">
              <w:rPr>
                <w:noProof/>
              </w:rPr>
              <w:t xml:space="preserve">(Large) </w:t>
            </w:r>
          </w:p>
        </w:tc>
        <w:tc>
          <w:tcPr>
            <w:tcW w:w="4544" w:type="dxa"/>
            <w:vAlign w:val="bottom"/>
          </w:tcPr>
          <w:p w14:paraId="442E6A58" w14:textId="77777777" w:rsidR="00804E6C" w:rsidRPr="0058279B" w:rsidRDefault="00804E6C" w:rsidP="00B677BF">
            <w:pPr>
              <w:tabs>
                <w:tab w:val="left" w:pos="1126"/>
              </w:tabs>
              <w:spacing w:line="259" w:lineRule="auto"/>
              <w:ind w:left="149"/>
              <w:rPr>
                <w:noProof/>
              </w:rPr>
            </w:pPr>
            <w:r w:rsidRPr="0058279B">
              <w:rPr>
                <w:noProof/>
              </w:rPr>
              <w:t xml:space="preserve">Large </w:t>
            </w:r>
          </w:p>
        </w:tc>
      </w:tr>
      <w:tr w:rsidR="00804E6C" w:rsidRPr="0058279B" w14:paraId="50B319A1" w14:textId="77777777" w:rsidTr="00B677BF">
        <w:tc>
          <w:tcPr>
            <w:tcW w:w="4523" w:type="dxa"/>
          </w:tcPr>
          <w:p w14:paraId="360BBA74"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med </w:t>
            </w:r>
            <w:r w:rsidRPr="0058279B">
              <w:rPr>
                <w:noProof/>
              </w:rPr>
              <w:t xml:space="preserve">(Medium) </w:t>
            </w:r>
          </w:p>
        </w:tc>
        <w:tc>
          <w:tcPr>
            <w:tcW w:w="4544" w:type="dxa"/>
            <w:vAlign w:val="bottom"/>
          </w:tcPr>
          <w:p w14:paraId="7AFCD638" w14:textId="77777777" w:rsidR="00804E6C" w:rsidRPr="0058279B" w:rsidRDefault="00804E6C" w:rsidP="00B677BF">
            <w:pPr>
              <w:tabs>
                <w:tab w:val="left" w:pos="1126"/>
              </w:tabs>
              <w:spacing w:line="259" w:lineRule="auto"/>
              <w:ind w:left="149" w:right="444"/>
              <w:rPr>
                <w:noProof/>
              </w:rPr>
            </w:pPr>
            <w:r w:rsidRPr="0058279B">
              <w:rPr>
                <w:noProof/>
              </w:rPr>
              <w:t xml:space="preserve">Medium </w:t>
            </w:r>
          </w:p>
        </w:tc>
      </w:tr>
      <w:tr w:rsidR="00804E6C" w:rsidRPr="0058279B" w14:paraId="5D950035" w14:textId="77777777" w:rsidTr="00B677BF">
        <w:tc>
          <w:tcPr>
            <w:tcW w:w="4523" w:type="dxa"/>
          </w:tcPr>
          <w:p w14:paraId="01EB15E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sm </w:t>
            </w:r>
            <w:r w:rsidRPr="0058279B">
              <w:rPr>
                <w:noProof/>
              </w:rPr>
              <w:t xml:space="preserve">(Small) </w:t>
            </w:r>
          </w:p>
        </w:tc>
        <w:tc>
          <w:tcPr>
            <w:tcW w:w="4544" w:type="dxa"/>
            <w:vAlign w:val="bottom"/>
          </w:tcPr>
          <w:p w14:paraId="32B4CFCF" w14:textId="77777777" w:rsidR="00804E6C" w:rsidRPr="0058279B" w:rsidRDefault="00804E6C" w:rsidP="00B677BF">
            <w:pPr>
              <w:tabs>
                <w:tab w:val="left" w:pos="1126"/>
              </w:tabs>
              <w:spacing w:line="259" w:lineRule="auto"/>
              <w:ind w:left="149"/>
              <w:rPr>
                <w:noProof/>
              </w:rPr>
            </w:pPr>
            <w:r w:rsidRPr="0058279B">
              <w:rPr>
                <w:noProof/>
              </w:rPr>
              <w:t xml:space="preserve">Small </w:t>
            </w:r>
          </w:p>
        </w:tc>
      </w:tr>
    </w:tbl>
    <w:p w14:paraId="3835D117" w14:textId="77777777" w:rsidR="00804E6C" w:rsidRPr="0058279B" w:rsidRDefault="00804E6C" w:rsidP="00804E6C">
      <w:pPr>
        <w:pStyle w:val="Nagwek4"/>
        <w:rPr>
          <w:noProof/>
        </w:rPr>
      </w:pPr>
      <w:bookmarkStart w:id="3598" w:name="_Toc135425834"/>
      <w:r w:rsidRPr="0058279B">
        <w:rPr>
          <w:noProof/>
        </w:rPr>
        <w:t>ST_LineWidth (Line Width)</w:t>
      </w:r>
      <w:bookmarkEnd w:id="3598"/>
      <w:r w:rsidRPr="0058279B">
        <w:rPr>
          <w:noProof/>
        </w:rPr>
        <w:t xml:space="preserve"> </w:t>
      </w:r>
    </w:p>
    <w:p w14:paraId="03A31F0C" w14:textId="77777777" w:rsidR="00804E6C" w:rsidRPr="0058279B" w:rsidRDefault="00804E6C" w:rsidP="00804E6C">
      <w:pPr>
        <w:pStyle w:val="Standardowyakapit"/>
        <w:rPr>
          <w:noProof/>
        </w:rPr>
      </w:pPr>
      <w:r w:rsidRPr="0058279B">
        <w:rPr>
          <w:noProof/>
        </w:rPr>
        <w:t xml:space="preserve">This simple type specifies the width of a line in EMUs. 1 pt = 12700 EMUs. </w:t>
      </w:r>
    </w:p>
    <w:p w14:paraId="23EAD1F9" w14:textId="77777777" w:rsidR="00804E6C" w:rsidRPr="0058279B" w:rsidRDefault="00804E6C" w:rsidP="00804E6C">
      <w:pPr>
        <w:pStyle w:val="Nagwek4"/>
        <w:rPr>
          <w:noProof/>
        </w:rPr>
      </w:pPr>
      <w:bookmarkStart w:id="3599" w:name="_Toc135425835"/>
      <w:r w:rsidRPr="0058279B">
        <w:rPr>
          <w:noProof/>
        </w:rPr>
        <w:t>ST_OnOffStyleType (On/Off Style Type)</w:t>
      </w:r>
      <w:bookmarkEnd w:id="3599"/>
      <w:r w:rsidRPr="0058279B">
        <w:rPr>
          <w:noProof/>
        </w:rPr>
        <w:t xml:space="preserve"> </w:t>
      </w:r>
    </w:p>
    <w:p w14:paraId="0286034B" w14:textId="77777777" w:rsidR="00804E6C" w:rsidRPr="0058279B" w:rsidRDefault="00804E6C" w:rsidP="00804E6C">
      <w:pPr>
        <w:pStyle w:val="Standardowyakapit"/>
        <w:rPr>
          <w:noProof/>
        </w:rPr>
      </w:pPr>
      <w:r w:rsidRPr="0058279B">
        <w:rPr>
          <w:noProof/>
        </w:rPr>
        <w:t xml:space="preserve">This simple type represents whether a style property should be applied. </w:t>
      </w:r>
    </w:p>
    <w:p w14:paraId="6A3912C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89"/>
        <w:gridCol w:w="6373"/>
      </w:tblGrid>
      <w:tr w:rsidR="00804E6C" w:rsidRPr="0058279B" w14:paraId="6C5EC084" w14:textId="77777777" w:rsidTr="00B677BF">
        <w:tc>
          <w:tcPr>
            <w:tcW w:w="2689" w:type="dxa"/>
            <w:shd w:val="clear" w:color="auto" w:fill="C0C0C0"/>
          </w:tcPr>
          <w:p w14:paraId="2A9382BE" w14:textId="77777777" w:rsidR="00804E6C" w:rsidRPr="0058279B" w:rsidRDefault="00804E6C" w:rsidP="00B677BF">
            <w:pPr>
              <w:keepNext/>
              <w:spacing w:line="259" w:lineRule="auto"/>
              <w:ind w:left="2"/>
              <w:jc w:val="center"/>
              <w:rPr>
                <w:noProof/>
              </w:rPr>
            </w:pPr>
            <w:r w:rsidRPr="0058279B">
              <w:rPr>
                <w:b/>
                <w:noProof/>
              </w:rPr>
              <w:t xml:space="preserve">Enumeration Value </w:t>
            </w:r>
          </w:p>
        </w:tc>
        <w:tc>
          <w:tcPr>
            <w:tcW w:w="6373" w:type="dxa"/>
            <w:shd w:val="clear" w:color="auto" w:fill="C0C0C0"/>
          </w:tcPr>
          <w:p w14:paraId="780B80F2"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59F2C037" w14:textId="77777777" w:rsidTr="00B677BF">
        <w:tc>
          <w:tcPr>
            <w:tcW w:w="2689" w:type="dxa"/>
          </w:tcPr>
          <w:p w14:paraId="0A0C8A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def </w:t>
            </w:r>
            <w:r w:rsidRPr="0058279B">
              <w:rPr>
                <w:noProof/>
              </w:rPr>
              <w:t xml:space="preserve">(Default) </w:t>
            </w:r>
          </w:p>
        </w:tc>
        <w:tc>
          <w:tcPr>
            <w:tcW w:w="6373" w:type="dxa"/>
          </w:tcPr>
          <w:p w14:paraId="1E37B3A0" w14:textId="77777777" w:rsidR="00804E6C" w:rsidRPr="0058279B" w:rsidRDefault="00804E6C" w:rsidP="00B677BF">
            <w:pPr>
              <w:spacing w:line="259" w:lineRule="auto"/>
              <w:ind w:left="1"/>
              <w:rPr>
                <w:noProof/>
              </w:rPr>
            </w:pPr>
            <w:r w:rsidRPr="0058279B">
              <w:rPr>
                <w:noProof/>
              </w:rPr>
              <w:t xml:space="preserve">Follow parent settings.  For a themed property, follow the theme settings.  For an unthemed property, follow the parent setting in the property inheritance chain. </w:t>
            </w:r>
          </w:p>
        </w:tc>
      </w:tr>
      <w:tr w:rsidR="00804E6C" w:rsidRPr="0058279B" w14:paraId="4725A209" w14:textId="77777777" w:rsidTr="00B677BF">
        <w:tc>
          <w:tcPr>
            <w:tcW w:w="2689" w:type="dxa"/>
          </w:tcPr>
          <w:p w14:paraId="50C4D5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off </w:t>
            </w:r>
            <w:r w:rsidRPr="0058279B">
              <w:rPr>
                <w:noProof/>
              </w:rPr>
              <w:t xml:space="preserve">(Off) </w:t>
            </w:r>
          </w:p>
        </w:tc>
        <w:tc>
          <w:tcPr>
            <w:tcW w:w="6373" w:type="dxa"/>
          </w:tcPr>
          <w:p w14:paraId="2A4228D8" w14:textId="77777777" w:rsidR="00804E6C" w:rsidRPr="0058279B" w:rsidRDefault="00804E6C" w:rsidP="00B677BF">
            <w:pPr>
              <w:spacing w:line="259" w:lineRule="auto"/>
              <w:ind w:left="1"/>
              <w:rPr>
                <w:noProof/>
              </w:rPr>
            </w:pPr>
            <w:r w:rsidRPr="0058279B">
              <w:rPr>
                <w:noProof/>
              </w:rPr>
              <w:t xml:space="preserve">Property is off. </w:t>
            </w:r>
          </w:p>
        </w:tc>
      </w:tr>
      <w:tr w:rsidR="00804E6C" w:rsidRPr="0058279B" w14:paraId="38D6233A" w14:textId="77777777" w:rsidTr="00B677BF">
        <w:tc>
          <w:tcPr>
            <w:tcW w:w="2689" w:type="dxa"/>
          </w:tcPr>
          <w:p w14:paraId="09C61C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on </w:t>
            </w:r>
            <w:r w:rsidRPr="0058279B">
              <w:rPr>
                <w:noProof/>
              </w:rPr>
              <w:t xml:space="preserve">(On) </w:t>
            </w:r>
          </w:p>
        </w:tc>
        <w:tc>
          <w:tcPr>
            <w:tcW w:w="6373" w:type="dxa"/>
          </w:tcPr>
          <w:p w14:paraId="1044C214" w14:textId="77777777" w:rsidR="00804E6C" w:rsidRPr="0058279B" w:rsidRDefault="00804E6C" w:rsidP="00B677BF">
            <w:pPr>
              <w:spacing w:line="259" w:lineRule="auto"/>
              <w:ind w:left="1"/>
              <w:rPr>
                <w:noProof/>
              </w:rPr>
            </w:pPr>
            <w:r w:rsidRPr="0058279B">
              <w:rPr>
                <w:noProof/>
              </w:rPr>
              <w:t xml:space="preserve">Property is on. </w:t>
            </w:r>
          </w:p>
        </w:tc>
      </w:tr>
    </w:tbl>
    <w:p w14:paraId="0A123720" w14:textId="77777777" w:rsidR="00804E6C" w:rsidRPr="0058279B" w:rsidRDefault="00804E6C" w:rsidP="00804E6C">
      <w:pPr>
        <w:pStyle w:val="Nagwek4"/>
        <w:rPr>
          <w:noProof/>
        </w:rPr>
      </w:pPr>
      <w:bookmarkStart w:id="3600" w:name="_Toc135425836"/>
      <w:r w:rsidRPr="0058279B">
        <w:rPr>
          <w:noProof/>
        </w:rPr>
        <w:t>ST_PathFillMode (Path Fill Mode)</w:t>
      </w:r>
      <w:bookmarkEnd w:id="3600"/>
      <w:r w:rsidRPr="0058279B">
        <w:rPr>
          <w:noProof/>
        </w:rPr>
        <w:t xml:space="preserve"> </w:t>
      </w:r>
    </w:p>
    <w:p w14:paraId="77D96BF0" w14:textId="77777777" w:rsidR="00804E6C" w:rsidRPr="0058279B" w:rsidRDefault="00804E6C" w:rsidP="00804E6C">
      <w:pPr>
        <w:pStyle w:val="Standardowyakapit"/>
        <w:rPr>
          <w:noProof/>
        </w:rPr>
      </w:pPr>
      <w:r w:rsidRPr="0058279B">
        <w:rPr>
          <w:noProof/>
        </w:rPr>
        <w:t xml:space="preserve">This simple type specifies the manner in which a path should be filled. The lightening and darkening of a path allow for certain parts of the shape to be colored lighter of darker depending on user preference. </w:t>
      </w:r>
    </w:p>
    <w:p w14:paraId="6B0EC18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42CBBCF2" w14:textId="77777777" w:rsidTr="00B677BF">
        <w:tc>
          <w:tcPr>
            <w:tcW w:w="3114" w:type="dxa"/>
            <w:shd w:val="clear" w:color="auto" w:fill="C0C0C0"/>
          </w:tcPr>
          <w:p w14:paraId="30247007"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948" w:type="dxa"/>
            <w:shd w:val="clear" w:color="auto" w:fill="C0C0C0"/>
          </w:tcPr>
          <w:p w14:paraId="00EA97B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8A1738F" w14:textId="77777777" w:rsidTr="00B677BF">
        <w:tc>
          <w:tcPr>
            <w:tcW w:w="3114" w:type="dxa"/>
          </w:tcPr>
          <w:p w14:paraId="1D1C6B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darken </w:t>
            </w:r>
            <w:r w:rsidRPr="0058279B">
              <w:rPr>
                <w:noProof/>
              </w:rPr>
              <w:t xml:space="preserve">(Darken Path Fill) </w:t>
            </w:r>
          </w:p>
        </w:tc>
        <w:tc>
          <w:tcPr>
            <w:tcW w:w="5948" w:type="dxa"/>
          </w:tcPr>
          <w:p w14:paraId="66626AA0" w14:textId="77777777" w:rsidR="00804E6C" w:rsidRPr="0058279B" w:rsidRDefault="00804E6C" w:rsidP="00B677BF">
            <w:pPr>
              <w:spacing w:line="259" w:lineRule="auto"/>
              <w:ind w:left="1"/>
              <w:rPr>
                <w:noProof/>
              </w:rPr>
            </w:pPr>
            <w:r w:rsidRPr="0058279B">
              <w:rPr>
                <w:noProof/>
              </w:rPr>
              <w:t xml:space="preserve">This specifies that the corresponding path should have a darker shaded color applied to it’s fill. </w:t>
            </w:r>
          </w:p>
        </w:tc>
      </w:tr>
      <w:tr w:rsidR="00804E6C" w:rsidRPr="0058279B" w14:paraId="71D1A184" w14:textId="77777777" w:rsidTr="00B677BF">
        <w:tc>
          <w:tcPr>
            <w:tcW w:w="3114" w:type="dxa"/>
          </w:tcPr>
          <w:p w14:paraId="14DB235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darkenLess </w:t>
            </w:r>
            <w:r w:rsidRPr="0058279B">
              <w:rPr>
                <w:noProof/>
              </w:rPr>
              <w:t xml:space="preserve">(Darken Path Fill Less) </w:t>
            </w:r>
          </w:p>
        </w:tc>
        <w:tc>
          <w:tcPr>
            <w:tcW w:w="5948" w:type="dxa"/>
          </w:tcPr>
          <w:p w14:paraId="35E6C99F" w14:textId="77777777" w:rsidR="00804E6C" w:rsidRPr="0058279B" w:rsidRDefault="00804E6C" w:rsidP="00B677BF">
            <w:pPr>
              <w:spacing w:line="259" w:lineRule="auto"/>
              <w:ind w:left="1"/>
              <w:rPr>
                <w:noProof/>
              </w:rPr>
            </w:pPr>
            <w:r w:rsidRPr="0058279B">
              <w:rPr>
                <w:noProof/>
              </w:rPr>
              <w:t xml:space="preserve">This specifies that the corresponding path should have a slightly darker shaded color applied to it’s fill. </w:t>
            </w:r>
          </w:p>
        </w:tc>
      </w:tr>
      <w:tr w:rsidR="00804E6C" w:rsidRPr="0058279B" w14:paraId="5FCA5A1E" w14:textId="77777777" w:rsidTr="00B677BF">
        <w:tc>
          <w:tcPr>
            <w:tcW w:w="3114" w:type="dxa"/>
          </w:tcPr>
          <w:p w14:paraId="122E2D1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lighten </w:t>
            </w:r>
            <w:r w:rsidRPr="0058279B">
              <w:rPr>
                <w:noProof/>
              </w:rPr>
              <w:t xml:space="preserve">(Lighten Path Fill) </w:t>
            </w:r>
          </w:p>
        </w:tc>
        <w:tc>
          <w:tcPr>
            <w:tcW w:w="5948" w:type="dxa"/>
          </w:tcPr>
          <w:p w14:paraId="10852ADF" w14:textId="77777777" w:rsidR="00804E6C" w:rsidRPr="0058279B" w:rsidRDefault="00804E6C" w:rsidP="00B677BF">
            <w:pPr>
              <w:spacing w:line="259" w:lineRule="auto"/>
              <w:ind w:left="1"/>
              <w:rPr>
                <w:noProof/>
              </w:rPr>
            </w:pPr>
            <w:r w:rsidRPr="0058279B">
              <w:rPr>
                <w:noProof/>
              </w:rPr>
              <w:t xml:space="preserve">This specifies that the corresponding path should have a lightly shaded color applied to it’s fill. </w:t>
            </w:r>
          </w:p>
        </w:tc>
      </w:tr>
      <w:tr w:rsidR="00804E6C" w:rsidRPr="0058279B" w14:paraId="1B3324CF" w14:textId="77777777" w:rsidTr="00B677BF">
        <w:tc>
          <w:tcPr>
            <w:tcW w:w="3114" w:type="dxa"/>
          </w:tcPr>
          <w:p w14:paraId="70F0181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lightenLess </w:t>
            </w:r>
            <w:r w:rsidRPr="0058279B">
              <w:rPr>
                <w:noProof/>
              </w:rPr>
              <w:t xml:space="preserve">(Lighten Path Fill Less) </w:t>
            </w:r>
          </w:p>
        </w:tc>
        <w:tc>
          <w:tcPr>
            <w:tcW w:w="5948" w:type="dxa"/>
          </w:tcPr>
          <w:p w14:paraId="45D86F50" w14:textId="77777777" w:rsidR="00804E6C" w:rsidRPr="0058279B" w:rsidRDefault="00804E6C" w:rsidP="00B677BF">
            <w:pPr>
              <w:spacing w:line="259" w:lineRule="auto"/>
              <w:ind w:left="1"/>
              <w:rPr>
                <w:noProof/>
              </w:rPr>
            </w:pPr>
            <w:r w:rsidRPr="0058279B">
              <w:rPr>
                <w:noProof/>
              </w:rPr>
              <w:t xml:space="preserve">This specifies that the corresponding path should have a slightly lighter shaded color applied to it’s fill. </w:t>
            </w:r>
          </w:p>
        </w:tc>
      </w:tr>
      <w:tr w:rsidR="00804E6C" w:rsidRPr="0058279B" w14:paraId="54093753" w14:textId="77777777" w:rsidTr="00B677BF">
        <w:tc>
          <w:tcPr>
            <w:tcW w:w="3114" w:type="dxa"/>
          </w:tcPr>
          <w:p w14:paraId="1417DD6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 Path Fill) </w:t>
            </w:r>
          </w:p>
        </w:tc>
        <w:tc>
          <w:tcPr>
            <w:tcW w:w="5948" w:type="dxa"/>
          </w:tcPr>
          <w:p w14:paraId="7294DDAD" w14:textId="77777777" w:rsidR="00804E6C" w:rsidRPr="0058279B" w:rsidRDefault="00804E6C" w:rsidP="00B677BF">
            <w:pPr>
              <w:spacing w:line="259" w:lineRule="auto"/>
              <w:ind w:left="1"/>
              <w:rPr>
                <w:noProof/>
              </w:rPr>
            </w:pPr>
            <w:r w:rsidRPr="0058279B">
              <w:rPr>
                <w:noProof/>
              </w:rPr>
              <w:t xml:space="preserve">This specifies that the corresponding path should have no fill. </w:t>
            </w:r>
          </w:p>
        </w:tc>
      </w:tr>
      <w:tr w:rsidR="00804E6C" w:rsidRPr="0058279B" w14:paraId="0D5DC54E" w14:textId="77777777" w:rsidTr="00B677BF">
        <w:tc>
          <w:tcPr>
            <w:tcW w:w="3114" w:type="dxa"/>
          </w:tcPr>
          <w:p w14:paraId="009C40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norm </w:t>
            </w:r>
            <w:r w:rsidRPr="0058279B">
              <w:rPr>
                <w:noProof/>
              </w:rPr>
              <w:t xml:space="preserve">(Normal Path Fill) </w:t>
            </w:r>
          </w:p>
        </w:tc>
        <w:tc>
          <w:tcPr>
            <w:tcW w:w="5948" w:type="dxa"/>
          </w:tcPr>
          <w:p w14:paraId="05579E3A" w14:textId="77777777" w:rsidR="00804E6C" w:rsidRPr="0058279B" w:rsidRDefault="00804E6C" w:rsidP="00B677BF">
            <w:pPr>
              <w:spacing w:line="259" w:lineRule="auto"/>
              <w:ind w:left="1"/>
              <w:rPr>
                <w:noProof/>
              </w:rPr>
            </w:pPr>
            <w:r w:rsidRPr="0058279B">
              <w:rPr>
                <w:noProof/>
              </w:rPr>
              <w:t xml:space="preserve">This specifies that the corresponding path should have a normally shaded color applied to it’s fill. </w:t>
            </w:r>
          </w:p>
        </w:tc>
      </w:tr>
    </w:tbl>
    <w:p w14:paraId="61670314" w14:textId="77777777" w:rsidR="00804E6C" w:rsidRPr="0058279B" w:rsidRDefault="00804E6C" w:rsidP="00804E6C">
      <w:pPr>
        <w:pStyle w:val="Nagwek4"/>
        <w:rPr>
          <w:noProof/>
        </w:rPr>
      </w:pPr>
      <w:bookmarkStart w:id="3601" w:name="_Toc135425837"/>
      <w:r w:rsidRPr="0058279B">
        <w:rPr>
          <w:noProof/>
        </w:rPr>
        <w:t>ST_PathShadeType (Path Shade Type)</w:t>
      </w:r>
      <w:bookmarkEnd w:id="3601"/>
      <w:r w:rsidRPr="0058279B">
        <w:rPr>
          <w:noProof/>
        </w:rPr>
        <w:t xml:space="preserve"> </w:t>
      </w:r>
    </w:p>
    <w:p w14:paraId="47EE0A9C" w14:textId="77777777" w:rsidR="00804E6C" w:rsidRPr="0058279B" w:rsidRDefault="00804E6C" w:rsidP="00804E6C">
      <w:pPr>
        <w:pStyle w:val="Standardowyakapit"/>
        <w:rPr>
          <w:noProof/>
        </w:rPr>
      </w:pPr>
      <w:r w:rsidRPr="0058279B">
        <w:rPr>
          <w:noProof/>
        </w:rPr>
        <w:t xml:space="preserve">This simple type describes the shape of path to follow for a path gradient shade. </w:t>
      </w:r>
    </w:p>
    <w:p w14:paraId="1219E7C1"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37A4E093" w14:textId="77777777" w:rsidTr="00B677BF">
        <w:tc>
          <w:tcPr>
            <w:tcW w:w="3114" w:type="dxa"/>
            <w:shd w:val="clear" w:color="auto" w:fill="C0C0C0"/>
          </w:tcPr>
          <w:p w14:paraId="06DC8BD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948" w:type="dxa"/>
            <w:shd w:val="clear" w:color="auto" w:fill="C0C0C0"/>
          </w:tcPr>
          <w:p w14:paraId="55EE725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5BB9836" w14:textId="77777777" w:rsidTr="00B677BF">
        <w:tc>
          <w:tcPr>
            <w:tcW w:w="3114" w:type="dxa"/>
          </w:tcPr>
          <w:p w14:paraId="4B483B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 </w:t>
            </w:r>
            <w:r w:rsidRPr="0058279B">
              <w:rPr>
                <w:noProof/>
              </w:rPr>
              <w:t xml:space="preserve">(Circle) </w:t>
            </w:r>
          </w:p>
        </w:tc>
        <w:tc>
          <w:tcPr>
            <w:tcW w:w="5948" w:type="dxa"/>
          </w:tcPr>
          <w:p w14:paraId="2D328240" w14:textId="77777777" w:rsidR="00804E6C" w:rsidRPr="0058279B" w:rsidRDefault="00804E6C" w:rsidP="00B677BF">
            <w:pPr>
              <w:spacing w:line="259" w:lineRule="auto"/>
              <w:ind w:left="1"/>
              <w:rPr>
                <w:noProof/>
              </w:rPr>
            </w:pPr>
            <w:r w:rsidRPr="0058279B">
              <w:rPr>
                <w:noProof/>
              </w:rPr>
              <w:t xml:space="preserve">Gradient follows a circular path </w:t>
            </w:r>
          </w:p>
        </w:tc>
      </w:tr>
      <w:tr w:rsidR="00804E6C" w:rsidRPr="0058279B" w14:paraId="695797F3" w14:textId="77777777" w:rsidTr="00B677BF">
        <w:tc>
          <w:tcPr>
            <w:tcW w:w="3114" w:type="dxa"/>
          </w:tcPr>
          <w:p w14:paraId="08CB03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rect </w:t>
            </w:r>
            <w:r w:rsidRPr="0058279B">
              <w:rPr>
                <w:noProof/>
              </w:rPr>
              <w:t xml:space="preserve">(Rectangle) </w:t>
            </w:r>
          </w:p>
        </w:tc>
        <w:tc>
          <w:tcPr>
            <w:tcW w:w="5948" w:type="dxa"/>
          </w:tcPr>
          <w:p w14:paraId="6F56A07C" w14:textId="77777777" w:rsidR="00804E6C" w:rsidRPr="0058279B" w:rsidRDefault="00804E6C" w:rsidP="00B677BF">
            <w:pPr>
              <w:spacing w:line="259" w:lineRule="auto"/>
              <w:ind w:left="1"/>
              <w:rPr>
                <w:noProof/>
              </w:rPr>
            </w:pPr>
            <w:r w:rsidRPr="0058279B">
              <w:rPr>
                <w:noProof/>
              </w:rPr>
              <w:t xml:space="preserve">Gradient follows a rectangular path </w:t>
            </w:r>
          </w:p>
        </w:tc>
      </w:tr>
      <w:tr w:rsidR="00804E6C" w:rsidRPr="0058279B" w14:paraId="44AF4692" w14:textId="77777777" w:rsidTr="00B677BF">
        <w:tc>
          <w:tcPr>
            <w:tcW w:w="3114" w:type="dxa"/>
          </w:tcPr>
          <w:p w14:paraId="606D3C7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shape </w:t>
            </w:r>
            <w:r w:rsidRPr="0058279B">
              <w:rPr>
                <w:noProof/>
              </w:rPr>
              <w:t xml:space="preserve">(Shape) </w:t>
            </w:r>
          </w:p>
        </w:tc>
        <w:tc>
          <w:tcPr>
            <w:tcW w:w="5948" w:type="dxa"/>
          </w:tcPr>
          <w:p w14:paraId="59B660E0" w14:textId="77777777" w:rsidR="00804E6C" w:rsidRPr="0058279B" w:rsidRDefault="00804E6C" w:rsidP="00B677BF">
            <w:pPr>
              <w:spacing w:line="259" w:lineRule="auto"/>
              <w:ind w:left="1"/>
              <w:rPr>
                <w:noProof/>
              </w:rPr>
            </w:pPr>
            <w:r w:rsidRPr="0058279B">
              <w:rPr>
                <w:noProof/>
              </w:rPr>
              <w:t xml:space="preserve">Gradient follows the shape </w:t>
            </w:r>
          </w:p>
        </w:tc>
      </w:tr>
    </w:tbl>
    <w:p w14:paraId="133316AC" w14:textId="77777777" w:rsidR="00804E6C" w:rsidRPr="0058279B" w:rsidRDefault="00804E6C" w:rsidP="00804E6C">
      <w:pPr>
        <w:pStyle w:val="Nagwek4"/>
        <w:rPr>
          <w:noProof/>
        </w:rPr>
      </w:pPr>
      <w:bookmarkStart w:id="3602" w:name="_Toc135425838"/>
      <w:r w:rsidRPr="0058279B">
        <w:rPr>
          <w:noProof/>
        </w:rPr>
        <w:t>ST_PenAlignment (Alignment Type)</w:t>
      </w:r>
      <w:bookmarkEnd w:id="3602"/>
      <w:r w:rsidRPr="0058279B">
        <w:rPr>
          <w:noProof/>
        </w:rPr>
        <w:t xml:space="preserve"> </w:t>
      </w:r>
    </w:p>
    <w:p w14:paraId="29F990D7" w14:textId="77777777" w:rsidR="00804E6C" w:rsidRPr="0058279B" w:rsidRDefault="00804E6C" w:rsidP="00804E6C">
      <w:pPr>
        <w:pStyle w:val="Standardowyakapit"/>
        <w:rPr>
          <w:noProof/>
        </w:rPr>
      </w:pPr>
      <w:r w:rsidRPr="0058279B">
        <w:rPr>
          <w:noProof/>
        </w:rPr>
        <w:t xml:space="preserve">This simple type specifies the Pen Alignment type for use within a text body. </w:t>
      </w:r>
    </w:p>
    <w:p w14:paraId="66363F1A"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669A870A" w14:textId="77777777" w:rsidTr="00B677BF">
        <w:tc>
          <w:tcPr>
            <w:tcW w:w="3114" w:type="dxa"/>
            <w:shd w:val="clear" w:color="auto" w:fill="C0C0C0"/>
          </w:tcPr>
          <w:p w14:paraId="4A1FAEB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948" w:type="dxa"/>
            <w:shd w:val="clear" w:color="auto" w:fill="C0C0C0"/>
          </w:tcPr>
          <w:p w14:paraId="3C7EC6B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0C0310F" w14:textId="77777777" w:rsidTr="00B677BF">
        <w:tc>
          <w:tcPr>
            <w:tcW w:w="3114" w:type="dxa"/>
          </w:tcPr>
          <w:p w14:paraId="513B70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(Center Alignment) </w:t>
            </w:r>
          </w:p>
        </w:tc>
        <w:tc>
          <w:tcPr>
            <w:tcW w:w="5948" w:type="dxa"/>
          </w:tcPr>
          <w:p w14:paraId="705ED28C" w14:textId="77777777" w:rsidR="00804E6C" w:rsidRPr="0058279B" w:rsidRDefault="00804E6C" w:rsidP="00B677BF">
            <w:pPr>
              <w:keepNext/>
              <w:spacing w:line="259" w:lineRule="auto"/>
              <w:ind w:left="1"/>
              <w:rPr>
                <w:noProof/>
              </w:rPr>
            </w:pPr>
            <w:r w:rsidRPr="0058279B">
              <w:rPr>
                <w:noProof/>
              </w:rPr>
              <w:t xml:space="preserve">Center pen (line drawn at center of path stroke). </w:t>
            </w:r>
          </w:p>
        </w:tc>
      </w:tr>
      <w:tr w:rsidR="00804E6C" w:rsidRPr="0058279B" w14:paraId="4B7B7A3D" w14:textId="77777777" w:rsidTr="00B677BF">
        <w:tc>
          <w:tcPr>
            <w:tcW w:w="3114" w:type="dxa"/>
          </w:tcPr>
          <w:p w14:paraId="6826CB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 </w:t>
            </w:r>
            <w:r w:rsidRPr="0058279B">
              <w:rPr>
                <w:noProof/>
              </w:rPr>
              <w:t xml:space="preserve">(Inset Alignment) </w:t>
            </w:r>
          </w:p>
        </w:tc>
        <w:tc>
          <w:tcPr>
            <w:tcW w:w="5948" w:type="dxa"/>
          </w:tcPr>
          <w:p w14:paraId="334725A2" w14:textId="77777777" w:rsidR="00804E6C" w:rsidRPr="0058279B" w:rsidRDefault="00804E6C" w:rsidP="00B677BF">
            <w:pPr>
              <w:spacing w:line="259" w:lineRule="auto"/>
              <w:ind w:left="1"/>
              <w:rPr>
                <w:noProof/>
              </w:rPr>
            </w:pPr>
            <w:r w:rsidRPr="0058279B">
              <w:rPr>
                <w:noProof/>
              </w:rPr>
              <w:t xml:space="preserve">Inset pen (the pen is aligned on the inside of the edge of the path). </w:t>
            </w:r>
          </w:p>
        </w:tc>
      </w:tr>
    </w:tbl>
    <w:p w14:paraId="5B0D4D73" w14:textId="77777777" w:rsidR="00804E6C" w:rsidRPr="0058279B" w:rsidRDefault="00804E6C" w:rsidP="00804E6C">
      <w:pPr>
        <w:pStyle w:val="Nagwek4"/>
        <w:rPr>
          <w:noProof/>
        </w:rPr>
      </w:pPr>
      <w:bookmarkStart w:id="3603" w:name="_Toc135425839"/>
      <w:r w:rsidRPr="0058279B">
        <w:rPr>
          <w:noProof/>
        </w:rPr>
        <w:t>ST_Percentage (Percentage)</w:t>
      </w:r>
      <w:bookmarkEnd w:id="3603"/>
      <w:r w:rsidRPr="0058279B">
        <w:rPr>
          <w:noProof/>
        </w:rPr>
        <w:t xml:space="preserve"> </w:t>
      </w:r>
    </w:p>
    <w:p w14:paraId="28612612" w14:textId="77777777" w:rsidR="00804E6C" w:rsidRPr="0058279B" w:rsidRDefault="00804E6C" w:rsidP="00804E6C">
      <w:pPr>
        <w:ind w:left="9" w:right="15"/>
        <w:rPr>
          <w:noProof/>
        </w:rPr>
      </w:pPr>
      <w:r w:rsidRPr="0058279B">
        <w:rPr>
          <w:noProof/>
        </w:rPr>
        <w:t xml:space="preserve">This simple type specifies that its contents will contain a percentage value. See the union's member types for details. </w:t>
      </w:r>
    </w:p>
    <w:p w14:paraId="31FE4C98" w14:textId="77777777" w:rsidR="00804E6C" w:rsidRPr="0058279B" w:rsidRDefault="00804E6C" w:rsidP="00804E6C">
      <w:pPr>
        <w:pStyle w:val="Nagwek4"/>
        <w:rPr>
          <w:noProof/>
        </w:rPr>
      </w:pPr>
      <w:bookmarkStart w:id="3604" w:name="_Toc135425840"/>
      <w:r w:rsidRPr="0058279B">
        <w:rPr>
          <w:noProof/>
          <w:color w:val="000000"/>
        </w:rPr>
        <w:t>ST_PitchFamily (Pitch Family)</w:t>
      </w:r>
      <w:bookmarkEnd w:id="3604"/>
      <w:r w:rsidRPr="0058279B">
        <w:rPr>
          <w:noProof/>
          <w:color w:val="000000"/>
        </w:rPr>
        <w:t xml:space="preserve"> </w:t>
      </w:r>
    </w:p>
    <w:p w14:paraId="03CD24B6" w14:textId="77777777" w:rsidR="00804E6C" w:rsidRPr="0058279B" w:rsidRDefault="00804E6C" w:rsidP="00804E6C">
      <w:pPr>
        <w:ind w:left="9" w:right="15"/>
        <w:rPr>
          <w:noProof/>
        </w:rPr>
      </w:pPr>
      <w:r w:rsidRPr="0058279B">
        <w:rPr>
          <w:noProof/>
        </w:rPr>
        <w:t xml:space="preserve">This simple type specifies a font pitch. </w:t>
      </w:r>
    </w:p>
    <w:p w14:paraId="70060426"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84"/>
        <w:gridCol w:w="6878"/>
      </w:tblGrid>
      <w:tr w:rsidR="00804E6C" w:rsidRPr="0058279B" w14:paraId="75A2C604" w14:textId="77777777" w:rsidTr="00B677BF">
        <w:tc>
          <w:tcPr>
            <w:tcW w:w="2184" w:type="dxa"/>
            <w:shd w:val="clear" w:color="auto" w:fill="C0C0C0"/>
          </w:tcPr>
          <w:p w14:paraId="31DA2230" w14:textId="77777777" w:rsidR="00804E6C" w:rsidRPr="0058279B" w:rsidRDefault="00804E6C" w:rsidP="00B677BF">
            <w:pPr>
              <w:keepNext/>
              <w:spacing w:line="259" w:lineRule="auto"/>
              <w:ind w:right="1"/>
              <w:jc w:val="center"/>
              <w:rPr>
                <w:noProof/>
              </w:rPr>
            </w:pPr>
            <w:r w:rsidRPr="0058279B">
              <w:rPr>
                <w:b/>
                <w:noProof/>
              </w:rPr>
              <w:t xml:space="preserve">Value </w:t>
            </w:r>
          </w:p>
        </w:tc>
        <w:tc>
          <w:tcPr>
            <w:tcW w:w="6878" w:type="dxa"/>
            <w:shd w:val="clear" w:color="auto" w:fill="C0C0C0"/>
          </w:tcPr>
          <w:p w14:paraId="185E52FF"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233A2880" w14:textId="77777777" w:rsidTr="00B677BF">
        <w:tc>
          <w:tcPr>
            <w:tcW w:w="2184" w:type="dxa"/>
          </w:tcPr>
          <w:p w14:paraId="00938F4D" w14:textId="77777777" w:rsidR="00804E6C" w:rsidRPr="0058279B" w:rsidRDefault="00804E6C" w:rsidP="00B677BF">
            <w:pPr>
              <w:spacing w:line="259" w:lineRule="auto"/>
              <w:rPr>
                <w:noProof/>
              </w:rPr>
            </w:pPr>
            <w:r w:rsidRPr="0058279B">
              <w:rPr>
                <w:noProof/>
              </w:rPr>
              <w:t xml:space="preserve">0x00 </w:t>
            </w:r>
          </w:p>
        </w:tc>
        <w:tc>
          <w:tcPr>
            <w:tcW w:w="6878" w:type="dxa"/>
          </w:tcPr>
          <w:p w14:paraId="37ED3C96" w14:textId="77777777" w:rsidR="00804E6C" w:rsidRPr="0058279B" w:rsidRDefault="00804E6C" w:rsidP="00B677BF">
            <w:pPr>
              <w:spacing w:line="259" w:lineRule="auto"/>
              <w:ind w:left="1"/>
              <w:rPr>
                <w:noProof/>
              </w:rPr>
            </w:pPr>
            <w:r w:rsidRPr="0058279B">
              <w:rPr>
                <w:noProof/>
              </w:rPr>
              <w:t xml:space="preserve">DEFAULT PITCH + UNKNOWN FONT FAMILY </w:t>
            </w:r>
          </w:p>
        </w:tc>
      </w:tr>
      <w:tr w:rsidR="00804E6C" w:rsidRPr="0058279B" w14:paraId="6134B4A2" w14:textId="77777777" w:rsidTr="00B677BF">
        <w:tc>
          <w:tcPr>
            <w:tcW w:w="2184" w:type="dxa"/>
          </w:tcPr>
          <w:p w14:paraId="09308BEC" w14:textId="77777777" w:rsidR="00804E6C" w:rsidRPr="0058279B" w:rsidRDefault="00804E6C" w:rsidP="00B677BF">
            <w:pPr>
              <w:spacing w:line="259" w:lineRule="auto"/>
              <w:rPr>
                <w:noProof/>
              </w:rPr>
            </w:pPr>
            <w:r w:rsidRPr="0058279B">
              <w:rPr>
                <w:noProof/>
              </w:rPr>
              <w:t xml:space="preserve">0x01 </w:t>
            </w:r>
          </w:p>
        </w:tc>
        <w:tc>
          <w:tcPr>
            <w:tcW w:w="6878" w:type="dxa"/>
          </w:tcPr>
          <w:p w14:paraId="267492E9" w14:textId="77777777" w:rsidR="00804E6C" w:rsidRPr="0058279B" w:rsidRDefault="00804E6C" w:rsidP="00B677BF">
            <w:pPr>
              <w:spacing w:line="259" w:lineRule="auto"/>
              <w:ind w:left="1"/>
              <w:rPr>
                <w:noProof/>
              </w:rPr>
            </w:pPr>
            <w:r w:rsidRPr="0058279B">
              <w:rPr>
                <w:noProof/>
              </w:rPr>
              <w:t xml:space="preserve">FIXED PITCH + UNKNOWN FONT FAMILY </w:t>
            </w:r>
          </w:p>
        </w:tc>
      </w:tr>
      <w:tr w:rsidR="00804E6C" w:rsidRPr="0058279B" w14:paraId="0BE20E12" w14:textId="77777777" w:rsidTr="00B677BF">
        <w:tc>
          <w:tcPr>
            <w:tcW w:w="2184" w:type="dxa"/>
          </w:tcPr>
          <w:p w14:paraId="3E028956" w14:textId="77777777" w:rsidR="00804E6C" w:rsidRPr="0058279B" w:rsidRDefault="00804E6C" w:rsidP="00B677BF">
            <w:pPr>
              <w:spacing w:line="259" w:lineRule="auto"/>
              <w:rPr>
                <w:noProof/>
              </w:rPr>
            </w:pPr>
            <w:r w:rsidRPr="0058279B">
              <w:rPr>
                <w:noProof/>
              </w:rPr>
              <w:t xml:space="preserve">0x02 </w:t>
            </w:r>
          </w:p>
        </w:tc>
        <w:tc>
          <w:tcPr>
            <w:tcW w:w="6878" w:type="dxa"/>
          </w:tcPr>
          <w:p w14:paraId="025B83F5" w14:textId="77777777" w:rsidR="00804E6C" w:rsidRPr="0058279B" w:rsidRDefault="00804E6C" w:rsidP="00B677BF">
            <w:pPr>
              <w:spacing w:line="259" w:lineRule="auto"/>
              <w:ind w:left="1"/>
              <w:rPr>
                <w:noProof/>
              </w:rPr>
            </w:pPr>
            <w:r w:rsidRPr="0058279B">
              <w:rPr>
                <w:noProof/>
              </w:rPr>
              <w:t xml:space="preserve">VARIABLE PITCH + UNKNOWN FONT FAMILY </w:t>
            </w:r>
          </w:p>
        </w:tc>
      </w:tr>
      <w:tr w:rsidR="00804E6C" w:rsidRPr="0058279B" w14:paraId="4CA71980" w14:textId="77777777" w:rsidTr="00B677BF">
        <w:tc>
          <w:tcPr>
            <w:tcW w:w="2184" w:type="dxa"/>
          </w:tcPr>
          <w:p w14:paraId="7A4287A1" w14:textId="77777777" w:rsidR="00804E6C" w:rsidRPr="0058279B" w:rsidRDefault="00804E6C" w:rsidP="00B677BF">
            <w:pPr>
              <w:spacing w:line="259" w:lineRule="auto"/>
              <w:rPr>
                <w:noProof/>
              </w:rPr>
            </w:pPr>
            <w:r w:rsidRPr="0058279B">
              <w:rPr>
                <w:noProof/>
              </w:rPr>
              <w:t xml:space="preserve">0x10 </w:t>
            </w:r>
          </w:p>
        </w:tc>
        <w:tc>
          <w:tcPr>
            <w:tcW w:w="6878" w:type="dxa"/>
          </w:tcPr>
          <w:p w14:paraId="655A1A12" w14:textId="77777777" w:rsidR="00804E6C" w:rsidRPr="0058279B" w:rsidRDefault="00804E6C" w:rsidP="00B677BF">
            <w:pPr>
              <w:spacing w:line="259" w:lineRule="auto"/>
              <w:ind w:left="1"/>
              <w:rPr>
                <w:noProof/>
              </w:rPr>
            </w:pPr>
            <w:r w:rsidRPr="0058279B">
              <w:rPr>
                <w:noProof/>
              </w:rPr>
              <w:t xml:space="preserve">DEFAULT PITCH + ROMAN FONT FAMILY </w:t>
            </w:r>
          </w:p>
        </w:tc>
      </w:tr>
      <w:tr w:rsidR="00804E6C" w:rsidRPr="0058279B" w14:paraId="2C0864E6" w14:textId="77777777" w:rsidTr="00B677BF">
        <w:tc>
          <w:tcPr>
            <w:tcW w:w="2184" w:type="dxa"/>
          </w:tcPr>
          <w:p w14:paraId="418A3218" w14:textId="77777777" w:rsidR="00804E6C" w:rsidRPr="0058279B" w:rsidRDefault="00804E6C" w:rsidP="00B677BF">
            <w:pPr>
              <w:spacing w:line="259" w:lineRule="auto"/>
              <w:rPr>
                <w:noProof/>
              </w:rPr>
            </w:pPr>
            <w:r w:rsidRPr="0058279B">
              <w:rPr>
                <w:noProof/>
              </w:rPr>
              <w:t xml:space="preserve">0x11 </w:t>
            </w:r>
          </w:p>
        </w:tc>
        <w:tc>
          <w:tcPr>
            <w:tcW w:w="6878" w:type="dxa"/>
          </w:tcPr>
          <w:p w14:paraId="6DB0A074" w14:textId="77777777" w:rsidR="00804E6C" w:rsidRPr="0058279B" w:rsidRDefault="00804E6C" w:rsidP="00B677BF">
            <w:pPr>
              <w:spacing w:line="259" w:lineRule="auto"/>
              <w:ind w:left="1"/>
              <w:rPr>
                <w:noProof/>
              </w:rPr>
            </w:pPr>
            <w:r w:rsidRPr="0058279B">
              <w:rPr>
                <w:noProof/>
              </w:rPr>
              <w:t xml:space="preserve">FIXED PITCH + ROMAN FONT FAMILY </w:t>
            </w:r>
          </w:p>
        </w:tc>
      </w:tr>
      <w:tr w:rsidR="00804E6C" w:rsidRPr="0058279B" w14:paraId="331A3B6A" w14:textId="77777777" w:rsidTr="00B677BF">
        <w:tc>
          <w:tcPr>
            <w:tcW w:w="2184" w:type="dxa"/>
          </w:tcPr>
          <w:p w14:paraId="59138E9D" w14:textId="77777777" w:rsidR="00804E6C" w:rsidRPr="0058279B" w:rsidRDefault="00804E6C" w:rsidP="00B677BF">
            <w:pPr>
              <w:spacing w:line="259" w:lineRule="auto"/>
              <w:rPr>
                <w:noProof/>
              </w:rPr>
            </w:pPr>
            <w:r w:rsidRPr="0058279B">
              <w:rPr>
                <w:noProof/>
              </w:rPr>
              <w:t xml:space="preserve">0x12 </w:t>
            </w:r>
          </w:p>
        </w:tc>
        <w:tc>
          <w:tcPr>
            <w:tcW w:w="6878" w:type="dxa"/>
          </w:tcPr>
          <w:p w14:paraId="5E530CAD" w14:textId="77777777" w:rsidR="00804E6C" w:rsidRPr="0058279B" w:rsidRDefault="00804E6C" w:rsidP="00B677BF">
            <w:pPr>
              <w:spacing w:line="259" w:lineRule="auto"/>
              <w:ind w:left="1"/>
              <w:rPr>
                <w:noProof/>
              </w:rPr>
            </w:pPr>
            <w:r w:rsidRPr="0058279B">
              <w:rPr>
                <w:noProof/>
              </w:rPr>
              <w:t xml:space="preserve">VARIABLE PITCH + ROMAN FONT FAMILY </w:t>
            </w:r>
          </w:p>
        </w:tc>
      </w:tr>
      <w:tr w:rsidR="00804E6C" w:rsidRPr="0058279B" w14:paraId="5838CBF3" w14:textId="77777777" w:rsidTr="00B677BF">
        <w:tc>
          <w:tcPr>
            <w:tcW w:w="2184" w:type="dxa"/>
          </w:tcPr>
          <w:p w14:paraId="106620EF" w14:textId="77777777" w:rsidR="00804E6C" w:rsidRPr="0058279B" w:rsidRDefault="00804E6C" w:rsidP="00B677BF">
            <w:pPr>
              <w:spacing w:line="259" w:lineRule="auto"/>
              <w:rPr>
                <w:noProof/>
              </w:rPr>
            </w:pPr>
            <w:r w:rsidRPr="0058279B">
              <w:rPr>
                <w:noProof/>
              </w:rPr>
              <w:t xml:space="preserve">0x20 </w:t>
            </w:r>
          </w:p>
        </w:tc>
        <w:tc>
          <w:tcPr>
            <w:tcW w:w="6878" w:type="dxa"/>
          </w:tcPr>
          <w:p w14:paraId="390A38FB" w14:textId="77777777" w:rsidR="00804E6C" w:rsidRPr="0058279B" w:rsidRDefault="00804E6C" w:rsidP="00B677BF">
            <w:pPr>
              <w:spacing w:line="259" w:lineRule="auto"/>
              <w:ind w:left="1"/>
              <w:rPr>
                <w:noProof/>
              </w:rPr>
            </w:pPr>
            <w:r w:rsidRPr="0058279B">
              <w:rPr>
                <w:noProof/>
              </w:rPr>
              <w:t xml:space="preserve">DEFAULT PITCH + SWISS FONT FAMILY </w:t>
            </w:r>
          </w:p>
        </w:tc>
      </w:tr>
      <w:tr w:rsidR="00804E6C" w:rsidRPr="0058279B" w14:paraId="53BF1E67" w14:textId="77777777" w:rsidTr="00B677BF">
        <w:tc>
          <w:tcPr>
            <w:tcW w:w="2184" w:type="dxa"/>
          </w:tcPr>
          <w:p w14:paraId="15F51028" w14:textId="77777777" w:rsidR="00804E6C" w:rsidRPr="0058279B" w:rsidRDefault="00804E6C" w:rsidP="00B677BF">
            <w:pPr>
              <w:spacing w:line="259" w:lineRule="auto"/>
              <w:rPr>
                <w:noProof/>
              </w:rPr>
            </w:pPr>
            <w:r w:rsidRPr="0058279B">
              <w:rPr>
                <w:noProof/>
              </w:rPr>
              <w:lastRenderedPageBreak/>
              <w:t xml:space="preserve">0x21 </w:t>
            </w:r>
          </w:p>
        </w:tc>
        <w:tc>
          <w:tcPr>
            <w:tcW w:w="6878" w:type="dxa"/>
          </w:tcPr>
          <w:p w14:paraId="75799111" w14:textId="77777777" w:rsidR="00804E6C" w:rsidRPr="0058279B" w:rsidRDefault="00804E6C" w:rsidP="00B677BF">
            <w:pPr>
              <w:spacing w:line="259" w:lineRule="auto"/>
              <w:ind w:left="1"/>
              <w:rPr>
                <w:noProof/>
              </w:rPr>
            </w:pPr>
            <w:r w:rsidRPr="0058279B">
              <w:rPr>
                <w:noProof/>
              </w:rPr>
              <w:t xml:space="preserve">FIXED PITCH + SWISS FONT FAMILY </w:t>
            </w:r>
          </w:p>
        </w:tc>
      </w:tr>
      <w:tr w:rsidR="00804E6C" w:rsidRPr="0058279B" w14:paraId="7FA5C363" w14:textId="77777777" w:rsidTr="00B677BF">
        <w:tc>
          <w:tcPr>
            <w:tcW w:w="2184" w:type="dxa"/>
          </w:tcPr>
          <w:p w14:paraId="65FE3E8A" w14:textId="77777777" w:rsidR="00804E6C" w:rsidRPr="0058279B" w:rsidRDefault="00804E6C" w:rsidP="00B677BF">
            <w:pPr>
              <w:spacing w:line="259" w:lineRule="auto"/>
              <w:rPr>
                <w:noProof/>
              </w:rPr>
            </w:pPr>
            <w:r w:rsidRPr="0058279B">
              <w:rPr>
                <w:noProof/>
              </w:rPr>
              <w:t xml:space="preserve">0x22 </w:t>
            </w:r>
          </w:p>
        </w:tc>
        <w:tc>
          <w:tcPr>
            <w:tcW w:w="6878" w:type="dxa"/>
          </w:tcPr>
          <w:p w14:paraId="65B22E44" w14:textId="77777777" w:rsidR="00804E6C" w:rsidRPr="0058279B" w:rsidRDefault="00804E6C" w:rsidP="00B677BF">
            <w:pPr>
              <w:spacing w:line="259" w:lineRule="auto"/>
              <w:ind w:left="1"/>
              <w:rPr>
                <w:noProof/>
              </w:rPr>
            </w:pPr>
            <w:r w:rsidRPr="0058279B">
              <w:rPr>
                <w:noProof/>
              </w:rPr>
              <w:t xml:space="preserve">VARIABLE PITCH + SWISS FONT FAMILY </w:t>
            </w:r>
          </w:p>
        </w:tc>
      </w:tr>
      <w:tr w:rsidR="00804E6C" w:rsidRPr="0058279B" w14:paraId="06BB7E06" w14:textId="77777777" w:rsidTr="00B677BF">
        <w:tc>
          <w:tcPr>
            <w:tcW w:w="2184" w:type="dxa"/>
          </w:tcPr>
          <w:p w14:paraId="1545A142" w14:textId="77777777" w:rsidR="00804E6C" w:rsidRPr="0058279B" w:rsidRDefault="00804E6C" w:rsidP="00B677BF">
            <w:pPr>
              <w:spacing w:line="259" w:lineRule="auto"/>
              <w:rPr>
                <w:noProof/>
              </w:rPr>
            </w:pPr>
            <w:r w:rsidRPr="0058279B">
              <w:rPr>
                <w:noProof/>
              </w:rPr>
              <w:t xml:space="preserve">0x30 </w:t>
            </w:r>
          </w:p>
        </w:tc>
        <w:tc>
          <w:tcPr>
            <w:tcW w:w="6878" w:type="dxa"/>
          </w:tcPr>
          <w:p w14:paraId="2B4810DB" w14:textId="77777777" w:rsidR="00804E6C" w:rsidRPr="0058279B" w:rsidRDefault="00804E6C" w:rsidP="00B677BF">
            <w:pPr>
              <w:spacing w:line="259" w:lineRule="auto"/>
              <w:ind w:left="1"/>
              <w:rPr>
                <w:noProof/>
              </w:rPr>
            </w:pPr>
            <w:r w:rsidRPr="0058279B">
              <w:rPr>
                <w:noProof/>
              </w:rPr>
              <w:t xml:space="preserve">DEFAULT PITCH + MODERN FONT FAMILY </w:t>
            </w:r>
          </w:p>
        </w:tc>
      </w:tr>
      <w:tr w:rsidR="00804E6C" w:rsidRPr="0058279B" w14:paraId="60BF4BB0" w14:textId="77777777" w:rsidTr="00B677BF">
        <w:tc>
          <w:tcPr>
            <w:tcW w:w="2184" w:type="dxa"/>
          </w:tcPr>
          <w:p w14:paraId="61DE6533" w14:textId="77777777" w:rsidR="00804E6C" w:rsidRPr="0058279B" w:rsidRDefault="00804E6C" w:rsidP="00B677BF">
            <w:pPr>
              <w:spacing w:line="259" w:lineRule="auto"/>
              <w:rPr>
                <w:noProof/>
              </w:rPr>
            </w:pPr>
            <w:r w:rsidRPr="0058279B">
              <w:rPr>
                <w:noProof/>
              </w:rPr>
              <w:t xml:space="preserve">0x31 </w:t>
            </w:r>
          </w:p>
        </w:tc>
        <w:tc>
          <w:tcPr>
            <w:tcW w:w="6878" w:type="dxa"/>
          </w:tcPr>
          <w:p w14:paraId="2BDD3822" w14:textId="77777777" w:rsidR="00804E6C" w:rsidRPr="0058279B" w:rsidRDefault="00804E6C" w:rsidP="00B677BF">
            <w:pPr>
              <w:spacing w:line="259" w:lineRule="auto"/>
              <w:ind w:left="1"/>
              <w:rPr>
                <w:noProof/>
              </w:rPr>
            </w:pPr>
            <w:r w:rsidRPr="0058279B">
              <w:rPr>
                <w:noProof/>
              </w:rPr>
              <w:t xml:space="preserve">FIXED PITCH + MODERN FONT FAMILY </w:t>
            </w:r>
          </w:p>
        </w:tc>
      </w:tr>
      <w:tr w:rsidR="00804E6C" w:rsidRPr="0058279B" w14:paraId="60393A9C" w14:textId="77777777" w:rsidTr="00B677BF">
        <w:tc>
          <w:tcPr>
            <w:tcW w:w="2184" w:type="dxa"/>
          </w:tcPr>
          <w:p w14:paraId="25C788E3" w14:textId="77777777" w:rsidR="00804E6C" w:rsidRPr="0058279B" w:rsidRDefault="00804E6C" w:rsidP="00B677BF">
            <w:pPr>
              <w:spacing w:line="259" w:lineRule="auto"/>
              <w:rPr>
                <w:noProof/>
              </w:rPr>
            </w:pPr>
            <w:r w:rsidRPr="0058279B">
              <w:rPr>
                <w:noProof/>
              </w:rPr>
              <w:t xml:space="preserve">0x32 </w:t>
            </w:r>
          </w:p>
        </w:tc>
        <w:tc>
          <w:tcPr>
            <w:tcW w:w="6878" w:type="dxa"/>
          </w:tcPr>
          <w:p w14:paraId="72DB4028" w14:textId="77777777" w:rsidR="00804E6C" w:rsidRPr="0058279B" w:rsidRDefault="00804E6C" w:rsidP="00B677BF">
            <w:pPr>
              <w:spacing w:line="259" w:lineRule="auto"/>
              <w:ind w:left="1"/>
              <w:rPr>
                <w:noProof/>
              </w:rPr>
            </w:pPr>
            <w:r w:rsidRPr="0058279B">
              <w:rPr>
                <w:noProof/>
              </w:rPr>
              <w:t xml:space="preserve">VARIABLE PITCH + MODERN FONT FAMILY </w:t>
            </w:r>
          </w:p>
        </w:tc>
      </w:tr>
      <w:tr w:rsidR="00804E6C" w:rsidRPr="0058279B" w14:paraId="3FDD1A1F" w14:textId="77777777" w:rsidTr="00B677BF">
        <w:tc>
          <w:tcPr>
            <w:tcW w:w="2184" w:type="dxa"/>
          </w:tcPr>
          <w:p w14:paraId="0E8A6B16" w14:textId="77777777" w:rsidR="00804E6C" w:rsidRPr="0058279B" w:rsidRDefault="00804E6C" w:rsidP="00B677BF">
            <w:pPr>
              <w:spacing w:line="259" w:lineRule="auto"/>
              <w:rPr>
                <w:noProof/>
              </w:rPr>
            </w:pPr>
            <w:r w:rsidRPr="0058279B">
              <w:rPr>
                <w:noProof/>
              </w:rPr>
              <w:t xml:space="preserve">0x40 </w:t>
            </w:r>
          </w:p>
        </w:tc>
        <w:tc>
          <w:tcPr>
            <w:tcW w:w="6878" w:type="dxa"/>
          </w:tcPr>
          <w:p w14:paraId="6F3ADA7F" w14:textId="77777777" w:rsidR="00804E6C" w:rsidRPr="0058279B" w:rsidRDefault="00804E6C" w:rsidP="00B677BF">
            <w:pPr>
              <w:spacing w:line="259" w:lineRule="auto"/>
              <w:ind w:left="1"/>
              <w:rPr>
                <w:noProof/>
              </w:rPr>
            </w:pPr>
            <w:r w:rsidRPr="0058279B">
              <w:rPr>
                <w:noProof/>
              </w:rPr>
              <w:t xml:space="preserve">DEFAULT PITCH + SCRIPT FONT FAMILY </w:t>
            </w:r>
          </w:p>
        </w:tc>
      </w:tr>
      <w:tr w:rsidR="00804E6C" w:rsidRPr="0058279B" w14:paraId="78E009FF" w14:textId="77777777" w:rsidTr="00B677BF">
        <w:tc>
          <w:tcPr>
            <w:tcW w:w="2184" w:type="dxa"/>
          </w:tcPr>
          <w:p w14:paraId="203FE4F7" w14:textId="77777777" w:rsidR="00804E6C" w:rsidRPr="0058279B" w:rsidRDefault="00804E6C" w:rsidP="00B677BF">
            <w:pPr>
              <w:spacing w:line="259" w:lineRule="auto"/>
              <w:rPr>
                <w:noProof/>
              </w:rPr>
            </w:pPr>
            <w:r w:rsidRPr="0058279B">
              <w:rPr>
                <w:noProof/>
              </w:rPr>
              <w:t xml:space="preserve">0x41 </w:t>
            </w:r>
          </w:p>
        </w:tc>
        <w:tc>
          <w:tcPr>
            <w:tcW w:w="6878" w:type="dxa"/>
          </w:tcPr>
          <w:p w14:paraId="4E3F9911" w14:textId="77777777" w:rsidR="00804E6C" w:rsidRPr="0058279B" w:rsidRDefault="00804E6C" w:rsidP="00B677BF">
            <w:pPr>
              <w:spacing w:line="259" w:lineRule="auto"/>
              <w:ind w:left="1"/>
              <w:rPr>
                <w:noProof/>
              </w:rPr>
            </w:pPr>
            <w:r w:rsidRPr="0058279B">
              <w:rPr>
                <w:noProof/>
              </w:rPr>
              <w:t xml:space="preserve">FIXED PITCH + SCRIPT FONT FAMILY </w:t>
            </w:r>
          </w:p>
        </w:tc>
      </w:tr>
      <w:tr w:rsidR="00804E6C" w:rsidRPr="0058279B" w14:paraId="5698AAF9" w14:textId="77777777" w:rsidTr="00B677BF">
        <w:tc>
          <w:tcPr>
            <w:tcW w:w="2184" w:type="dxa"/>
          </w:tcPr>
          <w:p w14:paraId="45EC8043" w14:textId="77777777" w:rsidR="00804E6C" w:rsidRPr="0058279B" w:rsidRDefault="00804E6C" w:rsidP="00B677BF">
            <w:pPr>
              <w:spacing w:line="259" w:lineRule="auto"/>
              <w:rPr>
                <w:noProof/>
              </w:rPr>
            </w:pPr>
            <w:r w:rsidRPr="0058279B">
              <w:rPr>
                <w:noProof/>
              </w:rPr>
              <w:t xml:space="preserve">0x42 </w:t>
            </w:r>
          </w:p>
        </w:tc>
        <w:tc>
          <w:tcPr>
            <w:tcW w:w="6878" w:type="dxa"/>
          </w:tcPr>
          <w:p w14:paraId="1D01514D" w14:textId="77777777" w:rsidR="00804E6C" w:rsidRPr="0058279B" w:rsidRDefault="00804E6C" w:rsidP="00B677BF">
            <w:pPr>
              <w:spacing w:line="259" w:lineRule="auto"/>
              <w:ind w:left="1"/>
              <w:rPr>
                <w:noProof/>
              </w:rPr>
            </w:pPr>
            <w:r w:rsidRPr="0058279B">
              <w:rPr>
                <w:noProof/>
              </w:rPr>
              <w:t xml:space="preserve">VARIABLE PITCH + SCRIPT FONT FAMILY </w:t>
            </w:r>
          </w:p>
        </w:tc>
      </w:tr>
      <w:tr w:rsidR="00804E6C" w:rsidRPr="0058279B" w14:paraId="44319944" w14:textId="77777777" w:rsidTr="00B677BF">
        <w:tc>
          <w:tcPr>
            <w:tcW w:w="2184" w:type="dxa"/>
          </w:tcPr>
          <w:p w14:paraId="39E3EE8B" w14:textId="77777777" w:rsidR="00804E6C" w:rsidRPr="0058279B" w:rsidRDefault="00804E6C" w:rsidP="00B677BF">
            <w:pPr>
              <w:spacing w:line="259" w:lineRule="auto"/>
              <w:rPr>
                <w:noProof/>
              </w:rPr>
            </w:pPr>
            <w:r w:rsidRPr="0058279B">
              <w:rPr>
                <w:noProof/>
              </w:rPr>
              <w:t xml:space="preserve">0x50 </w:t>
            </w:r>
          </w:p>
        </w:tc>
        <w:tc>
          <w:tcPr>
            <w:tcW w:w="6878" w:type="dxa"/>
          </w:tcPr>
          <w:p w14:paraId="78432D66" w14:textId="77777777" w:rsidR="00804E6C" w:rsidRPr="0058279B" w:rsidRDefault="00804E6C" w:rsidP="00B677BF">
            <w:pPr>
              <w:spacing w:line="259" w:lineRule="auto"/>
              <w:ind w:left="1"/>
              <w:rPr>
                <w:noProof/>
              </w:rPr>
            </w:pPr>
            <w:r w:rsidRPr="0058279B">
              <w:rPr>
                <w:noProof/>
              </w:rPr>
              <w:t xml:space="preserve">DEFAULT PITCH + DECORATIVE FONT FAMILY </w:t>
            </w:r>
          </w:p>
        </w:tc>
      </w:tr>
      <w:tr w:rsidR="00804E6C" w:rsidRPr="0058279B" w14:paraId="28CFC873" w14:textId="77777777" w:rsidTr="00B677BF">
        <w:tc>
          <w:tcPr>
            <w:tcW w:w="2184" w:type="dxa"/>
          </w:tcPr>
          <w:p w14:paraId="3DD19F3E" w14:textId="77777777" w:rsidR="00804E6C" w:rsidRPr="0058279B" w:rsidRDefault="00804E6C" w:rsidP="00B677BF">
            <w:pPr>
              <w:spacing w:line="259" w:lineRule="auto"/>
              <w:rPr>
                <w:noProof/>
              </w:rPr>
            </w:pPr>
            <w:r w:rsidRPr="0058279B">
              <w:rPr>
                <w:noProof/>
              </w:rPr>
              <w:t xml:space="preserve">0x51 </w:t>
            </w:r>
          </w:p>
        </w:tc>
        <w:tc>
          <w:tcPr>
            <w:tcW w:w="6878" w:type="dxa"/>
          </w:tcPr>
          <w:p w14:paraId="2DD6E9B0" w14:textId="77777777" w:rsidR="00804E6C" w:rsidRPr="0058279B" w:rsidRDefault="00804E6C" w:rsidP="00B677BF">
            <w:pPr>
              <w:spacing w:line="259" w:lineRule="auto"/>
              <w:ind w:left="1"/>
              <w:rPr>
                <w:noProof/>
              </w:rPr>
            </w:pPr>
            <w:r w:rsidRPr="0058279B">
              <w:rPr>
                <w:noProof/>
              </w:rPr>
              <w:t xml:space="preserve">FIXED PITCH + DECORATIVE FONT FAMILY </w:t>
            </w:r>
          </w:p>
        </w:tc>
      </w:tr>
      <w:tr w:rsidR="00804E6C" w:rsidRPr="0058279B" w14:paraId="2377B111" w14:textId="77777777" w:rsidTr="00B677BF">
        <w:tc>
          <w:tcPr>
            <w:tcW w:w="2184" w:type="dxa"/>
          </w:tcPr>
          <w:p w14:paraId="4649B081" w14:textId="77777777" w:rsidR="00804E6C" w:rsidRPr="0058279B" w:rsidRDefault="00804E6C" w:rsidP="00B677BF">
            <w:pPr>
              <w:spacing w:line="259" w:lineRule="auto"/>
              <w:rPr>
                <w:noProof/>
              </w:rPr>
            </w:pPr>
            <w:r w:rsidRPr="0058279B">
              <w:rPr>
                <w:noProof/>
              </w:rPr>
              <w:t xml:space="preserve">0x52 </w:t>
            </w:r>
          </w:p>
        </w:tc>
        <w:tc>
          <w:tcPr>
            <w:tcW w:w="6878" w:type="dxa"/>
          </w:tcPr>
          <w:p w14:paraId="14051EB5" w14:textId="77777777" w:rsidR="00804E6C" w:rsidRPr="0058279B" w:rsidRDefault="00804E6C" w:rsidP="00B677BF">
            <w:pPr>
              <w:spacing w:line="259" w:lineRule="auto"/>
              <w:ind w:left="1"/>
              <w:rPr>
                <w:noProof/>
              </w:rPr>
            </w:pPr>
            <w:r w:rsidRPr="0058279B">
              <w:rPr>
                <w:noProof/>
              </w:rPr>
              <w:t xml:space="preserve">VARIABLE PITCH + DECORATIVE FONT FAMILY </w:t>
            </w:r>
          </w:p>
        </w:tc>
      </w:tr>
    </w:tbl>
    <w:p w14:paraId="41D08C34" w14:textId="77777777" w:rsidR="00804E6C" w:rsidRPr="0058279B" w:rsidRDefault="00804E6C" w:rsidP="00804E6C">
      <w:pPr>
        <w:pStyle w:val="Nagwek4"/>
        <w:rPr>
          <w:noProof/>
        </w:rPr>
      </w:pPr>
      <w:bookmarkStart w:id="3605" w:name="_Toc135425841"/>
      <w:r w:rsidRPr="0058279B">
        <w:rPr>
          <w:noProof/>
        </w:rPr>
        <w:t>ST_PositiveCoordinate (Positive Coordinate)</w:t>
      </w:r>
      <w:bookmarkEnd w:id="3605"/>
      <w:r w:rsidRPr="0058279B">
        <w:rPr>
          <w:noProof/>
        </w:rPr>
        <w:t xml:space="preserve"> </w:t>
      </w:r>
    </w:p>
    <w:p w14:paraId="789F751D" w14:textId="77777777" w:rsidR="00804E6C" w:rsidRPr="0058279B" w:rsidRDefault="00804E6C" w:rsidP="00804E6C">
      <w:pPr>
        <w:pStyle w:val="Standardowyakapit"/>
        <w:rPr>
          <w:noProof/>
        </w:rPr>
      </w:pPr>
      <w:r w:rsidRPr="0058279B">
        <w:rPr>
          <w:noProof/>
        </w:rPr>
        <w:t xml:space="preserve">This simple type represents a positive position or length in EMUs. </w:t>
      </w:r>
    </w:p>
    <w:p w14:paraId="185CCBA7" w14:textId="77777777" w:rsidR="00804E6C" w:rsidRPr="0058279B" w:rsidRDefault="00804E6C" w:rsidP="00804E6C">
      <w:pPr>
        <w:pStyle w:val="Nagwek4"/>
        <w:rPr>
          <w:noProof/>
        </w:rPr>
      </w:pPr>
      <w:bookmarkStart w:id="3606" w:name="_Toc135425842"/>
      <w:r w:rsidRPr="0058279B">
        <w:rPr>
          <w:noProof/>
        </w:rPr>
        <w:t>ST_PositiveCoordinate32 (Positive Coordinate Point)</w:t>
      </w:r>
      <w:bookmarkEnd w:id="3606"/>
      <w:r w:rsidRPr="0058279B">
        <w:rPr>
          <w:noProof/>
        </w:rPr>
        <w:t xml:space="preserve"> </w:t>
      </w:r>
    </w:p>
    <w:p w14:paraId="3AFD91B9" w14:textId="77777777" w:rsidR="00804E6C" w:rsidRPr="0058279B" w:rsidRDefault="00804E6C" w:rsidP="00804E6C">
      <w:pPr>
        <w:pStyle w:val="Standardowyakapit"/>
        <w:rPr>
          <w:noProof/>
        </w:rPr>
      </w:pPr>
      <w:r w:rsidRPr="0058279B">
        <w:rPr>
          <w:noProof/>
        </w:rPr>
        <w:t xml:space="preserve">This simple type specifies the a positive coordinate point that has a maximum size of 32 bits. </w:t>
      </w:r>
    </w:p>
    <w:p w14:paraId="2CCC27B2" w14:textId="77777777" w:rsidR="00804E6C" w:rsidRPr="0058279B" w:rsidRDefault="00804E6C" w:rsidP="00804E6C">
      <w:pPr>
        <w:pStyle w:val="Nagwek4"/>
        <w:rPr>
          <w:noProof/>
        </w:rPr>
      </w:pPr>
      <w:bookmarkStart w:id="3607" w:name="_Toc135425843"/>
      <w:r w:rsidRPr="0058279B">
        <w:rPr>
          <w:noProof/>
        </w:rPr>
        <w:t>ST_PositiveFixedAngle (Positive Fixed Angle)</w:t>
      </w:r>
      <w:bookmarkEnd w:id="3607"/>
      <w:r w:rsidRPr="0058279B">
        <w:rPr>
          <w:noProof/>
        </w:rPr>
        <w:t xml:space="preserve"> </w:t>
      </w:r>
    </w:p>
    <w:p w14:paraId="2F1BA810" w14:textId="77777777" w:rsidR="00804E6C" w:rsidRPr="0058279B" w:rsidRDefault="00804E6C" w:rsidP="00804E6C">
      <w:pPr>
        <w:ind w:left="9" w:right="15"/>
        <w:rPr>
          <w:noProof/>
        </w:rPr>
      </w:pPr>
      <w:r w:rsidRPr="0058279B">
        <w:rPr>
          <w:noProof/>
        </w:rPr>
        <w:t xml:space="preserve">This simple type represents a positive angle in 60000ths of a degree. Range from [0, 360 degrees). </w:t>
      </w:r>
    </w:p>
    <w:p w14:paraId="530B43D4" w14:textId="77777777" w:rsidR="00804E6C" w:rsidRPr="0058279B" w:rsidRDefault="00804E6C" w:rsidP="00804E6C">
      <w:pPr>
        <w:pStyle w:val="Nagwek4"/>
        <w:rPr>
          <w:noProof/>
        </w:rPr>
      </w:pPr>
      <w:bookmarkStart w:id="3608" w:name="_Toc135425844"/>
      <w:r w:rsidRPr="0058279B">
        <w:rPr>
          <w:noProof/>
        </w:rPr>
        <w:t>ST_PositiveFixedPercentage (Positive Fixed Percentage)</w:t>
      </w:r>
      <w:bookmarkEnd w:id="3608"/>
      <w:r w:rsidRPr="0058279B">
        <w:rPr>
          <w:noProof/>
        </w:rPr>
        <w:t xml:space="preserve"> </w:t>
      </w:r>
    </w:p>
    <w:p w14:paraId="723609EF" w14:textId="77777777" w:rsidR="00804E6C" w:rsidRPr="0058279B" w:rsidRDefault="00804E6C" w:rsidP="00804E6C">
      <w:pPr>
        <w:pStyle w:val="Standardowyakapit"/>
        <w:rPr>
          <w:noProof/>
        </w:rPr>
      </w:pPr>
      <w:r w:rsidRPr="0058279B">
        <w:rPr>
          <w:noProof/>
        </w:rPr>
        <w:t xml:space="preserve">This simple type specifies that its contents will contain a positive percentage value from zero through one hundred percent. See the union's member types for details. </w:t>
      </w:r>
    </w:p>
    <w:p w14:paraId="1E280193" w14:textId="77777777" w:rsidR="00804E6C" w:rsidRPr="0058279B" w:rsidRDefault="00804E6C" w:rsidP="00804E6C">
      <w:pPr>
        <w:pStyle w:val="Nagwek4"/>
        <w:rPr>
          <w:noProof/>
        </w:rPr>
      </w:pPr>
      <w:bookmarkStart w:id="3609" w:name="_Toc135425845"/>
      <w:r w:rsidRPr="0058279B">
        <w:rPr>
          <w:noProof/>
        </w:rPr>
        <w:t>ST_PositivePercentage (Positive Percentage Value with Sign)</w:t>
      </w:r>
      <w:bookmarkEnd w:id="3609"/>
      <w:r w:rsidRPr="0058279B">
        <w:rPr>
          <w:noProof/>
        </w:rPr>
        <w:t xml:space="preserve"> </w:t>
      </w:r>
    </w:p>
    <w:p w14:paraId="7FD11FAB" w14:textId="77777777" w:rsidR="00804E6C" w:rsidRPr="0058279B" w:rsidRDefault="00804E6C" w:rsidP="00804E6C">
      <w:pPr>
        <w:pStyle w:val="Standardowyakapit"/>
        <w:rPr>
          <w:noProof/>
        </w:rPr>
      </w:pPr>
      <w:r w:rsidRPr="0058279B">
        <w:rPr>
          <w:noProof/>
        </w:rPr>
        <w:t xml:space="preserve">This simple type specifies that its contents will contain a positive percentage value. See the union's member types for details. </w:t>
      </w:r>
    </w:p>
    <w:p w14:paraId="14B8D6F7" w14:textId="77777777" w:rsidR="00804E6C" w:rsidRPr="0058279B" w:rsidRDefault="00804E6C" w:rsidP="00804E6C">
      <w:pPr>
        <w:pStyle w:val="Nagwek4"/>
        <w:rPr>
          <w:noProof/>
        </w:rPr>
      </w:pPr>
      <w:bookmarkStart w:id="3610" w:name="_Toc135425846"/>
      <w:r w:rsidRPr="0058279B">
        <w:rPr>
          <w:noProof/>
        </w:rPr>
        <w:t>ST_PresetCameraType (Preset Camera Type)</w:t>
      </w:r>
      <w:bookmarkEnd w:id="3610"/>
      <w:r w:rsidRPr="0058279B">
        <w:rPr>
          <w:noProof/>
        </w:rPr>
        <w:t xml:space="preserve"> </w:t>
      </w:r>
    </w:p>
    <w:p w14:paraId="121B6E51" w14:textId="77777777" w:rsidR="00804E6C" w:rsidRPr="0058279B" w:rsidRDefault="00804E6C" w:rsidP="00804E6C">
      <w:pPr>
        <w:pStyle w:val="Standardowyakapit"/>
        <w:rPr>
          <w:noProof/>
        </w:rPr>
      </w:pPr>
      <w:r w:rsidRPr="0058279B">
        <w:rPr>
          <w:noProof/>
        </w:rPr>
        <w:t xml:space="preserve">These enumeration values represent different algorithmic methods for setting all camera properties, including position.  The following example images below are all based off the following shape: </w:t>
      </w:r>
    </w:p>
    <w:p w14:paraId="4163CFD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4067"/>
        <w:gridCol w:w="10"/>
        <w:gridCol w:w="4985"/>
      </w:tblGrid>
      <w:tr w:rsidR="00804E6C" w:rsidRPr="0058279B" w14:paraId="4C39EC05" w14:textId="77777777" w:rsidTr="00B677BF">
        <w:tc>
          <w:tcPr>
            <w:tcW w:w="4067" w:type="dxa"/>
            <w:shd w:val="clear" w:color="auto" w:fill="C0C0C0"/>
          </w:tcPr>
          <w:p w14:paraId="2D28A68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995" w:type="dxa"/>
            <w:gridSpan w:val="2"/>
            <w:shd w:val="clear" w:color="auto" w:fill="C0C0C0"/>
          </w:tcPr>
          <w:p w14:paraId="0B8A1AF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D3A00D3" w14:textId="77777777" w:rsidTr="00B677BF">
        <w:tc>
          <w:tcPr>
            <w:tcW w:w="4067" w:type="dxa"/>
          </w:tcPr>
          <w:p w14:paraId="652057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isometricBottomDown </w:t>
            </w:r>
            <w:r w:rsidRPr="0058279B">
              <w:rPr>
                <w:noProof/>
              </w:rPr>
              <w:t xml:space="preserve">(Isometric Bottom Down) </w:t>
            </w:r>
          </w:p>
        </w:tc>
        <w:tc>
          <w:tcPr>
            <w:tcW w:w="4995" w:type="dxa"/>
            <w:gridSpan w:val="2"/>
          </w:tcPr>
          <w:p w14:paraId="24D07C37" w14:textId="77777777" w:rsidR="00804E6C" w:rsidRPr="0058279B" w:rsidRDefault="00804E6C" w:rsidP="00B677BF">
            <w:pPr>
              <w:keepNext/>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E2E8FE2" w14:textId="77777777" w:rsidTr="00B677BF">
        <w:tc>
          <w:tcPr>
            <w:tcW w:w="4067" w:type="dxa"/>
          </w:tcPr>
          <w:p w14:paraId="653E9D5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isometricBottomUp </w:t>
            </w:r>
            <w:r w:rsidRPr="0058279B">
              <w:rPr>
                <w:noProof/>
              </w:rPr>
              <w:t xml:space="preserve">(Isometric Bottom Up) </w:t>
            </w:r>
          </w:p>
        </w:tc>
        <w:tc>
          <w:tcPr>
            <w:tcW w:w="4995" w:type="dxa"/>
            <w:gridSpan w:val="2"/>
          </w:tcPr>
          <w:p w14:paraId="2E278BE5"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77B76FF" w14:textId="77777777" w:rsidTr="00B677BF">
        <w:tblPrEx>
          <w:tblCellMar>
            <w:top w:w="65" w:type="dxa"/>
            <w:bottom w:w="34" w:type="dxa"/>
          </w:tblCellMar>
        </w:tblPrEx>
        <w:tc>
          <w:tcPr>
            <w:tcW w:w="4067" w:type="dxa"/>
          </w:tcPr>
          <w:p w14:paraId="1B5293B7"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isometricLeftDown </w:t>
            </w:r>
            <w:r w:rsidRPr="0058279B">
              <w:rPr>
                <w:noProof/>
              </w:rPr>
              <w:t>(Isometric Left Down)</w:t>
            </w:r>
          </w:p>
        </w:tc>
        <w:tc>
          <w:tcPr>
            <w:tcW w:w="4995" w:type="dxa"/>
            <w:gridSpan w:val="2"/>
            <w:vAlign w:val="bottom"/>
          </w:tcPr>
          <w:p w14:paraId="49F99950"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3662D20" w14:textId="77777777" w:rsidTr="00B677BF">
        <w:tblPrEx>
          <w:tblCellMar>
            <w:top w:w="65" w:type="dxa"/>
            <w:bottom w:w="34" w:type="dxa"/>
          </w:tblCellMar>
        </w:tblPrEx>
        <w:tc>
          <w:tcPr>
            <w:tcW w:w="4067" w:type="dxa"/>
          </w:tcPr>
          <w:p w14:paraId="2690BB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isometricLeftUp </w:t>
            </w:r>
            <w:r w:rsidRPr="0058279B">
              <w:rPr>
                <w:noProof/>
              </w:rPr>
              <w:t xml:space="preserve">(Isometric Left Up) </w:t>
            </w:r>
          </w:p>
        </w:tc>
        <w:tc>
          <w:tcPr>
            <w:tcW w:w="4995" w:type="dxa"/>
            <w:gridSpan w:val="2"/>
          </w:tcPr>
          <w:p w14:paraId="19740811"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98E58A9" w14:textId="77777777" w:rsidTr="00B677BF">
        <w:tblPrEx>
          <w:tblCellMar>
            <w:top w:w="65" w:type="dxa"/>
            <w:bottom w:w="34" w:type="dxa"/>
          </w:tblCellMar>
        </w:tblPrEx>
        <w:tc>
          <w:tcPr>
            <w:tcW w:w="4067" w:type="dxa"/>
          </w:tcPr>
          <w:p w14:paraId="51DDD9E6"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isometricOffAxis1Left </w:t>
            </w:r>
            <w:r w:rsidRPr="0058279B">
              <w:rPr>
                <w:noProof/>
              </w:rPr>
              <w:t xml:space="preserve">(Isometric Off Axis 1 Left) </w:t>
            </w:r>
          </w:p>
        </w:tc>
        <w:tc>
          <w:tcPr>
            <w:tcW w:w="4995" w:type="dxa"/>
            <w:gridSpan w:val="2"/>
          </w:tcPr>
          <w:p w14:paraId="46FD2C03"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7B262D4" w14:textId="77777777" w:rsidTr="00B677BF">
        <w:tc>
          <w:tcPr>
            <w:tcW w:w="4067" w:type="dxa"/>
          </w:tcPr>
          <w:p w14:paraId="64EC48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isometricOffAxis1Right </w:t>
            </w:r>
            <w:r w:rsidRPr="0058279B">
              <w:rPr>
                <w:noProof/>
              </w:rPr>
              <w:t xml:space="preserve">(Isometric Off Axis 1 Right) </w:t>
            </w:r>
          </w:p>
        </w:tc>
        <w:tc>
          <w:tcPr>
            <w:tcW w:w="4995" w:type="dxa"/>
            <w:gridSpan w:val="2"/>
          </w:tcPr>
          <w:p w14:paraId="57B862C7"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8A527ED" w14:textId="77777777" w:rsidTr="00B677BF">
        <w:tc>
          <w:tcPr>
            <w:tcW w:w="4067" w:type="dxa"/>
          </w:tcPr>
          <w:p w14:paraId="7186467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isometricOffAxis1Top </w:t>
            </w:r>
            <w:r w:rsidRPr="0058279B">
              <w:rPr>
                <w:noProof/>
              </w:rPr>
              <w:t xml:space="preserve">(Isometric Off Axis 1 Top) </w:t>
            </w:r>
          </w:p>
        </w:tc>
        <w:tc>
          <w:tcPr>
            <w:tcW w:w="4995" w:type="dxa"/>
            <w:gridSpan w:val="2"/>
          </w:tcPr>
          <w:p w14:paraId="474B23B1"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0ECFCB9" w14:textId="77777777" w:rsidTr="00B677BF">
        <w:tc>
          <w:tcPr>
            <w:tcW w:w="4067" w:type="dxa"/>
          </w:tcPr>
          <w:p w14:paraId="62F974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isometricOffAxis2Left </w:t>
            </w:r>
            <w:r w:rsidRPr="0058279B">
              <w:rPr>
                <w:noProof/>
              </w:rPr>
              <w:t xml:space="preserve">(Isometric Off Axis 2 Left) </w:t>
            </w:r>
          </w:p>
        </w:tc>
        <w:tc>
          <w:tcPr>
            <w:tcW w:w="4995" w:type="dxa"/>
            <w:gridSpan w:val="2"/>
          </w:tcPr>
          <w:p w14:paraId="1701F3A7"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E9BAD5C" w14:textId="77777777" w:rsidTr="00B677BF">
        <w:tblPrEx>
          <w:tblCellMar>
            <w:top w:w="85" w:type="dxa"/>
          </w:tblCellMar>
        </w:tblPrEx>
        <w:tc>
          <w:tcPr>
            <w:tcW w:w="4067" w:type="dxa"/>
          </w:tcPr>
          <w:p w14:paraId="5EA821BE"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isometricOffAxis2Right </w:t>
            </w:r>
            <w:r w:rsidRPr="0058279B">
              <w:rPr>
                <w:noProof/>
              </w:rPr>
              <w:t>(Isometric Off Axis 2 Right)</w:t>
            </w:r>
          </w:p>
        </w:tc>
        <w:tc>
          <w:tcPr>
            <w:tcW w:w="4995" w:type="dxa"/>
            <w:gridSpan w:val="2"/>
          </w:tcPr>
          <w:p w14:paraId="73235C5F" w14:textId="77777777" w:rsidR="00804E6C" w:rsidRPr="0058279B" w:rsidRDefault="00804E6C" w:rsidP="00B677BF">
            <w:pPr>
              <w:spacing w:line="259" w:lineRule="auto"/>
              <w:ind w:left="1"/>
              <w:rPr>
                <w:noProof/>
              </w:rPr>
            </w:pPr>
            <w:r w:rsidRPr="0058279B">
              <w:rPr>
                <w:noProof/>
              </w:rPr>
              <w:t xml:space="preserve"> </w:t>
            </w:r>
          </w:p>
        </w:tc>
      </w:tr>
      <w:tr w:rsidR="00804E6C" w:rsidRPr="0058279B" w14:paraId="389D55A3" w14:textId="77777777" w:rsidTr="00B677BF">
        <w:tblPrEx>
          <w:tblCellMar>
            <w:top w:w="85" w:type="dxa"/>
          </w:tblCellMar>
        </w:tblPrEx>
        <w:tc>
          <w:tcPr>
            <w:tcW w:w="4067" w:type="dxa"/>
          </w:tcPr>
          <w:p w14:paraId="25567E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isometricOffAxis2Top </w:t>
            </w:r>
            <w:r w:rsidRPr="0058279B">
              <w:rPr>
                <w:noProof/>
              </w:rPr>
              <w:t xml:space="preserve">(Isometric Off Axis 2 Top) </w:t>
            </w:r>
          </w:p>
        </w:tc>
        <w:tc>
          <w:tcPr>
            <w:tcW w:w="4995" w:type="dxa"/>
            <w:gridSpan w:val="2"/>
          </w:tcPr>
          <w:p w14:paraId="0234A4A7"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80D76E5" w14:textId="77777777" w:rsidTr="00B677BF">
        <w:tblPrEx>
          <w:tblCellMar>
            <w:top w:w="85" w:type="dxa"/>
          </w:tblCellMar>
        </w:tblPrEx>
        <w:tc>
          <w:tcPr>
            <w:tcW w:w="4067" w:type="dxa"/>
          </w:tcPr>
          <w:p w14:paraId="06EB26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isometricOffAxis3Bottom </w:t>
            </w:r>
            <w:r w:rsidRPr="0058279B">
              <w:rPr>
                <w:noProof/>
              </w:rPr>
              <w:t xml:space="preserve">(Isometric Off Axis 3 Bottom) </w:t>
            </w:r>
          </w:p>
        </w:tc>
        <w:tc>
          <w:tcPr>
            <w:tcW w:w="4995" w:type="dxa"/>
            <w:gridSpan w:val="2"/>
          </w:tcPr>
          <w:p w14:paraId="0624ACF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EE40F97" w14:textId="77777777" w:rsidTr="00B677BF">
        <w:tblPrEx>
          <w:tblCellMar>
            <w:top w:w="65" w:type="dxa"/>
            <w:bottom w:w="34" w:type="dxa"/>
          </w:tblCellMar>
        </w:tblPrEx>
        <w:tc>
          <w:tcPr>
            <w:tcW w:w="4067" w:type="dxa"/>
          </w:tcPr>
          <w:p w14:paraId="47971B3D"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isometricOffAxis3Left </w:t>
            </w:r>
            <w:r w:rsidRPr="0058279B">
              <w:rPr>
                <w:noProof/>
              </w:rPr>
              <w:t>(Isometric Off Axis 3 Left)</w:t>
            </w:r>
          </w:p>
        </w:tc>
        <w:tc>
          <w:tcPr>
            <w:tcW w:w="4995" w:type="dxa"/>
            <w:gridSpan w:val="2"/>
            <w:vAlign w:val="bottom"/>
          </w:tcPr>
          <w:p w14:paraId="0AFCCA28" w14:textId="77777777" w:rsidR="00804E6C" w:rsidRPr="0058279B" w:rsidRDefault="00804E6C" w:rsidP="00B677BF">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352B3AC" w14:textId="77777777" w:rsidTr="00B677BF">
        <w:tblPrEx>
          <w:tblCellMar>
            <w:top w:w="65" w:type="dxa"/>
            <w:bottom w:w="34" w:type="dxa"/>
          </w:tblCellMar>
        </w:tblPrEx>
        <w:tc>
          <w:tcPr>
            <w:tcW w:w="4067" w:type="dxa"/>
          </w:tcPr>
          <w:p w14:paraId="2E36CA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isometricOffAxis3Right </w:t>
            </w:r>
            <w:r w:rsidRPr="0058279B">
              <w:rPr>
                <w:noProof/>
              </w:rPr>
              <w:t xml:space="preserve">(Isometric Off Axis 3 Right) </w:t>
            </w:r>
          </w:p>
        </w:tc>
        <w:tc>
          <w:tcPr>
            <w:tcW w:w="4995" w:type="dxa"/>
            <w:gridSpan w:val="2"/>
          </w:tcPr>
          <w:p w14:paraId="06F154E6"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F9C5355" w14:textId="77777777" w:rsidTr="00B677BF">
        <w:tblPrEx>
          <w:tblCellMar>
            <w:top w:w="65" w:type="dxa"/>
            <w:bottom w:w="34" w:type="dxa"/>
          </w:tblCellMar>
        </w:tblPrEx>
        <w:tc>
          <w:tcPr>
            <w:tcW w:w="4067" w:type="dxa"/>
          </w:tcPr>
          <w:p w14:paraId="46C3CF8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isometricOffAxis4Bottom </w:t>
            </w:r>
            <w:r w:rsidRPr="0058279B">
              <w:rPr>
                <w:noProof/>
              </w:rPr>
              <w:t xml:space="preserve">(Isometric Off Axis 4 Bottom) </w:t>
            </w:r>
          </w:p>
        </w:tc>
        <w:tc>
          <w:tcPr>
            <w:tcW w:w="4995" w:type="dxa"/>
            <w:gridSpan w:val="2"/>
          </w:tcPr>
          <w:p w14:paraId="60FE8760"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B4B299B" w14:textId="77777777" w:rsidTr="00B677BF">
        <w:tblPrEx>
          <w:tblCellMar>
            <w:top w:w="65" w:type="dxa"/>
            <w:bottom w:w="34" w:type="dxa"/>
          </w:tblCellMar>
        </w:tblPrEx>
        <w:tc>
          <w:tcPr>
            <w:tcW w:w="4067" w:type="dxa"/>
          </w:tcPr>
          <w:p w14:paraId="4B35951B"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isometricOffAxis4Left </w:t>
            </w:r>
            <w:r w:rsidRPr="0058279B">
              <w:rPr>
                <w:noProof/>
              </w:rPr>
              <w:t>(Isometric Off Axis 4 Left)</w:t>
            </w:r>
          </w:p>
        </w:tc>
        <w:tc>
          <w:tcPr>
            <w:tcW w:w="4995" w:type="dxa"/>
            <w:gridSpan w:val="2"/>
            <w:vAlign w:val="bottom"/>
          </w:tcPr>
          <w:p w14:paraId="61A6139C"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7FE110E" w14:textId="77777777" w:rsidTr="00B677BF">
        <w:tblPrEx>
          <w:tblCellMar>
            <w:top w:w="65" w:type="dxa"/>
            <w:bottom w:w="34" w:type="dxa"/>
          </w:tblCellMar>
        </w:tblPrEx>
        <w:tc>
          <w:tcPr>
            <w:tcW w:w="4067" w:type="dxa"/>
          </w:tcPr>
          <w:p w14:paraId="4D87E2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isometricOffAxis4Right </w:t>
            </w:r>
            <w:r w:rsidRPr="0058279B">
              <w:rPr>
                <w:noProof/>
              </w:rPr>
              <w:t xml:space="preserve">(Isometric Off Axis 4 Right) </w:t>
            </w:r>
          </w:p>
        </w:tc>
        <w:tc>
          <w:tcPr>
            <w:tcW w:w="4995" w:type="dxa"/>
            <w:gridSpan w:val="2"/>
          </w:tcPr>
          <w:p w14:paraId="71013FEB"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B33CEB8" w14:textId="77777777" w:rsidTr="00B677BF">
        <w:tblPrEx>
          <w:tblCellMar>
            <w:top w:w="65" w:type="dxa"/>
            <w:bottom w:w="34" w:type="dxa"/>
          </w:tblCellMar>
        </w:tblPrEx>
        <w:tc>
          <w:tcPr>
            <w:tcW w:w="4067" w:type="dxa"/>
          </w:tcPr>
          <w:p w14:paraId="48E13B8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isometricRightDown </w:t>
            </w:r>
            <w:r w:rsidRPr="0058279B">
              <w:rPr>
                <w:noProof/>
              </w:rPr>
              <w:t xml:space="preserve">(Isometric Right Down) </w:t>
            </w:r>
          </w:p>
        </w:tc>
        <w:tc>
          <w:tcPr>
            <w:tcW w:w="4995" w:type="dxa"/>
            <w:gridSpan w:val="2"/>
          </w:tcPr>
          <w:p w14:paraId="03B4692E"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C4EBCFD" w14:textId="77777777" w:rsidTr="00B677BF">
        <w:tc>
          <w:tcPr>
            <w:tcW w:w="4067" w:type="dxa"/>
          </w:tcPr>
          <w:p w14:paraId="4D8E4DD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isometricRightUp </w:t>
            </w:r>
            <w:r w:rsidRPr="0058279B">
              <w:rPr>
                <w:noProof/>
              </w:rPr>
              <w:t>(Isometric Right Up)</w:t>
            </w:r>
          </w:p>
        </w:tc>
        <w:tc>
          <w:tcPr>
            <w:tcW w:w="4995" w:type="dxa"/>
            <w:gridSpan w:val="2"/>
          </w:tcPr>
          <w:p w14:paraId="674D51F9"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87F2614" w14:textId="77777777" w:rsidTr="00B677BF">
        <w:tc>
          <w:tcPr>
            <w:tcW w:w="4067" w:type="dxa"/>
          </w:tcPr>
          <w:p w14:paraId="13B4EF3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isometricTopDown </w:t>
            </w:r>
            <w:r w:rsidRPr="0058279B">
              <w:rPr>
                <w:noProof/>
              </w:rPr>
              <w:t xml:space="preserve">(Isometric Top Down) </w:t>
            </w:r>
          </w:p>
        </w:tc>
        <w:tc>
          <w:tcPr>
            <w:tcW w:w="4995" w:type="dxa"/>
            <w:gridSpan w:val="2"/>
          </w:tcPr>
          <w:p w14:paraId="1F4A828D"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AAF1C5C" w14:textId="77777777" w:rsidTr="00B677BF">
        <w:tc>
          <w:tcPr>
            <w:tcW w:w="4067" w:type="dxa"/>
          </w:tcPr>
          <w:p w14:paraId="10E4925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isometricTopUp </w:t>
            </w:r>
            <w:r w:rsidRPr="0058279B">
              <w:rPr>
                <w:noProof/>
              </w:rPr>
              <w:t xml:space="preserve">(Isometric Top Up) </w:t>
            </w:r>
          </w:p>
        </w:tc>
        <w:tc>
          <w:tcPr>
            <w:tcW w:w="4995" w:type="dxa"/>
            <w:gridSpan w:val="2"/>
          </w:tcPr>
          <w:p w14:paraId="2BCF4C4E"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47617EC" w14:textId="77777777" w:rsidTr="00B677BF">
        <w:tc>
          <w:tcPr>
            <w:tcW w:w="4067" w:type="dxa"/>
          </w:tcPr>
          <w:p w14:paraId="3ADFCE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legacyObliqueBottom </w:t>
            </w:r>
            <w:r w:rsidRPr="0058279B">
              <w:rPr>
                <w:noProof/>
              </w:rPr>
              <w:t xml:space="preserve">(Legacy Oblique Bottom) </w:t>
            </w:r>
          </w:p>
        </w:tc>
        <w:tc>
          <w:tcPr>
            <w:tcW w:w="4995" w:type="dxa"/>
            <w:gridSpan w:val="2"/>
          </w:tcPr>
          <w:p w14:paraId="37138F88"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BB4FE67" w14:textId="77777777" w:rsidTr="00B677BF">
        <w:tc>
          <w:tcPr>
            <w:tcW w:w="4067" w:type="dxa"/>
          </w:tcPr>
          <w:p w14:paraId="41805F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legacyObliqueBottomLeft </w:t>
            </w:r>
            <w:r w:rsidRPr="0058279B">
              <w:rPr>
                <w:noProof/>
              </w:rPr>
              <w:t xml:space="preserve">(Legacy Oblique Bottom </w:t>
            </w:r>
          </w:p>
        </w:tc>
        <w:tc>
          <w:tcPr>
            <w:tcW w:w="4995" w:type="dxa"/>
            <w:gridSpan w:val="2"/>
          </w:tcPr>
          <w:p w14:paraId="74CD1BEB"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213C205" w14:textId="77777777" w:rsidTr="00B677BF">
        <w:tc>
          <w:tcPr>
            <w:tcW w:w="4067" w:type="dxa"/>
          </w:tcPr>
          <w:p w14:paraId="6990B5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legacyObliqueBottomRight </w:t>
            </w:r>
            <w:r w:rsidRPr="0058279B">
              <w:rPr>
                <w:noProof/>
              </w:rPr>
              <w:t xml:space="preserve">(Legacy Oblique Bottom Right) </w:t>
            </w:r>
          </w:p>
        </w:tc>
        <w:tc>
          <w:tcPr>
            <w:tcW w:w="4995" w:type="dxa"/>
            <w:gridSpan w:val="2"/>
          </w:tcPr>
          <w:p w14:paraId="6F88E706"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05E5CAC" w14:textId="77777777" w:rsidTr="00B677BF">
        <w:tc>
          <w:tcPr>
            <w:tcW w:w="4067" w:type="dxa"/>
          </w:tcPr>
          <w:p w14:paraId="7B0728EF"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legacyObliqueFront </w:t>
            </w:r>
            <w:r w:rsidRPr="0058279B">
              <w:rPr>
                <w:noProof/>
              </w:rPr>
              <w:t xml:space="preserve">(Legacy Oblique Front) </w:t>
            </w:r>
          </w:p>
        </w:tc>
        <w:tc>
          <w:tcPr>
            <w:tcW w:w="4995" w:type="dxa"/>
            <w:gridSpan w:val="2"/>
          </w:tcPr>
          <w:p w14:paraId="5CBA410C"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804E6C" w:rsidRPr="0058279B" w14:paraId="54EDA85A" w14:textId="77777777" w:rsidTr="00B677BF">
        <w:tc>
          <w:tcPr>
            <w:tcW w:w="4067" w:type="dxa"/>
          </w:tcPr>
          <w:p w14:paraId="6F16213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legacyObliqueLeft </w:t>
            </w:r>
            <w:r w:rsidRPr="0058279B">
              <w:rPr>
                <w:noProof/>
              </w:rPr>
              <w:t xml:space="preserve">(Legacy Oblique Left) </w:t>
            </w:r>
          </w:p>
        </w:tc>
        <w:tc>
          <w:tcPr>
            <w:tcW w:w="4995" w:type="dxa"/>
            <w:gridSpan w:val="2"/>
          </w:tcPr>
          <w:p w14:paraId="3F0599E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13D3BAE" w14:textId="77777777" w:rsidTr="00B677BF">
        <w:tc>
          <w:tcPr>
            <w:tcW w:w="4067" w:type="dxa"/>
          </w:tcPr>
          <w:p w14:paraId="3C606D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legacyObliqueRight </w:t>
            </w:r>
            <w:r w:rsidRPr="0058279B">
              <w:rPr>
                <w:noProof/>
              </w:rPr>
              <w:t xml:space="preserve">(Legacy Oblique Right) </w:t>
            </w:r>
          </w:p>
        </w:tc>
        <w:tc>
          <w:tcPr>
            <w:tcW w:w="4995" w:type="dxa"/>
            <w:gridSpan w:val="2"/>
          </w:tcPr>
          <w:p w14:paraId="5A5385B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99C1838" w14:textId="77777777" w:rsidTr="00B677BF">
        <w:tc>
          <w:tcPr>
            <w:tcW w:w="4067" w:type="dxa"/>
          </w:tcPr>
          <w:p w14:paraId="352774A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legacyObliqueTop </w:t>
            </w:r>
            <w:r w:rsidRPr="0058279B">
              <w:rPr>
                <w:noProof/>
              </w:rPr>
              <w:t xml:space="preserve">(Legacy Oblique Top) </w:t>
            </w:r>
          </w:p>
        </w:tc>
        <w:tc>
          <w:tcPr>
            <w:tcW w:w="4995" w:type="dxa"/>
            <w:gridSpan w:val="2"/>
          </w:tcPr>
          <w:p w14:paraId="45B205FA"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B41725B" w14:textId="77777777" w:rsidTr="00B677BF">
        <w:tblPrEx>
          <w:tblCellMar>
            <w:top w:w="65" w:type="dxa"/>
            <w:bottom w:w="34" w:type="dxa"/>
          </w:tblCellMar>
        </w:tblPrEx>
        <w:tc>
          <w:tcPr>
            <w:tcW w:w="4067" w:type="dxa"/>
          </w:tcPr>
          <w:p w14:paraId="5459F25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legacyObliqueTopLeft </w:t>
            </w:r>
            <w:r w:rsidRPr="0058279B">
              <w:rPr>
                <w:noProof/>
              </w:rPr>
              <w:t xml:space="preserve">(Legacy Oblique Top Left) </w:t>
            </w:r>
          </w:p>
        </w:tc>
        <w:tc>
          <w:tcPr>
            <w:tcW w:w="4995" w:type="dxa"/>
            <w:gridSpan w:val="2"/>
          </w:tcPr>
          <w:p w14:paraId="19B3A158"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C020E49" w14:textId="77777777" w:rsidTr="00B677BF">
        <w:tblPrEx>
          <w:tblCellMar>
            <w:top w:w="65" w:type="dxa"/>
            <w:bottom w:w="34" w:type="dxa"/>
          </w:tblCellMar>
        </w:tblPrEx>
        <w:tc>
          <w:tcPr>
            <w:tcW w:w="4067" w:type="dxa"/>
          </w:tcPr>
          <w:p w14:paraId="38CCC82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legacyObliqueTopRight </w:t>
            </w:r>
            <w:r w:rsidRPr="0058279B">
              <w:rPr>
                <w:noProof/>
              </w:rPr>
              <w:t xml:space="preserve">(Legacy Oblique Top Right) </w:t>
            </w:r>
          </w:p>
        </w:tc>
        <w:tc>
          <w:tcPr>
            <w:tcW w:w="4995" w:type="dxa"/>
            <w:gridSpan w:val="2"/>
          </w:tcPr>
          <w:p w14:paraId="23284C41"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F2B784B" w14:textId="77777777" w:rsidTr="00B677BF">
        <w:tblPrEx>
          <w:tblCellMar>
            <w:top w:w="65" w:type="dxa"/>
            <w:bottom w:w="34" w:type="dxa"/>
          </w:tblCellMar>
        </w:tblPrEx>
        <w:tc>
          <w:tcPr>
            <w:tcW w:w="4067" w:type="dxa"/>
          </w:tcPr>
          <w:p w14:paraId="55EAFAF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legacyPerspectiveBottom </w:t>
            </w:r>
            <w:r w:rsidRPr="0058279B">
              <w:rPr>
                <w:noProof/>
              </w:rPr>
              <w:t xml:space="preserve">(Legacy Perspective Bottom) </w:t>
            </w:r>
          </w:p>
        </w:tc>
        <w:tc>
          <w:tcPr>
            <w:tcW w:w="4995" w:type="dxa"/>
            <w:gridSpan w:val="2"/>
          </w:tcPr>
          <w:p w14:paraId="32AA6D2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4E801F7" w14:textId="77777777" w:rsidTr="00B677BF">
        <w:tblPrEx>
          <w:tblCellMar>
            <w:top w:w="65" w:type="dxa"/>
            <w:bottom w:w="34" w:type="dxa"/>
          </w:tblCellMar>
        </w:tblPrEx>
        <w:tc>
          <w:tcPr>
            <w:tcW w:w="4067" w:type="dxa"/>
          </w:tcPr>
          <w:p w14:paraId="51B2B5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legacyPerspectiveBottomLeft </w:t>
            </w:r>
            <w:r w:rsidRPr="0058279B">
              <w:rPr>
                <w:noProof/>
              </w:rPr>
              <w:t xml:space="preserve">(Legacy Perspective Bottom Left) </w:t>
            </w:r>
          </w:p>
        </w:tc>
        <w:tc>
          <w:tcPr>
            <w:tcW w:w="4995" w:type="dxa"/>
            <w:gridSpan w:val="2"/>
          </w:tcPr>
          <w:p w14:paraId="4FE525CD"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0DE2897" w14:textId="77777777" w:rsidTr="00B677BF">
        <w:tblPrEx>
          <w:tblCellMar>
            <w:top w:w="65" w:type="dxa"/>
            <w:bottom w:w="34" w:type="dxa"/>
          </w:tblCellMar>
        </w:tblPrEx>
        <w:tc>
          <w:tcPr>
            <w:tcW w:w="4067" w:type="dxa"/>
          </w:tcPr>
          <w:p w14:paraId="73A0280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legacyPerspectiveBottomRight </w:t>
            </w:r>
            <w:r w:rsidRPr="0058279B">
              <w:rPr>
                <w:noProof/>
              </w:rPr>
              <w:t xml:space="preserve">(Legacy Perspective Bottom Right) </w:t>
            </w:r>
          </w:p>
        </w:tc>
        <w:tc>
          <w:tcPr>
            <w:tcW w:w="4995" w:type="dxa"/>
            <w:gridSpan w:val="2"/>
          </w:tcPr>
          <w:p w14:paraId="622DC4A7"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D93287C" w14:textId="77777777" w:rsidTr="00B677BF">
        <w:tblPrEx>
          <w:tblCellMar>
            <w:top w:w="65" w:type="dxa"/>
            <w:bottom w:w="34" w:type="dxa"/>
          </w:tblCellMar>
        </w:tblPrEx>
        <w:tc>
          <w:tcPr>
            <w:tcW w:w="4077" w:type="dxa"/>
            <w:gridSpan w:val="2"/>
          </w:tcPr>
          <w:p w14:paraId="35C7EE3D"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legacyPerspectiveFront </w:t>
            </w:r>
            <w:r w:rsidRPr="0058279B">
              <w:rPr>
                <w:noProof/>
              </w:rPr>
              <w:t>(Legacy Perspective Front)</w:t>
            </w:r>
          </w:p>
        </w:tc>
        <w:tc>
          <w:tcPr>
            <w:tcW w:w="4985" w:type="dxa"/>
            <w:vAlign w:val="bottom"/>
          </w:tcPr>
          <w:p w14:paraId="520B7BA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B6FD256" w14:textId="77777777" w:rsidTr="00B677BF">
        <w:tblPrEx>
          <w:tblCellMar>
            <w:top w:w="65" w:type="dxa"/>
            <w:bottom w:w="34" w:type="dxa"/>
          </w:tblCellMar>
        </w:tblPrEx>
        <w:tc>
          <w:tcPr>
            <w:tcW w:w="4077" w:type="dxa"/>
            <w:gridSpan w:val="2"/>
          </w:tcPr>
          <w:p w14:paraId="3184D1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legacyPerspectiveLeft </w:t>
            </w:r>
            <w:r w:rsidRPr="0058279B">
              <w:rPr>
                <w:noProof/>
              </w:rPr>
              <w:t xml:space="preserve">(Legacy Perspective Left) </w:t>
            </w:r>
          </w:p>
        </w:tc>
        <w:tc>
          <w:tcPr>
            <w:tcW w:w="4985" w:type="dxa"/>
          </w:tcPr>
          <w:p w14:paraId="4F6E7448" w14:textId="77777777" w:rsidR="00804E6C" w:rsidRPr="0058279B" w:rsidRDefault="00804E6C" w:rsidP="00B677BF">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5EB97A4" w14:textId="77777777" w:rsidTr="00B677BF">
        <w:tblPrEx>
          <w:tblCellMar>
            <w:top w:w="65" w:type="dxa"/>
            <w:bottom w:w="34" w:type="dxa"/>
          </w:tblCellMar>
        </w:tblPrEx>
        <w:tc>
          <w:tcPr>
            <w:tcW w:w="4077" w:type="dxa"/>
            <w:gridSpan w:val="2"/>
          </w:tcPr>
          <w:p w14:paraId="6BE5017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legacyPerspectiveRight </w:t>
            </w:r>
            <w:r w:rsidRPr="0058279B">
              <w:rPr>
                <w:noProof/>
              </w:rPr>
              <w:t xml:space="preserve">(Legacy Perspective Right) </w:t>
            </w:r>
          </w:p>
        </w:tc>
        <w:tc>
          <w:tcPr>
            <w:tcW w:w="4985" w:type="dxa"/>
          </w:tcPr>
          <w:p w14:paraId="4B75EC00"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433A5AA" w14:textId="77777777" w:rsidTr="00B677BF">
        <w:tblPrEx>
          <w:tblCellMar>
            <w:top w:w="65" w:type="dxa"/>
            <w:bottom w:w="34" w:type="dxa"/>
          </w:tblCellMar>
        </w:tblPrEx>
        <w:tc>
          <w:tcPr>
            <w:tcW w:w="4077" w:type="dxa"/>
            <w:gridSpan w:val="2"/>
          </w:tcPr>
          <w:p w14:paraId="3A2527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legacyPerspectiveTop </w:t>
            </w:r>
            <w:r w:rsidRPr="0058279B">
              <w:rPr>
                <w:noProof/>
              </w:rPr>
              <w:t xml:space="preserve">(Legacy Perspective Top) </w:t>
            </w:r>
          </w:p>
        </w:tc>
        <w:tc>
          <w:tcPr>
            <w:tcW w:w="4985" w:type="dxa"/>
          </w:tcPr>
          <w:p w14:paraId="3E6FDB0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0385DF2" w14:textId="77777777" w:rsidTr="00B677BF">
        <w:tblPrEx>
          <w:tblCellMar>
            <w:top w:w="65" w:type="dxa"/>
            <w:bottom w:w="34" w:type="dxa"/>
          </w:tblCellMar>
        </w:tblPrEx>
        <w:tc>
          <w:tcPr>
            <w:tcW w:w="4077" w:type="dxa"/>
            <w:gridSpan w:val="2"/>
          </w:tcPr>
          <w:p w14:paraId="2C67551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legacyPerspectiveTopLeft </w:t>
            </w:r>
            <w:r w:rsidRPr="0058279B">
              <w:rPr>
                <w:noProof/>
              </w:rPr>
              <w:t xml:space="preserve">(Legacy Perspective Top Left) </w:t>
            </w:r>
          </w:p>
        </w:tc>
        <w:tc>
          <w:tcPr>
            <w:tcW w:w="4985" w:type="dxa"/>
          </w:tcPr>
          <w:p w14:paraId="1337D6CE"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0365225" w14:textId="77777777" w:rsidTr="00B677BF">
        <w:tblPrEx>
          <w:tblCellMar>
            <w:top w:w="65" w:type="dxa"/>
            <w:bottom w:w="34" w:type="dxa"/>
          </w:tblCellMar>
        </w:tblPrEx>
        <w:tc>
          <w:tcPr>
            <w:tcW w:w="4077" w:type="dxa"/>
            <w:gridSpan w:val="2"/>
          </w:tcPr>
          <w:p w14:paraId="6D7907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legacyPerspectiveTopRight </w:t>
            </w:r>
            <w:r w:rsidRPr="0058279B">
              <w:rPr>
                <w:noProof/>
              </w:rPr>
              <w:t xml:space="preserve">(Legacy Perspective Top Right) </w:t>
            </w:r>
          </w:p>
        </w:tc>
        <w:tc>
          <w:tcPr>
            <w:tcW w:w="4985" w:type="dxa"/>
          </w:tcPr>
          <w:p w14:paraId="5715F3C9"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030DAC2" w14:textId="77777777" w:rsidTr="00B677BF">
        <w:tblPrEx>
          <w:tblCellMar>
            <w:top w:w="65" w:type="dxa"/>
            <w:bottom w:w="34" w:type="dxa"/>
          </w:tblCellMar>
        </w:tblPrEx>
        <w:tc>
          <w:tcPr>
            <w:tcW w:w="4077" w:type="dxa"/>
            <w:gridSpan w:val="2"/>
          </w:tcPr>
          <w:p w14:paraId="3EFA0D0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obliqueBottom </w:t>
            </w:r>
            <w:r w:rsidRPr="0058279B">
              <w:rPr>
                <w:noProof/>
              </w:rPr>
              <w:t xml:space="preserve">(Oblique Bottom) </w:t>
            </w:r>
          </w:p>
        </w:tc>
        <w:tc>
          <w:tcPr>
            <w:tcW w:w="4985" w:type="dxa"/>
          </w:tcPr>
          <w:p w14:paraId="19D309E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B515181" w14:textId="77777777" w:rsidTr="00B677BF">
        <w:tblPrEx>
          <w:tblCellMar>
            <w:top w:w="65" w:type="dxa"/>
            <w:bottom w:w="34" w:type="dxa"/>
          </w:tblCellMar>
        </w:tblPrEx>
        <w:tc>
          <w:tcPr>
            <w:tcW w:w="4077" w:type="dxa"/>
            <w:gridSpan w:val="2"/>
          </w:tcPr>
          <w:p w14:paraId="7D45228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obliqueBottomLeft </w:t>
            </w:r>
            <w:r w:rsidRPr="0058279B">
              <w:rPr>
                <w:noProof/>
              </w:rPr>
              <w:t xml:space="preserve">(Oblique Bottom Left) </w:t>
            </w:r>
          </w:p>
        </w:tc>
        <w:tc>
          <w:tcPr>
            <w:tcW w:w="4985" w:type="dxa"/>
          </w:tcPr>
          <w:p w14:paraId="6049D3DB"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1A1C529" w14:textId="77777777" w:rsidTr="00B677BF">
        <w:tblPrEx>
          <w:tblCellMar>
            <w:top w:w="65" w:type="dxa"/>
            <w:bottom w:w="34" w:type="dxa"/>
          </w:tblCellMar>
        </w:tblPrEx>
        <w:tc>
          <w:tcPr>
            <w:tcW w:w="4077" w:type="dxa"/>
            <w:gridSpan w:val="2"/>
          </w:tcPr>
          <w:p w14:paraId="49B0664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obliqueBottomRight </w:t>
            </w:r>
            <w:r w:rsidRPr="0058279B">
              <w:rPr>
                <w:noProof/>
              </w:rPr>
              <w:t xml:space="preserve">(Oblique Bottom Right) </w:t>
            </w:r>
          </w:p>
        </w:tc>
        <w:tc>
          <w:tcPr>
            <w:tcW w:w="4985" w:type="dxa"/>
          </w:tcPr>
          <w:p w14:paraId="0F509646"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BBBF25B" w14:textId="77777777" w:rsidTr="00B677BF">
        <w:tblPrEx>
          <w:tblCellMar>
            <w:top w:w="65" w:type="dxa"/>
            <w:bottom w:w="34" w:type="dxa"/>
          </w:tblCellMar>
        </w:tblPrEx>
        <w:tc>
          <w:tcPr>
            <w:tcW w:w="4077" w:type="dxa"/>
            <w:gridSpan w:val="2"/>
          </w:tcPr>
          <w:p w14:paraId="5615858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obliqueLeft </w:t>
            </w:r>
            <w:r w:rsidRPr="0058279B">
              <w:rPr>
                <w:noProof/>
              </w:rPr>
              <w:t xml:space="preserve">(Oblique Left) </w:t>
            </w:r>
          </w:p>
        </w:tc>
        <w:tc>
          <w:tcPr>
            <w:tcW w:w="4985" w:type="dxa"/>
          </w:tcPr>
          <w:p w14:paraId="12B1028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C548AC6" w14:textId="77777777" w:rsidTr="00B677BF">
        <w:tblPrEx>
          <w:tblCellMar>
            <w:top w:w="65" w:type="dxa"/>
            <w:bottom w:w="34" w:type="dxa"/>
          </w:tblCellMar>
        </w:tblPrEx>
        <w:tc>
          <w:tcPr>
            <w:tcW w:w="4077" w:type="dxa"/>
            <w:gridSpan w:val="2"/>
          </w:tcPr>
          <w:p w14:paraId="644D4EB2"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obliqueRight </w:t>
            </w:r>
            <w:r w:rsidRPr="0058279B">
              <w:rPr>
                <w:noProof/>
              </w:rPr>
              <w:t xml:space="preserve">(Oblique Right) </w:t>
            </w:r>
          </w:p>
        </w:tc>
        <w:tc>
          <w:tcPr>
            <w:tcW w:w="4985" w:type="dxa"/>
          </w:tcPr>
          <w:p w14:paraId="04D0E101" w14:textId="77777777" w:rsidR="00804E6C" w:rsidRPr="0058279B" w:rsidRDefault="00804E6C" w:rsidP="00B677BF">
            <w:pPr>
              <w:spacing w:after="2" w:line="238"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DE2B528" w14:textId="77777777" w:rsidTr="00B677BF">
        <w:tblPrEx>
          <w:tblCellMar>
            <w:top w:w="65" w:type="dxa"/>
            <w:bottom w:w="34" w:type="dxa"/>
          </w:tblCellMar>
        </w:tblPrEx>
        <w:tc>
          <w:tcPr>
            <w:tcW w:w="4077" w:type="dxa"/>
            <w:gridSpan w:val="2"/>
          </w:tcPr>
          <w:p w14:paraId="325CBC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obliqueTop </w:t>
            </w:r>
            <w:r w:rsidRPr="0058279B">
              <w:rPr>
                <w:noProof/>
              </w:rPr>
              <w:t xml:space="preserve">(Oblique Top) </w:t>
            </w:r>
          </w:p>
        </w:tc>
        <w:tc>
          <w:tcPr>
            <w:tcW w:w="4985" w:type="dxa"/>
          </w:tcPr>
          <w:p w14:paraId="2ABC1E4A"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44A9A60" w14:textId="77777777" w:rsidTr="00B677BF">
        <w:tblPrEx>
          <w:tblCellMar>
            <w:top w:w="65" w:type="dxa"/>
            <w:bottom w:w="34" w:type="dxa"/>
          </w:tblCellMar>
        </w:tblPrEx>
        <w:tc>
          <w:tcPr>
            <w:tcW w:w="4077" w:type="dxa"/>
            <w:gridSpan w:val="2"/>
          </w:tcPr>
          <w:p w14:paraId="4D4C82D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obliqueTopLeft </w:t>
            </w:r>
            <w:r w:rsidRPr="0058279B">
              <w:rPr>
                <w:noProof/>
              </w:rPr>
              <w:t xml:space="preserve">(Oblique Top Left) </w:t>
            </w:r>
          </w:p>
        </w:tc>
        <w:tc>
          <w:tcPr>
            <w:tcW w:w="4985" w:type="dxa"/>
          </w:tcPr>
          <w:p w14:paraId="0B436A1D"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B3D0B1D" w14:textId="77777777" w:rsidTr="00B677BF">
        <w:tblPrEx>
          <w:tblCellMar>
            <w:top w:w="65" w:type="dxa"/>
            <w:bottom w:w="34" w:type="dxa"/>
          </w:tblCellMar>
        </w:tblPrEx>
        <w:tc>
          <w:tcPr>
            <w:tcW w:w="4077" w:type="dxa"/>
            <w:gridSpan w:val="2"/>
          </w:tcPr>
          <w:p w14:paraId="2D1125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obliqueTopRight </w:t>
            </w:r>
            <w:r w:rsidRPr="0058279B">
              <w:rPr>
                <w:noProof/>
              </w:rPr>
              <w:t xml:space="preserve">(Oblique Top Right) </w:t>
            </w:r>
          </w:p>
        </w:tc>
        <w:tc>
          <w:tcPr>
            <w:tcW w:w="4985" w:type="dxa"/>
          </w:tcPr>
          <w:p w14:paraId="05D58431"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A6C3006" w14:textId="77777777" w:rsidTr="00B677BF">
        <w:tblPrEx>
          <w:tblCellMar>
            <w:top w:w="65" w:type="dxa"/>
            <w:bottom w:w="34" w:type="dxa"/>
          </w:tblCellMar>
        </w:tblPrEx>
        <w:tc>
          <w:tcPr>
            <w:tcW w:w="4077" w:type="dxa"/>
            <w:gridSpan w:val="2"/>
          </w:tcPr>
          <w:p w14:paraId="1FE044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orthographicFront </w:t>
            </w:r>
            <w:r w:rsidRPr="0058279B">
              <w:rPr>
                <w:noProof/>
              </w:rPr>
              <w:t xml:space="preserve">(Orthographic Front) </w:t>
            </w:r>
          </w:p>
        </w:tc>
        <w:tc>
          <w:tcPr>
            <w:tcW w:w="4985" w:type="dxa"/>
          </w:tcPr>
          <w:p w14:paraId="799EC157"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B70125E" w14:textId="77777777" w:rsidTr="00B677BF">
        <w:tblPrEx>
          <w:tblCellMar>
            <w:top w:w="65" w:type="dxa"/>
            <w:bottom w:w="34" w:type="dxa"/>
          </w:tblCellMar>
        </w:tblPrEx>
        <w:tc>
          <w:tcPr>
            <w:tcW w:w="4077" w:type="dxa"/>
            <w:gridSpan w:val="2"/>
          </w:tcPr>
          <w:p w14:paraId="037B351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perspectiveAbove </w:t>
            </w:r>
            <w:r w:rsidRPr="0058279B">
              <w:rPr>
                <w:noProof/>
              </w:rPr>
              <w:t xml:space="preserve">(Orthographic Above) </w:t>
            </w:r>
          </w:p>
        </w:tc>
        <w:tc>
          <w:tcPr>
            <w:tcW w:w="4985" w:type="dxa"/>
          </w:tcPr>
          <w:p w14:paraId="28B178B2"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13ADB46" w14:textId="77777777" w:rsidTr="00B677BF">
        <w:tblPrEx>
          <w:tblCellMar>
            <w:top w:w="65" w:type="dxa"/>
            <w:bottom w:w="34" w:type="dxa"/>
          </w:tblCellMar>
        </w:tblPrEx>
        <w:tc>
          <w:tcPr>
            <w:tcW w:w="4077" w:type="dxa"/>
            <w:gridSpan w:val="2"/>
          </w:tcPr>
          <w:p w14:paraId="557D61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perspectiveAboveLeftFacing </w:t>
            </w:r>
            <w:r w:rsidRPr="0058279B">
              <w:rPr>
                <w:noProof/>
              </w:rPr>
              <w:t xml:space="preserve">(Perspective Above Left Facing) </w:t>
            </w:r>
          </w:p>
        </w:tc>
        <w:tc>
          <w:tcPr>
            <w:tcW w:w="4985" w:type="dxa"/>
          </w:tcPr>
          <w:p w14:paraId="4611BADF" w14:textId="77777777" w:rsidR="00804E6C" w:rsidRPr="0058279B" w:rsidRDefault="00804E6C" w:rsidP="00B677BF">
            <w:pPr>
              <w:spacing w:after="2" w:line="238"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47239D2" w14:textId="77777777" w:rsidTr="00B677BF">
        <w:tblPrEx>
          <w:tblCellMar>
            <w:top w:w="65" w:type="dxa"/>
            <w:bottom w:w="34" w:type="dxa"/>
          </w:tblCellMar>
        </w:tblPrEx>
        <w:tc>
          <w:tcPr>
            <w:tcW w:w="4077" w:type="dxa"/>
            <w:gridSpan w:val="2"/>
          </w:tcPr>
          <w:p w14:paraId="39FAD33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perspectiveAboveRightFacing </w:t>
            </w:r>
            <w:r w:rsidRPr="0058279B">
              <w:rPr>
                <w:noProof/>
              </w:rPr>
              <w:t xml:space="preserve">(Perspective Above Right Facing) </w:t>
            </w:r>
          </w:p>
        </w:tc>
        <w:tc>
          <w:tcPr>
            <w:tcW w:w="4985" w:type="dxa"/>
          </w:tcPr>
          <w:p w14:paraId="66869796"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E2D6CA5" w14:textId="77777777" w:rsidTr="00B677BF">
        <w:tblPrEx>
          <w:tblCellMar>
            <w:top w:w="65" w:type="dxa"/>
            <w:bottom w:w="34" w:type="dxa"/>
          </w:tblCellMar>
        </w:tblPrEx>
        <w:tc>
          <w:tcPr>
            <w:tcW w:w="4077" w:type="dxa"/>
            <w:gridSpan w:val="2"/>
          </w:tcPr>
          <w:p w14:paraId="3D210F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perspectiveBelow </w:t>
            </w:r>
            <w:r w:rsidRPr="0058279B">
              <w:rPr>
                <w:noProof/>
              </w:rPr>
              <w:t xml:space="preserve">(Perspective Below) </w:t>
            </w:r>
          </w:p>
        </w:tc>
        <w:tc>
          <w:tcPr>
            <w:tcW w:w="4985" w:type="dxa"/>
          </w:tcPr>
          <w:p w14:paraId="385A604E"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804E6C" w:rsidRPr="0058279B" w14:paraId="53F3AD0A" w14:textId="77777777" w:rsidTr="00B677BF">
        <w:tblPrEx>
          <w:tblCellMar>
            <w:top w:w="84" w:type="dxa"/>
          </w:tblCellMar>
        </w:tblPrEx>
        <w:tc>
          <w:tcPr>
            <w:tcW w:w="4077" w:type="dxa"/>
            <w:gridSpan w:val="2"/>
          </w:tcPr>
          <w:p w14:paraId="2FADEDC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perspectiveContrastingLeftFacing </w:t>
            </w:r>
            <w:r w:rsidRPr="0058279B">
              <w:rPr>
                <w:noProof/>
              </w:rPr>
              <w:t xml:space="preserve">(Perspective Contrasting Left Facing) </w:t>
            </w:r>
          </w:p>
        </w:tc>
        <w:tc>
          <w:tcPr>
            <w:tcW w:w="4985" w:type="dxa"/>
          </w:tcPr>
          <w:p w14:paraId="3E86C9AC"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E35931B" w14:textId="77777777" w:rsidTr="00B677BF">
        <w:tblPrEx>
          <w:tblCellMar>
            <w:top w:w="84" w:type="dxa"/>
          </w:tblCellMar>
        </w:tblPrEx>
        <w:tc>
          <w:tcPr>
            <w:tcW w:w="4077" w:type="dxa"/>
            <w:gridSpan w:val="2"/>
          </w:tcPr>
          <w:p w14:paraId="464245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perspectiveContrastingRightFacing </w:t>
            </w:r>
            <w:r w:rsidRPr="0058279B">
              <w:rPr>
                <w:noProof/>
              </w:rPr>
              <w:t xml:space="preserve">(Perspective Contrasting Right Facing) </w:t>
            </w:r>
          </w:p>
        </w:tc>
        <w:tc>
          <w:tcPr>
            <w:tcW w:w="4985" w:type="dxa"/>
          </w:tcPr>
          <w:p w14:paraId="77713CC7"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0B0574D" w14:textId="77777777" w:rsidTr="00B677BF">
        <w:tblPrEx>
          <w:tblCellMar>
            <w:top w:w="84" w:type="dxa"/>
          </w:tblCellMar>
        </w:tblPrEx>
        <w:tc>
          <w:tcPr>
            <w:tcW w:w="4077" w:type="dxa"/>
            <w:gridSpan w:val="2"/>
          </w:tcPr>
          <w:p w14:paraId="785953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perspectiveFront </w:t>
            </w:r>
            <w:r w:rsidRPr="0058279B">
              <w:rPr>
                <w:noProof/>
              </w:rPr>
              <w:t xml:space="preserve">(Perspective Front) </w:t>
            </w:r>
          </w:p>
        </w:tc>
        <w:tc>
          <w:tcPr>
            <w:tcW w:w="4985" w:type="dxa"/>
          </w:tcPr>
          <w:p w14:paraId="15E6C215"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804E6C" w:rsidRPr="0058279B" w14:paraId="267E7E7C" w14:textId="77777777" w:rsidTr="00B677BF">
        <w:tblPrEx>
          <w:tblCellMar>
            <w:top w:w="84" w:type="dxa"/>
          </w:tblCellMar>
        </w:tblPrEx>
        <w:tc>
          <w:tcPr>
            <w:tcW w:w="4077" w:type="dxa"/>
            <w:gridSpan w:val="2"/>
          </w:tcPr>
          <w:p w14:paraId="1811FD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perspectiveHeroicExtremeLeftFacing </w:t>
            </w:r>
            <w:r w:rsidRPr="0058279B">
              <w:rPr>
                <w:noProof/>
              </w:rPr>
              <w:t xml:space="preserve">(Perspective Heroic Extreme Left Facing) </w:t>
            </w:r>
          </w:p>
        </w:tc>
        <w:tc>
          <w:tcPr>
            <w:tcW w:w="4985" w:type="dxa"/>
          </w:tcPr>
          <w:p w14:paraId="052CE5F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E221E88" w14:textId="77777777" w:rsidTr="00B677BF">
        <w:tblPrEx>
          <w:tblCellMar>
            <w:top w:w="84" w:type="dxa"/>
          </w:tblCellMar>
        </w:tblPrEx>
        <w:tc>
          <w:tcPr>
            <w:tcW w:w="4077" w:type="dxa"/>
            <w:gridSpan w:val="2"/>
          </w:tcPr>
          <w:p w14:paraId="5DC7216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perspectiveHeroicExtremeRightFacing </w:t>
            </w:r>
            <w:r w:rsidRPr="0058279B">
              <w:rPr>
                <w:noProof/>
              </w:rPr>
              <w:t xml:space="preserve">(Perspective Heroic Extreme Right Facing) </w:t>
            </w:r>
          </w:p>
        </w:tc>
        <w:tc>
          <w:tcPr>
            <w:tcW w:w="4985" w:type="dxa"/>
          </w:tcPr>
          <w:p w14:paraId="3B595BC3"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70CAB7C" w14:textId="77777777" w:rsidTr="00B677BF">
        <w:tblPrEx>
          <w:tblCellMar>
            <w:top w:w="84" w:type="dxa"/>
          </w:tblCellMar>
        </w:tblPrEx>
        <w:tc>
          <w:tcPr>
            <w:tcW w:w="4077" w:type="dxa"/>
            <w:gridSpan w:val="2"/>
          </w:tcPr>
          <w:p w14:paraId="2DFA27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perspectiveHeroicLeftFacing </w:t>
            </w:r>
            <w:r w:rsidRPr="0058279B">
              <w:rPr>
                <w:noProof/>
              </w:rPr>
              <w:t xml:space="preserve">(Perspective Heroic Left Facing) </w:t>
            </w:r>
          </w:p>
        </w:tc>
        <w:tc>
          <w:tcPr>
            <w:tcW w:w="4985" w:type="dxa"/>
          </w:tcPr>
          <w:p w14:paraId="70C31515"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804E6C" w:rsidRPr="0058279B" w14:paraId="7B10FF87" w14:textId="77777777" w:rsidTr="00B677BF">
        <w:tblPrEx>
          <w:tblCellMar>
            <w:top w:w="85" w:type="dxa"/>
          </w:tblCellMar>
        </w:tblPrEx>
        <w:tc>
          <w:tcPr>
            <w:tcW w:w="4077" w:type="dxa"/>
            <w:gridSpan w:val="2"/>
          </w:tcPr>
          <w:p w14:paraId="0C1B7A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perspectiveHeroicRightFacing </w:t>
            </w:r>
            <w:r w:rsidRPr="0058279B">
              <w:rPr>
                <w:noProof/>
              </w:rPr>
              <w:t xml:space="preserve">(Perspective Heroic Right Facing) </w:t>
            </w:r>
          </w:p>
        </w:tc>
        <w:tc>
          <w:tcPr>
            <w:tcW w:w="4985" w:type="dxa"/>
          </w:tcPr>
          <w:p w14:paraId="1533B0C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A7F107B" w14:textId="77777777" w:rsidTr="00B677BF">
        <w:tblPrEx>
          <w:tblCellMar>
            <w:top w:w="85" w:type="dxa"/>
          </w:tblCellMar>
        </w:tblPrEx>
        <w:tc>
          <w:tcPr>
            <w:tcW w:w="4077" w:type="dxa"/>
            <w:gridSpan w:val="2"/>
          </w:tcPr>
          <w:p w14:paraId="5627E4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perspectiveLeft </w:t>
            </w:r>
            <w:r w:rsidRPr="0058279B">
              <w:rPr>
                <w:noProof/>
              </w:rPr>
              <w:t xml:space="preserve">(Perspective Left) </w:t>
            </w:r>
          </w:p>
        </w:tc>
        <w:tc>
          <w:tcPr>
            <w:tcW w:w="4985" w:type="dxa"/>
          </w:tcPr>
          <w:p w14:paraId="536EBE15"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DA824C0" w14:textId="77777777" w:rsidTr="00B677BF">
        <w:tblPrEx>
          <w:tblCellMar>
            <w:top w:w="85" w:type="dxa"/>
          </w:tblCellMar>
        </w:tblPrEx>
        <w:tc>
          <w:tcPr>
            <w:tcW w:w="4077" w:type="dxa"/>
            <w:gridSpan w:val="2"/>
          </w:tcPr>
          <w:p w14:paraId="57A82B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perspectiveRelaxed </w:t>
            </w:r>
            <w:r w:rsidRPr="0058279B">
              <w:rPr>
                <w:noProof/>
              </w:rPr>
              <w:t xml:space="preserve">(Perspective Relaxed) </w:t>
            </w:r>
          </w:p>
        </w:tc>
        <w:tc>
          <w:tcPr>
            <w:tcW w:w="4985" w:type="dxa"/>
          </w:tcPr>
          <w:p w14:paraId="69903E05"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AEE67AB" w14:textId="77777777" w:rsidTr="00B677BF">
        <w:tblPrEx>
          <w:tblCellMar>
            <w:top w:w="85" w:type="dxa"/>
          </w:tblCellMar>
        </w:tblPrEx>
        <w:tc>
          <w:tcPr>
            <w:tcW w:w="4077" w:type="dxa"/>
            <w:gridSpan w:val="2"/>
          </w:tcPr>
          <w:p w14:paraId="1696B8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perspectiveRelaxedModerately </w:t>
            </w:r>
            <w:r w:rsidRPr="0058279B">
              <w:rPr>
                <w:noProof/>
              </w:rPr>
              <w:t xml:space="preserve">(Perspective Relaxed Moderately) </w:t>
            </w:r>
          </w:p>
        </w:tc>
        <w:tc>
          <w:tcPr>
            <w:tcW w:w="4985" w:type="dxa"/>
          </w:tcPr>
          <w:p w14:paraId="2F409059" w14:textId="77777777" w:rsidR="00804E6C" w:rsidRPr="0058279B" w:rsidRDefault="00804E6C" w:rsidP="00B677BF">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EC1AA27" w14:textId="77777777" w:rsidTr="00B677BF">
        <w:tblPrEx>
          <w:tblCellMar>
            <w:top w:w="85" w:type="dxa"/>
          </w:tblCellMar>
        </w:tblPrEx>
        <w:tc>
          <w:tcPr>
            <w:tcW w:w="4077" w:type="dxa"/>
            <w:gridSpan w:val="2"/>
          </w:tcPr>
          <w:p w14:paraId="070BF3F3"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perspectiveRight </w:t>
            </w:r>
            <w:r w:rsidRPr="0058279B">
              <w:rPr>
                <w:noProof/>
              </w:rPr>
              <w:t xml:space="preserve">(Perspective Right) </w:t>
            </w:r>
          </w:p>
        </w:tc>
        <w:tc>
          <w:tcPr>
            <w:tcW w:w="4985" w:type="dxa"/>
          </w:tcPr>
          <w:p w14:paraId="709A692C"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bl>
    <w:p w14:paraId="16A98D09" w14:textId="77777777" w:rsidR="00804E6C" w:rsidRPr="0058279B" w:rsidRDefault="00804E6C" w:rsidP="00804E6C">
      <w:pPr>
        <w:pStyle w:val="Nagwek4"/>
        <w:rPr>
          <w:noProof/>
        </w:rPr>
      </w:pPr>
      <w:bookmarkStart w:id="3611" w:name="_Toc135425847"/>
      <w:r w:rsidRPr="0058279B">
        <w:rPr>
          <w:noProof/>
        </w:rPr>
        <w:t>ST_PresetColorVal (Preset Color Value)</w:t>
      </w:r>
      <w:bookmarkEnd w:id="3611"/>
      <w:r w:rsidRPr="0058279B">
        <w:rPr>
          <w:noProof/>
        </w:rPr>
        <w:t xml:space="preserve"> </w:t>
      </w:r>
    </w:p>
    <w:p w14:paraId="01945748" w14:textId="77777777" w:rsidR="00804E6C" w:rsidRDefault="00804E6C" w:rsidP="00804E6C">
      <w:pPr>
        <w:ind w:left="9" w:right="15"/>
        <w:rPr>
          <w:noProof/>
        </w:rPr>
      </w:pPr>
      <w:r w:rsidRPr="0058279B">
        <w:rPr>
          <w:noProof/>
        </w:rPr>
        <w:t xml:space="preserve">This simple type represents a preset color value. </w:t>
      </w:r>
    </w:p>
    <w:p w14:paraId="32E523CC" w14:textId="77777777" w:rsidR="00804E6C" w:rsidRPr="0058279B" w:rsidRDefault="00804E6C" w:rsidP="00804E6C">
      <w:pPr>
        <w:pStyle w:val="Nagwek4"/>
        <w:rPr>
          <w:noProof/>
        </w:rPr>
      </w:pPr>
      <w:bookmarkStart w:id="3612" w:name="_Toc135425848"/>
      <w:r w:rsidRPr="0058279B">
        <w:rPr>
          <w:noProof/>
        </w:rPr>
        <w:t>ST_PresetLineDashVal (Preset Line Dash Value)</w:t>
      </w:r>
      <w:bookmarkEnd w:id="3612"/>
      <w:r w:rsidRPr="0058279B">
        <w:rPr>
          <w:noProof/>
        </w:rPr>
        <w:t xml:space="preserve"> </w:t>
      </w:r>
    </w:p>
    <w:p w14:paraId="1B9B1D42" w14:textId="77777777" w:rsidR="00804E6C" w:rsidRPr="0058279B" w:rsidRDefault="00804E6C" w:rsidP="00804E6C">
      <w:pPr>
        <w:pStyle w:val="Standardowyakapit"/>
        <w:rPr>
          <w:noProof/>
        </w:rPr>
      </w:pPr>
      <w:r w:rsidRPr="0058279B">
        <w:rPr>
          <w:noProof/>
        </w:rPr>
        <w:t xml:space="preserve">This simple type represents preset line dash values.  The description for each style shows an illustration of the line style.  Each style also contains a precise binary representation of the repeating dash style.  Each 1 corresponds to a line segment of the same length as the line width, and each 0 corresponds to a space of the same length as the line width. </w:t>
      </w:r>
    </w:p>
    <w:p w14:paraId="28BE2B48" w14:textId="77777777" w:rsidR="00804E6C" w:rsidRPr="0058279B" w:rsidRDefault="00804E6C" w:rsidP="00804E6C">
      <w:pPr>
        <w:pStyle w:val="Nagwek4"/>
        <w:rPr>
          <w:noProof/>
        </w:rPr>
      </w:pPr>
      <w:bookmarkStart w:id="3613" w:name="_Toc135425849"/>
      <w:r w:rsidRPr="0058279B">
        <w:rPr>
          <w:noProof/>
        </w:rPr>
        <w:t>ST_PresetMaterialType (Preset Material Type)</w:t>
      </w:r>
      <w:bookmarkEnd w:id="3613"/>
      <w:r w:rsidRPr="0058279B">
        <w:rPr>
          <w:noProof/>
        </w:rPr>
        <w:t xml:space="preserve"> </w:t>
      </w:r>
    </w:p>
    <w:p w14:paraId="228F3121" w14:textId="77777777" w:rsidR="00804E6C" w:rsidRPr="0058279B" w:rsidRDefault="00804E6C" w:rsidP="00804E6C">
      <w:pPr>
        <w:pStyle w:val="Standardowyakapit"/>
        <w:rPr>
          <w:noProof/>
        </w:rPr>
      </w:pPr>
      <w:r w:rsidRPr="0058279B">
        <w:rPr>
          <w:noProof/>
        </w:rPr>
        <w:t xml:space="preserve">Describes surface appearance of a shape.  The material type combines with lighting characteristics to create the final look and feel of a shape. The set of material properties which can be combined together to create the presets below consist of the following characteristics: </w:t>
      </w:r>
    </w:p>
    <w:p w14:paraId="6A5C7127" w14:textId="77777777" w:rsidR="00804E6C" w:rsidRPr="0058279B" w:rsidRDefault="00804E6C" w:rsidP="00804E6C">
      <w:pPr>
        <w:pStyle w:val="Standardowyakapit"/>
        <w:rPr>
          <w:noProof/>
        </w:rPr>
      </w:pPr>
    </w:p>
    <w:p w14:paraId="776DC32A" w14:textId="77777777" w:rsidR="00804E6C" w:rsidRPr="0058279B" w:rsidRDefault="00804E6C" w:rsidP="00804E6C">
      <w:pPr>
        <w:pStyle w:val="Nagwek4"/>
        <w:rPr>
          <w:noProof/>
        </w:rPr>
      </w:pPr>
      <w:bookmarkStart w:id="3614" w:name="_Toc135425850"/>
      <w:r w:rsidRPr="0058279B">
        <w:rPr>
          <w:noProof/>
        </w:rPr>
        <w:t>ST_PresetPatternVal (Preset Pattern Value)</w:t>
      </w:r>
      <w:bookmarkEnd w:id="3614"/>
      <w:r w:rsidRPr="0058279B">
        <w:rPr>
          <w:noProof/>
        </w:rPr>
        <w:t xml:space="preserve"> </w:t>
      </w:r>
    </w:p>
    <w:p w14:paraId="48E50A42" w14:textId="77777777" w:rsidR="00804E6C" w:rsidRPr="0058279B" w:rsidRDefault="00804E6C" w:rsidP="00804E6C">
      <w:pPr>
        <w:pStyle w:val="Standardowyakapit"/>
        <w:rPr>
          <w:noProof/>
        </w:rPr>
      </w:pPr>
      <w:r w:rsidRPr="0058279B">
        <w:rPr>
          <w:noProof/>
        </w:rPr>
        <w:t xml:space="preserve">This simple type indicates a preset type of pattern fill.  The description of each value contains an illustration of the fill type. </w:t>
      </w:r>
    </w:p>
    <w:p w14:paraId="15C76450" w14:textId="77777777" w:rsidR="00804E6C" w:rsidRDefault="00804E6C" w:rsidP="00804E6C">
      <w:pPr>
        <w:pStyle w:val="Standardowyakapit"/>
        <w:rPr>
          <w:noProof/>
        </w:rPr>
      </w:pPr>
    </w:p>
    <w:p w14:paraId="1D601ED7" w14:textId="77777777" w:rsidR="00804E6C" w:rsidRPr="0058279B" w:rsidRDefault="00804E6C" w:rsidP="00804E6C">
      <w:pPr>
        <w:pStyle w:val="Nagwek4"/>
        <w:rPr>
          <w:noProof/>
        </w:rPr>
      </w:pPr>
      <w:bookmarkStart w:id="3615" w:name="_Toc135425851"/>
      <w:r w:rsidRPr="0058279B">
        <w:rPr>
          <w:noProof/>
        </w:rPr>
        <w:t>ST_PresetShadowVal (Preset Shadow Type)</w:t>
      </w:r>
      <w:bookmarkEnd w:id="3615"/>
      <w:r w:rsidRPr="0058279B">
        <w:rPr>
          <w:noProof/>
        </w:rPr>
        <w:t xml:space="preserve"> </w:t>
      </w:r>
    </w:p>
    <w:p w14:paraId="0B8BE66A" w14:textId="77777777" w:rsidR="00804E6C" w:rsidRPr="0058279B" w:rsidRDefault="00804E6C" w:rsidP="00804E6C">
      <w:pPr>
        <w:ind w:left="9" w:right="15"/>
        <w:rPr>
          <w:noProof/>
        </w:rPr>
      </w:pPr>
      <w:r w:rsidRPr="0058279B">
        <w:rPr>
          <w:noProof/>
        </w:rPr>
        <w:t xml:space="preserve">This simple type indicates one of 20 preset shadow types. Each enumeration value description illustrates the type of shadow represented by the value. Each description contains the parameters to the outer shadow effect represented by the preset, in addition to those attributes common to all </w:t>
      </w:r>
      <w:r w:rsidRPr="0058279B">
        <w:rPr>
          <w:rFonts w:ascii="Cambria" w:eastAsia="Cambria" w:hAnsi="Cambria" w:cs="Cambria"/>
          <w:noProof/>
        </w:rPr>
        <w:t>prstShdw</w:t>
      </w:r>
      <w:r w:rsidRPr="0058279B">
        <w:rPr>
          <w:noProof/>
        </w:rPr>
        <w:t xml:space="preserve"> effects. </w:t>
      </w:r>
    </w:p>
    <w:p w14:paraId="11132EDA" w14:textId="77777777" w:rsidR="00804E6C" w:rsidRPr="0058279B" w:rsidRDefault="00804E6C" w:rsidP="00804E6C">
      <w:pPr>
        <w:ind w:left="9" w:right="15"/>
        <w:rPr>
          <w:noProof/>
        </w:rPr>
      </w:pPr>
    </w:p>
    <w:p w14:paraId="27F91978" w14:textId="77777777" w:rsidR="00804E6C" w:rsidRPr="0058279B" w:rsidRDefault="00804E6C" w:rsidP="00804E6C">
      <w:pPr>
        <w:pStyle w:val="Nagwek4"/>
        <w:rPr>
          <w:noProof/>
        </w:rPr>
      </w:pPr>
      <w:bookmarkStart w:id="3616" w:name="_Toc135425852"/>
      <w:r w:rsidRPr="0058279B">
        <w:rPr>
          <w:noProof/>
        </w:rPr>
        <w:t>ST_RectAlignment (Rectangle Alignments)</w:t>
      </w:r>
      <w:bookmarkEnd w:id="3616"/>
      <w:r w:rsidRPr="0058279B">
        <w:rPr>
          <w:noProof/>
        </w:rPr>
        <w:t xml:space="preserve"> </w:t>
      </w:r>
    </w:p>
    <w:p w14:paraId="1A52D3E2" w14:textId="77777777" w:rsidR="00804E6C" w:rsidRPr="0058279B" w:rsidRDefault="00804E6C" w:rsidP="00804E6C">
      <w:pPr>
        <w:ind w:left="9" w:right="15"/>
        <w:rPr>
          <w:noProof/>
        </w:rPr>
      </w:pPr>
      <w:r w:rsidRPr="0058279B">
        <w:rPr>
          <w:noProof/>
        </w:rPr>
        <w:t xml:space="preserve">This simple type describes how to position two rectangles relative to each other. </w:t>
      </w:r>
    </w:p>
    <w:p w14:paraId="76973CE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5665"/>
        <w:gridCol w:w="3397"/>
      </w:tblGrid>
      <w:tr w:rsidR="00804E6C" w:rsidRPr="0058279B" w14:paraId="1C9B2241" w14:textId="77777777" w:rsidTr="00B677BF">
        <w:tc>
          <w:tcPr>
            <w:tcW w:w="5665" w:type="dxa"/>
            <w:shd w:val="clear" w:color="auto" w:fill="C0C0C0"/>
          </w:tcPr>
          <w:p w14:paraId="23090FF0" w14:textId="77777777" w:rsidR="00804E6C" w:rsidRPr="0058279B" w:rsidRDefault="00804E6C" w:rsidP="00B677BF">
            <w:pPr>
              <w:keepNext/>
              <w:spacing w:line="259" w:lineRule="auto"/>
              <w:ind w:left="117"/>
              <w:jc w:val="center"/>
              <w:rPr>
                <w:noProof/>
              </w:rPr>
            </w:pPr>
            <w:r w:rsidRPr="0058279B">
              <w:rPr>
                <w:b/>
                <w:noProof/>
              </w:rPr>
              <w:lastRenderedPageBreak/>
              <w:t xml:space="preserve">Enumeration Value </w:t>
            </w:r>
          </w:p>
        </w:tc>
        <w:tc>
          <w:tcPr>
            <w:tcW w:w="3397" w:type="dxa"/>
            <w:shd w:val="clear" w:color="auto" w:fill="C0C0C0"/>
          </w:tcPr>
          <w:p w14:paraId="2DB53AB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62757A8" w14:textId="77777777" w:rsidTr="00B677BF">
        <w:tc>
          <w:tcPr>
            <w:tcW w:w="5665" w:type="dxa"/>
          </w:tcPr>
          <w:p w14:paraId="067DD6E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 </w:t>
            </w:r>
            <w:r w:rsidRPr="0058279B">
              <w:rPr>
                <w:noProof/>
              </w:rPr>
              <w:t xml:space="preserve">(Rectangle Alignment Enum ( Bottom )) </w:t>
            </w:r>
          </w:p>
        </w:tc>
        <w:tc>
          <w:tcPr>
            <w:tcW w:w="3397" w:type="dxa"/>
          </w:tcPr>
          <w:p w14:paraId="24AB2E99" w14:textId="77777777" w:rsidR="00804E6C" w:rsidRPr="0058279B" w:rsidRDefault="00804E6C" w:rsidP="00B677BF">
            <w:pPr>
              <w:spacing w:after="160" w:line="259" w:lineRule="auto"/>
              <w:rPr>
                <w:noProof/>
              </w:rPr>
            </w:pPr>
            <w:r w:rsidRPr="0058279B">
              <w:rPr>
                <w:noProof/>
              </w:rPr>
              <w:t xml:space="preserve">Bottom </w:t>
            </w:r>
          </w:p>
        </w:tc>
      </w:tr>
      <w:tr w:rsidR="00804E6C" w:rsidRPr="0058279B" w14:paraId="50B52884" w14:textId="77777777" w:rsidTr="00B677BF">
        <w:tc>
          <w:tcPr>
            <w:tcW w:w="5665" w:type="dxa"/>
          </w:tcPr>
          <w:p w14:paraId="3E5AAB16"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bl </w:t>
            </w:r>
            <w:r w:rsidRPr="0058279B">
              <w:rPr>
                <w:noProof/>
              </w:rPr>
              <w:t xml:space="preserve">(Rectangle Alignment Enum ( Bottom Left )) </w:t>
            </w:r>
          </w:p>
        </w:tc>
        <w:tc>
          <w:tcPr>
            <w:tcW w:w="3397" w:type="dxa"/>
          </w:tcPr>
          <w:p w14:paraId="376249C7" w14:textId="77777777" w:rsidR="00804E6C" w:rsidRPr="0058279B" w:rsidRDefault="00804E6C" w:rsidP="00B677BF">
            <w:pPr>
              <w:spacing w:after="160" w:line="259" w:lineRule="auto"/>
              <w:rPr>
                <w:noProof/>
              </w:rPr>
            </w:pPr>
            <w:r w:rsidRPr="0058279B">
              <w:rPr>
                <w:noProof/>
              </w:rPr>
              <w:t xml:space="preserve">Bottom Left </w:t>
            </w:r>
          </w:p>
        </w:tc>
      </w:tr>
      <w:tr w:rsidR="00804E6C" w:rsidRPr="0058279B" w14:paraId="13D7B9F3" w14:textId="77777777" w:rsidTr="00B677BF">
        <w:tc>
          <w:tcPr>
            <w:tcW w:w="5665" w:type="dxa"/>
          </w:tcPr>
          <w:p w14:paraId="50E025E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br </w:t>
            </w:r>
            <w:r w:rsidRPr="0058279B">
              <w:rPr>
                <w:noProof/>
              </w:rPr>
              <w:t xml:space="preserve">(Rectangle Alignment Enum ( Bottom Right )) </w:t>
            </w:r>
          </w:p>
        </w:tc>
        <w:tc>
          <w:tcPr>
            <w:tcW w:w="3397" w:type="dxa"/>
          </w:tcPr>
          <w:p w14:paraId="421AA925" w14:textId="77777777" w:rsidR="00804E6C" w:rsidRPr="0058279B" w:rsidRDefault="00804E6C" w:rsidP="00B677BF">
            <w:pPr>
              <w:spacing w:after="160" w:line="259" w:lineRule="auto"/>
              <w:rPr>
                <w:noProof/>
              </w:rPr>
            </w:pPr>
            <w:r w:rsidRPr="0058279B">
              <w:rPr>
                <w:noProof/>
              </w:rPr>
              <w:t xml:space="preserve">Bottom Right </w:t>
            </w:r>
          </w:p>
        </w:tc>
      </w:tr>
      <w:tr w:rsidR="00804E6C" w:rsidRPr="0058279B" w14:paraId="19C822CE" w14:textId="77777777" w:rsidTr="00B677BF">
        <w:tc>
          <w:tcPr>
            <w:tcW w:w="5665" w:type="dxa"/>
          </w:tcPr>
          <w:p w14:paraId="56055A0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ctr </w:t>
            </w:r>
            <w:r w:rsidRPr="0058279B">
              <w:rPr>
                <w:noProof/>
              </w:rPr>
              <w:t xml:space="preserve">(Rectangle Alignment Enum ( Center )) </w:t>
            </w:r>
          </w:p>
        </w:tc>
        <w:tc>
          <w:tcPr>
            <w:tcW w:w="3397" w:type="dxa"/>
          </w:tcPr>
          <w:p w14:paraId="265B5B3E" w14:textId="77777777" w:rsidR="00804E6C" w:rsidRPr="0058279B" w:rsidRDefault="00804E6C" w:rsidP="00B677BF">
            <w:pPr>
              <w:spacing w:after="160" w:line="259" w:lineRule="auto"/>
              <w:rPr>
                <w:noProof/>
              </w:rPr>
            </w:pPr>
            <w:r w:rsidRPr="0058279B">
              <w:rPr>
                <w:noProof/>
              </w:rPr>
              <w:t xml:space="preserve">Center </w:t>
            </w:r>
          </w:p>
        </w:tc>
      </w:tr>
      <w:tr w:rsidR="00804E6C" w:rsidRPr="0058279B" w14:paraId="17FCA79C" w14:textId="77777777" w:rsidTr="00B677BF">
        <w:tc>
          <w:tcPr>
            <w:tcW w:w="5665" w:type="dxa"/>
          </w:tcPr>
          <w:p w14:paraId="2DEC050A"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 </w:t>
            </w:r>
            <w:r w:rsidRPr="0058279B">
              <w:rPr>
                <w:noProof/>
              </w:rPr>
              <w:t xml:space="preserve">(Rectangle Alignment Enum ( Left )) </w:t>
            </w:r>
          </w:p>
        </w:tc>
        <w:tc>
          <w:tcPr>
            <w:tcW w:w="3397" w:type="dxa"/>
          </w:tcPr>
          <w:p w14:paraId="528A200E" w14:textId="77777777" w:rsidR="00804E6C" w:rsidRPr="0058279B" w:rsidRDefault="00804E6C" w:rsidP="00B677BF">
            <w:pPr>
              <w:spacing w:after="160" w:line="259" w:lineRule="auto"/>
              <w:rPr>
                <w:noProof/>
              </w:rPr>
            </w:pPr>
            <w:r w:rsidRPr="0058279B">
              <w:rPr>
                <w:noProof/>
              </w:rPr>
              <w:t xml:space="preserve">Left </w:t>
            </w:r>
          </w:p>
        </w:tc>
      </w:tr>
      <w:tr w:rsidR="00804E6C" w:rsidRPr="0058279B" w14:paraId="6482BA31" w14:textId="77777777" w:rsidTr="00B677BF">
        <w:tc>
          <w:tcPr>
            <w:tcW w:w="5665" w:type="dxa"/>
          </w:tcPr>
          <w:p w14:paraId="52B6BC13"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r </w:t>
            </w:r>
            <w:r w:rsidRPr="0058279B">
              <w:rPr>
                <w:noProof/>
              </w:rPr>
              <w:t xml:space="preserve">(Rectangle Alignment Enum ( Right )) </w:t>
            </w:r>
          </w:p>
        </w:tc>
        <w:tc>
          <w:tcPr>
            <w:tcW w:w="3397" w:type="dxa"/>
          </w:tcPr>
          <w:p w14:paraId="475A0BC7" w14:textId="77777777" w:rsidR="00804E6C" w:rsidRPr="0058279B" w:rsidRDefault="00804E6C" w:rsidP="00B677BF">
            <w:pPr>
              <w:spacing w:after="160" w:line="259" w:lineRule="auto"/>
              <w:rPr>
                <w:noProof/>
              </w:rPr>
            </w:pPr>
            <w:r w:rsidRPr="0058279B">
              <w:rPr>
                <w:noProof/>
              </w:rPr>
              <w:t xml:space="preserve">Right </w:t>
            </w:r>
          </w:p>
        </w:tc>
      </w:tr>
      <w:tr w:rsidR="00804E6C" w:rsidRPr="0058279B" w14:paraId="1E5E1C06" w14:textId="77777777" w:rsidTr="00B677BF">
        <w:tc>
          <w:tcPr>
            <w:tcW w:w="5665" w:type="dxa"/>
          </w:tcPr>
          <w:p w14:paraId="062DCF08"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 </w:t>
            </w:r>
            <w:r w:rsidRPr="0058279B">
              <w:rPr>
                <w:noProof/>
              </w:rPr>
              <w:t xml:space="preserve">(Rectangle Alignment Enum ( Top )) </w:t>
            </w:r>
          </w:p>
        </w:tc>
        <w:tc>
          <w:tcPr>
            <w:tcW w:w="3397" w:type="dxa"/>
          </w:tcPr>
          <w:p w14:paraId="266C2898" w14:textId="77777777" w:rsidR="00804E6C" w:rsidRPr="0058279B" w:rsidRDefault="00804E6C" w:rsidP="00B677BF">
            <w:pPr>
              <w:spacing w:after="160" w:line="259" w:lineRule="auto"/>
              <w:rPr>
                <w:noProof/>
              </w:rPr>
            </w:pPr>
            <w:r w:rsidRPr="0058279B">
              <w:rPr>
                <w:noProof/>
              </w:rPr>
              <w:t xml:space="preserve">Top </w:t>
            </w:r>
          </w:p>
        </w:tc>
      </w:tr>
      <w:tr w:rsidR="00804E6C" w:rsidRPr="0058279B" w14:paraId="4B963D9D" w14:textId="77777777" w:rsidTr="00B677BF">
        <w:tc>
          <w:tcPr>
            <w:tcW w:w="5665" w:type="dxa"/>
          </w:tcPr>
          <w:p w14:paraId="1B65CCA0"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tl </w:t>
            </w:r>
            <w:r w:rsidRPr="0058279B">
              <w:rPr>
                <w:noProof/>
              </w:rPr>
              <w:t xml:space="preserve">(Rectangle Alignment Enum ( Top Left )) </w:t>
            </w:r>
          </w:p>
        </w:tc>
        <w:tc>
          <w:tcPr>
            <w:tcW w:w="3397" w:type="dxa"/>
          </w:tcPr>
          <w:p w14:paraId="2B67E3AD" w14:textId="77777777" w:rsidR="00804E6C" w:rsidRPr="0058279B" w:rsidRDefault="00804E6C" w:rsidP="00B677BF">
            <w:pPr>
              <w:spacing w:after="160" w:line="259" w:lineRule="auto"/>
              <w:rPr>
                <w:noProof/>
              </w:rPr>
            </w:pPr>
            <w:r w:rsidRPr="0058279B">
              <w:rPr>
                <w:noProof/>
              </w:rPr>
              <w:t xml:space="preserve">Top Left </w:t>
            </w:r>
          </w:p>
        </w:tc>
      </w:tr>
      <w:tr w:rsidR="00804E6C" w:rsidRPr="0058279B" w14:paraId="45119FD6" w14:textId="77777777" w:rsidTr="00B677BF">
        <w:tc>
          <w:tcPr>
            <w:tcW w:w="5665" w:type="dxa"/>
          </w:tcPr>
          <w:p w14:paraId="5DC67AB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tr </w:t>
            </w:r>
            <w:r w:rsidRPr="0058279B">
              <w:rPr>
                <w:noProof/>
              </w:rPr>
              <w:t xml:space="preserve">(Rectangle Alignment Enum ( Top Right )) </w:t>
            </w:r>
          </w:p>
        </w:tc>
        <w:tc>
          <w:tcPr>
            <w:tcW w:w="3397" w:type="dxa"/>
          </w:tcPr>
          <w:p w14:paraId="225F822C" w14:textId="77777777" w:rsidR="00804E6C" w:rsidRPr="0058279B" w:rsidRDefault="00804E6C" w:rsidP="00B677BF">
            <w:pPr>
              <w:spacing w:after="160" w:line="259" w:lineRule="auto"/>
              <w:rPr>
                <w:noProof/>
              </w:rPr>
            </w:pPr>
            <w:r w:rsidRPr="0058279B">
              <w:rPr>
                <w:noProof/>
              </w:rPr>
              <w:t xml:space="preserve">Top Right </w:t>
            </w:r>
          </w:p>
        </w:tc>
      </w:tr>
    </w:tbl>
    <w:p w14:paraId="502DA404" w14:textId="77777777" w:rsidR="00804E6C" w:rsidRPr="0058279B" w:rsidRDefault="00804E6C" w:rsidP="00804E6C">
      <w:pPr>
        <w:pStyle w:val="Nagwek4"/>
        <w:rPr>
          <w:noProof/>
        </w:rPr>
      </w:pPr>
      <w:bookmarkStart w:id="3617" w:name="_Toc135425853"/>
      <w:r w:rsidRPr="0058279B">
        <w:rPr>
          <w:noProof/>
        </w:rPr>
        <w:t>ST_SchemeColorVal (Scheme Color)</w:t>
      </w:r>
      <w:bookmarkEnd w:id="3617"/>
      <w:r w:rsidRPr="0058279B">
        <w:rPr>
          <w:noProof/>
        </w:rPr>
        <w:t xml:space="preserve"> </w:t>
      </w:r>
    </w:p>
    <w:p w14:paraId="01FA0E0A" w14:textId="77777777" w:rsidR="00804E6C" w:rsidRPr="0058279B" w:rsidRDefault="00804E6C" w:rsidP="00804E6C">
      <w:pPr>
        <w:pStyle w:val="Standardowyakapit"/>
        <w:rPr>
          <w:noProof/>
        </w:rPr>
      </w:pPr>
      <w:r w:rsidRPr="0058279B">
        <w:rPr>
          <w:noProof/>
        </w:rPr>
        <w:t xml:space="preserve">This simple type represents a scheme color value. </w:t>
      </w:r>
    </w:p>
    <w:p w14:paraId="70F94E4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804E6C" w:rsidRPr="0058279B" w14:paraId="45419F6F" w14:textId="77777777" w:rsidTr="00B677BF">
        <w:tc>
          <w:tcPr>
            <w:tcW w:w="4951" w:type="dxa"/>
            <w:shd w:val="clear" w:color="auto" w:fill="C0C0C0"/>
          </w:tcPr>
          <w:p w14:paraId="273CDFE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944" w:type="dxa"/>
            <w:shd w:val="clear" w:color="auto" w:fill="C0C0C0"/>
          </w:tcPr>
          <w:p w14:paraId="6567415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A97FCEC" w14:textId="77777777" w:rsidTr="00B677BF">
        <w:tc>
          <w:tcPr>
            <w:tcW w:w="4951" w:type="dxa"/>
          </w:tcPr>
          <w:p w14:paraId="018E4B7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accent1 </w:t>
            </w:r>
            <w:r w:rsidRPr="0058279B">
              <w:rPr>
                <w:noProof/>
              </w:rPr>
              <w:t xml:space="preserve">(Accent Color 1) </w:t>
            </w:r>
          </w:p>
        </w:tc>
        <w:tc>
          <w:tcPr>
            <w:tcW w:w="4944" w:type="dxa"/>
          </w:tcPr>
          <w:p w14:paraId="4AF16AB8" w14:textId="77777777" w:rsidR="00804E6C" w:rsidRPr="0058279B" w:rsidRDefault="00804E6C" w:rsidP="00B677BF">
            <w:pPr>
              <w:spacing w:line="259" w:lineRule="auto"/>
              <w:ind w:left="1"/>
              <w:rPr>
                <w:noProof/>
              </w:rPr>
            </w:pPr>
            <w:r w:rsidRPr="0058279B">
              <w:rPr>
                <w:noProof/>
              </w:rPr>
              <w:t xml:space="preserve">Extra scheme color 1 </w:t>
            </w:r>
          </w:p>
        </w:tc>
      </w:tr>
      <w:tr w:rsidR="00804E6C" w:rsidRPr="0058279B" w14:paraId="26936CD1" w14:textId="77777777" w:rsidTr="00B677BF">
        <w:tc>
          <w:tcPr>
            <w:tcW w:w="4951" w:type="dxa"/>
          </w:tcPr>
          <w:p w14:paraId="23CEB42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accent2 </w:t>
            </w:r>
            <w:r w:rsidRPr="0058279B">
              <w:rPr>
                <w:noProof/>
              </w:rPr>
              <w:t xml:space="preserve">(Accent Color 2) </w:t>
            </w:r>
          </w:p>
        </w:tc>
        <w:tc>
          <w:tcPr>
            <w:tcW w:w="4944" w:type="dxa"/>
          </w:tcPr>
          <w:p w14:paraId="4BE18AB7" w14:textId="77777777" w:rsidR="00804E6C" w:rsidRPr="0058279B" w:rsidRDefault="00804E6C" w:rsidP="00B677BF">
            <w:pPr>
              <w:spacing w:line="259" w:lineRule="auto"/>
              <w:ind w:left="1"/>
              <w:rPr>
                <w:noProof/>
              </w:rPr>
            </w:pPr>
            <w:r w:rsidRPr="0058279B">
              <w:rPr>
                <w:noProof/>
              </w:rPr>
              <w:t xml:space="preserve">Extra scheme color 2 </w:t>
            </w:r>
          </w:p>
        </w:tc>
      </w:tr>
      <w:tr w:rsidR="00804E6C" w:rsidRPr="0058279B" w14:paraId="5A07215E" w14:textId="77777777" w:rsidTr="00B677BF">
        <w:tc>
          <w:tcPr>
            <w:tcW w:w="4951" w:type="dxa"/>
          </w:tcPr>
          <w:p w14:paraId="00C25B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accent3 </w:t>
            </w:r>
            <w:r w:rsidRPr="0058279B">
              <w:rPr>
                <w:noProof/>
              </w:rPr>
              <w:t xml:space="preserve">(Accent Color 3) </w:t>
            </w:r>
          </w:p>
        </w:tc>
        <w:tc>
          <w:tcPr>
            <w:tcW w:w="4944" w:type="dxa"/>
          </w:tcPr>
          <w:p w14:paraId="3B44D0B2" w14:textId="77777777" w:rsidR="00804E6C" w:rsidRPr="0058279B" w:rsidRDefault="00804E6C" w:rsidP="00B677BF">
            <w:pPr>
              <w:spacing w:line="259" w:lineRule="auto"/>
              <w:ind w:left="1"/>
              <w:rPr>
                <w:noProof/>
              </w:rPr>
            </w:pPr>
            <w:r w:rsidRPr="0058279B">
              <w:rPr>
                <w:noProof/>
              </w:rPr>
              <w:t xml:space="preserve">Extra scheme color 3 </w:t>
            </w:r>
          </w:p>
        </w:tc>
      </w:tr>
      <w:tr w:rsidR="00804E6C" w:rsidRPr="0058279B" w14:paraId="00872ACC" w14:textId="77777777" w:rsidTr="00B677BF">
        <w:tc>
          <w:tcPr>
            <w:tcW w:w="4951" w:type="dxa"/>
          </w:tcPr>
          <w:p w14:paraId="5E97FD3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accent4 </w:t>
            </w:r>
            <w:r w:rsidRPr="0058279B">
              <w:rPr>
                <w:noProof/>
              </w:rPr>
              <w:t xml:space="preserve">(Accent Color 4) </w:t>
            </w:r>
          </w:p>
        </w:tc>
        <w:tc>
          <w:tcPr>
            <w:tcW w:w="4944" w:type="dxa"/>
          </w:tcPr>
          <w:p w14:paraId="07DB3B86" w14:textId="77777777" w:rsidR="00804E6C" w:rsidRPr="0058279B" w:rsidRDefault="00804E6C" w:rsidP="00B677BF">
            <w:pPr>
              <w:spacing w:line="259" w:lineRule="auto"/>
              <w:ind w:left="1"/>
              <w:rPr>
                <w:noProof/>
              </w:rPr>
            </w:pPr>
            <w:r w:rsidRPr="0058279B">
              <w:rPr>
                <w:noProof/>
              </w:rPr>
              <w:t xml:space="preserve">Extra scheme color 4 </w:t>
            </w:r>
          </w:p>
        </w:tc>
      </w:tr>
      <w:tr w:rsidR="00804E6C" w:rsidRPr="0058279B" w14:paraId="31B0E964" w14:textId="77777777" w:rsidTr="00B677BF">
        <w:tc>
          <w:tcPr>
            <w:tcW w:w="4951" w:type="dxa"/>
          </w:tcPr>
          <w:p w14:paraId="5C8180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accent5 </w:t>
            </w:r>
            <w:r w:rsidRPr="0058279B">
              <w:rPr>
                <w:noProof/>
              </w:rPr>
              <w:t xml:space="preserve">(Accent Color 5) </w:t>
            </w:r>
          </w:p>
        </w:tc>
        <w:tc>
          <w:tcPr>
            <w:tcW w:w="4944" w:type="dxa"/>
          </w:tcPr>
          <w:p w14:paraId="6F2D2352" w14:textId="77777777" w:rsidR="00804E6C" w:rsidRPr="0058279B" w:rsidRDefault="00804E6C" w:rsidP="00B677BF">
            <w:pPr>
              <w:spacing w:line="259" w:lineRule="auto"/>
              <w:ind w:left="1"/>
              <w:rPr>
                <w:noProof/>
              </w:rPr>
            </w:pPr>
            <w:r w:rsidRPr="0058279B">
              <w:rPr>
                <w:noProof/>
              </w:rPr>
              <w:t xml:space="preserve">Extra scheme color 5 </w:t>
            </w:r>
          </w:p>
        </w:tc>
      </w:tr>
      <w:tr w:rsidR="00804E6C" w:rsidRPr="0058279B" w14:paraId="41DC00D7" w14:textId="77777777" w:rsidTr="00B677BF">
        <w:tc>
          <w:tcPr>
            <w:tcW w:w="4951" w:type="dxa"/>
          </w:tcPr>
          <w:p w14:paraId="6AF66A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accent6 </w:t>
            </w:r>
            <w:r w:rsidRPr="0058279B">
              <w:rPr>
                <w:noProof/>
              </w:rPr>
              <w:t xml:space="preserve">(Accent Color 6) </w:t>
            </w:r>
          </w:p>
        </w:tc>
        <w:tc>
          <w:tcPr>
            <w:tcW w:w="4944" w:type="dxa"/>
          </w:tcPr>
          <w:p w14:paraId="0A678EC0" w14:textId="77777777" w:rsidR="00804E6C" w:rsidRPr="0058279B" w:rsidRDefault="00804E6C" w:rsidP="00B677BF">
            <w:pPr>
              <w:spacing w:line="259" w:lineRule="auto"/>
              <w:ind w:left="1"/>
              <w:rPr>
                <w:noProof/>
              </w:rPr>
            </w:pPr>
            <w:r w:rsidRPr="0058279B">
              <w:rPr>
                <w:noProof/>
              </w:rPr>
              <w:t xml:space="preserve">Extra scheme color 6 </w:t>
            </w:r>
          </w:p>
        </w:tc>
      </w:tr>
      <w:tr w:rsidR="00804E6C" w:rsidRPr="0058279B" w14:paraId="56F0B0CD" w14:textId="77777777" w:rsidTr="00B677BF">
        <w:tc>
          <w:tcPr>
            <w:tcW w:w="4951" w:type="dxa"/>
          </w:tcPr>
          <w:p w14:paraId="30190E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bg1 </w:t>
            </w:r>
            <w:r w:rsidRPr="0058279B">
              <w:rPr>
                <w:noProof/>
              </w:rPr>
              <w:t xml:space="preserve">(Background Color 1) </w:t>
            </w:r>
          </w:p>
        </w:tc>
        <w:tc>
          <w:tcPr>
            <w:tcW w:w="4944" w:type="dxa"/>
          </w:tcPr>
          <w:p w14:paraId="4C50E868" w14:textId="77777777" w:rsidR="00804E6C" w:rsidRPr="0058279B" w:rsidRDefault="00804E6C" w:rsidP="00B677BF">
            <w:pPr>
              <w:spacing w:line="259" w:lineRule="auto"/>
              <w:ind w:left="1"/>
              <w:rPr>
                <w:noProof/>
              </w:rPr>
            </w:pPr>
            <w:r w:rsidRPr="0058279B">
              <w:rPr>
                <w:noProof/>
              </w:rPr>
              <w:t xml:space="preserve">Semantic background color </w:t>
            </w:r>
          </w:p>
        </w:tc>
      </w:tr>
      <w:tr w:rsidR="00804E6C" w:rsidRPr="0058279B" w14:paraId="38418741" w14:textId="77777777" w:rsidTr="00B677BF">
        <w:tc>
          <w:tcPr>
            <w:tcW w:w="4951" w:type="dxa"/>
          </w:tcPr>
          <w:p w14:paraId="6ABB8C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bg2 </w:t>
            </w:r>
            <w:r w:rsidRPr="0058279B">
              <w:rPr>
                <w:noProof/>
              </w:rPr>
              <w:t xml:space="preserve">(Background Color 2) </w:t>
            </w:r>
          </w:p>
        </w:tc>
        <w:tc>
          <w:tcPr>
            <w:tcW w:w="4944" w:type="dxa"/>
          </w:tcPr>
          <w:p w14:paraId="37FE77AA" w14:textId="77777777" w:rsidR="00804E6C" w:rsidRPr="0058279B" w:rsidRDefault="00804E6C" w:rsidP="00B677BF">
            <w:pPr>
              <w:spacing w:line="259" w:lineRule="auto"/>
              <w:ind w:left="1"/>
              <w:rPr>
                <w:noProof/>
              </w:rPr>
            </w:pPr>
            <w:r w:rsidRPr="0058279B">
              <w:rPr>
                <w:noProof/>
              </w:rPr>
              <w:t xml:space="preserve">Semantic additional background color </w:t>
            </w:r>
          </w:p>
        </w:tc>
      </w:tr>
      <w:tr w:rsidR="00804E6C" w:rsidRPr="0058279B" w14:paraId="17C0D8B8" w14:textId="77777777" w:rsidTr="00B677BF">
        <w:tc>
          <w:tcPr>
            <w:tcW w:w="4951" w:type="dxa"/>
          </w:tcPr>
          <w:p w14:paraId="44EEA1E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dk1 </w:t>
            </w:r>
            <w:r w:rsidRPr="0058279B">
              <w:rPr>
                <w:noProof/>
              </w:rPr>
              <w:t xml:space="preserve">(Dark Color 1) </w:t>
            </w:r>
          </w:p>
        </w:tc>
        <w:tc>
          <w:tcPr>
            <w:tcW w:w="4944" w:type="dxa"/>
          </w:tcPr>
          <w:p w14:paraId="11C6EEB9" w14:textId="77777777" w:rsidR="00804E6C" w:rsidRPr="0058279B" w:rsidRDefault="00804E6C" w:rsidP="00B677BF">
            <w:pPr>
              <w:spacing w:line="259" w:lineRule="auto"/>
              <w:ind w:left="1"/>
              <w:rPr>
                <w:noProof/>
              </w:rPr>
            </w:pPr>
            <w:r w:rsidRPr="0058279B">
              <w:rPr>
                <w:noProof/>
              </w:rPr>
              <w:t xml:space="preserve">Main dark color 1 </w:t>
            </w:r>
          </w:p>
        </w:tc>
      </w:tr>
      <w:tr w:rsidR="00804E6C" w:rsidRPr="0058279B" w14:paraId="51A1B60D" w14:textId="77777777" w:rsidTr="00B677BF">
        <w:tc>
          <w:tcPr>
            <w:tcW w:w="4951" w:type="dxa"/>
          </w:tcPr>
          <w:p w14:paraId="5C46D6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dk2 </w:t>
            </w:r>
            <w:r w:rsidRPr="0058279B">
              <w:rPr>
                <w:noProof/>
              </w:rPr>
              <w:t xml:space="preserve">(Dark Color 2) </w:t>
            </w:r>
          </w:p>
        </w:tc>
        <w:tc>
          <w:tcPr>
            <w:tcW w:w="4944" w:type="dxa"/>
          </w:tcPr>
          <w:p w14:paraId="249DB7D2" w14:textId="77777777" w:rsidR="00804E6C" w:rsidRPr="0058279B" w:rsidRDefault="00804E6C" w:rsidP="00B677BF">
            <w:pPr>
              <w:spacing w:line="259" w:lineRule="auto"/>
              <w:ind w:left="1"/>
              <w:rPr>
                <w:noProof/>
              </w:rPr>
            </w:pPr>
            <w:r w:rsidRPr="0058279B">
              <w:rPr>
                <w:noProof/>
              </w:rPr>
              <w:t xml:space="preserve">Main dark color 2 </w:t>
            </w:r>
          </w:p>
        </w:tc>
      </w:tr>
      <w:tr w:rsidR="00804E6C" w:rsidRPr="0058279B" w14:paraId="7CFA86CA" w14:textId="77777777" w:rsidTr="00B677BF">
        <w:tc>
          <w:tcPr>
            <w:tcW w:w="4951" w:type="dxa"/>
          </w:tcPr>
          <w:p w14:paraId="43D1E4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folHlink </w:t>
            </w:r>
            <w:r w:rsidRPr="0058279B">
              <w:rPr>
                <w:noProof/>
              </w:rPr>
              <w:t xml:space="preserve">(Followed Hyperlink Color) </w:t>
            </w:r>
          </w:p>
        </w:tc>
        <w:tc>
          <w:tcPr>
            <w:tcW w:w="4944" w:type="dxa"/>
          </w:tcPr>
          <w:p w14:paraId="66379275" w14:textId="77777777" w:rsidR="00804E6C" w:rsidRPr="0058279B" w:rsidRDefault="00804E6C" w:rsidP="00B677BF">
            <w:pPr>
              <w:spacing w:line="259" w:lineRule="auto"/>
              <w:ind w:left="1"/>
              <w:rPr>
                <w:noProof/>
              </w:rPr>
            </w:pPr>
            <w:r w:rsidRPr="0058279B">
              <w:rPr>
                <w:noProof/>
              </w:rPr>
              <w:t xml:space="preserve">Followed Hyperlink Color </w:t>
            </w:r>
          </w:p>
        </w:tc>
      </w:tr>
      <w:tr w:rsidR="00804E6C" w:rsidRPr="0058279B" w14:paraId="647B90C4" w14:textId="77777777" w:rsidTr="00B677BF">
        <w:tc>
          <w:tcPr>
            <w:tcW w:w="4951" w:type="dxa"/>
          </w:tcPr>
          <w:p w14:paraId="3211EFF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hlink </w:t>
            </w:r>
            <w:r w:rsidRPr="0058279B">
              <w:rPr>
                <w:noProof/>
              </w:rPr>
              <w:t xml:space="preserve">(Hyperlink Color) </w:t>
            </w:r>
          </w:p>
        </w:tc>
        <w:tc>
          <w:tcPr>
            <w:tcW w:w="4944" w:type="dxa"/>
          </w:tcPr>
          <w:p w14:paraId="75309972" w14:textId="77777777" w:rsidR="00804E6C" w:rsidRPr="0058279B" w:rsidRDefault="00804E6C" w:rsidP="00B677BF">
            <w:pPr>
              <w:spacing w:line="259" w:lineRule="auto"/>
              <w:ind w:left="1"/>
              <w:rPr>
                <w:noProof/>
              </w:rPr>
            </w:pPr>
            <w:r w:rsidRPr="0058279B">
              <w:rPr>
                <w:noProof/>
              </w:rPr>
              <w:t xml:space="preserve">Regular Hyperlink Color </w:t>
            </w:r>
          </w:p>
        </w:tc>
      </w:tr>
      <w:tr w:rsidR="00804E6C" w:rsidRPr="0058279B" w14:paraId="5CD1BEA9" w14:textId="77777777" w:rsidTr="00B677BF">
        <w:tc>
          <w:tcPr>
            <w:tcW w:w="4951" w:type="dxa"/>
          </w:tcPr>
          <w:p w14:paraId="736D8D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lt1 </w:t>
            </w:r>
            <w:r w:rsidRPr="0058279B">
              <w:rPr>
                <w:noProof/>
              </w:rPr>
              <w:t xml:space="preserve">(Light Color 1) </w:t>
            </w:r>
          </w:p>
        </w:tc>
        <w:tc>
          <w:tcPr>
            <w:tcW w:w="4944" w:type="dxa"/>
          </w:tcPr>
          <w:p w14:paraId="4CE73464" w14:textId="77777777" w:rsidR="00804E6C" w:rsidRPr="0058279B" w:rsidRDefault="00804E6C" w:rsidP="00B677BF">
            <w:pPr>
              <w:spacing w:line="259" w:lineRule="auto"/>
              <w:ind w:left="1"/>
              <w:rPr>
                <w:noProof/>
              </w:rPr>
            </w:pPr>
            <w:r w:rsidRPr="0058279B">
              <w:rPr>
                <w:noProof/>
              </w:rPr>
              <w:t xml:space="preserve">Main Light Color 1 </w:t>
            </w:r>
          </w:p>
        </w:tc>
      </w:tr>
      <w:tr w:rsidR="00804E6C" w:rsidRPr="0058279B" w14:paraId="3B0B42AE" w14:textId="77777777" w:rsidTr="00B677BF">
        <w:tc>
          <w:tcPr>
            <w:tcW w:w="4951" w:type="dxa"/>
          </w:tcPr>
          <w:p w14:paraId="758C4D8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lt2 </w:t>
            </w:r>
            <w:r w:rsidRPr="0058279B">
              <w:rPr>
                <w:noProof/>
              </w:rPr>
              <w:t xml:space="preserve">(Light Color 2) </w:t>
            </w:r>
          </w:p>
        </w:tc>
        <w:tc>
          <w:tcPr>
            <w:tcW w:w="4944" w:type="dxa"/>
          </w:tcPr>
          <w:p w14:paraId="22874914" w14:textId="77777777" w:rsidR="00804E6C" w:rsidRPr="0058279B" w:rsidRDefault="00804E6C" w:rsidP="00B677BF">
            <w:pPr>
              <w:spacing w:line="259" w:lineRule="auto"/>
              <w:ind w:left="1"/>
              <w:rPr>
                <w:noProof/>
              </w:rPr>
            </w:pPr>
            <w:r w:rsidRPr="0058279B">
              <w:rPr>
                <w:noProof/>
              </w:rPr>
              <w:t xml:space="preserve">Main Light Color 2 </w:t>
            </w:r>
          </w:p>
        </w:tc>
      </w:tr>
      <w:tr w:rsidR="00804E6C" w:rsidRPr="0058279B" w14:paraId="7C117FE9" w14:textId="77777777" w:rsidTr="00B677BF">
        <w:tc>
          <w:tcPr>
            <w:tcW w:w="4951" w:type="dxa"/>
          </w:tcPr>
          <w:p w14:paraId="3A09F2D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phClr </w:t>
            </w:r>
            <w:r w:rsidRPr="0058279B">
              <w:rPr>
                <w:noProof/>
              </w:rPr>
              <w:t xml:space="preserve">(Style Color) </w:t>
            </w:r>
          </w:p>
        </w:tc>
        <w:tc>
          <w:tcPr>
            <w:tcW w:w="4944" w:type="dxa"/>
          </w:tcPr>
          <w:p w14:paraId="2AB4FB18" w14:textId="77777777" w:rsidR="00804E6C" w:rsidRPr="0058279B" w:rsidRDefault="00804E6C" w:rsidP="00B677BF">
            <w:pPr>
              <w:spacing w:line="259" w:lineRule="auto"/>
              <w:ind w:left="1"/>
              <w:rPr>
                <w:noProof/>
              </w:rPr>
            </w:pPr>
            <w:r w:rsidRPr="0058279B">
              <w:rPr>
                <w:noProof/>
              </w:rPr>
              <w:t xml:space="preserve">A color used in theme definitions which means to use the color of the style. </w:t>
            </w:r>
          </w:p>
        </w:tc>
      </w:tr>
      <w:tr w:rsidR="00804E6C" w:rsidRPr="0058279B" w14:paraId="1CC45039" w14:textId="77777777" w:rsidTr="00B677BF">
        <w:tc>
          <w:tcPr>
            <w:tcW w:w="4951" w:type="dxa"/>
          </w:tcPr>
          <w:p w14:paraId="466516B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tx1 </w:t>
            </w:r>
            <w:r w:rsidRPr="0058279B">
              <w:rPr>
                <w:noProof/>
              </w:rPr>
              <w:t xml:space="preserve">(Text Color 1) </w:t>
            </w:r>
          </w:p>
        </w:tc>
        <w:tc>
          <w:tcPr>
            <w:tcW w:w="4944" w:type="dxa"/>
          </w:tcPr>
          <w:p w14:paraId="2F244052" w14:textId="77777777" w:rsidR="00804E6C" w:rsidRPr="0058279B" w:rsidRDefault="00804E6C" w:rsidP="00B677BF">
            <w:pPr>
              <w:spacing w:line="259" w:lineRule="auto"/>
              <w:ind w:left="1"/>
              <w:rPr>
                <w:noProof/>
              </w:rPr>
            </w:pPr>
            <w:r w:rsidRPr="0058279B">
              <w:rPr>
                <w:noProof/>
              </w:rPr>
              <w:t xml:space="preserve">Semantic text color </w:t>
            </w:r>
          </w:p>
        </w:tc>
      </w:tr>
      <w:tr w:rsidR="00804E6C" w:rsidRPr="0058279B" w14:paraId="2756D13B" w14:textId="77777777" w:rsidTr="00B677BF">
        <w:tc>
          <w:tcPr>
            <w:tcW w:w="4951" w:type="dxa"/>
          </w:tcPr>
          <w:p w14:paraId="32466A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tx2 </w:t>
            </w:r>
            <w:r w:rsidRPr="0058279B">
              <w:rPr>
                <w:noProof/>
              </w:rPr>
              <w:t xml:space="preserve">(Text Color 2) </w:t>
            </w:r>
          </w:p>
        </w:tc>
        <w:tc>
          <w:tcPr>
            <w:tcW w:w="4944" w:type="dxa"/>
          </w:tcPr>
          <w:p w14:paraId="5276819A" w14:textId="77777777" w:rsidR="00804E6C" w:rsidRPr="0058279B" w:rsidRDefault="00804E6C" w:rsidP="00B677BF">
            <w:pPr>
              <w:spacing w:line="259" w:lineRule="auto"/>
              <w:ind w:left="1"/>
              <w:rPr>
                <w:noProof/>
              </w:rPr>
            </w:pPr>
            <w:r w:rsidRPr="0058279B">
              <w:rPr>
                <w:noProof/>
              </w:rPr>
              <w:t xml:space="preserve">Semantic additional text color </w:t>
            </w:r>
          </w:p>
        </w:tc>
      </w:tr>
    </w:tbl>
    <w:p w14:paraId="48A58792" w14:textId="77777777" w:rsidR="00804E6C" w:rsidRPr="0058279B" w:rsidRDefault="00804E6C" w:rsidP="00804E6C">
      <w:pPr>
        <w:pStyle w:val="Nagwek4"/>
        <w:rPr>
          <w:noProof/>
        </w:rPr>
      </w:pPr>
      <w:bookmarkStart w:id="3618" w:name="_Toc135425854"/>
      <w:r w:rsidRPr="0058279B">
        <w:rPr>
          <w:noProof/>
        </w:rPr>
        <w:t>ST_ShapeID (Shape ID)</w:t>
      </w:r>
      <w:bookmarkEnd w:id="3618"/>
      <w:r w:rsidRPr="0058279B">
        <w:rPr>
          <w:noProof/>
        </w:rPr>
        <w:t xml:space="preserve"> </w:t>
      </w:r>
    </w:p>
    <w:p w14:paraId="114EBC4A" w14:textId="77777777" w:rsidR="00804E6C" w:rsidRPr="0058279B" w:rsidRDefault="00804E6C" w:rsidP="00804E6C">
      <w:pPr>
        <w:pStyle w:val="Standardowyakapit"/>
        <w:rPr>
          <w:noProof/>
        </w:rPr>
      </w:pPr>
      <w:r w:rsidRPr="0058279B">
        <w:rPr>
          <w:noProof/>
        </w:rPr>
        <w:t xml:space="preserve">Specifies the shape ID for legacy shape identification purposes. </w:t>
      </w:r>
    </w:p>
    <w:p w14:paraId="149A2AF8" w14:textId="77777777" w:rsidR="00804E6C" w:rsidRPr="0058279B" w:rsidRDefault="00804E6C" w:rsidP="00804E6C">
      <w:pPr>
        <w:pStyle w:val="Nagwek4"/>
        <w:rPr>
          <w:noProof/>
        </w:rPr>
      </w:pPr>
      <w:bookmarkStart w:id="3619" w:name="_Toc135425855"/>
      <w:r w:rsidRPr="0058279B">
        <w:rPr>
          <w:noProof/>
        </w:rPr>
        <w:t>ST_ShapeType (Preset Shape Types)</w:t>
      </w:r>
      <w:bookmarkEnd w:id="3619"/>
      <w:r w:rsidRPr="0058279B">
        <w:rPr>
          <w:noProof/>
        </w:rPr>
        <w:t xml:space="preserve"> </w:t>
      </w:r>
    </w:p>
    <w:p w14:paraId="796F1587" w14:textId="77777777" w:rsidR="00804E6C" w:rsidRPr="0058279B" w:rsidRDefault="00804E6C" w:rsidP="00804E6C">
      <w:pPr>
        <w:pStyle w:val="Standardowyakapit"/>
        <w:rPr>
          <w:noProof/>
        </w:rPr>
      </w:pPr>
      <w:r w:rsidRPr="0058279B">
        <w:rPr>
          <w:noProof/>
        </w:rPr>
        <w:t xml:space="preserve">This simple type specifies the preset shape geometry that is to be used for a shape. An enumeration of this simple type is used so that a custom geometry does not have to be specified </w:t>
      </w:r>
      <w:r w:rsidRPr="0058279B">
        <w:rPr>
          <w:noProof/>
        </w:rPr>
        <w:lastRenderedPageBreak/>
        <w:t xml:space="preserve">but instead can be constructed automatically by the generating application. For each enumeration listed there is also the corresponding DrawingML code that would be used to construct this shape were it a custom geometry. Within the construction code for each of these preset shapes there are predefined guides that the generating application shall maintain for calculation purposes at all times. The necessary guides should have the following values. Formula syntax components are defined in the </w:t>
      </w:r>
      <w:r w:rsidRPr="0058279B">
        <w:rPr>
          <w:rFonts w:ascii="Cambria" w:eastAsia="Cambria" w:hAnsi="Cambria" w:cs="Cambria"/>
          <w:noProof/>
        </w:rPr>
        <w:t>fmla</w:t>
      </w:r>
      <w:r w:rsidRPr="0058279B">
        <w:rPr>
          <w:noProof/>
        </w:rPr>
        <w:t xml:space="preserve"> attribute of the </w:t>
      </w:r>
      <w:r w:rsidRPr="0058279B">
        <w:rPr>
          <w:rFonts w:ascii="Cambria" w:eastAsia="Cambria" w:hAnsi="Cambria" w:cs="Cambria"/>
          <w:noProof/>
        </w:rPr>
        <w:t>gd</w:t>
      </w:r>
      <w:r w:rsidRPr="0058279B">
        <w:rPr>
          <w:noProof/>
        </w:rPr>
        <w:t xml:space="preserve"> element (§20.1.9.11). </w:t>
      </w:r>
    </w:p>
    <w:p w14:paraId="3599C70B" w14:textId="77777777" w:rsidR="00804E6C" w:rsidRPr="0058279B" w:rsidRDefault="00804E6C" w:rsidP="00804E6C">
      <w:pPr>
        <w:ind w:left="9" w:right="15"/>
        <w:rPr>
          <w:noProof/>
        </w:rPr>
      </w:pPr>
    </w:p>
    <w:p w14:paraId="6775B328" w14:textId="77777777" w:rsidR="00804E6C" w:rsidRPr="0058279B" w:rsidRDefault="00804E6C" w:rsidP="00804E6C">
      <w:pPr>
        <w:pStyle w:val="Nagwek4"/>
        <w:rPr>
          <w:noProof/>
        </w:rPr>
      </w:pPr>
      <w:bookmarkStart w:id="3620" w:name="_Toc135425856"/>
      <w:r w:rsidRPr="0058279B">
        <w:rPr>
          <w:noProof/>
        </w:rPr>
        <w:t>ST_StyleMatrixColumnIndex (Style Matrix Column Index)</w:t>
      </w:r>
      <w:bookmarkEnd w:id="3620"/>
      <w:r w:rsidRPr="0058279B">
        <w:rPr>
          <w:noProof/>
        </w:rPr>
        <w:t xml:space="preserve"> </w:t>
      </w:r>
    </w:p>
    <w:p w14:paraId="2966EE48" w14:textId="77777777" w:rsidR="00804E6C" w:rsidRPr="0058279B" w:rsidRDefault="00804E6C" w:rsidP="00804E6C">
      <w:pPr>
        <w:ind w:left="9" w:right="15"/>
        <w:rPr>
          <w:noProof/>
        </w:rPr>
      </w:pPr>
      <w:r w:rsidRPr="0058279B">
        <w:rPr>
          <w:noProof/>
        </w:rPr>
        <w:t xml:space="preserve">This simple type specifies an index into one of the lists in the style matrix specified by the </w:t>
      </w:r>
      <w:r w:rsidRPr="0058279B">
        <w:rPr>
          <w:rFonts w:ascii="Cambria" w:eastAsia="Cambria" w:hAnsi="Cambria" w:cs="Cambria"/>
          <w:noProof/>
        </w:rPr>
        <w:t>fmtScheme</w:t>
      </w:r>
      <w:r w:rsidRPr="0058279B">
        <w:rPr>
          <w:noProof/>
        </w:rPr>
        <w:t xml:space="preserve"> element (</w:t>
      </w:r>
      <w:r w:rsidRPr="0058279B">
        <w:rPr>
          <w:rFonts w:ascii="Cambria" w:eastAsia="Cambria" w:hAnsi="Cambria" w:cs="Cambria"/>
          <w:noProof/>
        </w:rPr>
        <w:t>bgFillStyleLst, effectStyleLst</w:t>
      </w:r>
      <w:r w:rsidRPr="0058279B">
        <w:rPr>
          <w:noProof/>
        </w:rPr>
        <w:t xml:space="preserve">, </w:t>
      </w:r>
      <w:r w:rsidRPr="0058279B">
        <w:rPr>
          <w:rFonts w:ascii="Cambria" w:eastAsia="Cambria" w:hAnsi="Cambria" w:cs="Cambria"/>
          <w:noProof/>
        </w:rPr>
        <w:t>fillStyleLst</w:t>
      </w:r>
      <w:r w:rsidRPr="0058279B">
        <w:rPr>
          <w:noProof/>
        </w:rPr>
        <w:t xml:space="preserve">, or </w:t>
      </w:r>
      <w:r w:rsidRPr="0058279B">
        <w:rPr>
          <w:rFonts w:ascii="Cambria" w:eastAsia="Cambria" w:hAnsi="Cambria" w:cs="Cambria"/>
          <w:noProof/>
        </w:rPr>
        <w:t>lnStyleLst</w:t>
      </w:r>
      <w:r w:rsidRPr="0058279B">
        <w:rPr>
          <w:noProof/>
        </w:rPr>
        <w:t xml:space="preserve">). </w:t>
      </w:r>
    </w:p>
    <w:p w14:paraId="6CD01772" w14:textId="77777777" w:rsidR="00804E6C" w:rsidRPr="0058279B" w:rsidRDefault="00804E6C" w:rsidP="00804E6C">
      <w:pPr>
        <w:pStyle w:val="Nagwek4"/>
        <w:rPr>
          <w:noProof/>
        </w:rPr>
      </w:pPr>
      <w:bookmarkStart w:id="3621" w:name="_Toc135425857"/>
      <w:r w:rsidRPr="0058279B">
        <w:rPr>
          <w:noProof/>
        </w:rPr>
        <w:t>ST_SystemColorVal (System Color Value)</w:t>
      </w:r>
      <w:bookmarkEnd w:id="3621"/>
      <w:r w:rsidRPr="0058279B">
        <w:rPr>
          <w:noProof/>
        </w:rPr>
        <w:t xml:space="preserve"> </w:t>
      </w:r>
    </w:p>
    <w:p w14:paraId="062061B6" w14:textId="77777777" w:rsidR="00804E6C" w:rsidRPr="0058279B" w:rsidRDefault="00804E6C" w:rsidP="00804E6C">
      <w:pPr>
        <w:ind w:left="9" w:right="15"/>
        <w:rPr>
          <w:noProof/>
        </w:rPr>
      </w:pPr>
      <w:r w:rsidRPr="0058279B">
        <w:rPr>
          <w:noProof/>
        </w:rPr>
        <w:t xml:space="preserve">This simple type specifies a system color value. This color is based upon the value that this color currently has within the system on which the document is being viewed. </w:t>
      </w:r>
    </w:p>
    <w:p w14:paraId="235128CF"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36"/>
        <w:gridCol w:w="5426"/>
      </w:tblGrid>
      <w:tr w:rsidR="00804E6C" w:rsidRPr="0058279B" w14:paraId="39D86756" w14:textId="77777777" w:rsidTr="00B677BF">
        <w:tc>
          <w:tcPr>
            <w:tcW w:w="0" w:type="auto"/>
            <w:shd w:val="clear" w:color="auto" w:fill="C0C0C0"/>
          </w:tcPr>
          <w:p w14:paraId="7B974EAF" w14:textId="77777777" w:rsidR="00804E6C" w:rsidRPr="0058279B" w:rsidRDefault="00804E6C" w:rsidP="00B677BF">
            <w:pPr>
              <w:keepNext/>
              <w:spacing w:line="259" w:lineRule="auto"/>
              <w:ind w:right="46"/>
              <w:jc w:val="center"/>
              <w:rPr>
                <w:noProof/>
              </w:rPr>
            </w:pPr>
            <w:r w:rsidRPr="0058279B">
              <w:rPr>
                <w:b/>
                <w:noProof/>
              </w:rPr>
              <w:t xml:space="preserve">Enumeration Value </w:t>
            </w:r>
          </w:p>
        </w:tc>
        <w:tc>
          <w:tcPr>
            <w:tcW w:w="0" w:type="auto"/>
            <w:shd w:val="clear" w:color="auto" w:fill="C0C0C0"/>
          </w:tcPr>
          <w:p w14:paraId="76B28655" w14:textId="77777777" w:rsidR="00804E6C" w:rsidRPr="0058279B" w:rsidRDefault="00804E6C" w:rsidP="00B677BF">
            <w:pPr>
              <w:keepNext/>
              <w:spacing w:line="259" w:lineRule="auto"/>
              <w:ind w:right="46"/>
              <w:jc w:val="center"/>
              <w:rPr>
                <w:noProof/>
              </w:rPr>
            </w:pPr>
            <w:r w:rsidRPr="0058279B">
              <w:rPr>
                <w:b/>
                <w:noProof/>
              </w:rPr>
              <w:t xml:space="preserve">Description </w:t>
            </w:r>
          </w:p>
        </w:tc>
      </w:tr>
      <w:tr w:rsidR="00804E6C" w:rsidRPr="0058279B" w14:paraId="12BD7AC4" w14:textId="77777777" w:rsidTr="00B677BF">
        <w:tc>
          <w:tcPr>
            <w:tcW w:w="0" w:type="auto"/>
          </w:tcPr>
          <w:p w14:paraId="3E011C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3dDkShadow </w:t>
            </w:r>
            <w:r w:rsidRPr="0058279B">
              <w:rPr>
                <w:noProof/>
              </w:rPr>
              <w:t xml:space="preserve">(3D Dark System Color) </w:t>
            </w:r>
          </w:p>
        </w:tc>
        <w:tc>
          <w:tcPr>
            <w:tcW w:w="0" w:type="auto"/>
          </w:tcPr>
          <w:p w14:paraId="4BBC52B3" w14:textId="77777777" w:rsidR="00804E6C" w:rsidRPr="0058279B" w:rsidRDefault="00804E6C" w:rsidP="00B677BF">
            <w:pPr>
              <w:spacing w:line="259" w:lineRule="auto"/>
              <w:ind w:left="1"/>
              <w:rPr>
                <w:noProof/>
              </w:rPr>
            </w:pPr>
            <w:r w:rsidRPr="0058279B">
              <w:rPr>
                <w:noProof/>
              </w:rPr>
              <w:t xml:space="preserve">Specifies a Dark shadow color for three-dimensional display elements. </w:t>
            </w:r>
          </w:p>
        </w:tc>
      </w:tr>
      <w:tr w:rsidR="00804E6C" w:rsidRPr="0058279B" w14:paraId="4538487B" w14:textId="77777777" w:rsidTr="00B677BF">
        <w:tc>
          <w:tcPr>
            <w:tcW w:w="0" w:type="auto"/>
          </w:tcPr>
          <w:p w14:paraId="0A1B6D9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3dLight </w:t>
            </w:r>
            <w:r w:rsidRPr="0058279B">
              <w:rPr>
                <w:noProof/>
              </w:rPr>
              <w:t xml:space="preserve">(3D Light System Color) </w:t>
            </w:r>
          </w:p>
        </w:tc>
        <w:tc>
          <w:tcPr>
            <w:tcW w:w="0" w:type="auto"/>
          </w:tcPr>
          <w:p w14:paraId="5948497E" w14:textId="77777777" w:rsidR="00804E6C" w:rsidRPr="0058279B" w:rsidRDefault="00804E6C" w:rsidP="00B677BF">
            <w:pPr>
              <w:spacing w:line="259" w:lineRule="auto"/>
              <w:ind w:left="1"/>
              <w:rPr>
                <w:noProof/>
              </w:rPr>
            </w:pPr>
            <w:r w:rsidRPr="0058279B">
              <w:rPr>
                <w:noProof/>
              </w:rPr>
              <w:t xml:space="preserve">Specifies a Light color for three-dimensional display elements (for edges facing the light source). </w:t>
            </w:r>
          </w:p>
        </w:tc>
      </w:tr>
      <w:tr w:rsidR="00804E6C" w:rsidRPr="0058279B" w14:paraId="1A750BF6" w14:textId="77777777" w:rsidTr="00B677BF">
        <w:tc>
          <w:tcPr>
            <w:tcW w:w="0" w:type="auto"/>
          </w:tcPr>
          <w:p w14:paraId="1B416B2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activeBorder </w:t>
            </w:r>
            <w:r w:rsidRPr="0058279B">
              <w:rPr>
                <w:noProof/>
              </w:rPr>
              <w:t xml:space="preserve">(Active Border System Color) </w:t>
            </w:r>
          </w:p>
        </w:tc>
        <w:tc>
          <w:tcPr>
            <w:tcW w:w="0" w:type="auto"/>
          </w:tcPr>
          <w:p w14:paraId="37B79FAA" w14:textId="77777777" w:rsidR="00804E6C" w:rsidRPr="0058279B" w:rsidRDefault="00804E6C" w:rsidP="00B677BF">
            <w:pPr>
              <w:spacing w:line="259" w:lineRule="auto"/>
              <w:ind w:left="1"/>
              <w:rPr>
                <w:noProof/>
              </w:rPr>
            </w:pPr>
            <w:r w:rsidRPr="0058279B">
              <w:rPr>
                <w:noProof/>
              </w:rPr>
              <w:t xml:space="preserve">Specifies an Active Window Border Color. </w:t>
            </w:r>
          </w:p>
        </w:tc>
      </w:tr>
      <w:tr w:rsidR="00804E6C" w:rsidRPr="0058279B" w14:paraId="4BE4B7CC" w14:textId="77777777" w:rsidTr="00B677BF">
        <w:tc>
          <w:tcPr>
            <w:tcW w:w="0" w:type="auto"/>
          </w:tcPr>
          <w:p w14:paraId="17588F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activeCaption </w:t>
            </w:r>
            <w:r w:rsidRPr="0058279B">
              <w:rPr>
                <w:noProof/>
              </w:rPr>
              <w:t xml:space="preserve">(Active Caption System Color) </w:t>
            </w:r>
          </w:p>
        </w:tc>
        <w:tc>
          <w:tcPr>
            <w:tcW w:w="0" w:type="auto"/>
          </w:tcPr>
          <w:p w14:paraId="3B8A8387" w14:textId="77777777" w:rsidR="00804E6C" w:rsidRPr="0058279B" w:rsidRDefault="00804E6C" w:rsidP="00B677BF">
            <w:pPr>
              <w:spacing w:line="259" w:lineRule="auto"/>
              <w:ind w:left="1"/>
              <w:rPr>
                <w:noProof/>
              </w:rPr>
            </w:pPr>
            <w:r w:rsidRPr="0058279B">
              <w:rPr>
                <w:noProof/>
              </w:rPr>
              <w:t xml:space="preserve">Specifies the active window title bar color. In particular the left side color in the color gradient of an active window's title bar if the gradient effect is enabled. </w:t>
            </w:r>
          </w:p>
        </w:tc>
      </w:tr>
      <w:tr w:rsidR="00804E6C" w:rsidRPr="0058279B" w14:paraId="4798F741" w14:textId="77777777" w:rsidTr="00B677BF">
        <w:tc>
          <w:tcPr>
            <w:tcW w:w="0" w:type="auto"/>
          </w:tcPr>
          <w:p w14:paraId="206BDA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appWorkspace </w:t>
            </w:r>
            <w:r w:rsidRPr="0058279B">
              <w:rPr>
                <w:noProof/>
              </w:rPr>
              <w:t xml:space="preserve">(Application Workspace System Color) </w:t>
            </w:r>
          </w:p>
        </w:tc>
        <w:tc>
          <w:tcPr>
            <w:tcW w:w="0" w:type="auto"/>
          </w:tcPr>
          <w:p w14:paraId="649F1FEF" w14:textId="77777777" w:rsidR="00804E6C" w:rsidRPr="0058279B" w:rsidRDefault="00804E6C" w:rsidP="00B677BF">
            <w:pPr>
              <w:spacing w:line="259" w:lineRule="auto"/>
              <w:ind w:left="1"/>
              <w:rPr>
                <w:noProof/>
              </w:rPr>
            </w:pPr>
            <w:r w:rsidRPr="0058279B">
              <w:rPr>
                <w:noProof/>
              </w:rPr>
              <w:t xml:space="preserve">Specifies the Background color of multiple document interface (MDI) applications. </w:t>
            </w:r>
          </w:p>
        </w:tc>
      </w:tr>
      <w:tr w:rsidR="00804E6C" w:rsidRPr="0058279B" w14:paraId="371CC9E0" w14:textId="77777777" w:rsidTr="00B677BF">
        <w:tc>
          <w:tcPr>
            <w:tcW w:w="0" w:type="auto"/>
          </w:tcPr>
          <w:p w14:paraId="525253E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background </w:t>
            </w:r>
            <w:r w:rsidRPr="0058279B">
              <w:rPr>
                <w:noProof/>
              </w:rPr>
              <w:t xml:space="preserve">(Background System Color) </w:t>
            </w:r>
          </w:p>
        </w:tc>
        <w:tc>
          <w:tcPr>
            <w:tcW w:w="0" w:type="auto"/>
          </w:tcPr>
          <w:p w14:paraId="3B689B5B" w14:textId="77777777" w:rsidR="00804E6C" w:rsidRPr="0058279B" w:rsidRDefault="00804E6C" w:rsidP="00B677BF">
            <w:pPr>
              <w:spacing w:line="259" w:lineRule="auto"/>
              <w:ind w:left="1"/>
              <w:rPr>
                <w:noProof/>
              </w:rPr>
            </w:pPr>
            <w:r w:rsidRPr="0058279B">
              <w:rPr>
                <w:noProof/>
              </w:rPr>
              <w:t xml:space="preserve">Specifies the desktop background color. </w:t>
            </w:r>
          </w:p>
        </w:tc>
      </w:tr>
      <w:tr w:rsidR="00804E6C" w:rsidRPr="0058279B" w14:paraId="668E719E" w14:textId="77777777" w:rsidTr="00B677BF">
        <w:tc>
          <w:tcPr>
            <w:tcW w:w="0" w:type="auto"/>
          </w:tcPr>
          <w:p w14:paraId="66796B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btnFace </w:t>
            </w:r>
            <w:r w:rsidRPr="0058279B">
              <w:rPr>
                <w:noProof/>
              </w:rPr>
              <w:t xml:space="preserve">(Button Face System Color) </w:t>
            </w:r>
          </w:p>
        </w:tc>
        <w:tc>
          <w:tcPr>
            <w:tcW w:w="0" w:type="auto"/>
          </w:tcPr>
          <w:p w14:paraId="5B264769" w14:textId="77777777" w:rsidR="00804E6C" w:rsidRPr="0058279B" w:rsidRDefault="00804E6C" w:rsidP="00B677BF">
            <w:pPr>
              <w:spacing w:line="259" w:lineRule="auto"/>
              <w:ind w:left="1"/>
              <w:rPr>
                <w:noProof/>
              </w:rPr>
            </w:pPr>
            <w:r w:rsidRPr="0058279B">
              <w:rPr>
                <w:noProof/>
              </w:rPr>
              <w:t xml:space="preserve">Specifies the face color for three-dimensional display elements and for dialog box backgrounds. </w:t>
            </w:r>
          </w:p>
        </w:tc>
      </w:tr>
      <w:tr w:rsidR="00804E6C" w:rsidRPr="0058279B" w14:paraId="2E9B8D8A" w14:textId="77777777" w:rsidTr="00B677BF">
        <w:tc>
          <w:tcPr>
            <w:tcW w:w="0" w:type="auto"/>
          </w:tcPr>
          <w:p w14:paraId="01A998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btnHighlight </w:t>
            </w:r>
            <w:r w:rsidRPr="0058279B">
              <w:rPr>
                <w:noProof/>
              </w:rPr>
              <w:t xml:space="preserve">(Button Highlight System Color) </w:t>
            </w:r>
          </w:p>
        </w:tc>
        <w:tc>
          <w:tcPr>
            <w:tcW w:w="0" w:type="auto"/>
          </w:tcPr>
          <w:p w14:paraId="624C9275" w14:textId="77777777" w:rsidR="00804E6C" w:rsidRPr="0058279B" w:rsidRDefault="00804E6C" w:rsidP="00B677BF">
            <w:pPr>
              <w:spacing w:line="259" w:lineRule="auto"/>
              <w:ind w:left="1"/>
              <w:rPr>
                <w:noProof/>
              </w:rPr>
            </w:pPr>
            <w:r w:rsidRPr="0058279B">
              <w:rPr>
                <w:noProof/>
              </w:rPr>
              <w:t xml:space="preserve">Specifies the highlight color for three-dimensional display elements (for edges facing the light source). </w:t>
            </w:r>
          </w:p>
        </w:tc>
      </w:tr>
      <w:tr w:rsidR="00804E6C" w:rsidRPr="0058279B" w14:paraId="35872C6B" w14:textId="77777777" w:rsidTr="00B677BF">
        <w:tc>
          <w:tcPr>
            <w:tcW w:w="0" w:type="auto"/>
          </w:tcPr>
          <w:p w14:paraId="2091AFD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btnShadow </w:t>
            </w:r>
            <w:r w:rsidRPr="0058279B">
              <w:rPr>
                <w:noProof/>
              </w:rPr>
              <w:t xml:space="preserve">(Button Shadow System Color) </w:t>
            </w:r>
          </w:p>
        </w:tc>
        <w:tc>
          <w:tcPr>
            <w:tcW w:w="0" w:type="auto"/>
          </w:tcPr>
          <w:p w14:paraId="10129FBF" w14:textId="77777777" w:rsidR="00804E6C" w:rsidRPr="0058279B" w:rsidRDefault="00804E6C" w:rsidP="00B677BF">
            <w:pPr>
              <w:spacing w:line="259" w:lineRule="auto"/>
              <w:ind w:left="1"/>
              <w:rPr>
                <w:noProof/>
              </w:rPr>
            </w:pPr>
            <w:r w:rsidRPr="0058279B">
              <w:rPr>
                <w:noProof/>
              </w:rPr>
              <w:t xml:space="preserve">Specifies the shadow color for three-dimensional display elements (for edges facing away from the light source). </w:t>
            </w:r>
          </w:p>
        </w:tc>
      </w:tr>
      <w:tr w:rsidR="00804E6C" w:rsidRPr="0058279B" w14:paraId="2CC69DF3" w14:textId="77777777" w:rsidTr="00B677BF">
        <w:tc>
          <w:tcPr>
            <w:tcW w:w="0" w:type="auto"/>
          </w:tcPr>
          <w:p w14:paraId="1DBFCA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btnText </w:t>
            </w:r>
            <w:r w:rsidRPr="0058279B">
              <w:rPr>
                <w:noProof/>
              </w:rPr>
              <w:t xml:space="preserve">(Button Text System Color) </w:t>
            </w:r>
          </w:p>
        </w:tc>
        <w:tc>
          <w:tcPr>
            <w:tcW w:w="0" w:type="auto"/>
          </w:tcPr>
          <w:p w14:paraId="61B6617B" w14:textId="77777777" w:rsidR="00804E6C" w:rsidRPr="0058279B" w:rsidRDefault="00804E6C" w:rsidP="00B677BF">
            <w:pPr>
              <w:spacing w:line="259" w:lineRule="auto"/>
              <w:ind w:left="1"/>
              <w:rPr>
                <w:noProof/>
              </w:rPr>
            </w:pPr>
            <w:r w:rsidRPr="0058279B">
              <w:rPr>
                <w:noProof/>
              </w:rPr>
              <w:t xml:space="preserve">Specifies the color of text on push buttons. </w:t>
            </w:r>
          </w:p>
        </w:tc>
      </w:tr>
      <w:tr w:rsidR="00804E6C" w:rsidRPr="0058279B" w14:paraId="56FEA951" w14:textId="77777777" w:rsidTr="00B677BF">
        <w:tc>
          <w:tcPr>
            <w:tcW w:w="0" w:type="auto"/>
          </w:tcPr>
          <w:p w14:paraId="5AA64D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captionText </w:t>
            </w:r>
            <w:r w:rsidRPr="0058279B">
              <w:rPr>
                <w:noProof/>
              </w:rPr>
              <w:t xml:space="preserve">(Caption Text System Color) </w:t>
            </w:r>
          </w:p>
        </w:tc>
        <w:tc>
          <w:tcPr>
            <w:tcW w:w="0" w:type="auto"/>
          </w:tcPr>
          <w:p w14:paraId="38EC2971" w14:textId="77777777" w:rsidR="00804E6C" w:rsidRPr="0058279B" w:rsidRDefault="00804E6C" w:rsidP="00B677BF">
            <w:pPr>
              <w:spacing w:line="259" w:lineRule="auto"/>
              <w:ind w:left="1"/>
              <w:rPr>
                <w:noProof/>
              </w:rPr>
            </w:pPr>
            <w:r w:rsidRPr="0058279B">
              <w:rPr>
                <w:noProof/>
              </w:rPr>
              <w:t xml:space="preserve">Specifies the color of text in the caption, size box, and scroll bar arrow box. </w:t>
            </w:r>
          </w:p>
        </w:tc>
      </w:tr>
      <w:tr w:rsidR="00804E6C" w:rsidRPr="0058279B" w14:paraId="3ABDA4B0" w14:textId="77777777" w:rsidTr="00B677BF">
        <w:tc>
          <w:tcPr>
            <w:tcW w:w="0" w:type="auto"/>
          </w:tcPr>
          <w:p w14:paraId="02B27D6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gradientActiveCaption </w:t>
            </w:r>
            <w:r w:rsidRPr="0058279B">
              <w:rPr>
                <w:noProof/>
              </w:rPr>
              <w:t xml:space="preserve">(Gradient Active Caption System Color) </w:t>
            </w:r>
          </w:p>
        </w:tc>
        <w:tc>
          <w:tcPr>
            <w:tcW w:w="0" w:type="auto"/>
          </w:tcPr>
          <w:p w14:paraId="14812D90" w14:textId="77777777" w:rsidR="00804E6C" w:rsidRPr="0058279B" w:rsidRDefault="00804E6C" w:rsidP="00B677BF">
            <w:pPr>
              <w:spacing w:line="259" w:lineRule="auto"/>
              <w:ind w:left="1"/>
              <w:rPr>
                <w:noProof/>
              </w:rPr>
            </w:pPr>
            <w:r w:rsidRPr="0058279B">
              <w:rPr>
                <w:noProof/>
              </w:rPr>
              <w:t xml:space="preserve">Specifies the right side color in the color gradient of an active window's title bar.  </w:t>
            </w:r>
          </w:p>
        </w:tc>
      </w:tr>
      <w:tr w:rsidR="00804E6C" w:rsidRPr="0058279B" w14:paraId="09EE7687" w14:textId="77777777" w:rsidTr="00B677BF">
        <w:tc>
          <w:tcPr>
            <w:tcW w:w="0" w:type="auto"/>
          </w:tcPr>
          <w:p w14:paraId="1863C75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gradientInactiveCaption </w:t>
            </w:r>
            <w:r w:rsidRPr="0058279B">
              <w:rPr>
                <w:noProof/>
              </w:rPr>
              <w:t xml:space="preserve">(Gradient Inactive Caption System Color) </w:t>
            </w:r>
          </w:p>
        </w:tc>
        <w:tc>
          <w:tcPr>
            <w:tcW w:w="0" w:type="auto"/>
          </w:tcPr>
          <w:p w14:paraId="46E2E816" w14:textId="77777777" w:rsidR="00804E6C" w:rsidRPr="0058279B" w:rsidRDefault="00804E6C" w:rsidP="00B677BF">
            <w:pPr>
              <w:spacing w:line="259" w:lineRule="auto"/>
              <w:ind w:left="1"/>
              <w:rPr>
                <w:noProof/>
              </w:rPr>
            </w:pPr>
            <w:r w:rsidRPr="0058279B">
              <w:rPr>
                <w:noProof/>
              </w:rPr>
              <w:t xml:space="preserve">Specifies the right side color in the color gradient of an inactive window's title bar.  </w:t>
            </w:r>
          </w:p>
        </w:tc>
      </w:tr>
      <w:tr w:rsidR="00804E6C" w:rsidRPr="0058279B" w14:paraId="4EC72048" w14:textId="77777777" w:rsidTr="00B677BF">
        <w:tc>
          <w:tcPr>
            <w:tcW w:w="0" w:type="auto"/>
          </w:tcPr>
          <w:p w14:paraId="1C45C70D"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grayText </w:t>
            </w:r>
            <w:r w:rsidRPr="0058279B">
              <w:rPr>
                <w:noProof/>
              </w:rPr>
              <w:t xml:space="preserve">(Gray Text System Color) </w:t>
            </w:r>
          </w:p>
        </w:tc>
        <w:tc>
          <w:tcPr>
            <w:tcW w:w="0" w:type="auto"/>
          </w:tcPr>
          <w:p w14:paraId="3BF2056E" w14:textId="77777777" w:rsidR="00804E6C" w:rsidRPr="0058279B" w:rsidRDefault="00804E6C" w:rsidP="00B677BF">
            <w:pPr>
              <w:spacing w:line="259" w:lineRule="auto"/>
              <w:ind w:left="1"/>
              <w:rPr>
                <w:noProof/>
              </w:rPr>
            </w:pPr>
            <w:r w:rsidRPr="0058279B">
              <w:rPr>
                <w:noProof/>
              </w:rPr>
              <w:t xml:space="preserve">Specifies a grayed (disabled) text. This color is set to 0 </w:t>
            </w:r>
          </w:p>
        </w:tc>
      </w:tr>
      <w:tr w:rsidR="00804E6C" w:rsidRPr="0058279B" w14:paraId="6E68E3F6" w14:textId="77777777" w:rsidTr="00B677BF">
        <w:tc>
          <w:tcPr>
            <w:tcW w:w="0" w:type="auto"/>
          </w:tcPr>
          <w:p w14:paraId="482E436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highlight </w:t>
            </w:r>
            <w:r w:rsidRPr="0058279B">
              <w:rPr>
                <w:noProof/>
              </w:rPr>
              <w:t xml:space="preserve">(Highlight System Color) </w:t>
            </w:r>
          </w:p>
        </w:tc>
        <w:tc>
          <w:tcPr>
            <w:tcW w:w="0" w:type="auto"/>
          </w:tcPr>
          <w:p w14:paraId="31DC6058" w14:textId="77777777" w:rsidR="00804E6C" w:rsidRPr="0058279B" w:rsidRDefault="00804E6C" w:rsidP="00B677BF">
            <w:pPr>
              <w:spacing w:line="259" w:lineRule="auto"/>
              <w:ind w:left="1"/>
              <w:rPr>
                <w:noProof/>
              </w:rPr>
            </w:pPr>
            <w:r w:rsidRPr="0058279B">
              <w:rPr>
                <w:noProof/>
              </w:rPr>
              <w:t xml:space="preserve">Specifies the color of Item(s) selected in a control.  </w:t>
            </w:r>
          </w:p>
        </w:tc>
      </w:tr>
      <w:tr w:rsidR="00804E6C" w:rsidRPr="0058279B" w14:paraId="5D4014D3" w14:textId="77777777" w:rsidTr="00B677BF">
        <w:tc>
          <w:tcPr>
            <w:tcW w:w="0" w:type="auto"/>
          </w:tcPr>
          <w:p w14:paraId="48FE45F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highlightText </w:t>
            </w:r>
            <w:r w:rsidRPr="0058279B">
              <w:rPr>
                <w:noProof/>
              </w:rPr>
              <w:t xml:space="preserve">(Highlight Text System Color) </w:t>
            </w:r>
          </w:p>
        </w:tc>
        <w:tc>
          <w:tcPr>
            <w:tcW w:w="0" w:type="auto"/>
          </w:tcPr>
          <w:p w14:paraId="5DCEAFEE" w14:textId="77777777" w:rsidR="00804E6C" w:rsidRPr="0058279B" w:rsidRDefault="00804E6C" w:rsidP="00B677BF">
            <w:pPr>
              <w:spacing w:line="259" w:lineRule="auto"/>
              <w:ind w:left="1"/>
              <w:rPr>
                <w:noProof/>
              </w:rPr>
            </w:pPr>
            <w:r w:rsidRPr="0058279B">
              <w:rPr>
                <w:noProof/>
              </w:rPr>
              <w:t xml:space="preserve">Specifies the text color of item(s) selected in a control. </w:t>
            </w:r>
          </w:p>
        </w:tc>
      </w:tr>
      <w:tr w:rsidR="00804E6C" w:rsidRPr="0058279B" w14:paraId="1E42816A" w14:textId="77777777" w:rsidTr="00B677BF">
        <w:tc>
          <w:tcPr>
            <w:tcW w:w="0" w:type="auto"/>
          </w:tcPr>
          <w:p w14:paraId="7E6BDA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hotLight </w:t>
            </w:r>
            <w:r w:rsidRPr="0058279B">
              <w:rPr>
                <w:noProof/>
              </w:rPr>
              <w:t xml:space="preserve">(Hot Light System Color) </w:t>
            </w:r>
          </w:p>
        </w:tc>
        <w:tc>
          <w:tcPr>
            <w:tcW w:w="0" w:type="auto"/>
          </w:tcPr>
          <w:p w14:paraId="0ABA0AF1" w14:textId="77777777" w:rsidR="00804E6C" w:rsidRPr="0058279B" w:rsidRDefault="00804E6C" w:rsidP="00B677BF">
            <w:pPr>
              <w:spacing w:line="259" w:lineRule="auto"/>
              <w:ind w:left="1"/>
              <w:rPr>
                <w:noProof/>
              </w:rPr>
            </w:pPr>
            <w:r w:rsidRPr="0058279B">
              <w:rPr>
                <w:noProof/>
              </w:rPr>
              <w:t xml:space="preserve">Specifies the color for a hyperlink or hot-tracked item. </w:t>
            </w:r>
          </w:p>
        </w:tc>
      </w:tr>
      <w:tr w:rsidR="00804E6C" w:rsidRPr="0058279B" w14:paraId="735819BD" w14:textId="77777777" w:rsidTr="00B677BF">
        <w:tc>
          <w:tcPr>
            <w:tcW w:w="0" w:type="auto"/>
          </w:tcPr>
          <w:p w14:paraId="786B8C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inactiveBorder </w:t>
            </w:r>
            <w:r w:rsidRPr="0058279B">
              <w:rPr>
                <w:noProof/>
              </w:rPr>
              <w:t xml:space="preserve">(Inactive Border System Color) </w:t>
            </w:r>
          </w:p>
        </w:tc>
        <w:tc>
          <w:tcPr>
            <w:tcW w:w="0" w:type="auto"/>
          </w:tcPr>
          <w:p w14:paraId="50F57360" w14:textId="77777777" w:rsidR="00804E6C" w:rsidRPr="0058279B" w:rsidRDefault="00804E6C" w:rsidP="00B677BF">
            <w:pPr>
              <w:spacing w:line="259" w:lineRule="auto"/>
              <w:ind w:left="1"/>
              <w:rPr>
                <w:noProof/>
              </w:rPr>
            </w:pPr>
            <w:r w:rsidRPr="0058279B">
              <w:rPr>
                <w:noProof/>
              </w:rPr>
              <w:t xml:space="preserve">Specifies the color of the Inactive window border. </w:t>
            </w:r>
          </w:p>
        </w:tc>
      </w:tr>
      <w:tr w:rsidR="00804E6C" w:rsidRPr="0058279B" w14:paraId="474561CA" w14:textId="77777777" w:rsidTr="00B677BF">
        <w:tc>
          <w:tcPr>
            <w:tcW w:w="0" w:type="auto"/>
          </w:tcPr>
          <w:p w14:paraId="15E06F2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inactiveCaption </w:t>
            </w:r>
            <w:r w:rsidRPr="0058279B">
              <w:rPr>
                <w:noProof/>
              </w:rPr>
              <w:t xml:space="preserve">(Inactive Caption System Color) </w:t>
            </w:r>
          </w:p>
        </w:tc>
        <w:tc>
          <w:tcPr>
            <w:tcW w:w="0" w:type="auto"/>
          </w:tcPr>
          <w:p w14:paraId="5E142E69" w14:textId="77777777" w:rsidR="00804E6C" w:rsidRPr="0058279B" w:rsidRDefault="00804E6C" w:rsidP="00B677BF">
            <w:pPr>
              <w:spacing w:line="259" w:lineRule="auto"/>
              <w:ind w:left="1"/>
              <w:rPr>
                <w:noProof/>
              </w:rPr>
            </w:pPr>
            <w:r w:rsidRPr="0058279B">
              <w:rPr>
                <w:noProof/>
              </w:rPr>
              <w:t xml:space="preserve">Specifies the color of the Inactive window caption. Specifies the left side color in the color gradient of an inactive window's title bar if the gradient effect is enabled. </w:t>
            </w:r>
          </w:p>
        </w:tc>
      </w:tr>
      <w:tr w:rsidR="00804E6C" w:rsidRPr="0058279B" w14:paraId="0E57C288" w14:textId="77777777" w:rsidTr="00B677BF">
        <w:tc>
          <w:tcPr>
            <w:tcW w:w="0" w:type="auto"/>
          </w:tcPr>
          <w:p w14:paraId="4BC54E9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inactiveCaptionText </w:t>
            </w:r>
            <w:r w:rsidRPr="0058279B">
              <w:rPr>
                <w:noProof/>
              </w:rPr>
              <w:t xml:space="preserve">(Inactive Caption Text System Color) </w:t>
            </w:r>
          </w:p>
        </w:tc>
        <w:tc>
          <w:tcPr>
            <w:tcW w:w="0" w:type="auto"/>
          </w:tcPr>
          <w:p w14:paraId="6B649FEA" w14:textId="77777777" w:rsidR="00804E6C" w:rsidRPr="0058279B" w:rsidRDefault="00804E6C" w:rsidP="00B677BF">
            <w:pPr>
              <w:spacing w:line="259" w:lineRule="auto"/>
              <w:ind w:left="1"/>
              <w:rPr>
                <w:noProof/>
              </w:rPr>
            </w:pPr>
            <w:r w:rsidRPr="0058279B">
              <w:rPr>
                <w:noProof/>
              </w:rPr>
              <w:t xml:space="preserve">Specifies the color of text in an inactive caption. </w:t>
            </w:r>
          </w:p>
        </w:tc>
      </w:tr>
      <w:tr w:rsidR="00804E6C" w:rsidRPr="0058279B" w14:paraId="101D0AB2" w14:textId="77777777" w:rsidTr="00B677BF">
        <w:tc>
          <w:tcPr>
            <w:tcW w:w="0" w:type="auto"/>
          </w:tcPr>
          <w:p w14:paraId="57CE8B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infoBk </w:t>
            </w:r>
            <w:r w:rsidRPr="0058279B">
              <w:rPr>
                <w:noProof/>
              </w:rPr>
              <w:t xml:space="preserve">(Info Back System Color) </w:t>
            </w:r>
          </w:p>
        </w:tc>
        <w:tc>
          <w:tcPr>
            <w:tcW w:w="0" w:type="auto"/>
          </w:tcPr>
          <w:p w14:paraId="29D94AF3" w14:textId="77777777" w:rsidR="00804E6C" w:rsidRPr="0058279B" w:rsidRDefault="00804E6C" w:rsidP="00B677BF">
            <w:pPr>
              <w:spacing w:line="259" w:lineRule="auto"/>
              <w:ind w:left="1"/>
              <w:rPr>
                <w:noProof/>
              </w:rPr>
            </w:pPr>
            <w:r w:rsidRPr="0058279B">
              <w:rPr>
                <w:noProof/>
              </w:rPr>
              <w:t xml:space="preserve">Specifies the background color for tooltip controls. </w:t>
            </w:r>
          </w:p>
        </w:tc>
      </w:tr>
      <w:tr w:rsidR="00804E6C" w:rsidRPr="0058279B" w14:paraId="0825BFFA" w14:textId="77777777" w:rsidTr="00B677BF">
        <w:tc>
          <w:tcPr>
            <w:tcW w:w="0" w:type="auto"/>
          </w:tcPr>
          <w:p w14:paraId="45300DE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infoText </w:t>
            </w:r>
            <w:r w:rsidRPr="0058279B">
              <w:rPr>
                <w:noProof/>
              </w:rPr>
              <w:t xml:space="preserve">(Info Text System Color) </w:t>
            </w:r>
          </w:p>
        </w:tc>
        <w:tc>
          <w:tcPr>
            <w:tcW w:w="0" w:type="auto"/>
          </w:tcPr>
          <w:p w14:paraId="5F923C72" w14:textId="77777777" w:rsidR="00804E6C" w:rsidRPr="0058279B" w:rsidRDefault="00804E6C" w:rsidP="00B677BF">
            <w:pPr>
              <w:spacing w:line="259" w:lineRule="auto"/>
              <w:ind w:left="1"/>
              <w:rPr>
                <w:noProof/>
              </w:rPr>
            </w:pPr>
            <w:r w:rsidRPr="0058279B">
              <w:rPr>
                <w:noProof/>
              </w:rPr>
              <w:t>Specifies</w:t>
            </w:r>
            <w:r w:rsidRPr="0058279B">
              <w:rPr>
                <w:rFonts w:ascii="Verdana" w:eastAsia="Verdana" w:hAnsi="Verdana" w:cs="Verdana"/>
                <w:noProof/>
                <w:sz w:val="17"/>
              </w:rPr>
              <w:t xml:space="preserve"> </w:t>
            </w:r>
            <w:r w:rsidRPr="0058279B">
              <w:rPr>
                <w:noProof/>
              </w:rPr>
              <w:t xml:space="preserve">the text color for tooltip controls. </w:t>
            </w:r>
          </w:p>
        </w:tc>
      </w:tr>
      <w:tr w:rsidR="00804E6C" w:rsidRPr="0058279B" w14:paraId="2B8F68A5" w14:textId="77777777" w:rsidTr="00B677BF">
        <w:tc>
          <w:tcPr>
            <w:tcW w:w="0" w:type="auto"/>
          </w:tcPr>
          <w:p w14:paraId="2B42962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 </w:t>
            </w:r>
            <w:r w:rsidRPr="0058279B">
              <w:rPr>
                <w:noProof/>
              </w:rPr>
              <w:t xml:space="preserve">(Menu System Color) </w:t>
            </w:r>
          </w:p>
        </w:tc>
        <w:tc>
          <w:tcPr>
            <w:tcW w:w="0" w:type="auto"/>
          </w:tcPr>
          <w:p w14:paraId="34869F06" w14:textId="77777777" w:rsidR="00804E6C" w:rsidRPr="0058279B" w:rsidRDefault="00804E6C" w:rsidP="00B677BF">
            <w:pPr>
              <w:spacing w:line="259" w:lineRule="auto"/>
              <w:ind w:left="1"/>
              <w:rPr>
                <w:noProof/>
              </w:rPr>
            </w:pPr>
            <w:r w:rsidRPr="0058279B">
              <w:rPr>
                <w:noProof/>
              </w:rPr>
              <w:t xml:space="preserve">Specifies the menu background color. </w:t>
            </w:r>
          </w:p>
        </w:tc>
      </w:tr>
      <w:tr w:rsidR="00804E6C" w:rsidRPr="0058279B" w14:paraId="7E876B52" w14:textId="77777777" w:rsidTr="00B677BF">
        <w:tc>
          <w:tcPr>
            <w:tcW w:w="0" w:type="auto"/>
          </w:tcPr>
          <w:p w14:paraId="37AE56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menuBar </w:t>
            </w:r>
            <w:r w:rsidRPr="0058279B">
              <w:rPr>
                <w:noProof/>
              </w:rPr>
              <w:t xml:space="preserve">(Menu Bar System Color) </w:t>
            </w:r>
          </w:p>
        </w:tc>
        <w:tc>
          <w:tcPr>
            <w:tcW w:w="0" w:type="auto"/>
          </w:tcPr>
          <w:p w14:paraId="36268349" w14:textId="77777777" w:rsidR="00804E6C" w:rsidRPr="0058279B" w:rsidRDefault="00804E6C" w:rsidP="00B677BF">
            <w:pPr>
              <w:spacing w:line="259" w:lineRule="auto"/>
              <w:ind w:left="1"/>
              <w:rPr>
                <w:noProof/>
              </w:rPr>
            </w:pPr>
            <w:r w:rsidRPr="0058279B">
              <w:rPr>
                <w:noProof/>
              </w:rPr>
              <w:t xml:space="preserve">Specifies the background color for the menu bar when menus appear as flat menus. </w:t>
            </w:r>
          </w:p>
        </w:tc>
      </w:tr>
      <w:tr w:rsidR="00804E6C" w:rsidRPr="0058279B" w14:paraId="585E8D3C" w14:textId="77777777" w:rsidTr="00B677BF">
        <w:tc>
          <w:tcPr>
            <w:tcW w:w="0" w:type="auto"/>
          </w:tcPr>
          <w:p w14:paraId="2C2D26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menuHighlight </w:t>
            </w:r>
            <w:r w:rsidRPr="0058279B">
              <w:rPr>
                <w:noProof/>
              </w:rPr>
              <w:t xml:space="preserve">(Menu Highlight System Color) </w:t>
            </w:r>
          </w:p>
        </w:tc>
        <w:tc>
          <w:tcPr>
            <w:tcW w:w="0" w:type="auto"/>
          </w:tcPr>
          <w:p w14:paraId="5B39EDA4" w14:textId="77777777" w:rsidR="00804E6C" w:rsidRPr="0058279B" w:rsidRDefault="00804E6C" w:rsidP="00B677BF">
            <w:pPr>
              <w:spacing w:line="259" w:lineRule="auto"/>
              <w:ind w:left="1"/>
              <w:rPr>
                <w:noProof/>
              </w:rPr>
            </w:pPr>
            <w:r w:rsidRPr="0058279B">
              <w:rPr>
                <w:noProof/>
              </w:rPr>
              <w:t xml:space="preserve">Specifies the color used to highlight menu items when the menu appears as a flat menu. </w:t>
            </w:r>
          </w:p>
        </w:tc>
      </w:tr>
      <w:tr w:rsidR="00804E6C" w:rsidRPr="0058279B" w14:paraId="635AF624" w14:textId="77777777" w:rsidTr="00B677BF">
        <w:tc>
          <w:tcPr>
            <w:tcW w:w="0" w:type="auto"/>
          </w:tcPr>
          <w:p w14:paraId="3E5D1C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menuText </w:t>
            </w:r>
            <w:r w:rsidRPr="0058279B">
              <w:rPr>
                <w:noProof/>
              </w:rPr>
              <w:t xml:space="preserve">(Menu Text System Color) </w:t>
            </w:r>
          </w:p>
        </w:tc>
        <w:tc>
          <w:tcPr>
            <w:tcW w:w="0" w:type="auto"/>
          </w:tcPr>
          <w:p w14:paraId="1525B9F0" w14:textId="77777777" w:rsidR="00804E6C" w:rsidRPr="0058279B" w:rsidRDefault="00804E6C" w:rsidP="00B677BF">
            <w:pPr>
              <w:spacing w:line="259" w:lineRule="auto"/>
              <w:ind w:left="1"/>
              <w:rPr>
                <w:noProof/>
              </w:rPr>
            </w:pPr>
            <w:r w:rsidRPr="0058279B">
              <w:rPr>
                <w:noProof/>
              </w:rPr>
              <w:t xml:space="preserve">Specifies the color of Text in menus. </w:t>
            </w:r>
          </w:p>
        </w:tc>
      </w:tr>
      <w:tr w:rsidR="00804E6C" w:rsidRPr="0058279B" w14:paraId="743C66BF" w14:textId="77777777" w:rsidTr="00B677BF">
        <w:tc>
          <w:tcPr>
            <w:tcW w:w="0" w:type="auto"/>
          </w:tcPr>
          <w:p w14:paraId="33A1A7A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scrollBar </w:t>
            </w:r>
            <w:r w:rsidRPr="0058279B">
              <w:rPr>
                <w:noProof/>
              </w:rPr>
              <w:t xml:space="preserve">(Scroll Bar System Color) </w:t>
            </w:r>
          </w:p>
        </w:tc>
        <w:tc>
          <w:tcPr>
            <w:tcW w:w="0" w:type="auto"/>
          </w:tcPr>
          <w:p w14:paraId="5BA8C28C" w14:textId="77777777" w:rsidR="00804E6C" w:rsidRPr="0058279B" w:rsidRDefault="00804E6C" w:rsidP="00B677BF">
            <w:pPr>
              <w:spacing w:line="259" w:lineRule="auto"/>
              <w:ind w:left="1"/>
              <w:rPr>
                <w:noProof/>
              </w:rPr>
            </w:pPr>
            <w:r w:rsidRPr="0058279B">
              <w:rPr>
                <w:noProof/>
              </w:rPr>
              <w:t xml:space="preserve">Specifies the scroll bar gray area color. </w:t>
            </w:r>
          </w:p>
        </w:tc>
      </w:tr>
      <w:tr w:rsidR="00804E6C" w:rsidRPr="0058279B" w14:paraId="1D130E0F" w14:textId="77777777" w:rsidTr="00B677BF">
        <w:tc>
          <w:tcPr>
            <w:tcW w:w="0" w:type="auto"/>
          </w:tcPr>
          <w:p w14:paraId="4C3EB12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 </w:t>
            </w:r>
            <w:r w:rsidRPr="0058279B">
              <w:rPr>
                <w:noProof/>
              </w:rPr>
              <w:t xml:space="preserve">(Window System Color) </w:t>
            </w:r>
          </w:p>
        </w:tc>
        <w:tc>
          <w:tcPr>
            <w:tcW w:w="0" w:type="auto"/>
          </w:tcPr>
          <w:p w14:paraId="1C204566" w14:textId="77777777" w:rsidR="00804E6C" w:rsidRPr="0058279B" w:rsidRDefault="00804E6C" w:rsidP="00B677BF">
            <w:pPr>
              <w:spacing w:line="259" w:lineRule="auto"/>
              <w:ind w:left="1"/>
              <w:rPr>
                <w:noProof/>
              </w:rPr>
            </w:pPr>
            <w:r w:rsidRPr="0058279B">
              <w:rPr>
                <w:noProof/>
              </w:rPr>
              <w:t xml:space="preserve">Specifies window background color. </w:t>
            </w:r>
          </w:p>
        </w:tc>
      </w:tr>
      <w:tr w:rsidR="00804E6C" w:rsidRPr="0058279B" w14:paraId="684CF0AC" w14:textId="77777777" w:rsidTr="00B677BF">
        <w:tc>
          <w:tcPr>
            <w:tcW w:w="0" w:type="auto"/>
          </w:tcPr>
          <w:p w14:paraId="7F0F0B2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windowFrame </w:t>
            </w:r>
            <w:r w:rsidRPr="0058279B">
              <w:rPr>
                <w:noProof/>
              </w:rPr>
              <w:t xml:space="preserve">(Window Frame System Color) </w:t>
            </w:r>
          </w:p>
        </w:tc>
        <w:tc>
          <w:tcPr>
            <w:tcW w:w="0" w:type="auto"/>
          </w:tcPr>
          <w:p w14:paraId="7F2C79E3" w14:textId="77777777" w:rsidR="00804E6C" w:rsidRPr="0058279B" w:rsidRDefault="00804E6C" w:rsidP="00B677BF">
            <w:pPr>
              <w:spacing w:line="259" w:lineRule="auto"/>
              <w:ind w:left="1"/>
              <w:rPr>
                <w:noProof/>
              </w:rPr>
            </w:pPr>
            <w:r w:rsidRPr="0058279B">
              <w:rPr>
                <w:noProof/>
              </w:rPr>
              <w:t xml:space="preserve">Specifies the window frame color. </w:t>
            </w:r>
          </w:p>
        </w:tc>
      </w:tr>
      <w:tr w:rsidR="00804E6C" w:rsidRPr="0058279B" w14:paraId="312D8580" w14:textId="77777777" w:rsidTr="00B677BF">
        <w:tc>
          <w:tcPr>
            <w:tcW w:w="0" w:type="auto"/>
          </w:tcPr>
          <w:p w14:paraId="6AB9F6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windowText </w:t>
            </w:r>
            <w:r w:rsidRPr="0058279B">
              <w:rPr>
                <w:noProof/>
              </w:rPr>
              <w:t xml:space="preserve">(Window Text System Color) </w:t>
            </w:r>
          </w:p>
        </w:tc>
        <w:tc>
          <w:tcPr>
            <w:tcW w:w="0" w:type="auto"/>
          </w:tcPr>
          <w:p w14:paraId="7B2E1020" w14:textId="77777777" w:rsidR="00804E6C" w:rsidRPr="0058279B" w:rsidRDefault="00804E6C" w:rsidP="00B677BF">
            <w:pPr>
              <w:spacing w:line="259" w:lineRule="auto"/>
              <w:ind w:left="1"/>
              <w:rPr>
                <w:noProof/>
              </w:rPr>
            </w:pPr>
            <w:r w:rsidRPr="0058279B">
              <w:rPr>
                <w:noProof/>
              </w:rPr>
              <w:t xml:space="preserve">Specifies the color of text in windows. </w:t>
            </w:r>
          </w:p>
        </w:tc>
      </w:tr>
    </w:tbl>
    <w:p w14:paraId="3A674C4D" w14:textId="77777777" w:rsidR="00804E6C" w:rsidRPr="0058279B" w:rsidRDefault="00804E6C" w:rsidP="00804E6C">
      <w:pPr>
        <w:pStyle w:val="Nagwek4"/>
        <w:rPr>
          <w:noProof/>
        </w:rPr>
      </w:pPr>
      <w:bookmarkStart w:id="3622" w:name="_Toc135425858"/>
      <w:r w:rsidRPr="0058279B">
        <w:rPr>
          <w:noProof/>
        </w:rPr>
        <w:t>ST_TextAlignType (Text Alignment Types)</w:t>
      </w:r>
      <w:bookmarkEnd w:id="3622"/>
      <w:r w:rsidRPr="0058279B">
        <w:rPr>
          <w:noProof/>
        </w:rPr>
        <w:t xml:space="preserve"> </w:t>
      </w:r>
    </w:p>
    <w:p w14:paraId="27E706C8" w14:textId="77777777" w:rsidR="00804E6C" w:rsidRPr="0058279B" w:rsidRDefault="00804E6C" w:rsidP="00804E6C">
      <w:pPr>
        <w:ind w:left="9" w:right="15"/>
        <w:rPr>
          <w:noProof/>
        </w:rPr>
      </w:pPr>
      <w:r w:rsidRPr="0058279B">
        <w:rPr>
          <w:noProof/>
        </w:rPr>
        <w:t xml:space="preserve">This simple type specifies the text alignment types </w:t>
      </w:r>
    </w:p>
    <w:p w14:paraId="64FBF435"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2"/>
        <w:gridCol w:w="4510"/>
      </w:tblGrid>
      <w:tr w:rsidR="00804E6C" w:rsidRPr="0058279B" w14:paraId="6F4614D3" w14:textId="77777777" w:rsidTr="00B677BF">
        <w:tc>
          <w:tcPr>
            <w:tcW w:w="4552" w:type="dxa"/>
            <w:shd w:val="clear" w:color="auto" w:fill="C0C0C0"/>
          </w:tcPr>
          <w:p w14:paraId="30D46F05"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0" w:type="dxa"/>
            <w:shd w:val="clear" w:color="auto" w:fill="C0C0C0"/>
          </w:tcPr>
          <w:p w14:paraId="60B3DD85"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890B43" w14:textId="77777777" w:rsidTr="00B677BF">
        <w:tc>
          <w:tcPr>
            <w:tcW w:w="4552" w:type="dxa"/>
          </w:tcPr>
          <w:p w14:paraId="6E99D6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Alignment Enum ( Center )) </w:t>
            </w:r>
          </w:p>
        </w:tc>
        <w:tc>
          <w:tcPr>
            <w:tcW w:w="4510" w:type="dxa"/>
          </w:tcPr>
          <w:p w14:paraId="1ED4D200" w14:textId="77777777" w:rsidR="00804E6C" w:rsidRPr="0058279B" w:rsidRDefault="00804E6C" w:rsidP="00B677BF">
            <w:pPr>
              <w:spacing w:line="259" w:lineRule="auto"/>
              <w:ind w:left="1"/>
              <w:rPr>
                <w:noProof/>
              </w:rPr>
            </w:pPr>
            <w:r w:rsidRPr="0058279B">
              <w:rPr>
                <w:noProof/>
              </w:rPr>
              <w:t xml:space="preserve">Align text in the center. </w:t>
            </w:r>
          </w:p>
        </w:tc>
      </w:tr>
      <w:tr w:rsidR="00804E6C" w:rsidRPr="0058279B" w14:paraId="5A49244A" w14:textId="77777777" w:rsidTr="00B677BF">
        <w:tc>
          <w:tcPr>
            <w:tcW w:w="4552" w:type="dxa"/>
          </w:tcPr>
          <w:p w14:paraId="5581EB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(Text Alignment Enum ( Distributed )) </w:t>
            </w:r>
          </w:p>
        </w:tc>
        <w:tc>
          <w:tcPr>
            <w:tcW w:w="4510" w:type="dxa"/>
          </w:tcPr>
          <w:p w14:paraId="7428BF8B" w14:textId="77777777" w:rsidR="00804E6C" w:rsidRPr="0058279B" w:rsidRDefault="00804E6C" w:rsidP="00B677BF">
            <w:pPr>
              <w:spacing w:line="259" w:lineRule="auto"/>
              <w:ind w:left="1"/>
              <w:rPr>
                <w:noProof/>
              </w:rPr>
            </w:pPr>
            <w:r w:rsidRPr="0058279B">
              <w:rPr>
                <w:noProof/>
              </w:rPr>
              <w:t xml:space="preserve">Distributes the text words across an entire text line. </w:t>
            </w:r>
          </w:p>
        </w:tc>
      </w:tr>
      <w:tr w:rsidR="00804E6C" w:rsidRPr="0058279B" w14:paraId="43730594" w14:textId="77777777" w:rsidTr="00B677BF">
        <w:tc>
          <w:tcPr>
            <w:tcW w:w="4552" w:type="dxa"/>
          </w:tcPr>
          <w:p w14:paraId="430221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just </w:t>
            </w:r>
            <w:r w:rsidRPr="0058279B">
              <w:rPr>
                <w:noProof/>
              </w:rPr>
              <w:t xml:space="preserve">(Text Alignment Enum ( Justified )) </w:t>
            </w:r>
          </w:p>
        </w:tc>
        <w:tc>
          <w:tcPr>
            <w:tcW w:w="4510" w:type="dxa"/>
          </w:tcPr>
          <w:p w14:paraId="43C04DBC" w14:textId="77777777" w:rsidR="00804E6C" w:rsidRPr="0058279B" w:rsidRDefault="00804E6C" w:rsidP="00B677BF">
            <w:pPr>
              <w:spacing w:line="259" w:lineRule="auto"/>
              <w:ind w:left="1"/>
              <w:rPr>
                <w:noProof/>
              </w:rPr>
            </w:pPr>
            <w:r w:rsidRPr="0058279B">
              <w:rPr>
                <w:noProof/>
              </w:rPr>
              <w:t xml:space="preserve">Align text so that it is justified across the whole line. It is smart in the sense that it does not justify sentences which are short. </w:t>
            </w:r>
          </w:p>
        </w:tc>
      </w:tr>
      <w:tr w:rsidR="00804E6C" w:rsidRPr="0058279B" w14:paraId="083B80BA" w14:textId="77777777" w:rsidTr="00B677BF">
        <w:tc>
          <w:tcPr>
            <w:tcW w:w="4552" w:type="dxa"/>
          </w:tcPr>
          <w:p w14:paraId="2EA9E84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justLow </w:t>
            </w:r>
            <w:r w:rsidRPr="0058279B">
              <w:rPr>
                <w:noProof/>
              </w:rPr>
              <w:t xml:space="preserve">(Text Alignment Enum ( Justified Low )) </w:t>
            </w:r>
          </w:p>
        </w:tc>
        <w:tc>
          <w:tcPr>
            <w:tcW w:w="4510" w:type="dxa"/>
          </w:tcPr>
          <w:p w14:paraId="474048F4" w14:textId="77777777" w:rsidR="00804E6C" w:rsidRPr="0058279B" w:rsidRDefault="00804E6C" w:rsidP="00B677BF">
            <w:pPr>
              <w:spacing w:line="259" w:lineRule="auto"/>
              <w:ind w:left="1"/>
              <w:rPr>
                <w:noProof/>
              </w:rPr>
            </w:pPr>
            <w:r w:rsidRPr="0058279B">
              <w:rPr>
                <w:noProof/>
              </w:rPr>
              <w:t xml:space="preserve">Aligns the text with an adjusted kashida length for Arabic text. </w:t>
            </w:r>
          </w:p>
        </w:tc>
      </w:tr>
      <w:tr w:rsidR="00804E6C" w:rsidRPr="0058279B" w14:paraId="7B81EFF2" w14:textId="77777777" w:rsidTr="00B677BF">
        <w:tc>
          <w:tcPr>
            <w:tcW w:w="4552" w:type="dxa"/>
          </w:tcPr>
          <w:p w14:paraId="6DC609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(Text Alignment Enum ( Left )) </w:t>
            </w:r>
          </w:p>
        </w:tc>
        <w:tc>
          <w:tcPr>
            <w:tcW w:w="4510" w:type="dxa"/>
          </w:tcPr>
          <w:p w14:paraId="6154565C" w14:textId="77777777" w:rsidR="00804E6C" w:rsidRPr="0058279B" w:rsidRDefault="00804E6C" w:rsidP="00B677BF">
            <w:pPr>
              <w:spacing w:line="259" w:lineRule="auto"/>
              <w:ind w:left="1"/>
              <w:rPr>
                <w:noProof/>
              </w:rPr>
            </w:pPr>
            <w:r w:rsidRPr="0058279B">
              <w:rPr>
                <w:noProof/>
              </w:rPr>
              <w:t xml:space="preserve">Align text to the left margin. </w:t>
            </w:r>
          </w:p>
        </w:tc>
      </w:tr>
      <w:tr w:rsidR="00804E6C" w:rsidRPr="0058279B" w14:paraId="0C5F2165" w14:textId="77777777" w:rsidTr="00B677BF">
        <w:tc>
          <w:tcPr>
            <w:tcW w:w="4552" w:type="dxa"/>
          </w:tcPr>
          <w:p w14:paraId="42DEFF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(Text Alignment Enum ( Right )) </w:t>
            </w:r>
          </w:p>
        </w:tc>
        <w:tc>
          <w:tcPr>
            <w:tcW w:w="4510" w:type="dxa"/>
          </w:tcPr>
          <w:p w14:paraId="0002F434" w14:textId="77777777" w:rsidR="00804E6C" w:rsidRPr="0058279B" w:rsidRDefault="00804E6C" w:rsidP="00B677BF">
            <w:pPr>
              <w:spacing w:line="259" w:lineRule="auto"/>
              <w:ind w:left="1"/>
              <w:rPr>
                <w:noProof/>
              </w:rPr>
            </w:pPr>
            <w:r w:rsidRPr="0058279B">
              <w:rPr>
                <w:noProof/>
              </w:rPr>
              <w:t xml:space="preserve">Align text to the right margin. </w:t>
            </w:r>
          </w:p>
        </w:tc>
      </w:tr>
      <w:tr w:rsidR="00804E6C" w:rsidRPr="0058279B" w14:paraId="798EF8E9" w14:textId="77777777" w:rsidTr="00B677BF">
        <w:tc>
          <w:tcPr>
            <w:tcW w:w="4552" w:type="dxa"/>
          </w:tcPr>
          <w:p w14:paraId="3890E381"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thaiDist </w:t>
            </w:r>
            <w:r w:rsidRPr="0058279B">
              <w:rPr>
                <w:noProof/>
              </w:rPr>
              <w:t xml:space="preserve">(Text Alignment Enum ( Thai Distributed )) </w:t>
            </w:r>
          </w:p>
        </w:tc>
        <w:tc>
          <w:tcPr>
            <w:tcW w:w="4510" w:type="dxa"/>
          </w:tcPr>
          <w:p w14:paraId="29749BEF" w14:textId="77777777" w:rsidR="00804E6C" w:rsidRPr="0058279B" w:rsidRDefault="00804E6C" w:rsidP="00B677BF">
            <w:pPr>
              <w:spacing w:line="259" w:lineRule="auto"/>
              <w:ind w:left="1"/>
              <w:rPr>
                <w:noProof/>
              </w:rPr>
            </w:pPr>
            <w:r w:rsidRPr="0058279B">
              <w:rPr>
                <w:noProof/>
              </w:rPr>
              <w:t xml:space="preserve">Distributes Thai text specially, because each character is treated as a word. </w:t>
            </w:r>
          </w:p>
        </w:tc>
      </w:tr>
    </w:tbl>
    <w:p w14:paraId="7CF001B8" w14:textId="77777777" w:rsidR="00804E6C" w:rsidRPr="0058279B" w:rsidRDefault="00804E6C" w:rsidP="00804E6C">
      <w:pPr>
        <w:pStyle w:val="Nagwek4"/>
        <w:rPr>
          <w:noProof/>
        </w:rPr>
      </w:pPr>
      <w:bookmarkStart w:id="3623" w:name="_Toc135425859"/>
      <w:r w:rsidRPr="0058279B">
        <w:rPr>
          <w:noProof/>
        </w:rPr>
        <w:t>ST_TextAnchoringType (Text Anchoring Types)</w:t>
      </w:r>
      <w:bookmarkEnd w:id="3623"/>
      <w:r w:rsidRPr="0058279B">
        <w:rPr>
          <w:noProof/>
        </w:rPr>
        <w:t xml:space="preserve"> </w:t>
      </w:r>
    </w:p>
    <w:p w14:paraId="1E7EF272" w14:textId="77777777" w:rsidR="00804E6C" w:rsidRPr="0058279B" w:rsidRDefault="00804E6C" w:rsidP="00804E6C">
      <w:pPr>
        <w:ind w:left="9" w:right="15"/>
        <w:rPr>
          <w:noProof/>
        </w:rPr>
      </w:pPr>
      <w:r w:rsidRPr="0058279B">
        <w:rPr>
          <w:noProof/>
        </w:rPr>
        <w:t xml:space="preserve">This simple type specifies a list of available anchoring types for text. </w:t>
      </w:r>
    </w:p>
    <w:p w14:paraId="0727C9F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7"/>
        <w:gridCol w:w="4575"/>
      </w:tblGrid>
      <w:tr w:rsidR="00804E6C" w:rsidRPr="0058279B" w14:paraId="17725882" w14:textId="77777777" w:rsidTr="00B677BF">
        <w:tc>
          <w:tcPr>
            <w:tcW w:w="4487" w:type="dxa"/>
            <w:shd w:val="clear" w:color="auto" w:fill="C0C0C0"/>
          </w:tcPr>
          <w:p w14:paraId="1C7BFEAC" w14:textId="77777777" w:rsidR="00804E6C" w:rsidRPr="0058279B" w:rsidRDefault="00804E6C" w:rsidP="00B677BF">
            <w:pPr>
              <w:keepNext/>
              <w:spacing w:line="259" w:lineRule="auto"/>
              <w:ind w:right="39"/>
              <w:jc w:val="center"/>
              <w:rPr>
                <w:noProof/>
              </w:rPr>
            </w:pPr>
            <w:r w:rsidRPr="0058279B">
              <w:rPr>
                <w:b/>
                <w:noProof/>
              </w:rPr>
              <w:t xml:space="preserve">Enumeration Value </w:t>
            </w:r>
          </w:p>
        </w:tc>
        <w:tc>
          <w:tcPr>
            <w:tcW w:w="4575" w:type="dxa"/>
            <w:shd w:val="clear" w:color="auto" w:fill="C0C0C0"/>
          </w:tcPr>
          <w:p w14:paraId="5BE5BC36"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5577F015" w14:textId="77777777" w:rsidTr="00B677BF">
        <w:tc>
          <w:tcPr>
            <w:tcW w:w="4487" w:type="dxa"/>
          </w:tcPr>
          <w:p w14:paraId="18BA34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(Text Anchor Enum ( Bottom )) </w:t>
            </w:r>
          </w:p>
        </w:tc>
        <w:tc>
          <w:tcPr>
            <w:tcW w:w="4575" w:type="dxa"/>
          </w:tcPr>
          <w:p w14:paraId="3A7C8144" w14:textId="77777777" w:rsidR="00804E6C" w:rsidRPr="0058279B" w:rsidRDefault="00804E6C" w:rsidP="00B677BF">
            <w:pPr>
              <w:spacing w:line="259" w:lineRule="auto"/>
              <w:ind w:left="1"/>
              <w:rPr>
                <w:noProof/>
              </w:rPr>
            </w:pPr>
            <w:r w:rsidRPr="0058279B">
              <w:rPr>
                <w:noProof/>
              </w:rPr>
              <w:t xml:space="preserve">Anchor the text at the bottom of the bounding rectangle. </w:t>
            </w:r>
          </w:p>
        </w:tc>
      </w:tr>
      <w:tr w:rsidR="00804E6C" w:rsidRPr="0058279B" w14:paraId="01F61082" w14:textId="77777777" w:rsidTr="00B677BF">
        <w:tc>
          <w:tcPr>
            <w:tcW w:w="4487" w:type="dxa"/>
          </w:tcPr>
          <w:p w14:paraId="7542426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Anchor Enum ( Center )) </w:t>
            </w:r>
          </w:p>
        </w:tc>
        <w:tc>
          <w:tcPr>
            <w:tcW w:w="4575" w:type="dxa"/>
          </w:tcPr>
          <w:p w14:paraId="09FB1F8D" w14:textId="77777777" w:rsidR="00804E6C" w:rsidRPr="0058279B" w:rsidRDefault="00804E6C" w:rsidP="00B677BF">
            <w:pPr>
              <w:spacing w:line="259" w:lineRule="auto"/>
              <w:ind w:left="1"/>
              <w:rPr>
                <w:noProof/>
              </w:rPr>
            </w:pPr>
            <w:r w:rsidRPr="0058279B">
              <w:rPr>
                <w:noProof/>
              </w:rPr>
              <w:t xml:space="preserve">Anchor the text at the middle of the bounding rectangle.  </w:t>
            </w:r>
          </w:p>
        </w:tc>
      </w:tr>
      <w:tr w:rsidR="00804E6C" w:rsidRPr="0058279B" w14:paraId="526A8DA2" w14:textId="77777777" w:rsidTr="00B677BF">
        <w:tc>
          <w:tcPr>
            <w:tcW w:w="4487" w:type="dxa"/>
          </w:tcPr>
          <w:p w14:paraId="57E40C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(Text Anchor Enum ( Distributed )) </w:t>
            </w:r>
          </w:p>
        </w:tc>
        <w:tc>
          <w:tcPr>
            <w:tcW w:w="4575" w:type="dxa"/>
          </w:tcPr>
          <w:p w14:paraId="62B199EA" w14:textId="77777777" w:rsidR="00804E6C" w:rsidRPr="0058279B" w:rsidRDefault="00804E6C" w:rsidP="00B677BF">
            <w:pPr>
              <w:spacing w:line="259" w:lineRule="auto"/>
              <w:ind w:left="1" w:right="6"/>
              <w:rPr>
                <w:noProof/>
              </w:rPr>
            </w:pPr>
            <w:r w:rsidRPr="0058279B">
              <w:rPr>
                <w:noProof/>
              </w:rPr>
              <w:t xml:space="preserve">Anchor the text so that it is distributed vertically. When text is horizontal, this spaces out the actual lines of text and is almost always identical in behavior to </w:t>
            </w:r>
            <w:r w:rsidRPr="0058279B">
              <w:rPr>
                <w:rFonts w:ascii="Cambria" w:eastAsia="Cambria" w:hAnsi="Cambria" w:cs="Cambria"/>
                <w:noProof/>
              </w:rPr>
              <w:t>anchorJustified</w:t>
            </w:r>
            <w:r w:rsidRPr="0058279B">
              <w:rPr>
                <w:noProof/>
              </w:rPr>
              <w:t xml:space="preserve"> (special case: if only 1 line, then anchored in middle). When text is vertical, then it distributes the letters vertically. This is different than </w:t>
            </w:r>
            <w:r w:rsidRPr="0058279B">
              <w:rPr>
                <w:rFonts w:ascii="Cambria" w:eastAsia="Cambria" w:hAnsi="Cambria" w:cs="Cambria"/>
                <w:noProof/>
              </w:rPr>
              <w:t>anchorJustified</w:t>
            </w:r>
            <w:r w:rsidRPr="0058279B">
              <w:rPr>
                <w:noProof/>
              </w:rPr>
              <w:t xml:space="preserve">, because it always forces distribution of the words, even if there are only one or two words in a line. </w:t>
            </w:r>
          </w:p>
        </w:tc>
      </w:tr>
      <w:tr w:rsidR="00804E6C" w:rsidRPr="0058279B" w14:paraId="10D7E827" w14:textId="77777777" w:rsidTr="00B677BF">
        <w:tc>
          <w:tcPr>
            <w:tcW w:w="4487" w:type="dxa"/>
          </w:tcPr>
          <w:p w14:paraId="5CC861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just </w:t>
            </w:r>
            <w:r w:rsidRPr="0058279B">
              <w:rPr>
                <w:noProof/>
              </w:rPr>
              <w:t xml:space="preserve">(Text Anchor Enum ( Justified )) </w:t>
            </w:r>
          </w:p>
        </w:tc>
        <w:tc>
          <w:tcPr>
            <w:tcW w:w="4575" w:type="dxa"/>
          </w:tcPr>
          <w:p w14:paraId="0E593F23" w14:textId="77777777" w:rsidR="00804E6C" w:rsidRPr="0058279B" w:rsidRDefault="00804E6C" w:rsidP="00B677BF">
            <w:pPr>
              <w:spacing w:line="259" w:lineRule="auto"/>
              <w:ind w:left="1"/>
              <w:rPr>
                <w:noProof/>
              </w:rPr>
            </w:pPr>
            <w:r w:rsidRPr="0058279B">
              <w:rPr>
                <w:noProof/>
              </w:rPr>
              <w:t xml:space="preserve">Anchor the text so that it is justified vertically. When text is horizontal, this spaces out the actual lines of text and is almost always identical in behavior to </w:t>
            </w:r>
            <w:r w:rsidRPr="0058279B">
              <w:rPr>
                <w:rFonts w:ascii="Cambria" w:eastAsia="Cambria" w:hAnsi="Cambria" w:cs="Cambria"/>
                <w:noProof/>
              </w:rPr>
              <w:t>'distrib'</w:t>
            </w:r>
            <w:r w:rsidRPr="0058279B">
              <w:rPr>
                <w:noProof/>
              </w:rPr>
              <w:t xml:space="preserve"> (special case: if only 1 line, then anchored at top). When text is vertical, then it justifies the letters vertically. This is different than </w:t>
            </w:r>
            <w:r w:rsidRPr="0058279B">
              <w:rPr>
                <w:rFonts w:ascii="Cambria" w:eastAsia="Cambria" w:hAnsi="Cambria" w:cs="Cambria"/>
                <w:noProof/>
              </w:rPr>
              <w:t>anchorDistributed</w:t>
            </w:r>
            <w:r w:rsidRPr="0058279B">
              <w:rPr>
                <w:noProof/>
              </w:rPr>
              <w:t xml:space="preserve">, because in some cases such as very little text in a line, it does not justify. </w:t>
            </w:r>
          </w:p>
        </w:tc>
      </w:tr>
      <w:tr w:rsidR="00804E6C" w:rsidRPr="0058279B" w14:paraId="0EC0F0DC" w14:textId="77777777" w:rsidTr="00B677BF">
        <w:tc>
          <w:tcPr>
            <w:tcW w:w="4487" w:type="dxa"/>
          </w:tcPr>
          <w:p w14:paraId="45F1C9C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(Text Anchoring Type Enum ( Top )) </w:t>
            </w:r>
          </w:p>
        </w:tc>
        <w:tc>
          <w:tcPr>
            <w:tcW w:w="4575" w:type="dxa"/>
          </w:tcPr>
          <w:p w14:paraId="67D5C3AF" w14:textId="77777777" w:rsidR="00804E6C" w:rsidRPr="0058279B" w:rsidRDefault="00804E6C" w:rsidP="00B677BF">
            <w:pPr>
              <w:spacing w:line="259" w:lineRule="auto"/>
              <w:ind w:left="1"/>
              <w:rPr>
                <w:noProof/>
              </w:rPr>
            </w:pPr>
            <w:r w:rsidRPr="0058279B">
              <w:rPr>
                <w:noProof/>
              </w:rPr>
              <w:t xml:space="preserve">Anchor the text at the top of the bounding rectangle. </w:t>
            </w:r>
          </w:p>
        </w:tc>
      </w:tr>
    </w:tbl>
    <w:p w14:paraId="1AE4EB0F" w14:textId="77777777" w:rsidR="00804E6C" w:rsidRPr="0058279B" w:rsidRDefault="00804E6C" w:rsidP="00804E6C">
      <w:pPr>
        <w:pStyle w:val="Nagwek4"/>
        <w:rPr>
          <w:noProof/>
        </w:rPr>
      </w:pPr>
      <w:bookmarkStart w:id="3624" w:name="_Toc135425860"/>
      <w:r w:rsidRPr="0058279B">
        <w:rPr>
          <w:noProof/>
        </w:rPr>
        <w:t>ST_TextAutonumberScheme (Text Auto-number Schemes)</w:t>
      </w:r>
      <w:bookmarkEnd w:id="3624"/>
      <w:r w:rsidRPr="0058279B">
        <w:rPr>
          <w:noProof/>
        </w:rPr>
        <w:t xml:space="preserve"> </w:t>
      </w:r>
    </w:p>
    <w:p w14:paraId="5B1A6EB2" w14:textId="77777777" w:rsidR="00804E6C" w:rsidRPr="0058279B" w:rsidRDefault="00804E6C" w:rsidP="00804E6C">
      <w:pPr>
        <w:ind w:left="9" w:right="15"/>
        <w:rPr>
          <w:noProof/>
        </w:rPr>
      </w:pPr>
      <w:r w:rsidRPr="0058279B">
        <w:rPr>
          <w:noProof/>
        </w:rPr>
        <w:t xml:space="preserve">This simple type specifies a list of automatic numbering schemes. </w:t>
      </w:r>
    </w:p>
    <w:p w14:paraId="2015911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7"/>
        <w:gridCol w:w="15"/>
        <w:gridCol w:w="4460"/>
      </w:tblGrid>
      <w:tr w:rsidR="00804E6C" w:rsidRPr="0058279B" w14:paraId="752A99E1" w14:textId="77777777" w:rsidTr="00B677BF">
        <w:tc>
          <w:tcPr>
            <w:tcW w:w="4587" w:type="dxa"/>
            <w:shd w:val="clear" w:color="auto" w:fill="C0C0C0"/>
          </w:tcPr>
          <w:p w14:paraId="766CAEF8" w14:textId="77777777" w:rsidR="00804E6C" w:rsidRPr="0058279B" w:rsidRDefault="00804E6C" w:rsidP="00B677BF">
            <w:pPr>
              <w:keepNext/>
              <w:spacing w:line="259" w:lineRule="auto"/>
              <w:ind w:right="23"/>
              <w:jc w:val="center"/>
              <w:rPr>
                <w:noProof/>
              </w:rPr>
            </w:pPr>
            <w:r w:rsidRPr="0058279B">
              <w:rPr>
                <w:b/>
                <w:noProof/>
              </w:rPr>
              <w:t xml:space="preserve">Enumeration Value </w:t>
            </w:r>
          </w:p>
        </w:tc>
        <w:tc>
          <w:tcPr>
            <w:tcW w:w="4475" w:type="dxa"/>
            <w:gridSpan w:val="2"/>
            <w:shd w:val="clear" w:color="auto" w:fill="C0C0C0"/>
          </w:tcPr>
          <w:p w14:paraId="42814B17" w14:textId="77777777" w:rsidR="00804E6C" w:rsidRPr="0058279B" w:rsidRDefault="00804E6C" w:rsidP="00B677BF">
            <w:pPr>
              <w:keepNext/>
              <w:spacing w:line="259" w:lineRule="auto"/>
              <w:ind w:right="23"/>
              <w:jc w:val="center"/>
              <w:rPr>
                <w:noProof/>
              </w:rPr>
            </w:pPr>
            <w:r w:rsidRPr="0058279B">
              <w:rPr>
                <w:b/>
                <w:noProof/>
              </w:rPr>
              <w:t xml:space="preserve">Description </w:t>
            </w:r>
          </w:p>
        </w:tc>
      </w:tr>
      <w:tr w:rsidR="00804E6C" w:rsidRPr="0058279B" w14:paraId="756A2B22" w14:textId="77777777" w:rsidTr="00B677BF">
        <w:tc>
          <w:tcPr>
            <w:tcW w:w="4587" w:type="dxa"/>
          </w:tcPr>
          <w:p w14:paraId="7E5E35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alphaLcParenBoth </w:t>
            </w:r>
            <w:r w:rsidRPr="0058279B">
              <w:rPr>
                <w:noProof/>
              </w:rPr>
              <w:t xml:space="preserve">(Autonumber Enum ( alphaLcParenBoth )) </w:t>
            </w:r>
          </w:p>
        </w:tc>
        <w:tc>
          <w:tcPr>
            <w:tcW w:w="4475" w:type="dxa"/>
            <w:gridSpan w:val="2"/>
          </w:tcPr>
          <w:p w14:paraId="7F36D3D9"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11C7A71B" w14:textId="77777777" w:rsidTr="00B677BF">
        <w:tc>
          <w:tcPr>
            <w:tcW w:w="4587" w:type="dxa"/>
          </w:tcPr>
          <w:p w14:paraId="0505A8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alphaLcParenR </w:t>
            </w:r>
            <w:r w:rsidRPr="0058279B">
              <w:rPr>
                <w:noProof/>
              </w:rPr>
              <w:t xml:space="preserve">(Autonumbering Enum ( alphaLcParenR )) </w:t>
            </w:r>
          </w:p>
        </w:tc>
        <w:tc>
          <w:tcPr>
            <w:tcW w:w="4475" w:type="dxa"/>
            <w:gridSpan w:val="2"/>
          </w:tcPr>
          <w:p w14:paraId="4520AE33"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7DB3BD8B" w14:textId="77777777" w:rsidTr="00B677BF">
        <w:tc>
          <w:tcPr>
            <w:tcW w:w="4587" w:type="dxa"/>
          </w:tcPr>
          <w:p w14:paraId="336282B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alphaLcPeriod </w:t>
            </w:r>
            <w:r w:rsidRPr="0058279B">
              <w:rPr>
                <w:noProof/>
              </w:rPr>
              <w:t xml:space="preserve">(Autonumbering Enum ( alphaLcPeriod </w:t>
            </w:r>
          </w:p>
        </w:tc>
        <w:tc>
          <w:tcPr>
            <w:tcW w:w="4475" w:type="dxa"/>
            <w:gridSpan w:val="2"/>
          </w:tcPr>
          <w:p w14:paraId="653D5A07"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2E62E9E7" w14:textId="77777777" w:rsidTr="00B677BF">
        <w:tc>
          <w:tcPr>
            <w:tcW w:w="4587" w:type="dxa"/>
          </w:tcPr>
          <w:p w14:paraId="737B7920"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alphaUcParenBoth </w:t>
            </w:r>
            <w:r w:rsidRPr="0058279B">
              <w:rPr>
                <w:noProof/>
              </w:rPr>
              <w:t xml:space="preserve">(Autonumbering Enum ( alphaUcParenBoth )) </w:t>
            </w:r>
          </w:p>
        </w:tc>
        <w:tc>
          <w:tcPr>
            <w:tcW w:w="4475" w:type="dxa"/>
            <w:gridSpan w:val="2"/>
          </w:tcPr>
          <w:p w14:paraId="62E2B5BC"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29D8D55E" w14:textId="77777777" w:rsidTr="00B677BF">
        <w:tc>
          <w:tcPr>
            <w:tcW w:w="4587" w:type="dxa"/>
          </w:tcPr>
          <w:p w14:paraId="23B41F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alphaUcParenR </w:t>
            </w:r>
            <w:r w:rsidRPr="0058279B">
              <w:rPr>
                <w:noProof/>
              </w:rPr>
              <w:t xml:space="preserve">(Autonumbering Enum ( alphaUcParenR )) </w:t>
            </w:r>
          </w:p>
        </w:tc>
        <w:tc>
          <w:tcPr>
            <w:tcW w:w="4475" w:type="dxa"/>
            <w:gridSpan w:val="2"/>
          </w:tcPr>
          <w:p w14:paraId="5024AB9F"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6410327B" w14:textId="77777777" w:rsidTr="00B677BF">
        <w:tc>
          <w:tcPr>
            <w:tcW w:w="4587" w:type="dxa"/>
          </w:tcPr>
          <w:p w14:paraId="7E7E527C" w14:textId="77777777" w:rsidR="00804E6C" w:rsidRPr="0058279B" w:rsidRDefault="00804E6C" w:rsidP="00B677BF">
            <w:pPr>
              <w:spacing w:line="259" w:lineRule="auto"/>
              <w:ind w:right="1"/>
              <w:rPr>
                <w:noProof/>
              </w:rPr>
            </w:pPr>
            <w:r w:rsidRPr="004B1C93">
              <w:rPr>
                <w:rStyle w:val="NazwaProgramowa"/>
                <w:rFonts w:ascii="Calibri" w:hAnsi="Calibri" w:cs="Calibri"/>
                <w:lang w:val="en-AU"/>
              </w:rPr>
              <w:t xml:space="preserve">alphaUcPeriod </w:t>
            </w:r>
            <w:r w:rsidRPr="0058279B">
              <w:rPr>
                <w:noProof/>
              </w:rPr>
              <w:t xml:space="preserve">(Autonumbering Enum ( alphaUcPeriod )) </w:t>
            </w:r>
          </w:p>
        </w:tc>
        <w:tc>
          <w:tcPr>
            <w:tcW w:w="4475" w:type="dxa"/>
            <w:gridSpan w:val="2"/>
          </w:tcPr>
          <w:p w14:paraId="4F2F48FF"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335295C3" w14:textId="77777777" w:rsidTr="00B677BF">
        <w:tc>
          <w:tcPr>
            <w:tcW w:w="4587" w:type="dxa"/>
          </w:tcPr>
          <w:p w14:paraId="5C6D7C5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arabic1Minus </w:t>
            </w:r>
            <w:r w:rsidRPr="0058279B">
              <w:rPr>
                <w:noProof/>
              </w:rPr>
              <w:t xml:space="preserve">(Autonumbering Enum ( arabic1Minus </w:t>
            </w:r>
          </w:p>
        </w:tc>
        <w:tc>
          <w:tcPr>
            <w:tcW w:w="4475" w:type="dxa"/>
            <w:gridSpan w:val="2"/>
          </w:tcPr>
          <w:p w14:paraId="6F47DF68" w14:textId="77777777" w:rsidR="00804E6C" w:rsidRPr="0058279B" w:rsidRDefault="00804E6C" w:rsidP="00B677BF">
            <w:pPr>
              <w:spacing w:line="259" w:lineRule="auto"/>
              <w:ind w:left="1"/>
              <w:rPr>
                <w:noProof/>
              </w:rPr>
            </w:pPr>
            <w:r w:rsidRPr="0058279B">
              <w:rPr>
                <w:noProof/>
              </w:rPr>
              <w:t xml:space="preserve">Bidi Arabic 1 (AraAlpha) with ANSI minus symbol </w:t>
            </w:r>
          </w:p>
        </w:tc>
      </w:tr>
      <w:tr w:rsidR="00804E6C" w:rsidRPr="0058279B" w14:paraId="38319FCE" w14:textId="77777777" w:rsidTr="00B677BF">
        <w:tc>
          <w:tcPr>
            <w:tcW w:w="4587" w:type="dxa"/>
          </w:tcPr>
          <w:p w14:paraId="024832C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arabic2Minus </w:t>
            </w:r>
            <w:r w:rsidRPr="0058279B">
              <w:rPr>
                <w:noProof/>
              </w:rPr>
              <w:t xml:space="preserve">(Autonumbering Enum ( arabic2Minus </w:t>
            </w:r>
          </w:p>
        </w:tc>
        <w:tc>
          <w:tcPr>
            <w:tcW w:w="4475" w:type="dxa"/>
            <w:gridSpan w:val="2"/>
          </w:tcPr>
          <w:p w14:paraId="26D0ED70" w14:textId="77777777" w:rsidR="00804E6C" w:rsidRPr="0058279B" w:rsidRDefault="00804E6C" w:rsidP="00B677BF">
            <w:pPr>
              <w:spacing w:line="259" w:lineRule="auto"/>
              <w:ind w:left="1"/>
              <w:rPr>
                <w:noProof/>
              </w:rPr>
            </w:pPr>
            <w:r w:rsidRPr="0058279B">
              <w:rPr>
                <w:noProof/>
              </w:rPr>
              <w:t xml:space="preserve">Bidi Arabic 2 (AraAbjad) with ANSI minus symbol </w:t>
            </w:r>
          </w:p>
        </w:tc>
      </w:tr>
      <w:tr w:rsidR="00804E6C" w:rsidRPr="0058279B" w14:paraId="28116EA6" w14:textId="77777777" w:rsidTr="00B677BF">
        <w:tc>
          <w:tcPr>
            <w:tcW w:w="4587" w:type="dxa"/>
          </w:tcPr>
          <w:p w14:paraId="62CC82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arabicDbPeriod </w:t>
            </w:r>
            <w:r w:rsidRPr="0058279B">
              <w:rPr>
                <w:noProof/>
              </w:rPr>
              <w:t xml:space="preserve">(Autonumbering Enum ( arabicDbPeriod )) </w:t>
            </w:r>
          </w:p>
        </w:tc>
        <w:tc>
          <w:tcPr>
            <w:tcW w:w="4475" w:type="dxa"/>
            <w:gridSpan w:val="2"/>
          </w:tcPr>
          <w:p w14:paraId="5AB9E19F" w14:textId="77777777" w:rsidR="00804E6C" w:rsidRPr="0058279B" w:rsidRDefault="00804E6C" w:rsidP="00B677BF">
            <w:pPr>
              <w:spacing w:line="259" w:lineRule="auto"/>
              <w:ind w:left="1"/>
              <w:rPr>
                <w:noProof/>
              </w:rPr>
            </w:pPr>
            <w:r w:rsidRPr="0058279B">
              <w:rPr>
                <w:noProof/>
              </w:rPr>
              <w:t xml:space="preserve">Dbl-byte Arabic numbers w/ double-byte period </w:t>
            </w:r>
          </w:p>
        </w:tc>
      </w:tr>
      <w:tr w:rsidR="00804E6C" w:rsidRPr="0058279B" w14:paraId="00D38B90" w14:textId="77777777" w:rsidTr="00B677BF">
        <w:tc>
          <w:tcPr>
            <w:tcW w:w="4587" w:type="dxa"/>
          </w:tcPr>
          <w:p w14:paraId="3FCEA0A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arabicDbPlain </w:t>
            </w:r>
            <w:r w:rsidRPr="0058279B">
              <w:rPr>
                <w:noProof/>
              </w:rPr>
              <w:t xml:space="preserve">(Autonumbering Enum ( arabicDbPlain </w:t>
            </w:r>
          </w:p>
        </w:tc>
        <w:tc>
          <w:tcPr>
            <w:tcW w:w="4475" w:type="dxa"/>
            <w:gridSpan w:val="2"/>
          </w:tcPr>
          <w:p w14:paraId="74F547E1" w14:textId="77777777" w:rsidR="00804E6C" w:rsidRPr="0058279B" w:rsidRDefault="00804E6C" w:rsidP="00B677BF">
            <w:pPr>
              <w:spacing w:line="259" w:lineRule="auto"/>
              <w:ind w:left="1"/>
              <w:rPr>
                <w:noProof/>
              </w:rPr>
            </w:pPr>
            <w:r w:rsidRPr="0058279B">
              <w:rPr>
                <w:noProof/>
              </w:rPr>
              <w:t xml:space="preserve">Dbl-byte Arabic numbers </w:t>
            </w:r>
          </w:p>
        </w:tc>
      </w:tr>
      <w:tr w:rsidR="00804E6C" w:rsidRPr="0058279B" w14:paraId="2912F8DF" w14:textId="77777777" w:rsidTr="00B677BF">
        <w:tc>
          <w:tcPr>
            <w:tcW w:w="4587" w:type="dxa"/>
          </w:tcPr>
          <w:p w14:paraId="4E9DBA8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arabicParenBoth </w:t>
            </w:r>
            <w:r w:rsidRPr="0058279B">
              <w:rPr>
                <w:noProof/>
              </w:rPr>
              <w:t xml:space="preserve">(Autonumbering Enum ( arabicParenBoth )) </w:t>
            </w:r>
          </w:p>
        </w:tc>
        <w:tc>
          <w:tcPr>
            <w:tcW w:w="4475" w:type="dxa"/>
            <w:gridSpan w:val="2"/>
          </w:tcPr>
          <w:p w14:paraId="14089A45"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1CE6862" w14:textId="77777777" w:rsidTr="00B677BF">
        <w:tc>
          <w:tcPr>
            <w:tcW w:w="4587" w:type="dxa"/>
          </w:tcPr>
          <w:p w14:paraId="57E258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arabicParenR </w:t>
            </w:r>
            <w:r w:rsidRPr="0058279B">
              <w:rPr>
                <w:noProof/>
              </w:rPr>
              <w:t xml:space="preserve">(Autonumbering Enum ( arabicParenR )) </w:t>
            </w:r>
          </w:p>
        </w:tc>
        <w:tc>
          <w:tcPr>
            <w:tcW w:w="4475" w:type="dxa"/>
            <w:gridSpan w:val="2"/>
          </w:tcPr>
          <w:p w14:paraId="216A305F"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51CF142" w14:textId="77777777" w:rsidTr="00B677BF">
        <w:tc>
          <w:tcPr>
            <w:tcW w:w="4587" w:type="dxa"/>
          </w:tcPr>
          <w:p w14:paraId="668730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arabicPeriod </w:t>
            </w:r>
            <w:r w:rsidRPr="0058279B">
              <w:rPr>
                <w:noProof/>
              </w:rPr>
              <w:t xml:space="preserve">(Autonumbering Enum ( arabicPeriod )) </w:t>
            </w:r>
          </w:p>
        </w:tc>
        <w:tc>
          <w:tcPr>
            <w:tcW w:w="4475" w:type="dxa"/>
            <w:gridSpan w:val="2"/>
          </w:tcPr>
          <w:p w14:paraId="6B4D0746"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3D47A164" w14:textId="77777777" w:rsidTr="00B677BF">
        <w:tc>
          <w:tcPr>
            <w:tcW w:w="4587" w:type="dxa"/>
          </w:tcPr>
          <w:p w14:paraId="426028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arabicPlain </w:t>
            </w:r>
            <w:r w:rsidRPr="0058279B">
              <w:rPr>
                <w:noProof/>
              </w:rPr>
              <w:t xml:space="preserve">(Autonumbering Enum ( arabicPlain )) </w:t>
            </w:r>
          </w:p>
        </w:tc>
        <w:tc>
          <w:tcPr>
            <w:tcW w:w="4475" w:type="dxa"/>
            <w:gridSpan w:val="2"/>
          </w:tcPr>
          <w:p w14:paraId="7E0FC00D"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C38FCAD" w14:textId="77777777" w:rsidTr="00B677BF">
        <w:tc>
          <w:tcPr>
            <w:tcW w:w="4587" w:type="dxa"/>
          </w:tcPr>
          <w:p w14:paraId="00075E1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circleNumDbPlain </w:t>
            </w:r>
            <w:r w:rsidRPr="0058279B">
              <w:rPr>
                <w:noProof/>
              </w:rPr>
              <w:t xml:space="preserve">(Autonumbering Enum ( circleNumDbPlain )) </w:t>
            </w:r>
          </w:p>
        </w:tc>
        <w:tc>
          <w:tcPr>
            <w:tcW w:w="4475" w:type="dxa"/>
            <w:gridSpan w:val="2"/>
          </w:tcPr>
          <w:p w14:paraId="35B2176A" w14:textId="77777777" w:rsidR="00804E6C" w:rsidRPr="0058279B" w:rsidRDefault="00804E6C" w:rsidP="00B677BF">
            <w:pPr>
              <w:spacing w:line="259" w:lineRule="auto"/>
              <w:ind w:left="1"/>
              <w:rPr>
                <w:noProof/>
              </w:rPr>
            </w:pPr>
            <w:r w:rsidRPr="0058279B">
              <w:rPr>
                <w:noProof/>
              </w:rPr>
              <w:t xml:space="preserve">Dbl-byte circle numbers (1-10 circle[0x2460-], 11- arabic numbers) </w:t>
            </w:r>
          </w:p>
        </w:tc>
      </w:tr>
      <w:tr w:rsidR="00804E6C" w:rsidRPr="0058279B" w14:paraId="67D2F841" w14:textId="77777777" w:rsidTr="00B677BF">
        <w:tc>
          <w:tcPr>
            <w:tcW w:w="4602" w:type="dxa"/>
            <w:gridSpan w:val="2"/>
          </w:tcPr>
          <w:p w14:paraId="01423E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circleNumWdBlackPlain </w:t>
            </w:r>
            <w:r w:rsidRPr="0058279B">
              <w:rPr>
                <w:noProof/>
              </w:rPr>
              <w:t xml:space="preserve">(Autonumbering Enum ( circleNumWdBlackPlain )) </w:t>
            </w:r>
          </w:p>
        </w:tc>
        <w:tc>
          <w:tcPr>
            <w:tcW w:w="4460" w:type="dxa"/>
          </w:tcPr>
          <w:p w14:paraId="656B7E23" w14:textId="77777777" w:rsidR="00804E6C" w:rsidRPr="0058279B" w:rsidRDefault="00804E6C" w:rsidP="00B677BF">
            <w:pPr>
              <w:spacing w:line="259" w:lineRule="auto"/>
              <w:ind w:left="1"/>
              <w:rPr>
                <w:noProof/>
              </w:rPr>
            </w:pPr>
            <w:r w:rsidRPr="0058279B">
              <w:rPr>
                <w:noProof/>
              </w:rPr>
              <w:t xml:space="preserve">Wingdings black circle numbers </w:t>
            </w:r>
          </w:p>
        </w:tc>
      </w:tr>
      <w:tr w:rsidR="00804E6C" w:rsidRPr="0058279B" w14:paraId="05894333" w14:textId="77777777" w:rsidTr="00B677BF">
        <w:tc>
          <w:tcPr>
            <w:tcW w:w="4602" w:type="dxa"/>
            <w:gridSpan w:val="2"/>
          </w:tcPr>
          <w:p w14:paraId="238ABE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circleNumWdWhitePlain </w:t>
            </w:r>
            <w:r w:rsidRPr="0058279B">
              <w:rPr>
                <w:noProof/>
              </w:rPr>
              <w:t xml:space="preserve">(Autonumbering Enum ( circleNumWdWhitePlain )) </w:t>
            </w:r>
          </w:p>
        </w:tc>
        <w:tc>
          <w:tcPr>
            <w:tcW w:w="4460" w:type="dxa"/>
          </w:tcPr>
          <w:p w14:paraId="1CB5CD14" w14:textId="77777777" w:rsidR="00804E6C" w:rsidRPr="0058279B" w:rsidRDefault="00804E6C" w:rsidP="00B677BF">
            <w:pPr>
              <w:spacing w:line="259" w:lineRule="auto"/>
              <w:ind w:left="1"/>
              <w:rPr>
                <w:noProof/>
              </w:rPr>
            </w:pPr>
            <w:r w:rsidRPr="0058279B">
              <w:rPr>
                <w:noProof/>
              </w:rPr>
              <w:t xml:space="preserve">Wingdings white circle numbers (0-10 circle[0x0080-], 11- arabic numbers) </w:t>
            </w:r>
          </w:p>
        </w:tc>
      </w:tr>
      <w:tr w:rsidR="00804E6C" w:rsidRPr="0058279B" w14:paraId="19EF95EE" w14:textId="77777777" w:rsidTr="00B677BF">
        <w:tc>
          <w:tcPr>
            <w:tcW w:w="4602" w:type="dxa"/>
            <w:gridSpan w:val="2"/>
          </w:tcPr>
          <w:p w14:paraId="7DE3A1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ea1ChsPeriod </w:t>
            </w:r>
            <w:r w:rsidRPr="0058279B">
              <w:rPr>
                <w:noProof/>
              </w:rPr>
              <w:t xml:space="preserve">(Autonumbering Enum ( ea1ChsPeriod </w:t>
            </w:r>
          </w:p>
        </w:tc>
        <w:tc>
          <w:tcPr>
            <w:tcW w:w="4460" w:type="dxa"/>
          </w:tcPr>
          <w:p w14:paraId="20ACA2D5" w14:textId="77777777" w:rsidR="00804E6C" w:rsidRPr="0058279B" w:rsidRDefault="00804E6C" w:rsidP="00B677BF">
            <w:pPr>
              <w:spacing w:line="259" w:lineRule="auto"/>
              <w:ind w:left="1"/>
              <w:rPr>
                <w:noProof/>
              </w:rPr>
            </w:pPr>
            <w:r w:rsidRPr="0058279B">
              <w:rPr>
                <w:noProof/>
              </w:rPr>
              <w:t xml:space="preserve">EA: Simplified Chinese w/ single-byte period </w:t>
            </w:r>
          </w:p>
        </w:tc>
      </w:tr>
      <w:tr w:rsidR="00804E6C" w:rsidRPr="0058279B" w14:paraId="4E703E8D" w14:textId="77777777" w:rsidTr="00B677BF">
        <w:tc>
          <w:tcPr>
            <w:tcW w:w="4602" w:type="dxa"/>
            <w:gridSpan w:val="2"/>
          </w:tcPr>
          <w:p w14:paraId="1757890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ea1ChsPlain </w:t>
            </w:r>
            <w:r w:rsidRPr="0058279B">
              <w:rPr>
                <w:noProof/>
              </w:rPr>
              <w:t xml:space="preserve">(Autonumbering Enum ( ea1ChsPlain )) </w:t>
            </w:r>
          </w:p>
        </w:tc>
        <w:tc>
          <w:tcPr>
            <w:tcW w:w="4460" w:type="dxa"/>
          </w:tcPr>
          <w:p w14:paraId="14319D67" w14:textId="77777777" w:rsidR="00804E6C" w:rsidRPr="0058279B" w:rsidRDefault="00804E6C" w:rsidP="00B677BF">
            <w:pPr>
              <w:spacing w:line="259" w:lineRule="auto"/>
              <w:ind w:left="1"/>
              <w:rPr>
                <w:noProof/>
              </w:rPr>
            </w:pPr>
            <w:r w:rsidRPr="0058279B">
              <w:rPr>
                <w:noProof/>
              </w:rPr>
              <w:t xml:space="preserve">EA: Simplified Chinese (TypeA 1-99, TypeC 100-) </w:t>
            </w:r>
          </w:p>
        </w:tc>
      </w:tr>
      <w:tr w:rsidR="00804E6C" w:rsidRPr="0058279B" w14:paraId="1FA20190" w14:textId="77777777" w:rsidTr="00B677BF">
        <w:tc>
          <w:tcPr>
            <w:tcW w:w="4602" w:type="dxa"/>
            <w:gridSpan w:val="2"/>
          </w:tcPr>
          <w:p w14:paraId="431C81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ea1ChtPeriod </w:t>
            </w:r>
            <w:r w:rsidRPr="0058279B">
              <w:rPr>
                <w:noProof/>
              </w:rPr>
              <w:t xml:space="preserve">(Autonumbering Enum ( ea1ChtPeriod </w:t>
            </w:r>
          </w:p>
        </w:tc>
        <w:tc>
          <w:tcPr>
            <w:tcW w:w="4460" w:type="dxa"/>
          </w:tcPr>
          <w:p w14:paraId="37A71373" w14:textId="77777777" w:rsidR="00804E6C" w:rsidRPr="0058279B" w:rsidRDefault="00804E6C" w:rsidP="00B677BF">
            <w:pPr>
              <w:spacing w:line="259" w:lineRule="auto"/>
              <w:ind w:left="1"/>
              <w:rPr>
                <w:noProof/>
              </w:rPr>
            </w:pPr>
            <w:r w:rsidRPr="0058279B">
              <w:rPr>
                <w:noProof/>
              </w:rPr>
              <w:t xml:space="preserve">EA: Traditional Chinese w/ single-byte period </w:t>
            </w:r>
          </w:p>
        </w:tc>
      </w:tr>
      <w:tr w:rsidR="00804E6C" w:rsidRPr="0058279B" w14:paraId="79994811" w14:textId="77777777" w:rsidTr="00B677BF">
        <w:tc>
          <w:tcPr>
            <w:tcW w:w="4602" w:type="dxa"/>
            <w:gridSpan w:val="2"/>
          </w:tcPr>
          <w:p w14:paraId="2522C2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ea1ChtPlain </w:t>
            </w:r>
            <w:r w:rsidRPr="0058279B">
              <w:rPr>
                <w:noProof/>
              </w:rPr>
              <w:t xml:space="preserve">(Autonumbering Enum ( ea1ChtPlain )) </w:t>
            </w:r>
          </w:p>
        </w:tc>
        <w:tc>
          <w:tcPr>
            <w:tcW w:w="4460" w:type="dxa"/>
          </w:tcPr>
          <w:p w14:paraId="418DD7B6" w14:textId="77777777" w:rsidR="00804E6C" w:rsidRPr="0058279B" w:rsidRDefault="00804E6C" w:rsidP="00B677BF">
            <w:pPr>
              <w:spacing w:line="259" w:lineRule="auto"/>
              <w:ind w:left="1"/>
              <w:rPr>
                <w:noProof/>
              </w:rPr>
            </w:pPr>
            <w:r w:rsidRPr="0058279B">
              <w:rPr>
                <w:noProof/>
              </w:rPr>
              <w:t xml:space="preserve">EA: Traditional Chinese (TypeA 1-19, TypeC 20-) </w:t>
            </w:r>
          </w:p>
        </w:tc>
      </w:tr>
      <w:tr w:rsidR="00804E6C" w:rsidRPr="0058279B" w14:paraId="41577DBE" w14:textId="77777777" w:rsidTr="00B677BF">
        <w:tc>
          <w:tcPr>
            <w:tcW w:w="4602" w:type="dxa"/>
            <w:gridSpan w:val="2"/>
          </w:tcPr>
          <w:p w14:paraId="086EA40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ea1JpnChsDbPeriod </w:t>
            </w:r>
            <w:r w:rsidRPr="0058279B">
              <w:rPr>
                <w:noProof/>
              </w:rPr>
              <w:t xml:space="preserve">(Autonumbering Enum ( ea1JpnChsDbPeriod )) </w:t>
            </w:r>
          </w:p>
        </w:tc>
        <w:tc>
          <w:tcPr>
            <w:tcW w:w="4460" w:type="dxa"/>
          </w:tcPr>
          <w:p w14:paraId="17981B2E" w14:textId="77777777" w:rsidR="00804E6C" w:rsidRPr="0058279B" w:rsidRDefault="00804E6C" w:rsidP="00B677BF">
            <w:pPr>
              <w:spacing w:line="259" w:lineRule="auto"/>
              <w:ind w:left="1"/>
              <w:rPr>
                <w:noProof/>
              </w:rPr>
            </w:pPr>
            <w:r w:rsidRPr="0058279B">
              <w:rPr>
                <w:noProof/>
              </w:rPr>
              <w:t xml:space="preserve">EA: Japanese w/ double-byte period </w:t>
            </w:r>
          </w:p>
        </w:tc>
      </w:tr>
      <w:tr w:rsidR="00804E6C" w:rsidRPr="0058279B" w14:paraId="12CA0C93" w14:textId="77777777" w:rsidTr="00B677BF">
        <w:tc>
          <w:tcPr>
            <w:tcW w:w="4602" w:type="dxa"/>
            <w:gridSpan w:val="2"/>
          </w:tcPr>
          <w:p w14:paraId="547FA72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ea1JpnKorPeriod </w:t>
            </w:r>
            <w:r w:rsidRPr="0058279B">
              <w:rPr>
                <w:noProof/>
              </w:rPr>
              <w:t xml:space="preserve">(Autonumbering Enum ( ea1JpnKorPeriod )) </w:t>
            </w:r>
          </w:p>
        </w:tc>
        <w:tc>
          <w:tcPr>
            <w:tcW w:w="4460" w:type="dxa"/>
          </w:tcPr>
          <w:p w14:paraId="403D82A7" w14:textId="77777777" w:rsidR="00804E6C" w:rsidRPr="0058279B" w:rsidRDefault="00804E6C" w:rsidP="00B677BF">
            <w:pPr>
              <w:spacing w:line="259" w:lineRule="auto"/>
              <w:ind w:left="1"/>
              <w:rPr>
                <w:noProof/>
              </w:rPr>
            </w:pPr>
            <w:r w:rsidRPr="0058279B">
              <w:rPr>
                <w:noProof/>
              </w:rPr>
              <w:t xml:space="preserve">EA: Japanese/Korean w/ single-byte period </w:t>
            </w:r>
          </w:p>
        </w:tc>
      </w:tr>
      <w:tr w:rsidR="00804E6C" w:rsidRPr="0058279B" w14:paraId="24890A80" w14:textId="77777777" w:rsidTr="00B677BF">
        <w:tc>
          <w:tcPr>
            <w:tcW w:w="4602" w:type="dxa"/>
            <w:gridSpan w:val="2"/>
          </w:tcPr>
          <w:p w14:paraId="6C5116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ea1JpnKorPlain </w:t>
            </w:r>
            <w:r w:rsidRPr="0058279B">
              <w:rPr>
                <w:noProof/>
              </w:rPr>
              <w:t xml:space="preserve">(Autonumbering Enum ( ea1JpnKorPlain )) </w:t>
            </w:r>
          </w:p>
        </w:tc>
        <w:tc>
          <w:tcPr>
            <w:tcW w:w="4460" w:type="dxa"/>
          </w:tcPr>
          <w:p w14:paraId="7DEA6747" w14:textId="77777777" w:rsidR="00804E6C" w:rsidRPr="0058279B" w:rsidRDefault="00804E6C" w:rsidP="00B677BF">
            <w:pPr>
              <w:spacing w:line="259" w:lineRule="auto"/>
              <w:ind w:left="1"/>
              <w:rPr>
                <w:noProof/>
              </w:rPr>
            </w:pPr>
            <w:r w:rsidRPr="0058279B">
              <w:rPr>
                <w:noProof/>
              </w:rPr>
              <w:t xml:space="preserve">EA: Japanese/Korean (TypeC 1-) </w:t>
            </w:r>
          </w:p>
        </w:tc>
      </w:tr>
      <w:tr w:rsidR="00804E6C" w:rsidRPr="0058279B" w14:paraId="19225C4F" w14:textId="77777777" w:rsidTr="00B677BF">
        <w:tc>
          <w:tcPr>
            <w:tcW w:w="4602" w:type="dxa"/>
            <w:gridSpan w:val="2"/>
          </w:tcPr>
          <w:p w14:paraId="3864A6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hebrew2Minus </w:t>
            </w:r>
            <w:r w:rsidRPr="0058279B">
              <w:rPr>
                <w:noProof/>
              </w:rPr>
              <w:t xml:space="preserve">(Autonumbering Enum ( hebrew2Minus )) </w:t>
            </w:r>
          </w:p>
        </w:tc>
        <w:tc>
          <w:tcPr>
            <w:tcW w:w="4460" w:type="dxa"/>
          </w:tcPr>
          <w:p w14:paraId="0846A486" w14:textId="77777777" w:rsidR="00804E6C" w:rsidRPr="0058279B" w:rsidRDefault="00804E6C" w:rsidP="00B677BF">
            <w:pPr>
              <w:spacing w:line="259" w:lineRule="auto"/>
              <w:ind w:left="1"/>
              <w:rPr>
                <w:noProof/>
              </w:rPr>
            </w:pPr>
            <w:r w:rsidRPr="0058279B">
              <w:rPr>
                <w:noProof/>
              </w:rPr>
              <w:t xml:space="preserve">Bidi Hebrew 2 with ANSI minus symbol </w:t>
            </w:r>
          </w:p>
        </w:tc>
      </w:tr>
      <w:tr w:rsidR="00804E6C" w:rsidRPr="0058279B" w14:paraId="0768E8CA" w14:textId="77777777" w:rsidTr="00B677BF">
        <w:tc>
          <w:tcPr>
            <w:tcW w:w="4602" w:type="dxa"/>
            <w:gridSpan w:val="2"/>
          </w:tcPr>
          <w:p w14:paraId="563BFBF2"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hindiAlpha1Period </w:t>
            </w:r>
            <w:r w:rsidRPr="0058279B">
              <w:rPr>
                <w:noProof/>
              </w:rPr>
              <w:t xml:space="preserve">(Autonumbering Enum ( hindiAlpha1Period )) </w:t>
            </w:r>
          </w:p>
        </w:tc>
        <w:tc>
          <w:tcPr>
            <w:tcW w:w="4460" w:type="dxa"/>
          </w:tcPr>
          <w:p w14:paraId="563D440F" w14:textId="77777777" w:rsidR="00804E6C" w:rsidRPr="0058279B" w:rsidRDefault="00804E6C" w:rsidP="00B677BF">
            <w:pPr>
              <w:spacing w:line="259" w:lineRule="auto"/>
              <w:ind w:left="1"/>
              <w:rPr>
                <w:noProof/>
              </w:rPr>
            </w:pPr>
            <w:r w:rsidRPr="0058279B">
              <w:rPr>
                <w:noProof/>
              </w:rPr>
              <w:t xml:space="preserve">Hindi alphabet period - consonants </w:t>
            </w:r>
          </w:p>
        </w:tc>
      </w:tr>
      <w:tr w:rsidR="00804E6C" w:rsidRPr="0058279B" w14:paraId="42000876" w14:textId="77777777" w:rsidTr="00B677BF">
        <w:tc>
          <w:tcPr>
            <w:tcW w:w="4602" w:type="dxa"/>
            <w:gridSpan w:val="2"/>
          </w:tcPr>
          <w:p w14:paraId="5EB7521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hindiAlphaPeriod </w:t>
            </w:r>
            <w:r w:rsidRPr="0058279B">
              <w:rPr>
                <w:noProof/>
              </w:rPr>
              <w:t xml:space="preserve">(Autonumbering Enum ( hindiAlphaPeriod )) </w:t>
            </w:r>
          </w:p>
        </w:tc>
        <w:tc>
          <w:tcPr>
            <w:tcW w:w="4460" w:type="dxa"/>
          </w:tcPr>
          <w:p w14:paraId="39D52BD9" w14:textId="77777777" w:rsidR="00804E6C" w:rsidRPr="0058279B" w:rsidRDefault="00804E6C" w:rsidP="00B677BF">
            <w:pPr>
              <w:spacing w:line="259" w:lineRule="auto"/>
              <w:ind w:left="1"/>
              <w:rPr>
                <w:noProof/>
              </w:rPr>
            </w:pPr>
            <w:r w:rsidRPr="0058279B">
              <w:rPr>
                <w:noProof/>
              </w:rPr>
              <w:t xml:space="preserve">Hindi alphabet period - vowels </w:t>
            </w:r>
          </w:p>
        </w:tc>
      </w:tr>
      <w:tr w:rsidR="00804E6C" w:rsidRPr="0058279B" w14:paraId="1E0CAD29" w14:textId="77777777" w:rsidTr="00B677BF">
        <w:tc>
          <w:tcPr>
            <w:tcW w:w="4602" w:type="dxa"/>
            <w:gridSpan w:val="2"/>
          </w:tcPr>
          <w:p w14:paraId="16516E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hindiNumParenR </w:t>
            </w:r>
            <w:r w:rsidRPr="0058279B">
              <w:rPr>
                <w:noProof/>
              </w:rPr>
              <w:t xml:space="preserve">(Autonumbering Enum ( hindiNumParenR )) </w:t>
            </w:r>
          </w:p>
        </w:tc>
        <w:tc>
          <w:tcPr>
            <w:tcW w:w="4460" w:type="dxa"/>
          </w:tcPr>
          <w:p w14:paraId="4D0A452D" w14:textId="77777777" w:rsidR="00804E6C" w:rsidRPr="0058279B" w:rsidRDefault="00804E6C" w:rsidP="00B677BF">
            <w:pPr>
              <w:spacing w:line="259" w:lineRule="auto"/>
              <w:ind w:left="1"/>
              <w:rPr>
                <w:noProof/>
              </w:rPr>
            </w:pPr>
            <w:r w:rsidRPr="0058279B">
              <w:rPr>
                <w:noProof/>
              </w:rPr>
              <w:t xml:space="preserve">Hindi numerical parentheses - right </w:t>
            </w:r>
          </w:p>
        </w:tc>
      </w:tr>
      <w:tr w:rsidR="00804E6C" w:rsidRPr="0058279B" w14:paraId="31F6A449" w14:textId="77777777" w:rsidTr="00B677BF">
        <w:tc>
          <w:tcPr>
            <w:tcW w:w="4602" w:type="dxa"/>
            <w:gridSpan w:val="2"/>
          </w:tcPr>
          <w:p w14:paraId="675BC1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hindiNumPeriod </w:t>
            </w:r>
            <w:r w:rsidRPr="0058279B">
              <w:rPr>
                <w:noProof/>
              </w:rPr>
              <w:t xml:space="preserve">(Autonumbering Enum ( hindiNumPeriod )) </w:t>
            </w:r>
          </w:p>
        </w:tc>
        <w:tc>
          <w:tcPr>
            <w:tcW w:w="4460" w:type="dxa"/>
          </w:tcPr>
          <w:p w14:paraId="4611BFC4" w14:textId="77777777" w:rsidR="00804E6C" w:rsidRPr="0058279B" w:rsidRDefault="00804E6C" w:rsidP="00B677BF">
            <w:pPr>
              <w:spacing w:line="259" w:lineRule="auto"/>
              <w:ind w:left="1"/>
              <w:rPr>
                <w:noProof/>
              </w:rPr>
            </w:pPr>
            <w:r w:rsidRPr="0058279B">
              <w:rPr>
                <w:noProof/>
              </w:rPr>
              <w:t xml:space="preserve">Hindi numerical period </w:t>
            </w:r>
          </w:p>
        </w:tc>
      </w:tr>
      <w:tr w:rsidR="00804E6C" w:rsidRPr="0058279B" w14:paraId="05C25620" w14:textId="77777777" w:rsidTr="00B677BF">
        <w:tc>
          <w:tcPr>
            <w:tcW w:w="4602" w:type="dxa"/>
            <w:gridSpan w:val="2"/>
          </w:tcPr>
          <w:p w14:paraId="5E0955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romanLcParenBoth </w:t>
            </w:r>
            <w:r w:rsidRPr="0058279B">
              <w:rPr>
                <w:noProof/>
              </w:rPr>
              <w:t xml:space="preserve">(Autonumbering Enum ( romanLcParenBoth )) </w:t>
            </w:r>
          </w:p>
        </w:tc>
        <w:tc>
          <w:tcPr>
            <w:tcW w:w="4460" w:type="dxa"/>
          </w:tcPr>
          <w:p w14:paraId="271FB07C"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2452C650" w14:textId="77777777" w:rsidTr="00B677BF">
        <w:tc>
          <w:tcPr>
            <w:tcW w:w="4602" w:type="dxa"/>
            <w:gridSpan w:val="2"/>
          </w:tcPr>
          <w:p w14:paraId="0B6EAB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romanLcParenR </w:t>
            </w:r>
            <w:r w:rsidRPr="0058279B">
              <w:rPr>
                <w:noProof/>
              </w:rPr>
              <w:t xml:space="preserve">(Autonumbering Enum ( romanLcParenR )) </w:t>
            </w:r>
          </w:p>
        </w:tc>
        <w:tc>
          <w:tcPr>
            <w:tcW w:w="4460" w:type="dxa"/>
          </w:tcPr>
          <w:p w14:paraId="2FAD3EE6"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1859EA58" w14:textId="77777777" w:rsidTr="00B677BF">
        <w:tc>
          <w:tcPr>
            <w:tcW w:w="4602" w:type="dxa"/>
            <w:gridSpan w:val="2"/>
          </w:tcPr>
          <w:p w14:paraId="168EAC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romanLcPeriod </w:t>
            </w:r>
            <w:r w:rsidRPr="0058279B">
              <w:rPr>
                <w:noProof/>
              </w:rPr>
              <w:t xml:space="preserve">(Autonumbering Enum ( romanLcPeriod )) </w:t>
            </w:r>
          </w:p>
        </w:tc>
        <w:tc>
          <w:tcPr>
            <w:tcW w:w="4460" w:type="dxa"/>
          </w:tcPr>
          <w:p w14:paraId="7A89ED1A"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4BE9FDE4" w14:textId="77777777" w:rsidTr="00B677BF">
        <w:tc>
          <w:tcPr>
            <w:tcW w:w="4602" w:type="dxa"/>
            <w:gridSpan w:val="2"/>
          </w:tcPr>
          <w:p w14:paraId="4C7FFB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romanUcParenBoth </w:t>
            </w:r>
            <w:r w:rsidRPr="0058279B">
              <w:rPr>
                <w:noProof/>
              </w:rPr>
              <w:t xml:space="preserve">(Autonumbering Enum ( romanUcParenBoth )) </w:t>
            </w:r>
          </w:p>
        </w:tc>
        <w:tc>
          <w:tcPr>
            <w:tcW w:w="4460" w:type="dxa"/>
          </w:tcPr>
          <w:p w14:paraId="64CDF2D7"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74CA5C99" w14:textId="77777777" w:rsidTr="00B677BF">
        <w:tc>
          <w:tcPr>
            <w:tcW w:w="4602" w:type="dxa"/>
            <w:gridSpan w:val="2"/>
          </w:tcPr>
          <w:p w14:paraId="6ABE013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romanUcParenR </w:t>
            </w:r>
            <w:r w:rsidRPr="0058279B">
              <w:rPr>
                <w:noProof/>
              </w:rPr>
              <w:t xml:space="preserve">(Autonumbering Enum ( romanUcParenR )) </w:t>
            </w:r>
          </w:p>
        </w:tc>
        <w:tc>
          <w:tcPr>
            <w:tcW w:w="4460" w:type="dxa"/>
          </w:tcPr>
          <w:p w14:paraId="1641C90B"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6F39A6C3" w14:textId="77777777" w:rsidTr="00B677BF">
        <w:tc>
          <w:tcPr>
            <w:tcW w:w="4602" w:type="dxa"/>
            <w:gridSpan w:val="2"/>
          </w:tcPr>
          <w:p w14:paraId="124F3C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romanUcPeriod </w:t>
            </w:r>
            <w:r w:rsidRPr="0058279B">
              <w:rPr>
                <w:noProof/>
              </w:rPr>
              <w:t xml:space="preserve">(Autonumbering Enum ( romanUcPeriod )) </w:t>
            </w:r>
          </w:p>
        </w:tc>
        <w:tc>
          <w:tcPr>
            <w:tcW w:w="4460" w:type="dxa"/>
          </w:tcPr>
          <w:p w14:paraId="04DEB7B1"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02D28572" w14:textId="77777777" w:rsidTr="00B677BF">
        <w:tc>
          <w:tcPr>
            <w:tcW w:w="4602" w:type="dxa"/>
            <w:gridSpan w:val="2"/>
          </w:tcPr>
          <w:p w14:paraId="11BF802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thaiAlphaParenBoth </w:t>
            </w:r>
            <w:r w:rsidRPr="0058279B">
              <w:rPr>
                <w:noProof/>
              </w:rPr>
              <w:t xml:space="preserve">(Autonumbering Enum ( </w:t>
            </w:r>
          </w:p>
        </w:tc>
        <w:tc>
          <w:tcPr>
            <w:tcW w:w="4460" w:type="dxa"/>
          </w:tcPr>
          <w:p w14:paraId="7AA40EA3" w14:textId="77777777" w:rsidR="00804E6C" w:rsidRPr="0058279B" w:rsidRDefault="00804E6C" w:rsidP="00B677BF">
            <w:pPr>
              <w:spacing w:line="259" w:lineRule="auto"/>
              <w:ind w:left="1"/>
              <w:rPr>
                <w:noProof/>
              </w:rPr>
            </w:pPr>
            <w:r w:rsidRPr="0058279B">
              <w:rPr>
                <w:noProof/>
              </w:rPr>
              <w:t xml:space="preserve">Thai alphabet parentheses - both </w:t>
            </w:r>
          </w:p>
        </w:tc>
      </w:tr>
      <w:tr w:rsidR="00804E6C" w:rsidRPr="0058279B" w14:paraId="65BFC4F2" w14:textId="77777777" w:rsidTr="00B677BF">
        <w:tc>
          <w:tcPr>
            <w:tcW w:w="4602" w:type="dxa"/>
            <w:gridSpan w:val="2"/>
          </w:tcPr>
          <w:p w14:paraId="61560E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thaiAlphaParenR </w:t>
            </w:r>
            <w:r w:rsidRPr="0058279B">
              <w:rPr>
                <w:noProof/>
              </w:rPr>
              <w:t xml:space="preserve">(Autonumbering Enum ( thaiAlphaParenR )) </w:t>
            </w:r>
          </w:p>
        </w:tc>
        <w:tc>
          <w:tcPr>
            <w:tcW w:w="4460" w:type="dxa"/>
          </w:tcPr>
          <w:p w14:paraId="3D6BA5AD" w14:textId="77777777" w:rsidR="00804E6C" w:rsidRPr="0058279B" w:rsidRDefault="00804E6C" w:rsidP="00B677BF">
            <w:pPr>
              <w:spacing w:line="259" w:lineRule="auto"/>
              <w:ind w:left="1"/>
              <w:rPr>
                <w:noProof/>
              </w:rPr>
            </w:pPr>
            <w:r w:rsidRPr="0058279B">
              <w:rPr>
                <w:noProof/>
              </w:rPr>
              <w:t xml:space="preserve">Thai alphabet parentheses - right </w:t>
            </w:r>
          </w:p>
        </w:tc>
      </w:tr>
      <w:tr w:rsidR="00804E6C" w:rsidRPr="0058279B" w14:paraId="0840C5EE" w14:textId="77777777" w:rsidTr="00B677BF">
        <w:tc>
          <w:tcPr>
            <w:tcW w:w="4602" w:type="dxa"/>
            <w:gridSpan w:val="2"/>
          </w:tcPr>
          <w:p w14:paraId="08F375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thaiAlphaPeriod </w:t>
            </w:r>
            <w:r w:rsidRPr="0058279B">
              <w:rPr>
                <w:noProof/>
              </w:rPr>
              <w:t xml:space="preserve">(Autonumbering Enum ( thaiAlphaPeriod )) </w:t>
            </w:r>
          </w:p>
        </w:tc>
        <w:tc>
          <w:tcPr>
            <w:tcW w:w="4460" w:type="dxa"/>
          </w:tcPr>
          <w:p w14:paraId="7EF7ECB5" w14:textId="77777777" w:rsidR="00804E6C" w:rsidRPr="0058279B" w:rsidRDefault="00804E6C" w:rsidP="00B677BF">
            <w:pPr>
              <w:spacing w:line="259" w:lineRule="auto"/>
              <w:ind w:left="1"/>
              <w:rPr>
                <w:noProof/>
              </w:rPr>
            </w:pPr>
            <w:r w:rsidRPr="0058279B">
              <w:rPr>
                <w:noProof/>
              </w:rPr>
              <w:t xml:space="preserve">Thai alphabet period </w:t>
            </w:r>
          </w:p>
        </w:tc>
      </w:tr>
      <w:tr w:rsidR="00804E6C" w:rsidRPr="0058279B" w14:paraId="16DA3DAA" w14:textId="77777777" w:rsidTr="00B677BF">
        <w:tc>
          <w:tcPr>
            <w:tcW w:w="4602" w:type="dxa"/>
            <w:gridSpan w:val="2"/>
          </w:tcPr>
          <w:p w14:paraId="37F5FD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thaiNumParenBoth </w:t>
            </w:r>
            <w:r w:rsidRPr="0058279B">
              <w:rPr>
                <w:noProof/>
              </w:rPr>
              <w:t xml:space="preserve">(Autonumbering Enum ( thaiNumParenBoth )) </w:t>
            </w:r>
          </w:p>
        </w:tc>
        <w:tc>
          <w:tcPr>
            <w:tcW w:w="4460" w:type="dxa"/>
          </w:tcPr>
          <w:p w14:paraId="73156540" w14:textId="77777777" w:rsidR="00804E6C" w:rsidRPr="0058279B" w:rsidRDefault="00804E6C" w:rsidP="00B677BF">
            <w:pPr>
              <w:spacing w:line="259" w:lineRule="auto"/>
              <w:ind w:left="1"/>
              <w:rPr>
                <w:noProof/>
              </w:rPr>
            </w:pPr>
            <w:r w:rsidRPr="0058279B">
              <w:rPr>
                <w:noProof/>
              </w:rPr>
              <w:t xml:space="preserve">Thai numerical parentheses - both </w:t>
            </w:r>
          </w:p>
        </w:tc>
      </w:tr>
      <w:tr w:rsidR="00804E6C" w:rsidRPr="0058279B" w14:paraId="0C009290" w14:textId="77777777" w:rsidTr="00B677BF">
        <w:tc>
          <w:tcPr>
            <w:tcW w:w="4602" w:type="dxa"/>
            <w:gridSpan w:val="2"/>
          </w:tcPr>
          <w:p w14:paraId="4D7C6E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thaiNumParenR </w:t>
            </w:r>
            <w:r w:rsidRPr="0058279B">
              <w:rPr>
                <w:noProof/>
              </w:rPr>
              <w:t xml:space="preserve">(Autonumbering Enum ( thaiNumParenR )) </w:t>
            </w:r>
          </w:p>
        </w:tc>
        <w:tc>
          <w:tcPr>
            <w:tcW w:w="4460" w:type="dxa"/>
          </w:tcPr>
          <w:p w14:paraId="39A86391" w14:textId="77777777" w:rsidR="00804E6C" w:rsidRPr="0058279B" w:rsidRDefault="00804E6C" w:rsidP="00B677BF">
            <w:pPr>
              <w:spacing w:line="259" w:lineRule="auto"/>
              <w:ind w:left="1"/>
              <w:rPr>
                <w:noProof/>
              </w:rPr>
            </w:pPr>
            <w:r w:rsidRPr="0058279B">
              <w:rPr>
                <w:noProof/>
              </w:rPr>
              <w:t xml:space="preserve">Thai numerical parentheses - right </w:t>
            </w:r>
          </w:p>
        </w:tc>
      </w:tr>
      <w:tr w:rsidR="00804E6C" w:rsidRPr="0058279B" w14:paraId="6300883D" w14:textId="77777777" w:rsidTr="00B677BF">
        <w:tc>
          <w:tcPr>
            <w:tcW w:w="4602" w:type="dxa"/>
            <w:gridSpan w:val="2"/>
          </w:tcPr>
          <w:p w14:paraId="0D034C7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thaiNumPeriod </w:t>
            </w:r>
            <w:r w:rsidRPr="0058279B">
              <w:rPr>
                <w:noProof/>
              </w:rPr>
              <w:t xml:space="preserve">(Autonumbering Enum ( thaiNumPeriod )) </w:t>
            </w:r>
          </w:p>
        </w:tc>
        <w:tc>
          <w:tcPr>
            <w:tcW w:w="4460" w:type="dxa"/>
          </w:tcPr>
          <w:p w14:paraId="52996D3C" w14:textId="77777777" w:rsidR="00804E6C" w:rsidRPr="0058279B" w:rsidRDefault="00804E6C" w:rsidP="00B677BF">
            <w:pPr>
              <w:spacing w:line="259" w:lineRule="auto"/>
              <w:ind w:left="1"/>
              <w:rPr>
                <w:noProof/>
              </w:rPr>
            </w:pPr>
            <w:r w:rsidRPr="0058279B">
              <w:rPr>
                <w:noProof/>
              </w:rPr>
              <w:t xml:space="preserve">Thai numerical period </w:t>
            </w:r>
          </w:p>
        </w:tc>
      </w:tr>
    </w:tbl>
    <w:p w14:paraId="26776627" w14:textId="77777777" w:rsidR="00804E6C" w:rsidRPr="0058279B" w:rsidRDefault="00804E6C" w:rsidP="00804E6C">
      <w:pPr>
        <w:pStyle w:val="Nagwek4"/>
        <w:rPr>
          <w:noProof/>
        </w:rPr>
      </w:pPr>
      <w:bookmarkStart w:id="3625" w:name="_Toc135425861"/>
      <w:r w:rsidRPr="0058279B">
        <w:rPr>
          <w:noProof/>
        </w:rPr>
        <w:t>ST_TextBulletSizePercent (Bullet Size Percentage)</w:t>
      </w:r>
      <w:bookmarkEnd w:id="3625"/>
      <w:r w:rsidRPr="0058279B">
        <w:rPr>
          <w:noProof/>
        </w:rPr>
        <w:t xml:space="preserve"> </w:t>
      </w:r>
    </w:p>
    <w:p w14:paraId="4D969F6A" w14:textId="77777777" w:rsidR="00804E6C" w:rsidRPr="0058279B" w:rsidRDefault="00804E6C" w:rsidP="00804E6C">
      <w:pPr>
        <w:ind w:left="9" w:right="15"/>
        <w:rPr>
          <w:noProof/>
        </w:rPr>
      </w:pPr>
      <w:r w:rsidRPr="0058279B">
        <w:rPr>
          <w:noProof/>
        </w:rPr>
        <w:t xml:space="preserve">This simple type specifies the range that the bullet percent can be. A bullet percent is the size of the bullet with respect to the text that should follow it. </w:t>
      </w:r>
    </w:p>
    <w:p w14:paraId="266E76A8" w14:textId="77777777" w:rsidR="00804E6C" w:rsidRPr="0058279B" w:rsidRDefault="00804E6C" w:rsidP="00804E6C">
      <w:pPr>
        <w:pStyle w:val="Nagwek4"/>
        <w:rPr>
          <w:noProof/>
        </w:rPr>
      </w:pPr>
      <w:bookmarkStart w:id="3626" w:name="_Toc135425862"/>
      <w:r w:rsidRPr="0058279B">
        <w:rPr>
          <w:noProof/>
        </w:rPr>
        <w:t>ST_TextBulletStartAtNum (Start Bullet At Number)</w:t>
      </w:r>
      <w:bookmarkEnd w:id="3626"/>
      <w:r w:rsidRPr="0058279B">
        <w:rPr>
          <w:noProof/>
        </w:rPr>
        <w:t xml:space="preserve"> </w:t>
      </w:r>
    </w:p>
    <w:p w14:paraId="76CADA01" w14:textId="77777777" w:rsidR="00804E6C" w:rsidRPr="0058279B" w:rsidRDefault="00804E6C" w:rsidP="00804E6C">
      <w:pPr>
        <w:ind w:left="9" w:right="15"/>
        <w:rPr>
          <w:noProof/>
        </w:rPr>
      </w:pPr>
      <w:r w:rsidRPr="0058279B">
        <w:rPr>
          <w:noProof/>
        </w:rPr>
        <w:t xml:space="preserve">This simple type specifies the range that the start at number for a bullet's auto-numbering sequence can begin at. When the numbering is alphabetical, then the numbers map to the appropriate letter. 1-&gt;a, 2-&gt;b, etc. If the numbers go above 26, then the numbers begin to double up. For example, 27-&gt;aa and 53-&gt;aaa. </w:t>
      </w:r>
    </w:p>
    <w:p w14:paraId="5F1A436F" w14:textId="77777777" w:rsidR="00804E6C" w:rsidRPr="0058279B" w:rsidRDefault="00804E6C" w:rsidP="00804E6C">
      <w:pPr>
        <w:pStyle w:val="Nagwek4"/>
        <w:rPr>
          <w:noProof/>
        </w:rPr>
      </w:pPr>
      <w:bookmarkStart w:id="3627" w:name="_Toc135425863"/>
      <w:r w:rsidRPr="0058279B">
        <w:rPr>
          <w:noProof/>
        </w:rPr>
        <w:t>ST_TextCapsType (Text Cap Types)</w:t>
      </w:r>
      <w:bookmarkEnd w:id="3627"/>
      <w:r w:rsidRPr="0058279B">
        <w:rPr>
          <w:noProof/>
        </w:rPr>
        <w:t xml:space="preserve"> </w:t>
      </w:r>
    </w:p>
    <w:p w14:paraId="0D99E8E5" w14:textId="77777777" w:rsidR="00804E6C" w:rsidRPr="0058279B" w:rsidRDefault="00804E6C" w:rsidP="00804E6C">
      <w:pPr>
        <w:ind w:left="9" w:right="15"/>
        <w:rPr>
          <w:noProof/>
        </w:rPr>
      </w:pPr>
      <w:r w:rsidRPr="0058279B">
        <w:rPr>
          <w:noProof/>
        </w:rPr>
        <w:t xml:space="preserve">This simple type specifies the cap types of the text. </w:t>
      </w:r>
    </w:p>
    <w:p w14:paraId="64885E6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6"/>
        <w:gridCol w:w="4526"/>
      </w:tblGrid>
      <w:tr w:rsidR="00804E6C" w:rsidRPr="0058279B" w14:paraId="0B539300" w14:textId="77777777" w:rsidTr="00B677BF">
        <w:tc>
          <w:tcPr>
            <w:tcW w:w="5036" w:type="dxa"/>
            <w:shd w:val="clear" w:color="auto" w:fill="C0C0C0"/>
          </w:tcPr>
          <w:p w14:paraId="5E9B4F24"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7" w:type="dxa"/>
            <w:shd w:val="clear" w:color="auto" w:fill="C0C0C0"/>
          </w:tcPr>
          <w:p w14:paraId="0738063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67A598D" w14:textId="77777777" w:rsidTr="00B677BF">
        <w:tc>
          <w:tcPr>
            <w:tcW w:w="5036" w:type="dxa"/>
          </w:tcPr>
          <w:p w14:paraId="203B15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 </w:t>
            </w:r>
            <w:r w:rsidRPr="0058279B">
              <w:rPr>
                <w:noProof/>
              </w:rPr>
              <w:t xml:space="preserve">(Text Caps Enum ( All )) </w:t>
            </w:r>
          </w:p>
        </w:tc>
        <w:tc>
          <w:tcPr>
            <w:tcW w:w="5037" w:type="dxa"/>
          </w:tcPr>
          <w:p w14:paraId="15BE7425" w14:textId="77777777" w:rsidR="00804E6C" w:rsidRPr="0058279B" w:rsidRDefault="00804E6C" w:rsidP="00B677BF">
            <w:pPr>
              <w:spacing w:line="259" w:lineRule="auto"/>
              <w:ind w:left="1"/>
              <w:rPr>
                <w:noProof/>
              </w:rPr>
            </w:pPr>
            <w:r w:rsidRPr="0058279B">
              <w:rPr>
                <w:noProof/>
              </w:rPr>
              <w:t xml:space="preserve">Apply all caps on the text. All lower case letters are converted to upper case even though they are stored differently in the backing store. </w:t>
            </w:r>
          </w:p>
        </w:tc>
      </w:tr>
      <w:tr w:rsidR="00804E6C" w:rsidRPr="0058279B" w14:paraId="434698D8" w14:textId="77777777" w:rsidTr="00B677BF">
        <w:tc>
          <w:tcPr>
            <w:tcW w:w="5036" w:type="dxa"/>
          </w:tcPr>
          <w:p w14:paraId="5ECA533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Caps Enum ( None )) </w:t>
            </w:r>
          </w:p>
        </w:tc>
        <w:tc>
          <w:tcPr>
            <w:tcW w:w="5037" w:type="dxa"/>
          </w:tcPr>
          <w:p w14:paraId="12E7020E" w14:textId="77777777" w:rsidR="00804E6C" w:rsidRPr="0058279B" w:rsidRDefault="00804E6C" w:rsidP="00B677BF">
            <w:pPr>
              <w:spacing w:line="259" w:lineRule="auto"/>
              <w:ind w:left="1"/>
              <w:rPr>
                <w:noProof/>
              </w:rPr>
            </w:pPr>
            <w:r w:rsidRPr="0058279B">
              <w:rPr>
                <w:noProof/>
              </w:rPr>
              <w:t xml:space="preserve">The reason we cannot implicitly have </w:t>
            </w:r>
            <w:r w:rsidRPr="0058279B">
              <w:rPr>
                <w:rFonts w:ascii="Cambria" w:eastAsia="Cambria" w:hAnsi="Cambria" w:cs="Cambria"/>
                <w:noProof/>
              </w:rPr>
              <w:t>noCaps</w:t>
            </w:r>
            <w:r w:rsidRPr="0058279B">
              <w:rPr>
                <w:noProof/>
              </w:rPr>
              <w:t xml:space="preserve"> be the scenario where capitalization is not specified is because not being specified implies deriving from a particular style and the user might want to override that and make some text not have a capitalization scheme even though the style says otherwise. </w:t>
            </w:r>
          </w:p>
        </w:tc>
      </w:tr>
      <w:tr w:rsidR="00804E6C" w:rsidRPr="0058279B" w14:paraId="0D1ACDE4" w14:textId="77777777" w:rsidTr="00B677BF">
        <w:tc>
          <w:tcPr>
            <w:tcW w:w="5036" w:type="dxa"/>
          </w:tcPr>
          <w:p w14:paraId="0662746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small </w:t>
            </w:r>
            <w:r w:rsidRPr="0058279B">
              <w:rPr>
                <w:noProof/>
              </w:rPr>
              <w:t xml:space="preserve">(Text Caps Enum ( Small )) </w:t>
            </w:r>
          </w:p>
        </w:tc>
        <w:tc>
          <w:tcPr>
            <w:tcW w:w="5037" w:type="dxa"/>
          </w:tcPr>
          <w:p w14:paraId="0A197143" w14:textId="77777777" w:rsidR="00804E6C" w:rsidRPr="0058279B" w:rsidRDefault="00804E6C" w:rsidP="00B677BF">
            <w:pPr>
              <w:spacing w:line="259" w:lineRule="auto"/>
              <w:ind w:left="1"/>
              <w:rPr>
                <w:noProof/>
              </w:rPr>
            </w:pPr>
            <w:r w:rsidRPr="0058279B">
              <w:rPr>
                <w:noProof/>
              </w:rPr>
              <w:t xml:space="preserve">Apply small caps to the text. All letters are converted to lower case. </w:t>
            </w:r>
          </w:p>
        </w:tc>
      </w:tr>
    </w:tbl>
    <w:p w14:paraId="5859604B" w14:textId="77777777" w:rsidR="00804E6C" w:rsidRPr="0058279B" w:rsidRDefault="00804E6C" w:rsidP="00804E6C">
      <w:pPr>
        <w:pStyle w:val="Nagwek4"/>
        <w:rPr>
          <w:noProof/>
        </w:rPr>
      </w:pPr>
      <w:bookmarkStart w:id="3628" w:name="_Toc135425864"/>
      <w:r w:rsidRPr="0058279B">
        <w:rPr>
          <w:noProof/>
        </w:rPr>
        <w:t>ST_TextColumnCount (Text Column Count)</w:t>
      </w:r>
      <w:bookmarkEnd w:id="3628"/>
      <w:r w:rsidRPr="0058279B">
        <w:rPr>
          <w:noProof/>
        </w:rPr>
        <w:t xml:space="preserve"> </w:t>
      </w:r>
    </w:p>
    <w:p w14:paraId="77D00D7C" w14:textId="77777777" w:rsidR="00804E6C" w:rsidRPr="0058279B" w:rsidRDefault="00804E6C" w:rsidP="00804E6C">
      <w:pPr>
        <w:ind w:left="9" w:right="15"/>
        <w:rPr>
          <w:noProof/>
        </w:rPr>
      </w:pPr>
      <w:r w:rsidRPr="0058279B">
        <w:rPr>
          <w:noProof/>
        </w:rPr>
        <w:t xml:space="preserve">This simple type specifies the number of columns. </w:t>
      </w:r>
    </w:p>
    <w:p w14:paraId="03A25200" w14:textId="77777777" w:rsidR="00804E6C" w:rsidRPr="0058279B" w:rsidRDefault="00804E6C" w:rsidP="00804E6C">
      <w:pPr>
        <w:pStyle w:val="Nagwek4"/>
        <w:rPr>
          <w:noProof/>
        </w:rPr>
      </w:pPr>
      <w:bookmarkStart w:id="3629" w:name="_Toc135425865"/>
      <w:r w:rsidRPr="0058279B">
        <w:rPr>
          <w:noProof/>
        </w:rPr>
        <w:t>ST_TextFontAlignType (Font Alignment Types)</w:t>
      </w:r>
      <w:bookmarkEnd w:id="3629"/>
      <w:r w:rsidRPr="0058279B">
        <w:rPr>
          <w:noProof/>
        </w:rPr>
        <w:t xml:space="preserve"> </w:t>
      </w:r>
    </w:p>
    <w:p w14:paraId="05307889" w14:textId="77777777" w:rsidR="00804E6C" w:rsidRPr="0058279B" w:rsidRDefault="00804E6C" w:rsidP="00804E6C">
      <w:pPr>
        <w:ind w:left="9" w:right="15"/>
        <w:rPr>
          <w:noProof/>
        </w:rPr>
      </w:pPr>
      <w:r w:rsidRPr="0058279B">
        <w:rPr>
          <w:noProof/>
        </w:rPr>
        <w:t xml:space="preserve">This simple type specifies the different kinds of font alignment. </w:t>
      </w:r>
    </w:p>
    <w:p w14:paraId="2F8CCB87"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5"/>
        <w:gridCol w:w="4527"/>
      </w:tblGrid>
      <w:tr w:rsidR="00804E6C" w:rsidRPr="0058279B" w14:paraId="062F4EF3" w14:textId="77777777" w:rsidTr="00B677BF">
        <w:tc>
          <w:tcPr>
            <w:tcW w:w="4535" w:type="dxa"/>
            <w:shd w:val="clear" w:color="auto" w:fill="C0C0C0"/>
          </w:tcPr>
          <w:p w14:paraId="4768D6E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27" w:type="dxa"/>
            <w:shd w:val="clear" w:color="auto" w:fill="C0C0C0"/>
          </w:tcPr>
          <w:p w14:paraId="1C08519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A98897E" w14:textId="77777777" w:rsidTr="00B677BF">
        <w:tc>
          <w:tcPr>
            <w:tcW w:w="4535" w:type="dxa"/>
          </w:tcPr>
          <w:p w14:paraId="5FF4772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auto </w:t>
            </w:r>
            <w:r w:rsidRPr="0058279B">
              <w:rPr>
                <w:noProof/>
              </w:rPr>
              <w:t xml:space="preserve">(Font Alignment Enum ( Automatic )) </w:t>
            </w:r>
          </w:p>
        </w:tc>
        <w:tc>
          <w:tcPr>
            <w:tcW w:w="4527" w:type="dxa"/>
          </w:tcPr>
          <w:p w14:paraId="408ADEF7" w14:textId="77777777" w:rsidR="00804E6C" w:rsidRPr="0058279B" w:rsidRDefault="00804E6C" w:rsidP="00B677BF">
            <w:pPr>
              <w:spacing w:line="259" w:lineRule="auto"/>
              <w:ind w:left="1"/>
              <w:rPr>
                <w:noProof/>
              </w:rPr>
            </w:pPr>
            <w:r w:rsidRPr="0058279B">
              <w:rPr>
                <w:noProof/>
              </w:rPr>
              <w:t xml:space="preserve">When the text flow is horizontal or simple vertical same as </w:t>
            </w:r>
            <w:r w:rsidRPr="0058279B">
              <w:rPr>
                <w:rFonts w:ascii="Cambria" w:eastAsia="Cambria" w:hAnsi="Cambria" w:cs="Cambria"/>
                <w:noProof/>
              </w:rPr>
              <w:t>fontBaseline</w:t>
            </w:r>
            <w:r w:rsidRPr="0058279B">
              <w:rPr>
                <w:noProof/>
              </w:rPr>
              <w:t xml:space="preserve"> but for other vertical modes same as </w:t>
            </w:r>
            <w:r w:rsidRPr="0058279B">
              <w:rPr>
                <w:rFonts w:ascii="Cambria" w:eastAsia="Cambria" w:hAnsi="Cambria" w:cs="Cambria"/>
                <w:noProof/>
              </w:rPr>
              <w:t>fontCenter</w:t>
            </w:r>
            <w:r w:rsidRPr="0058279B">
              <w:rPr>
                <w:noProof/>
              </w:rPr>
              <w:t xml:space="preserve">. </w:t>
            </w:r>
          </w:p>
        </w:tc>
      </w:tr>
      <w:tr w:rsidR="00804E6C" w:rsidRPr="0058279B" w14:paraId="1FD49D79" w14:textId="77777777" w:rsidTr="00B677BF">
        <w:tc>
          <w:tcPr>
            <w:tcW w:w="4535" w:type="dxa"/>
          </w:tcPr>
          <w:p w14:paraId="38DF5F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(Font Alignment Enum ( Bottom )) </w:t>
            </w:r>
          </w:p>
        </w:tc>
        <w:tc>
          <w:tcPr>
            <w:tcW w:w="4527" w:type="dxa"/>
          </w:tcPr>
          <w:p w14:paraId="6C5F51DE" w14:textId="77777777" w:rsidR="00804E6C" w:rsidRPr="0058279B" w:rsidRDefault="00804E6C" w:rsidP="00B677BF">
            <w:pPr>
              <w:spacing w:line="259" w:lineRule="auto"/>
              <w:ind w:left="1"/>
              <w:rPr>
                <w:noProof/>
              </w:rPr>
            </w:pPr>
            <w:r w:rsidRPr="0058279B">
              <w:rPr>
                <w:noProof/>
              </w:rPr>
              <w:t xml:space="preserve">The letters are anchored to the very bottom of a single line. This is different than the bottom baseline because of letters such as "g," "q," "y," etc. </w:t>
            </w:r>
          </w:p>
        </w:tc>
      </w:tr>
      <w:tr w:rsidR="00804E6C" w:rsidRPr="0058279B" w14:paraId="5C263798" w14:textId="77777777" w:rsidTr="00B677BF">
        <w:tc>
          <w:tcPr>
            <w:tcW w:w="4535" w:type="dxa"/>
          </w:tcPr>
          <w:p w14:paraId="3AA9ED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base </w:t>
            </w:r>
            <w:r w:rsidRPr="0058279B">
              <w:rPr>
                <w:noProof/>
              </w:rPr>
              <w:t xml:space="preserve">(Font Alignment Enum ( Baseline )) </w:t>
            </w:r>
          </w:p>
        </w:tc>
        <w:tc>
          <w:tcPr>
            <w:tcW w:w="4527" w:type="dxa"/>
          </w:tcPr>
          <w:p w14:paraId="23FA80A6" w14:textId="77777777" w:rsidR="00804E6C" w:rsidRPr="0058279B" w:rsidRDefault="00804E6C" w:rsidP="00B677BF">
            <w:pPr>
              <w:spacing w:line="259" w:lineRule="auto"/>
              <w:ind w:left="1"/>
              <w:jc w:val="both"/>
              <w:rPr>
                <w:noProof/>
              </w:rPr>
            </w:pPr>
            <w:r w:rsidRPr="0058279B">
              <w:rPr>
                <w:noProof/>
              </w:rPr>
              <w:t xml:space="preserve">The letters are anchored to the bottom baseline of a single line. </w:t>
            </w:r>
          </w:p>
        </w:tc>
      </w:tr>
      <w:tr w:rsidR="00804E6C" w:rsidRPr="0058279B" w14:paraId="38B59F6E" w14:textId="77777777" w:rsidTr="00B677BF">
        <w:tc>
          <w:tcPr>
            <w:tcW w:w="4535" w:type="dxa"/>
          </w:tcPr>
          <w:p w14:paraId="412FB3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(Font Alignment Enum ( Center )) </w:t>
            </w:r>
          </w:p>
        </w:tc>
        <w:tc>
          <w:tcPr>
            <w:tcW w:w="4527" w:type="dxa"/>
          </w:tcPr>
          <w:p w14:paraId="5E0674A4" w14:textId="77777777" w:rsidR="00804E6C" w:rsidRPr="0058279B" w:rsidRDefault="00804E6C" w:rsidP="00B677BF">
            <w:pPr>
              <w:spacing w:line="259" w:lineRule="auto"/>
              <w:ind w:left="1"/>
              <w:rPr>
                <w:noProof/>
              </w:rPr>
            </w:pPr>
            <w:r w:rsidRPr="0058279B">
              <w:rPr>
                <w:noProof/>
              </w:rPr>
              <w:t xml:space="preserve">The letters are anchored between the two baselines of a single line. </w:t>
            </w:r>
          </w:p>
        </w:tc>
      </w:tr>
      <w:tr w:rsidR="00804E6C" w:rsidRPr="0058279B" w14:paraId="1344409C" w14:textId="77777777" w:rsidTr="00B677BF">
        <w:tc>
          <w:tcPr>
            <w:tcW w:w="4535" w:type="dxa"/>
          </w:tcPr>
          <w:p w14:paraId="2AB20F5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(Font Alignment Enum ( Top )) </w:t>
            </w:r>
          </w:p>
        </w:tc>
        <w:tc>
          <w:tcPr>
            <w:tcW w:w="4527" w:type="dxa"/>
          </w:tcPr>
          <w:p w14:paraId="0C041271" w14:textId="77777777" w:rsidR="00804E6C" w:rsidRPr="0058279B" w:rsidRDefault="00804E6C" w:rsidP="00B677BF">
            <w:pPr>
              <w:spacing w:line="259" w:lineRule="auto"/>
              <w:ind w:left="1"/>
              <w:jc w:val="both"/>
              <w:rPr>
                <w:noProof/>
              </w:rPr>
            </w:pPr>
            <w:r w:rsidRPr="0058279B">
              <w:rPr>
                <w:noProof/>
              </w:rPr>
              <w:t xml:space="preserve">The letters are anchored to the top baseline of a single line. </w:t>
            </w:r>
          </w:p>
        </w:tc>
      </w:tr>
    </w:tbl>
    <w:p w14:paraId="3C6F660E" w14:textId="77777777" w:rsidR="00804E6C" w:rsidRPr="0058279B" w:rsidRDefault="00804E6C" w:rsidP="00804E6C">
      <w:pPr>
        <w:pStyle w:val="Nagwek4"/>
        <w:rPr>
          <w:noProof/>
        </w:rPr>
      </w:pPr>
      <w:bookmarkStart w:id="3630" w:name="_Toc135425866"/>
      <w:r w:rsidRPr="0058279B">
        <w:rPr>
          <w:noProof/>
        </w:rPr>
        <w:t>ST_TextFontScalePercentOrPercentString (Text Font Scale Percentage)</w:t>
      </w:r>
      <w:bookmarkEnd w:id="3630"/>
      <w:r w:rsidRPr="0058279B">
        <w:rPr>
          <w:noProof/>
        </w:rPr>
        <w:t xml:space="preserve"> </w:t>
      </w:r>
    </w:p>
    <w:p w14:paraId="18AB0892" w14:textId="77777777" w:rsidR="00804E6C" w:rsidRPr="0058279B" w:rsidRDefault="00804E6C" w:rsidP="00804E6C">
      <w:pPr>
        <w:ind w:left="9" w:right="15"/>
        <w:rPr>
          <w:noProof/>
        </w:rPr>
      </w:pPr>
      <w:r w:rsidRPr="0058279B">
        <w:rPr>
          <w:noProof/>
        </w:rPr>
        <w:t xml:space="preserve">This simple type specifies that its contents will contain a text font scale percent percentage. See the union's member types for details. </w:t>
      </w:r>
    </w:p>
    <w:p w14:paraId="74748893" w14:textId="77777777" w:rsidR="00804E6C" w:rsidRPr="0058279B" w:rsidRDefault="00804E6C" w:rsidP="00804E6C">
      <w:pPr>
        <w:pStyle w:val="Nagwek4"/>
        <w:rPr>
          <w:noProof/>
        </w:rPr>
      </w:pPr>
      <w:bookmarkStart w:id="3631" w:name="_Toc135425867"/>
      <w:r w:rsidRPr="0058279B">
        <w:rPr>
          <w:noProof/>
        </w:rPr>
        <w:t>ST_TextFontSize (Text Font Size)</w:t>
      </w:r>
      <w:bookmarkEnd w:id="3631"/>
      <w:r w:rsidRPr="0058279B">
        <w:rPr>
          <w:noProof/>
        </w:rPr>
        <w:t xml:space="preserve"> </w:t>
      </w:r>
    </w:p>
    <w:p w14:paraId="35A870CE" w14:textId="77777777" w:rsidR="00804E6C" w:rsidRPr="0058279B" w:rsidRDefault="00804E6C" w:rsidP="00804E6C">
      <w:pPr>
        <w:ind w:left="9" w:right="15"/>
        <w:rPr>
          <w:noProof/>
        </w:rPr>
      </w:pPr>
      <w:r w:rsidRPr="0058279B">
        <w:rPr>
          <w:noProof/>
        </w:rPr>
        <w:t xml:space="preserve">This simple type specifies the size of any text in hundredths of a point. Shall be at least 1 point. </w:t>
      </w:r>
    </w:p>
    <w:p w14:paraId="19FC5CFD" w14:textId="77777777" w:rsidR="00804E6C" w:rsidRPr="0058279B" w:rsidRDefault="00804E6C" w:rsidP="00804E6C">
      <w:pPr>
        <w:pStyle w:val="Nagwek4"/>
        <w:rPr>
          <w:noProof/>
        </w:rPr>
      </w:pPr>
      <w:bookmarkStart w:id="3632" w:name="_Toc135425868"/>
      <w:r w:rsidRPr="0058279B">
        <w:rPr>
          <w:noProof/>
        </w:rPr>
        <w:t>ST_TextHorzOverflowType (Text Horizontal Overflow Types)</w:t>
      </w:r>
      <w:bookmarkEnd w:id="3632"/>
      <w:r w:rsidRPr="0058279B">
        <w:rPr>
          <w:noProof/>
        </w:rPr>
        <w:t xml:space="preserve"> </w:t>
      </w:r>
    </w:p>
    <w:p w14:paraId="01881AB3" w14:textId="77777777" w:rsidR="00804E6C" w:rsidRPr="0058279B" w:rsidRDefault="00804E6C" w:rsidP="00804E6C">
      <w:pPr>
        <w:ind w:left="9" w:right="15"/>
        <w:rPr>
          <w:noProof/>
        </w:rPr>
      </w:pPr>
      <w:r w:rsidRPr="0058279B">
        <w:rPr>
          <w:noProof/>
        </w:rPr>
        <w:t xml:space="preserve">This simple type specifies the text horizontal overflow types </w:t>
      </w:r>
    </w:p>
    <w:p w14:paraId="5D74EEC3"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EE4EFF9" w14:textId="77777777" w:rsidTr="00B677BF">
        <w:tc>
          <w:tcPr>
            <w:tcW w:w="5039" w:type="dxa"/>
            <w:shd w:val="clear" w:color="auto" w:fill="C0C0C0"/>
          </w:tcPr>
          <w:p w14:paraId="69F88F59"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4" w:type="dxa"/>
            <w:shd w:val="clear" w:color="auto" w:fill="C0C0C0"/>
          </w:tcPr>
          <w:p w14:paraId="7FA02CD5"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10AAA43" w14:textId="77777777" w:rsidTr="00B677BF">
        <w:tc>
          <w:tcPr>
            <w:tcW w:w="5039" w:type="dxa"/>
          </w:tcPr>
          <w:p w14:paraId="6FD7026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clip </w:t>
            </w:r>
            <w:r w:rsidRPr="0058279B">
              <w:rPr>
                <w:noProof/>
              </w:rPr>
              <w:t xml:space="preserve">(Text Horizontal Overflow Enum ( Clip )) </w:t>
            </w:r>
          </w:p>
        </w:tc>
        <w:tc>
          <w:tcPr>
            <w:tcW w:w="5034" w:type="dxa"/>
          </w:tcPr>
          <w:p w14:paraId="2683957D" w14:textId="77777777" w:rsidR="00804E6C" w:rsidRPr="0058279B" w:rsidRDefault="00804E6C" w:rsidP="00B677BF">
            <w:pPr>
              <w:spacing w:line="259" w:lineRule="auto"/>
              <w:ind w:left="1"/>
              <w:rPr>
                <w:noProof/>
              </w:rPr>
            </w:pPr>
            <w:r w:rsidRPr="0058279B">
              <w:rPr>
                <w:noProof/>
              </w:rPr>
              <w:t xml:space="preserve">When a big character does not fit into a line, clip it at the proper horizontal overflow. </w:t>
            </w:r>
          </w:p>
        </w:tc>
      </w:tr>
      <w:tr w:rsidR="00804E6C" w:rsidRPr="0058279B" w14:paraId="00D2AA69" w14:textId="77777777" w:rsidTr="00B677BF">
        <w:tc>
          <w:tcPr>
            <w:tcW w:w="5039" w:type="dxa"/>
          </w:tcPr>
          <w:p w14:paraId="31329B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overflow </w:t>
            </w:r>
            <w:r w:rsidRPr="0058279B">
              <w:rPr>
                <w:noProof/>
              </w:rPr>
              <w:t xml:space="preserve">(Text Horizontal Overflow Enum ( Overflow </w:t>
            </w:r>
          </w:p>
        </w:tc>
        <w:tc>
          <w:tcPr>
            <w:tcW w:w="5034" w:type="dxa"/>
          </w:tcPr>
          <w:p w14:paraId="7D88B69D" w14:textId="77777777" w:rsidR="00804E6C" w:rsidRPr="0058279B" w:rsidRDefault="00804E6C" w:rsidP="00B677BF">
            <w:pPr>
              <w:spacing w:line="259" w:lineRule="auto"/>
              <w:ind w:left="1"/>
              <w:rPr>
                <w:noProof/>
              </w:rPr>
            </w:pPr>
            <w:r w:rsidRPr="0058279B">
              <w:rPr>
                <w:noProof/>
              </w:rPr>
              <w:t xml:space="preserve">When a big character does not fit into a line, allow a horizontal overflow. </w:t>
            </w:r>
          </w:p>
        </w:tc>
      </w:tr>
    </w:tbl>
    <w:p w14:paraId="2CE03DE9" w14:textId="77777777" w:rsidR="00804E6C" w:rsidRPr="0058279B" w:rsidRDefault="00804E6C" w:rsidP="00804E6C">
      <w:pPr>
        <w:pStyle w:val="Nagwek4"/>
        <w:rPr>
          <w:noProof/>
        </w:rPr>
      </w:pPr>
      <w:bookmarkStart w:id="3633" w:name="_Toc135425869"/>
      <w:r w:rsidRPr="0058279B">
        <w:rPr>
          <w:noProof/>
        </w:rPr>
        <w:t>ST_TextIndent (Text Indentation)</w:t>
      </w:r>
      <w:bookmarkEnd w:id="3633"/>
      <w:r w:rsidRPr="0058279B">
        <w:rPr>
          <w:noProof/>
        </w:rPr>
        <w:t xml:space="preserve"> </w:t>
      </w:r>
    </w:p>
    <w:p w14:paraId="31B3DD3A" w14:textId="77777777" w:rsidR="00804E6C" w:rsidRPr="0058279B" w:rsidRDefault="00804E6C" w:rsidP="00804E6C">
      <w:pPr>
        <w:ind w:left="9" w:right="15"/>
        <w:rPr>
          <w:noProof/>
        </w:rPr>
      </w:pPr>
      <w:r w:rsidRPr="0058279B">
        <w:rPr>
          <w:noProof/>
        </w:rPr>
        <w:t xml:space="preserve">This simple type specifies the text indentation amount to be used. </w:t>
      </w:r>
    </w:p>
    <w:p w14:paraId="5C3AC748" w14:textId="77777777" w:rsidR="00804E6C" w:rsidRPr="0058279B" w:rsidRDefault="00804E6C" w:rsidP="00804E6C">
      <w:pPr>
        <w:pStyle w:val="Nagwek4"/>
        <w:rPr>
          <w:noProof/>
        </w:rPr>
      </w:pPr>
      <w:bookmarkStart w:id="3634" w:name="_Toc135425870"/>
      <w:r w:rsidRPr="0058279B">
        <w:rPr>
          <w:noProof/>
        </w:rPr>
        <w:t>ST_TextIndentLevelType (Text Indent Level Type)</w:t>
      </w:r>
      <w:bookmarkEnd w:id="3634"/>
      <w:r w:rsidRPr="0058279B">
        <w:rPr>
          <w:noProof/>
        </w:rPr>
        <w:t xml:space="preserve"> </w:t>
      </w:r>
    </w:p>
    <w:p w14:paraId="55FC091B" w14:textId="77777777" w:rsidR="00804E6C" w:rsidRPr="0058279B" w:rsidRDefault="00804E6C" w:rsidP="00804E6C">
      <w:pPr>
        <w:ind w:left="9" w:right="15"/>
        <w:rPr>
          <w:noProof/>
        </w:rPr>
      </w:pPr>
      <w:r w:rsidRPr="0058279B">
        <w:rPr>
          <w:noProof/>
        </w:rPr>
        <w:t xml:space="preserve">This simple type specifies the indent level type. We support list level 0 to 8, and we use -1 and -2 for outline mode levels that should only exist in memory. </w:t>
      </w:r>
    </w:p>
    <w:p w14:paraId="40F64134" w14:textId="77777777" w:rsidR="00804E6C" w:rsidRPr="0058279B" w:rsidRDefault="00804E6C" w:rsidP="00804E6C">
      <w:pPr>
        <w:pStyle w:val="Nagwek4"/>
        <w:rPr>
          <w:noProof/>
        </w:rPr>
      </w:pPr>
      <w:bookmarkStart w:id="3635" w:name="_Toc135425871"/>
      <w:r w:rsidRPr="0058279B">
        <w:rPr>
          <w:noProof/>
        </w:rPr>
        <w:t>ST_TextMargin (Text Margin)</w:t>
      </w:r>
      <w:bookmarkEnd w:id="3635"/>
      <w:r w:rsidRPr="0058279B">
        <w:rPr>
          <w:noProof/>
        </w:rPr>
        <w:t xml:space="preserve"> </w:t>
      </w:r>
    </w:p>
    <w:p w14:paraId="42302D0D" w14:textId="77777777" w:rsidR="00804E6C" w:rsidRPr="0058279B" w:rsidRDefault="00804E6C" w:rsidP="00804E6C">
      <w:pPr>
        <w:ind w:left="9" w:right="15"/>
        <w:rPr>
          <w:noProof/>
        </w:rPr>
      </w:pPr>
      <w:r w:rsidRPr="0058279B">
        <w:rPr>
          <w:noProof/>
        </w:rPr>
        <w:t xml:space="preserve">This simple type specifies the margin that is used and its corresponding size. </w:t>
      </w:r>
    </w:p>
    <w:p w14:paraId="4D3D184D" w14:textId="77777777" w:rsidR="00804E6C" w:rsidRPr="0058279B" w:rsidRDefault="00804E6C" w:rsidP="00804E6C">
      <w:pPr>
        <w:pStyle w:val="Nagwek4"/>
        <w:rPr>
          <w:noProof/>
        </w:rPr>
      </w:pPr>
      <w:bookmarkStart w:id="3636" w:name="_Toc135425872"/>
      <w:r w:rsidRPr="0058279B">
        <w:rPr>
          <w:noProof/>
        </w:rPr>
        <w:t>ST_TextNonNegativePoint (Text Non-Negative Point)</w:t>
      </w:r>
      <w:bookmarkEnd w:id="3636"/>
      <w:r w:rsidRPr="0058279B">
        <w:rPr>
          <w:noProof/>
        </w:rPr>
        <w:t xml:space="preserve"> </w:t>
      </w:r>
    </w:p>
    <w:p w14:paraId="3BDA0DE0" w14:textId="77777777" w:rsidR="00804E6C" w:rsidRPr="0058279B" w:rsidRDefault="00804E6C" w:rsidP="00804E6C">
      <w:pPr>
        <w:ind w:left="9" w:right="15"/>
        <w:rPr>
          <w:noProof/>
        </w:rPr>
      </w:pPr>
      <w:r w:rsidRPr="0058279B">
        <w:rPr>
          <w:noProof/>
        </w:rPr>
        <w:t xml:space="preserve">This simple type specifies a non-negative font size in hundredths of a point. This is restricted to the range [0, 400000]. </w:t>
      </w:r>
    </w:p>
    <w:p w14:paraId="3753244A" w14:textId="77777777" w:rsidR="00804E6C" w:rsidRPr="0058279B" w:rsidRDefault="00804E6C" w:rsidP="00804E6C">
      <w:pPr>
        <w:pStyle w:val="Nagwek4"/>
        <w:rPr>
          <w:noProof/>
        </w:rPr>
      </w:pPr>
      <w:bookmarkStart w:id="3637" w:name="_Toc135425873"/>
      <w:r w:rsidRPr="0058279B">
        <w:rPr>
          <w:noProof/>
        </w:rPr>
        <w:t>ST_TextPoint (Text Point)</w:t>
      </w:r>
      <w:bookmarkEnd w:id="3637"/>
      <w:r w:rsidRPr="0058279B">
        <w:rPr>
          <w:noProof/>
        </w:rPr>
        <w:t xml:space="preserve"> </w:t>
      </w:r>
    </w:p>
    <w:p w14:paraId="0BA40387" w14:textId="77777777" w:rsidR="00804E6C" w:rsidRPr="0058279B" w:rsidRDefault="00804E6C" w:rsidP="00804E6C">
      <w:pPr>
        <w:ind w:left="9" w:right="15"/>
        <w:rPr>
          <w:noProof/>
        </w:rPr>
      </w:pPr>
      <w:r w:rsidRPr="0058279B">
        <w:rPr>
          <w:noProof/>
        </w:rPr>
        <w:t xml:space="preserve">This simple type specifies a coordinate within the document. This can be used for measurements or spacing; its maximum size is +/- 4000 points. </w:t>
      </w:r>
    </w:p>
    <w:p w14:paraId="2E2800F3" w14:textId="77777777" w:rsidR="00804E6C" w:rsidRPr="0058279B" w:rsidRDefault="00804E6C" w:rsidP="00804E6C">
      <w:pPr>
        <w:pStyle w:val="Nagwek4"/>
        <w:rPr>
          <w:noProof/>
        </w:rPr>
      </w:pPr>
      <w:bookmarkStart w:id="3638" w:name="_Toc135425874"/>
      <w:r w:rsidRPr="0058279B">
        <w:rPr>
          <w:noProof/>
        </w:rPr>
        <w:t>ST_TextPointUnqualified (Text Point)</w:t>
      </w:r>
      <w:bookmarkEnd w:id="3638"/>
      <w:r w:rsidRPr="0058279B">
        <w:rPr>
          <w:noProof/>
        </w:rPr>
        <w:t xml:space="preserve"> </w:t>
      </w:r>
    </w:p>
    <w:p w14:paraId="4FB938E0" w14:textId="77777777" w:rsidR="00804E6C" w:rsidRPr="0058279B" w:rsidRDefault="00804E6C" w:rsidP="00804E6C">
      <w:pPr>
        <w:ind w:left="9" w:right="15"/>
        <w:rPr>
          <w:noProof/>
        </w:rPr>
      </w:pPr>
      <w:r w:rsidRPr="0058279B">
        <w:rPr>
          <w:noProof/>
        </w:rPr>
        <w:t xml:space="preserve">This simple type specifies a font size in hundredths of a point. This is restricted to the range [-400000, 400000], i.e from -4000 pt to 4000 pt. </w:t>
      </w:r>
    </w:p>
    <w:p w14:paraId="0FC7D7F9" w14:textId="77777777" w:rsidR="00804E6C" w:rsidRPr="0058279B" w:rsidRDefault="00804E6C" w:rsidP="00804E6C">
      <w:pPr>
        <w:pStyle w:val="Nagwek4"/>
        <w:rPr>
          <w:noProof/>
        </w:rPr>
      </w:pPr>
      <w:bookmarkStart w:id="3639" w:name="_Toc135425875"/>
      <w:r w:rsidRPr="0058279B">
        <w:rPr>
          <w:noProof/>
        </w:rPr>
        <w:t>ST_TextShapeType (Preset Text Shape Types)</w:t>
      </w:r>
      <w:bookmarkEnd w:id="3639"/>
      <w:r w:rsidRPr="0058279B">
        <w:rPr>
          <w:noProof/>
        </w:rPr>
        <w:t xml:space="preserve"> </w:t>
      </w:r>
    </w:p>
    <w:p w14:paraId="00B522D5" w14:textId="77777777" w:rsidR="00804E6C" w:rsidRPr="0058279B" w:rsidRDefault="00804E6C" w:rsidP="00804E6C">
      <w:pPr>
        <w:ind w:left="9" w:right="15"/>
        <w:rPr>
          <w:noProof/>
        </w:rPr>
      </w:pPr>
      <w:r w:rsidRPr="0058279B">
        <w:rPr>
          <w:noProof/>
        </w:rPr>
        <w:t xml:space="preserve">This simple type specifies the preset text shape geometry that is to be used for a shape. An enumeration of this simple type is used so that a custom geometry does not have to be specified but instead can be constructed automatically by the generating application. For each enumeration listed there is also the corresponding DrawingML code that would be used to construct this shape were it a custom geometry. Within the construction code for each of these preset text shapes there are predefined guides that the generating application shall maintain for calculation purposes at all times. The necessary guides should have the following values. Formula syntax components are defined in the </w:t>
      </w:r>
      <w:r w:rsidRPr="0058279B">
        <w:rPr>
          <w:rFonts w:ascii="Cambria" w:eastAsia="Cambria" w:hAnsi="Cambria" w:cs="Cambria"/>
          <w:noProof/>
        </w:rPr>
        <w:t>fmla</w:t>
      </w:r>
      <w:r w:rsidRPr="0058279B">
        <w:rPr>
          <w:noProof/>
        </w:rPr>
        <w:t xml:space="preserve"> attribute of the </w:t>
      </w:r>
      <w:r w:rsidRPr="0058279B">
        <w:rPr>
          <w:rFonts w:ascii="Cambria" w:eastAsia="Cambria" w:hAnsi="Cambria" w:cs="Cambria"/>
          <w:noProof/>
        </w:rPr>
        <w:t>gd</w:t>
      </w:r>
      <w:r w:rsidRPr="0058279B">
        <w:rPr>
          <w:noProof/>
        </w:rPr>
        <w:t xml:space="preserve"> element (§20.1.9.11). </w:t>
      </w:r>
    </w:p>
    <w:p w14:paraId="400601C5" w14:textId="77777777" w:rsidR="00804E6C" w:rsidRPr="0058279B" w:rsidRDefault="00804E6C" w:rsidP="00804E6C">
      <w:pPr>
        <w:ind w:left="9" w:right="15"/>
        <w:rPr>
          <w:noProof/>
        </w:rPr>
      </w:pPr>
    </w:p>
    <w:p w14:paraId="417ECBD8" w14:textId="77777777" w:rsidR="00804E6C" w:rsidRPr="0058279B" w:rsidRDefault="00804E6C" w:rsidP="00804E6C">
      <w:pPr>
        <w:pStyle w:val="Nagwek4"/>
        <w:rPr>
          <w:noProof/>
        </w:rPr>
      </w:pPr>
      <w:bookmarkStart w:id="3640" w:name="_Toc135425876"/>
      <w:r w:rsidRPr="0058279B">
        <w:rPr>
          <w:noProof/>
        </w:rPr>
        <w:t>ST_TextSpacingPercentOrPercentString (Text Spacing Percent)</w:t>
      </w:r>
      <w:bookmarkEnd w:id="3640"/>
      <w:r w:rsidRPr="0058279B">
        <w:rPr>
          <w:noProof/>
        </w:rPr>
        <w:t xml:space="preserve"> </w:t>
      </w:r>
    </w:p>
    <w:p w14:paraId="385EE447" w14:textId="77777777" w:rsidR="00804E6C" w:rsidRPr="0058279B" w:rsidRDefault="00804E6C" w:rsidP="00804E6C">
      <w:pPr>
        <w:ind w:left="9" w:right="15"/>
        <w:rPr>
          <w:noProof/>
        </w:rPr>
      </w:pPr>
      <w:r w:rsidRPr="0058279B">
        <w:rPr>
          <w:noProof/>
        </w:rPr>
        <w:t xml:space="preserve">This simple type specifies that its contents will contain a text font spacing percentage. See the union's member types for details. </w:t>
      </w:r>
    </w:p>
    <w:p w14:paraId="2B684439" w14:textId="77777777" w:rsidR="00804E6C" w:rsidRPr="0058279B" w:rsidRDefault="00804E6C" w:rsidP="00804E6C">
      <w:pPr>
        <w:pStyle w:val="Nagwek4"/>
        <w:rPr>
          <w:noProof/>
        </w:rPr>
      </w:pPr>
      <w:bookmarkStart w:id="3641" w:name="_Toc135425877"/>
      <w:r w:rsidRPr="0058279B">
        <w:rPr>
          <w:noProof/>
        </w:rPr>
        <w:t>ST_TextSpacingPoint (Text Spacing Point)</w:t>
      </w:r>
      <w:bookmarkEnd w:id="3641"/>
      <w:r w:rsidRPr="0058279B">
        <w:rPr>
          <w:noProof/>
        </w:rPr>
        <w:t xml:space="preserve"> </w:t>
      </w:r>
    </w:p>
    <w:p w14:paraId="5A0DFCAC" w14:textId="77777777" w:rsidR="00804E6C" w:rsidRPr="0058279B" w:rsidRDefault="00804E6C" w:rsidP="00804E6C">
      <w:pPr>
        <w:ind w:left="9" w:right="15"/>
        <w:rPr>
          <w:noProof/>
        </w:rPr>
      </w:pPr>
      <w:r w:rsidRPr="0058279B">
        <w:rPr>
          <w:noProof/>
        </w:rPr>
        <w:t xml:space="preserve">This simple type specifies the Text Spacing that is used in terms of font point size. </w:t>
      </w:r>
    </w:p>
    <w:p w14:paraId="65A334A3" w14:textId="77777777" w:rsidR="00804E6C" w:rsidRPr="0058279B" w:rsidRDefault="00804E6C" w:rsidP="00804E6C">
      <w:pPr>
        <w:pStyle w:val="Nagwek4"/>
        <w:rPr>
          <w:noProof/>
        </w:rPr>
      </w:pPr>
      <w:bookmarkStart w:id="3642" w:name="_Toc135425878"/>
      <w:r w:rsidRPr="0058279B">
        <w:rPr>
          <w:noProof/>
        </w:rPr>
        <w:t>ST_TextStrikeType (Text Strike Type)</w:t>
      </w:r>
      <w:bookmarkEnd w:id="3642"/>
      <w:r w:rsidRPr="0058279B">
        <w:rPr>
          <w:noProof/>
        </w:rPr>
        <w:t xml:space="preserve"> </w:t>
      </w:r>
    </w:p>
    <w:p w14:paraId="41274F78" w14:textId="77777777" w:rsidR="00804E6C" w:rsidRPr="0058279B" w:rsidRDefault="00804E6C" w:rsidP="00804E6C">
      <w:pPr>
        <w:ind w:left="9" w:right="15"/>
        <w:rPr>
          <w:noProof/>
        </w:rPr>
      </w:pPr>
      <w:r w:rsidRPr="0058279B">
        <w:rPr>
          <w:noProof/>
        </w:rPr>
        <w:t xml:space="preserve">This simple type specifies the strike type. </w:t>
      </w:r>
    </w:p>
    <w:p w14:paraId="1C208AE8"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7"/>
        <w:gridCol w:w="4525"/>
      </w:tblGrid>
      <w:tr w:rsidR="00804E6C" w:rsidRPr="0058279B" w14:paraId="61B9F475" w14:textId="77777777" w:rsidTr="00B677BF">
        <w:tc>
          <w:tcPr>
            <w:tcW w:w="5036" w:type="dxa"/>
            <w:shd w:val="clear" w:color="auto" w:fill="C0C0C0"/>
          </w:tcPr>
          <w:p w14:paraId="277DB7BB"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7" w:type="dxa"/>
            <w:shd w:val="clear" w:color="auto" w:fill="C0C0C0"/>
          </w:tcPr>
          <w:p w14:paraId="1CFE456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D325030" w14:textId="77777777" w:rsidTr="00B677BF">
        <w:tc>
          <w:tcPr>
            <w:tcW w:w="5036" w:type="dxa"/>
          </w:tcPr>
          <w:p w14:paraId="35E41D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dblStrike </w:t>
            </w:r>
            <w:r w:rsidRPr="0058279B">
              <w:rPr>
                <w:noProof/>
              </w:rPr>
              <w:t xml:space="preserve">(Text Strike Enum ( Double Strike )) </w:t>
            </w:r>
          </w:p>
        </w:tc>
        <w:tc>
          <w:tcPr>
            <w:tcW w:w="5037" w:type="dxa"/>
          </w:tcPr>
          <w:p w14:paraId="0B4C67AF" w14:textId="77777777" w:rsidR="00804E6C" w:rsidRPr="0058279B" w:rsidRDefault="00804E6C" w:rsidP="00B677BF">
            <w:pPr>
              <w:spacing w:line="259" w:lineRule="auto"/>
              <w:ind w:left="1"/>
              <w:rPr>
                <w:noProof/>
              </w:rPr>
            </w:pPr>
            <w:r w:rsidRPr="0058279B">
              <w:rPr>
                <w:noProof/>
              </w:rPr>
              <w:t xml:space="preserve">A double strikethrough applied on the text </w:t>
            </w:r>
          </w:p>
        </w:tc>
      </w:tr>
      <w:tr w:rsidR="00804E6C" w:rsidRPr="0058279B" w14:paraId="415D3690" w14:textId="77777777" w:rsidTr="00B677BF">
        <w:tc>
          <w:tcPr>
            <w:tcW w:w="5036" w:type="dxa"/>
          </w:tcPr>
          <w:p w14:paraId="5E3AE9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noStrike </w:t>
            </w:r>
            <w:r w:rsidRPr="0058279B">
              <w:rPr>
                <w:noProof/>
              </w:rPr>
              <w:t xml:space="preserve">(Text Strike Enum ( No Strike )) </w:t>
            </w:r>
          </w:p>
        </w:tc>
        <w:tc>
          <w:tcPr>
            <w:tcW w:w="5037" w:type="dxa"/>
          </w:tcPr>
          <w:p w14:paraId="152ED990" w14:textId="77777777" w:rsidR="00804E6C" w:rsidRPr="0058279B" w:rsidRDefault="00804E6C" w:rsidP="00B677BF">
            <w:pPr>
              <w:spacing w:line="259" w:lineRule="auto"/>
              <w:ind w:left="1"/>
              <w:rPr>
                <w:noProof/>
              </w:rPr>
            </w:pPr>
            <w:r w:rsidRPr="0058279B">
              <w:rPr>
                <w:noProof/>
              </w:rPr>
              <w:t xml:space="preserve">No strike is applied to the text </w:t>
            </w:r>
          </w:p>
        </w:tc>
      </w:tr>
      <w:tr w:rsidR="00804E6C" w:rsidRPr="0058279B" w14:paraId="7C86614B" w14:textId="77777777" w:rsidTr="00B677BF">
        <w:tc>
          <w:tcPr>
            <w:tcW w:w="5036" w:type="dxa"/>
          </w:tcPr>
          <w:p w14:paraId="300316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sngStrike </w:t>
            </w:r>
            <w:r w:rsidRPr="0058279B">
              <w:rPr>
                <w:noProof/>
              </w:rPr>
              <w:t xml:space="preserve">(Text Strike Enum ( Single Strike )) </w:t>
            </w:r>
          </w:p>
        </w:tc>
        <w:tc>
          <w:tcPr>
            <w:tcW w:w="5037" w:type="dxa"/>
          </w:tcPr>
          <w:p w14:paraId="018593DE" w14:textId="77777777" w:rsidR="00804E6C" w:rsidRPr="0058279B" w:rsidRDefault="00804E6C" w:rsidP="00B677BF">
            <w:pPr>
              <w:spacing w:line="259" w:lineRule="auto"/>
              <w:ind w:left="1"/>
              <w:rPr>
                <w:noProof/>
              </w:rPr>
            </w:pPr>
            <w:r w:rsidRPr="0058279B">
              <w:rPr>
                <w:noProof/>
              </w:rPr>
              <w:t xml:space="preserve">A single strikethrough is applied to the text </w:t>
            </w:r>
          </w:p>
        </w:tc>
      </w:tr>
    </w:tbl>
    <w:p w14:paraId="4A4F7C8C" w14:textId="77777777" w:rsidR="00804E6C" w:rsidRPr="0058279B" w:rsidRDefault="00804E6C" w:rsidP="00804E6C">
      <w:pPr>
        <w:pStyle w:val="Nagwek4"/>
        <w:rPr>
          <w:noProof/>
        </w:rPr>
      </w:pPr>
      <w:bookmarkStart w:id="3643" w:name="_Toc135425879"/>
      <w:r w:rsidRPr="0058279B">
        <w:rPr>
          <w:noProof/>
        </w:rPr>
        <w:t>ST_TextTabAlignType (Text Tab Alignment Types)</w:t>
      </w:r>
      <w:bookmarkEnd w:id="3643"/>
      <w:r w:rsidRPr="0058279B">
        <w:rPr>
          <w:noProof/>
        </w:rPr>
        <w:t xml:space="preserve"> </w:t>
      </w:r>
    </w:p>
    <w:p w14:paraId="6669E771" w14:textId="77777777" w:rsidR="00804E6C" w:rsidRPr="0058279B" w:rsidRDefault="00804E6C" w:rsidP="00804E6C">
      <w:pPr>
        <w:ind w:left="9" w:right="15"/>
        <w:rPr>
          <w:noProof/>
        </w:rPr>
      </w:pPr>
      <w:r w:rsidRPr="0058279B">
        <w:rPr>
          <w:noProof/>
        </w:rPr>
        <w:t xml:space="preserve">This simple type specifies the text tab alignment types. </w:t>
      </w:r>
    </w:p>
    <w:p w14:paraId="07E0B910"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2987D0B" w14:textId="77777777" w:rsidTr="00B677BF">
        <w:tc>
          <w:tcPr>
            <w:tcW w:w="5039" w:type="dxa"/>
            <w:shd w:val="clear" w:color="auto" w:fill="C0C0C0"/>
          </w:tcPr>
          <w:p w14:paraId="53285A93" w14:textId="77777777" w:rsidR="00804E6C" w:rsidRPr="0058279B" w:rsidRDefault="00804E6C" w:rsidP="00B677BF">
            <w:pPr>
              <w:keepNext/>
              <w:spacing w:line="259" w:lineRule="auto"/>
              <w:ind w:right="6"/>
              <w:jc w:val="center"/>
              <w:rPr>
                <w:noProof/>
              </w:rPr>
            </w:pPr>
            <w:r w:rsidRPr="0058279B">
              <w:rPr>
                <w:b/>
                <w:noProof/>
              </w:rPr>
              <w:t xml:space="preserve">Enumeration Value </w:t>
            </w:r>
          </w:p>
        </w:tc>
        <w:tc>
          <w:tcPr>
            <w:tcW w:w="5034" w:type="dxa"/>
            <w:shd w:val="clear" w:color="auto" w:fill="C0C0C0"/>
          </w:tcPr>
          <w:p w14:paraId="4E27A958" w14:textId="77777777" w:rsidR="00804E6C" w:rsidRPr="0058279B" w:rsidRDefault="00804E6C" w:rsidP="00B677BF">
            <w:pPr>
              <w:keepNext/>
              <w:spacing w:line="259" w:lineRule="auto"/>
              <w:ind w:right="6"/>
              <w:jc w:val="center"/>
              <w:rPr>
                <w:noProof/>
              </w:rPr>
            </w:pPr>
            <w:r w:rsidRPr="0058279B">
              <w:rPr>
                <w:b/>
                <w:noProof/>
              </w:rPr>
              <w:t xml:space="preserve">Description </w:t>
            </w:r>
          </w:p>
        </w:tc>
      </w:tr>
      <w:tr w:rsidR="00804E6C" w:rsidRPr="0058279B" w14:paraId="54F9A42B" w14:textId="77777777" w:rsidTr="00B677BF">
        <w:tc>
          <w:tcPr>
            <w:tcW w:w="5039" w:type="dxa"/>
          </w:tcPr>
          <w:p w14:paraId="0F01F44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Tab Alignment Enum ( Center )) </w:t>
            </w:r>
          </w:p>
        </w:tc>
        <w:tc>
          <w:tcPr>
            <w:tcW w:w="5034" w:type="dxa"/>
          </w:tcPr>
          <w:p w14:paraId="5905F7A0" w14:textId="77777777" w:rsidR="00804E6C" w:rsidRPr="0058279B" w:rsidRDefault="00804E6C" w:rsidP="00B677BF">
            <w:pPr>
              <w:spacing w:line="259" w:lineRule="auto"/>
              <w:ind w:left="1"/>
              <w:rPr>
                <w:noProof/>
              </w:rPr>
            </w:pPr>
            <w:r w:rsidRPr="0058279B">
              <w:rPr>
                <w:noProof/>
              </w:rPr>
              <w:t xml:space="preserve">The text at this tab stop is center aligned. </w:t>
            </w:r>
          </w:p>
        </w:tc>
      </w:tr>
      <w:tr w:rsidR="00804E6C" w:rsidRPr="0058279B" w14:paraId="05AFA7D0" w14:textId="77777777" w:rsidTr="00B677BF">
        <w:tc>
          <w:tcPr>
            <w:tcW w:w="5039" w:type="dxa"/>
          </w:tcPr>
          <w:p w14:paraId="081BE6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dec </w:t>
            </w:r>
            <w:r w:rsidRPr="0058279B">
              <w:rPr>
                <w:noProof/>
              </w:rPr>
              <w:t xml:space="preserve">(Text Tab Alignment Enum ( Decimal )) </w:t>
            </w:r>
          </w:p>
        </w:tc>
        <w:tc>
          <w:tcPr>
            <w:tcW w:w="5034" w:type="dxa"/>
          </w:tcPr>
          <w:p w14:paraId="317236DE" w14:textId="77777777" w:rsidR="00804E6C" w:rsidRPr="0058279B" w:rsidRDefault="00804E6C" w:rsidP="00B677BF">
            <w:pPr>
              <w:spacing w:line="259" w:lineRule="auto"/>
              <w:ind w:left="1"/>
              <w:rPr>
                <w:noProof/>
              </w:rPr>
            </w:pPr>
            <w:r w:rsidRPr="0058279B">
              <w:rPr>
                <w:noProof/>
              </w:rPr>
              <w:t xml:space="preserve">At this tab stop, the decimals are lined up. From a user's point of view, the text here behaves as right aligned until the decimal, and then as left aligned after the decimal. </w:t>
            </w:r>
          </w:p>
        </w:tc>
      </w:tr>
      <w:tr w:rsidR="00804E6C" w:rsidRPr="0058279B" w14:paraId="669E1A13" w14:textId="77777777" w:rsidTr="00B677BF">
        <w:tc>
          <w:tcPr>
            <w:tcW w:w="5039" w:type="dxa"/>
          </w:tcPr>
          <w:p w14:paraId="3EC57C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(Text Tab Alignment Enum ( Left)) </w:t>
            </w:r>
          </w:p>
        </w:tc>
        <w:tc>
          <w:tcPr>
            <w:tcW w:w="5034" w:type="dxa"/>
          </w:tcPr>
          <w:p w14:paraId="3950AA32" w14:textId="77777777" w:rsidR="00804E6C" w:rsidRPr="0058279B" w:rsidRDefault="00804E6C" w:rsidP="00B677BF">
            <w:pPr>
              <w:spacing w:line="259" w:lineRule="auto"/>
              <w:ind w:left="1"/>
              <w:rPr>
                <w:noProof/>
              </w:rPr>
            </w:pPr>
            <w:r w:rsidRPr="0058279B">
              <w:rPr>
                <w:noProof/>
              </w:rPr>
              <w:t xml:space="preserve">The text at this tab stop is left aligned. </w:t>
            </w:r>
          </w:p>
        </w:tc>
      </w:tr>
      <w:tr w:rsidR="00804E6C" w:rsidRPr="0058279B" w14:paraId="59B3D5D2" w14:textId="77777777" w:rsidTr="00B677BF">
        <w:tc>
          <w:tcPr>
            <w:tcW w:w="5039" w:type="dxa"/>
          </w:tcPr>
          <w:p w14:paraId="5A5B49E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(Text Tab Alignment Enum ( Right )) </w:t>
            </w:r>
          </w:p>
        </w:tc>
        <w:tc>
          <w:tcPr>
            <w:tcW w:w="5034" w:type="dxa"/>
          </w:tcPr>
          <w:p w14:paraId="7B2F1E8C" w14:textId="77777777" w:rsidR="00804E6C" w:rsidRPr="0058279B" w:rsidRDefault="00804E6C" w:rsidP="00B677BF">
            <w:pPr>
              <w:spacing w:line="259" w:lineRule="auto"/>
              <w:ind w:left="1"/>
              <w:rPr>
                <w:noProof/>
              </w:rPr>
            </w:pPr>
            <w:r w:rsidRPr="0058279B">
              <w:rPr>
                <w:noProof/>
              </w:rPr>
              <w:t xml:space="preserve">The text at this tab stop is right aligned. </w:t>
            </w:r>
          </w:p>
        </w:tc>
      </w:tr>
    </w:tbl>
    <w:p w14:paraId="631EC7F5" w14:textId="77777777" w:rsidR="00804E6C" w:rsidRPr="0058279B" w:rsidRDefault="00804E6C" w:rsidP="00804E6C">
      <w:pPr>
        <w:pStyle w:val="Nagwek4"/>
        <w:rPr>
          <w:noProof/>
        </w:rPr>
      </w:pPr>
      <w:bookmarkStart w:id="3644" w:name="_Toc135425880"/>
      <w:r w:rsidRPr="0058279B">
        <w:rPr>
          <w:noProof/>
        </w:rPr>
        <w:t>ST_TextTypeface (Text Typeface)</w:t>
      </w:r>
      <w:bookmarkEnd w:id="3644"/>
      <w:r w:rsidRPr="0058279B">
        <w:rPr>
          <w:noProof/>
        </w:rPr>
        <w:t xml:space="preserve"> </w:t>
      </w:r>
    </w:p>
    <w:p w14:paraId="2EE9E6B5" w14:textId="77777777" w:rsidR="00804E6C" w:rsidRPr="0058279B" w:rsidRDefault="00804E6C" w:rsidP="00804E6C">
      <w:pPr>
        <w:ind w:left="9" w:right="15"/>
        <w:rPr>
          <w:noProof/>
        </w:rPr>
      </w:pPr>
      <w:r w:rsidRPr="0058279B">
        <w:rPr>
          <w:noProof/>
        </w:rPr>
        <w:t xml:space="preserve">This simple type specifies the way we represent a font typeface. </w:t>
      </w:r>
    </w:p>
    <w:p w14:paraId="5E448C63" w14:textId="77777777" w:rsidR="00804E6C" w:rsidRPr="0058279B" w:rsidRDefault="00804E6C" w:rsidP="00804E6C">
      <w:pPr>
        <w:pStyle w:val="Nagwek4"/>
        <w:rPr>
          <w:noProof/>
        </w:rPr>
      </w:pPr>
      <w:bookmarkStart w:id="3645" w:name="_Toc135425881"/>
      <w:r w:rsidRPr="0058279B">
        <w:rPr>
          <w:noProof/>
        </w:rPr>
        <w:t>ST_TextUnderlineType (Text Underline Types)</w:t>
      </w:r>
      <w:bookmarkEnd w:id="3645"/>
      <w:r w:rsidRPr="0058279B">
        <w:rPr>
          <w:noProof/>
        </w:rPr>
        <w:t xml:space="preserve"> </w:t>
      </w:r>
    </w:p>
    <w:p w14:paraId="06CA9B9E" w14:textId="77777777" w:rsidR="00804E6C" w:rsidRPr="0058279B" w:rsidRDefault="00804E6C" w:rsidP="00804E6C">
      <w:pPr>
        <w:ind w:left="9" w:right="15"/>
        <w:rPr>
          <w:noProof/>
        </w:rPr>
      </w:pPr>
      <w:r w:rsidRPr="0058279B">
        <w:rPr>
          <w:noProof/>
        </w:rPr>
        <w:t xml:space="preserve">This simple type specifies the text underline types that is used. </w:t>
      </w:r>
    </w:p>
    <w:p w14:paraId="25C0B43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8"/>
        <w:gridCol w:w="4484"/>
      </w:tblGrid>
      <w:tr w:rsidR="00804E6C" w:rsidRPr="0058279B" w14:paraId="5141D6CF" w14:textId="77777777" w:rsidTr="00B677BF">
        <w:tc>
          <w:tcPr>
            <w:tcW w:w="4578" w:type="dxa"/>
            <w:shd w:val="clear" w:color="auto" w:fill="C0C0C0"/>
          </w:tcPr>
          <w:p w14:paraId="6CCEAE8B" w14:textId="77777777" w:rsidR="00804E6C" w:rsidRPr="0058279B" w:rsidRDefault="00804E6C" w:rsidP="00B677BF">
            <w:pPr>
              <w:keepNext/>
              <w:spacing w:line="259" w:lineRule="auto"/>
              <w:ind w:right="12"/>
              <w:jc w:val="center"/>
              <w:rPr>
                <w:noProof/>
              </w:rPr>
            </w:pPr>
            <w:r w:rsidRPr="0058279B">
              <w:rPr>
                <w:b/>
                <w:noProof/>
              </w:rPr>
              <w:t xml:space="preserve">Enumeration Value </w:t>
            </w:r>
          </w:p>
        </w:tc>
        <w:tc>
          <w:tcPr>
            <w:tcW w:w="4484" w:type="dxa"/>
            <w:shd w:val="clear" w:color="auto" w:fill="C0C0C0"/>
          </w:tcPr>
          <w:p w14:paraId="500B0168" w14:textId="77777777" w:rsidR="00804E6C" w:rsidRPr="0058279B" w:rsidRDefault="00804E6C" w:rsidP="00B677BF">
            <w:pPr>
              <w:keepNext/>
              <w:spacing w:line="259" w:lineRule="auto"/>
              <w:ind w:right="12"/>
              <w:jc w:val="center"/>
              <w:rPr>
                <w:noProof/>
              </w:rPr>
            </w:pPr>
            <w:r w:rsidRPr="0058279B">
              <w:rPr>
                <w:b/>
                <w:noProof/>
              </w:rPr>
              <w:t xml:space="preserve">Description </w:t>
            </w:r>
          </w:p>
        </w:tc>
      </w:tr>
      <w:tr w:rsidR="00804E6C" w:rsidRPr="0058279B" w14:paraId="2FEA0E48" w14:textId="77777777" w:rsidTr="00B677BF">
        <w:tc>
          <w:tcPr>
            <w:tcW w:w="4578" w:type="dxa"/>
          </w:tcPr>
          <w:p w14:paraId="65DAAF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 </w:t>
            </w:r>
            <w:r w:rsidRPr="0058279B">
              <w:rPr>
                <w:noProof/>
              </w:rPr>
              <w:t xml:space="preserve">(Text Underline Enum ( Dashed )) </w:t>
            </w:r>
          </w:p>
        </w:tc>
        <w:tc>
          <w:tcPr>
            <w:tcW w:w="4484" w:type="dxa"/>
          </w:tcPr>
          <w:p w14:paraId="1198D9D9" w14:textId="77777777" w:rsidR="00804E6C" w:rsidRPr="0058279B" w:rsidRDefault="00804E6C" w:rsidP="00B677BF">
            <w:pPr>
              <w:spacing w:line="259" w:lineRule="auto"/>
              <w:ind w:left="1"/>
              <w:rPr>
                <w:noProof/>
              </w:rPr>
            </w:pPr>
            <w:r w:rsidRPr="0058279B">
              <w:rPr>
                <w:noProof/>
              </w:rPr>
              <w:t xml:space="preserve">Underline the text with a single, dashed line of normal thickness. </w:t>
            </w:r>
          </w:p>
        </w:tc>
      </w:tr>
      <w:tr w:rsidR="00804E6C" w:rsidRPr="0058279B" w14:paraId="772248C7" w14:textId="77777777" w:rsidTr="00B677BF">
        <w:tc>
          <w:tcPr>
            <w:tcW w:w="4578" w:type="dxa"/>
          </w:tcPr>
          <w:p w14:paraId="4132BF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dashHeavy </w:t>
            </w:r>
            <w:r w:rsidRPr="0058279B">
              <w:rPr>
                <w:noProof/>
              </w:rPr>
              <w:t xml:space="preserve">(Text Underline Enum ( Heavy Dashed )) </w:t>
            </w:r>
          </w:p>
        </w:tc>
        <w:tc>
          <w:tcPr>
            <w:tcW w:w="4484" w:type="dxa"/>
          </w:tcPr>
          <w:p w14:paraId="52F0B37B" w14:textId="77777777" w:rsidR="00804E6C" w:rsidRPr="0058279B" w:rsidRDefault="00804E6C" w:rsidP="00B677BF">
            <w:pPr>
              <w:spacing w:line="259" w:lineRule="auto"/>
              <w:ind w:left="1"/>
              <w:rPr>
                <w:noProof/>
              </w:rPr>
            </w:pPr>
            <w:r w:rsidRPr="0058279B">
              <w:rPr>
                <w:noProof/>
              </w:rPr>
              <w:t xml:space="preserve">Underline the text with a single, dashed, thick line. </w:t>
            </w:r>
          </w:p>
        </w:tc>
      </w:tr>
      <w:tr w:rsidR="00804E6C" w:rsidRPr="0058279B" w14:paraId="2297470C" w14:textId="77777777" w:rsidTr="00B677BF">
        <w:tc>
          <w:tcPr>
            <w:tcW w:w="4578" w:type="dxa"/>
          </w:tcPr>
          <w:p w14:paraId="794EE4F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dashLong </w:t>
            </w:r>
            <w:r w:rsidRPr="0058279B">
              <w:rPr>
                <w:noProof/>
              </w:rPr>
              <w:t xml:space="preserve">(Text Underline Enum ( Long Dashed )) </w:t>
            </w:r>
          </w:p>
        </w:tc>
        <w:tc>
          <w:tcPr>
            <w:tcW w:w="4484" w:type="dxa"/>
          </w:tcPr>
          <w:p w14:paraId="62B3B0EC" w14:textId="77777777" w:rsidR="00804E6C" w:rsidRPr="0058279B" w:rsidRDefault="00804E6C" w:rsidP="00B677BF">
            <w:pPr>
              <w:spacing w:line="259" w:lineRule="auto"/>
              <w:ind w:left="1"/>
              <w:jc w:val="both"/>
              <w:rPr>
                <w:noProof/>
              </w:rPr>
            </w:pPr>
            <w:r w:rsidRPr="0058279B">
              <w:rPr>
                <w:noProof/>
              </w:rPr>
              <w:t xml:space="preserve">Underline the text with a single line consisting of long dashes of normal thickness. </w:t>
            </w:r>
          </w:p>
        </w:tc>
      </w:tr>
      <w:tr w:rsidR="00804E6C" w:rsidRPr="0058279B" w14:paraId="05686EA3" w14:textId="77777777" w:rsidTr="00B677BF">
        <w:tc>
          <w:tcPr>
            <w:tcW w:w="4578" w:type="dxa"/>
          </w:tcPr>
          <w:p w14:paraId="208D4D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dashLongHeavy </w:t>
            </w:r>
            <w:r w:rsidRPr="0058279B">
              <w:rPr>
                <w:noProof/>
              </w:rPr>
              <w:t xml:space="preserve">(Text Underline Enum ( Heavy Long Dashed )) </w:t>
            </w:r>
          </w:p>
        </w:tc>
        <w:tc>
          <w:tcPr>
            <w:tcW w:w="4484" w:type="dxa"/>
          </w:tcPr>
          <w:p w14:paraId="67ECE05E" w14:textId="77777777" w:rsidR="00804E6C" w:rsidRPr="0058279B" w:rsidRDefault="00804E6C" w:rsidP="00B677BF">
            <w:pPr>
              <w:spacing w:line="259" w:lineRule="auto"/>
              <w:ind w:left="1"/>
              <w:rPr>
                <w:noProof/>
              </w:rPr>
            </w:pPr>
            <w:r w:rsidRPr="0058279B">
              <w:rPr>
                <w:noProof/>
              </w:rPr>
              <w:t xml:space="preserve">Underline the text with a single line consisting of long, thick dashes. </w:t>
            </w:r>
          </w:p>
        </w:tc>
      </w:tr>
      <w:tr w:rsidR="00804E6C" w:rsidRPr="0058279B" w14:paraId="7E279678" w14:textId="77777777" w:rsidTr="00B677BF">
        <w:tc>
          <w:tcPr>
            <w:tcW w:w="4578" w:type="dxa"/>
          </w:tcPr>
          <w:p w14:paraId="126919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 </w:t>
            </w:r>
            <w:r w:rsidRPr="0058279B">
              <w:rPr>
                <w:noProof/>
              </w:rPr>
              <w:t xml:space="preserve">(Text Underline Enum ( Double )) </w:t>
            </w:r>
          </w:p>
        </w:tc>
        <w:tc>
          <w:tcPr>
            <w:tcW w:w="4484" w:type="dxa"/>
          </w:tcPr>
          <w:p w14:paraId="650B50CC" w14:textId="77777777" w:rsidR="00804E6C" w:rsidRPr="0058279B" w:rsidRDefault="00804E6C" w:rsidP="00B677BF">
            <w:pPr>
              <w:spacing w:line="259" w:lineRule="auto"/>
              <w:ind w:left="1"/>
              <w:rPr>
                <w:noProof/>
              </w:rPr>
            </w:pPr>
            <w:r w:rsidRPr="0058279B">
              <w:rPr>
                <w:noProof/>
              </w:rPr>
              <w:t xml:space="preserve">Underline the text with two lines of normal thickness. </w:t>
            </w:r>
          </w:p>
        </w:tc>
      </w:tr>
      <w:tr w:rsidR="00804E6C" w:rsidRPr="0058279B" w14:paraId="42986720" w14:textId="77777777" w:rsidTr="00B677BF">
        <w:tc>
          <w:tcPr>
            <w:tcW w:w="4578" w:type="dxa"/>
          </w:tcPr>
          <w:p w14:paraId="4FC47D2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dotDash </w:t>
            </w:r>
            <w:r w:rsidRPr="0058279B">
              <w:rPr>
                <w:noProof/>
              </w:rPr>
              <w:t xml:space="preserve">(Text Underline Enum ( Dot Dash )) </w:t>
            </w:r>
          </w:p>
        </w:tc>
        <w:tc>
          <w:tcPr>
            <w:tcW w:w="4484" w:type="dxa"/>
          </w:tcPr>
          <w:p w14:paraId="4002B2F6" w14:textId="77777777" w:rsidR="00804E6C" w:rsidRPr="0058279B" w:rsidRDefault="00804E6C" w:rsidP="00B677BF">
            <w:pPr>
              <w:spacing w:line="259" w:lineRule="auto"/>
              <w:ind w:left="1"/>
              <w:rPr>
                <w:noProof/>
              </w:rPr>
            </w:pPr>
            <w:r w:rsidRPr="0058279B">
              <w:rPr>
                <w:noProof/>
              </w:rPr>
              <w:t xml:space="preserve">Underline the text with a single line of normal thickness consisting of repeating dots and dashes. </w:t>
            </w:r>
          </w:p>
        </w:tc>
      </w:tr>
      <w:tr w:rsidR="00804E6C" w:rsidRPr="0058279B" w14:paraId="4E5449A7" w14:textId="77777777" w:rsidTr="00B677BF">
        <w:tc>
          <w:tcPr>
            <w:tcW w:w="4578" w:type="dxa"/>
          </w:tcPr>
          <w:p w14:paraId="6BB915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dotDashHeavy </w:t>
            </w:r>
            <w:r w:rsidRPr="0058279B">
              <w:rPr>
                <w:noProof/>
              </w:rPr>
              <w:t xml:space="preserve">(Text Underline Enum ( Heavy Dot Dash )) </w:t>
            </w:r>
          </w:p>
        </w:tc>
        <w:tc>
          <w:tcPr>
            <w:tcW w:w="4484" w:type="dxa"/>
          </w:tcPr>
          <w:p w14:paraId="3682ADDA" w14:textId="77777777" w:rsidR="00804E6C" w:rsidRPr="0058279B" w:rsidRDefault="00804E6C" w:rsidP="00B677BF">
            <w:pPr>
              <w:spacing w:line="259" w:lineRule="auto"/>
              <w:ind w:left="1"/>
              <w:rPr>
                <w:noProof/>
              </w:rPr>
            </w:pPr>
            <w:r w:rsidRPr="0058279B">
              <w:rPr>
                <w:noProof/>
              </w:rPr>
              <w:t xml:space="preserve">Underline the text with a single, thick line consisting of repeating dots and dashes. </w:t>
            </w:r>
          </w:p>
        </w:tc>
      </w:tr>
      <w:tr w:rsidR="00804E6C" w:rsidRPr="0058279B" w14:paraId="339FE2A0" w14:textId="77777777" w:rsidTr="00B677BF">
        <w:tc>
          <w:tcPr>
            <w:tcW w:w="4578" w:type="dxa"/>
          </w:tcPr>
          <w:p w14:paraId="129A74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dotDotDash </w:t>
            </w:r>
            <w:r w:rsidRPr="0058279B">
              <w:rPr>
                <w:noProof/>
              </w:rPr>
              <w:t xml:space="preserve">(Text Underline Enum ( Dot Dot Dash )) </w:t>
            </w:r>
          </w:p>
        </w:tc>
        <w:tc>
          <w:tcPr>
            <w:tcW w:w="4484" w:type="dxa"/>
          </w:tcPr>
          <w:p w14:paraId="4A6584AE" w14:textId="77777777" w:rsidR="00804E6C" w:rsidRPr="0058279B" w:rsidRDefault="00804E6C" w:rsidP="00B677BF">
            <w:pPr>
              <w:spacing w:line="259" w:lineRule="auto"/>
              <w:ind w:left="1"/>
              <w:rPr>
                <w:noProof/>
              </w:rPr>
            </w:pPr>
            <w:r w:rsidRPr="0058279B">
              <w:rPr>
                <w:noProof/>
              </w:rPr>
              <w:t xml:space="preserve">Underline the text with a single line of normal thickness consisting of repeating two dots and dashes. </w:t>
            </w:r>
          </w:p>
        </w:tc>
      </w:tr>
      <w:tr w:rsidR="00804E6C" w:rsidRPr="0058279B" w14:paraId="1F185D1D" w14:textId="77777777" w:rsidTr="00B677BF">
        <w:tc>
          <w:tcPr>
            <w:tcW w:w="4578" w:type="dxa"/>
          </w:tcPr>
          <w:p w14:paraId="17C5DEAE"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dotDotDashHeavy </w:t>
            </w:r>
            <w:r w:rsidRPr="0058279B">
              <w:rPr>
                <w:noProof/>
              </w:rPr>
              <w:t xml:space="preserve">(Text Underline Enum ( Heavy Dot Dot Dash )) </w:t>
            </w:r>
          </w:p>
        </w:tc>
        <w:tc>
          <w:tcPr>
            <w:tcW w:w="4484" w:type="dxa"/>
          </w:tcPr>
          <w:p w14:paraId="1CFC88CA" w14:textId="77777777" w:rsidR="00804E6C" w:rsidRPr="0058279B" w:rsidRDefault="00804E6C" w:rsidP="00B677BF">
            <w:pPr>
              <w:spacing w:line="259" w:lineRule="auto"/>
              <w:ind w:left="1"/>
              <w:rPr>
                <w:noProof/>
              </w:rPr>
            </w:pPr>
            <w:r w:rsidRPr="0058279B">
              <w:rPr>
                <w:noProof/>
              </w:rPr>
              <w:t xml:space="preserve">Underline the text with a single, thick line consisting of repeating two dots and dashes. </w:t>
            </w:r>
          </w:p>
        </w:tc>
      </w:tr>
      <w:tr w:rsidR="00804E6C" w:rsidRPr="0058279B" w14:paraId="7DBF55C1" w14:textId="77777777" w:rsidTr="00B677BF">
        <w:tc>
          <w:tcPr>
            <w:tcW w:w="4578" w:type="dxa"/>
          </w:tcPr>
          <w:p w14:paraId="04B8F0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dotted </w:t>
            </w:r>
            <w:r w:rsidRPr="0058279B">
              <w:rPr>
                <w:noProof/>
              </w:rPr>
              <w:t xml:space="preserve">(Text Underline Enum ( Dotted )) </w:t>
            </w:r>
          </w:p>
        </w:tc>
        <w:tc>
          <w:tcPr>
            <w:tcW w:w="4484" w:type="dxa"/>
          </w:tcPr>
          <w:p w14:paraId="45DE5713" w14:textId="77777777" w:rsidR="00804E6C" w:rsidRPr="0058279B" w:rsidRDefault="00804E6C" w:rsidP="00B677BF">
            <w:pPr>
              <w:spacing w:line="259" w:lineRule="auto"/>
              <w:ind w:left="1"/>
              <w:rPr>
                <w:noProof/>
              </w:rPr>
            </w:pPr>
            <w:r w:rsidRPr="0058279B">
              <w:rPr>
                <w:noProof/>
              </w:rPr>
              <w:t xml:space="preserve">Underline the text with a single, dotted line of normal thickness. </w:t>
            </w:r>
          </w:p>
        </w:tc>
      </w:tr>
      <w:tr w:rsidR="00804E6C" w:rsidRPr="0058279B" w14:paraId="1C2895E1" w14:textId="77777777" w:rsidTr="00B677BF">
        <w:tc>
          <w:tcPr>
            <w:tcW w:w="4578" w:type="dxa"/>
          </w:tcPr>
          <w:p w14:paraId="3049D5D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dottedHeavy </w:t>
            </w:r>
            <w:r w:rsidRPr="0058279B">
              <w:rPr>
                <w:noProof/>
              </w:rPr>
              <w:t xml:space="preserve">(Text Underline Enum ( Heavy Dotted  )) </w:t>
            </w:r>
          </w:p>
        </w:tc>
        <w:tc>
          <w:tcPr>
            <w:tcW w:w="4484" w:type="dxa"/>
          </w:tcPr>
          <w:p w14:paraId="1B9E1F6F" w14:textId="77777777" w:rsidR="00804E6C" w:rsidRPr="0058279B" w:rsidRDefault="00804E6C" w:rsidP="00B677BF">
            <w:pPr>
              <w:spacing w:line="259" w:lineRule="auto"/>
              <w:ind w:left="1"/>
              <w:rPr>
                <w:noProof/>
              </w:rPr>
            </w:pPr>
            <w:r w:rsidRPr="0058279B">
              <w:rPr>
                <w:noProof/>
              </w:rPr>
              <w:t xml:space="preserve">Underline the text with a single, thick, dotted line. </w:t>
            </w:r>
          </w:p>
        </w:tc>
      </w:tr>
      <w:tr w:rsidR="00804E6C" w:rsidRPr="0058279B" w14:paraId="26AF27B3" w14:textId="77777777" w:rsidTr="00B677BF">
        <w:tc>
          <w:tcPr>
            <w:tcW w:w="4578" w:type="dxa"/>
          </w:tcPr>
          <w:p w14:paraId="5C0AA7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heavy </w:t>
            </w:r>
            <w:r w:rsidRPr="0058279B">
              <w:rPr>
                <w:noProof/>
              </w:rPr>
              <w:t xml:space="preserve">(Text Underline Enum ( Heavy )) </w:t>
            </w:r>
          </w:p>
        </w:tc>
        <w:tc>
          <w:tcPr>
            <w:tcW w:w="4484" w:type="dxa"/>
          </w:tcPr>
          <w:p w14:paraId="1FBCBD19" w14:textId="77777777" w:rsidR="00804E6C" w:rsidRPr="0058279B" w:rsidRDefault="00804E6C" w:rsidP="00B677BF">
            <w:pPr>
              <w:spacing w:line="259" w:lineRule="auto"/>
              <w:ind w:left="1"/>
              <w:rPr>
                <w:noProof/>
              </w:rPr>
            </w:pPr>
            <w:r w:rsidRPr="0058279B">
              <w:rPr>
                <w:noProof/>
              </w:rPr>
              <w:t xml:space="preserve">Underline the text with a single, thick line. </w:t>
            </w:r>
          </w:p>
        </w:tc>
      </w:tr>
      <w:tr w:rsidR="00804E6C" w:rsidRPr="0058279B" w14:paraId="66483E3D" w14:textId="77777777" w:rsidTr="00B677BF">
        <w:tc>
          <w:tcPr>
            <w:tcW w:w="4578" w:type="dxa"/>
          </w:tcPr>
          <w:p w14:paraId="2892B9A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Underline Enum ( None )) </w:t>
            </w:r>
          </w:p>
        </w:tc>
        <w:tc>
          <w:tcPr>
            <w:tcW w:w="4484" w:type="dxa"/>
          </w:tcPr>
          <w:p w14:paraId="1FE9C571" w14:textId="77777777" w:rsidR="00804E6C" w:rsidRPr="0058279B" w:rsidRDefault="00804E6C" w:rsidP="00B677BF">
            <w:pPr>
              <w:spacing w:line="259" w:lineRule="auto"/>
              <w:ind w:left="1"/>
              <w:rPr>
                <w:noProof/>
              </w:rPr>
            </w:pPr>
            <w:r w:rsidRPr="0058279B">
              <w:rPr>
                <w:noProof/>
              </w:rPr>
              <w:t xml:space="preserve">The reason we cannot implicitly have </w:t>
            </w:r>
            <w:r w:rsidRPr="0058279B">
              <w:rPr>
                <w:rFonts w:ascii="Cambria" w:eastAsia="Cambria" w:hAnsi="Cambria" w:cs="Cambria"/>
                <w:noProof/>
              </w:rPr>
              <w:t>noUnderline</w:t>
            </w:r>
            <w:r w:rsidRPr="0058279B">
              <w:rPr>
                <w:noProof/>
              </w:rPr>
              <w:t xml:space="preserve"> be the scenario where underline is not specified is because not being specified implies deriving from a particular style and the user might want to override that and make some text not be underlined even though the style says otherwise. </w:t>
            </w:r>
          </w:p>
        </w:tc>
      </w:tr>
      <w:tr w:rsidR="00804E6C" w:rsidRPr="0058279B" w14:paraId="61BD823B" w14:textId="77777777" w:rsidTr="00B677BF">
        <w:tc>
          <w:tcPr>
            <w:tcW w:w="4578" w:type="dxa"/>
          </w:tcPr>
          <w:p w14:paraId="7C88A13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 </w:t>
            </w:r>
            <w:r w:rsidRPr="0058279B">
              <w:rPr>
                <w:noProof/>
              </w:rPr>
              <w:t xml:space="preserve">(Text Underline Enum ( Single )) </w:t>
            </w:r>
          </w:p>
        </w:tc>
        <w:tc>
          <w:tcPr>
            <w:tcW w:w="4484" w:type="dxa"/>
          </w:tcPr>
          <w:p w14:paraId="209DD33D" w14:textId="77777777" w:rsidR="00804E6C" w:rsidRPr="0058279B" w:rsidRDefault="00804E6C" w:rsidP="00B677BF">
            <w:pPr>
              <w:spacing w:line="259" w:lineRule="auto"/>
              <w:ind w:left="1"/>
              <w:rPr>
                <w:noProof/>
              </w:rPr>
            </w:pPr>
            <w:r w:rsidRPr="0058279B">
              <w:rPr>
                <w:noProof/>
              </w:rPr>
              <w:t xml:space="preserve">Underline the text with a single line of normal thickness. </w:t>
            </w:r>
          </w:p>
        </w:tc>
      </w:tr>
      <w:tr w:rsidR="00804E6C" w:rsidRPr="0058279B" w14:paraId="6C781684" w14:textId="77777777" w:rsidTr="00B677BF">
        <w:tc>
          <w:tcPr>
            <w:tcW w:w="4578" w:type="dxa"/>
          </w:tcPr>
          <w:p w14:paraId="3E39FE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 </w:t>
            </w:r>
            <w:r w:rsidRPr="0058279B">
              <w:rPr>
                <w:noProof/>
              </w:rPr>
              <w:t xml:space="preserve">(Text Underline Enum ( Wavy )) </w:t>
            </w:r>
          </w:p>
        </w:tc>
        <w:tc>
          <w:tcPr>
            <w:tcW w:w="4484" w:type="dxa"/>
          </w:tcPr>
          <w:p w14:paraId="51EC2C9B" w14:textId="77777777" w:rsidR="00804E6C" w:rsidRPr="0058279B" w:rsidRDefault="00804E6C" w:rsidP="00B677BF">
            <w:pPr>
              <w:spacing w:line="259" w:lineRule="auto"/>
              <w:ind w:left="1"/>
              <w:rPr>
                <w:noProof/>
              </w:rPr>
            </w:pPr>
            <w:r w:rsidRPr="0058279B">
              <w:rPr>
                <w:noProof/>
              </w:rPr>
              <w:t xml:space="preserve">Underline the text with a single wavy line of normal thickness. </w:t>
            </w:r>
          </w:p>
        </w:tc>
      </w:tr>
      <w:tr w:rsidR="00804E6C" w:rsidRPr="0058279B" w14:paraId="70CEBD72" w14:textId="77777777" w:rsidTr="00B677BF">
        <w:tc>
          <w:tcPr>
            <w:tcW w:w="4578" w:type="dxa"/>
          </w:tcPr>
          <w:p w14:paraId="5604A8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wavyDbl </w:t>
            </w:r>
            <w:r w:rsidRPr="0058279B">
              <w:rPr>
                <w:noProof/>
              </w:rPr>
              <w:t xml:space="preserve">(Text Underline Enum ( Double Wavy )) </w:t>
            </w:r>
          </w:p>
        </w:tc>
        <w:tc>
          <w:tcPr>
            <w:tcW w:w="4484" w:type="dxa"/>
          </w:tcPr>
          <w:p w14:paraId="0BC0717F" w14:textId="77777777" w:rsidR="00804E6C" w:rsidRPr="0058279B" w:rsidRDefault="00804E6C" w:rsidP="00B677BF">
            <w:pPr>
              <w:spacing w:line="259" w:lineRule="auto"/>
              <w:ind w:left="1"/>
              <w:rPr>
                <w:noProof/>
              </w:rPr>
            </w:pPr>
            <w:r w:rsidRPr="0058279B">
              <w:rPr>
                <w:noProof/>
              </w:rPr>
              <w:t xml:space="preserve">Underline the text with two wavy lines of normal thickness. </w:t>
            </w:r>
          </w:p>
        </w:tc>
      </w:tr>
      <w:tr w:rsidR="00804E6C" w:rsidRPr="0058279B" w14:paraId="60F10053" w14:textId="77777777" w:rsidTr="00B677BF">
        <w:tc>
          <w:tcPr>
            <w:tcW w:w="4578" w:type="dxa"/>
          </w:tcPr>
          <w:p w14:paraId="4646B3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wavyHeavy </w:t>
            </w:r>
            <w:r w:rsidRPr="0058279B">
              <w:rPr>
                <w:noProof/>
              </w:rPr>
              <w:t xml:space="preserve">(Text Underline Enum ( Heavy Wavy )) </w:t>
            </w:r>
          </w:p>
        </w:tc>
        <w:tc>
          <w:tcPr>
            <w:tcW w:w="4484" w:type="dxa"/>
          </w:tcPr>
          <w:p w14:paraId="21735783" w14:textId="77777777" w:rsidR="00804E6C" w:rsidRPr="0058279B" w:rsidRDefault="00804E6C" w:rsidP="00B677BF">
            <w:pPr>
              <w:spacing w:line="259" w:lineRule="auto"/>
              <w:ind w:left="1"/>
              <w:rPr>
                <w:noProof/>
              </w:rPr>
            </w:pPr>
            <w:r w:rsidRPr="0058279B">
              <w:rPr>
                <w:noProof/>
              </w:rPr>
              <w:t xml:space="preserve">Underline the text with a single, thick wavy line. </w:t>
            </w:r>
          </w:p>
        </w:tc>
      </w:tr>
      <w:tr w:rsidR="00804E6C" w:rsidRPr="0058279B" w14:paraId="6C222FEE" w14:textId="77777777" w:rsidTr="00B677BF">
        <w:tc>
          <w:tcPr>
            <w:tcW w:w="4578" w:type="dxa"/>
          </w:tcPr>
          <w:p w14:paraId="18A651C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words </w:t>
            </w:r>
            <w:r w:rsidRPr="0058279B">
              <w:rPr>
                <w:noProof/>
              </w:rPr>
              <w:t xml:space="preserve">(Text Underline Enum ( Words )) </w:t>
            </w:r>
          </w:p>
        </w:tc>
        <w:tc>
          <w:tcPr>
            <w:tcW w:w="4484" w:type="dxa"/>
          </w:tcPr>
          <w:p w14:paraId="3F9C597F" w14:textId="77777777" w:rsidR="00804E6C" w:rsidRPr="0058279B" w:rsidRDefault="00804E6C" w:rsidP="00B677BF">
            <w:pPr>
              <w:spacing w:line="259" w:lineRule="auto"/>
              <w:ind w:left="1"/>
              <w:rPr>
                <w:noProof/>
              </w:rPr>
            </w:pPr>
            <w:r w:rsidRPr="0058279B">
              <w:rPr>
                <w:noProof/>
              </w:rPr>
              <w:t xml:space="preserve">Underline just the words and not the spaces between them. </w:t>
            </w:r>
          </w:p>
        </w:tc>
      </w:tr>
    </w:tbl>
    <w:p w14:paraId="7695B2A5" w14:textId="77777777" w:rsidR="00804E6C" w:rsidRPr="0058279B" w:rsidRDefault="00804E6C" w:rsidP="00804E6C">
      <w:pPr>
        <w:pStyle w:val="Nagwek4"/>
        <w:rPr>
          <w:noProof/>
        </w:rPr>
      </w:pPr>
      <w:bookmarkStart w:id="3646" w:name="_Toc135425882"/>
      <w:r w:rsidRPr="0058279B">
        <w:rPr>
          <w:noProof/>
        </w:rPr>
        <w:t>ST_TextVerticalType (Vertical Text Types)</w:t>
      </w:r>
      <w:bookmarkEnd w:id="3646"/>
      <w:r w:rsidRPr="0058279B">
        <w:rPr>
          <w:noProof/>
        </w:rPr>
        <w:t xml:space="preserve"> </w:t>
      </w:r>
    </w:p>
    <w:p w14:paraId="67F36770" w14:textId="77777777" w:rsidR="00804E6C" w:rsidRPr="0058279B" w:rsidRDefault="00804E6C" w:rsidP="00804E6C">
      <w:pPr>
        <w:ind w:left="9" w:right="15"/>
        <w:rPr>
          <w:noProof/>
        </w:rPr>
      </w:pPr>
      <w:r w:rsidRPr="0058279B">
        <w:rPr>
          <w:noProof/>
        </w:rPr>
        <w:t xml:space="preserve">If there is vertical text, determines what kind of vertical text is going to be used. </w:t>
      </w:r>
    </w:p>
    <w:p w14:paraId="7FD42B7F"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390"/>
        <w:gridCol w:w="4672"/>
      </w:tblGrid>
      <w:tr w:rsidR="00804E6C" w:rsidRPr="0058279B" w14:paraId="216B0816" w14:textId="77777777" w:rsidTr="00B677BF">
        <w:tc>
          <w:tcPr>
            <w:tcW w:w="4390" w:type="dxa"/>
            <w:shd w:val="clear" w:color="auto" w:fill="C0C0C0"/>
          </w:tcPr>
          <w:p w14:paraId="099591FD" w14:textId="77777777" w:rsidR="00804E6C" w:rsidRPr="0058279B" w:rsidRDefault="00804E6C" w:rsidP="00B677BF">
            <w:pPr>
              <w:keepNext/>
              <w:spacing w:line="259" w:lineRule="auto"/>
              <w:ind w:right="16"/>
              <w:jc w:val="center"/>
              <w:rPr>
                <w:noProof/>
              </w:rPr>
            </w:pPr>
            <w:r w:rsidRPr="0058279B">
              <w:rPr>
                <w:b/>
                <w:noProof/>
              </w:rPr>
              <w:t xml:space="preserve">Enumeration Value </w:t>
            </w:r>
          </w:p>
        </w:tc>
        <w:tc>
          <w:tcPr>
            <w:tcW w:w="4672" w:type="dxa"/>
            <w:shd w:val="clear" w:color="auto" w:fill="C0C0C0"/>
          </w:tcPr>
          <w:p w14:paraId="4A0E4B49" w14:textId="77777777" w:rsidR="00804E6C" w:rsidRPr="0058279B" w:rsidRDefault="00804E6C" w:rsidP="00B677BF">
            <w:pPr>
              <w:keepNext/>
              <w:spacing w:line="259" w:lineRule="auto"/>
              <w:ind w:right="16"/>
              <w:jc w:val="center"/>
              <w:rPr>
                <w:noProof/>
              </w:rPr>
            </w:pPr>
            <w:r w:rsidRPr="0058279B">
              <w:rPr>
                <w:b/>
                <w:noProof/>
              </w:rPr>
              <w:t xml:space="preserve">Description </w:t>
            </w:r>
          </w:p>
        </w:tc>
      </w:tr>
      <w:tr w:rsidR="00804E6C" w:rsidRPr="0058279B" w14:paraId="6B56F6F3" w14:textId="77777777" w:rsidTr="00B677BF">
        <w:tc>
          <w:tcPr>
            <w:tcW w:w="4390" w:type="dxa"/>
          </w:tcPr>
          <w:p w14:paraId="222202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eaVert </w:t>
            </w:r>
            <w:r w:rsidRPr="0058279B">
              <w:rPr>
                <w:noProof/>
              </w:rPr>
              <w:t xml:space="preserve">(Vertical Text Type Enum ( East Asian Vertical )) </w:t>
            </w:r>
          </w:p>
        </w:tc>
        <w:tc>
          <w:tcPr>
            <w:tcW w:w="4672" w:type="dxa"/>
          </w:tcPr>
          <w:p w14:paraId="0DBEC9F8" w14:textId="77777777" w:rsidR="00804E6C" w:rsidRPr="0058279B" w:rsidRDefault="00804E6C" w:rsidP="00B677BF">
            <w:pPr>
              <w:spacing w:line="259" w:lineRule="auto"/>
              <w:ind w:left="1"/>
              <w:rPr>
                <w:noProof/>
              </w:rPr>
            </w:pPr>
            <w:r w:rsidRPr="0058279B">
              <w:rPr>
                <w:noProof/>
              </w:rPr>
              <w:t xml:space="preserve">A special version of vertical text, where some fonts are displayed as if rotated by 90 degrees while some fonts (mostly East Asian) are displayed vertical. </w:t>
            </w:r>
          </w:p>
        </w:tc>
      </w:tr>
      <w:tr w:rsidR="00804E6C" w:rsidRPr="0058279B" w14:paraId="6752AF59" w14:textId="77777777" w:rsidTr="00B677BF">
        <w:tc>
          <w:tcPr>
            <w:tcW w:w="4390" w:type="dxa"/>
          </w:tcPr>
          <w:p w14:paraId="024CA9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horz </w:t>
            </w:r>
            <w:r w:rsidRPr="0058279B">
              <w:rPr>
                <w:noProof/>
              </w:rPr>
              <w:t xml:space="preserve">(Vertical Text Type Enum ( Horizontal )) </w:t>
            </w:r>
          </w:p>
        </w:tc>
        <w:tc>
          <w:tcPr>
            <w:tcW w:w="4672" w:type="dxa"/>
          </w:tcPr>
          <w:p w14:paraId="5210BDEB" w14:textId="77777777" w:rsidR="00804E6C" w:rsidRPr="0058279B" w:rsidRDefault="00804E6C" w:rsidP="00B677BF">
            <w:pPr>
              <w:spacing w:line="259" w:lineRule="auto"/>
              <w:ind w:left="1"/>
              <w:rPr>
                <w:noProof/>
              </w:rPr>
            </w:pPr>
            <w:r w:rsidRPr="0058279B">
              <w:rPr>
                <w:noProof/>
              </w:rPr>
              <w:t xml:space="preserve">Horizontal text. This should be default. </w:t>
            </w:r>
          </w:p>
        </w:tc>
      </w:tr>
      <w:tr w:rsidR="00804E6C" w:rsidRPr="0058279B" w14:paraId="5EFE9DB0" w14:textId="77777777" w:rsidTr="00B677BF">
        <w:tc>
          <w:tcPr>
            <w:tcW w:w="4390" w:type="dxa"/>
          </w:tcPr>
          <w:p w14:paraId="6A1DC50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mongolianVert </w:t>
            </w:r>
            <w:r w:rsidRPr="0058279B">
              <w:rPr>
                <w:noProof/>
              </w:rPr>
              <w:t xml:space="preserve">(Vertical Text Type Enum ( Mongolian </w:t>
            </w:r>
          </w:p>
        </w:tc>
        <w:tc>
          <w:tcPr>
            <w:tcW w:w="4672" w:type="dxa"/>
          </w:tcPr>
          <w:p w14:paraId="131D1D6D" w14:textId="77777777" w:rsidR="00804E6C" w:rsidRPr="0058279B" w:rsidRDefault="00804E6C" w:rsidP="00B677BF">
            <w:pPr>
              <w:spacing w:line="259" w:lineRule="auto"/>
              <w:ind w:left="1"/>
              <w:rPr>
                <w:noProof/>
              </w:rPr>
            </w:pPr>
            <w:r w:rsidRPr="0058279B">
              <w:rPr>
                <w:noProof/>
              </w:rPr>
              <w:t xml:space="preserve">A special version of vertical text, where some fonts are displayed as if rotated by 90 degrees while some fonts </w:t>
            </w:r>
          </w:p>
        </w:tc>
      </w:tr>
      <w:tr w:rsidR="00804E6C" w:rsidRPr="0058279B" w14:paraId="5C227D66" w14:textId="77777777" w:rsidTr="00B677BF">
        <w:tblPrEx>
          <w:tblCellMar>
            <w:top w:w="87" w:type="dxa"/>
          </w:tblCellMar>
        </w:tblPrEx>
        <w:tc>
          <w:tcPr>
            <w:tcW w:w="4390" w:type="dxa"/>
          </w:tcPr>
          <w:p w14:paraId="68F440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 </w:t>
            </w:r>
            <w:r w:rsidRPr="0058279B">
              <w:rPr>
                <w:noProof/>
              </w:rPr>
              <w:t xml:space="preserve">(Vertical Text Type Enum ( Vertical )) </w:t>
            </w:r>
          </w:p>
        </w:tc>
        <w:tc>
          <w:tcPr>
            <w:tcW w:w="4672" w:type="dxa"/>
          </w:tcPr>
          <w:p w14:paraId="7D5C61D7" w14:textId="77777777" w:rsidR="00804E6C" w:rsidRPr="0058279B" w:rsidRDefault="00804E6C" w:rsidP="00B677BF">
            <w:pPr>
              <w:spacing w:line="259" w:lineRule="auto"/>
              <w:ind w:left="1"/>
              <w:rPr>
                <w:noProof/>
              </w:rPr>
            </w:pPr>
            <w:r w:rsidRPr="0058279B">
              <w:rPr>
                <w:noProof/>
              </w:rPr>
              <w:t xml:space="preserve">Determines if all of the text is vertical orientation (each line is 90 degrees rotated clockwise, so it goes from top to bottom; each next line is to the left from the previous one). </w:t>
            </w:r>
          </w:p>
        </w:tc>
      </w:tr>
      <w:tr w:rsidR="00804E6C" w:rsidRPr="0058279B" w14:paraId="45147DEF" w14:textId="77777777" w:rsidTr="00B677BF">
        <w:tblPrEx>
          <w:tblCellMar>
            <w:top w:w="87" w:type="dxa"/>
          </w:tblCellMar>
        </w:tblPrEx>
        <w:tc>
          <w:tcPr>
            <w:tcW w:w="4390" w:type="dxa"/>
          </w:tcPr>
          <w:p w14:paraId="32319B7B"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vert270 </w:t>
            </w:r>
            <w:r w:rsidRPr="0058279B">
              <w:rPr>
                <w:noProof/>
              </w:rPr>
              <w:t xml:space="preserve">(Vertical Text Type Enum ( Vertical 270 )) </w:t>
            </w:r>
          </w:p>
        </w:tc>
        <w:tc>
          <w:tcPr>
            <w:tcW w:w="4672" w:type="dxa"/>
          </w:tcPr>
          <w:p w14:paraId="342686F7" w14:textId="77777777" w:rsidR="00804E6C" w:rsidRPr="0058279B" w:rsidRDefault="00804E6C" w:rsidP="00B677BF">
            <w:pPr>
              <w:spacing w:line="259" w:lineRule="auto"/>
              <w:ind w:left="1"/>
              <w:rPr>
                <w:noProof/>
              </w:rPr>
            </w:pPr>
            <w:r w:rsidRPr="0058279B">
              <w:rPr>
                <w:noProof/>
              </w:rPr>
              <w:t xml:space="preserve">Determines if all of the text is vertical orientation (each line is 270 degrees rotated clockwise, so it goes from bottom to top; each next line is to the right from the previous one). </w:t>
            </w:r>
          </w:p>
        </w:tc>
      </w:tr>
      <w:tr w:rsidR="00804E6C" w:rsidRPr="0058279B" w14:paraId="45B3008C" w14:textId="77777777" w:rsidTr="00B677BF">
        <w:tblPrEx>
          <w:tblCellMar>
            <w:top w:w="87" w:type="dxa"/>
          </w:tblCellMar>
        </w:tblPrEx>
        <w:tc>
          <w:tcPr>
            <w:tcW w:w="4390" w:type="dxa"/>
          </w:tcPr>
          <w:p w14:paraId="3E3009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wordArtVert </w:t>
            </w:r>
            <w:r w:rsidRPr="0058279B">
              <w:rPr>
                <w:noProof/>
              </w:rPr>
              <w:t xml:space="preserve">(Vertical Text Type Enum ( WordArt </w:t>
            </w:r>
          </w:p>
        </w:tc>
        <w:tc>
          <w:tcPr>
            <w:tcW w:w="4672" w:type="dxa"/>
          </w:tcPr>
          <w:p w14:paraId="53DFA468" w14:textId="77777777" w:rsidR="00804E6C" w:rsidRPr="0058279B" w:rsidRDefault="00804E6C" w:rsidP="00B677BF">
            <w:pPr>
              <w:spacing w:line="259" w:lineRule="auto"/>
              <w:ind w:left="1"/>
              <w:rPr>
                <w:noProof/>
              </w:rPr>
            </w:pPr>
            <w:r w:rsidRPr="0058279B">
              <w:rPr>
                <w:noProof/>
              </w:rPr>
              <w:t xml:space="preserve">Determines if all of the text is vertical ("one letter on top of another"). </w:t>
            </w:r>
          </w:p>
        </w:tc>
      </w:tr>
      <w:tr w:rsidR="00804E6C" w:rsidRPr="0058279B" w14:paraId="7654AD64" w14:textId="77777777" w:rsidTr="00B677BF">
        <w:tblPrEx>
          <w:tblCellMar>
            <w:top w:w="87" w:type="dxa"/>
          </w:tblCellMar>
        </w:tblPrEx>
        <w:tc>
          <w:tcPr>
            <w:tcW w:w="4390" w:type="dxa"/>
          </w:tcPr>
          <w:p w14:paraId="7F28E1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wordArtVertRtl </w:t>
            </w:r>
            <w:r w:rsidRPr="0058279B">
              <w:rPr>
                <w:noProof/>
              </w:rPr>
              <w:t xml:space="preserve">(Vertical WordArt Right to Left) </w:t>
            </w:r>
          </w:p>
        </w:tc>
        <w:tc>
          <w:tcPr>
            <w:tcW w:w="4672" w:type="dxa"/>
          </w:tcPr>
          <w:p w14:paraId="5E68D232" w14:textId="77777777" w:rsidR="00804E6C" w:rsidRPr="0058279B" w:rsidRDefault="00804E6C" w:rsidP="00B677BF">
            <w:pPr>
              <w:spacing w:line="259" w:lineRule="auto"/>
              <w:ind w:left="1"/>
              <w:rPr>
                <w:noProof/>
              </w:rPr>
            </w:pPr>
            <w:r w:rsidRPr="0058279B">
              <w:rPr>
                <w:noProof/>
              </w:rPr>
              <w:t xml:space="preserve">Specifies that vertical WordArt should be shown from right to left rather than left to right. </w:t>
            </w:r>
          </w:p>
        </w:tc>
      </w:tr>
    </w:tbl>
    <w:p w14:paraId="298CBE61" w14:textId="77777777" w:rsidR="00804E6C" w:rsidRPr="0058279B" w:rsidRDefault="00804E6C" w:rsidP="00804E6C">
      <w:pPr>
        <w:pStyle w:val="Nagwek4"/>
        <w:rPr>
          <w:noProof/>
        </w:rPr>
      </w:pPr>
      <w:bookmarkStart w:id="3647" w:name="_Toc135425883"/>
      <w:r w:rsidRPr="0058279B">
        <w:rPr>
          <w:noProof/>
        </w:rPr>
        <w:t>ST_TextVertOverflowType (Text Vertical Overflow)</w:t>
      </w:r>
      <w:bookmarkEnd w:id="3647"/>
      <w:r w:rsidRPr="0058279B">
        <w:rPr>
          <w:noProof/>
        </w:rPr>
        <w:t xml:space="preserve"> </w:t>
      </w:r>
    </w:p>
    <w:p w14:paraId="17705C31" w14:textId="77777777" w:rsidR="00804E6C" w:rsidRPr="0058279B" w:rsidRDefault="00804E6C" w:rsidP="00804E6C">
      <w:pPr>
        <w:ind w:left="9" w:right="15"/>
        <w:rPr>
          <w:noProof/>
        </w:rPr>
      </w:pPr>
      <w:r w:rsidRPr="0058279B">
        <w:rPr>
          <w:noProof/>
        </w:rPr>
        <w:t xml:space="preserve">This simple type specifies the text vertical overflow. </w:t>
      </w:r>
    </w:p>
    <w:p w14:paraId="4C8D8C2E"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5D07090" w14:textId="77777777" w:rsidTr="00B677BF">
        <w:tc>
          <w:tcPr>
            <w:tcW w:w="5039" w:type="dxa"/>
            <w:shd w:val="clear" w:color="auto" w:fill="C0C0C0"/>
          </w:tcPr>
          <w:p w14:paraId="6D47AC6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71AD061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4543350" w14:textId="77777777" w:rsidTr="00B677BF">
        <w:tc>
          <w:tcPr>
            <w:tcW w:w="5039" w:type="dxa"/>
          </w:tcPr>
          <w:p w14:paraId="787AF8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clip </w:t>
            </w:r>
            <w:r w:rsidRPr="0058279B">
              <w:rPr>
                <w:noProof/>
              </w:rPr>
              <w:t xml:space="preserve">(Text Overflow Enum ( Clip )) </w:t>
            </w:r>
          </w:p>
        </w:tc>
        <w:tc>
          <w:tcPr>
            <w:tcW w:w="5034" w:type="dxa"/>
          </w:tcPr>
          <w:p w14:paraId="20A35081" w14:textId="77777777" w:rsidR="00804E6C" w:rsidRPr="0058279B" w:rsidRDefault="00804E6C" w:rsidP="00B677BF">
            <w:pPr>
              <w:spacing w:line="259" w:lineRule="auto"/>
              <w:ind w:left="1"/>
              <w:rPr>
                <w:noProof/>
              </w:rPr>
            </w:pPr>
            <w:r w:rsidRPr="0058279B">
              <w:rPr>
                <w:noProof/>
              </w:rPr>
              <w:t xml:space="preserve">Pay attention to top and bottom barriers. Provide no indication that there is text which is not visible. </w:t>
            </w:r>
          </w:p>
        </w:tc>
      </w:tr>
      <w:tr w:rsidR="00804E6C" w:rsidRPr="0058279B" w14:paraId="55DB764B" w14:textId="77777777" w:rsidTr="00B677BF">
        <w:tc>
          <w:tcPr>
            <w:tcW w:w="5039" w:type="dxa"/>
          </w:tcPr>
          <w:p w14:paraId="1D4164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ellipsis </w:t>
            </w:r>
            <w:r w:rsidRPr="0058279B">
              <w:rPr>
                <w:noProof/>
              </w:rPr>
              <w:t xml:space="preserve">(Text Overflow Enum ( Ellipsis )) </w:t>
            </w:r>
          </w:p>
        </w:tc>
        <w:tc>
          <w:tcPr>
            <w:tcW w:w="5034" w:type="dxa"/>
          </w:tcPr>
          <w:p w14:paraId="70C1CCD2" w14:textId="77777777" w:rsidR="00804E6C" w:rsidRPr="0058279B" w:rsidRDefault="00804E6C" w:rsidP="00B677BF">
            <w:pPr>
              <w:spacing w:line="259" w:lineRule="auto"/>
              <w:ind w:left="1"/>
              <w:rPr>
                <w:noProof/>
              </w:rPr>
            </w:pPr>
            <w:r w:rsidRPr="0058279B">
              <w:rPr>
                <w:noProof/>
              </w:rPr>
              <w:t xml:space="preserve">Pay attention to top and bottom barriers. Use an ellipsis to denote that there is text which is not visible. </w:t>
            </w:r>
          </w:p>
        </w:tc>
      </w:tr>
      <w:tr w:rsidR="00804E6C" w:rsidRPr="0058279B" w14:paraId="2A315059" w14:textId="77777777" w:rsidTr="00B677BF">
        <w:tc>
          <w:tcPr>
            <w:tcW w:w="5039" w:type="dxa"/>
          </w:tcPr>
          <w:p w14:paraId="5F560B9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overflow </w:t>
            </w:r>
            <w:r w:rsidRPr="0058279B">
              <w:rPr>
                <w:noProof/>
              </w:rPr>
              <w:t xml:space="preserve">(Text Overflow Enum ( Overflow )) </w:t>
            </w:r>
          </w:p>
        </w:tc>
        <w:tc>
          <w:tcPr>
            <w:tcW w:w="5034" w:type="dxa"/>
          </w:tcPr>
          <w:p w14:paraId="030677DF" w14:textId="77777777" w:rsidR="00804E6C" w:rsidRPr="0058279B" w:rsidRDefault="00804E6C" w:rsidP="00B677BF">
            <w:pPr>
              <w:spacing w:line="259" w:lineRule="auto"/>
              <w:ind w:left="1"/>
              <w:rPr>
                <w:noProof/>
              </w:rPr>
            </w:pPr>
            <w:r w:rsidRPr="0058279B">
              <w:rPr>
                <w:noProof/>
              </w:rPr>
              <w:t xml:space="preserve">Overflow the text and pay no attention to top and bottom barriers.  </w:t>
            </w:r>
          </w:p>
        </w:tc>
      </w:tr>
    </w:tbl>
    <w:p w14:paraId="40E431DD" w14:textId="77777777" w:rsidR="00804E6C" w:rsidRPr="0058279B" w:rsidRDefault="00804E6C" w:rsidP="00804E6C">
      <w:pPr>
        <w:pStyle w:val="Nagwek4"/>
        <w:rPr>
          <w:noProof/>
        </w:rPr>
      </w:pPr>
      <w:bookmarkStart w:id="3648" w:name="_Toc135425884"/>
      <w:r w:rsidRPr="0058279B">
        <w:rPr>
          <w:noProof/>
        </w:rPr>
        <w:t>ST_TextWrappingType (Text Wrapping Types)</w:t>
      </w:r>
      <w:bookmarkEnd w:id="3648"/>
      <w:r w:rsidRPr="0058279B">
        <w:rPr>
          <w:noProof/>
        </w:rPr>
        <w:t xml:space="preserve"> </w:t>
      </w:r>
    </w:p>
    <w:p w14:paraId="0D59B95D" w14:textId="77777777" w:rsidR="00804E6C" w:rsidRPr="0058279B" w:rsidRDefault="00804E6C" w:rsidP="00804E6C">
      <w:pPr>
        <w:ind w:left="9" w:right="15"/>
        <w:rPr>
          <w:noProof/>
        </w:rPr>
      </w:pPr>
      <w:r w:rsidRPr="0058279B">
        <w:rPr>
          <w:noProof/>
        </w:rPr>
        <w:t xml:space="preserve">Text Wrapping Types </w:t>
      </w:r>
    </w:p>
    <w:p w14:paraId="4628E29A"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804E6C" w:rsidRPr="0058279B" w14:paraId="484A08E4" w14:textId="77777777" w:rsidTr="00B677BF">
        <w:tc>
          <w:tcPr>
            <w:tcW w:w="5038" w:type="dxa"/>
            <w:shd w:val="clear" w:color="auto" w:fill="C0C0C0"/>
          </w:tcPr>
          <w:p w14:paraId="298A022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5" w:type="dxa"/>
            <w:shd w:val="clear" w:color="auto" w:fill="C0C0C0"/>
          </w:tcPr>
          <w:p w14:paraId="2E81E56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D852C1A" w14:textId="77777777" w:rsidTr="00B677BF">
        <w:tc>
          <w:tcPr>
            <w:tcW w:w="5038" w:type="dxa"/>
          </w:tcPr>
          <w:p w14:paraId="5B43EB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Wrapping Type Enum ( None )) </w:t>
            </w:r>
          </w:p>
        </w:tc>
        <w:tc>
          <w:tcPr>
            <w:tcW w:w="5035" w:type="dxa"/>
          </w:tcPr>
          <w:p w14:paraId="57A7701F" w14:textId="77777777" w:rsidR="00804E6C" w:rsidRPr="0058279B" w:rsidRDefault="00804E6C" w:rsidP="00B677BF">
            <w:pPr>
              <w:spacing w:line="259" w:lineRule="auto"/>
              <w:ind w:left="1"/>
              <w:rPr>
                <w:noProof/>
              </w:rPr>
            </w:pPr>
            <w:r w:rsidRPr="0058279B">
              <w:rPr>
                <w:noProof/>
              </w:rPr>
              <w:t xml:space="preserve">No wrapping occurs on this text body. Words spill out without paying attention to the bounding rectangle boundaries. </w:t>
            </w:r>
          </w:p>
        </w:tc>
      </w:tr>
      <w:tr w:rsidR="00804E6C" w:rsidRPr="0058279B" w14:paraId="6D14EEFF" w14:textId="77777777" w:rsidTr="00B677BF">
        <w:tc>
          <w:tcPr>
            <w:tcW w:w="5038" w:type="dxa"/>
          </w:tcPr>
          <w:p w14:paraId="08F9CF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square </w:t>
            </w:r>
            <w:r w:rsidRPr="0058279B">
              <w:rPr>
                <w:noProof/>
              </w:rPr>
              <w:t xml:space="preserve">(Text Wrapping Type Enum ( Square )) </w:t>
            </w:r>
          </w:p>
        </w:tc>
        <w:tc>
          <w:tcPr>
            <w:tcW w:w="5035" w:type="dxa"/>
          </w:tcPr>
          <w:p w14:paraId="72922EA9" w14:textId="77777777" w:rsidR="00804E6C" w:rsidRPr="0058279B" w:rsidRDefault="00804E6C" w:rsidP="00B677BF">
            <w:pPr>
              <w:spacing w:line="259" w:lineRule="auto"/>
              <w:ind w:left="1"/>
              <w:rPr>
                <w:noProof/>
              </w:rPr>
            </w:pPr>
            <w:r w:rsidRPr="0058279B">
              <w:rPr>
                <w:noProof/>
              </w:rPr>
              <w:t xml:space="preserve">Determines whether we wrap words within the bounding rectangle. </w:t>
            </w:r>
          </w:p>
        </w:tc>
      </w:tr>
    </w:tbl>
    <w:p w14:paraId="5721922A" w14:textId="77777777" w:rsidR="00804E6C" w:rsidRPr="0058279B" w:rsidRDefault="00804E6C" w:rsidP="00804E6C">
      <w:pPr>
        <w:pStyle w:val="Nagwek4"/>
        <w:rPr>
          <w:noProof/>
        </w:rPr>
      </w:pPr>
      <w:bookmarkStart w:id="3649" w:name="_Toc135425885"/>
      <w:r w:rsidRPr="0058279B">
        <w:rPr>
          <w:noProof/>
        </w:rPr>
        <w:t>ST_TileFlipMode (Tile Flip Mode)</w:t>
      </w:r>
      <w:bookmarkEnd w:id="3649"/>
      <w:r w:rsidRPr="0058279B">
        <w:rPr>
          <w:noProof/>
        </w:rPr>
        <w:t xml:space="preserve"> </w:t>
      </w:r>
    </w:p>
    <w:p w14:paraId="3DF133E5" w14:textId="77777777" w:rsidR="00804E6C" w:rsidRPr="0058279B" w:rsidRDefault="00804E6C" w:rsidP="00804E6C">
      <w:pPr>
        <w:ind w:left="9" w:right="15"/>
        <w:rPr>
          <w:noProof/>
        </w:rPr>
      </w:pPr>
      <w:r w:rsidRPr="0058279B">
        <w:rPr>
          <w:noProof/>
        </w:rPr>
        <w:t xml:space="preserve">This simple type indicates whether/how to flip the contents of a tile region when using it to fill a larger fill region. </w:t>
      </w:r>
    </w:p>
    <w:p w14:paraId="69609B7A"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4093"/>
        <w:gridCol w:w="4969"/>
      </w:tblGrid>
      <w:tr w:rsidR="00804E6C" w:rsidRPr="0058279B" w14:paraId="2C04A8BA" w14:textId="77777777" w:rsidTr="00B677BF">
        <w:tc>
          <w:tcPr>
            <w:tcW w:w="4093" w:type="dxa"/>
            <w:shd w:val="clear" w:color="auto" w:fill="C0C0C0"/>
          </w:tcPr>
          <w:p w14:paraId="3A397581" w14:textId="77777777" w:rsidR="00804E6C" w:rsidRPr="0058279B" w:rsidRDefault="00804E6C" w:rsidP="00B677BF">
            <w:pPr>
              <w:keepNext/>
              <w:spacing w:line="259" w:lineRule="auto"/>
              <w:ind w:left="2"/>
              <w:jc w:val="center"/>
              <w:rPr>
                <w:noProof/>
              </w:rPr>
            </w:pPr>
            <w:r w:rsidRPr="0058279B">
              <w:rPr>
                <w:b/>
                <w:noProof/>
              </w:rPr>
              <w:lastRenderedPageBreak/>
              <w:t xml:space="preserve">Enumeration Value </w:t>
            </w:r>
          </w:p>
        </w:tc>
        <w:tc>
          <w:tcPr>
            <w:tcW w:w="4969" w:type="dxa"/>
            <w:shd w:val="clear" w:color="auto" w:fill="C0C0C0"/>
          </w:tcPr>
          <w:p w14:paraId="495DBC11" w14:textId="77777777" w:rsidR="00804E6C" w:rsidRPr="0058279B" w:rsidRDefault="00804E6C" w:rsidP="00B677BF">
            <w:pPr>
              <w:keepNext/>
              <w:ind w:left="2"/>
              <w:jc w:val="center"/>
              <w:rPr>
                <w:noProof/>
              </w:rPr>
            </w:pPr>
            <w:r w:rsidRPr="0058279B">
              <w:rPr>
                <w:b/>
                <w:noProof/>
              </w:rPr>
              <w:t>Description</w:t>
            </w:r>
          </w:p>
        </w:tc>
      </w:tr>
      <w:tr w:rsidR="00804E6C" w:rsidRPr="0058279B" w14:paraId="2DACFC89" w14:textId="77777777" w:rsidTr="00B677BF">
        <w:tc>
          <w:tcPr>
            <w:tcW w:w="4093" w:type="dxa"/>
          </w:tcPr>
          <w:p w14:paraId="49C9A529"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none </w:t>
            </w:r>
            <w:r w:rsidRPr="0058279B">
              <w:rPr>
                <w:noProof/>
              </w:rPr>
              <w:t xml:space="preserve">(None) </w:t>
            </w:r>
          </w:p>
        </w:tc>
        <w:tc>
          <w:tcPr>
            <w:tcW w:w="4969" w:type="dxa"/>
          </w:tcPr>
          <w:p w14:paraId="57D1FB92" w14:textId="77777777" w:rsidR="00804E6C" w:rsidRPr="0058279B" w:rsidRDefault="00804E6C" w:rsidP="00B677BF">
            <w:pPr>
              <w:spacing w:line="259" w:lineRule="auto"/>
              <w:jc w:val="center"/>
              <w:rPr>
                <w:noProof/>
              </w:rPr>
            </w:pPr>
            <w:r w:rsidRPr="0058279B">
              <w:rPr>
                <w:noProof/>
              </w:rPr>
              <w:t>Tiles are not flipped.</w:t>
            </w:r>
          </w:p>
        </w:tc>
      </w:tr>
      <w:tr w:rsidR="00804E6C" w:rsidRPr="0058279B" w14:paraId="56F2977C" w14:textId="77777777" w:rsidTr="00B677BF">
        <w:tc>
          <w:tcPr>
            <w:tcW w:w="4093" w:type="dxa"/>
          </w:tcPr>
          <w:p w14:paraId="6060EE3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x </w:t>
            </w:r>
            <w:r w:rsidRPr="0058279B">
              <w:rPr>
                <w:noProof/>
              </w:rPr>
              <w:t xml:space="preserve">(Horizontal) </w:t>
            </w:r>
          </w:p>
        </w:tc>
        <w:tc>
          <w:tcPr>
            <w:tcW w:w="4969" w:type="dxa"/>
          </w:tcPr>
          <w:p w14:paraId="019F4A50" w14:textId="77777777" w:rsidR="00804E6C" w:rsidRPr="0058279B" w:rsidRDefault="00804E6C" w:rsidP="00B677BF">
            <w:pPr>
              <w:spacing w:line="259" w:lineRule="auto"/>
              <w:jc w:val="center"/>
              <w:rPr>
                <w:noProof/>
              </w:rPr>
            </w:pPr>
            <w:r w:rsidRPr="0058279B">
              <w:rPr>
                <w:noProof/>
              </w:rPr>
              <w:t>Tiles are flipped horizontally.</w:t>
            </w:r>
          </w:p>
        </w:tc>
      </w:tr>
      <w:tr w:rsidR="00804E6C" w:rsidRPr="0058279B" w14:paraId="268861E5" w14:textId="77777777" w:rsidTr="00B677BF">
        <w:tc>
          <w:tcPr>
            <w:tcW w:w="4093" w:type="dxa"/>
          </w:tcPr>
          <w:p w14:paraId="33AA414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xy </w:t>
            </w:r>
            <w:r w:rsidRPr="0058279B">
              <w:rPr>
                <w:noProof/>
              </w:rPr>
              <w:t xml:space="preserve">(Horizontal and Vertical) </w:t>
            </w:r>
          </w:p>
        </w:tc>
        <w:tc>
          <w:tcPr>
            <w:tcW w:w="4969" w:type="dxa"/>
          </w:tcPr>
          <w:p w14:paraId="2596D57A" w14:textId="77777777" w:rsidR="00804E6C" w:rsidRPr="0058279B" w:rsidRDefault="00804E6C" w:rsidP="00B677BF">
            <w:pPr>
              <w:spacing w:line="259" w:lineRule="auto"/>
              <w:jc w:val="center"/>
              <w:rPr>
                <w:noProof/>
              </w:rPr>
            </w:pPr>
            <w:r w:rsidRPr="0058279B">
              <w:rPr>
                <w:noProof/>
              </w:rPr>
              <w:t>Tiles are flipped both horizont</w:t>
            </w:r>
            <w:r>
              <w:rPr>
                <w:noProof/>
              </w:rPr>
              <w:t>ic</w:t>
            </w:r>
            <w:r w:rsidRPr="0058279B">
              <w:rPr>
                <w:noProof/>
              </w:rPr>
              <w:t>ally and vertically.</w:t>
            </w:r>
          </w:p>
        </w:tc>
      </w:tr>
      <w:tr w:rsidR="00804E6C" w:rsidRPr="0058279B" w14:paraId="0BBFB960" w14:textId="77777777" w:rsidTr="00B677BF">
        <w:tc>
          <w:tcPr>
            <w:tcW w:w="4093" w:type="dxa"/>
          </w:tcPr>
          <w:p w14:paraId="592046FC"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y </w:t>
            </w:r>
            <w:r w:rsidRPr="0058279B">
              <w:rPr>
                <w:noProof/>
              </w:rPr>
              <w:t xml:space="preserve">(Vertical) </w:t>
            </w:r>
          </w:p>
        </w:tc>
        <w:tc>
          <w:tcPr>
            <w:tcW w:w="4969" w:type="dxa"/>
          </w:tcPr>
          <w:p w14:paraId="4650259C" w14:textId="77777777" w:rsidR="00804E6C" w:rsidRPr="0058279B" w:rsidRDefault="00804E6C" w:rsidP="00B677BF">
            <w:pPr>
              <w:spacing w:line="259" w:lineRule="auto"/>
              <w:jc w:val="center"/>
              <w:rPr>
                <w:noProof/>
              </w:rPr>
            </w:pPr>
            <w:r w:rsidRPr="0058279B">
              <w:rPr>
                <w:noProof/>
              </w:rPr>
              <w:t>Tiles are flipped vertically.</w:t>
            </w:r>
          </w:p>
        </w:tc>
      </w:tr>
    </w:tbl>
    <w:p w14:paraId="55375A56" w14:textId="77777777" w:rsidR="00804E6C" w:rsidRPr="0058279B" w:rsidRDefault="00804E6C" w:rsidP="00804E6C">
      <w:pPr>
        <w:pStyle w:val="Nagwek4"/>
        <w:rPr>
          <w:noProof/>
        </w:rPr>
      </w:pPr>
      <w:bookmarkStart w:id="3650" w:name="_Toc135425886"/>
      <w:r w:rsidRPr="0058279B">
        <w:rPr>
          <w:noProof/>
        </w:rPr>
        <w:t>ST_TextBulletSize (Bullet Size Percentage)</w:t>
      </w:r>
      <w:bookmarkEnd w:id="3650"/>
      <w:r w:rsidRPr="0058279B">
        <w:rPr>
          <w:noProof/>
        </w:rPr>
        <w:t xml:space="preserve"> </w:t>
      </w:r>
    </w:p>
    <w:p w14:paraId="47917380" w14:textId="77777777" w:rsidR="00804E6C" w:rsidRPr="0058279B" w:rsidRDefault="00804E6C" w:rsidP="00804E6C">
      <w:pPr>
        <w:ind w:left="9" w:right="15"/>
        <w:rPr>
          <w:noProof/>
        </w:rPr>
      </w:pPr>
      <w:r w:rsidRPr="0058279B">
        <w:rPr>
          <w:noProof/>
        </w:rPr>
        <w:t xml:space="preserve">This simple type specifies the range that the bullet percent can be. A bullet percent is the size of the bullet with respect to the text that should follow it, with a minimum size of 25% and maximum size of 400%. </w:t>
      </w:r>
    </w:p>
    <w:p w14:paraId="3208E2AC" w14:textId="77777777" w:rsidR="00804E6C" w:rsidRPr="0058279B" w:rsidRDefault="00804E6C" w:rsidP="00804E6C">
      <w:pPr>
        <w:pStyle w:val="Nagwek2"/>
        <w:rPr>
          <w:noProof/>
        </w:rPr>
      </w:pPr>
      <w:bookmarkStart w:id="3651" w:name="_Toc135425887"/>
      <w:bookmarkStart w:id="3652" w:name="_Toc10341585"/>
      <w:bookmarkEnd w:id="3428"/>
      <w:r w:rsidRPr="0058279B">
        <w:rPr>
          <w:noProof/>
        </w:rPr>
        <w:t>DrawingML - Picture</w:t>
      </w:r>
      <w:bookmarkEnd w:id="3651"/>
      <w:r w:rsidRPr="0058279B">
        <w:rPr>
          <w:noProof/>
        </w:rPr>
        <w:t xml:space="preserve"> </w:t>
      </w:r>
    </w:p>
    <w:p w14:paraId="19ECACEA" w14:textId="77777777" w:rsidR="00804E6C" w:rsidRPr="0058279B" w:rsidRDefault="00804E6C" w:rsidP="00804E6C">
      <w:pPr>
        <w:ind w:left="9" w:right="15"/>
        <w:rPr>
          <w:noProof/>
        </w:rPr>
      </w:pPr>
      <w:r w:rsidRPr="0058279B">
        <w:rPr>
          <w:noProof/>
        </w:rPr>
        <w:t xml:space="preserve">These elements encompass the definition of pictures within the DrawingML framework. While pictures are in many ways very similar to shapes they have specific properties that are unique in order to optimize for picturespecific scenarios. Some of these properties include Fill behavior, Border behavior and Resize behavior. </w:t>
      </w:r>
    </w:p>
    <w:p w14:paraId="27B24AFA" w14:textId="77777777" w:rsidR="00804E6C" w:rsidRPr="0058279B" w:rsidRDefault="00804E6C" w:rsidP="00804E6C">
      <w:pPr>
        <w:pStyle w:val="Nagwek3"/>
      </w:pPr>
      <w:bookmarkStart w:id="3653" w:name="_Toc135425888"/>
      <w:r w:rsidRPr="0058279B">
        <w:t>Elements</w:t>
      </w:r>
      <w:bookmarkEnd w:id="3653"/>
      <w:r w:rsidRPr="0058279B">
        <w:t xml:space="preserve"> </w:t>
      </w:r>
    </w:p>
    <w:p w14:paraId="7DF3149C" w14:textId="77777777" w:rsidR="00804E6C" w:rsidRPr="0058279B" w:rsidRDefault="00804E6C" w:rsidP="00804E6C">
      <w:pPr>
        <w:spacing w:after="256"/>
        <w:ind w:left="9" w:right="15"/>
        <w:rPr>
          <w:noProof/>
        </w:rPr>
      </w:pPr>
      <w:r w:rsidRPr="0058279B">
        <w:rPr>
          <w:noProof/>
        </w:rPr>
        <w:t xml:space="preserve">The following section defines the Picture portion of the DrawingML framework. </w:t>
      </w:r>
    </w:p>
    <w:p w14:paraId="716AA2EC" w14:textId="77777777" w:rsidR="00804E6C" w:rsidRPr="0058279B" w:rsidRDefault="00804E6C" w:rsidP="00804E6C">
      <w:pPr>
        <w:pStyle w:val="Nagwek4"/>
        <w:rPr>
          <w:noProof/>
        </w:rPr>
      </w:pPr>
      <w:bookmarkStart w:id="3654" w:name="_Toc135425889"/>
      <w:r w:rsidRPr="0058279B">
        <w:rPr>
          <w:noProof/>
        </w:rPr>
        <w:t>blipFill (Picture Fill)</w:t>
      </w:r>
      <w:bookmarkEnd w:id="3654"/>
      <w:r w:rsidRPr="0058279B">
        <w:rPr>
          <w:noProof/>
        </w:rPr>
        <w:t xml:space="preserve"> </w:t>
      </w:r>
    </w:p>
    <w:p w14:paraId="22F93A7D" w14:textId="77777777" w:rsidR="00804E6C" w:rsidRPr="0058279B" w:rsidRDefault="00804E6C" w:rsidP="00804E6C">
      <w:pPr>
        <w:ind w:left="9" w:right="15"/>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4E457F8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5"/>
        <w:gridCol w:w="7077"/>
      </w:tblGrid>
      <w:tr w:rsidR="00804E6C" w:rsidRPr="0058279B" w14:paraId="4DF57462" w14:textId="77777777" w:rsidTr="00B677BF">
        <w:tc>
          <w:tcPr>
            <w:tcW w:w="1985" w:type="dxa"/>
            <w:shd w:val="clear" w:color="auto" w:fill="C0C0C0"/>
          </w:tcPr>
          <w:p w14:paraId="5B3A987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77" w:type="dxa"/>
            <w:shd w:val="clear" w:color="auto" w:fill="C0C0C0"/>
          </w:tcPr>
          <w:p w14:paraId="71F7E41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85B5F6A" w14:textId="77777777" w:rsidTr="00B677BF">
        <w:tc>
          <w:tcPr>
            <w:tcW w:w="1985" w:type="dxa"/>
          </w:tcPr>
          <w:p w14:paraId="5C7EB8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7077" w:type="dxa"/>
          </w:tcPr>
          <w:p w14:paraId="047A0696" w14:textId="77777777" w:rsidR="00804E6C" w:rsidRPr="0058279B" w:rsidRDefault="00804E6C" w:rsidP="00B677BF">
            <w:pPr>
              <w:spacing w:after="14"/>
              <w:ind w:left="1"/>
              <w:rPr>
                <w:noProof/>
              </w:rPr>
            </w:pPr>
            <w:r w:rsidRPr="0058279B">
              <w:rPr>
                <w:noProof/>
              </w:rPr>
              <w:t xml:space="preserve">Specifies the DPI (dots per inch) used to calculate the size of the blip. If not present or zero, the DPI in the blip is used. </w:t>
            </w:r>
          </w:p>
        </w:tc>
      </w:tr>
      <w:tr w:rsidR="00804E6C" w:rsidRPr="0058279B" w14:paraId="74EE30C5" w14:textId="77777777" w:rsidTr="00B677BF">
        <w:tc>
          <w:tcPr>
            <w:tcW w:w="1985" w:type="dxa"/>
          </w:tcPr>
          <w:p w14:paraId="446844D1"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077" w:type="dxa"/>
          </w:tcPr>
          <w:p w14:paraId="6F24E18F" w14:textId="77777777" w:rsidR="00804E6C" w:rsidRPr="0058279B" w:rsidRDefault="00804E6C" w:rsidP="00B677BF">
            <w:pPr>
              <w:spacing w:line="239"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70D1DF4A" w14:textId="77777777" w:rsidR="00804E6C" w:rsidRPr="0058279B" w:rsidRDefault="00804E6C" w:rsidP="00804E6C">
      <w:pPr>
        <w:pStyle w:val="Nagwek4"/>
        <w:rPr>
          <w:noProof/>
        </w:rPr>
      </w:pPr>
      <w:bookmarkStart w:id="3655" w:name="_Toc135425890"/>
      <w:r w:rsidRPr="0058279B">
        <w:rPr>
          <w:noProof/>
        </w:rPr>
        <w:t>cNvPicPr (Non-Visual Picture Drawing Properties)</w:t>
      </w:r>
      <w:bookmarkEnd w:id="3655"/>
      <w:r w:rsidRPr="0058279B">
        <w:rPr>
          <w:noProof/>
        </w:rPr>
        <w:t xml:space="preserve"> </w:t>
      </w:r>
    </w:p>
    <w:p w14:paraId="3E6FFF1D" w14:textId="77777777" w:rsidR="00804E6C" w:rsidRPr="0058279B" w:rsidRDefault="00804E6C" w:rsidP="00804E6C">
      <w:pPr>
        <w:ind w:left="9" w:right="15"/>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p w14:paraId="699ABE4B"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4"/>
        <w:gridCol w:w="6948"/>
      </w:tblGrid>
      <w:tr w:rsidR="00804E6C" w:rsidRPr="0058279B" w14:paraId="4335E819" w14:textId="77777777" w:rsidTr="00B677BF">
        <w:tc>
          <w:tcPr>
            <w:tcW w:w="2114" w:type="dxa"/>
            <w:shd w:val="clear" w:color="auto" w:fill="C0C0C0"/>
          </w:tcPr>
          <w:p w14:paraId="70833D60"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6948" w:type="dxa"/>
            <w:shd w:val="clear" w:color="auto" w:fill="C0C0C0"/>
          </w:tcPr>
          <w:p w14:paraId="75D68EE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0CB6925" w14:textId="77777777" w:rsidTr="00B677BF">
        <w:tc>
          <w:tcPr>
            <w:tcW w:w="2114" w:type="dxa"/>
          </w:tcPr>
          <w:p w14:paraId="0615E45F" w14:textId="77777777" w:rsidR="00804E6C" w:rsidRPr="0058279B" w:rsidRDefault="00804E6C" w:rsidP="00B677BF">
            <w:pPr>
              <w:spacing w:after="8" w:line="233" w:lineRule="auto"/>
              <w:rPr>
                <w:noProof/>
              </w:rPr>
            </w:pPr>
            <w:r w:rsidRPr="0058279B">
              <w:rPr>
                <w:rFonts w:ascii="Cambria" w:eastAsia="Cambria" w:hAnsi="Cambria" w:cs="Cambria"/>
                <w:noProof/>
              </w:rPr>
              <w:t>preferRelativeResi ze</w:t>
            </w:r>
            <w:r w:rsidRPr="0058279B">
              <w:rPr>
                <w:noProof/>
              </w:rPr>
              <w:t xml:space="preserve"> (Relative Resize </w:t>
            </w:r>
          </w:p>
        </w:tc>
        <w:tc>
          <w:tcPr>
            <w:tcW w:w="6948" w:type="dxa"/>
          </w:tcPr>
          <w:p w14:paraId="10E6C976" w14:textId="77777777" w:rsidR="00804E6C" w:rsidRPr="0058279B" w:rsidRDefault="00804E6C" w:rsidP="00B677BF">
            <w:pPr>
              <w:spacing w:after="1" w:line="239" w:lineRule="auto"/>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168D698A" w14:textId="77777777" w:rsidR="00804E6C" w:rsidRPr="0058279B" w:rsidRDefault="00804E6C" w:rsidP="00804E6C">
      <w:pPr>
        <w:pStyle w:val="Nagwek4"/>
        <w:rPr>
          <w:noProof/>
        </w:rPr>
      </w:pPr>
      <w:bookmarkStart w:id="3656" w:name="_Toc135425891"/>
      <w:r w:rsidRPr="0058279B">
        <w:rPr>
          <w:noProof/>
        </w:rPr>
        <w:t>cNvPr (Non-Visual Drawing Properties)</w:t>
      </w:r>
      <w:bookmarkEnd w:id="3656"/>
      <w:r w:rsidRPr="0058279B">
        <w:rPr>
          <w:noProof/>
        </w:rPr>
        <w:t xml:space="preserve"> </w:t>
      </w:r>
    </w:p>
    <w:p w14:paraId="4A169658" w14:textId="77777777" w:rsidR="00804E6C" w:rsidRPr="0058279B" w:rsidRDefault="00804E6C" w:rsidP="00804E6C">
      <w:pPr>
        <w:ind w:left="9" w:right="15"/>
        <w:rPr>
          <w:noProof/>
        </w:rPr>
      </w:pPr>
      <w:r w:rsidRPr="0058279B">
        <w:rPr>
          <w:noProof/>
        </w:rPr>
        <w:t xml:space="preserve">This element specifies non-visual canvas properties. This allows for additional information that does not affect the appearance of the picture to be stored. </w:t>
      </w:r>
    </w:p>
    <w:p w14:paraId="5F9290AF"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46"/>
        <w:gridCol w:w="7067"/>
      </w:tblGrid>
      <w:tr w:rsidR="00804E6C" w:rsidRPr="0058279B" w14:paraId="617085B9" w14:textId="77777777" w:rsidTr="00B677BF">
        <w:tc>
          <w:tcPr>
            <w:tcW w:w="1949" w:type="dxa"/>
            <w:shd w:val="clear" w:color="auto" w:fill="C0C0C0"/>
          </w:tcPr>
          <w:p w14:paraId="14C5828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3" w:type="dxa"/>
            <w:gridSpan w:val="2"/>
            <w:shd w:val="clear" w:color="auto" w:fill="C0C0C0"/>
          </w:tcPr>
          <w:p w14:paraId="782C958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6ED4C4F" w14:textId="77777777" w:rsidTr="00B677BF">
        <w:tc>
          <w:tcPr>
            <w:tcW w:w="1949" w:type="dxa"/>
          </w:tcPr>
          <w:p w14:paraId="34C700D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113" w:type="dxa"/>
            <w:gridSpan w:val="2"/>
          </w:tcPr>
          <w:p w14:paraId="5177405F" w14:textId="77777777" w:rsidR="00804E6C" w:rsidRPr="0058279B" w:rsidRDefault="00804E6C" w:rsidP="00B677BF">
            <w:pPr>
              <w:spacing w:after="2" w:line="237"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6E82402F" w14:textId="77777777" w:rsidTr="00B677BF">
        <w:tc>
          <w:tcPr>
            <w:tcW w:w="1949" w:type="dxa"/>
          </w:tcPr>
          <w:p w14:paraId="38955DB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113" w:type="dxa"/>
            <w:gridSpan w:val="2"/>
          </w:tcPr>
          <w:p w14:paraId="55385E30" w14:textId="77777777" w:rsidR="00804E6C" w:rsidRPr="0058279B" w:rsidRDefault="00804E6C" w:rsidP="00B677BF">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Pr="0058279B">
              <w:rPr>
                <w:noProof/>
              </w:rPr>
              <w:t xml:space="preserve">] </w:t>
            </w:r>
          </w:p>
        </w:tc>
      </w:tr>
      <w:tr w:rsidR="00804E6C" w:rsidRPr="0058279B" w14:paraId="3711E235" w14:textId="77777777" w:rsidTr="00B677BF">
        <w:tc>
          <w:tcPr>
            <w:tcW w:w="1995" w:type="dxa"/>
            <w:gridSpan w:val="2"/>
          </w:tcPr>
          <w:p w14:paraId="15E548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67" w:type="dxa"/>
          </w:tcPr>
          <w:p w14:paraId="1823F8F1" w14:textId="77777777" w:rsidR="00804E6C" w:rsidRPr="0058279B" w:rsidRDefault="00804E6C" w:rsidP="00B677BF">
            <w:pPr>
              <w:spacing w:line="23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2038BE4A" w14:textId="77777777" w:rsidTr="00B677BF">
        <w:tc>
          <w:tcPr>
            <w:tcW w:w="1995" w:type="dxa"/>
            <w:gridSpan w:val="2"/>
          </w:tcPr>
          <w:p w14:paraId="441FEEF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67" w:type="dxa"/>
          </w:tcPr>
          <w:p w14:paraId="18200A53" w14:textId="77777777" w:rsidR="00804E6C" w:rsidRPr="0058279B" w:rsidRDefault="00804E6C" w:rsidP="00B677B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7E2B2BDF" w14:textId="77777777" w:rsidTr="00B677BF">
        <w:tc>
          <w:tcPr>
            <w:tcW w:w="1995" w:type="dxa"/>
            <w:gridSpan w:val="2"/>
          </w:tcPr>
          <w:p w14:paraId="3BE8CF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67" w:type="dxa"/>
          </w:tcPr>
          <w:p w14:paraId="6D7A0BFF"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593EFC20" w14:textId="77777777" w:rsidR="00804E6C" w:rsidRPr="0058279B" w:rsidRDefault="00804E6C" w:rsidP="00804E6C">
      <w:pPr>
        <w:pStyle w:val="Nagwek4"/>
        <w:rPr>
          <w:noProof/>
        </w:rPr>
      </w:pPr>
      <w:bookmarkStart w:id="3657" w:name="_Toc135425892"/>
      <w:r w:rsidRPr="0058279B">
        <w:rPr>
          <w:noProof/>
        </w:rPr>
        <w:t>nvPicPr (Non-Visual Picture Properties)</w:t>
      </w:r>
      <w:bookmarkEnd w:id="3657"/>
      <w:r w:rsidRPr="0058279B">
        <w:rPr>
          <w:noProof/>
        </w:rPr>
        <w:t xml:space="preserve"> </w:t>
      </w:r>
    </w:p>
    <w:p w14:paraId="605B4A0A" w14:textId="77777777" w:rsidR="00804E6C" w:rsidRPr="0058279B" w:rsidRDefault="00804E6C" w:rsidP="00804E6C">
      <w:pPr>
        <w:ind w:left="9" w:right="15"/>
        <w:rPr>
          <w:noProof/>
        </w:rPr>
      </w:pPr>
      <w:r w:rsidRPr="0058279B">
        <w:rPr>
          <w:noProof/>
        </w:rPr>
        <w:t xml:space="preserve">This element specifies the non visual properties for a picture. This allows for additional information that does not affect the appearance of the picture to be stored. </w:t>
      </w:r>
    </w:p>
    <w:p w14:paraId="2934497C" w14:textId="77777777" w:rsidR="00804E6C" w:rsidRPr="0058279B" w:rsidRDefault="00804E6C" w:rsidP="00804E6C">
      <w:pPr>
        <w:pStyle w:val="Nagwek4"/>
        <w:rPr>
          <w:noProof/>
        </w:rPr>
      </w:pPr>
      <w:bookmarkStart w:id="3658" w:name="_Toc135425893"/>
      <w:r w:rsidRPr="0058279B">
        <w:rPr>
          <w:noProof/>
        </w:rPr>
        <w:t>pic (Picture)</w:t>
      </w:r>
      <w:bookmarkEnd w:id="3658"/>
      <w:r w:rsidRPr="0058279B">
        <w:rPr>
          <w:noProof/>
        </w:rPr>
        <w:t xml:space="preserve"> </w:t>
      </w:r>
    </w:p>
    <w:p w14:paraId="55F3EA72" w14:textId="77777777" w:rsidR="00804E6C" w:rsidRPr="0058279B" w:rsidRDefault="00804E6C" w:rsidP="00804E6C">
      <w:pPr>
        <w:ind w:left="9" w:right="15"/>
        <w:rPr>
          <w:noProof/>
        </w:rPr>
      </w:pPr>
      <w:r w:rsidRPr="0058279B">
        <w:rPr>
          <w:noProof/>
        </w:rPr>
        <w:t xml:space="preserve">This element specifies the existence of a picture object within the document. </w:t>
      </w:r>
    </w:p>
    <w:p w14:paraId="0975ED6F" w14:textId="77777777" w:rsidR="00804E6C" w:rsidRPr="0058279B" w:rsidRDefault="00804E6C" w:rsidP="00804E6C">
      <w:pPr>
        <w:pStyle w:val="Nagwek4"/>
        <w:rPr>
          <w:noProof/>
        </w:rPr>
      </w:pPr>
      <w:bookmarkStart w:id="3659" w:name="_Toc135425894"/>
      <w:r w:rsidRPr="0058279B">
        <w:rPr>
          <w:noProof/>
        </w:rPr>
        <w:t>spPr (Shape Properties)</w:t>
      </w:r>
      <w:bookmarkEnd w:id="3659"/>
      <w:r w:rsidRPr="0058279B">
        <w:rPr>
          <w:noProof/>
        </w:rPr>
        <w:t xml:space="preserve"> </w:t>
      </w:r>
    </w:p>
    <w:p w14:paraId="0C2282E2" w14:textId="77777777" w:rsidR="00804E6C" w:rsidRPr="0058279B" w:rsidRDefault="00804E6C" w:rsidP="00804E6C">
      <w:pPr>
        <w:ind w:left="9" w:right="15"/>
        <w:rPr>
          <w:noProof/>
        </w:rPr>
      </w:pPr>
      <w:r w:rsidRPr="0058279B">
        <w:rPr>
          <w:noProof/>
        </w:rPr>
        <w:t xml:space="preserve">This element specifies the visual shape properties that can be applied to a picture. These are the same properties that are allowed to describe the visual properties of a shape but are used here to describe the visual appearance of a picture within a document. This allows for a picture to have both the properties of a shape as well as picture specific properties that are allowed under the </w:t>
      </w:r>
      <w:r w:rsidRPr="0058279B">
        <w:rPr>
          <w:rFonts w:ascii="Cambria" w:eastAsia="Cambria" w:hAnsi="Cambria" w:cs="Cambria"/>
          <w:noProof/>
        </w:rPr>
        <w:t>pic</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C4483F2" w14:textId="77777777" w:rsidTr="00B677BF">
        <w:tc>
          <w:tcPr>
            <w:tcW w:w="1933" w:type="dxa"/>
            <w:shd w:val="clear" w:color="auto" w:fill="C0C0C0"/>
          </w:tcPr>
          <w:p w14:paraId="2303DD7D"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7129" w:type="dxa"/>
            <w:shd w:val="clear" w:color="auto" w:fill="C0C0C0"/>
          </w:tcPr>
          <w:p w14:paraId="6654BF87"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1B7093AA" w14:textId="77777777" w:rsidTr="00B677BF">
        <w:tc>
          <w:tcPr>
            <w:tcW w:w="1933" w:type="dxa"/>
          </w:tcPr>
          <w:p w14:paraId="4B86B5F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29" w:type="dxa"/>
          </w:tcPr>
          <w:p w14:paraId="09FF1FB8" w14:textId="77777777" w:rsidR="00804E6C" w:rsidRPr="0058279B" w:rsidRDefault="00804E6C" w:rsidP="00B677BF">
            <w:pPr>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48DD8E9D" w14:textId="77777777" w:rsidR="00804E6C" w:rsidRPr="0058279B" w:rsidRDefault="00804E6C" w:rsidP="00804E6C">
      <w:pPr>
        <w:pStyle w:val="Nagwek2"/>
        <w:rPr>
          <w:noProof/>
        </w:rPr>
      </w:pPr>
      <w:bookmarkStart w:id="3660" w:name="_Toc135425895"/>
      <w:bookmarkStart w:id="3661" w:name="_Toc10341586"/>
      <w:bookmarkEnd w:id="3652"/>
      <w:r w:rsidRPr="0058279B">
        <w:rPr>
          <w:noProof/>
        </w:rPr>
        <w:t>DrawingML - Locked Canvas</w:t>
      </w:r>
      <w:bookmarkEnd w:id="3660"/>
      <w:r w:rsidRPr="0058279B">
        <w:rPr>
          <w:noProof/>
        </w:rPr>
        <w:t xml:space="preserve"> </w:t>
      </w:r>
    </w:p>
    <w:p w14:paraId="76B4FD2A" w14:textId="77777777" w:rsidR="00804E6C" w:rsidRPr="0058279B" w:rsidRDefault="00804E6C" w:rsidP="00804E6C">
      <w:pPr>
        <w:ind w:left="9" w:right="15"/>
        <w:rPr>
          <w:noProof/>
        </w:rPr>
      </w:pPr>
      <w:r w:rsidRPr="0058279B">
        <w:rPr>
          <w:noProof/>
        </w:rPr>
        <w:t xml:space="preserve">Within a DrawingML object, a </w:t>
      </w:r>
      <w:r w:rsidRPr="0058279B">
        <w:rPr>
          <w:i/>
          <w:noProof/>
        </w:rPr>
        <w:t>locked canvas</w:t>
      </w:r>
      <w:r w:rsidRPr="0058279B">
        <w:rPr>
          <w:noProof/>
        </w:rPr>
        <w:t xml:space="preserve"> allows DrawingML objects to be placed in a format where they can be viewed but not edited by the hosting application. This allows </w:t>
      </w:r>
      <w:r w:rsidRPr="0058279B">
        <w:rPr>
          <w:noProof/>
        </w:rPr>
        <w:lastRenderedPageBreak/>
        <w:t xml:space="preserve">DrawingML objects not supported by an application to be included and viewed in applications where they cannot be edited. </w:t>
      </w:r>
    </w:p>
    <w:p w14:paraId="18613630" w14:textId="77777777" w:rsidR="00804E6C" w:rsidRPr="0058279B" w:rsidRDefault="00804E6C" w:rsidP="00804E6C">
      <w:pPr>
        <w:pStyle w:val="Nagwek3"/>
      </w:pPr>
      <w:bookmarkStart w:id="3662" w:name="_Toc135425896"/>
      <w:r w:rsidRPr="0058279B">
        <w:t>Basics</w:t>
      </w:r>
      <w:bookmarkEnd w:id="3662"/>
      <w:r w:rsidRPr="0058279B">
        <w:t xml:space="preserve"> </w:t>
      </w:r>
    </w:p>
    <w:p w14:paraId="646881B6" w14:textId="77777777" w:rsidR="00804E6C" w:rsidRPr="0058279B" w:rsidRDefault="00804E6C" w:rsidP="00804E6C">
      <w:pPr>
        <w:spacing w:after="256"/>
        <w:ind w:left="9" w:right="15"/>
        <w:rPr>
          <w:noProof/>
        </w:rPr>
      </w:pPr>
      <w:r w:rsidRPr="0058279B">
        <w:rPr>
          <w:noProof/>
        </w:rPr>
        <w:t xml:space="preserve">This section specifies a locked canvas within the basic DrawingML framework. </w:t>
      </w:r>
    </w:p>
    <w:p w14:paraId="18451EC0" w14:textId="77777777" w:rsidR="00804E6C" w:rsidRPr="0058279B" w:rsidRDefault="00804E6C" w:rsidP="00804E6C">
      <w:pPr>
        <w:pStyle w:val="Nagwek4"/>
        <w:rPr>
          <w:noProof/>
        </w:rPr>
      </w:pPr>
      <w:bookmarkStart w:id="3663" w:name="_Toc135425897"/>
      <w:r w:rsidRPr="0058279B">
        <w:rPr>
          <w:noProof/>
        </w:rPr>
        <w:t>lockedCanvas (Locked Canvas Container)</w:t>
      </w:r>
      <w:bookmarkEnd w:id="3663"/>
      <w:r w:rsidRPr="0058279B">
        <w:rPr>
          <w:noProof/>
        </w:rPr>
        <w:t xml:space="preserve"> </w:t>
      </w:r>
    </w:p>
    <w:p w14:paraId="2EB97A5A" w14:textId="77777777" w:rsidR="00804E6C" w:rsidRPr="0058279B" w:rsidRDefault="00804E6C" w:rsidP="00804E6C">
      <w:pPr>
        <w:ind w:left="9" w:right="15"/>
        <w:rPr>
          <w:noProof/>
        </w:rPr>
      </w:pPr>
      <w:r w:rsidRPr="0058279B">
        <w:rPr>
          <w:noProof/>
        </w:rPr>
        <w:t xml:space="preserve">The locked canvas element acts as a container for more advanced drawing objects. The notion of a locked canvas comes from the fact that the generating application opening the file cannot create this object and can thus not perform edits either. Thus the drawing object is locked from all UI adjustments that would normally take place. </w:t>
      </w:r>
    </w:p>
    <w:p w14:paraId="1C9796EE" w14:textId="77777777" w:rsidR="00804E6C" w:rsidRPr="0058279B" w:rsidRDefault="00804E6C" w:rsidP="00804E6C">
      <w:pPr>
        <w:pStyle w:val="Nagwek2"/>
        <w:rPr>
          <w:noProof/>
        </w:rPr>
      </w:pPr>
      <w:bookmarkStart w:id="3664" w:name="_Toc131622951"/>
      <w:bookmarkStart w:id="3665" w:name="_Toc135425898"/>
      <w:bookmarkStart w:id="3666" w:name="_Toc10341587"/>
      <w:bookmarkEnd w:id="3661"/>
      <w:r w:rsidRPr="0058279B">
        <w:rPr>
          <w:noProof/>
        </w:rPr>
        <w:t>DrawingML - WordprocessingML Drawing</w:t>
      </w:r>
      <w:bookmarkEnd w:id="3664"/>
      <w:bookmarkEnd w:id="3665"/>
      <w:r w:rsidRPr="0058279B">
        <w:rPr>
          <w:noProof/>
        </w:rPr>
        <w:t xml:space="preserve"> </w:t>
      </w:r>
    </w:p>
    <w:p w14:paraId="7E85DFD4" w14:textId="77777777" w:rsidR="00804E6C" w:rsidRPr="0058279B" w:rsidRDefault="00804E6C" w:rsidP="00804E6C">
      <w:pPr>
        <w:spacing w:after="250"/>
        <w:ind w:left="9" w:right="15"/>
        <w:rPr>
          <w:noProof/>
        </w:rPr>
      </w:pPr>
      <w:r w:rsidRPr="0058279B">
        <w:rPr>
          <w:noProof/>
        </w:rPr>
        <w:t xml:space="preserve">Within a WordprocessingML document, it is possible to include graphical DrawingML objects: </w:t>
      </w:r>
    </w:p>
    <w:p w14:paraId="70E8D122" w14:textId="77777777" w:rsidR="00804E6C" w:rsidRPr="0058279B" w:rsidRDefault="00804E6C" w:rsidP="00804E6C">
      <w:pPr>
        <w:pStyle w:val="Nagwek3"/>
      </w:pPr>
      <w:bookmarkStart w:id="3667" w:name="_Toc131622953"/>
      <w:bookmarkStart w:id="3668" w:name="_Toc135425899"/>
      <w:r w:rsidRPr="0058279B">
        <w:t>Elements</w:t>
      </w:r>
      <w:bookmarkEnd w:id="3667"/>
      <w:bookmarkEnd w:id="3668"/>
      <w:r w:rsidRPr="0058279B">
        <w:t xml:space="preserve"> </w:t>
      </w:r>
    </w:p>
    <w:p w14:paraId="2EABEEC7" w14:textId="77777777" w:rsidR="00804E6C" w:rsidRPr="0058279B" w:rsidRDefault="00804E6C" w:rsidP="00804E6C">
      <w:pPr>
        <w:spacing w:after="257"/>
        <w:ind w:left="9" w:right="15"/>
        <w:rPr>
          <w:noProof/>
        </w:rPr>
      </w:pPr>
      <w:r w:rsidRPr="0058279B">
        <w:rPr>
          <w:noProof/>
        </w:rPr>
        <w:t xml:space="preserve">The following elements define the contents of the WordprocessingML Drawing namespace: </w:t>
      </w:r>
    </w:p>
    <w:p w14:paraId="14F411A7" w14:textId="77777777" w:rsidR="00804E6C" w:rsidRPr="0058279B" w:rsidRDefault="00804E6C" w:rsidP="00804E6C">
      <w:pPr>
        <w:pStyle w:val="Nagwek4"/>
        <w:rPr>
          <w:noProof/>
        </w:rPr>
      </w:pPr>
      <w:bookmarkStart w:id="3669" w:name="_Toc131622954"/>
      <w:bookmarkStart w:id="3670" w:name="_Toc135425900"/>
      <w:r w:rsidRPr="0058279B">
        <w:rPr>
          <w:noProof/>
        </w:rPr>
        <w:t>align (Relative Horizontal Alignment)</w:t>
      </w:r>
      <w:bookmarkEnd w:id="3669"/>
      <w:bookmarkEnd w:id="3670"/>
      <w:r w:rsidRPr="0058279B">
        <w:rPr>
          <w:noProof/>
        </w:rPr>
        <w:t xml:space="preserve"> </w:t>
      </w:r>
    </w:p>
    <w:p w14:paraId="7255E079" w14:textId="77777777" w:rsidR="00804E6C" w:rsidRPr="0058279B" w:rsidRDefault="00804E6C" w:rsidP="00804E6C">
      <w:pPr>
        <w:ind w:left="9" w:right="15"/>
        <w:rPr>
          <w:noProof/>
        </w:rPr>
      </w:pPr>
      <w:r w:rsidRPr="0058279B">
        <w:rPr>
          <w:noProof/>
        </w:rPr>
        <w:t xml:space="preserve">This element specifies how a DrawingML object shall be horizontally aligned relative to the horizontal alignment base defined by the parent element. Once an alignment base is defined, this element shall determine how the DrawingML object shall be aligned relative to that location. </w:t>
      </w:r>
    </w:p>
    <w:p w14:paraId="6391739F" w14:textId="77777777" w:rsidR="00804E6C" w:rsidRPr="0058279B" w:rsidRDefault="00804E6C" w:rsidP="00804E6C">
      <w:pPr>
        <w:pStyle w:val="Nagwek4"/>
        <w:rPr>
          <w:noProof/>
        </w:rPr>
      </w:pPr>
      <w:bookmarkStart w:id="3671" w:name="_Toc131622955"/>
      <w:bookmarkStart w:id="3672" w:name="_Toc135425901"/>
      <w:r w:rsidRPr="0058279B">
        <w:rPr>
          <w:noProof/>
        </w:rPr>
        <w:t>align (Relative Vertical Alignment)</w:t>
      </w:r>
      <w:bookmarkEnd w:id="3671"/>
      <w:bookmarkEnd w:id="3672"/>
      <w:r w:rsidRPr="0058279B">
        <w:rPr>
          <w:noProof/>
        </w:rPr>
        <w:t xml:space="preserve"> </w:t>
      </w:r>
    </w:p>
    <w:p w14:paraId="5E0D89BB" w14:textId="77777777" w:rsidR="00804E6C" w:rsidRPr="0058279B" w:rsidRDefault="00804E6C" w:rsidP="00804E6C">
      <w:pPr>
        <w:ind w:left="9" w:right="15"/>
        <w:rPr>
          <w:noProof/>
        </w:rPr>
      </w:pPr>
      <w:r w:rsidRPr="0058279B">
        <w:rPr>
          <w:noProof/>
        </w:rPr>
        <w:t xml:space="preserve">This element specifies how a DrawingML object shall be vertically aligned relative to the vertical alignment base defined by the parent element. Once an alignment base is defined, this element shall determine how the DrawingML object shall be aligned relative to that location. </w:t>
      </w:r>
    </w:p>
    <w:p w14:paraId="4869A526" w14:textId="77777777" w:rsidR="00804E6C" w:rsidRPr="0058279B" w:rsidRDefault="00804E6C" w:rsidP="00804E6C">
      <w:pPr>
        <w:pStyle w:val="Nagwek4"/>
        <w:rPr>
          <w:noProof/>
        </w:rPr>
      </w:pPr>
      <w:bookmarkStart w:id="3673" w:name="_Toc131622956"/>
      <w:bookmarkStart w:id="3674" w:name="_Toc135425902"/>
      <w:r w:rsidRPr="0058279B">
        <w:rPr>
          <w:noProof/>
        </w:rPr>
        <w:t>anchor (Anchor for Floating DrawingML Object)</w:t>
      </w:r>
      <w:bookmarkEnd w:id="3673"/>
      <w:bookmarkEnd w:id="3674"/>
      <w:r w:rsidRPr="0058279B">
        <w:rPr>
          <w:noProof/>
        </w:rPr>
        <w:t xml:space="preserve"> </w:t>
      </w:r>
    </w:p>
    <w:p w14:paraId="17F170F5" w14:textId="77777777" w:rsidR="00804E6C" w:rsidRPr="0058279B" w:rsidRDefault="00804E6C" w:rsidP="00804E6C">
      <w:pPr>
        <w:spacing w:after="247"/>
        <w:ind w:left="9" w:right="15"/>
        <w:rPr>
          <w:noProof/>
        </w:rPr>
      </w:pPr>
      <w:r w:rsidRPr="0058279B">
        <w:rPr>
          <w:noProof/>
        </w:rPr>
        <w:t xml:space="preserve">This element specifies that the DrawingML object located at this position in the document is a floating object. Within a WordprocessingML document, drawing objects can exist in two states: </w:t>
      </w:r>
    </w:p>
    <w:p w14:paraId="24872BCA" w14:textId="77777777" w:rsidR="00804E6C" w:rsidRPr="0058279B" w:rsidRDefault="00804E6C" w:rsidP="00804E6C">
      <w:pPr>
        <w:ind w:left="9" w:right="15"/>
        <w:rPr>
          <w:noProof/>
        </w:rPr>
      </w:pPr>
    </w:p>
    <w:tbl>
      <w:tblPr>
        <w:tblStyle w:val="TableGrid"/>
        <w:tblW w:w="5006" w:type="pct"/>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1"/>
        <w:gridCol w:w="8"/>
        <w:gridCol w:w="1685"/>
        <w:gridCol w:w="135"/>
        <w:gridCol w:w="11"/>
        <w:gridCol w:w="7075"/>
        <w:gridCol w:w="135"/>
        <w:gridCol w:w="13"/>
      </w:tblGrid>
      <w:tr w:rsidR="00804E6C" w:rsidRPr="0058279B" w14:paraId="2ABE36D8" w14:textId="77777777" w:rsidTr="00B677BF">
        <w:trPr>
          <w:gridAfter w:val="1"/>
          <w:wAfter w:w="9" w:type="dxa"/>
        </w:trPr>
        <w:tc>
          <w:tcPr>
            <w:tcW w:w="1839" w:type="dxa"/>
            <w:gridSpan w:val="4"/>
            <w:shd w:val="clear" w:color="auto" w:fill="C0C0C0"/>
          </w:tcPr>
          <w:p w14:paraId="70A7B47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23" w:type="dxa"/>
            <w:gridSpan w:val="3"/>
            <w:shd w:val="clear" w:color="auto" w:fill="C0C0C0"/>
          </w:tcPr>
          <w:p w14:paraId="6CC3B33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66F5BD4" w14:textId="77777777" w:rsidTr="00B677BF">
        <w:trPr>
          <w:gridAfter w:val="1"/>
          <w:wAfter w:w="9" w:type="dxa"/>
        </w:trPr>
        <w:tc>
          <w:tcPr>
            <w:tcW w:w="1839" w:type="dxa"/>
            <w:gridSpan w:val="4"/>
          </w:tcPr>
          <w:p w14:paraId="5E4AC06D" w14:textId="77777777" w:rsidR="00804E6C" w:rsidRPr="0058279B" w:rsidRDefault="00804E6C" w:rsidP="00B677BF">
            <w:pPr>
              <w:spacing w:line="259" w:lineRule="auto"/>
              <w:rPr>
                <w:noProof/>
              </w:rPr>
            </w:pPr>
            <w:r w:rsidRPr="0058279B">
              <w:rPr>
                <w:rFonts w:ascii="Cambria" w:eastAsia="Cambria" w:hAnsi="Cambria" w:cs="Cambria"/>
                <w:noProof/>
              </w:rPr>
              <w:t>allowOverlap</w:t>
            </w:r>
            <w:r w:rsidRPr="0058279B">
              <w:rPr>
                <w:noProof/>
              </w:rPr>
              <w:t xml:space="preserve"> </w:t>
            </w:r>
          </w:p>
        </w:tc>
        <w:tc>
          <w:tcPr>
            <w:tcW w:w="7223" w:type="dxa"/>
            <w:gridSpan w:val="3"/>
          </w:tcPr>
          <w:p w14:paraId="74C50C22" w14:textId="77777777" w:rsidR="00804E6C" w:rsidRPr="0058279B" w:rsidRDefault="00804E6C" w:rsidP="00B677BF">
            <w:pPr>
              <w:spacing w:line="239" w:lineRule="auto"/>
              <w:ind w:left="1"/>
              <w:rPr>
                <w:noProof/>
              </w:rPr>
            </w:pPr>
            <w:r w:rsidRPr="0058279B">
              <w:rPr>
                <w:noProof/>
              </w:rPr>
              <w:t xml:space="preserve">Specifies whether a DrawingML object which intersects another DrawingML object at display time is allowed to overlap the contents of the other DrawingML object. If a DrawingML object cannot overlap other DrawingML object, it shall be repositioned when displayed to prevent this overlap as needed. </w:t>
            </w:r>
          </w:p>
        </w:tc>
      </w:tr>
      <w:tr w:rsidR="00804E6C" w:rsidRPr="0058279B" w14:paraId="305A795A" w14:textId="77777777" w:rsidTr="00B677BF">
        <w:tblPrEx>
          <w:tblCellMar>
            <w:top w:w="85" w:type="dxa"/>
          </w:tblCellMar>
        </w:tblPrEx>
        <w:trPr>
          <w:gridBefore w:val="1"/>
          <w:wBefore w:w="11" w:type="dxa"/>
        </w:trPr>
        <w:tc>
          <w:tcPr>
            <w:tcW w:w="1839" w:type="dxa"/>
            <w:gridSpan w:val="4"/>
          </w:tcPr>
          <w:p w14:paraId="3922A8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behindDoc </w:t>
            </w:r>
            <w:r w:rsidRPr="0058279B">
              <w:rPr>
                <w:noProof/>
              </w:rPr>
              <w:t xml:space="preserve">(Display </w:t>
            </w:r>
          </w:p>
        </w:tc>
        <w:tc>
          <w:tcPr>
            <w:tcW w:w="7223" w:type="dxa"/>
            <w:gridSpan w:val="3"/>
          </w:tcPr>
          <w:p w14:paraId="01944652" w14:textId="77777777" w:rsidR="00804E6C" w:rsidRPr="0058279B" w:rsidRDefault="00804E6C" w:rsidP="00B677BF">
            <w:pPr>
              <w:spacing w:after="1" w:line="239" w:lineRule="auto"/>
              <w:ind w:left="1"/>
              <w:rPr>
                <w:noProof/>
              </w:rPr>
            </w:pPr>
            <w:r w:rsidRPr="0058279B">
              <w:rPr>
                <w:noProof/>
              </w:rPr>
              <w:t xml:space="preserve">Specifies whether this floating DrawingML object is displayed behind the text of the document when the document is displayed. When a DrawingML object is displayed within a WordprocessingML document, that object can intersect with text in the document. This attribute shall </w:t>
            </w:r>
            <w:r w:rsidRPr="0058279B">
              <w:rPr>
                <w:noProof/>
              </w:rPr>
              <w:lastRenderedPageBreak/>
              <w:t xml:space="preserve">determine whether the text or the object is  rendered on top in case of overlapping. </w:t>
            </w:r>
          </w:p>
        </w:tc>
      </w:tr>
      <w:tr w:rsidR="00804E6C" w:rsidRPr="0058279B" w14:paraId="728E9632" w14:textId="77777777" w:rsidTr="00B677BF">
        <w:tblPrEx>
          <w:tblCellMar>
            <w:top w:w="85" w:type="dxa"/>
          </w:tblCellMar>
        </w:tblPrEx>
        <w:trPr>
          <w:gridBefore w:val="1"/>
          <w:wBefore w:w="11" w:type="dxa"/>
        </w:trPr>
        <w:tc>
          <w:tcPr>
            <w:tcW w:w="1839" w:type="dxa"/>
            <w:gridSpan w:val="4"/>
          </w:tcPr>
          <w:p w14:paraId="19EE4911" w14:textId="77777777" w:rsidR="00804E6C" w:rsidRPr="0058279B" w:rsidRDefault="00804E6C" w:rsidP="00B677BF">
            <w:pPr>
              <w:spacing w:line="242" w:lineRule="auto"/>
              <w:rPr>
                <w:noProof/>
              </w:rPr>
            </w:pPr>
            <w:r w:rsidRPr="004B1C93">
              <w:rPr>
                <w:rStyle w:val="NazwaProgramowa"/>
                <w:rFonts w:ascii="Calibri" w:hAnsi="Calibri" w:cs="Calibri"/>
                <w:lang w:val="en-AU"/>
              </w:rPr>
              <w:lastRenderedPageBreak/>
              <w:t xml:space="preserve">distB </w:t>
            </w:r>
            <w:r w:rsidRPr="0058279B">
              <w:rPr>
                <w:noProof/>
              </w:rPr>
              <w:t xml:space="preserve">(Distance From Text on </w:t>
            </w:r>
          </w:p>
        </w:tc>
        <w:tc>
          <w:tcPr>
            <w:tcW w:w="7223" w:type="dxa"/>
            <w:gridSpan w:val="3"/>
          </w:tcPr>
          <w:p w14:paraId="6575C835"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BADCD1E" w14:textId="77777777" w:rsidTr="00B677BF">
        <w:tblPrEx>
          <w:tblCellMar>
            <w:top w:w="87" w:type="dxa"/>
          </w:tblCellMar>
        </w:tblPrEx>
        <w:trPr>
          <w:gridBefore w:val="1"/>
          <w:wBefore w:w="8" w:type="dxa"/>
        </w:trPr>
        <w:tc>
          <w:tcPr>
            <w:tcW w:w="1839" w:type="dxa"/>
            <w:gridSpan w:val="4"/>
          </w:tcPr>
          <w:p w14:paraId="6324E4C3"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223" w:type="dxa"/>
            <w:gridSpan w:val="3"/>
          </w:tcPr>
          <w:p w14:paraId="1968FC90"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20012C5F" w14:textId="77777777" w:rsidTr="00B677BF">
        <w:tblPrEx>
          <w:tblCellMar>
            <w:top w:w="87" w:type="dxa"/>
          </w:tblCellMar>
        </w:tblPrEx>
        <w:trPr>
          <w:gridBefore w:val="1"/>
          <w:wBefore w:w="8" w:type="dxa"/>
        </w:trPr>
        <w:tc>
          <w:tcPr>
            <w:tcW w:w="1839" w:type="dxa"/>
            <w:gridSpan w:val="4"/>
          </w:tcPr>
          <w:p w14:paraId="05A2E992"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223" w:type="dxa"/>
            <w:gridSpan w:val="3"/>
          </w:tcPr>
          <w:p w14:paraId="55E72848"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283CE099" w14:textId="77777777" w:rsidTr="00B677BF">
        <w:tblPrEx>
          <w:tblCellMar>
            <w:top w:w="86" w:type="dxa"/>
          </w:tblCellMar>
        </w:tblPrEx>
        <w:trPr>
          <w:gridAfter w:val="1"/>
          <w:wAfter w:w="11" w:type="dxa"/>
        </w:trPr>
        <w:tc>
          <w:tcPr>
            <w:tcW w:w="1839" w:type="dxa"/>
            <w:gridSpan w:val="4"/>
          </w:tcPr>
          <w:p w14:paraId="681006A9"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223" w:type="dxa"/>
            <w:gridSpan w:val="3"/>
          </w:tcPr>
          <w:p w14:paraId="49DC6C8B"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r w:rsidR="00804E6C" w:rsidRPr="0058279B" w14:paraId="369244EC" w14:textId="77777777" w:rsidTr="00B677BF">
        <w:tblPrEx>
          <w:tblCellMar>
            <w:top w:w="86" w:type="dxa"/>
          </w:tblCellMar>
        </w:tblPrEx>
        <w:trPr>
          <w:gridAfter w:val="1"/>
          <w:wAfter w:w="11" w:type="dxa"/>
        </w:trPr>
        <w:tc>
          <w:tcPr>
            <w:tcW w:w="1839" w:type="dxa"/>
            <w:gridSpan w:val="4"/>
          </w:tcPr>
          <w:p w14:paraId="428107B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223" w:type="dxa"/>
            <w:gridSpan w:val="3"/>
          </w:tcPr>
          <w:p w14:paraId="6B12429C" w14:textId="77777777" w:rsidR="00804E6C" w:rsidRPr="0058279B" w:rsidRDefault="00804E6C" w:rsidP="00B677BF">
            <w:pPr>
              <w:spacing w:line="259" w:lineRule="auto"/>
              <w:ind w:left="1"/>
              <w:rPr>
                <w:noProof/>
              </w:rPr>
            </w:pPr>
            <w:r w:rsidRPr="0058279B">
              <w:rPr>
                <w:noProof/>
              </w:rPr>
              <w:t>Specifies whether this floating DrawingML object is displayed. When a DrawingML object is displayed within a WordprocessingML document, that object can be hidden (i.e. present, but not visible). This attribute shall determine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Pr>
                <w:noProof/>
              </w:rPr>
              <w:t>]</w:t>
            </w:r>
            <w:r w:rsidRPr="0058279B">
              <w:rPr>
                <w:noProof/>
              </w:rPr>
              <w:t xml:space="preserve"> </w:t>
            </w:r>
          </w:p>
        </w:tc>
      </w:tr>
      <w:tr w:rsidR="00804E6C" w:rsidRPr="0058279B" w14:paraId="3ADD0A59" w14:textId="77777777" w:rsidTr="00B677BF">
        <w:tblPrEx>
          <w:tblCellMar>
            <w:top w:w="85" w:type="dxa"/>
          </w:tblCellMar>
        </w:tblPrEx>
        <w:trPr>
          <w:gridAfter w:val="1"/>
          <w:wAfter w:w="8" w:type="dxa"/>
        </w:trPr>
        <w:tc>
          <w:tcPr>
            <w:tcW w:w="1839" w:type="dxa"/>
            <w:gridSpan w:val="4"/>
          </w:tcPr>
          <w:p w14:paraId="246ADB17"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layoutInCell </w:t>
            </w:r>
            <w:r w:rsidRPr="0058279B">
              <w:rPr>
                <w:noProof/>
              </w:rPr>
              <w:t xml:space="preserve">(Layout In Table </w:t>
            </w:r>
          </w:p>
        </w:tc>
        <w:tc>
          <w:tcPr>
            <w:tcW w:w="7223" w:type="dxa"/>
            <w:gridSpan w:val="3"/>
          </w:tcPr>
          <w:p w14:paraId="3263D487" w14:textId="77777777" w:rsidR="00804E6C" w:rsidRPr="0058279B" w:rsidRDefault="00804E6C" w:rsidP="00B677BF">
            <w:pPr>
              <w:spacing w:after="47" w:line="239" w:lineRule="auto"/>
              <w:ind w:left="1"/>
              <w:rPr>
                <w:noProof/>
              </w:rPr>
            </w:pPr>
            <w:r w:rsidRPr="0058279B">
              <w:rPr>
                <w:noProof/>
              </w:rPr>
              <w:t xml:space="preserve">Specifies how this DrawingML object behaves when its anchor is located in a table cell; and its specified position would cause it to intersect with a table cell displayed in the document. That behavior shall be as follows: </w:t>
            </w:r>
          </w:p>
        </w:tc>
      </w:tr>
      <w:tr w:rsidR="00804E6C" w:rsidRPr="0058279B" w14:paraId="526080AD" w14:textId="77777777" w:rsidTr="00B677BF">
        <w:tblPrEx>
          <w:tblCellMar>
            <w:top w:w="65" w:type="dxa"/>
            <w:bottom w:w="34" w:type="dxa"/>
          </w:tblCellMar>
        </w:tblPrEx>
        <w:trPr>
          <w:gridBefore w:val="2"/>
          <w:gridAfter w:val="2"/>
          <w:wBefore w:w="19" w:type="dxa"/>
          <w:wAfter w:w="146" w:type="dxa"/>
        </w:trPr>
        <w:tc>
          <w:tcPr>
            <w:tcW w:w="1685" w:type="dxa"/>
          </w:tcPr>
          <w:p w14:paraId="4CE2C0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locked </w:t>
            </w:r>
            <w:r w:rsidRPr="0058279B">
              <w:rPr>
                <w:noProof/>
              </w:rPr>
              <w:t xml:space="preserve">(Lock Anchor) </w:t>
            </w:r>
          </w:p>
        </w:tc>
        <w:tc>
          <w:tcPr>
            <w:tcW w:w="7223" w:type="dxa"/>
            <w:gridSpan w:val="3"/>
          </w:tcPr>
          <w:p w14:paraId="320DB188" w14:textId="77777777" w:rsidR="00804E6C" w:rsidRPr="0058279B" w:rsidRDefault="00804E6C" w:rsidP="00B677BF">
            <w:pPr>
              <w:spacing w:line="259" w:lineRule="auto"/>
              <w:ind w:left="1"/>
              <w:rPr>
                <w:noProof/>
              </w:rPr>
            </w:pPr>
            <w:r w:rsidRPr="0058279B">
              <w:rPr>
                <w:noProof/>
              </w:rPr>
              <w:t>Specifies that the anchor location for this object shall not be modified at runtime when an application edits the contents of this document. [</w:t>
            </w:r>
            <w:r w:rsidRPr="0058279B">
              <w:rPr>
                <w:i/>
                <w:noProof/>
              </w:rPr>
              <w:t>Guidance</w:t>
            </w:r>
            <w:r w:rsidRPr="0058279B">
              <w:rPr>
                <w:noProof/>
              </w:rPr>
              <w:t xml:space="preserve">: An application might have automatic behaviors which reposition the anchor for a DrawingML object based on user interaction - for example, moving it from one page to another as needed. This element must tell applications not to perform any such behaviors. </w:t>
            </w:r>
            <w:r w:rsidRPr="0058279B">
              <w:rPr>
                <w:i/>
                <w:noProof/>
              </w:rPr>
              <w:t>end guidance</w:t>
            </w:r>
            <w:r>
              <w:rPr>
                <w:noProof/>
              </w:rPr>
              <w:t>]</w:t>
            </w:r>
            <w:r w:rsidRPr="0058279B">
              <w:rPr>
                <w:noProof/>
              </w:rPr>
              <w:t xml:space="preserve"> </w:t>
            </w:r>
          </w:p>
        </w:tc>
      </w:tr>
      <w:tr w:rsidR="00804E6C" w:rsidRPr="0058279B" w14:paraId="4F52785A" w14:textId="77777777" w:rsidTr="00B677BF">
        <w:tblPrEx>
          <w:tblCellMar>
            <w:top w:w="85" w:type="dxa"/>
          </w:tblCellMar>
        </w:tblPrEx>
        <w:trPr>
          <w:gridBefore w:val="2"/>
          <w:gridAfter w:val="2"/>
          <w:wBefore w:w="17" w:type="dxa"/>
          <w:wAfter w:w="148" w:type="dxa"/>
        </w:trPr>
        <w:tc>
          <w:tcPr>
            <w:tcW w:w="1685" w:type="dxa"/>
          </w:tcPr>
          <w:p w14:paraId="5B35579E"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relativeHeight </w:t>
            </w:r>
            <w:r w:rsidRPr="0058279B">
              <w:rPr>
                <w:noProof/>
              </w:rPr>
              <w:t xml:space="preserve">(Relative Z-Ordering </w:t>
            </w:r>
          </w:p>
        </w:tc>
        <w:tc>
          <w:tcPr>
            <w:tcW w:w="7223" w:type="dxa"/>
            <w:gridSpan w:val="3"/>
          </w:tcPr>
          <w:p w14:paraId="286F4262" w14:textId="77777777" w:rsidR="00804E6C" w:rsidRPr="0058279B" w:rsidRDefault="00804E6C" w:rsidP="00B677BF">
            <w:pPr>
              <w:spacing w:line="239" w:lineRule="auto"/>
              <w:ind w:left="1"/>
              <w:rPr>
                <w:noProof/>
              </w:rPr>
            </w:pPr>
            <w:r w:rsidRPr="0058279B">
              <w:rPr>
                <w:noProof/>
              </w:rPr>
              <w:t xml:space="preserve">Specifies the relative Z-ordering of all DrawingML objects in this document. Each floating DrawingML object shall have a Z-ordering value, which determines which object is displayed when any two objects intersect. Higher values shall indicate higher Z-order; lower values shall indicate lower Z-order. </w:t>
            </w:r>
          </w:p>
        </w:tc>
      </w:tr>
      <w:tr w:rsidR="00804E6C" w:rsidRPr="0058279B" w14:paraId="137EB6CD" w14:textId="77777777" w:rsidTr="00B677BF">
        <w:tblPrEx>
          <w:tblCellMar>
            <w:top w:w="85" w:type="dxa"/>
          </w:tblCellMar>
        </w:tblPrEx>
        <w:trPr>
          <w:gridBefore w:val="2"/>
          <w:gridAfter w:val="2"/>
          <w:wBefore w:w="17" w:type="dxa"/>
          <w:wAfter w:w="148" w:type="dxa"/>
        </w:trPr>
        <w:tc>
          <w:tcPr>
            <w:tcW w:w="1685" w:type="dxa"/>
          </w:tcPr>
          <w:p w14:paraId="29DFEA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simplePos </w:t>
            </w:r>
            <w:r w:rsidRPr="0058279B">
              <w:rPr>
                <w:noProof/>
              </w:rPr>
              <w:t xml:space="preserve">(Page Positioning) </w:t>
            </w:r>
          </w:p>
        </w:tc>
        <w:tc>
          <w:tcPr>
            <w:tcW w:w="7223" w:type="dxa"/>
            <w:gridSpan w:val="3"/>
          </w:tcPr>
          <w:p w14:paraId="0E41F5C8" w14:textId="77777777" w:rsidR="00804E6C" w:rsidRPr="0058279B" w:rsidRDefault="00804E6C" w:rsidP="00B677BF">
            <w:pPr>
              <w:spacing w:line="241" w:lineRule="auto"/>
              <w:ind w:left="1"/>
              <w:rPr>
                <w:noProof/>
              </w:rPr>
            </w:pPr>
            <w:r w:rsidRPr="0058279B">
              <w:rPr>
                <w:noProof/>
              </w:rPr>
              <w:t xml:space="preserve">Specifies that this object shall be positioned using the positioning information in the </w:t>
            </w:r>
            <w:r w:rsidRPr="0058279B">
              <w:rPr>
                <w:rFonts w:ascii="Cambria" w:eastAsia="Cambria" w:hAnsi="Cambria" w:cs="Cambria"/>
                <w:noProof/>
              </w:rPr>
              <w:t>simplePos</w:t>
            </w:r>
            <w:r w:rsidRPr="0058279B">
              <w:rPr>
                <w:noProof/>
              </w:rPr>
              <w:t xml:space="preserve"> child element (§20.4.2.13). This positioning, when specified, positions the object on the page by placing its top left point at the x-y coordinates specified by that element. </w:t>
            </w:r>
          </w:p>
        </w:tc>
      </w:tr>
    </w:tbl>
    <w:p w14:paraId="7F379256" w14:textId="77777777" w:rsidR="00804E6C" w:rsidRPr="0058279B" w:rsidRDefault="00804E6C" w:rsidP="00804E6C">
      <w:pPr>
        <w:pStyle w:val="Nagwek4"/>
        <w:rPr>
          <w:noProof/>
        </w:rPr>
      </w:pPr>
      <w:bookmarkStart w:id="3675" w:name="_Toc131622957"/>
      <w:bookmarkStart w:id="3676" w:name="_Toc135425903"/>
      <w:r w:rsidRPr="0058279B">
        <w:rPr>
          <w:noProof/>
        </w:rPr>
        <w:t>cNvGraphicFramePr (Common DrawingML Non-Visual Properties)</w:t>
      </w:r>
      <w:bookmarkEnd w:id="3675"/>
      <w:bookmarkEnd w:id="3676"/>
      <w:r w:rsidRPr="0058279B">
        <w:rPr>
          <w:noProof/>
        </w:rPr>
        <w:t xml:space="preserve"> </w:t>
      </w:r>
    </w:p>
    <w:p w14:paraId="11F5F278" w14:textId="77777777" w:rsidR="00804E6C" w:rsidRPr="0058279B" w:rsidRDefault="00804E6C" w:rsidP="00804E6C">
      <w:pPr>
        <w:ind w:left="9" w:right="15"/>
        <w:rPr>
          <w:noProof/>
        </w:rPr>
      </w:pPr>
      <w:r w:rsidRPr="0058279B">
        <w:rPr>
          <w:noProof/>
        </w:rPr>
        <w:lastRenderedPageBreak/>
        <w:t xml:space="preserve">This element specifies common non-visual DrawingML object properties for the parent DrawingML object. These properties are specified as child elements of this element. </w:t>
      </w:r>
    </w:p>
    <w:p w14:paraId="23639793" w14:textId="77777777" w:rsidR="00804E6C" w:rsidRPr="0058279B" w:rsidRDefault="00804E6C" w:rsidP="00804E6C">
      <w:pPr>
        <w:pStyle w:val="Nagwek4"/>
        <w:rPr>
          <w:noProof/>
        </w:rPr>
      </w:pPr>
      <w:bookmarkStart w:id="3677" w:name="_Toc131622958"/>
      <w:bookmarkStart w:id="3678" w:name="_Toc135425904"/>
      <w:r w:rsidRPr="0058279B">
        <w:rPr>
          <w:noProof/>
        </w:rPr>
        <w:t>docPr (Drawing Object Non-Visual Properties)</w:t>
      </w:r>
      <w:bookmarkEnd w:id="3677"/>
      <w:bookmarkEnd w:id="3678"/>
      <w:r w:rsidRPr="0058279B">
        <w:rPr>
          <w:noProof/>
        </w:rPr>
        <w:t xml:space="preserve"> </w:t>
      </w:r>
    </w:p>
    <w:p w14:paraId="3EBA9BCC" w14:textId="77777777" w:rsidR="00804E6C" w:rsidRPr="0058279B" w:rsidRDefault="00804E6C" w:rsidP="00804E6C">
      <w:pPr>
        <w:ind w:left="9" w:right="15"/>
        <w:rPr>
          <w:noProof/>
        </w:rPr>
      </w:pPr>
      <w:r w:rsidRPr="0058279B">
        <w:rPr>
          <w:noProof/>
        </w:rPr>
        <w:t xml:space="preserve">This element specifies non-visual object properties for the parent DrawingML object. These properties are specified as child elements of this element. </w:t>
      </w:r>
    </w:p>
    <w:p w14:paraId="17F7C032"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0"/>
        <w:gridCol w:w="7022"/>
      </w:tblGrid>
      <w:tr w:rsidR="00804E6C" w:rsidRPr="0058279B" w14:paraId="3938A88A" w14:textId="77777777" w:rsidTr="00B677BF">
        <w:tc>
          <w:tcPr>
            <w:tcW w:w="2040" w:type="dxa"/>
            <w:shd w:val="clear" w:color="auto" w:fill="C0C0C0"/>
          </w:tcPr>
          <w:p w14:paraId="169504E6" w14:textId="77777777" w:rsidR="00804E6C" w:rsidRPr="0058279B" w:rsidRDefault="00804E6C" w:rsidP="00B677BF">
            <w:pPr>
              <w:keepNext/>
              <w:spacing w:line="259" w:lineRule="auto"/>
              <w:ind w:left="53"/>
              <w:jc w:val="center"/>
              <w:rPr>
                <w:noProof/>
              </w:rPr>
            </w:pPr>
            <w:r w:rsidRPr="0058279B">
              <w:rPr>
                <w:b/>
                <w:noProof/>
              </w:rPr>
              <w:t xml:space="preserve">Attributes </w:t>
            </w:r>
          </w:p>
        </w:tc>
        <w:tc>
          <w:tcPr>
            <w:tcW w:w="7022" w:type="dxa"/>
            <w:shd w:val="clear" w:color="auto" w:fill="C0C0C0"/>
          </w:tcPr>
          <w:p w14:paraId="6DE9B103" w14:textId="77777777" w:rsidR="00804E6C" w:rsidRPr="0058279B" w:rsidRDefault="00804E6C" w:rsidP="00B677BF">
            <w:pPr>
              <w:keepNext/>
              <w:spacing w:line="259" w:lineRule="auto"/>
              <w:ind w:left="51"/>
              <w:jc w:val="center"/>
              <w:rPr>
                <w:noProof/>
              </w:rPr>
            </w:pPr>
            <w:r w:rsidRPr="0058279B">
              <w:rPr>
                <w:b/>
                <w:noProof/>
              </w:rPr>
              <w:t xml:space="preserve">Description </w:t>
            </w:r>
          </w:p>
        </w:tc>
      </w:tr>
      <w:tr w:rsidR="00804E6C" w:rsidRPr="0058279B" w14:paraId="13621893" w14:textId="77777777" w:rsidTr="00B677BF">
        <w:tc>
          <w:tcPr>
            <w:tcW w:w="2040" w:type="dxa"/>
          </w:tcPr>
          <w:p w14:paraId="4DA698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022" w:type="dxa"/>
          </w:tcPr>
          <w:p w14:paraId="0B24872A" w14:textId="77777777" w:rsidR="00804E6C" w:rsidRPr="0058279B" w:rsidRDefault="00804E6C" w:rsidP="00B677BF">
            <w:pPr>
              <w:spacing w:after="1"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31AC546C" w14:textId="77777777" w:rsidTr="00B677BF">
        <w:tc>
          <w:tcPr>
            <w:tcW w:w="2040" w:type="dxa"/>
          </w:tcPr>
          <w:p w14:paraId="355569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022" w:type="dxa"/>
          </w:tcPr>
          <w:p w14:paraId="28B7E3D6" w14:textId="77777777" w:rsidR="00804E6C" w:rsidRPr="0058279B" w:rsidRDefault="00804E6C" w:rsidP="00B677BF">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Pr>
                <w:noProof/>
              </w:rPr>
              <w:t>]</w:t>
            </w:r>
            <w:r w:rsidRPr="0058279B">
              <w:rPr>
                <w:noProof/>
              </w:rPr>
              <w:t xml:space="preserve"> </w:t>
            </w:r>
          </w:p>
        </w:tc>
      </w:tr>
      <w:tr w:rsidR="00804E6C" w:rsidRPr="0058279B" w14:paraId="49075A30" w14:textId="77777777" w:rsidTr="00B677BF">
        <w:tc>
          <w:tcPr>
            <w:tcW w:w="2040" w:type="dxa"/>
          </w:tcPr>
          <w:p w14:paraId="3B2F78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22" w:type="dxa"/>
          </w:tcPr>
          <w:p w14:paraId="2724C787" w14:textId="77777777" w:rsidR="00804E6C" w:rsidRPr="0058279B" w:rsidRDefault="00804E6C" w:rsidP="00B677BF">
            <w:pPr>
              <w:spacing w:line="25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2AD8DB9B" w14:textId="77777777" w:rsidTr="00B677BF">
        <w:tc>
          <w:tcPr>
            <w:tcW w:w="2040" w:type="dxa"/>
          </w:tcPr>
          <w:p w14:paraId="3A1BBC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22" w:type="dxa"/>
          </w:tcPr>
          <w:p w14:paraId="551F3FA1" w14:textId="77777777" w:rsidR="00804E6C" w:rsidRPr="0058279B" w:rsidRDefault="00804E6C" w:rsidP="00B677B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29B3F994" w14:textId="77777777" w:rsidTr="00B677BF">
        <w:tc>
          <w:tcPr>
            <w:tcW w:w="2040" w:type="dxa"/>
          </w:tcPr>
          <w:p w14:paraId="5C6D94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22" w:type="dxa"/>
          </w:tcPr>
          <w:p w14:paraId="72D9D457"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787A72DC" w14:textId="77777777" w:rsidR="00804E6C" w:rsidRPr="0058279B" w:rsidRDefault="00804E6C" w:rsidP="00804E6C">
      <w:pPr>
        <w:pStyle w:val="Nagwek4"/>
        <w:rPr>
          <w:noProof/>
        </w:rPr>
      </w:pPr>
      <w:bookmarkStart w:id="3679" w:name="_Toc131622959"/>
      <w:bookmarkStart w:id="3680" w:name="_Toc135425905"/>
      <w:r w:rsidRPr="0058279B">
        <w:rPr>
          <w:noProof/>
        </w:rPr>
        <w:t>effectExtent (Object Extents Including Effects)</w:t>
      </w:r>
      <w:bookmarkEnd w:id="3679"/>
      <w:bookmarkEnd w:id="3680"/>
      <w:r w:rsidRPr="0058279B">
        <w:rPr>
          <w:noProof/>
        </w:rPr>
        <w:t xml:space="preserve"> </w:t>
      </w:r>
    </w:p>
    <w:p w14:paraId="0C9568CC" w14:textId="77777777" w:rsidR="00804E6C" w:rsidRPr="0058279B" w:rsidRDefault="00804E6C" w:rsidP="00804E6C">
      <w:pPr>
        <w:ind w:left="9" w:right="15"/>
        <w:rPr>
          <w:noProof/>
        </w:rPr>
      </w:pPr>
      <w:r w:rsidRPr="0058279B">
        <w:rPr>
          <w:noProof/>
        </w:rPr>
        <w:t xml:space="preserve">This element specifies the additional extent which shall be added to each edge of the image (top, bottom, left, right) in order to compensate for any drawing effects applied to the DrawingML object. </w:t>
      </w:r>
    </w:p>
    <w:p w14:paraId="5AE20BC9" w14:textId="77777777" w:rsidR="00804E6C" w:rsidRPr="00D9456B" w:rsidRDefault="00804E6C" w:rsidP="00804E6C">
      <w:pPr>
        <w:pStyle w:val="SourceCode"/>
      </w:pPr>
    </w:p>
    <w:tbl>
      <w:tblPr>
        <w:tblStyle w:val="TableGrid"/>
        <w:tblW w:w="503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5"/>
        <w:gridCol w:w="1671"/>
        <w:gridCol w:w="55"/>
        <w:gridCol w:w="7280"/>
        <w:gridCol w:w="55"/>
      </w:tblGrid>
      <w:tr w:rsidR="00804E6C" w:rsidRPr="0058279B" w14:paraId="22AF2AAA" w14:textId="77777777" w:rsidTr="00B677BF">
        <w:trPr>
          <w:gridAfter w:val="1"/>
          <w:wAfter w:w="55" w:type="dxa"/>
        </w:trPr>
        <w:tc>
          <w:tcPr>
            <w:tcW w:w="1726" w:type="dxa"/>
            <w:gridSpan w:val="2"/>
            <w:shd w:val="clear" w:color="auto" w:fill="C0C0C0"/>
          </w:tcPr>
          <w:p w14:paraId="2CEB0845"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336" w:type="dxa"/>
            <w:gridSpan w:val="2"/>
            <w:shd w:val="clear" w:color="auto" w:fill="C0C0C0"/>
          </w:tcPr>
          <w:p w14:paraId="4FA90845"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43EC3830" w14:textId="77777777" w:rsidTr="00B677BF">
        <w:trPr>
          <w:gridAfter w:val="1"/>
          <w:wAfter w:w="55" w:type="dxa"/>
        </w:trPr>
        <w:tc>
          <w:tcPr>
            <w:tcW w:w="1726" w:type="dxa"/>
            <w:gridSpan w:val="2"/>
          </w:tcPr>
          <w:p w14:paraId="35048F4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(Additional Extent on Bottom Edge) </w:t>
            </w:r>
          </w:p>
        </w:tc>
        <w:tc>
          <w:tcPr>
            <w:tcW w:w="7336" w:type="dxa"/>
            <w:gridSpan w:val="2"/>
          </w:tcPr>
          <w:p w14:paraId="0AFA6B1F" w14:textId="77777777" w:rsidR="00804E6C" w:rsidRPr="0058279B" w:rsidRDefault="00804E6C" w:rsidP="00B677BF">
            <w:pPr>
              <w:spacing w:after="2" w:line="237" w:lineRule="auto"/>
              <w:ind w:left="1"/>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15E6DB83" w14:textId="77777777" w:rsidTr="00B677BF">
        <w:trPr>
          <w:gridBefore w:val="1"/>
          <w:wBefore w:w="55" w:type="dxa"/>
        </w:trPr>
        <w:tc>
          <w:tcPr>
            <w:tcW w:w="1726" w:type="dxa"/>
            <w:gridSpan w:val="2"/>
          </w:tcPr>
          <w:p w14:paraId="58345E8E"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l </w:t>
            </w:r>
            <w:r w:rsidRPr="0058279B">
              <w:rPr>
                <w:noProof/>
              </w:rPr>
              <w:t xml:space="preserve">(Additional Extent on Left Edge) </w:t>
            </w:r>
          </w:p>
        </w:tc>
        <w:tc>
          <w:tcPr>
            <w:tcW w:w="7336" w:type="dxa"/>
            <w:gridSpan w:val="2"/>
          </w:tcPr>
          <w:p w14:paraId="6C1C549C" w14:textId="77777777" w:rsidR="00804E6C" w:rsidRPr="0058279B" w:rsidRDefault="00804E6C" w:rsidP="00B677BF">
            <w:pPr>
              <w:spacing w:line="239"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0B685E6A" w14:textId="77777777" w:rsidTr="00B677BF">
        <w:trPr>
          <w:gridBefore w:val="1"/>
          <w:wBefore w:w="55" w:type="dxa"/>
        </w:trPr>
        <w:tc>
          <w:tcPr>
            <w:tcW w:w="1726" w:type="dxa"/>
            <w:gridSpan w:val="2"/>
          </w:tcPr>
          <w:p w14:paraId="547FE75D"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r </w:t>
            </w:r>
            <w:r w:rsidRPr="0058279B">
              <w:rPr>
                <w:noProof/>
              </w:rPr>
              <w:t xml:space="preserve">(Additional Extent on Right Edge) </w:t>
            </w:r>
          </w:p>
        </w:tc>
        <w:tc>
          <w:tcPr>
            <w:tcW w:w="7336" w:type="dxa"/>
            <w:gridSpan w:val="2"/>
          </w:tcPr>
          <w:p w14:paraId="49DBAC28" w14:textId="77777777" w:rsidR="00804E6C" w:rsidRPr="0058279B" w:rsidRDefault="00804E6C" w:rsidP="00B677BF">
            <w:pPr>
              <w:spacing w:after="2" w:line="238"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496014A0" w14:textId="77777777" w:rsidTr="00B677BF">
        <w:trPr>
          <w:gridBefore w:val="1"/>
          <w:wBefore w:w="55" w:type="dxa"/>
        </w:trPr>
        <w:tc>
          <w:tcPr>
            <w:tcW w:w="1726" w:type="dxa"/>
            <w:gridSpan w:val="2"/>
          </w:tcPr>
          <w:p w14:paraId="3DFAC0DB"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t </w:t>
            </w:r>
            <w:r w:rsidRPr="0058279B">
              <w:rPr>
                <w:noProof/>
              </w:rPr>
              <w:t xml:space="preserve">(Additional Extent on Top Edge) </w:t>
            </w:r>
          </w:p>
        </w:tc>
        <w:tc>
          <w:tcPr>
            <w:tcW w:w="7336" w:type="dxa"/>
            <w:gridSpan w:val="2"/>
          </w:tcPr>
          <w:p w14:paraId="57C55BD0" w14:textId="77777777" w:rsidR="00804E6C" w:rsidRPr="0058279B" w:rsidRDefault="00804E6C" w:rsidP="00B677BF">
            <w:pPr>
              <w:spacing w:line="239"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bl>
    <w:p w14:paraId="060424B5" w14:textId="77777777" w:rsidR="00804E6C" w:rsidRPr="0058279B" w:rsidRDefault="00804E6C" w:rsidP="00804E6C">
      <w:pPr>
        <w:pStyle w:val="Nagwek4"/>
        <w:rPr>
          <w:noProof/>
        </w:rPr>
      </w:pPr>
      <w:bookmarkStart w:id="3681" w:name="_Toc131622960"/>
      <w:bookmarkStart w:id="3682" w:name="_Toc135425906"/>
      <w:r w:rsidRPr="0058279B">
        <w:rPr>
          <w:noProof/>
        </w:rPr>
        <w:t>extent (Drawing Object Size)</w:t>
      </w:r>
      <w:bookmarkEnd w:id="3681"/>
      <w:bookmarkEnd w:id="3682"/>
      <w:r w:rsidRPr="0058279B">
        <w:rPr>
          <w:noProof/>
        </w:rPr>
        <w:t xml:space="preserve"> </w:t>
      </w:r>
    </w:p>
    <w:p w14:paraId="6800DA6A" w14:textId="77777777" w:rsidR="00804E6C" w:rsidRPr="00D9456B" w:rsidRDefault="00804E6C" w:rsidP="00804E6C">
      <w:pPr>
        <w:ind w:left="9" w:right="15"/>
        <w:rPr>
          <w:noProof/>
        </w:rPr>
      </w:pPr>
      <w:r w:rsidRPr="0058279B">
        <w:rPr>
          <w:noProof/>
        </w:rPr>
        <w:t xml:space="preserve">This element specifies the extents of the parent DrawingML object within the document (i.e. its final height and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58279B" w14:paraId="387F4515" w14:textId="77777777" w:rsidTr="00B677BF">
        <w:tc>
          <w:tcPr>
            <w:tcW w:w="2047" w:type="dxa"/>
            <w:shd w:val="clear" w:color="auto" w:fill="C0C0C0"/>
          </w:tcPr>
          <w:p w14:paraId="03C80A39" w14:textId="77777777" w:rsidR="00804E6C" w:rsidRPr="0058279B" w:rsidRDefault="00804E6C" w:rsidP="00B677BF">
            <w:pPr>
              <w:keepNext/>
              <w:spacing w:line="259" w:lineRule="auto"/>
              <w:ind w:left="39"/>
              <w:jc w:val="center"/>
              <w:rPr>
                <w:noProof/>
              </w:rPr>
            </w:pPr>
            <w:r w:rsidRPr="0058279B">
              <w:rPr>
                <w:b/>
                <w:noProof/>
              </w:rPr>
              <w:lastRenderedPageBreak/>
              <w:t xml:space="preserve">Attributes </w:t>
            </w:r>
          </w:p>
        </w:tc>
        <w:tc>
          <w:tcPr>
            <w:tcW w:w="7015" w:type="dxa"/>
            <w:shd w:val="clear" w:color="auto" w:fill="C0C0C0"/>
          </w:tcPr>
          <w:p w14:paraId="2C3CEDE5"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7E943297" w14:textId="77777777" w:rsidTr="00B677BF">
        <w:tc>
          <w:tcPr>
            <w:tcW w:w="2047" w:type="dxa"/>
          </w:tcPr>
          <w:p w14:paraId="0589F6C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015" w:type="dxa"/>
          </w:tcPr>
          <w:p w14:paraId="18CCA9A1"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0AD48F10" w14:textId="77777777" w:rsidTr="00B677BF">
        <w:tc>
          <w:tcPr>
            <w:tcW w:w="2047" w:type="dxa"/>
          </w:tcPr>
          <w:p w14:paraId="1665D8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015" w:type="dxa"/>
          </w:tcPr>
          <w:p w14:paraId="5C2B792D" w14:textId="77777777" w:rsidR="00804E6C" w:rsidRPr="0058279B" w:rsidRDefault="00804E6C" w:rsidP="00B677BF">
            <w:pPr>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178118E1" w14:textId="77777777" w:rsidR="00804E6C" w:rsidRPr="0058279B" w:rsidRDefault="00804E6C" w:rsidP="00804E6C">
      <w:pPr>
        <w:pStyle w:val="Nagwek4"/>
        <w:rPr>
          <w:noProof/>
        </w:rPr>
      </w:pPr>
      <w:bookmarkStart w:id="3683" w:name="_Toc131622961"/>
      <w:bookmarkStart w:id="3684" w:name="_Toc135425907"/>
      <w:r w:rsidRPr="0058279B">
        <w:rPr>
          <w:noProof/>
        </w:rPr>
        <w:t>inline (Inline DrawingML Object)</w:t>
      </w:r>
      <w:bookmarkEnd w:id="3683"/>
      <w:bookmarkEnd w:id="3684"/>
      <w:r w:rsidRPr="0058279B">
        <w:rPr>
          <w:noProof/>
        </w:rPr>
        <w:t xml:space="preserve"> </w:t>
      </w:r>
    </w:p>
    <w:p w14:paraId="4EA42ED4" w14:textId="77777777" w:rsidR="00804E6C" w:rsidRPr="0058279B" w:rsidRDefault="00804E6C" w:rsidP="00804E6C">
      <w:pPr>
        <w:spacing w:after="10"/>
        <w:ind w:left="9" w:right="15"/>
        <w:rPr>
          <w:noProof/>
        </w:rPr>
      </w:pPr>
      <w:r w:rsidRPr="0058279B">
        <w:rPr>
          <w:noProof/>
        </w:rPr>
        <w:t xml:space="preserve">This element specifies that the DrawingML object located at this position in the document is an inline object. </w:t>
      </w:r>
    </w:p>
    <w:tbl>
      <w:tblPr>
        <w:tblStyle w:val="TableGrid"/>
        <w:tblW w:w="5000"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1"/>
        <w:gridCol w:w="1886"/>
        <w:gridCol w:w="11"/>
        <w:gridCol w:w="7143"/>
        <w:gridCol w:w="11"/>
      </w:tblGrid>
      <w:tr w:rsidR="00804E6C" w:rsidRPr="0058279B" w14:paraId="346E731B" w14:textId="77777777" w:rsidTr="00B677BF">
        <w:trPr>
          <w:gridBefore w:val="1"/>
          <w:wBefore w:w="11" w:type="dxa"/>
        </w:trPr>
        <w:tc>
          <w:tcPr>
            <w:tcW w:w="1897" w:type="dxa"/>
            <w:gridSpan w:val="2"/>
            <w:shd w:val="clear" w:color="auto" w:fill="C0C0C0"/>
          </w:tcPr>
          <w:p w14:paraId="0BA5529C" w14:textId="77777777" w:rsidR="00804E6C" w:rsidRPr="0058279B" w:rsidRDefault="00804E6C" w:rsidP="00B677BF">
            <w:pPr>
              <w:keepNext/>
              <w:spacing w:line="259" w:lineRule="auto"/>
              <w:ind w:right="16"/>
              <w:jc w:val="center"/>
              <w:rPr>
                <w:noProof/>
              </w:rPr>
            </w:pPr>
            <w:r w:rsidRPr="0058279B">
              <w:rPr>
                <w:b/>
                <w:noProof/>
              </w:rPr>
              <w:t xml:space="preserve">Attributes </w:t>
            </w:r>
          </w:p>
        </w:tc>
        <w:tc>
          <w:tcPr>
            <w:tcW w:w="7154" w:type="dxa"/>
            <w:gridSpan w:val="2"/>
            <w:shd w:val="clear" w:color="auto" w:fill="C0C0C0"/>
          </w:tcPr>
          <w:p w14:paraId="605EEB1C"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5B9A808E" w14:textId="77777777" w:rsidTr="00B677BF">
        <w:trPr>
          <w:gridBefore w:val="1"/>
          <w:wBefore w:w="11" w:type="dxa"/>
        </w:trPr>
        <w:tc>
          <w:tcPr>
            <w:tcW w:w="1897" w:type="dxa"/>
            <w:gridSpan w:val="2"/>
          </w:tcPr>
          <w:p w14:paraId="0C4295CC"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154" w:type="dxa"/>
            <w:gridSpan w:val="2"/>
          </w:tcPr>
          <w:p w14:paraId="7179756B"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ADDFC38" w14:textId="77777777" w:rsidTr="00B677BF">
        <w:tblPrEx>
          <w:tblCellMar>
            <w:top w:w="87" w:type="dxa"/>
          </w:tblCellMar>
        </w:tblPrEx>
        <w:trPr>
          <w:gridBefore w:val="1"/>
          <w:wBefore w:w="7" w:type="dxa"/>
        </w:trPr>
        <w:tc>
          <w:tcPr>
            <w:tcW w:w="1897" w:type="dxa"/>
            <w:gridSpan w:val="2"/>
          </w:tcPr>
          <w:p w14:paraId="5142BCFF"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54" w:type="dxa"/>
            <w:gridSpan w:val="2"/>
          </w:tcPr>
          <w:p w14:paraId="085974AE"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7EADA07B" w14:textId="77777777" w:rsidTr="00B677BF">
        <w:tblPrEx>
          <w:tblCellMar>
            <w:top w:w="87" w:type="dxa"/>
          </w:tblCellMar>
        </w:tblPrEx>
        <w:trPr>
          <w:gridBefore w:val="1"/>
          <w:wBefore w:w="7" w:type="dxa"/>
        </w:trPr>
        <w:tc>
          <w:tcPr>
            <w:tcW w:w="1897" w:type="dxa"/>
            <w:gridSpan w:val="2"/>
          </w:tcPr>
          <w:p w14:paraId="6121D558"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54" w:type="dxa"/>
            <w:gridSpan w:val="2"/>
          </w:tcPr>
          <w:p w14:paraId="6A028B79"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8987773" w14:textId="77777777" w:rsidTr="00B677BF">
        <w:tblPrEx>
          <w:tblCellMar>
            <w:top w:w="87" w:type="dxa"/>
          </w:tblCellMar>
        </w:tblPrEx>
        <w:trPr>
          <w:gridAfter w:val="1"/>
          <w:wAfter w:w="11" w:type="dxa"/>
        </w:trPr>
        <w:tc>
          <w:tcPr>
            <w:tcW w:w="1897" w:type="dxa"/>
            <w:gridSpan w:val="2"/>
          </w:tcPr>
          <w:p w14:paraId="65F294BA"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154" w:type="dxa"/>
            <w:gridSpan w:val="2"/>
          </w:tcPr>
          <w:p w14:paraId="2640A220" w14:textId="77777777" w:rsidR="00804E6C" w:rsidRPr="0058279B" w:rsidRDefault="00804E6C" w:rsidP="00B677BF">
            <w:pPr>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bl>
    <w:p w14:paraId="2C2B37BE" w14:textId="77777777" w:rsidR="00804E6C" w:rsidRPr="0058279B" w:rsidRDefault="00804E6C" w:rsidP="00804E6C">
      <w:pPr>
        <w:pStyle w:val="Nagwek4"/>
        <w:rPr>
          <w:noProof/>
        </w:rPr>
      </w:pPr>
      <w:bookmarkStart w:id="3685" w:name="_Toc131622962"/>
      <w:bookmarkStart w:id="3686" w:name="_Toc135425908"/>
      <w:r w:rsidRPr="0058279B">
        <w:rPr>
          <w:noProof/>
        </w:rPr>
        <w:t>lineTo (Wrapping Polygon Line End Position)</w:t>
      </w:r>
      <w:bookmarkEnd w:id="3685"/>
      <w:bookmarkEnd w:id="3686"/>
      <w:r w:rsidRPr="0058279B">
        <w:rPr>
          <w:noProof/>
        </w:rPr>
        <w:t xml:space="preserve"> </w:t>
      </w:r>
    </w:p>
    <w:p w14:paraId="11063A02" w14:textId="77777777" w:rsidR="00804E6C" w:rsidRPr="0058279B" w:rsidRDefault="00804E6C" w:rsidP="00804E6C">
      <w:pPr>
        <w:ind w:left="9" w:right="15"/>
        <w:rPr>
          <w:noProof/>
        </w:rPr>
      </w:pPr>
      <w:r w:rsidRPr="0058279B">
        <w:rPr>
          <w:noProof/>
        </w:rPr>
        <w:t xml:space="preserve">This element specifies a single point on the wrapping polygon for a DrawingML object. This point shall be the termination of the edge of the wrapping polygon started by the previous </w:t>
      </w:r>
      <w:r w:rsidRPr="0058279B">
        <w:rPr>
          <w:rFonts w:ascii="Cambria" w:eastAsia="Cambria" w:hAnsi="Cambria" w:cs="Cambria"/>
          <w:noProof/>
        </w:rPr>
        <w:t>start</w:t>
      </w:r>
      <w:r w:rsidRPr="0058279B">
        <w:rPr>
          <w:noProof/>
        </w:rPr>
        <w:t xml:space="preserve"> or </w:t>
      </w:r>
      <w:r w:rsidRPr="0058279B">
        <w:rPr>
          <w:rFonts w:ascii="Cambria" w:eastAsia="Cambria" w:hAnsi="Cambria" w:cs="Cambria"/>
          <w:noProof/>
        </w:rPr>
        <w:t>lineTo</w:t>
      </w:r>
      <w:r w:rsidRPr="0058279B">
        <w:rPr>
          <w:noProof/>
        </w:rPr>
        <w:t xml:space="preserve"> element in document order, and shall be the origin of the next edge on the same polygon.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3749632F" w14:textId="77777777" w:rsidTr="00B677BF">
        <w:tc>
          <w:tcPr>
            <w:tcW w:w="2046" w:type="dxa"/>
            <w:shd w:val="clear" w:color="auto" w:fill="C0C0C0"/>
          </w:tcPr>
          <w:p w14:paraId="36EC2B3B" w14:textId="77777777" w:rsidR="00804E6C" w:rsidRPr="0058279B" w:rsidRDefault="00804E6C" w:rsidP="00B677BF">
            <w:pPr>
              <w:keepNext/>
              <w:spacing w:line="259" w:lineRule="auto"/>
              <w:ind w:left="25"/>
              <w:jc w:val="center"/>
              <w:rPr>
                <w:noProof/>
              </w:rPr>
            </w:pPr>
            <w:r w:rsidRPr="0058279B">
              <w:rPr>
                <w:b/>
                <w:noProof/>
              </w:rPr>
              <w:t xml:space="preserve">Attributes </w:t>
            </w:r>
          </w:p>
        </w:tc>
        <w:tc>
          <w:tcPr>
            <w:tcW w:w="7016" w:type="dxa"/>
            <w:shd w:val="clear" w:color="auto" w:fill="C0C0C0"/>
          </w:tcPr>
          <w:p w14:paraId="1D433B5F" w14:textId="77777777" w:rsidR="00804E6C" w:rsidRPr="0058279B" w:rsidRDefault="00804E6C" w:rsidP="00B677BF">
            <w:pPr>
              <w:keepNext/>
              <w:spacing w:line="259" w:lineRule="auto"/>
              <w:ind w:left="23"/>
              <w:jc w:val="center"/>
              <w:rPr>
                <w:noProof/>
              </w:rPr>
            </w:pPr>
            <w:r w:rsidRPr="0058279B">
              <w:rPr>
                <w:b/>
                <w:noProof/>
              </w:rPr>
              <w:t xml:space="preserve">Description </w:t>
            </w:r>
          </w:p>
        </w:tc>
      </w:tr>
      <w:tr w:rsidR="00804E6C" w:rsidRPr="0058279B" w14:paraId="1C0A49E6" w14:textId="77777777" w:rsidTr="00B677BF">
        <w:tc>
          <w:tcPr>
            <w:tcW w:w="2046" w:type="dxa"/>
          </w:tcPr>
          <w:p w14:paraId="156EDA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58BB1465"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1125E79B" w14:textId="77777777" w:rsidTr="00B677BF">
        <w:tc>
          <w:tcPr>
            <w:tcW w:w="2046" w:type="dxa"/>
          </w:tcPr>
          <w:p w14:paraId="51C1C2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115F53FE"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7632DEDA" w14:textId="77777777" w:rsidR="00804E6C" w:rsidRPr="0058279B" w:rsidRDefault="00804E6C" w:rsidP="00804E6C">
      <w:pPr>
        <w:pStyle w:val="Nagwek4"/>
        <w:rPr>
          <w:noProof/>
        </w:rPr>
      </w:pPr>
      <w:bookmarkStart w:id="3687" w:name="_Toc131622963"/>
      <w:bookmarkStart w:id="3688" w:name="_Toc135425909"/>
      <w:r w:rsidRPr="0058279B">
        <w:rPr>
          <w:noProof/>
        </w:rPr>
        <w:t>positionH (Horizontal Positioning)</w:t>
      </w:r>
      <w:bookmarkEnd w:id="3687"/>
      <w:bookmarkEnd w:id="3688"/>
      <w:r w:rsidRPr="0058279B">
        <w:rPr>
          <w:noProof/>
        </w:rPr>
        <w:t xml:space="preserve"> </w:t>
      </w:r>
    </w:p>
    <w:p w14:paraId="189C3E38" w14:textId="77777777" w:rsidR="00804E6C" w:rsidRPr="0058279B" w:rsidRDefault="00804E6C" w:rsidP="00804E6C">
      <w:pPr>
        <w:spacing w:after="246"/>
        <w:ind w:left="9" w:right="15"/>
        <w:rPr>
          <w:noProof/>
        </w:rPr>
      </w:pPr>
      <w:r w:rsidRPr="0058279B">
        <w:rPr>
          <w:noProof/>
        </w:rPr>
        <w:t xml:space="preserve">This element specifies the horizontal positioning of a floating DrawingML object within a WordprocessingML document. This positioning is specified in two parts: </w:t>
      </w:r>
    </w:p>
    <w:p w14:paraId="3D0BA8E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6EE7BEB5" w14:textId="77777777" w:rsidTr="00B677BF">
        <w:tc>
          <w:tcPr>
            <w:tcW w:w="1913" w:type="dxa"/>
            <w:shd w:val="clear" w:color="auto" w:fill="C0C0C0"/>
          </w:tcPr>
          <w:p w14:paraId="035BBFD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49" w:type="dxa"/>
            <w:shd w:val="clear" w:color="auto" w:fill="C0C0C0"/>
          </w:tcPr>
          <w:p w14:paraId="71DAB89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04C087D" w14:textId="77777777" w:rsidTr="00B677BF">
        <w:tc>
          <w:tcPr>
            <w:tcW w:w="1913" w:type="dxa"/>
          </w:tcPr>
          <w:p w14:paraId="4B8C27C1"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relativeFrom </w:t>
            </w:r>
            <w:r w:rsidRPr="0058279B">
              <w:rPr>
                <w:noProof/>
              </w:rPr>
              <w:t xml:space="preserve">(Horizontal Position </w:t>
            </w:r>
          </w:p>
        </w:tc>
        <w:tc>
          <w:tcPr>
            <w:tcW w:w="7149" w:type="dxa"/>
          </w:tcPr>
          <w:p w14:paraId="5ADDF6A5" w14:textId="77777777" w:rsidR="00804E6C" w:rsidRPr="0058279B" w:rsidRDefault="00804E6C" w:rsidP="00B677BF">
            <w:pPr>
              <w:spacing w:line="239" w:lineRule="auto"/>
              <w:ind w:left="1"/>
              <w:rPr>
                <w:noProof/>
              </w:rPr>
            </w:pPr>
            <w:r w:rsidRPr="0058279B">
              <w:rPr>
                <w:noProof/>
              </w:rPr>
              <w:t xml:space="preserve">Specifies the base to which the relative horizontal positioning of this object shall be calculated. </w:t>
            </w:r>
          </w:p>
        </w:tc>
      </w:tr>
    </w:tbl>
    <w:p w14:paraId="4FEE5024" w14:textId="77777777" w:rsidR="00804E6C" w:rsidRPr="0058279B" w:rsidRDefault="00804E6C" w:rsidP="00804E6C">
      <w:pPr>
        <w:pStyle w:val="Nagwek4"/>
        <w:rPr>
          <w:noProof/>
        </w:rPr>
      </w:pPr>
      <w:bookmarkStart w:id="3689" w:name="_Toc131622964"/>
      <w:bookmarkStart w:id="3690" w:name="_Toc135425910"/>
      <w:r w:rsidRPr="0058279B">
        <w:rPr>
          <w:noProof/>
        </w:rPr>
        <w:t>positionV (Vertical Positioning)</w:t>
      </w:r>
      <w:bookmarkEnd w:id="3689"/>
      <w:bookmarkEnd w:id="3690"/>
      <w:r w:rsidRPr="0058279B">
        <w:rPr>
          <w:noProof/>
        </w:rPr>
        <w:t xml:space="preserve"> </w:t>
      </w:r>
    </w:p>
    <w:p w14:paraId="04855FC8" w14:textId="77777777" w:rsidR="00804E6C" w:rsidRPr="0058279B" w:rsidRDefault="00804E6C" w:rsidP="00804E6C">
      <w:pPr>
        <w:spacing w:after="246"/>
        <w:ind w:left="9" w:right="15"/>
        <w:rPr>
          <w:noProof/>
        </w:rPr>
      </w:pPr>
      <w:r w:rsidRPr="0058279B">
        <w:rPr>
          <w:noProof/>
        </w:rPr>
        <w:t xml:space="preserve">This element specifies the vertical positioning of a floating DrawingML object within a WordprocessingML document. This positioning is specified in two parts: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0832DBD1" w14:textId="77777777" w:rsidTr="00B677BF">
        <w:tc>
          <w:tcPr>
            <w:tcW w:w="1913" w:type="dxa"/>
            <w:shd w:val="clear" w:color="auto" w:fill="C0C0C0"/>
          </w:tcPr>
          <w:p w14:paraId="0BB821F3" w14:textId="77777777" w:rsidR="00804E6C" w:rsidRPr="0058279B" w:rsidRDefault="00804E6C" w:rsidP="00B677BF">
            <w:pPr>
              <w:keepNext/>
              <w:spacing w:line="259" w:lineRule="auto"/>
              <w:ind w:left="65"/>
              <w:jc w:val="center"/>
              <w:rPr>
                <w:noProof/>
              </w:rPr>
            </w:pPr>
            <w:r w:rsidRPr="0058279B">
              <w:rPr>
                <w:b/>
                <w:noProof/>
              </w:rPr>
              <w:t xml:space="preserve">Attributes </w:t>
            </w:r>
          </w:p>
        </w:tc>
        <w:tc>
          <w:tcPr>
            <w:tcW w:w="7149" w:type="dxa"/>
            <w:shd w:val="clear" w:color="auto" w:fill="C0C0C0"/>
          </w:tcPr>
          <w:p w14:paraId="31FB13C9" w14:textId="77777777" w:rsidR="00804E6C" w:rsidRPr="0058279B" w:rsidRDefault="00804E6C" w:rsidP="00B677BF">
            <w:pPr>
              <w:keepNext/>
              <w:spacing w:line="259" w:lineRule="auto"/>
              <w:ind w:left="62"/>
              <w:jc w:val="center"/>
              <w:rPr>
                <w:noProof/>
              </w:rPr>
            </w:pPr>
            <w:r w:rsidRPr="0058279B">
              <w:rPr>
                <w:b/>
                <w:noProof/>
              </w:rPr>
              <w:t xml:space="preserve">Description </w:t>
            </w:r>
          </w:p>
        </w:tc>
      </w:tr>
      <w:tr w:rsidR="00804E6C" w:rsidRPr="0058279B" w14:paraId="5E4A8FF2" w14:textId="77777777" w:rsidTr="00B677BF">
        <w:tc>
          <w:tcPr>
            <w:tcW w:w="1913" w:type="dxa"/>
          </w:tcPr>
          <w:p w14:paraId="22279394"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relativeFrom </w:t>
            </w:r>
            <w:r w:rsidRPr="0058279B">
              <w:rPr>
                <w:noProof/>
              </w:rPr>
              <w:t xml:space="preserve">(Vertical Position </w:t>
            </w:r>
          </w:p>
        </w:tc>
        <w:tc>
          <w:tcPr>
            <w:tcW w:w="7149" w:type="dxa"/>
          </w:tcPr>
          <w:p w14:paraId="63556683" w14:textId="77777777" w:rsidR="00804E6C" w:rsidRPr="0058279B" w:rsidRDefault="00804E6C" w:rsidP="00B677BF">
            <w:pPr>
              <w:spacing w:line="239" w:lineRule="auto"/>
              <w:ind w:left="1"/>
              <w:rPr>
                <w:noProof/>
              </w:rPr>
            </w:pPr>
            <w:r w:rsidRPr="0058279B">
              <w:rPr>
                <w:noProof/>
              </w:rPr>
              <w:t xml:space="preserve">Specifies the base to which the relative vertical positioning of this object shall be calculated. </w:t>
            </w:r>
          </w:p>
        </w:tc>
      </w:tr>
    </w:tbl>
    <w:p w14:paraId="6D812761" w14:textId="77777777" w:rsidR="00804E6C" w:rsidRPr="0058279B" w:rsidRDefault="00804E6C" w:rsidP="00804E6C">
      <w:pPr>
        <w:pStyle w:val="Nagwek4"/>
        <w:rPr>
          <w:noProof/>
        </w:rPr>
      </w:pPr>
      <w:bookmarkStart w:id="3691" w:name="_Toc131622965"/>
      <w:bookmarkStart w:id="3692" w:name="_Toc135425911"/>
      <w:r w:rsidRPr="0058279B">
        <w:rPr>
          <w:noProof/>
        </w:rPr>
        <w:t>posOffset (Absolute Position Offset)</w:t>
      </w:r>
      <w:bookmarkEnd w:id="3691"/>
      <w:bookmarkEnd w:id="3692"/>
      <w:r w:rsidRPr="0058279B">
        <w:rPr>
          <w:noProof/>
        </w:rPr>
        <w:t xml:space="preserve"> </w:t>
      </w:r>
    </w:p>
    <w:p w14:paraId="0ED0A6BB" w14:textId="77777777" w:rsidR="00804E6C" w:rsidRPr="0058279B" w:rsidRDefault="00804E6C" w:rsidP="00804E6C">
      <w:pPr>
        <w:ind w:left="9" w:right="15"/>
        <w:rPr>
          <w:noProof/>
        </w:rPr>
      </w:pPr>
      <w:r w:rsidRPr="0058279B">
        <w:rPr>
          <w:noProof/>
        </w:rPr>
        <w:t xml:space="preserve">This element specifies an absolute measurement for the positioning of a floating DrawingML object within a WordprocessingML document. This measurement shall be calculated relative to the top left edge of the positioning base specified by the parent element's </w:t>
      </w:r>
      <w:r w:rsidRPr="0058279B">
        <w:rPr>
          <w:rFonts w:ascii="Cambria" w:eastAsia="Cambria" w:hAnsi="Cambria" w:cs="Cambria"/>
          <w:noProof/>
        </w:rPr>
        <w:t>relativeFrom</w:t>
      </w:r>
      <w:r w:rsidRPr="0058279B">
        <w:rPr>
          <w:noProof/>
        </w:rPr>
        <w:t xml:space="preserve"> attribute. </w:t>
      </w:r>
    </w:p>
    <w:p w14:paraId="75991C63" w14:textId="77777777" w:rsidR="00804E6C" w:rsidRPr="0058279B" w:rsidRDefault="00804E6C" w:rsidP="00804E6C">
      <w:pPr>
        <w:pStyle w:val="Nagwek4"/>
        <w:rPr>
          <w:noProof/>
        </w:rPr>
      </w:pPr>
      <w:bookmarkStart w:id="3693" w:name="_Toc131622966"/>
      <w:bookmarkStart w:id="3694" w:name="_Toc135425912"/>
      <w:r w:rsidRPr="0058279B">
        <w:rPr>
          <w:noProof/>
        </w:rPr>
        <w:t>simplePos (Simple Positioning Coordinates)</w:t>
      </w:r>
      <w:bookmarkEnd w:id="3693"/>
      <w:bookmarkEnd w:id="3694"/>
      <w:r w:rsidRPr="0058279B">
        <w:rPr>
          <w:noProof/>
        </w:rPr>
        <w:t xml:space="preserve"> </w:t>
      </w:r>
    </w:p>
    <w:p w14:paraId="0DE2F49C" w14:textId="77777777" w:rsidR="00804E6C" w:rsidRPr="00D9456B" w:rsidRDefault="00804E6C" w:rsidP="00804E6C">
      <w:pPr>
        <w:ind w:left="9" w:right="15"/>
        <w:rPr>
          <w:noProof/>
        </w:rPr>
      </w:pPr>
      <w:r w:rsidRPr="0058279B">
        <w:rPr>
          <w:noProof/>
        </w:rPr>
        <w:t xml:space="preserve">This element specifies the coordinates at which a DrawingML object shall be positioned relative to the top-left edge of its page, when the </w:t>
      </w:r>
      <w:r w:rsidRPr="0058279B">
        <w:rPr>
          <w:rFonts w:ascii="Cambria" w:eastAsia="Cambria" w:hAnsi="Cambria" w:cs="Cambria"/>
          <w:noProof/>
        </w:rPr>
        <w:t>simplePos</w:t>
      </w:r>
      <w:r w:rsidRPr="0058279B">
        <w:rPr>
          <w:noProof/>
        </w:rPr>
        <w:t xml:space="preserve"> attribute is specified on the </w:t>
      </w:r>
      <w:r w:rsidRPr="0058279B">
        <w:rPr>
          <w:rFonts w:ascii="Cambria" w:eastAsia="Cambria" w:hAnsi="Cambria" w:cs="Cambria"/>
          <w:noProof/>
        </w:rPr>
        <w:t>anchor</w:t>
      </w:r>
      <w:r w:rsidRPr="0058279B">
        <w:rPr>
          <w:noProof/>
        </w:rPr>
        <w:t xml:space="preserve"> element (§20.4.2.3).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4A56FD85" w14:textId="77777777" w:rsidTr="00B677BF">
        <w:tc>
          <w:tcPr>
            <w:tcW w:w="2046" w:type="dxa"/>
            <w:shd w:val="clear" w:color="auto" w:fill="C0C0C0"/>
          </w:tcPr>
          <w:p w14:paraId="56CEB4DA" w14:textId="77777777" w:rsidR="00804E6C" w:rsidRPr="0058279B" w:rsidRDefault="00804E6C" w:rsidP="00B677BF">
            <w:pPr>
              <w:keepNext/>
              <w:spacing w:line="259" w:lineRule="auto"/>
              <w:ind w:left="23"/>
              <w:jc w:val="center"/>
              <w:rPr>
                <w:noProof/>
              </w:rPr>
            </w:pPr>
            <w:r w:rsidRPr="0058279B">
              <w:rPr>
                <w:b/>
                <w:noProof/>
              </w:rPr>
              <w:t xml:space="preserve">Attributes </w:t>
            </w:r>
          </w:p>
        </w:tc>
        <w:tc>
          <w:tcPr>
            <w:tcW w:w="7016" w:type="dxa"/>
            <w:shd w:val="clear" w:color="auto" w:fill="C0C0C0"/>
          </w:tcPr>
          <w:p w14:paraId="52FCE12B" w14:textId="77777777" w:rsidR="00804E6C" w:rsidRPr="0058279B" w:rsidRDefault="00804E6C" w:rsidP="00B677BF">
            <w:pPr>
              <w:keepNext/>
              <w:spacing w:line="259" w:lineRule="auto"/>
              <w:ind w:left="21"/>
              <w:jc w:val="center"/>
              <w:rPr>
                <w:noProof/>
              </w:rPr>
            </w:pPr>
            <w:r w:rsidRPr="0058279B">
              <w:rPr>
                <w:b/>
                <w:noProof/>
              </w:rPr>
              <w:t xml:space="preserve">Description </w:t>
            </w:r>
          </w:p>
        </w:tc>
      </w:tr>
      <w:tr w:rsidR="00804E6C" w:rsidRPr="0058279B" w14:paraId="6838D84C" w14:textId="77777777" w:rsidTr="00B677BF">
        <w:tc>
          <w:tcPr>
            <w:tcW w:w="2046" w:type="dxa"/>
          </w:tcPr>
          <w:p w14:paraId="0648BB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2F4AEB7D"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60AB2537" w14:textId="77777777" w:rsidTr="00B677BF">
        <w:tc>
          <w:tcPr>
            <w:tcW w:w="2046" w:type="dxa"/>
          </w:tcPr>
          <w:p w14:paraId="67CEDD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060749E9"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20BFAA51" w14:textId="77777777" w:rsidR="00804E6C" w:rsidRPr="0058279B" w:rsidRDefault="00804E6C" w:rsidP="00804E6C">
      <w:pPr>
        <w:pStyle w:val="Nagwek4"/>
        <w:rPr>
          <w:noProof/>
        </w:rPr>
      </w:pPr>
      <w:bookmarkStart w:id="3695" w:name="_Toc131622967"/>
      <w:bookmarkStart w:id="3696" w:name="_Toc135425913"/>
      <w:r w:rsidRPr="0058279B">
        <w:rPr>
          <w:noProof/>
        </w:rPr>
        <w:t>start (Wrapping Polygon Start)</w:t>
      </w:r>
      <w:bookmarkEnd w:id="3695"/>
      <w:bookmarkEnd w:id="3696"/>
      <w:r w:rsidRPr="0058279B">
        <w:rPr>
          <w:noProof/>
        </w:rPr>
        <w:t xml:space="preserve"> </w:t>
      </w:r>
    </w:p>
    <w:p w14:paraId="73F59826" w14:textId="77777777" w:rsidR="00804E6C" w:rsidRPr="0058279B" w:rsidRDefault="00804E6C" w:rsidP="00804E6C">
      <w:pPr>
        <w:ind w:left="9" w:right="15"/>
        <w:rPr>
          <w:noProof/>
        </w:rPr>
      </w:pPr>
      <w:r w:rsidRPr="0058279B">
        <w:rPr>
          <w:noProof/>
        </w:rPr>
        <w:t xml:space="preserve">This element specifies the starting point on the wrapping polygon for a DrawingML object. This point shall be the start and termination of the wrapping polygon for the parent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32D78E16" w14:textId="77777777" w:rsidTr="00B677BF">
        <w:tc>
          <w:tcPr>
            <w:tcW w:w="2046" w:type="dxa"/>
            <w:shd w:val="clear" w:color="auto" w:fill="C0C0C0"/>
          </w:tcPr>
          <w:p w14:paraId="2FDAE8E2" w14:textId="77777777" w:rsidR="00804E6C" w:rsidRPr="0058279B" w:rsidRDefault="00804E6C" w:rsidP="00B677BF">
            <w:pPr>
              <w:keepNext/>
              <w:spacing w:line="259" w:lineRule="auto"/>
              <w:ind w:left="23"/>
              <w:jc w:val="center"/>
              <w:rPr>
                <w:noProof/>
              </w:rPr>
            </w:pPr>
            <w:r w:rsidRPr="0058279B">
              <w:rPr>
                <w:b/>
                <w:noProof/>
              </w:rPr>
              <w:t xml:space="preserve">Attributes </w:t>
            </w:r>
          </w:p>
        </w:tc>
        <w:tc>
          <w:tcPr>
            <w:tcW w:w="7016" w:type="dxa"/>
            <w:shd w:val="clear" w:color="auto" w:fill="C0C0C0"/>
          </w:tcPr>
          <w:p w14:paraId="7C250256" w14:textId="77777777" w:rsidR="00804E6C" w:rsidRPr="0058279B" w:rsidRDefault="00804E6C" w:rsidP="00B677BF">
            <w:pPr>
              <w:keepNext/>
              <w:spacing w:line="259" w:lineRule="auto"/>
              <w:ind w:left="21"/>
              <w:jc w:val="center"/>
              <w:rPr>
                <w:noProof/>
              </w:rPr>
            </w:pPr>
            <w:r w:rsidRPr="0058279B">
              <w:rPr>
                <w:b/>
                <w:noProof/>
              </w:rPr>
              <w:t xml:space="preserve">Description </w:t>
            </w:r>
          </w:p>
        </w:tc>
      </w:tr>
      <w:tr w:rsidR="00804E6C" w:rsidRPr="0058279B" w14:paraId="1CCAF90B" w14:textId="77777777" w:rsidTr="00B677BF">
        <w:tc>
          <w:tcPr>
            <w:tcW w:w="2046" w:type="dxa"/>
          </w:tcPr>
          <w:p w14:paraId="1272AAC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540D4989"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7836AE86" w14:textId="77777777" w:rsidTr="00B677BF">
        <w:tc>
          <w:tcPr>
            <w:tcW w:w="2046" w:type="dxa"/>
          </w:tcPr>
          <w:p w14:paraId="31C0E08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4F728A76"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bl>
    <w:p w14:paraId="64D24CD4" w14:textId="77777777" w:rsidR="00804E6C" w:rsidRPr="0058279B" w:rsidRDefault="00804E6C" w:rsidP="00804E6C">
      <w:pPr>
        <w:pStyle w:val="Nagwek4"/>
        <w:rPr>
          <w:noProof/>
        </w:rPr>
      </w:pPr>
      <w:bookmarkStart w:id="3697" w:name="_Toc131622968"/>
      <w:bookmarkStart w:id="3698" w:name="_Toc135425914"/>
      <w:r w:rsidRPr="0058279B">
        <w:rPr>
          <w:noProof/>
        </w:rPr>
        <w:t>wrapNone (No Text Wrapping)</w:t>
      </w:r>
      <w:bookmarkEnd w:id="3697"/>
      <w:bookmarkEnd w:id="3698"/>
      <w:r w:rsidRPr="0058279B">
        <w:rPr>
          <w:noProof/>
        </w:rPr>
        <w:t xml:space="preserve"> </w:t>
      </w:r>
    </w:p>
    <w:p w14:paraId="72DA4E7C" w14:textId="77777777" w:rsidR="00804E6C" w:rsidRPr="0058279B" w:rsidRDefault="00804E6C" w:rsidP="00804E6C">
      <w:pPr>
        <w:ind w:left="9" w:right="15"/>
        <w:rPr>
          <w:noProof/>
        </w:rPr>
      </w:pPr>
      <w:r w:rsidRPr="0058279B">
        <w:rPr>
          <w:noProof/>
        </w:rPr>
        <w:t xml:space="preserve">This element specifies that the parent DrawingML object shall not cause any text wrapping within the contents of the host WordprocessingML document based on its display location. In effect, this setting shall place the object in one of two locations: </w:t>
      </w:r>
    </w:p>
    <w:p w14:paraId="3C01D359" w14:textId="77777777" w:rsidR="00804E6C" w:rsidRPr="0058279B" w:rsidRDefault="00804E6C" w:rsidP="00804E6C">
      <w:pPr>
        <w:pStyle w:val="Nagwek4"/>
        <w:rPr>
          <w:noProof/>
        </w:rPr>
      </w:pPr>
      <w:bookmarkStart w:id="3699" w:name="_Toc131622969"/>
      <w:bookmarkStart w:id="3700" w:name="_Toc135425915"/>
      <w:r w:rsidRPr="0058279B">
        <w:rPr>
          <w:noProof/>
        </w:rPr>
        <w:t>wrapPolygon (Wrapping Polygon)</w:t>
      </w:r>
      <w:bookmarkEnd w:id="3699"/>
      <w:bookmarkEnd w:id="3700"/>
      <w:r w:rsidRPr="0058279B">
        <w:rPr>
          <w:noProof/>
        </w:rPr>
        <w:t xml:space="preserve"> </w:t>
      </w:r>
    </w:p>
    <w:p w14:paraId="2D15D12E" w14:textId="77777777" w:rsidR="00804E6C" w:rsidRPr="0058279B" w:rsidRDefault="00804E6C" w:rsidP="00804E6C">
      <w:pPr>
        <w:spacing w:after="246"/>
        <w:ind w:left="9" w:right="15"/>
        <w:rPr>
          <w:noProof/>
        </w:rPr>
      </w:pPr>
      <w:r w:rsidRPr="0058279B">
        <w:rPr>
          <w:noProof/>
        </w:rPr>
        <w:t xml:space="preserve">This element specifies the wrapping polygon which shall be used to determine the extents to which text can wrap around the specified object in the document. This polygon shall be defined by the following: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2"/>
        <w:gridCol w:w="7170"/>
      </w:tblGrid>
      <w:tr w:rsidR="00804E6C" w:rsidRPr="0058279B" w14:paraId="291FBF3D" w14:textId="77777777" w:rsidTr="00B677BF">
        <w:tc>
          <w:tcPr>
            <w:tcW w:w="1892" w:type="dxa"/>
            <w:shd w:val="clear" w:color="auto" w:fill="C0C0C0"/>
          </w:tcPr>
          <w:p w14:paraId="39068F0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70" w:type="dxa"/>
            <w:shd w:val="clear" w:color="auto" w:fill="C0C0C0"/>
          </w:tcPr>
          <w:p w14:paraId="4BA8E32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28BF30" w14:textId="77777777" w:rsidTr="00B677BF">
        <w:tc>
          <w:tcPr>
            <w:tcW w:w="1892" w:type="dxa"/>
          </w:tcPr>
          <w:p w14:paraId="41F8601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edited </w:t>
            </w:r>
            <w:r w:rsidRPr="0058279B">
              <w:rPr>
                <w:noProof/>
              </w:rPr>
              <w:t xml:space="preserve">(Wrapping </w:t>
            </w:r>
          </w:p>
        </w:tc>
        <w:tc>
          <w:tcPr>
            <w:tcW w:w="7170" w:type="dxa"/>
          </w:tcPr>
          <w:p w14:paraId="708B9039" w14:textId="77777777" w:rsidR="00804E6C" w:rsidRPr="0058279B" w:rsidRDefault="00804E6C" w:rsidP="00B677BF">
            <w:pPr>
              <w:spacing w:line="259" w:lineRule="auto"/>
              <w:ind w:left="1"/>
              <w:rPr>
                <w:noProof/>
              </w:rPr>
            </w:pPr>
            <w:r w:rsidRPr="0058279B">
              <w:rPr>
                <w:noProof/>
              </w:rPr>
              <w:t xml:space="preserve">Specifies that the wrap points for the wrapping polygon have been edited, and the </w:t>
            </w:r>
          </w:p>
        </w:tc>
      </w:tr>
      <w:tr w:rsidR="00804E6C" w:rsidRPr="0058279B" w14:paraId="4F050904" w14:textId="77777777" w:rsidTr="00B677BF">
        <w:tc>
          <w:tcPr>
            <w:tcW w:w="1892" w:type="dxa"/>
          </w:tcPr>
          <w:p w14:paraId="773B5E3D" w14:textId="77777777" w:rsidR="00804E6C" w:rsidRPr="0058279B" w:rsidRDefault="00804E6C" w:rsidP="00B677BF">
            <w:pPr>
              <w:spacing w:line="259" w:lineRule="auto"/>
              <w:rPr>
                <w:noProof/>
              </w:rPr>
            </w:pPr>
            <w:r w:rsidRPr="0058279B">
              <w:rPr>
                <w:noProof/>
              </w:rPr>
              <w:t xml:space="preserve">Points Modified) </w:t>
            </w:r>
          </w:p>
        </w:tc>
        <w:tc>
          <w:tcPr>
            <w:tcW w:w="7170" w:type="dxa"/>
          </w:tcPr>
          <w:p w14:paraId="3B9B4724" w14:textId="77777777" w:rsidR="00804E6C" w:rsidRPr="0058279B" w:rsidRDefault="00804E6C" w:rsidP="00B677BF">
            <w:pPr>
              <w:spacing w:line="239" w:lineRule="auto"/>
              <w:ind w:left="1"/>
              <w:rPr>
                <w:noProof/>
              </w:rPr>
            </w:pPr>
            <w:r w:rsidRPr="0058279B">
              <w:rPr>
                <w:noProof/>
              </w:rPr>
              <w:t xml:space="preserve">resulting extents shall be recalculated to compensate when the document is next opened. </w:t>
            </w:r>
          </w:p>
        </w:tc>
      </w:tr>
    </w:tbl>
    <w:p w14:paraId="0F37CF99" w14:textId="77777777" w:rsidR="00804E6C" w:rsidRPr="0058279B" w:rsidRDefault="00804E6C" w:rsidP="00804E6C">
      <w:pPr>
        <w:pStyle w:val="Nagwek4"/>
        <w:rPr>
          <w:noProof/>
        </w:rPr>
      </w:pPr>
      <w:bookmarkStart w:id="3701" w:name="_Toc131622970"/>
      <w:bookmarkStart w:id="3702" w:name="_Toc135425916"/>
      <w:r w:rsidRPr="0058279B">
        <w:rPr>
          <w:noProof/>
        </w:rPr>
        <w:t>wrapSquare (Square Wrapping)</w:t>
      </w:r>
      <w:bookmarkEnd w:id="3701"/>
      <w:bookmarkEnd w:id="3702"/>
      <w:r w:rsidRPr="0058279B">
        <w:rPr>
          <w:noProof/>
        </w:rPr>
        <w:t xml:space="preserve"> </w:t>
      </w:r>
    </w:p>
    <w:p w14:paraId="6B23DEB2" w14:textId="77777777" w:rsidR="00804E6C" w:rsidRPr="0058279B" w:rsidRDefault="00804E6C" w:rsidP="00804E6C">
      <w:pPr>
        <w:ind w:left="9" w:right="15"/>
        <w:rPr>
          <w:noProof/>
        </w:rPr>
      </w:pPr>
      <w:r w:rsidRPr="0058279B">
        <w:rPr>
          <w:noProof/>
        </w:rPr>
        <w:t xml:space="preserve">This element specifies that text shall wrap around a virtual rectangle bounding this object. The bounds of the wrapping rectangle shall be dictated by the extents including the addition of the </w:t>
      </w:r>
      <w:r w:rsidRPr="0058279B">
        <w:rPr>
          <w:rFonts w:ascii="Cambria" w:eastAsia="Cambria" w:hAnsi="Cambria" w:cs="Cambria"/>
          <w:noProof/>
        </w:rPr>
        <w:t>effectExtent</w:t>
      </w:r>
      <w:r w:rsidRPr="0058279B">
        <w:rPr>
          <w:noProof/>
        </w:rPr>
        <w:t xml:space="preserve"> element as a child of this element (if present) or the </w:t>
      </w:r>
      <w:r w:rsidRPr="0058279B">
        <w:rPr>
          <w:rFonts w:ascii="Cambria" w:eastAsia="Cambria" w:hAnsi="Cambria" w:cs="Cambria"/>
          <w:noProof/>
        </w:rPr>
        <w:t>effectExtent</w:t>
      </w:r>
      <w:r w:rsidRPr="0058279B">
        <w:rPr>
          <w:noProof/>
        </w:rPr>
        <w:t xml:space="preserve"> present on the parent element. </w:t>
      </w:r>
    </w:p>
    <w:p w14:paraId="5A2342C1"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1"/>
        <w:gridCol w:w="1874"/>
        <w:gridCol w:w="21"/>
        <w:gridCol w:w="7125"/>
        <w:gridCol w:w="21"/>
      </w:tblGrid>
      <w:tr w:rsidR="00804E6C" w:rsidRPr="0058279B" w14:paraId="217DEE58" w14:textId="77777777" w:rsidTr="00B677BF">
        <w:trPr>
          <w:gridAfter w:val="1"/>
          <w:wAfter w:w="21" w:type="dxa"/>
        </w:trPr>
        <w:tc>
          <w:tcPr>
            <w:tcW w:w="1895" w:type="dxa"/>
            <w:gridSpan w:val="2"/>
            <w:shd w:val="clear" w:color="auto" w:fill="C0C0C0"/>
          </w:tcPr>
          <w:p w14:paraId="15C4DC2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gridSpan w:val="2"/>
            <w:shd w:val="clear" w:color="auto" w:fill="C0C0C0"/>
          </w:tcPr>
          <w:p w14:paraId="3C3D94B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831ECB" w14:textId="77777777" w:rsidTr="00B677BF">
        <w:trPr>
          <w:gridAfter w:val="1"/>
          <w:wAfter w:w="21" w:type="dxa"/>
        </w:trPr>
        <w:tc>
          <w:tcPr>
            <w:tcW w:w="1895" w:type="dxa"/>
            <w:gridSpan w:val="2"/>
          </w:tcPr>
          <w:p w14:paraId="772D679A"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146" w:type="dxa"/>
            <w:gridSpan w:val="2"/>
          </w:tcPr>
          <w:p w14:paraId="23EC83A5"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344F3111" w14:textId="77777777" w:rsidTr="00B677BF">
        <w:tblPrEx>
          <w:tblCellMar>
            <w:top w:w="85" w:type="dxa"/>
          </w:tblCellMar>
        </w:tblPrEx>
        <w:trPr>
          <w:gridBefore w:val="1"/>
          <w:wBefore w:w="21" w:type="dxa"/>
        </w:trPr>
        <w:tc>
          <w:tcPr>
            <w:tcW w:w="1895" w:type="dxa"/>
            <w:gridSpan w:val="2"/>
          </w:tcPr>
          <w:p w14:paraId="18412106"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46" w:type="dxa"/>
            <w:gridSpan w:val="2"/>
          </w:tcPr>
          <w:p w14:paraId="159C9D67"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03549D11" w14:textId="77777777" w:rsidTr="00B677BF">
        <w:tblPrEx>
          <w:tblCellMar>
            <w:top w:w="85" w:type="dxa"/>
          </w:tblCellMar>
        </w:tblPrEx>
        <w:trPr>
          <w:gridBefore w:val="1"/>
          <w:wBefore w:w="21" w:type="dxa"/>
        </w:trPr>
        <w:tc>
          <w:tcPr>
            <w:tcW w:w="1895" w:type="dxa"/>
            <w:gridSpan w:val="2"/>
          </w:tcPr>
          <w:p w14:paraId="5D1A18F0"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46" w:type="dxa"/>
            <w:gridSpan w:val="2"/>
          </w:tcPr>
          <w:p w14:paraId="4D3B9F21"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1C94346" w14:textId="77777777" w:rsidTr="00B677BF">
        <w:tblPrEx>
          <w:tblCellMar>
            <w:top w:w="85" w:type="dxa"/>
          </w:tblCellMar>
        </w:tblPrEx>
        <w:trPr>
          <w:gridBefore w:val="1"/>
          <w:wBefore w:w="21" w:type="dxa"/>
        </w:trPr>
        <w:tc>
          <w:tcPr>
            <w:tcW w:w="1895" w:type="dxa"/>
            <w:gridSpan w:val="2"/>
          </w:tcPr>
          <w:p w14:paraId="601A54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distT </w:t>
            </w:r>
            <w:r w:rsidRPr="0058279B">
              <w:rPr>
                <w:noProof/>
              </w:rPr>
              <w:t xml:space="preserve">(Distance From Text (Top)) </w:t>
            </w:r>
          </w:p>
        </w:tc>
        <w:tc>
          <w:tcPr>
            <w:tcW w:w="7146" w:type="dxa"/>
            <w:gridSpan w:val="2"/>
          </w:tcPr>
          <w:p w14:paraId="6D19CC8E"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r w:rsidR="00804E6C" w:rsidRPr="0058279B" w14:paraId="13767070" w14:textId="77777777" w:rsidTr="00B677BF">
        <w:tblPrEx>
          <w:tblCellMar>
            <w:top w:w="85" w:type="dxa"/>
          </w:tblCellMar>
        </w:tblPrEx>
        <w:trPr>
          <w:gridBefore w:val="1"/>
          <w:wBefore w:w="21" w:type="dxa"/>
        </w:trPr>
        <w:tc>
          <w:tcPr>
            <w:tcW w:w="1895" w:type="dxa"/>
            <w:gridSpan w:val="2"/>
          </w:tcPr>
          <w:p w14:paraId="712686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46" w:type="dxa"/>
            <w:gridSpan w:val="2"/>
          </w:tcPr>
          <w:p w14:paraId="6DF963CC"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41C43EBF" w14:textId="77777777" w:rsidR="00804E6C" w:rsidRPr="0058279B" w:rsidRDefault="00804E6C" w:rsidP="00804E6C">
      <w:pPr>
        <w:pStyle w:val="Nagwek4"/>
        <w:rPr>
          <w:noProof/>
        </w:rPr>
      </w:pPr>
      <w:bookmarkStart w:id="3703" w:name="_Toc131622971"/>
      <w:bookmarkStart w:id="3704" w:name="_Toc135425917"/>
      <w:r w:rsidRPr="0058279B">
        <w:rPr>
          <w:noProof/>
        </w:rPr>
        <w:t>wrapThrough (Through Wrapping)</w:t>
      </w:r>
      <w:bookmarkEnd w:id="3703"/>
      <w:bookmarkEnd w:id="3704"/>
      <w:r w:rsidRPr="0058279B">
        <w:rPr>
          <w:noProof/>
        </w:rPr>
        <w:t xml:space="preserve"> </w:t>
      </w:r>
    </w:p>
    <w:p w14:paraId="20A7F8DC" w14:textId="77777777" w:rsidR="00804E6C" w:rsidRPr="0058279B" w:rsidRDefault="00804E6C" w:rsidP="00804E6C">
      <w:pPr>
        <w:ind w:left="9" w:right="15"/>
        <w:rPr>
          <w:noProof/>
        </w:rPr>
      </w:pPr>
      <w:r w:rsidRPr="0058279B">
        <w:rPr>
          <w:noProof/>
        </w:rPr>
        <w:t xml:space="preserve">This element specifies that text shall wrap around the wrapping polygon bounding this object as defined by the child </w:t>
      </w:r>
      <w:r w:rsidRPr="0058279B">
        <w:rPr>
          <w:rFonts w:ascii="Cambria" w:eastAsia="Cambria" w:hAnsi="Cambria" w:cs="Cambria"/>
          <w:noProof/>
        </w:rPr>
        <w:t>wrapPolygon</w:t>
      </w:r>
      <w:r w:rsidRPr="0058279B">
        <w:rPr>
          <w:noProof/>
        </w:rPr>
        <w:t xml:space="preserve"> element. When this element specifies a wrapping polygon, it shall allow text to wrap within the object's maximum left and right extents.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6"/>
        <w:gridCol w:w="7166"/>
      </w:tblGrid>
      <w:tr w:rsidR="00804E6C" w:rsidRPr="0058279B" w14:paraId="3551E680" w14:textId="77777777" w:rsidTr="00B677BF">
        <w:tc>
          <w:tcPr>
            <w:tcW w:w="1896" w:type="dxa"/>
            <w:shd w:val="clear" w:color="auto" w:fill="C0C0C0"/>
          </w:tcPr>
          <w:p w14:paraId="6702D0B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66" w:type="dxa"/>
            <w:shd w:val="clear" w:color="auto" w:fill="C0C0C0"/>
          </w:tcPr>
          <w:p w14:paraId="720E9AB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D1EB1AC" w14:textId="77777777" w:rsidTr="00B677BF">
        <w:tc>
          <w:tcPr>
            <w:tcW w:w="1896" w:type="dxa"/>
          </w:tcPr>
          <w:p w14:paraId="220480C3"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66" w:type="dxa"/>
          </w:tcPr>
          <w:p w14:paraId="21CC7E86"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0D19C27F" w14:textId="77777777" w:rsidTr="00B677BF">
        <w:tc>
          <w:tcPr>
            <w:tcW w:w="1896" w:type="dxa"/>
          </w:tcPr>
          <w:p w14:paraId="5D92E8E7" w14:textId="77777777" w:rsidR="00804E6C" w:rsidRPr="0058279B" w:rsidRDefault="00804E6C" w:rsidP="00B677BF">
            <w:pPr>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66" w:type="dxa"/>
          </w:tcPr>
          <w:p w14:paraId="67FDC274"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683335E" w14:textId="77777777" w:rsidTr="00B677BF">
        <w:tc>
          <w:tcPr>
            <w:tcW w:w="1896" w:type="dxa"/>
          </w:tcPr>
          <w:p w14:paraId="30473A42"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wrapText </w:t>
            </w:r>
            <w:r w:rsidRPr="0058279B">
              <w:rPr>
                <w:noProof/>
              </w:rPr>
              <w:t xml:space="preserve">(Text Wrapping Location) </w:t>
            </w:r>
          </w:p>
        </w:tc>
        <w:tc>
          <w:tcPr>
            <w:tcW w:w="7166" w:type="dxa"/>
          </w:tcPr>
          <w:p w14:paraId="3792D1B1"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42565C3D" w14:textId="77777777" w:rsidR="00804E6C" w:rsidRPr="0058279B" w:rsidRDefault="00804E6C" w:rsidP="00804E6C">
      <w:pPr>
        <w:pStyle w:val="Nagwek4"/>
        <w:rPr>
          <w:noProof/>
        </w:rPr>
      </w:pPr>
      <w:bookmarkStart w:id="3705" w:name="_Toc131622972"/>
      <w:bookmarkStart w:id="3706" w:name="_Toc135425918"/>
      <w:r w:rsidRPr="0058279B">
        <w:rPr>
          <w:noProof/>
        </w:rPr>
        <w:t>wrapTight (Tight Wrapping)</w:t>
      </w:r>
      <w:bookmarkEnd w:id="3705"/>
      <w:bookmarkEnd w:id="3706"/>
      <w:r w:rsidRPr="0058279B">
        <w:rPr>
          <w:noProof/>
        </w:rPr>
        <w:t xml:space="preserve"> </w:t>
      </w:r>
    </w:p>
    <w:p w14:paraId="061D67C1" w14:textId="77777777" w:rsidR="00804E6C" w:rsidRPr="0058279B" w:rsidRDefault="00804E6C" w:rsidP="00804E6C">
      <w:pPr>
        <w:ind w:left="9" w:right="15"/>
        <w:rPr>
          <w:noProof/>
        </w:rPr>
      </w:pPr>
      <w:r w:rsidRPr="0058279B">
        <w:rPr>
          <w:noProof/>
        </w:rPr>
        <w:t xml:space="preserve">This element specifies that text shall wrap around the wrapping polygon bounding this object as defined by the child </w:t>
      </w:r>
      <w:r w:rsidRPr="0058279B">
        <w:rPr>
          <w:rFonts w:ascii="Cambria" w:eastAsia="Cambria" w:hAnsi="Cambria" w:cs="Cambria"/>
          <w:noProof/>
        </w:rPr>
        <w:t>wrapPolygon</w:t>
      </w:r>
      <w:r w:rsidRPr="0058279B">
        <w:rPr>
          <w:noProof/>
        </w:rPr>
        <w:t xml:space="preserve"> element. When this element specifies a wrapping polygon, it shall not allow text to wrap within the object's maximum left and right extents. </w:t>
      </w:r>
    </w:p>
    <w:p w14:paraId="3122178E"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4" w:type="dxa"/>
          <w:left w:w="100" w:type="dxa"/>
          <w:right w:w="100" w:type="dxa"/>
        </w:tblCellMar>
        <w:tblLook w:val="04A0" w:firstRow="1" w:lastRow="0" w:firstColumn="1" w:lastColumn="0" w:noHBand="0" w:noVBand="1"/>
      </w:tblPr>
      <w:tblGrid>
        <w:gridCol w:w="21"/>
        <w:gridCol w:w="1874"/>
        <w:gridCol w:w="21"/>
        <w:gridCol w:w="7125"/>
        <w:gridCol w:w="21"/>
      </w:tblGrid>
      <w:tr w:rsidR="00804E6C" w:rsidRPr="0058279B" w14:paraId="6D249BA0" w14:textId="77777777" w:rsidTr="00B677BF">
        <w:trPr>
          <w:gridAfter w:val="1"/>
          <w:wAfter w:w="21" w:type="dxa"/>
        </w:trPr>
        <w:tc>
          <w:tcPr>
            <w:tcW w:w="1895" w:type="dxa"/>
            <w:gridSpan w:val="2"/>
            <w:shd w:val="clear" w:color="auto" w:fill="C0C0C0"/>
          </w:tcPr>
          <w:p w14:paraId="03EE5E2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gridSpan w:val="2"/>
            <w:shd w:val="clear" w:color="auto" w:fill="C0C0C0"/>
          </w:tcPr>
          <w:p w14:paraId="6A9EE78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2399BB7" w14:textId="77777777" w:rsidTr="00B677BF">
        <w:trPr>
          <w:gridAfter w:val="1"/>
          <w:wAfter w:w="21" w:type="dxa"/>
        </w:trPr>
        <w:tc>
          <w:tcPr>
            <w:tcW w:w="1895" w:type="dxa"/>
            <w:gridSpan w:val="2"/>
          </w:tcPr>
          <w:p w14:paraId="30733FD0"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Test on Left </w:t>
            </w:r>
          </w:p>
        </w:tc>
        <w:tc>
          <w:tcPr>
            <w:tcW w:w="7146" w:type="dxa"/>
            <w:gridSpan w:val="2"/>
          </w:tcPr>
          <w:p w14:paraId="5063DD9C"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224D56A8" w14:textId="77777777" w:rsidTr="00B677BF">
        <w:tblPrEx>
          <w:tblCellMar>
            <w:top w:w="85" w:type="dxa"/>
          </w:tblCellMar>
        </w:tblPrEx>
        <w:trPr>
          <w:gridBefore w:val="1"/>
          <w:wBefore w:w="21" w:type="dxa"/>
        </w:trPr>
        <w:tc>
          <w:tcPr>
            <w:tcW w:w="1895" w:type="dxa"/>
            <w:gridSpan w:val="2"/>
          </w:tcPr>
          <w:p w14:paraId="1717807E"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46" w:type="dxa"/>
            <w:gridSpan w:val="2"/>
          </w:tcPr>
          <w:p w14:paraId="7BA92069"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2ECF2BD2" w14:textId="77777777" w:rsidTr="00B677BF">
        <w:tblPrEx>
          <w:tblCellMar>
            <w:top w:w="85" w:type="dxa"/>
          </w:tblCellMar>
        </w:tblPrEx>
        <w:trPr>
          <w:gridBefore w:val="1"/>
          <w:wBefore w:w="21" w:type="dxa"/>
        </w:trPr>
        <w:tc>
          <w:tcPr>
            <w:tcW w:w="1895" w:type="dxa"/>
            <w:gridSpan w:val="2"/>
          </w:tcPr>
          <w:p w14:paraId="0C021D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46" w:type="dxa"/>
            <w:gridSpan w:val="2"/>
          </w:tcPr>
          <w:p w14:paraId="484233EF"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5CD0E284" w14:textId="77777777" w:rsidR="00804E6C" w:rsidRPr="0058279B" w:rsidRDefault="00804E6C" w:rsidP="00804E6C">
      <w:pPr>
        <w:pStyle w:val="Nagwek4"/>
        <w:rPr>
          <w:noProof/>
        </w:rPr>
      </w:pPr>
      <w:bookmarkStart w:id="3707" w:name="_Toc131622973"/>
      <w:bookmarkStart w:id="3708" w:name="_Toc135425919"/>
      <w:r w:rsidRPr="0058279B">
        <w:rPr>
          <w:noProof/>
        </w:rPr>
        <w:t>wrapTopAndBottom (Top and Bottom Wrapping)</w:t>
      </w:r>
      <w:bookmarkEnd w:id="3707"/>
      <w:bookmarkEnd w:id="3708"/>
      <w:r w:rsidRPr="0058279B">
        <w:rPr>
          <w:noProof/>
        </w:rPr>
        <w:t xml:space="preserve"> </w:t>
      </w:r>
    </w:p>
    <w:p w14:paraId="548EC9E1" w14:textId="77777777" w:rsidR="00804E6C" w:rsidRPr="0058279B" w:rsidRDefault="00804E6C" w:rsidP="00804E6C">
      <w:pPr>
        <w:ind w:left="9" w:right="15"/>
        <w:rPr>
          <w:noProof/>
        </w:rPr>
      </w:pPr>
      <w:r w:rsidRPr="0058279B">
        <w:rPr>
          <w:noProof/>
        </w:rPr>
        <w:t xml:space="preserve">This element specifies that text shall wrap around the top and bottom of this object, but not its left or right edges. </w:t>
      </w:r>
    </w:p>
    <w:p w14:paraId="04E3941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841"/>
        <w:gridCol w:w="7221"/>
      </w:tblGrid>
      <w:tr w:rsidR="00804E6C" w:rsidRPr="0058279B" w14:paraId="5B6875CC" w14:textId="77777777" w:rsidTr="00B677BF">
        <w:tc>
          <w:tcPr>
            <w:tcW w:w="1841" w:type="dxa"/>
            <w:shd w:val="clear" w:color="auto" w:fill="C0C0C0"/>
          </w:tcPr>
          <w:p w14:paraId="29B5A1B5" w14:textId="77777777" w:rsidR="00804E6C" w:rsidRPr="0058279B" w:rsidRDefault="00804E6C" w:rsidP="00B677BF">
            <w:pPr>
              <w:keepNext/>
              <w:spacing w:line="259" w:lineRule="auto"/>
              <w:ind w:right="16"/>
              <w:jc w:val="center"/>
              <w:rPr>
                <w:noProof/>
              </w:rPr>
            </w:pPr>
            <w:r w:rsidRPr="0058279B">
              <w:rPr>
                <w:b/>
                <w:noProof/>
              </w:rPr>
              <w:t xml:space="preserve">Attributes </w:t>
            </w:r>
          </w:p>
        </w:tc>
        <w:tc>
          <w:tcPr>
            <w:tcW w:w="7221" w:type="dxa"/>
            <w:shd w:val="clear" w:color="auto" w:fill="C0C0C0"/>
          </w:tcPr>
          <w:p w14:paraId="380964B0"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5D9C379A" w14:textId="77777777" w:rsidTr="00B677BF">
        <w:tc>
          <w:tcPr>
            <w:tcW w:w="1841" w:type="dxa"/>
          </w:tcPr>
          <w:p w14:paraId="517C0659"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221" w:type="dxa"/>
          </w:tcPr>
          <w:p w14:paraId="1E0C6C1C"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EAD5F40" w14:textId="77777777" w:rsidTr="00B677BF">
        <w:tc>
          <w:tcPr>
            <w:tcW w:w="1841" w:type="dxa"/>
          </w:tcPr>
          <w:p w14:paraId="4D0DE915"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221" w:type="dxa"/>
          </w:tcPr>
          <w:p w14:paraId="29B3B82D" w14:textId="77777777" w:rsidR="00804E6C" w:rsidRPr="0058279B" w:rsidRDefault="00804E6C" w:rsidP="00B677BF">
            <w:pPr>
              <w:spacing w:after="1" w:line="239"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bl>
    <w:p w14:paraId="0C2C1057" w14:textId="77777777" w:rsidR="00804E6C" w:rsidRPr="0058279B" w:rsidRDefault="00804E6C" w:rsidP="00804E6C">
      <w:pPr>
        <w:pStyle w:val="Nagwek4"/>
        <w:rPr>
          <w:noProof/>
        </w:rPr>
      </w:pPr>
      <w:bookmarkStart w:id="3709" w:name="_Toc131622974"/>
      <w:bookmarkStart w:id="3710" w:name="_Toc135425920"/>
      <w:r w:rsidRPr="0058279B">
        <w:rPr>
          <w:noProof/>
        </w:rPr>
        <w:t>bg (Background Formatting)</w:t>
      </w:r>
      <w:bookmarkEnd w:id="3709"/>
      <w:bookmarkEnd w:id="3710"/>
      <w:r w:rsidRPr="0058279B">
        <w:rPr>
          <w:noProof/>
          <w:color w:val="000000"/>
          <w:sz w:val="22"/>
        </w:rPr>
        <w:t xml:space="preserve"> </w:t>
      </w:r>
    </w:p>
    <w:p w14:paraId="117B9746" w14:textId="77777777" w:rsidR="00804E6C" w:rsidRPr="0058279B" w:rsidRDefault="00804E6C" w:rsidP="00804E6C">
      <w:pPr>
        <w:spacing w:after="239"/>
        <w:ind w:left="9" w:right="15"/>
        <w:rPr>
          <w:noProof/>
        </w:rPr>
      </w:pPr>
      <w:r w:rsidRPr="0058279B">
        <w:rPr>
          <w:noProof/>
        </w:rPr>
        <w:t xml:space="preserve">This element defines formatting that can be applied to the background shape of the document.  The background shape can hold formatting options just as a normal shape can hold within DrawingML. </w:t>
      </w:r>
    </w:p>
    <w:p w14:paraId="4D671EB6" w14:textId="77777777" w:rsidR="00804E6C" w:rsidRPr="0058279B" w:rsidRDefault="00804E6C" w:rsidP="00804E6C">
      <w:pPr>
        <w:pStyle w:val="Nagwek4"/>
        <w:rPr>
          <w:noProof/>
        </w:rPr>
      </w:pPr>
      <w:bookmarkStart w:id="3711" w:name="_Toc131622975"/>
      <w:bookmarkStart w:id="3712" w:name="_Toc135425921"/>
      <w:r w:rsidRPr="0058279B">
        <w:rPr>
          <w:noProof/>
        </w:rPr>
        <w:t>bodyPr (Body Properties)</w:t>
      </w:r>
      <w:bookmarkEnd w:id="3711"/>
      <w:bookmarkEnd w:id="3712"/>
      <w:r w:rsidRPr="0058279B">
        <w:rPr>
          <w:noProof/>
          <w:color w:val="000000"/>
          <w:sz w:val="22"/>
        </w:rPr>
        <w:t xml:space="preserve"> </w:t>
      </w:r>
    </w:p>
    <w:p w14:paraId="0812147F" w14:textId="77777777" w:rsidR="00804E6C" w:rsidRPr="0058279B" w:rsidRDefault="00804E6C" w:rsidP="00804E6C">
      <w:pPr>
        <w:ind w:left="9" w:right="15"/>
        <w:rPr>
          <w:noProof/>
        </w:rPr>
      </w:pPr>
      <w:r w:rsidRPr="0058279B">
        <w:rPr>
          <w:noProof/>
        </w:rPr>
        <w:t xml:space="preserve">This element defines the body properties for the text body within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00" w:type="dxa"/>
          <w:right w:w="100" w:type="dxa"/>
        </w:tblCellMar>
        <w:tblLook w:val="04A0" w:firstRow="1" w:lastRow="0" w:firstColumn="1" w:lastColumn="0" w:noHBand="0" w:noVBand="1"/>
      </w:tblPr>
      <w:tblGrid>
        <w:gridCol w:w="12"/>
        <w:gridCol w:w="1989"/>
        <w:gridCol w:w="12"/>
        <w:gridCol w:w="7037"/>
        <w:gridCol w:w="12"/>
      </w:tblGrid>
      <w:tr w:rsidR="00804E6C" w:rsidRPr="0058279B" w14:paraId="77F288B8" w14:textId="77777777" w:rsidTr="00B677BF">
        <w:trPr>
          <w:gridAfter w:val="1"/>
          <w:wAfter w:w="12" w:type="dxa"/>
        </w:trPr>
        <w:tc>
          <w:tcPr>
            <w:tcW w:w="2001" w:type="dxa"/>
            <w:gridSpan w:val="2"/>
            <w:shd w:val="clear" w:color="auto" w:fill="C0C0C0"/>
          </w:tcPr>
          <w:p w14:paraId="38A90096"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049" w:type="dxa"/>
            <w:gridSpan w:val="2"/>
            <w:shd w:val="clear" w:color="auto" w:fill="C0C0C0"/>
          </w:tcPr>
          <w:p w14:paraId="46885A07"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34722B02" w14:textId="77777777" w:rsidTr="00B677BF">
        <w:trPr>
          <w:gridAfter w:val="1"/>
          <w:wAfter w:w="12" w:type="dxa"/>
        </w:trPr>
        <w:tc>
          <w:tcPr>
            <w:tcW w:w="2001" w:type="dxa"/>
            <w:gridSpan w:val="2"/>
          </w:tcPr>
          <w:p w14:paraId="2E73F44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anchor </w:t>
            </w:r>
            <w:r w:rsidRPr="0058279B">
              <w:rPr>
                <w:noProof/>
              </w:rPr>
              <w:t xml:space="preserve">(Anchor) </w:t>
            </w:r>
          </w:p>
        </w:tc>
        <w:tc>
          <w:tcPr>
            <w:tcW w:w="7049" w:type="dxa"/>
            <w:gridSpan w:val="2"/>
          </w:tcPr>
          <w:p w14:paraId="317018BF" w14:textId="77777777" w:rsidR="00804E6C" w:rsidRPr="0058279B" w:rsidRDefault="00804E6C" w:rsidP="00B677BF">
            <w:pPr>
              <w:spacing w:line="246" w:lineRule="auto"/>
              <w:ind w:left="1"/>
              <w:rPr>
                <w:noProof/>
              </w:rPr>
            </w:pPr>
            <w:r w:rsidRPr="0058279B">
              <w:rPr>
                <w:noProof/>
              </w:rPr>
              <w:t xml:space="preserve">Specifies the anchoring position of the </w:t>
            </w:r>
            <w:r w:rsidRPr="0058279B">
              <w:rPr>
                <w:rFonts w:ascii="Cambria" w:eastAsia="Cambria" w:hAnsi="Cambria" w:cs="Cambria"/>
                <w:noProof/>
              </w:rPr>
              <w:t>txBody</w:t>
            </w:r>
            <w:r w:rsidRPr="0058279B">
              <w:rPr>
                <w:noProof/>
              </w:rPr>
              <w:t xml:space="preserve"> within the shape. If this attribute is omitted, then a value of </w:t>
            </w:r>
            <w:r w:rsidRPr="0058279B">
              <w:rPr>
                <w:rFonts w:ascii="Cambria" w:eastAsia="Cambria" w:hAnsi="Cambria" w:cs="Cambria"/>
                <w:noProof/>
              </w:rPr>
              <w:t>t</w:t>
            </w:r>
            <w:r w:rsidRPr="0058279B">
              <w:rPr>
                <w:noProof/>
              </w:rPr>
              <w:t xml:space="preserve">, or top is implied. </w:t>
            </w:r>
          </w:p>
        </w:tc>
      </w:tr>
      <w:tr w:rsidR="00804E6C" w:rsidRPr="0058279B" w14:paraId="4BED80E7" w14:textId="77777777" w:rsidTr="00B677BF">
        <w:trPr>
          <w:gridAfter w:val="1"/>
          <w:wAfter w:w="12" w:type="dxa"/>
        </w:trPr>
        <w:tc>
          <w:tcPr>
            <w:tcW w:w="2001" w:type="dxa"/>
            <w:gridSpan w:val="2"/>
          </w:tcPr>
          <w:p w14:paraId="1AE8BA7B"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anchorCtr </w:t>
            </w:r>
            <w:r w:rsidRPr="0058279B">
              <w:rPr>
                <w:noProof/>
              </w:rPr>
              <w:t xml:space="preserve">(Anchor Center) </w:t>
            </w:r>
          </w:p>
        </w:tc>
        <w:tc>
          <w:tcPr>
            <w:tcW w:w="7049" w:type="dxa"/>
            <w:gridSpan w:val="2"/>
          </w:tcPr>
          <w:p w14:paraId="6D46B07C" w14:textId="77777777" w:rsidR="00804E6C" w:rsidRPr="0058279B" w:rsidRDefault="00804E6C" w:rsidP="00B677BF">
            <w:pPr>
              <w:rPr>
                <w:noProof/>
              </w:rPr>
            </w:pPr>
            <w:r w:rsidRPr="0058279B">
              <w:t xml:space="preserve">Specifies the centering of the text box. The way it works fundamentally is to determine the smallest possible "bounds box" for the text and then to center that "bounds box" accordingly. This is different than paragraph alignment, which aligns the text within the "bounds box" for the text. This flag is compatible with all of the different kinds of anchoring.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64A713FA" w14:textId="77777777" w:rsidTr="00B677BF">
        <w:trPr>
          <w:gridAfter w:val="1"/>
          <w:wAfter w:w="12" w:type="dxa"/>
        </w:trPr>
        <w:tc>
          <w:tcPr>
            <w:tcW w:w="2001" w:type="dxa"/>
            <w:gridSpan w:val="2"/>
          </w:tcPr>
          <w:p w14:paraId="717701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bIns </w:t>
            </w:r>
            <w:r w:rsidRPr="0058279B">
              <w:rPr>
                <w:noProof/>
              </w:rPr>
              <w:t xml:space="preserve">(Bottom Inset) </w:t>
            </w:r>
          </w:p>
        </w:tc>
        <w:tc>
          <w:tcPr>
            <w:tcW w:w="7049" w:type="dxa"/>
            <w:gridSpan w:val="2"/>
          </w:tcPr>
          <w:p w14:paraId="7D814E55" w14:textId="77777777" w:rsidR="00804E6C" w:rsidRPr="0058279B" w:rsidRDefault="00804E6C" w:rsidP="00B677BF">
            <w:pPr>
              <w:spacing w:line="242" w:lineRule="auto"/>
              <w:ind w:left="1"/>
              <w:rPr>
                <w:noProof/>
              </w:rPr>
            </w:pPr>
            <w:r w:rsidRPr="0058279B">
              <w:rPr>
                <w:noProof/>
              </w:rPr>
              <w:t xml:space="preserve">Specifies the bottom inset of the bounding rectangle. Insets are used just as internal margins for text boxes within shapes. If this attribute is omitted,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20822F7C" w14:textId="77777777" w:rsidTr="00B677BF">
        <w:trPr>
          <w:gridAfter w:val="1"/>
          <w:wAfter w:w="12" w:type="dxa"/>
        </w:trPr>
        <w:tc>
          <w:tcPr>
            <w:tcW w:w="2001" w:type="dxa"/>
            <w:gridSpan w:val="2"/>
          </w:tcPr>
          <w:p w14:paraId="78B65CD2" w14:textId="77777777" w:rsidR="00804E6C" w:rsidRPr="0058279B" w:rsidRDefault="00804E6C" w:rsidP="00B677BF">
            <w:pPr>
              <w:spacing w:line="259" w:lineRule="auto"/>
              <w:rPr>
                <w:noProof/>
              </w:rPr>
            </w:pPr>
            <w:r w:rsidRPr="0058279B">
              <w:rPr>
                <w:rFonts w:ascii="Cambria" w:eastAsia="Cambria" w:hAnsi="Cambria" w:cs="Cambria"/>
                <w:noProof/>
              </w:rPr>
              <w:t>compatLnSpc</w:t>
            </w:r>
            <w:r w:rsidRPr="0058279B">
              <w:rPr>
                <w:noProof/>
              </w:rPr>
              <w:t xml:space="preserve"> </w:t>
            </w:r>
          </w:p>
        </w:tc>
        <w:tc>
          <w:tcPr>
            <w:tcW w:w="7049" w:type="dxa"/>
            <w:gridSpan w:val="2"/>
          </w:tcPr>
          <w:p w14:paraId="0713DFED" w14:textId="77777777" w:rsidR="00804E6C" w:rsidRPr="0058279B" w:rsidRDefault="00804E6C" w:rsidP="00B677BF">
            <w:pPr>
              <w:spacing w:line="259" w:lineRule="auto"/>
              <w:ind w:left="1"/>
              <w:rPr>
                <w:noProof/>
              </w:rPr>
            </w:pPr>
            <w:r w:rsidRPr="0058279B">
              <w:rPr>
                <w:noProof/>
              </w:rPr>
              <w:t xml:space="preserve">Specifies that the line spacing for this text body is decided in a simplistic manner using the font scene. If this attribute is omitted, a value of 0 or false is implied. </w:t>
            </w:r>
          </w:p>
        </w:tc>
      </w:tr>
      <w:tr w:rsidR="00804E6C" w:rsidRPr="0058279B" w14:paraId="7985DA75" w14:textId="77777777" w:rsidTr="00B677BF">
        <w:tblPrEx>
          <w:tblCellMar>
            <w:top w:w="84" w:type="dxa"/>
          </w:tblCellMar>
        </w:tblPrEx>
        <w:trPr>
          <w:gridBefore w:val="1"/>
          <w:wBefore w:w="12" w:type="dxa"/>
        </w:trPr>
        <w:tc>
          <w:tcPr>
            <w:tcW w:w="2001" w:type="dxa"/>
            <w:gridSpan w:val="2"/>
          </w:tcPr>
          <w:p w14:paraId="3D647E3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forceAA </w:t>
            </w:r>
            <w:r w:rsidRPr="0058279B">
              <w:rPr>
                <w:noProof/>
              </w:rPr>
              <w:t xml:space="preserve">(Force Anti-Alias) </w:t>
            </w:r>
          </w:p>
        </w:tc>
        <w:tc>
          <w:tcPr>
            <w:tcW w:w="7049" w:type="dxa"/>
            <w:gridSpan w:val="2"/>
          </w:tcPr>
          <w:p w14:paraId="534AD979" w14:textId="77777777" w:rsidR="00804E6C" w:rsidRPr="0058279B" w:rsidRDefault="00804E6C" w:rsidP="00B677BF">
            <w:r w:rsidRPr="0058279B">
              <w:t xml:space="preserve">Forces the text to be rendered anti-aliased regardless of the font size. Certain fonts can appear grainy around their edges unless they are anti-aliased. Therefore this attribute allows for the specifying of which bodies of text should always be anti-aliased and which ones should not.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1284F99D" w14:textId="77777777" w:rsidTr="00B677BF">
        <w:tblPrEx>
          <w:tblCellMar>
            <w:top w:w="84" w:type="dxa"/>
          </w:tblCellMar>
        </w:tblPrEx>
        <w:trPr>
          <w:gridBefore w:val="1"/>
          <w:wBefore w:w="12" w:type="dxa"/>
        </w:trPr>
        <w:tc>
          <w:tcPr>
            <w:tcW w:w="2001" w:type="dxa"/>
            <w:gridSpan w:val="2"/>
          </w:tcPr>
          <w:p w14:paraId="1F1AC31A" w14:textId="77777777" w:rsidR="00804E6C" w:rsidRPr="0058279B" w:rsidRDefault="00804E6C" w:rsidP="00B677BF">
            <w:pPr>
              <w:spacing w:line="259" w:lineRule="auto"/>
              <w:rPr>
                <w:noProof/>
              </w:rPr>
            </w:pPr>
            <w:r w:rsidRPr="0058279B">
              <w:rPr>
                <w:rFonts w:ascii="Cambria" w:eastAsia="Cambria" w:hAnsi="Cambria" w:cs="Cambria"/>
                <w:noProof/>
              </w:rPr>
              <w:t>fromWordArt</w:t>
            </w:r>
            <w:r w:rsidRPr="0058279B">
              <w:rPr>
                <w:noProof/>
              </w:rPr>
              <w:t xml:space="preserve"> </w:t>
            </w:r>
          </w:p>
        </w:tc>
        <w:tc>
          <w:tcPr>
            <w:tcW w:w="7049" w:type="dxa"/>
            <w:gridSpan w:val="2"/>
          </w:tcPr>
          <w:p w14:paraId="60BB7504" w14:textId="77777777" w:rsidR="00804E6C" w:rsidRPr="0058279B" w:rsidRDefault="00804E6C" w:rsidP="00B677BF">
            <w:r w:rsidRPr="0058279B">
              <w:t xml:space="preserve">Specifies that text within this textbox is converted text from a WordArt object. This is more of a backwards compatibility attribute that is useful to the application from a tracking perspective. WordArt was the former way to apply text effects and therefore this attribute is useful in document conversion scenarios.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599BD776" w14:textId="77777777" w:rsidTr="00B677BF">
        <w:tblPrEx>
          <w:tblCellMar>
            <w:top w:w="84" w:type="dxa"/>
          </w:tblCellMar>
        </w:tblPrEx>
        <w:trPr>
          <w:gridBefore w:val="1"/>
          <w:wBefore w:w="12" w:type="dxa"/>
        </w:trPr>
        <w:tc>
          <w:tcPr>
            <w:tcW w:w="2001" w:type="dxa"/>
            <w:gridSpan w:val="2"/>
          </w:tcPr>
          <w:p w14:paraId="1268C9B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horzOverflow </w:t>
            </w:r>
            <w:r w:rsidRPr="0058279B">
              <w:rPr>
                <w:noProof/>
              </w:rPr>
              <w:t xml:space="preserve">(Text </w:t>
            </w:r>
          </w:p>
        </w:tc>
        <w:tc>
          <w:tcPr>
            <w:tcW w:w="7049" w:type="dxa"/>
            <w:gridSpan w:val="2"/>
          </w:tcPr>
          <w:p w14:paraId="591018FF" w14:textId="77777777" w:rsidR="00804E6C" w:rsidRPr="0058279B" w:rsidRDefault="00804E6C" w:rsidP="00B677BF">
            <w:pPr>
              <w:spacing w:line="241" w:lineRule="auto"/>
              <w:ind w:left="1" w:right="9"/>
              <w:rPr>
                <w:noProof/>
              </w:rPr>
            </w:pPr>
            <w:r w:rsidRPr="0058279B">
              <w:rPr>
                <w:noProof/>
              </w:rPr>
              <w:t xml:space="preserve">Determines whether the text can flow out of the bounding box horizontally.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53041E89" w14:textId="77777777" w:rsidTr="00B677BF">
        <w:tblPrEx>
          <w:tblCellMar>
            <w:top w:w="84" w:type="dxa"/>
          </w:tblCellMar>
        </w:tblPrEx>
        <w:trPr>
          <w:gridBefore w:val="1"/>
          <w:wBefore w:w="12" w:type="dxa"/>
        </w:trPr>
        <w:tc>
          <w:tcPr>
            <w:tcW w:w="2001" w:type="dxa"/>
            <w:gridSpan w:val="2"/>
          </w:tcPr>
          <w:p w14:paraId="4AA5A82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lIns </w:t>
            </w:r>
            <w:r w:rsidRPr="0058279B">
              <w:rPr>
                <w:noProof/>
              </w:rPr>
              <w:t xml:space="preserve">(Left Inset) </w:t>
            </w:r>
          </w:p>
        </w:tc>
        <w:tc>
          <w:tcPr>
            <w:tcW w:w="7049" w:type="dxa"/>
            <w:gridSpan w:val="2"/>
          </w:tcPr>
          <w:p w14:paraId="502FC0CB" w14:textId="77777777" w:rsidR="00804E6C" w:rsidRPr="0058279B" w:rsidRDefault="00804E6C" w:rsidP="00B677BF">
            <w:pPr>
              <w:spacing w:line="242" w:lineRule="auto"/>
              <w:ind w:left="1" w:right="155"/>
              <w:rPr>
                <w:noProof/>
              </w:rPr>
            </w:pPr>
            <w:r w:rsidRPr="0058279B">
              <w:rPr>
                <w:noProof/>
              </w:rPr>
              <w:t xml:space="preserve">Specifies the left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0684DB0E" w14:textId="77777777" w:rsidTr="00B677BF">
        <w:tblPrEx>
          <w:tblCellMar>
            <w:top w:w="84" w:type="dxa"/>
          </w:tblCellMar>
        </w:tblPrEx>
        <w:trPr>
          <w:gridBefore w:val="1"/>
          <w:wBefore w:w="12" w:type="dxa"/>
        </w:trPr>
        <w:tc>
          <w:tcPr>
            <w:tcW w:w="2001" w:type="dxa"/>
            <w:gridSpan w:val="2"/>
          </w:tcPr>
          <w:p w14:paraId="601452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numCol </w:t>
            </w:r>
            <w:r w:rsidRPr="0058279B">
              <w:rPr>
                <w:noProof/>
              </w:rPr>
              <w:t xml:space="preserve">(Number of Columns) </w:t>
            </w:r>
          </w:p>
        </w:tc>
        <w:tc>
          <w:tcPr>
            <w:tcW w:w="7049" w:type="dxa"/>
            <w:gridSpan w:val="2"/>
          </w:tcPr>
          <w:p w14:paraId="069E6B3E" w14:textId="77777777" w:rsidR="00804E6C" w:rsidRPr="0058279B" w:rsidRDefault="00804E6C" w:rsidP="00B677BF">
            <w:pPr>
              <w:ind w:left="1" w:right="7"/>
              <w:rPr>
                <w:noProof/>
              </w:rPr>
            </w:pPr>
            <w:r w:rsidRPr="0058279B">
              <w:rPr>
                <w:noProof/>
              </w:rPr>
              <w:t xml:space="preserve">Specifies the number of columns of text in the bounding rectangle. When applied to a text run this property takes the width of the bounding box for the text and divides it by the number of columns specified. These columns are then treated as overflow containers in that when the previous column has been filled with text the next column acts as the repository for additional text. When all columns have been filled and text still remains then the overflow properties set for this text body are used and the text is reflowed to make room for additional text. If this attribute is omitted, then a value of </w:t>
            </w:r>
            <w:r w:rsidRPr="0058279B">
              <w:rPr>
                <w:rFonts w:ascii="Cambria" w:eastAsia="Cambria" w:hAnsi="Cambria" w:cs="Cambria"/>
                <w:noProof/>
              </w:rPr>
              <w:t>1</w:t>
            </w:r>
            <w:r w:rsidRPr="0058279B">
              <w:rPr>
                <w:noProof/>
              </w:rPr>
              <w:t xml:space="preserve"> is implied. </w:t>
            </w:r>
          </w:p>
        </w:tc>
      </w:tr>
      <w:tr w:rsidR="00804E6C" w:rsidRPr="0058279B" w14:paraId="14AD6755" w14:textId="77777777" w:rsidTr="00B677BF">
        <w:tblPrEx>
          <w:tblCellMar>
            <w:top w:w="84" w:type="dxa"/>
          </w:tblCellMar>
        </w:tblPrEx>
        <w:trPr>
          <w:gridBefore w:val="1"/>
          <w:wBefore w:w="12" w:type="dxa"/>
        </w:trPr>
        <w:tc>
          <w:tcPr>
            <w:tcW w:w="2001" w:type="dxa"/>
            <w:gridSpan w:val="2"/>
          </w:tcPr>
          <w:p w14:paraId="31D45E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rIns </w:t>
            </w:r>
            <w:r w:rsidRPr="0058279B">
              <w:rPr>
                <w:noProof/>
              </w:rPr>
              <w:t xml:space="preserve">(Right Inset) </w:t>
            </w:r>
          </w:p>
        </w:tc>
        <w:tc>
          <w:tcPr>
            <w:tcW w:w="7049" w:type="dxa"/>
            <w:gridSpan w:val="2"/>
          </w:tcPr>
          <w:p w14:paraId="3B2850B8" w14:textId="77777777" w:rsidR="00804E6C" w:rsidRPr="0058279B" w:rsidRDefault="00804E6C" w:rsidP="00B677BF">
            <w:pPr>
              <w:spacing w:line="259" w:lineRule="auto"/>
              <w:ind w:left="1" w:right="37"/>
              <w:rPr>
                <w:noProof/>
              </w:rPr>
            </w:pPr>
            <w:r w:rsidRPr="0058279B">
              <w:rPr>
                <w:noProof/>
              </w:rPr>
              <w:t xml:space="preserve">Specifies the right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1341193C" w14:textId="77777777" w:rsidTr="00B677BF">
        <w:trPr>
          <w:gridAfter w:val="1"/>
          <w:wAfter w:w="12" w:type="dxa"/>
        </w:trPr>
        <w:tc>
          <w:tcPr>
            <w:tcW w:w="2001" w:type="dxa"/>
            <w:gridSpan w:val="2"/>
          </w:tcPr>
          <w:p w14:paraId="5B61DC1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049" w:type="dxa"/>
            <w:gridSpan w:val="2"/>
          </w:tcPr>
          <w:p w14:paraId="5445C270" w14:textId="77777777" w:rsidR="00804E6C" w:rsidRPr="0058279B" w:rsidRDefault="00804E6C" w:rsidP="00B677BF">
            <w:pPr>
              <w:ind w:left="1"/>
              <w:rPr>
                <w:noProof/>
              </w:rPr>
            </w:pPr>
            <w:r w:rsidRPr="0058279B">
              <w:rPr>
                <w:noProof/>
              </w:rPr>
              <w:t xml:space="preserve">Specifies the rotation that is being applied to the text within the bounding box. If it not specified, the rotation of the accompanying shape is used. If it is specified, then this is applied independently from </w:t>
            </w:r>
            <w:r w:rsidRPr="0058279B">
              <w:rPr>
                <w:noProof/>
              </w:rPr>
              <w:lastRenderedPageBreak/>
              <w:t xml:space="preserve">the shape. That is the shape can have a rotation applied in addition to the text itself having a rotation applied to it.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AE37950" w14:textId="77777777" w:rsidTr="00B677BF">
        <w:trPr>
          <w:gridAfter w:val="1"/>
          <w:wAfter w:w="12" w:type="dxa"/>
        </w:trPr>
        <w:tc>
          <w:tcPr>
            <w:tcW w:w="2001" w:type="dxa"/>
            <w:gridSpan w:val="2"/>
          </w:tcPr>
          <w:p w14:paraId="4371BE68"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rtlCol </w:t>
            </w:r>
            <w:r w:rsidRPr="0058279B">
              <w:rPr>
                <w:noProof/>
              </w:rPr>
              <w:t xml:space="preserve">(Columns Right-To-Left) </w:t>
            </w:r>
          </w:p>
        </w:tc>
        <w:tc>
          <w:tcPr>
            <w:tcW w:w="7049" w:type="dxa"/>
            <w:gridSpan w:val="2"/>
          </w:tcPr>
          <w:p w14:paraId="7DA26AAD" w14:textId="77777777" w:rsidR="00804E6C" w:rsidRPr="0058279B" w:rsidRDefault="00804E6C" w:rsidP="00B677BF">
            <w:r w:rsidRPr="0058279B">
              <w:t xml:space="preserve">Specifies whether columns are used in a right-to-left or left-to-right order. The usage of this attribute only sets the column order that is used to determine which column overflow text should go to next. If this attribute is omitted, then a value of </w:t>
            </w:r>
            <w:r w:rsidRPr="00D9456B">
              <w:rPr>
                <w:rFonts w:eastAsia="Consolas" w:cs="Consolas"/>
              </w:rPr>
              <w:t>0</w:t>
            </w:r>
            <w:r w:rsidRPr="00D9456B">
              <w:t xml:space="preserve"> or </w:t>
            </w:r>
            <w:proofErr w:type="spellStart"/>
            <w:r w:rsidRPr="00D9456B">
              <w:rPr>
                <w:rFonts w:eastAsia="Consolas" w:cs="Consolas"/>
              </w:rPr>
              <w:t>false</w:t>
            </w:r>
            <w:r w:rsidRPr="00D9456B">
              <w:t>is</w:t>
            </w:r>
            <w:proofErr w:type="spellEnd"/>
            <w:r w:rsidRPr="00D9456B">
              <w:t xml:space="preserve"> implied in which case text starts in the leftmost column and flow to the right. </w:t>
            </w:r>
          </w:p>
        </w:tc>
      </w:tr>
      <w:tr w:rsidR="00804E6C" w:rsidRPr="0058279B" w14:paraId="32EE7AA2" w14:textId="77777777" w:rsidTr="00B677BF">
        <w:trPr>
          <w:gridAfter w:val="1"/>
          <w:wAfter w:w="12" w:type="dxa"/>
        </w:trPr>
        <w:tc>
          <w:tcPr>
            <w:tcW w:w="2001" w:type="dxa"/>
            <w:gridSpan w:val="2"/>
          </w:tcPr>
          <w:p w14:paraId="63B1E5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spcCol </w:t>
            </w:r>
            <w:r w:rsidRPr="0058279B">
              <w:rPr>
                <w:noProof/>
              </w:rPr>
              <w:t xml:space="preserve">(Space Between Columns) </w:t>
            </w:r>
          </w:p>
        </w:tc>
        <w:tc>
          <w:tcPr>
            <w:tcW w:w="7049" w:type="dxa"/>
            <w:gridSpan w:val="2"/>
          </w:tcPr>
          <w:p w14:paraId="3AC5021A" w14:textId="77777777" w:rsidR="00804E6C" w:rsidRPr="0058279B" w:rsidRDefault="00804E6C" w:rsidP="00B677BF">
            <w:pPr>
              <w:spacing w:line="242" w:lineRule="auto"/>
              <w:ind w:left="1"/>
              <w:rPr>
                <w:noProof/>
              </w:rPr>
            </w:pPr>
            <w:r w:rsidRPr="0058279B">
              <w:rPr>
                <w:noProof/>
              </w:rPr>
              <w:t xml:space="preserve">Specifies the space between text columns in the text area. This should only apply when there is more than 1 column present.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421F45AE" w14:textId="77777777" w:rsidTr="00B677BF">
        <w:trPr>
          <w:gridAfter w:val="1"/>
          <w:wAfter w:w="12" w:type="dxa"/>
        </w:trPr>
        <w:tc>
          <w:tcPr>
            <w:tcW w:w="2001" w:type="dxa"/>
            <w:gridSpan w:val="2"/>
          </w:tcPr>
          <w:p w14:paraId="01E374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spcFirstLastPara </w:t>
            </w:r>
            <w:r w:rsidRPr="0058279B">
              <w:rPr>
                <w:noProof/>
              </w:rPr>
              <w:t xml:space="preserve">(Paragraph Spacing) </w:t>
            </w:r>
          </w:p>
        </w:tc>
        <w:tc>
          <w:tcPr>
            <w:tcW w:w="7049" w:type="dxa"/>
            <w:gridSpan w:val="2"/>
          </w:tcPr>
          <w:p w14:paraId="0E071E3A" w14:textId="77777777" w:rsidR="00804E6C" w:rsidRPr="0058279B" w:rsidRDefault="00804E6C" w:rsidP="00B677BF">
            <w:pPr>
              <w:ind w:left="1"/>
              <w:rPr>
                <w:noProof/>
              </w:rPr>
            </w:pPr>
            <w:r w:rsidRPr="0058279B">
              <w:rPr>
                <w:noProof/>
              </w:rPr>
              <w:t xml:space="preserve">Specifies whether the before and after paragraph spacing defined by the user is to be respected. While the spacing between paragraphs is helpful, it is additionally useful to be able to set a flag as to whether this spacing is to be followed at the edges of the text body, in other words the first and last paragraphs in the text body. More precisely since this is a text body level property it should only effect the before paragraph spacing of the first paragraph and the after paragraph spacing of the last paragraph for a given text body. If this attribute is omitted, then a value of </w:t>
            </w:r>
            <w:r w:rsidRPr="0058279B">
              <w:rPr>
                <w:rFonts w:ascii="Cambria" w:eastAsia="Cambria" w:hAnsi="Cambria" w:cs="Cambria"/>
                <w:noProof/>
              </w:rPr>
              <w:t>0</w:t>
            </w:r>
            <w:r w:rsidRPr="0058279B">
              <w:rPr>
                <w:noProof/>
              </w:rPr>
              <w:t xml:space="preserve">, or false is implied. </w:t>
            </w:r>
          </w:p>
        </w:tc>
      </w:tr>
      <w:tr w:rsidR="00804E6C" w:rsidRPr="0058279B" w14:paraId="7C7BAF96" w14:textId="77777777" w:rsidTr="00B677BF">
        <w:trPr>
          <w:gridAfter w:val="1"/>
          <w:wAfter w:w="12" w:type="dxa"/>
        </w:trPr>
        <w:tc>
          <w:tcPr>
            <w:tcW w:w="2001" w:type="dxa"/>
            <w:gridSpan w:val="2"/>
          </w:tcPr>
          <w:p w14:paraId="44C0ED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tIns </w:t>
            </w:r>
            <w:r w:rsidRPr="0058279B">
              <w:rPr>
                <w:noProof/>
              </w:rPr>
              <w:t xml:space="preserve">(Top Inset) </w:t>
            </w:r>
          </w:p>
        </w:tc>
        <w:tc>
          <w:tcPr>
            <w:tcW w:w="7049" w:type="dxa"/>
            <w:gridSpan w:val="2"/>
          </w:tcPr>
          <w:p w14:paraId="38750633" w14:textId="77777777" w:rsidR="00804E6C" w:rsidRPr="0058279B" w:rsidRDefault="00804E6C" w:rsidP="00B677BF">
            <w:pPr>
              <w:spacing w:line="242" w:lineRule="auto"/>
              <w:ind w:left="1" w:right="125"/>
              <w:rPr>
                <w:noProof/>
              </w:rPr>
            </w:pPr>
            <w:r w:rsidRPr="0058279B">
              <w:rPr>
                <w:noProof/>
              </w:rPr>
              <w:t xml:space="preserve">Specifies the top inset of the bounding rectangle. Insets are used just as internal margins for text boxes within shapes. If this attribute is omitted, then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6A8F6206" w14:textId="77777777" w:rsidTr="00B677BF">
        <w:trPr>
          <w:gridAfter w:val="1"/>
          <w:wAfter w:w="12" w:type="dxa"/>
        </w:trPr>
        <w:tc>
          <w:tcPr>
            <w:tcW w:w="2001" w:type="dxa"/>
            <w:gridSpan w:val="2"/>
          </w:tcPr>
          <w:p w14:paraId="300BFE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upright </w:t>
            </w:r>
            <w:r w:rsidRPr="0058279B">
              <w:rPr>
                <w:noProof/>
              </w:rPr>
              <w:t xml:space="preserve">(Text Upright) </w:t>
            </w:r>
          </w:p>
        </w:tc>
        <w:tc>
          <w:tcPr>
            <w:tcW w:w="7049" w:type="dxa"/>
            <w:gridSpan w:val="2"/>
          </w:tcPr>
          <w:p w14:paraId="5726120D" w14:textId="77777777" w:rsidR="00804E6C" w:rsidRPr="0058279B" w:rsidRDefault="00804E6C" w:rsidP="00B677BF">
            <w:pPr>
              <w:spacing w:line="259" w:lineRule="auto"/>
              <w:ind w:left="1"/>
              <w:rPr>
                <w:noProof/>
              </w:rPr>
            </w:pPr>
            <w:r w:rsidRPr="0058279B">
              <w:rPr>
                <w:noProof/>
              </w:rPr>
              <w:t xml:space="preserve">Specifies whether text should remain upright, regardless of the transform applied to it </w:t>
            </w:r>
          </w:p>
        </w:tc>
      </w:tr>
      <w:tr w:rsidR="00804E6C" w:rsidRPr="0058279B" w14:paraId="77E65B6F" w14:textId="77777777" w:rsidTr="00B677BF">
        <w:trPr>
          <w:gridAfter w:val="1"/>
          <w:wAfter w:w="12" w:type="dxa"/>
        </w:trPr>
        <w:tc>
          <w:tcPr>
            <w:tcW w:w="2001" w:type="dxa"/>
            <w:gridSpan w:val="2"/>
          </w:tcPr>
          <w:p w14:paraId="19B070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 </w:t>
            </w:r>
            <w:r w:rsidRPr="0058279B">
              <w:rPr>
                <w:noProof/>
              </w:rPr>
              <w:t xml:space="preserve">(Vertical Text) </w:t>
            </w:r>
          </w:p>
        </w:tc>
        <w:tc>
          <w:tcPr>
            <w:tcW w:w="7049" w:type="dxa"/>
            <w:gridSpan w:val="2"/>
          </w:tcPr>
          <w:p w14:paraId="20CD1D36" w14:textId="77777777" w:rsidR="00804E6C" w:rsidRPr="0058279B" w:rsidRDefault="00804E6C" w:rsidP="00B677BF">
            <w:pPr>
              <w:spacing w:line="244" w:lineRule="auto"/>
              <w:ind w:left="1"/>
              <w:rPr>
                <w:noProof/>
              </w:rPr>
            </w:pPr>
            <w:r w:rsidRPr="0058279B">
              <w:rPr>
                <w:noProof/>
              </w:rPr>
              <w:t xml:space="preserve">Determines if the text within the given text body should be displayed vertically. If this attribute is omitted, then a value of </w:t>
            </w:r>
            <w:r w:rsidRPr="0058279B">
              <w:rPr>
                <w:rFonts w:ascii="Cambria" w:eastAsia="Cambria" w:hAnsi="Cambria" w:cs="Cambria"/>
                <w:noProof/>
              </w:rPr>
              <w:t>horz</w:t>
            </w:r>
            <w:r w:rsidRPr="0058279B">
              <w:rPr>
                <w:noProof/>
              </w:rPr>
              <w:t xml:space="preserve">, or no vertical text is implied. </w:t>
            </w:r>
          </w:p>
        </w:tc>
      </w:tr>
      <w:tr w:rsidR="00804E6C" w:rsidRPr="0058279B" w14:paraId="525E53F0" w14:textId="77777777" w:rsidTr="00B677BF">
        <w:trPr>
          <w:gridAfter w:val="1"/>
          <w:wAfter w:w="12" w:type="dxa"/>
        </w:trPr>
        <w:tc>
          <w:tcPr>
            <w:tcW w:w="2001" w:type="dxa"/>
            <w:gridSpan w:val="2"/>
          </w:tcPr>
          <w:p w14:paraId="5B4EA1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vertOverflow </w:t>
            </w:r>
            <w:r w:rsidRPr="0058279B">
              <w:rPr>
                <w:noProof/>
              </w:rPr>
              <w:t xml:space="preserve">(Text Vertical Overflow) </w:t>
            </w:r>
          </w:p>
        </w:tc>
        <w:tc>
          <w:tcPr>
            <w:tcW w:w="7049" w:type="dxa"/>
            <w:gridSpan w:val="2"/>
          </w:tcPr>
          <w:p w14:paraId="729ED500" w14:textId="77777777" w:rsidR="00804E6C" w:rsidRPr="0058279B" w:rsidRDefault="00804E6C" w:rsidP="00B677BF">
            <w:pPr>
              <w:spacing w:line="241" w:lineRule="auto"/>
              <w:ind w:left="1"/>
              <w:rPr>
                <w:noProof/>
              </w:rPr>
            </w:pPr>
            <w:r w:rsidRPr="0058279B">
              <w:rPr>
                <w:noProof/>
              </w:rPr>
              <w:t xml:space="preserve">Determines whether the text can flow out of the bounding box vertically.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509B2182" w14:textId="77777777" w:rsidTr="00B677BF">
        <w:trPr>
          <w:gridAfter w:val="1"/>
          <w:wAfter w:w="12" w:type="dxa"/>
        </w:trPr>
        <w:tc>
          <w:tcPr>
            <w:tcW w:w="2001" w:type="dxa"/>
            <w:gridSpan w:val="2"/>
          </w:tcPr>
          <w:p w14:paraId="07C7109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 </w:t>
            </w:r>
            <w:r w:rsidRPr="0058279B">
              <w:rPr>
                <w:noProof/>
              </w:rPr>
              <w:t xml:space="preserve">(Text Wrapping Type) </w:t>
            </w:r>
          </w:p>
        </w:tc>
        <w:tc>
          <w:tcPr>
            <w:tcW w:w="7049" w:type="dxa"/>
            <w:gridSpan w:val="2"/>
          </w:tcPr>
          <w:p w14:paraId="7AD4CBCB" w14:textId="77777777" w:rsidR="00804E6C" w:rsidRPr="0058279B" w:rsidRDefault="00804E6C" w:rsidP="00B677BF">
            <w:pPr>
              <w:spacing w:line="244" w:lineRule="auto"/>
              <w:ind w:left="1"/>
              <w:rPr>
                <w:noProof/>
              </w:rPr>
            </w:pPr>
            <w:r w:rsidRPr="0058279B">
              <w:rPr>
                <w:noProof/>
              </w:rPr>
              <w:t xml:space="preserve">Specifies the wrapping options to be used for this text body. If this attribute is omitted, then a value of </w:t>
            </w:r>
            <w:r w:rsidRPr="0058279B">
              <w:rPr>
                <w:rFonts w:ascii="Cambria" w:eastAsia="Cambria" w:hAnsi="Cambria" w:cs="Cambria"/>
                <w:noProof/>
              </w:rPr>
              <w:t>square</w:t>
            </w:r>
            <w:r w:rsidRPr="0058279B">
              <w:rPr>
                <w:noProof/>
              </w:rPr>
              <w:t xml:space="preserve"> is implied which wraps the text using the bounding text box.  </w:t>
            </w:r>
          </w:p>
        </w:tc>
      </w:tr>
    </w:tbl>
    <w:p w14:paraId="6A614E51" w14:textId="77777777" w:rsidR="00804E6C" w:rsidRPr="0058279B" w:rsidRDefault="00804E6C" w:rsidP="00804E6C">
      <w:pPr>
        <w:pStyle w:val="Nagwek4"/>
        <w:rPr>
          <w:noProof/>
        </w:rPr>
      </w:pPr>
      <w:bookmarkStart w:id="3713" w:name="_Toc131622976"/>
      <w:bookmarkStart w:id="3714" w:name="_Toc135425922"/>
      <w:r w:rsidRPr="0058279B">
        <w:rPr>
          <w:noProof/>
        </w:rPr>
        <w:t>cNvCnPr (Non-Visual Connector Shape Drawing Properties)</w:t>
      </w:r>
      <w:bookmarkEnd w:id="3713"/>
      <w:bookmarkEnd w:id="3714"/>
      <w:r w:rsidRPr="0058279B">
        <w:rPr>
          <w:noProof/>
          <w:color w:val="000000"/>
          <w:sz w:val="22"/>
        </w:rPr>
        <w:t xml:space="preserve"> </w:t>
      </w:r>
    </w:p>
    <w:p w14:paraId="32066E51" w14:textId="77777777" w:rsidR="00804E6C" w:rsidRPr="0058279B" w:rsidRDefault="00804E6C" w:rsidP="00804E6C">
      <w:pPr>
        <w:ind w:left="9" w:right="15"/>
        <w:rPr>
          <w:noProof/>
        </w:rPr>
      </w:pPr>
      <w:r w:rsidRPr="0058279B">
        <w:rPr>
          <w:noProof/>
        </w:rPr>
        <w:t xml:space="preserve">This element specifies the non-visual drawing properties specific to a connector shape.  This includes information specifying the shapes to which the connector shape is connected. </w:t>
      </w:r>
    </w:p>
    <w:p w14:paraId="3BC2DAB0" w14:textId="77777777" w:rsidR="00804E6C" w:rsidRPr="0058279B" w:rsidRDefault="00804E6C" w:rsidP="00804E6C">
      <w:pPr>
        <w:pStyle w:val="Nagwek4"/>
        <w:rPr>
          <w:noProof/>
        </w:rPr>
      </w:pPr>
      <w:bookmarkStart w:id="3715" w:name="_Toc131622977"/>
      <w:bookmarkStart w:id="3716" w:name="_Toc135425923"/>
      <w:r w:rsidRPr="0058279B">
        <w:rPr>
          <w:noProof/>
        </w:rPr>
        <w:t>cNvContentPartPr (Non-Visual Content Part Drawing Properties)</w:t>
      </w:r>
      <w:bookmarkEnd w:id="3715"/>
      <w:bookmarkEnd w:id="3716"/>
      <w:r w:rsidRPr="0058279B">
        <w:rPr>
          <w:noProof/>
          <w:color w:val="000000"/>
          <w:sz w:val="22"/>
        </w:rPr>
        <w:t xml:space="preserve"> </w:t>
      </w:r>
    </w:p>
    <w:p w14:paraId="3D4C73CB" w14:textId="77777777" w:rsidR="00804E6C" w:rsidRPr="0058279B" w:rsidRDefault="00804E6C" w:rsidP="00804E6C">
      <w:pPr>
        <w:ind w:left="9" w:right="15"/>
        <w:rPr>
          <w:noProof/>
        </w:rPr>
      </w:pPr>
      <w:r w:rsidRPr="0058279B">
        <w:rPr>
          <w:noProof/>
        </w:rPr>
        <w:t xml:space="preserve">This element specifies the non-visual drawing properties for a content part. This allows for additional information that does not affect the appearance of the content part to be stored.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8"/>
        <w:gridCol w:w="7024"/>
      </w:tblGrid>
      <w:tr w:rsidR="00804E6C" w:rsidRPr="0058279B" w14:paraId="46C9542F" w14:textId="77777777" w:rsidTr="00B677BF">
        <w:tc>
          <w:tcPr>
            <w:tcW w:w="2038" w:type="dxa"/>
            <w:shd w:val="clear" w:color="auto" w:fill="C0C0C0"/>
          </w:tcPr>
          <w:p w14:paraId="3903152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24" w:type="dxa"/>
            <w:shd w:val="clear" w:color="auto" w:fill="C0C0C0"/>
          </w:tcPr>
          <w:p w14:paraId="464E596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EA8F35" w14:textId="77777777" w:rsidTr="00B677BF">
        <w:tc>
          <w:tcPr>
            <w:tcW w:w="2038" w:type="dxa"/>
          </w:tcPr>
          <w:p w14:paraId="34AF61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isComment </w:t>
            </w:r>
            <w:r w:rsidRPr="0058279B">
              <w:rPr>
                <w:noProof/>
              </w:rPr>
              <w:t xml:space="preserve">(Is a </w:t>
            </w:r>
          </w:p>
        </w:tc>
        <w:tc>
          <w:tcPr>
            <w:tcW w:w="7024" w:type="dxa"/>
          </w:tcPr>
          <w:p w14:paraId="4741D739" w14:textId="77777777" w:rsidR="00804E6C" w:rsidRPr="0058279B" w:rsidRDefault="00804E6C" w:rsidP="00B677BF">
            <w:pPr>
              <w:rPr>
                <w:noProof/>
              </w:rPr>
            </w:pPr>
            <w:r w:rsidRPr="0058279B">
              <w:t xml:space="preserve">Specifies whether the content part is a comment or an annotation. If </w:t>
            </w:r>
            <w:r w:rsidRPr="00D9456B">
              <w:rPr>
                <w:rFonts w:eastAsia="Consolas" w:cs="Consolas"/>
              </w:rPr>
              <w:t>true</w:t>
            </w:r>
            <w:r w:rsidRPr="00D9456B">
              <w:t xml:space="preserve">, it is a comment; otherwise, it is a general annotation. </w:t>
            </w:r>
          </w:p>
        </w:tc>
      </w:tr>
    </w:tbl>
    <w:p w14:paraId="1884B481" w14:textId="77777777" w:rsidR="00804E6C" w:rsidRPr="0058279B" w:rsidRDefault="00804E6C" w:rsidP="00804E6C">
      <w:pPr>
        <w:pStyle w:val="Nagwek4"/>
        <w:rPr>
          <w:noProof/>
        </w:rPr>
      </w:pPr>
      <w:bookmarkStart w:id="3717" w:name="_Toc131622978"/>
      <w:bookmarkStart w:id="3718" w:name="_Toc135425924"/>
      <w:r w:rsidRPr="0058279B">
        <w:rPr>
          <w:noProof/>
        </w:rPr>
        <w:t>cNvFrPr (Non-Visual Graphic Frame Drawing Properties)</w:t>
      </w:r>
      <w:bookmarkEnd w:id="3717"/>
      <w:bookmarkEnd w:id="3718"/>
      <w:r w:rsidRPr="0058279B">
        <w:rPr>
          <w:noProof/>
          <w:color w:val="000000"/>
          <w:sz w:val="22"/>
        </w:rPr>
        <w:t xml:space="preserve"> </w:t>
      </w:r>
    </w:p>
    <w:p w14:paraId="360D80F2" w14:textId="77777777" w:rsidR="00804E6C" w:rsidRPr="0058279B" w:rsidRDefault="00804E6C" w:rsidP="00804E6C">
      <w:pPr>
        <w:ind w:left="9" w:right="15"/>
        <w:rPr>
          <w:noProof/>
        </w:rPr>
      </w:pPr>
      <w:r w:rsidRPr="0058279B">
        <w:rPr>
          <w:noProof/>
        </w:rPr>
        <w:t xml:space="preserve">This element specifies the non-visual drawing properties for a graphic frame. These non-visual properties are properties that the generating application would utilize when rendering. </w:t>
      </w:r>
    </w:p>
    <w:p w14:paraId="3F1893B7" w14:textId="77777777" w:rsidR="00804E6C" w:rsidRPr="0058279B" w:rsidRDefault="00804E6C" w:rsidP="00804E6C">
      <w:pPr>
        <w:pStyle w:val="Nagwek4"/>
        <w:rPr>
          <w:noProof/>
        </w:rPr>
      </w:pPr>
      <w:bookmarkStart w:id="3719" w:name="_Toc131622979"/>
      <w:bookmarkStart w:id="3720" w:name="_Toc135425925"/>
      <w:r w:rsidRPr="0058279B">
        <w:rPr>
          <w:noProof/>
        </w:rPr>
        <w:t>cNvGrpSpPr (Non-Visual Group Shape Drawing Properties)</w:t>
      </w:r>
      <w:bookmarkEnd w:id="3719"/>
      <w:bookmarkEnd w:id="3720"/>
      <w:r w:rsidRPr="0058279B">
        <w:rPr>
          <w:noProof/>
          <w:color w:val="000000"/>
          <w:sz w:val="22"/>
        </w:rPr>
        <w:t xml:space="preserve"> </w:t>
      </w:r>
    </w:p>
    <w:p w14:paraId="2CE7981E" w14:textId="77777777" w:rsidR="00804E6C" w:rsidRPr="0058279B" w:rsidRDefault="00804E6C" w:rsidP="00804E6C">
      <w:pPr>
        <w:spacing w:after="238"/>
        <w:ind w:left="9" w:right="15"/>
        <w:rPr>
          <w:noProof/>
        </w:rPr>
      </w:pPr>
      <w:r w:rsidRPr="0058279B">
        <w:rPr>
          <w:noProof/>
        </w:rPr>
        <w:t xml:space="preserve">This element specifies the non-visual drawing properties for a group shape. These non-visual properties are properties that the generating application would utilize when rendering.  </w:t>
      </w:r>
    </w:p>
    <w:p w14:paraId="4BC3790F" w14:textId="77777777" w:rsidR="00804E6C" w:rsidRPr="0058279B" w:rsidRDefault="00804E6C" w:rsidP="00804E6C">
      <w:pPr>
        <w:pStyle w:val="Nagwek4"/>
        <w:rPr>
          <w:noProof/>
        </w:rPr>
      </w:pPr>
      <w:bookmarkStart w:id="3721" w:name="_Toc131622980"/>
      <w:bookmarkStart w:id="3722" w:name="_Toc135425926"/>
      <w:r w:rsidRPr="0058279B">
        <w:rPr>
          <w:noProof/>
        </w:rPr>
        <w:t>cNvPr (Non-Visual Drawing Properties)</w:t>
      </w:r>
      <w:bookmarkEnd w:id="3721"/>
      <w:bookmarkEnd w:id="3722"/>
      <w:r w:rsidRPr="0058279B">
        <w:rPr>
          <w:noProof/>
          <w:color w:val="000000"/>
          <w:sz w:val="22"/>
        </w:rPr>
        <w:t xml:space="preserve"> </w:t>
      </w:r>
    </w:p>
    <w:p w14:paraId="25081D33" w14:textId="77777777" w:rsidR="00804E6C" w:rsidRPr="0058279B" w:rsidRDefault="00804E6C" w:rsidP="00804E6C">
      <w:pPr>
        <w:ind w:left="9" w:right="15"/>
        <w:rPr>
          <w:noProof/>
        </w:rPr>
      </w:pPr>
      <w:r w:rsidRPr="0058279B">
        <w:rPr>
          <w:noProof/>
        </w:rPr>
        <w:t xml:space="preserve">This element specifies non-visual canvas properties. This allows for additional information that does not affect the appearance of the picture to be stored. </w:t>
      </w:r>
    </w:p>
    <w:p w14:paraId="435504D2"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040"/>
        <w:gridCol w:w="7022"/>
      </w:tblGrid>
      <w:tr w:rsidR="00804E6C" w:rsidRPr="0058279B" w14:paraId="1EEF298B" w14:textId="77777777" w:rsidTr="00B677BF">
        <w:tc>
          <w:tcPr>
            <w:tcW w:w="2040" w:type="dxa"/>
            <w:shd w:val="clear" w:color="auto" w:fill="C0C0C0"/>
          </w:tcPr>
          <w:p w14:paraId="2FA6B73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2" w:type="dxa"/>
            <w:shd w:val="clear" w:color="auto" w:fill="C0C0C0"/>
          </w:tcPr>
          <w:p w14:paraId="29CFAB6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8319B2D" w14:textId="77777777" w:rsidTr="00B677BF">
        <w:tc>
          <w:tcPr>
            <w:tcW w:w="2040" w:type="dxa"/>
          </w:tcPr>
          <w:p w14:paraId="581989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022" w:type="dxa"/>
          </w:tcPr>
          <w:p w14:paraId="66CBEC35"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that do not display the current object. </w:t>
            </w:r>
          </w:p>
        </w:tc>
      </w:tr>
      <w:tr w:rsidR="00804E6C" w:rsidRPr="0058279B" w14:paraId="0D5B956A" w14:textId="77777777" w:rsidTr="00B677BF">
        <w:tblPrEx>
          <w:tblCellMar>
            <w:top w:w="86" w:type="dxa"/>
          </w:tblCellMar>
        </w:tblPrEx>
        <w:tc>
          <w:tcPr>
            <w:tcW w:w="2040" w:type="dxa"/>
          </w:tcPr>
          <w:p w14:paraId="621AD2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022" w:type="dxa"/>
          </w:tcPr>
          <w:p w14:paraId="3A13316A" w14:textId="77777777" w:rsidR="00804E6C" w:rsidRPr="0058279B" w:rsidRDefault="00804E6C" w:rsidP="00B677BF">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Pr>
                <w:noProof/>
              </w:rPr>
              <w:t>]</w:t>
            </w:r>
            <w:r w:rsidRPr="0058279B">
              <w:rPr>
                <w:noProof/>
              </w:rPr>
              <w:t xml:space="preserve"> </w:t>
            </w:r>
            <w:r w:rsidRPr="0058279B">
              <w:rPr>
                <w:noProof/>
              </w:rPr>
              <w:tab/>
              <w:t xml:space="preserve"> </w:t>
            </w:r>
          </w:p>
        </w:tc>
      </w:tr>
      <w:tr w:rsidR="00804E6C" w:rsidRPr="0058279B" w14:paraId="0F9DE2FD" w14:textId="77777777" w:rsidTr="00B677BF">
        <w:tblPrEx>
          <w:tblCellMar>
            <w:top w:w="86" w:type="dxa"/>
          </w:tblCellMar>
        </w:tblPrEx>
        <w:tc>
          <w:tcPr>
            <w:tcW w:w="2040" w:type="dxa"/>
          </w:tcPr>
          <w:p w14:paraId="0D7FB8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22" w:type="dxa"/>
          </w:tcPr>
          <w:p w14:paraId="77C9B125" w14:textId="77777777" w:rsidR="00804E6C" w:rsidRPr="0058279B" w:rsidRDefault="00804E6C" w:rsidP="00B677BF">
            <w:pPr>
              <w:spacing w:after="15" w:line="23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76EC04B1" w14:textId="77777777" w:rsidTr="00B677BF">
        <w:tblPrEx>
          <w:tblCellMar>
            <w:top w:w="86" w:type="dxa"/>
          </w:tblCellMar>
        </w:tblPrEx>
        <w:tc>
          <w:tcPr>
            <w:tcW w:w="2040" w:type="dxa"/>
          </w:tcPr>
          <w:p w14:paraId="3719B1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22" w:type="dxa"/>
          </w:tcPr>
          <w:p w14:paraId="6FC86C34" w14:textId="77777777" w:rsidR="00804E6C" w:rsidRPr="0058279B" w:rsidRDefault="00804E6C" w:rsidP="00B677BF">
            <w:pPr>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0BDB6258" w14:textId="77777777" w:rsidTr="00B677BF">
        <w:tblPrEx>
          <w:tblCellMar>
            <w:top w:w="86" w:type="dxa"/>
          </w:tblCellMar>
        </w:tblPrEx>
        <w:tc>
          <w:tcPr>
            <w:tcW w:w="2040" w:type="dxa"/>
          </w:tcPr>
          <w:p w14:paraId="577CF9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22" w:type="dxa"/>
          </w:tcPr>
          <w:p w14:paraId="70807A29"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7A588FB9" w14:textId="77777777" w:rsidR="00804E6C" w:rsidRPr="0058279B" w:rsidRDefault="00804E6C" w:rsidP="00804E6C">
      <w:pPr>
        <w:pStyle w:val="Nagwek4"/>
        <w:rPr>
          <w:noProof/>
        </w:rPr>
      </w:pPr>
      <w:bookmarkStart w:id="3723" w:name="_Toc131622981"/>
      <w:bookmarkStart w:id="3724" w:name="_Toc135425927"/>
      <w:r w:rsidRPr="0058279B">
        <w:rPr>
          <w:noProof/>
        </w:rPr>
        <w:t>cNvSpPr (Non-Visual Drawing Properties for a Shape)</w:t>
      </w:r>
      <w:bookmarkEnd w:id="3723"/>
      <w:bookmarkEnd w:id="3724"/>
      <w:r w:rsidRPr="0058279B">
        <w:rPr>
          <w:noProof/>
          <w:color w:val="000000"/>
          <w:sz w:val="22"/>
        </w:rPr>
        <w:t xml:space="preserve"> </w:t>
      </w:r>
    </w:p>
    <w:p w14:paraId="328EB088" w14:textId="77777777" w:rsidR="00804E6C" w:rsidRPr="0058279B" w:rsidRDefault="00804E6C" w:rsidP="00804E6C">
      <w:pPr>
        <w:ind w:left="9" w:right="15"/>
        <w:rPr>
          <w:noProof/>
        </w:rPr>
      </w:pPr>
      <w:r w:rsidRPr="0058279B">
        <w:rPr>
          <w:noProof/>
        </w:rPr>
        <w:t xml:space="preserve">This element specifies the non-visual drawing properties for a shape. These properties are to be used by the generating application to determine how the shape should be dealt with.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804E6C" w:rsidRPr="0058279B" w14:paraId="6225B095" w14:textId="77777777" w:rsidTr="00B677BF">
        <w:tc>
          <w:tcPr>
            <w:tcW w:w="2042" w:type="dxa"/>
            <w:shd w:val="clear" w:color="auto" w:fill="C0C0C0"/>
          </w:tcPr>
          <w:p w14:paraId="271722D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0" w:type="dxa"/>
            <w:shd w:val="clear" w:color="auto" w:fill="C0C0C0"/>
          </w:tcPr>
          <w:p w14:paraId="3DA0F00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8A5FCCF" w14:textId="77777777" w:rsidTr="00B677BF">
        <w:tc>
          <w:tcPr>
            <w:tcW w:w="2042" w:type="dxa"/>
          </w:tcPr>
          <w:p w14:paraId="5AF435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020" w:type="dxa"/>
          </w:tcPr>
          <w:p w14:paraId="65A6BCCD" w14:textId="77777777" w:rsidR="00804E6C" w:rsidRPr="0058279B" w:rsidRDefault="00804E6C" w:rsidP="00B677BF">
            <w:pPr>
              <w:spacing w:line="23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22E0601A" w14:textId="77777777" w:rsidR="00804E6C" w:rsidRPr="0058279B" w:rsidRDefault="00804E6C" w:rsidP="00804E6C">
      <w:pPr>
        <w:pStyle w:val="Nagwek4"/>
        <w:rPr>
          <w:noProof/>
        </w:rPr>
      </w:pPr>
      <w:bookmarkStart w:id="3725" w:name="_Toc131622982"/>
      <w:bookmarkStart w:id="3726" w:name="_Toc135425928"/>
      <w:r w:rsidRPr="0058279B">
        <w:rPr>
          <w:noProof/>
        </w:rPr>
        <w:t>contentPart (Content Part)</w:t>
      </w:r>
      <w:bookmarkEnd w:id="3725"/>
      <w:bookmarkEnd w:id="3726"/>
      <w:r w:rsidRPr="0058279B">
        <w:rPr>
          <w:noProof/>
          <w:color w:val="000000"/>
          <w:sz w:val="22"/>
        </w:rPr>
        <w:t xml:space="preserve"> </w:t>
      </w:r>
    </w:p>
    <w:p w14:paraId="14D38330" w14:textId="77777777" w:rsidR="00804E6C" w:rsidRPr="0058279B" w:rsidRDefault="00804E6C" w:rsidP="00804E6C">
      <w:pPr>
        <w:spacing w:after="247"/>
        <w:ind w:left="9" w:right="15"/>
        <w:rPr>
          <w:noProof/>
        </w:rPr>
      </w:pPr>
      <w:r w:rsidRPr="0058279B">
        <w:rPr>
          <w:noProof/>
        </w:rPr>
        <w:t>This element specifies a reference to XML content in a format not defined by ECMA-376. [</w:t>
      </w:r>
      <w:r w:rsidRPr="0058279B">
        <w:rPr>
          <w:i/>
          <w:noProof/>
        </w:rPr>
        <w:t>Note</w:t>
      </w:r>
      <w:r w:rsidRPr="0058279B">
        <w:rPr>
          <w:noProof/>
        </w:rPr>
        <w:t xml:space="preserve">: This part allows the native use of other commonly used interchange formats, such as:  </w:t>
      </w:r>
    </w:p>
    <w:p w14:paraId="115C95B1" w14:textId="77777777" w:rsidR="00804E6C" w:rsidRPr="00D9456B" w:rsidRDefault="00804E6C" w:rsidP="00804E6C">
      <w:pPr>
        <w:pStyle w:val="SourceCode"/>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804E6C" w:rsidRPr="0058279B" w14:paraId="76343CEB" w14:textId="77777777" w:rsidTr="00B677BF">
        <w:tc>
          <w:tcPr>
            <w:tcW w:w="2122" w:type="dxa"/>
            <w:shd w:val="clear" w:color="auto" w:fill="C0C0C0"/>
          </w:tcPr>
          <w:p w14:paraId="27E76531" w14:textId="77777777" w:rsidR="00804E6C" w:rsidRPr="0058279B" w:rsidRDefault="00804E6C" w:rsidP="00B677BF">
            <w:pPr>
              <w:keepNext/>
              <w:spacing w:line="259" w:lineRule="auto"/>
              <w:ind w:left="9"/>
              <w:jc w:val="center"/>
              <w:rPr>
                <w:noProof/>
              </w:rPr>
            </w:pPr>
            <w:r w:rsidRPr="0058279B">
              <w:rPr>
                <w:b/>
                <w:noProof/>
              </w:rPr>
              <w:lastRenderedPageBreak/>
              <w:t>Attributes</w:t>
            </w:r>
            <w:r w:rsidRPr="0058279B">
              <w:rPr>
                <w:b/>
                <w:noProof/>
                <w:color w:val="0000FF"/>
              </w:rPr>
              <w:t xml:space="preserve"> </w:t>
            </w:r>
          </w:p>
        </w:tc>
        <w:tc>
          <w:tcPr>
            <w:tcW w:w="6940" w:type="dxa"/>
            <w:shd w:val="clear" w:color="auto" w:fill="C0C0C0"/>
          </w:tcPr>
          <w:p w14:paraId="7321E3FC" w14:textId="77777777" w:rsidR="00804E6C" w:rsidRPr="0058279B" w:rsidRDefault="00804E6C" w:rsidP="00B677BF">
            <w:pPr>
              <w:keepNext/>
              <w:spacing w:line="259" w:lineRule="auto"/>
              <w:ind w:left="7"/>
              <w:jc w:val="center"/>
              <w:rPr>
                <w:noProof/>
              </w:rPr>
            </w:pPr>
            <w:r w:rsidRPr="0058279B">
              <w:rPr>
                <w:b/>
                <w:noProof/>
              </w:rPr>
              <w:t>Description</w:t>
            </w:r>
            <w:r w:rsidRPr="0058279B">
              <w:rPr>
                <w:b/>
                <w:noProof/>
                <w:color w:val="0000FF"/>
              </w:rPr>
              <w:t xml:space="preserve"> </w:t>
            </w:r>
          </w:p>
        </w:tc>
      </w:tr>
      <w:tr w:rsidR="00804E6C" w:rsidRPr="0058279B" w14:paraId="3F00571A" w14:textId="77777777" w:rsidTr="00B677BF">
        <w:tc>
          <w:tcPr>
            <w:tcW w:w="2122" w:type="dxa"/>
          </w:tcPr>
          <w:p w14:paraId="4D1205A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White Mode) </w:t>
            </w:r>
          </w:p>
        </w:tc>
        <w:tc>
          <w:tcPr>
            <w:tcW w:w="6940" w:type="dxa"/>
          </w:tcPr>
          <w:p w14:paraId="47706C87" w14:textId="77777777" w:rsidR="00804E6C" w:rsidRPr="0058279B" w:rsidRDefault="00804E6C" w:rsidP="00B677BF">
            <w:pPr>
              <w:spacing w:after="1" w:line="239" w:lineRule="auto"/>
              <w:ind w:left="1"/>
              <w:rPr>
                <w:noProof/>
              </w:rPr>
            </w:pPr>
            <w:r w:rsidRPr="0058279B">
              <w:rPr>
                <w:noProof/>
              </w:rPr>
              <w:t xml:space="preserve">Specifies how to interpret color information contained within a content part to achieve a color, black and white, or grayscale rendering of the content part. This attribute specifies only the rendering mode applied to the content part; it does not affect how the actual color information is persisted. </w:t>
            </w:r>
          </w:p>
        </w:tc>
      </w:tr>
      <w:tr w:rsidR="00804E6C" w:rsidRPr="0058279B" w14:paraId="246360D9" w14:textId="77777777" w:rsidTr="00B677BF">
        <w:tc>
          <w:tcPr>
            <w:tcW w:w="2122" w:type="dxa"/>
          </w:tcPr>
          <w:p w14:paraId="0B1A550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(Relationship to </w:t>
            </w:r>
          </w:p>
        </w:tc>
        <w:tc>
          <w:tcPr>
            <w:tcW w:w="6940" w:type="dxa"/>
          </w:tcPr>
          <w:p w14:paraId="0C3D3D3F" w14:textId="77777777" w:rsidR="00804E6C" w:rsidRPr="0058279B" w:rsidRDefault="00804E6C" w:rsidP="00B677BF">
            <w:pPr>
              <w:spacing w:line="259" w:lineRule="auto"/>
              <w:ind w:left="1"/>
              <w:rPr>
                <w:noProof/>
              </w:rPr>
            </w:pPr>
            <w:r w:rsidRPr="0058279B">
              <w:rPr>
                <w:noProof/>
              </w:rPr>
              <w:t xml:space="preserve">Specifies the relationship ID to a specified part.  </w:t>
            </w:r>
          </w:p>
        </w:tc>
      </w:tr>
    </w:tbl>
    <w:p w14:paraId="138718D6" w14:textId="77777777" w:rsidR="00804E6C" w:rsidRPr="0058279B" w:rsidRDefault="00804E6C" w:rsidP="00804E6C">
      <w:pPr>
        <w:pStyle w:val="Nagwek4"/>
        <w:rPr>
          <w:noProof/>
        </w:rPr>
      </w:pPr>
      <w:bookmarkStart w:id="3727" w:name="_Toc131622983"/>
      <w:bookmarkStart w:id="3728" w:name="_Toc135425929"/>
      <w:r w:rsidRPr="0058279B">
        <w:rPr>
          <w:noProof/>
        </w:rPr>
        <w:t>extLst (Extension List)</w:t>
      </w:r>
      <w:bookmarkEnd w:id="3727"/>
      <w:bookmarkEnd w:id="3728"/>
      <w:r w:rsidRPr="0058279B">
        <w:rPr>
          <w:noProof/>
        </w:rPr>
        <w:t xml:space="preserve"> </w:t>
      </w:r>
    </w:p>
    <w:p w14:paraId="40D07F77" w14:textId="77777777" w:rsidR="00804E6C" w:rsidRPr="0058279B" w:rsidRDefault="00804E6C" w:rsidP="00804E6C">
      <w:pPr>
        <w:ind w:left="9" w:right="15"/>
        <w:rPr>
          <w:noProof/>
        </w:rPr>
      </w:pPr>
      <w:r w:rsidRPr="0058279B">
        <w:rPr>
          <w:noProof/>
        </w:rPr>
        <w:t xml:space="preserve">This element specifies an extension list, within which all future extensions are defined within </w:t>
      </w:r>
      <w:r w:rsidRPr="0058279B">
        <w:rPr>
          <w:rFonts w:ascii="Cambria" w:eastAsia="Cambria" w:hAnsi="Cambria" w:cs="Cambria"/>
          <w:noProof/>
        </w:rPr>
        <w:t>ext</w:t>
      </w:r>
      <w:r w:rsidRPr="0058279B">
        <w:rPr>
          <w:noProof/>
        </w:rPr>
        <w:t xml:space="preserve"> elements. </w:t>
      </w:r>
    </w:p>
    <w:p w14:paraId="19B6DB23" w14:textId="77777777" w:rsidR="00804E6C" w:rsidRPr="0058279B" w:rsidRDefault="00804E6C" w:rsidP="00804E6C">
      <w:pPr>
        <w:pStyle w:val="Nagwek4"/>
        <w:rPr>
          <w:noProof/>
        </w:rPr>
      </w:pPr>
      <w:bookmarkStart w:id="3729" w:name="_Toc131622984"/>
      <w:bookmarkStart w:id="3730" w:name="_Toc135425930"/>
      <w:r w:rsidRPr="0058279B">
        <w:rPr>
          <w:noProof/>
        </w:rPr>
        <w:t>graphicFrame (Graphical object container)</w:t>
      </w:r>
      <w:bookmarkEnd w:id="3729"/>
      <w:bookmarkEnd w:id="3730"/>
      <w:r w:rsidRPr="0058279B">
        <w:rPr>
          <w:noProof/>
        </w:rPr>
        <w:t xml:space="preserve"> </w:t>
      </w:r>
    </w:p>
    <w:p w14:paraId="17019E91" w14:textId="77777777" w:rsidR="00804E6C" w:rsidRPr="0058279B" w:rsidRDefault="00804E6C" w:rsidP="00804E6C">
      <w:pPr>
        <w:ind w:left="9" w:right="15"/>
        <w:rPr>
          <w:noProof/>
        </w:rPr>
      </w:pPr>
      <w:r w:rsidRPr="0058279B">
        <w:rPr>
          <w:noProof/>
        </w:rPr>
        <w:t xml:space="preserve">This element specifies a container for a graphical object in WordprocessingML. </w:t>
      </w:r>
    </w:p>
    <w:p w14:paraId="342CD3C7" w14:textId="77777777" w:rsidR="00804E6C" w:rsidRPr="0058279B" w:rsidRDefault="00804E6C" w:rsidP="00804E6C">
      <w:pPr>
        <w:pStyle w:val="Nagwek4"/>
        <w:rPr>
          <w:noProof/>
        </w:rPr>
      </w:pPr>
      <w:bookmarkStart w:id="3731" w:name="_Toc131622985"/>
      <w:bookmarkStart w:id="3732" w:name="_Toc135425931"/>
      <w:r w:rsidRPr="0058279B">
        <w:rPr>
          <w:noProof/>
        </w:rPr>
        <w:t>grpSp (Group Shape)</w:t>
      </w:r>
      <w:bookmarkEnd w:id="3731"/>
      <w:bookmarkEnd w:id="3732"/>
      <w:r w:rsidRPr="0058279B">
        <w:rPr>
          <w:noProof/>
        </w:rPr>
        <w:t xml:space="preserve"> </w:t>
      </w:r>
    </w:p>
    <w:p w14:paraId="36C54E7D" w14:textId="77777777" w:rsidR="00804E6C" w:rsidRPr="0058279B" w:rsidRDefault="00804E6C" w:rsidP="00804E6C">
      <w:pPr>
        <w:spacing w:after="255"/>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4A60D90B" w14:textId="77777777" w:rsidR="00804E6C" w:rsidRPr="0058279B" w:rsidRDefault="00804E6C" w:rsidP="00804E6C">
      <w:pPr>
        <w:pStyle w:val="Nagwek4"/>
        <w:rPr>
          <w:noProof/>
        </w:rPr>
      </w:pPr>
      <w:bookmarkStart w:id="3733" w:name="_Toc131622986"/>
      <w:bookmarkStart w:id="3734" w:name="_Toc135425932"/>
      <w:r w:rsidRPr="0058279B">
        <w:rPr>
          <w:noProof/>
        </w:rPr>
        <w:t>grpSpPr (Group Shape Properties)</w:t>
      </w:r>
      <w:bookmarkEnd w:id="3733"/>
      <w:bookmarkEnd w:id="3734"/>
      <w:r w:rsidRPr="0058279B">
        <w:rPr>
          <w:noProof/>
        </w:rPr>
        <w:t xml:space="preserve"> </w:t>
      </w:r>
    </w:p>
    <w:p w14:paraId="0073475A" w14:textId="77777777" w:rsidR="00804E6C" w:rsidRPr="0058279B" w:rsidRDefault="00804E6C" w:rsidP="00804E6C">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1"/>
        <w:gridCol w:w="364"/>
        <w:gridCol w:w="6657"/>
      </w:tblGrid>
      <w:tr w:rsidR="00804E6C" w:rsidRPr="0058279B" w14:paraId="156EBAC0" w14:textId="77777777" w:rsidTr="00B677BF">
        <w:tc>
          <w:tcPr>
            <w:tcW w:w="2041" w:type="dxa"/>
            <w:shd w:val="clear" w:color="auto" w:fill="C0C0C0"/>
          </w:tcPr>
          <w:p w14:paraId="6184FEB1" w14:textId="77777777" w:rsidR="00804E6C" w:rsidRPr="0058279B" w:rsidRDefault="00804E6C" w:rsidP="00B677BF">
            <w:pPr>
              <w:keepNext/>
              <w:spacing w:line="259" w:lineRule="auto"/>
              <w:ind w:left="3"/>
              <w:jc w:val="center"/>
              <w:rPr>
                <w:noProof/>
              </w:rPr>
            </w:pPr>
            <w:r w:rsidRPr="0058279B">
              <w:rPr>
                <w:b/>
                <w:noProof/>
              </w:rPr>
              <w:t>Attributes</w:t>
            </w:r>
            <w:r w:rsidRPr="0058279B">
              <w:rPr>
                <w:b/>
                <w:noProof/>
                <w:color w:val="0000FF"/>
              </w:rPr>
              <w:t xml:space="preserve"> </w:t>
            </w:r>
          </w:p>
        </w:tc>
        <w:tc>
          <w:tcPr>
            <w:tcW w:w="7021" w:type="dxa"/>
            <w:gridSpan w:val="2"/>
            <w:shd w:val="clear" w:color="auto" w:fill="C0C0C0"/>
          </w:tcPr>
          <w:p w14:paraId="462BB294" w14:textId="77777777" w:rsidR="00804E6C" w:rsidRPr="0058279B" w:rsidRDefault="00804E6C" w:rsidP="00B677BF">
            <w:pPr>
              <w:keepNext/>
              <w:spacing w:line="259" w:lineRule="auto"/>
              <w:jc w:val="center"/>
              <w:rPr>
                <w:noProof/>
              </w:rPr>
            </w:pPr>
            <w:r w:rsidRPr="0058279B">
              <w:rPr>
                <w:b/>
                <w:noProof/>
              </w:rPr>
              <w:t>Description</w:t>
            </w:r>
            <w:r w:rsidRPr="0058279B">
              <w:rPr>
                <w:b/>
                <w:noProof/>
                <w:color w:val="0000FF"/>
              </w:rPr>
              <w:t xml:space="preserve"> </w:t>
            </w:r>
          </w:p>
        </w:tc>
      </w:tr>
      <w:tr w:rsidR="00804E6C" w:rsidRPr="0058279B" w14:paraId="7537045D" w14:textId="77777777" w:rsidTr="00B677BF">
        <w:tc>
          <w:tcPr>
            <w:tcW w:w="2405" w:type="dxa"/>
            <w:gridSpan w:val="2"/>
          </w:tcPr>
          <w:p w14:paraId="53FF0934" w14:textId="77777777" w:rsidR="00804E6C" w:rsidRPr="0058279B" w:rsidRDefault="00804E6C" w:rsidP="00B677BF">
            <w:pPr>
              <w:spacing w:line="236" w:lineRule="auto"/>
              <w:rPr>
                <w:noProof/>
              </w:rPr>
            </w:pPr>
            <w:r w:rsidRPr="004B1C93">
              <w:rPr>
                <w:rStyle w:val="NazwaProgramowa"/>
                <w:rFonts w:ascii="Calibri" w:hAnsi="Calibri" w:cs="Calibri"/>
                <w:lang w:val="en-AU"/>
              </w:rPr>
              <w:t xml:space="preserve">bwMode </w:t>
            </w:r>
            <w:r w:rsidRPr="0058279B">
              <w:rPr>
                <w:rFonts w:ascii="Cambria" w:eastAsia="Cambria" w:hAnsi="Cambria" w:cs="Cambria"/>
                <w:noProof/>
              </w:rPr>
              <w:t xml:space="preserve">(Black and White Mode) </w:t>
            </w:r>
          </w:p>
        </w:tc>
        <w:tc>
          <w:tcPr>
            <w:tcW w:w="6657" w:type="dxa"/>
          </w:tcPr>
          <w:p w14:paraId="7A10E53B" w14:textId="77777777" w:rsidR="00804E6C" w:rsidRPr="0058279B" w:rsidRDefault="00804E6C" w:rsidP="00B677BF">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5AAF4E68" w14:textId="77777777" w:rsidR="00804E6C" w:rsidRPr="0058279B" w:rsidRDefault="00804E6C" w:rsidP="00804E6C">
      <w:pPr>
        <w:pStyle w:val="Nagwek4"/>
        <w:rPr>
          <w:noProof/>
        </w:rPr>
      </w:pPr>
      <w:bookmarkStart w:id="3735" w:name="_Toc131622987"/>
      <w:bookmarkStart w:id="3736" w:name="_Toc135425933"/>
      <w:r w:rsidRPr="0058279B">
        <w:rPr>
          <w:noProof/>
        </w:rPr>
        <w:t>linkedTxbx (Textual contents of shape)</w:t>
      </w:r>
      <w:bookmarkEnd w:id="3735"/>
      <w:bookmarkEnd w:id="3736"/>
      <w:r w:rsidRPr="0058279B">
        <w:rPr>
          <w:noProof/>
        </w:rPr>
        <w:t xml:space="preserve"> </w:t>
      </w:r>
    </w:p>
    <w:p w14:paraId="125FD7E8" w14:textId="77777777" w:rsidR="00804E6C" w:rsidRPr="0058279B" w:rsidRDefault="00804E6C" w:rsidP="00804E6C">
      <w:pPr>
        <w:ind w:left="9" w:right="15"/>
        <w:rPr>
          <w:noProof/>
        </w:rPr>
      </w:pPr>
      <w:r w:rsidRPr="0058279B">
        <w:rPr>
          <w:noProof/>
        </w:rPr>
        <w:t xml:space="preserve">This element specifies the textual contents of a shape that is not the first in the series of shapes for the same text box story.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804E6C" w:rsidRPr="0058279B" w14:paraId="7F39C12E" w14:textId="77777777" w:rsidTr="00B677BF">
        <w:tc>
          <w:tcPr>
            <w:tcW w:w="1917" w:type="dxa"/>
            <w:shd w:val="clear" w:color="auto" w:fill="C0C0C0"/>
          </w:tcPr>
          <w:p w14:paraId="01EA96E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5" w:type="dxa"/>
            <w:shd w:val="clear" w:color="auto" w:fill="C0C0C0"/>
          </w:tcPr>
          <w:p w14:paraId="1FAB070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9766A3" w14:textId="77777777" w:rsidTr="00B677BF">
        <w:tc>
          <w:tcPr>
            <w:tcW w:w="1917" w:type="dxa"/>
          </w:tcPr>
          <w:p w14:paraId="65B4FB8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rFonts w:ascii="Cambria" w:eastAsia="Cambria" w:hAnsi="Cambria" w:cs="Cambria"/>
                <w:noProof/>
              </w:rPr>
              <w:t>(ID)</w:t>
            </w:r>
            <w:r w:rsidRPr="0058279B">
              <w:rPr>
                <w:noProof/>
              </w:rPr>
              <w:t xml:space="preserve"> </w:t>
            </w:r>
          </w:p>
        </w:tc>
        <w:tc>
          <w:tcPr>
            <w:tcW w:w="7145" w:type="dxa"/>
          </w:tcPr>
          <w:p w14:paraId="6B22EAD2" w14:textId="77777777" w:rsidR="00804E6C" w:rsidRPr="0058279B" w:rsidRDefault="00804E6C" w:rsidP="00B677BF">
            <w:pPr>
              <w:spacing w:line="245" w:lineRule="auto"/>
              <w:ind w:left="1"/>
              <w:rPr>
                <w:noProof/>
              </w:rPr>
            </w:pPr>
            <w:r w:rsidRPr="0058279B">
              <w:rPr>
                <w:noProof/>
              </w:rPr>
              <w:t xml:space="preserve">Specifies the identity of the text box story begun by a </w:t>
            </w:r>
            <w:r w:rsidRPr="0058279B">
              <w:rPr>
                <w:rFonts w:ascii="Cambria" w:eastAsia="Cambria" w:hAnsi="Cambria" w:cs="Cambria"/>
                <w:noProof/>
              </w:rPr>
              <w:t>txbx</w:t>
            </w:r>
            <w:r w:rsidRPr="0058279B">
              <w:rPr>
                <w:noProof/>
              </w:rPr>
              <w:t xml:space="preserve"> element. This value shall be unique across a document for each </w:t>
            </w:r>
            <w:r w:rsidRPr="0058279B">
              <w:rPr>
                <w:rFonts w:ascii="Cambria" w:eastAsia="Cambria" w:hAnsi="Cambria" w:cs="Cambria"/>
                <w:noProof/>
              </w:rPr>
              <w:t>txbx</w:t>
            </w:r>
            <w:r w:rsidRPr="0058279B">
              <w:rPr>
                <w:noProof/>
              </w:rPr>
              <w:t xml:space="preserve"> element. </w:t>
            </w:r>
          </w:p>
        </w:tc>
      </w:tr>
      <w:tr w:rsidR="00804E6C" w:rsidRPr="0058279B" w14:paraId="0A3CDE1D" w14:textId="77777777" w:rsidTr="00B677BF">
        <w:tc>
          <w:tcPr>
            <w:tcW w:w="1917" w:type="dxa"/>
          </w:tcPr>
          <w:p w14:paraId="0C4947D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seq </w:t>
            </w:r>
            <w:r w:rsidRPr="0058279B">
              <w:rPr>
                <w:rFonts w:ascii="Cambria" w:eastAsia="Cambria" w:hAnsi="Cambria" w:cs="Cambria"/>
                <w:noProof/>
              </w:rPr>
              <w:t xml:space="preserve">(sequence index) </w:t>
            </w:r>
          </w:p>
        </w:tc>
        <w:tc>
          <w:tcPr>
            <w:tcW w:w="7145" w:type="dxa"/>
          </w:tcPr>
          <w:p w14:paraId="7256E284" w14:textId="77777777" w:rsidR="00804E6C" w:rsidRPr="0058279B" w:rsidRDefault="00804E6C" w:rsidP="00B677BF">
            <w:pPr>
              <w:spacing w:line="259" w:lineRule="auto"/>
              <w:ind w:left="1"/>
              <w:rPr>
                <w:noProof/>
              </w:rPr>
            </w:pPr>
            <w:r w:rsidRPr="0058279B">
              <w:rPr>
                <w:noProof/>
              </w:rPr>
              <w:t xml:space="preserve">Specifies the position of the owning shape in the given text box story. </w:t>
            </w:r>
          </w:p>
        </w:tc>
      </w:tr>
    </w:tbl>
    <w:p w14:paraId="5C21B143" w14:textId="77777777" w:rsidR="00804E6C" w:rsidRPr="0058279B" w:rsidRDefault="00804E6C" w:rsidP="00804E6C">
      <w:pPr>
        <w:pStyle w:val="Nagwek4"/>
        <w:rPr>
          <w:noProof/>
        </w:rPr>
      </w:pPr>
      <w:bookmarkStart w:id="3737" w:name="_Toc131622988"/>
      <w:bookmarkStart w:id="3738" w:name="_Toc135425934"/>
      <w:r w:rsidRPr="0058279B">
        <w:rPr>
          <w:noProof/>
        </w:rPr>
        <w:t>spPr (Shape Properties)</w:t>
      </w:r>
      <w:bookmarkEnd w:id="3737"/>
      <w:bookmarkEnd w:id="3738"/>
      <w:r w:rsidRPr="0058279B">
        <w:rPr>
          <w:noProof/>
        </w:rPr>
        <w:t xml:space="preserve"> </w:t>
      </w:r>
    </w:p>
    <w:p w14:paraId="139A300F" w14:textId="77777777" w:rsidR="00804E6C" w:rsidRPr="0058279B" w:rsidRDefault="00804E6C" w:rsidP="00804E6C">
      <w:pPr>
        <w:ind w:left="-5"/>
        <w:rPr>
          <w:noProof/>
        </w:rPr>
      </w:pPr>
      <w:r w:rsidRPr="0058279B">
        <w:rPr>
          <w:noProof/>
          <w:u w:val="single" w:color="000000"/>
        </w:rPr>
        <w:t>This element specifies the visual shape properties that can be applied to a shape.  These properties include the</w:t>
      </w:r>
      <w:r w:rsidRPr="0058279B">
        <w:rPr>
          <w:noProof/>
        </w:rPr>
        <w:t xml:space="preserve"> </w:t>
      </w:r>
      <w:r w:rsidRPr="0058279B">
        <w:rPr>
          <w:noProof/>
          <w:u w:val="single" w:color="000000"/>
        </w:rPr>
        <w:t>shape fill, outline, geometry, effects, and 3D orientation.</w:t>
      </w:r>
      <w:r w:rsidRPr="0058279B">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3"/>
        <w:gridCol w:w="7029"/>
      </w:tblGrid>
      <w:tr w:rsidR="00804E6C" w:rsidRPr="0058279B" w14:paraId="2E0D6E75" w14:textId="77777777" w:rsidTr="00B677BF">
        <w:tc>
          <w:tcPr>
            <w:tcW w:w="2033" w:type="dxa"/>
            <w:shd w:val="clear" w:color="auto" w:fill="C0C0C0"/>
          </w:tcPr>
          <w:p w14:paraId="1D326553" w14:textId="77777777" w:rsidR="00804E6C" w:rsidRPr="0058279B" w:rsidRDefault="00804E6C" w:rsidP="00B677BF">
            <w:pPr>
              <w:keepNext/>
              <w:spacing w:line="259" w:lineRule="auto"/>
              <w:ind w:right="36"/>
              <w:jc w:val="center"/>
              <w:rPr>
                <w:noProof/>
              </w:rPr>
            </w:pPr>
            <w:r w:rsidRPr="0058279B">
              <w:rPr>
                <w:b/>
                <w:noProof/>
              </w:rPr>
              <w:lastRenderedPageBreak/>
              <w:t xml:space="preserve">Attributes </w:t>
            </w:r>
          </w:p>
        </w:tc>
        <w:tc>
          <w:tcPr>
            <w:tcW w:w="7029" w:type="dxa"/>
            <w:shd w:val="clear" w:color="auto" w:fill="C0C0C0"/>
          </w:tcPr>
          <w:p w14:paraId="3165EBA2"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5C85F36B" w14:textId="77777777" w:rsidTr="00B677BF">
        <w:tc>
          <w:tcPr>
            <w:tcW w:w="2033" w:type="dxa"/>
          </w:tcPr>
          <w:p w14:paraId="545358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029" w:type="dxa"/>
          </w:tcPr>
          <w:p w14:paraId="1C7F58FF" w14:textId="77777777" w:rsidR="00804E6C" w:rsidRPr="0058279B" w:rsidRDefault="00804E6C" w:rsidP="00B677BF">
            <w:pPr>
              <w:spacing w:after="1" w:line="238"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19D84656" w14:textId="77777777" w:rsidR="00804E6C" w:rsidRPr="0058279B" w:rsidRDefault="00804E6C" w:rsidP="00804E6C">
      <w:pPr>
        <w:pStyle w:val="Nagwek4"/>
        <w:rPr>
          <w:noProof/>
        </w:rPr>
      </w:pPr>
      <w:bookmarkStart w:id="3739" w:name="_Toc131622989"/>
      <w:bookmarkStart w:id="3740" w:name="_Toc135425935"/>
      <w:r w:rsidRPr="0058279B">
        <w:rPr>
          <w:noProof/>
        </w:rPr>
        <w:t>style (Shape Style)</w:t>
      </w:r>
      <w:bookmarkEnd w:id="3739"/>
      <w:bookmarkEnd w:id="3740"/>
      <w:r w:rsidRPr="0058279B">
        <w:rPr>
          <w:noProof/>
        </w:rPr>
        <w:t xml:space="preserve"> </w:t>
      </w:r>
    </w:p>
    <w:p w14:paraId="190F0B64" w14:textId="77777777" w:rsidR="00804E6C" w:rsidRPr="0058279B" w:rsidRDefault="00804E6C" w:rsidP="00804E6C">
      <w:pPr>
        <w:spacing w:after="252"/>
        <w:ind w:left="9" w:right="15"/>
        <w:rPr>
          <w:noProof/>
        </w:rPr>
      </w:pPr>
      <w:r w:rsidRPr="0058279B">
        <w:rPr>
          <w:noProof/>
        </w:rPr>
        <w:t xml:space="preserve">This element specifies the style information for a shape.  This is used to define a shape's appearance in terms of the preset styles defined by the style matrix for the theme. </w:t>
      </w:r>
    </w:p>
    <w:p w14:paraId="7134AD01" w14:textId="77777777" w:rsidR="00804E6C" w:rsidRPr="0058279B" w:rsidRDefault="00804E6C" w:rsidP="00804E6C">
      <w:pPr>
        <w:pStyle w:val="Nagwek4"/>
        <w:rPr>
          <w:noProof/>
        </w:rPr>
      </w:pPr>
      <w:bookmarkStart w:id="3741" w:name="_Toc131622990"/>
      <w:bookmarkStart w:id="3742" w:name="_Toc135425936"/>
      <w:r w:rsidRPr="0058279B">
        <w:rPr>
          <w:noProof/>
        </w:rPr>
        <w:t>txbx (Textual contents of shape)</w:t>
      </w:r>
      <w:bookmarkEnd w:id="3741"/>
      <w:bookmarkEnd w:id="3742"/>
      <w:r w:rsidRPr="0058279B">
        <w:rPr>
          <w:noProof/>
        </w:rPr>
        <w:t xml:space="preserve"> </w:t>
      </w:r>
    </w:p>
    <w:p w14:paraId="0CDDE99D" w14:textId="77777777" w:rsidR="00804E6C" w:rsidRPr="0058279B" w:rsidRDefault="00804E6C" w:rsidP="00804E6C">
      <w:pPr>
        <w:ind w:left="9" w:right="15"/>
        <w:rPr>
          <w:noProof/>
        </w:rPr>
      </w:pPr>
      <w:r w:rsidRPr="0058279B">
        <w:rPr>
          <w:noProof/>
        </w:rPr>
        <w:t xml:space="preserve">This element specifies the textual contents of a shape which is the first in the series of shapes for the same text box story. This element shall be present only in the </w:t>
      </w:r>
      <w:r w:rsidRPr="0058279B">
        <w:rPr>
          <w:rFonts w:ascii="Cambria" w:eastAsia="Cambria" w:hAnsi="Cambria" w:cs="Cambria"/>
          <w:noProof/>
        </w:rPr>
        <w:t>CT_WordprocessingShape</w:t>
      </w:r>
      <w:r w:rsidRPr="0058279B">
        <w:rPr>
          <w:noProof/>
        </w:rPr>
        <w:t xml:space="preserve"> element that is the first in a series of </w:t>
      </w:r>
      <w:r w:rsidRPr="0058279B">
        <w:rPr>
          <w:rFonts w:ascii="Cambria" w:eastAsia="Cambria" w:hAnsi="Cambria" w:cs="Cambria"/>
          <w:noProof/>
        </w:rPr>
        <w:t>CT_WordprocessingShape</w:t>
      </w:r>
      <w:r w:rsidRPr="0058279B">
        <w:rPr>
          <w:noProof/>
        </w:rPr>
        <w:t xml:space="preserve"> elements that refer to the same text box story.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2"/>
        <w:gridCol w:w="7150"/>
      </w:tblGrid>
      <w:tr w:rsidR="00804E6C" w:rsidRPr="0058279B" w14:paraId="0CE489CE" w14:textId="77777777" w:rsidTr="00B677BF">
        <w:tc>
          <w:tcPr>
            <w:tcW w:w="1912" w:type="dxa"/>
            <w:shd w:val="clear" w:color="auto" w:fill="C0C0C0"/>
          </w:tcPr>
          <w:p w14:paraId="3857F56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0" w:type="dxa"/>
            <w:shd w:val="clear" w:color="auto" w:fill="C0C0C0"/>
          </w:tcPr>
          <w:p w14:paraId="216DD08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18865F6" w14:textId="77777777" w:rsidTr="00B677BF">
        <w:tc>
          <w:tcPr>
            <w:tcW w:w="1912" w:type="dxa"/>
          </w:tcPr>
          <w:p w14:paraId="36876C5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rFonts w:ascii="Cambria" w:eastAsia="Cambria" w:hAnsi="Cambria" w:cs="Cambria"/>
                <w:noProof/>
              </w:rPr>
              <w:t>(ID)</w:t>
            </w:r>
            <w:r w:rsidRPr="0058279B">
              <w:rPr>
                <w:noProof/>
              </w:rPr>
              <w:t xml:space="preserve"> </w:t>
            </w:r>
          </w:p>
        </w:tc>
        <w:tc>
          <w:tcPr>
            <w:tcW w:w="7150" w:type="dxa"/>
          </w:tcPr>
          <w:p w14:paraId="04552566" w14:textId="77777777" w:rsidR="00804E6C" w:rsidRPr="0058279B" w:rsidRDefault="00804E6C" w:rsidP="00B677BF">
            <w:pPr>
              <w:spacing w:line="245" w:lineRule="auto"/>
              <w:ind w:left="1"/>
              <w:rPr>
                <w:noProof/>
              </w:rPr>
            </w:pPr>
            <w:r w:rsidRPr="0058279B">
              <w:rPr>
                <w:noProof/>
              </w:rPr>
              <w:t xml:space="preserve">Specifies the identity of the text box story begun by a </w:t>
            </w:r>
            <w:r w:rsidRPr="0058279B">
              <w:rPr>
                <w:rFonts w:ascii="Cambria" w:eastAsia="Cambria" w:hAnsi="Cambria" w:cs="Cambria"/>
                <w:noProof/>
              </w:rPr>
              <w:t>txbx</w:t>
            </w:r>
            <w:r w:rsidRPr="0058279B">
              <w:rPr>
                <w:noProof/>
              </w:rPr>
              <w:t xml:space="preserve"> element. This value shall be unique across a document for each </w:t>
            </w:r>
            <w:r w:rsidRPr="0058279B">
              <w:rPr>
                <w:rFonts w:ascii="Cambria" w:eastAsia="Cambria" w:hAnsi="Cambria" w:cs="Cambria"/>
                <w:noProof/>
              </w:rPr>
              <w:t>txbx</w:t>
            </w:r>
            <w:r w:rsidRPr="0058279B">
              <w:rPr>
                <w:noProof/>
              </w:rPr>
              <w:t xml:space="preserve"> element. </w:t>
            </w:r>
          </w:p>
        </w:tc>
      </w:tr>
    </w:tbl>
    <w:p w14:paraId="78BC7923" w14:textId="77777777" w:rsidR="00804E6C" w:rsidRPr="0058279B" w:rsidRDefault="00804E6C" w:rsidP="00804E6C">
      <w:pPr>
        <w:pStyle w:val="Nagwek4"/>
        <w:rPr>
          <w:noProof/>
        </w:rPr>
      </w:pPr>
      <w:bookmarkStart w:id="3743" w:name="_Toc131622991"/>
      <w:bookmarkStart w:id="3744" w:name="_Toc135425937"/>
      <w:r w:rsidRPr="0058279B">
        <w:rPr>
          <w:noProof/>
        </w:rPr>
        <w:t>txbxContent (Rich Text Box Content Container)</w:t>
      </w:r>
      <w:bookmarkEnd w:id="3743"/>
      <w:bookmarkEnd w:id="3744"/>
      <w:r w:rsidRPr="0058279B">
        <w:rPr>
          <w:noProof/>
        </w:rPr>
        <w:t xml:space="preserve"> </w:t>
      </w:r>
    </w:p>
    <w:p w14:paraId="71802DB2" w14:textId="77777777" w:rsidR="00804E6C" w:rsidRPr="0058279B" w:rsidRDefault="00804E6C" w:rsidP="00804E6C">
      <w:pPr>
        <w:ind w:left="9" w:right="15"/>
        <w:rPr>
          <w:noProof/>
        </w:rPr>
      </w:pPr>
      <w:r w:rsidRPr="0058279B">
        <w:rPr>
          <w:noProof/>
        </w:rPr>
        <w:t xml:space="preserve">This element specifies that its contents shall be any rich WordprocessingML content, and that this content is the rich contents of a drawing object defined using DrawingML syntax. </w:t>
      </w:r>
    </w:p>
    <w:p w14:paraId="5D65FAC7" w14:textId="77777777" w:rsidR="00804E6C" w:rsidRPr="0058279B" w:rsidRDefault="00804E6C" w:rsidP="00804E6C">
      <w:pPr>
        <w:pStyle w:val="Nagwek4"/>
        <w:rPr>
          <w:noProof/>
        </w:rPr>
      </w:pPr>
      <w:bookmarkStart w:id="3745" w:name="_Toc131622992"/>
      <w:bookmarkStart w:id="3746" w:name="_Toc135425938"/>
      <w:r w:rsidRPr="0058279B">
        <w:rPr>
          <w:noProof/>
        </w:rPr>
        <w:t>wgp (WordprocessingML Shape Group)</w:t>
      </w:r>
      <w:bookmarkEnd w:id="3745"/>
      <w:bookmarkEnd w:id="3746"/>
      <w:r w:rsidRPr="0058279B">
        <w:rPr>
          <w:noProof/>
        </w:rPr>
        <w:t xml:space="preserve"> </w:t>
      </w:r>
    </w:p>
    <w:p w14:paraId="2C527A89" w14:textId="77777777" w:rsidR="00804E6C" w:rsidRPr="0058279B" w:rsidRDefault="00804E6C" w:rsidP="00804E6C">
      <w:pPr>
        <w:ind w:left="9" w:right="15"/>
        <w:rPr>
          <w:noProof/>
        </w:rPr>
      </w:pPr>
      <w:r w:rsidRPr="0058279B">
        <w:rPr>
          <w:noProof/>
        </w:rPr>
        <w:t xml:space="preserve">This element specifies a shape group in WordprocessingML. </w:t>
      </w:r>
    </w:p>
    <w:p w14:paraId="7333B63A" w14:textId="77777777" w:rsidR="00804E6C" w:rsidRPr="0058279B" w:rsidRDefault="00804E6C" w:rsidP="00804E6C">
      <w:pPr>
        <w:pStyle w:val="Nagwek4"/>
        <w:rPr>
          <w:noProof/>
        </w:rPr>
      </w:pPr>
      <w:bookmarkStart w:id="3747" w:name="_Toc131622993"/>
      <w:bookmarkStart w:id="3748" w:name="_Toc135425939"/>
      <w:r w:rsidRPr="0058279B">
        <w:rPr>
          <w:noProof/>
        </w:rPr>
        <w:t>whole (Whole E2O Formatting)</w:t>
      </w:r>
      <w:bookmarkEnd w:id="3747"/>
      <w:bookmarkEnd w:id="3748"/>
      <w:r w:rsidRPr="0058279B">
        <w:rPr>
          <w:noProof/>
        </w:rPr>
        <w:t xml:space="preserve"> </w:t>
      </w:r>
    </w:p>
    <w:p w14:paraId="21E2D4D2" w14:textId="77777777" w:rsidR="00804E6C" w:rsidRPr="0058279B" w:rsidRDefault="00804E6C" w:rsidP="00804E6C">
      <w:pPr>
        <w:ind w:left="9" w:right="15"/>
        <w:rPr>
          <w:noProof/>
        </w:rPr>
      </w:pPr>
      <w:r w:rsidRPr="0058279B">
        <w:rPr>
          <w:noProof/>
        </w:rPr>
        <w:t xml:space="preserve">Formatting that applies to the entire diagram object, and not just the background, includes line and effect properties. </w:t>
      </w:r>
    </w:p>
    <w:p w14:paraId="160B389C" w14:textId="77777777" w:rsidR="00804E6C" w:rsidRPr="0058279B" w:rsidRDefault="00804E6C" w:rsidP="00804E6C">
      <w:pPr>
        <w:pStyle w:val="Nagwek4"/>
        <w:rPr>
          <w:noProof/>
        </w:rPr>
      </w:pPr>
      <w:bookmarkStart w:id="3749" w:name="_Toc131622994"/>
      <w:bookmarkStart w:id="3750" w:name="_Toc135425940"/>
      <w:r w:rsidRPr="0058279B">
        <w:rPr>
          <w:noProof/>
        </w:rPr>
        <w:t>wpc (WordprocessingML Drawing Canvas)</w:t>
      </w:r>
      <w:bookmarkEnd w:id="3749"/>
      <w:bookmarkEnd w:id="3750"/>
      <w:r w:rsidRPr="0058279B">
        <w:rPr>
          <w:noProof/>
        </w:rPr>
        <w:t xml:space="preserve"> </w:t>
      </w:r>
    </w:p>
    <w:p w14:paraId="4787749D" w14:textId="77777777" w:rsidR="00804E6C" w:rsidRPr="0058279B" w:rsidRDefault="00804E6C" w:rsidP="00804E6C">
      <w:pPr>
        <w:spacing w:after="10"/>
        <w:ind w:left="9" w:right="15"/>
        <w:rPr>
          <w:noProof/>
        </w:rPr>
      </w:pPr>
      <w:r w:rsidRPr="0058279B">
        <w:rPr>
          <w:noProof/>
        </w:rPr>
        <w:t xml:space="preserve">This element specifies a drawing canvas in WordprocessingML. A drawing canvas is a logical grouping of shapes. </w:t>
      </w:r>
    </w:p>
    <w:p w14:paraId="329190DD" w14:textId="77777777" w:rsidR="00804E6C" w:rsidRPr="0058279B" w:rsidRDefault="00804E6C" w:rsidP="00804E6C">
      <w:pPr>
        <w:pStyle w:val="Nagwek4"/>
        <w:rPr>
          <w:noProof/>
        </w:rPr>
      </w:pPr>
      <w:bookmarkStart w:id="3751" w:name="_Toc131622995"/>
      <w:bookmarkStart w:id="3752" w:name="_Toc135425941"/>
      <w:r w:rsidRPr="0058279B">
        <w:rPr>
          <w:noProof/>
        </w:rPr>
        <w:t>wsp (WordprocessingML Shape)</w:t>
      </w:r>
      <w:bookmarkEnd w:id="3751"/>
      <w:bookmarkEnd w:id="3752"/>
      <w:r w:rsidRPr="0058279B">
        <w:rPr>
          <w:noProof/>
        </w:rPr>
        <w:t xml:space="preserve"> </w:t>
      </w:r>
    </w:p>
    <w:p w14:paraId="156F425C" w14:textId="77777777" w:rsidR="00804E6C" w:rsidRPr="0058279B" w:rsidRDefault="00804E6C" w:rsidP="00804E6C">
      <w:pPr>
        <w:ind w:left="9" w:right="15"/>
        <w:rPr>
          <w:noProof/>
        </w:rPr>
      </w:pPr>
      <w:r w:rsidRPr="0058279B">
        <w:rPr>
          <w:noProof/>
        </w:rPr>
        <w:t xml:space="preserve">This element specifies a shape in WordprocessingML.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7"/>
        <w:gridCol w:w="6915"/>
      </w:tblGrid>
      <w:tr w:rsidR="00804E6C" w:rsidRPr="0058279B" w14:paraId="261E849D" w14:textId="77777777" w:rsidTr="00B677BF">
        <w:tc>
          <w:tcPr>
            <w:tcW w:w="2052" w:type="dxa"/>
            <w:shd w:val="clear" w:color="auto" w:fill="C0C0C0"/>
          </w:tcPr>
          <w:p w14:paraId="68516F4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10" w:type="dxa"/>
            <w:shd w:val="clear" w:color="auto" w:fill="C0C0C0"/>
          </w:tcPr>
          <w:p w14:paraId="1725F46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1AD478E" w14:textId="77777777" w:rsidTr="00B677BF">
        <w:tc>
          <w:tcPr>
            <w:tcW w:w="2052" w:type="dxa"/>
          </w:tcPr>
          <w:p w14:paraId="7BD24968" w14:textId="77777777" w:rsidR="00804E6C" w:rsidRPr="0058279B" w:rsidRDefault="00804E6C" w:rsidP="00B677BF">
            <w:pPr>
              <w:spacing w:after="2" w:line="237" w:lineRule="auto"/>
              <w:rPr>
                <w:noProof/>
              </w:rPr>
            </w:pPr>
            <w:r w:rsidRPr="0058279B">
              <w:rPr>
                <w:rFonts w:ascii="Cambria" w:eastAsia="Cambria" w:hAnsi="Cambria" w:cs="Cambria"/>
                <w:noProof/>
              </w:rPr>
              <w:t xml:space="preserve">normalEastAsianFl ow (East Asian </w:t>
            </w:r>
          </w:p>
        </w:tc>
        <w:tc>
          <w:tcPr>
            <w:tcW w:w="7010" w:type="dxa"/>
          </w:tcPr>
          <w:p w14:paraId="4D571AD5" w14:textId="77777777" w:rsidR="00804E6C" w:rsidRPr="0058279B" w:rsidRDefault="00804E6C" w:rsidP="00B677BF">
            <w:pPr>
              <w:spacing w:line="244" w:lineRule="auto"/>
              <w:ind w:left="1"/>
              <w:rPr>
                <w:noProof/>
              </w:rPr>
            </w:pPr>
            <w:r w:rsidRPr="0058279B">
              <w:rPr>
                <w:noProof/>
              </w:rPr>
              <w:t xml:space="preserve">Specifies that the text flow of the text contents of the shape shall ignore the text flow value specified by the </w:t>
            </w:r>
            <w:r w:rsidRPr="0058279B">
              <w:rPr>
                <w:rFonts w:ascii="Cambria" w:eastAsia="Cambria" w:hAnsi="Cambria" w:cs="Cambria"/>
                <w:noProof/>
              </w:rPr>
              <w:t>vert</w:t>
            </w:r>
            <w:r w:rsidRPr="0058279B">
              <w:rPr>
                <w:noProof/>
              </w:rPr>
              <w:t xml:space="preserve"> attribute of the </w:t>
            </w:r>
            <w:r w:rsidRPr="0058279B">
              <w:rPr>
                <w:rFonts w:ascii="Cambria" w:eastAsia="Cambria" w:hAnsi="Cambria" w:cs="Cambria"/>
                <w:noProof/>
              </w:rPr>
              <w:t>bodyPr</w:t>
            </w:r>
            <w:r w:rsidRPr="0058279B">
              <w:rPr>
                <w:noProof/>
              </w:rPr>
              <w:t xml:space="preserve"> element.</w:t>
            </w:r>
          </w:p>
        </w:tc>
      </w:tr>
    </w:tbl>
    <w:p w14:paraId="0F9ED4D3" w14:textId="77777777" w:rsidR="00804E6C" w:rsidRPr="0058279B" w:rsidRDefault="00804E6C" w:rsidP="00804E6C">
      <w:pPr>
        <w:pStyle w:val="Nagwek4"/>
        <w:rPr>
          <w:noProof/>
        </w:rPr>
      </w:pPr>
      <w:bookmarkStart w:id="3753" w:name="_Toc131622996"/>
      <w:bookmarkStart w:id="3754" w:name="_Toc135425942"/>
      <w:r w:rsidRPr="0058279B">
        <w:rPr>
          <w:noProof/>
        </w:rPr>
        <w:t>xfrm (2D Transform for Graphic Frames)</w:t>
      </w:r>
      <w:bookmarkEnd w:id="3753"/>
      <w:bookmarkEnd w:id="3754"/>
      <w:r w:rsidRPr="0058279B">
        <w:rPr>
          <w:noProof/>
        </w:rPr>
        <w:t xml:space="preserve"> </w:t>
      </w:r>
    </w:p>
    <w:p w14:paraId="5B576C01" w14:textId="77777777" w:rsidR="00804E6C" w:rsidRPr="0058279B" w:rsidRDefault="00804E6C" w:rsidP="00804E6C">
      <w:pPr>
        <w:ind w:left="9" w:right="15"/>
        <w:rPr>
          <w:noProof/>
        </w:rPr>
      </w:pPr>
      <w:r w:rsidRPr="0058279B">
        <w:rPr>
          <w:noProof/>
        </w:rPr>
        <w:t xml:space="preserve">This element specifies a two dimensional transform for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53"/>
        <w:gridCol w:w="6909"/>
      </w:tblGrid>
      <w:tr w:rsidR="00804E6C" w:rsidRPr="0058279B" w14:paraId="266A2D74" w14:textId="77777777" w:rsidTr="00B677BF">
        <w:tc>
          <w:tcPr>
            <w:tcW w:w="2350" w:type="dxa"/>
            <w:shd w:val="clear" w:color="auto" w:fill="C0C0C0"/>
          </w:tcPr>
          <w:p w14:paraId="43D75BE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196" w:type="dxa"/>
            <w:shd w:val="clear" w:color="auto" w:fill="C0C0C0"/>
          </w:tcPr>
          <w:p w14:paraId="37ED51D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12E425" w14:textId="77777777" w:rsidTr="00B677BF">
        <w:tc>
          <w:tcPr>
            <w:tcW w:w="2350" w:type="dxa"/>
          </w:tcPr>
          <w:p w14:paraId="525E8E6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p w14:paraId="10893E3D" w14:textId="77777777" w:rsidR="00804E6C" w:rsidRPr="0058279B" w:rsidRDefault="00804E6C" w:rsidP="00B677BF">
            <w:pPr>
              <w:spacing w:line="259" w:lineRule="auto"/>
              <w:rPr>
                <w:noProof/>
              </w:rPr>
            </w:pPr>
            <w:r w:rsidRPr="0058279B">
              <w:rPr>
                <w:noProof/>
              </w:rPr>
              <w:t xml:space="preserve"> </w:t>
            </w:r>
          </w:p>
        </w:tc>
        <w:tc>
          <w:tcPr>
            <w:tcW w:w="8196" w:type="dxa"/>
          </w:tcPr>
          <w:p w14:paraId="7C256E91" w14:textId="77777777" w:rsidR="00804E6C" w:rsidRPr="0058279B" w:rsidRDefault="00804E6C" w:rsidP="00B677BF">
            <w:pPr>
              <w:spacing w:line="239" w:lineRule="auto"/>
              <w:ind w:left="1"/>
              <w:rPr>
                <w:noProof/>
              </w:rPr>
            </w:pPr>
            <w:r w:rsidRPr="0058279B">
              <w:rPr>
                <w:noProof/>
              </w:rPr>
              <w:t xml:space="preserve">Specifies a horizontal flip. When true, this attribute defines that the shape is flipped horizontally about the center of its bounding box. </w:t>
            </w:r>
          </w:p>
          <w:p w14:paraId="430FAAA9" w14:textId="77777777" w:rsidR="00804E6C" w:rsidRPr="0058279B" w:rsidRDefault="00804E6C" w:rsidP="00B677BF">
            <w:pPr>
              <w:spacing w:line="259" w:lineRule="auto"/>
              <w:ind w:left="1"/>
              <w:rPr>
                <w:noProof/>
              </w:rPr>
            </w:pPr>
            <w:r w:rsidRPr="0058279B">
              <w:rPr>
                <w:noProof/>
              </w:rPr>
              <w:t xml:space="preserve">  </w:t>
            </w:r>
          </w:p>
        </w:tc>
      </w:tr>
      <w:tr w:rsidR="00804E6C" w:rsidRPr="0058279B" w14:paraId="598E4012" w14:textId="77777777" w:rsidTr="00B677BF">
        <w:tc>
          <w:tcPr>
            <w:tcW w:w="2350" w:type="dxa"/>
          </w:tcPr>
          <w:p w14:paraId="2EC7359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8196" w:type="dxa"/>
          </w:tcPr>
          <w:p w14:paraId="2B60772B"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p w14:paraId="2EC869C4" w14:textId="77777777" w:rsidR="00804E6C" w:rsidRPr="0058279B" w:rsidRDefault="00804E6C" w:rsidP="00B677BF">
            <w:pPr>
              <w:spacing w:line="259" w:lineRule="auto"/>
              <w:ind w:left="1"/>
              <w:rPr>
                <w:noProof/>
              </w:rPr>
            </w:pPr>
            <w:r w:rsidRPr="0058279B">
              <w:rPr>
                <w:noProof/>
              </w:rPr>
              <w:t xml:space="preserve"> </w:t>
            </w:r>
          </w:p>
        </w:tc>
      </w:tr>
      <w:tr w:rsidR="00804E6C" w:rsidRPr="0058279B" w14:paraId="2F4158B6" w14:textId="77777777" w:rsidTr="00B677BF">
        <w:tc>
          <w:tcPr>
            <w:tcW w:w="2350" w:type="dxa"/>
          </w:tcPr>
          <w:p w14:paraId="413CD166"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rot </w:t>
            </w:r>
            <w:r w:rsidRPr="0058279B">
              <w:rPr>
                <w:noProof/>
              </w:rPr>
              <w:t xml:space="preserve">(Rotation) </w:t>
            </w:r>
          </w:p>
        </w:tc>
        <w:tc>
          <w:tcPr>
            <w:tcW w:w="8196" w:type="dxa"/>
          </w:tcPr>
          <w:p w14:paraId="553A0E3F" w14:textId="77777777" w:rsidR="00804E6C" w:rsidRPr="0058279B" w:rsidRDefault="00804E6C" w:rsidP="00B677BF">
            <w:pPr>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78F4FF14" w14:textId="77777777" w:rsidR="00804E6C" w:rsidRPr="0058279B" w:rsidRDefault="00804E6C" w:rsidP="00804E6C">
      <w:pPr>
        <w:pStyle w:val="Nagwek3"/>
      </w:pPr>
      <w:bookmarkStart w:id="3755" w:name="_Toc131622997"/>
      <w:bookmarkStart w:id="3756" w:name="_Toc135425943"/>
      <w:r w:rsidRPr="0058279B">
        <w:t>Simple Types</w:t>
      </w:r>
      <w:bookmarkEnd w:id="3755"/>
      <w:bookmarkEnd w:id="3756"/>
      <w:r w:rsidRPr="0058279B">
        <w:t xml:space="preserve"> </w:t>
      </w:r>
    </w:p>
    <w:p w14:paraId="69EA8E9C" w14:textId="77777777" w:rsidR="00804E6C" w:rsidRPr="0058279B" w:rsidRDefault="00804E6C" w:rsidP="00804E6C">
      <w:pPr>
        <w:spacing w:after="256"/>
        <w:ind w:left="9" w:right="15"/>
        <w:rPr>
          <w:noProof/>
        </w:rPr>
      </w:pPr>
      <w:r w:rsidRPr="0058279B">
        <w:rPr>
          <w:noProof/>
        </w:rPr>
        <w:t xml:space="preserve">This is the complete list of simple types dedicated to DrawingML – WordprocessingML Drawing. </w:t>
      </w:r>
    </w:p>
    <w:p w14:paraId="666DE9AF" w14:textId="77777777" w:rsidR="00804E6C" w:rsidRPr="0058279B" w:rsidRDefault="00804E6C" w:rsidP="00804E6C">
      <w:pPr>
        <w:pStyle w:val="Nagwek4"/>
        <w:rPr>
          <w:noProof/>
        </w:rPr>
      </w:pPr>
      <w:bookmarkStart w:id="3757" w:name="_Toc131622998"/>
      <w:bookmarkStart w:id="3758" w:name="_Toc135425944"/>
      <w:r w:rsidRPr="0058279B">
        <w:rPr>
          <w:noProof/>
        </w:rPr>
        <w:t>ST_AlignH (Relative Horizontal Alignment Positions)</w:t>
      </w:r>
      <w:bookmarkEnd w:id="3757"/>
      <w:bookmarkEnd w:id="3758"/>
      <w:r w:rsidRPr="0058279B">
        <w:rPr>
          <w:noProof/>
        </w:rPr>
        <w:t xml:space="preserve"> </w:t>
      </w:r>
    </w:p>
    <w:p w14:paraId="21AAD7CF" w14:textId="77777777" w:rsidR="00804E6C" w:rsidRPr="0058279B" w:rsidRDefault="00804E6C" w:rsidP="00804E6C">
      <w:pPr>
        <w:ind w:left="9" w:right="15"/>
        <w:rPr>
          <w:noProof/>
        </w:rPr>
      </w:pPr>
      <w:r w:rsidRPr="0058279B">
        <w:rPr>
          <w:noProof/>
        </w:rPr>
        <w:t xml:space="preserve">This simple type contains the possible settings specifying how a DrawingML object can be horizontally aligned relative to the horizontal alignment base defined by the parent element. </w:t>
      </w:r>
    </w:p>
    <w:p w14:paraId="3225F5FE"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2"/>
        <w:gridCol w:w="4520"/>
      </w:tblGrid>
      <w:tr w:rsidR="00804E6C" w:rsidRPr="0058279B" w14:paraId="586802EB" w14:textId="77777777" w:rsidTr="00B677BF">
        <w:tc>
          <w:tcPr>
            <w:tcW w:w="4542" w:type="dxa"/>
            <w:shd w:val="clear" w:color="auto" w:fill="C0C0C0"/>
          </w:tcPr>
          <w:p w14:paraId="755AEA49" w14:textId="77777777" w:rsidR="00804E6C" w:rsidRPr="0058279B" w:rsidRDefault="00804E6C" w:rsidP="00B677BF">
            <w:pPr>
              <w:keepNext/>
              <w:spacing w:line="259" w:lineRule="auto"/>
              <w:ind w:right="30"/>
              <w:jc w:val="center"/>
              <w:rPr>
                <w:noProof/>
              </w:rPr>
            </w:pPr>
            <w:r w:rsidRPr="0058279B">
              <w:rPr>
                <w:b/>
                <w:noProof/>
              </w:rPr>
              <w:t xml:space="preserve">Enumeration Value </w:t>
            </w:r>
          </w:p>
        </w:tc>
        <w:tc>
          <w:tcPr>
            <w:tcW w:w="4520" w:type="dxa"/>
            <w:shd w:val="clear" w:color="auto" w:fill="C0C0C0"/>
          </w:tcPr>
          <w:p w14:paraId="3BDAEAA1"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58CE5B15" w14:textId="77777777" w:rsidTr="00B677BF">
        <w:tc>
          <w:tcPr>
            <w:tcW w:w="4542" w:type="dxa"/>
          </w:tcPr>
          <w:p w14:paraId="2944E8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center </w:t>
            </w:r>
            <w:r w:rsidRPr="0058279B">
              <w:rPr>
                <w:noProof/>
              </w:rPr>
              <w:t xml:space="preserve">(Center Alignment) </w:t>
            </w:r>
          </w:p>
        </w:tc>
        <w:tc>
          <w:tcPr>
            <w:tcW w:w="4520" w:type="dxa"/>
          </w:tcPr>
          <w:p w14:paraId="53A41534" w14:textId="77777777" w:rsidR="00804E6C" w:rsidRPr="0058279B" w:rsidRDefault="00804E6C" w:rsidP="00B677BF">
            <w:pPr>
              <w:spacing w:line="239" w:lineRule="auto"/>
              <w:ind w:left="1"/>
              <w:rPr>
                <w:noProof/>
              </w:rPr>
            </w:pPr>
            <w:r w:rsidRPr="0058279B">
              <w:rPr>
                <w:noProof/>
              </w:rPr>
              <w:t xml:space="preserve">Specifies that the object shall be centered with respect to the horizontal alignment base. </w:t>
            </w:r>
          </w:p>
        </w:tc>
      </w:tr>
      <w:tr w:rsidR="00804E6C" w:rsidRPr="0058279B" w14:paraId="21C4FA31" w14:textId="77777777" w:rsidTr="00B677BF">
        <w:tc>
          <w:tcPr>
            <w:tcW w:w="4542" w:type="dxa"/>
          </w:tcPr>
          <w:p w14:paraId="7F8923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 </w:t>
            </w:r>
            <w:r w:rsidRPr="0058279B">
              <w:rPr>
                <w:noProof/>
              </w:rPr>
              <w:t xml:space="preserve">(Inside) </w:t>
            </w:r>
          </w:p>
        </w:tc>
        <w:tc>
          <w:tcPr>
            <w:tcW w:w="4520" w:type="dxa"/>
          </w:tcPr>
          <w:p w14:paraId="4B2D3E89" w14:textId="77777777" w:rsidR="00804E6C" w:rsidRPr="0058279B" w:rsidRDefault="00804E6C" w:rsidP="00B677BF">
            <w:pPr>
              <w:spacing w:line="239" w:lineRule="auto"/>
              <w:ind w:left="1"/>
              <w:rPr>
                <w:noProof/>
              </w:rPr>
            </w:pPr>
            <w:r w:rsidRPr="0058279B">
              <w:rPr>
                <w:noProof/>
              </w:rPr>
              <w:t xml:space="preserve">Specifies that the object shall be inside of the horizontal alignment base. </w:t>
            </w:r>
          </w:p>
        </w:tc>
      </w:tr>
      <w:tr w:rsidR="00804E6C" w:rsidRPr="0058279B" w14:paraId="3B7953EF" w14:textId="77777777" w:rsidTr="00B677BF">
        <w:tc>
          <w:tcPr>
            <w:tcW w:w="4542" w:type="dxa"/>
          </w:tcPr>
          <w:p w14:paraId="1CBEFD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 </w:t>
            </w:r>
            <w:r w:rsidRPr="0058279B">
              <w:rPr>
                <w:noProof/>
              </w:rPr>
              <w:t xml:space="preserve">(Left Alignment) </w:t>
            </w:r>
          </w:p>
        </w:tc>
        <w:tc>
          <w:tcPr>
            <w:tcW w:w="4520" w:type="dxa"/>
          </w:tcPr>
          <w:p w14:paraId="6607273E" w14:textId="77777777" w:rsidR="00804E6C" w:rsidRPr="0058279B" w:rsidRDefault="00804E6C" w:rsidP="00B677BF">
            <w:pPr>
              <w:spacing w:after="1" w:line="239" w:lineRule="auto"/>
              <w:ind w:left="1"/>
              <w:rPr>
                <w:noProof/>
              </w:rPr>
            </w:pPr>
            <w:r w:rsidRPr="0058279B">
              <w:rPr>
                <w:noProof/>
              </w:rPr>
              <w:t xml:space="preserve">Specifies that the object shall be left aligned to the horizontal alignment base. </w:t>
            </w:r>
          </w:p>
        </w:tc>
      </w:tr>
      <w:tr w:rsidR="00804E6C" w:rsidRPr="0058279B" w14:paraId="54628CC9" w14:textId="77777777" w:rsidTr="00B677BF">
        <w:tc>
          <w:tcPr>
            <w:tcW w:w="4542" w:type="dxa"/>
          </w:tcPr>
          <w:p w14:paraId="3895CC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 </w:t>
            </w:r>
            <w:r w:rsidRPr="0058279B">
              <w:rPr>
                <w:noProof/>
              </w:rPr>
              <w:t xml:space="preserve">(Outside) </w:t>
            </w:r>
          </w:p>
        </w:tc>
        <w:tc>
          <w:tcPr>
            <w:tcW w:w="4520" w:type="dxa"/>
          </w:tcPr>
          <w:p w14:paraId="65D5C139" w14:textId="77777777" w:rsidR="00804E6C" w:rsidRPr="0058279B" w:rsidRDefault="00804E6C" w:rsidP="00B677BF">
            <w:pPr>
              <w:spacing w:line="239" w:lineRule="auto"/>
              <w:ind w:left="1"/>
              <w:rPr>
                <w:noProof/>
              </w:rPr>
            </w:pPr>
            <w:r w:rsidRPr="0058279B">
              <w:rPr>
                <w:noProof/>
              </w:rPr>
              <w:t xml:space="preserve">Specifies that the object shall be outside of the horizontal alignment base. </w:t>
            </w:r>
          </w:p>
        </w:tc>
      </w:tr>
      <w:tr w:rsidR="00804E6C" w:rsidRPr="0058279B" w14:paraId="366A21C0" w14:textId="77777777" w:rsidTr="00B677BF">
        <w:tc>
          <w:tcPr>
            <w:tcW w:w="4542" w:type="dxa"/>
          </w:tcPr>
          <w:p w14:paraId="63BFD62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 </w:t>
            </w:r>
            <w:r w:rsidRPr="0058279B">
              <w:rPr>
                <w:noProof/>
              </w:rPr>
              <w:t xml:space="preserve">(Right Alignment) </w:t>
            </w:r>
          </w:p>
        </w:tc>
        <w:tc>
          <w:tcPr>
            <w:tcW w:w="4520" w:type="dxa"/>
          </w:tcPr>
          <w:p w14:paraId="5186AB65" w14:textId="77777777" w:rsidR="00804E6C" w:rsidRPr="0058279B" w:rsidRDefault="00804E6C" w:rsidP="00B677BF">
            <w:pPr>
              <w:spacing w:line="239" w:lineRule="auto"/>
              <w:ind w:left="1"/>
              <w:rPr>
                <w:noProof/>
              </w:rPr>
            </w:pPr>
            <w:r w:rsidRPr="0058279B">
              <w:rPr>
                <w:noProof/>
              </w:rPr>
              <w:t xml:space="preserve">Specifies that the object shall be right aligned to the horizontal alignment base. </w:t>
            </w:r>
          </w:p>
        </w:tc>
      </w:tr>
    </w:tbl>
    <w:p w14:paraId="209D9759" w14:textId="77777777" w:rsidR="00804E6C" w:rsidRPr="0058279B" w:rsidRDefault="00804E6C" w:rsidP="00804E6C">
      <w:pPr>
        <w:pStyle w:val="Nagwek4"/>
        <w:rPr>
          <w:noProof/>
        </w:rPr>
      </w:pPr>
      <w:bookmarkStart w:id="3759" w:name="_Toc131622999"/>
      <w:bookmarkStart w:id="3760" w:name="_Toc135425945"/>
      <w:r w:rsidRPr="0058279B">
        <w:rPr>
          <w:noProof/>
        </w:rPr>
        <w:t>ST_AlignV (Vertical Alignment Definition)</w:t>
      </w:r>
      <w:bookmarkEnd w:id="3759"/>
      <w:bookmarkEnd w:id="3760"/>
      <w:r w:rsidRPr="0058279B">
        <w:rPr>
          <w:noProof/>
        </w:rPr>
        <w:t xml:space="preserve"> </w:t>
      </w:r>
    </w:p>
    <w:p w14:paraId="58C3E794" w14:textId="77777777" w:rsidR="00804E6C" w:rsidRPr="0058279B" w:rsidRDefault="00804E6C" w:rsidP="00804E6C">
      <w:pPr>
        <w:ind w:left="9" w:right="15"/>
        <w:rPr>
          <w:noProof/>
        </w:rPr>
      </w:pPr>
      <w:r w:rsidRPr="0058279B">
        <w:rPr>
          <w:noProof/>
        </w:rPr>
        <w:t xml:space="preserve">This simple type contains the possible settings specifying how a DrawingML object can be vertically aligned relative to the vertical alignment base defined by the parent element. </w:t>
      </w:r>
    </w:p>
    <w:p w14:paraId="6E980615"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2"/>
        <w:gridCol w:w="4520"/>
      </w:tblGrid>
      <w:tr w:rsidR="00804E6C" w:rsidRPr="0058279B" w14:paraId="47F64517" w14:textId="77777777" w:rsidTr="00B677BF">
        <w:tc>
          <w:tcPr>
            <w:tcW w:w="4542" w:type="dxa"/>
            <w:shd w:val="clear" w:color="auto" w:fill="C0C0C0"/>
          </w:tcPr>
          <w:p w14:paraId="592E545B" w14:textId="77777777" w:rsidR="00804E6C" w:rsidRPr="0058279B" w:rsidRDefault="00804E6C" w:rsidP="00B677BF">
            <w:pPr>
              <w:keepNext/>
              <w:spacing w:line="259" w:lineRule="auto"/>
              <w:ind w:right="29"/>
              <w:jc w:val="center"/>
              <w:rPr>
                <w:noProof/>
              </w:rPr>
            </w:pPr>
            <w:r w:rsidRPr="0058279B">
              <w:rPr>
                <w:b/>
                <w:noProof/>
              </w:rPr>
              <w:t xml:space="preserve">Enumeration Value </w:t>
            </w:r>
          </w:p>
        </w:tc>
        <w:tc>
          <w:tcPr>
            <w:tcW w:w="4520" w:type="dxa"/>
            <w:shd w:val="clear" w:color="auto" w:fill="C0C0C0"/>
          </w:tcPr>
          <w:p w14:paraId="6167034B"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0AA38048" w14:textId="77777777" w:rsidTr="00B677BF">
        <w:tc>
          <w:tcPr>
            <w:tcW w:w="4542" w:type="dxa"/>
          </w:tcPr>
          <w:p w14:paraId="4DC54B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bottom </w:t>
            </w:r>
            <w:r w:rsidRPr="0058279B">
              <w:rPr>
                <w:noProof/>
              </w:rPr>
              <w:t xml:space="preserve">(Bottom) </w:t>
            </w:r>
          </w:p>
        </w:tc>
        <w:tc>
          <w:tcPr>
            <w:tcW w:w="4520" w:type="dxa"/>
          </w:tcPr>
          <w:p w14:paraId="24FFF695" w14:textId="77777777" w:rsidR="00804E6C" w:rsidRPr="0058279B" w:rsidRDefault="00804E6C" w:rsidP="00B677BF">
            <w:pPr>
              <w:spacing w:line="239" w:lineRule="auto"/>
              <w:ind w:left="1"/>
              <w:rPr>
                <w:noProof/>
              </w:rPr>
            </w:pPr>
            <w:r w:rsidRPr="0058279B">
              <w:rPr>
                <w:noProof/>
              </w:rPr>
              <w:t xml:space="preserve">Specifies that the object shall be at the bottom of the vertical alignment base. </w:t>
            </w:r>
          </w:p>
        </w:tc>
      </w:tr>
      <w:tr w:rsidR="00804E6C" w:rsidRPr="0058279B" w14:paraId="4B9FD7D0" w14:textId="77777777" w:rsidTr="00B677BF">
        <w:tc>
          <w:tcPr>
            <w:tcW w:w="4542" w:type="dxa"/>
          </w:tcPr>
          <w:p w14:paraId="3D7D0E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center </w:t>
            </w:r>
            <w:r w:rsidRPr="0058279B">
              <w:rPr>
                <w:noProof/>
              </w:rPr>
              <w:t xml:space="preserve">(Center Alignment) </w:t>
            </w:r>
          </w:p>
        </w:tc>
        <w:tc>
          <w:tcPr>
            <w:tcW w:w="4520" w:type="dxa"/>
          </w:tcPr>
          <w:p w14:paraId="01B303A7" w14:textId="77777777" w:rsidR="00804E6C" w:rsidRPr="0058279B" w:rsidRDefault="00804E6C" w:rsidP="00B677BF">
            <w:pPr>
              <w:spacing w:line="239" w:lineRule="auto"/>
              <w:ind w:left="1"/>
              <w:rPr>
                <w:noProof/>
              </w:rPr>
            </w:pPr>
            <w:r w:rsidRPr="0058279B">
              <w:rPr>
                <w:noProof/>
              </w:rPr>
              <w:t xml:space="preserve">Specifies that the object shall be centered with respect to the vertical alignment base. </w:t>
            </w:r>
          </w:p>
        </w:tc>
      </w:tr>
      <w:tr w:rsidR="00804E6C" w:rsidRPr="0058279B" w14:paraId="722A93AA" w14:textId="77777777" w:rsidTr="00B677BF">
        <w:tc>
          <w:tcPr>
            <w:tcW w:w="4542" w:type="dxa"/>
          </w:tcPr>
          <w:p w14:paraId="4E271E9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 </w:t>
            </w:r>
            <w:r w:rsidRPr="0058279B">
              <w:rPr>
                <w:noProof/>
              </w:rPr>
              <w:t xml:space="preserve">(Inside) </w:t>
            </w:r>
          </w:p>
        </w:tc>
        <w:tc>
          <w:tcPr>
            <w:tcW w:w="4520" w:type="dxa"/>
          </w:tcPr>
          <w:p w14:paraId="4DCDFB32" w14:textId="77777777" w:rsidR="00804E6C" w:rsidRPr="0058279B" w:rsidRDefault="00804E6C" w:rsidP="00B677BF">
            <w:pPr>
              <w:spacing w:line="239" w:lineRule="auto"/>
              <w:ind w:left="1"/>
              <w:rPr>
                <w:noProof/>
              </w:rPr>
            </w:pPr>
            <w:r w:rsidRPr="0058279B">
              <w:rPr>
                <w:noProof/>
              </w:rPr>
              <w:t xml:space="preserve">Specifies that the object shall be inside of the horizontal alignment base. </w:t>
            </w:r>
          </w:p>
        </w:tc>
      </w:tr>
      <w:tr w:rsidR="00804E6C" w:rsidRPr="0058279B" w14:paraId="49B178C2" w14:textId="77777777" w:rsidTr="00B677BF">
        <w:tc>
          <w:tcPr>
            <w:tcW w:w="4542" w:type="dxa"/>
          </w:tcPr>
          <w:p w14:paraId="666FCD2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 </w:t>
            </w:r>
            <w:r w:rsidRPr="0058279B">
              <w:rPr>
                <w:noProof/>
              </w:rPr>
              <w:t xml:space="preserve">(Outside) </w:t>
            </w:r>
          </w:p>
        </w:tc>
        <w:tc>
          <w:tcPr>
            <w:tcW w:w="4520" w:type="dxa"/>
          </w:tcPr>
          <w:p w14:paraId="6A1F3141" w14:textId="77777777" w:rsidR="00804E6C" w:rsidRPr="0058279B" w:rsidRDefault="00804E6C" w:rsidP="00B677BF">
            <w:pPr>
              <w:spacing w:line="239" w:lineRule="auto"/>
              <w:ind w:left="1"/>
              <w:rPr>
                <w:noProof/>
              </w:rPr>
            </w:pPr>
            <w:r w:rsidRPr="0058279B">
              <w:rPr>
                <w:noProof/>
              </w:rPr>
              <w:t xml:space="preserve">Specifies that the object shall be outside of the vertical alignment base. </w:t>
            </w:r>
          </w:p>
        </w:tc>
      </w:tr>
      <w:tr w:rsidR="00804E6C" w:rsidRPr="0058279B" w14:paraId="1683B8D1" w14:textId="77777777" w:rsidTr="00B677BF">
        <w:tc>
          <w:tcPr>
            <w:tcW w:w="4542" w:type="dxa"/>
          </w:tcPr>
          <w:p w14:paraId="387284C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top </w:t>
            </w:r>
            <w:r w:rsidRPr="0058279B">
              <w:rPr>
                <w:noProof/>
              </w:rPr>
              <w:t xml:space="preserve">(Top) </w:t>
            </w:r>
          </w:p>
        </w:tc>
        <w:tc>
          <w:tcPr>
            <w:tcW w:w="4520" w:type="dxa"/>
          </w:tcPr>
          <w:p w14:paraId="1C5C2853" w14:textId="77777777" w:rsidR="00804E6C" w:rsidRPr="0058279B" w:rsidRDefault="00804E6C" w:rsidP="00B677BF">
            <w:pPr>
              <w:spacing w:line="239" w:lineRule="auto"/>
              <w:ind w:left="1"/>
              <w:rPr>
                <w:noProof/>
              </w:rPr>
            </w:pPr>
            <w:r w:rsidRPr="0058279B">
              <w:rPr>
                <w:noProof/>
              </w:rPr>
              <w:t xml:space="preserve">Specifies that the object shall be at the top of the vertical alignment base. </w:t>
            </w:r>
          </w:p>
        </w:tc>
      </w:tr>
    </w:tbl>
    <w:p w14:paraId="5655FA66" w14:textId="77777777" w:rsidR="00804E6C" w:rsidRPr="0058279B" w:rsidRDefault="00804E6C" w:rsidP="00804E6C">
      <w:pPr>
        <w:pStyle w:val="Nagwek4"/>
        <w:rPr>
          <w:noProof/>
        </w:rPr>
      </w:pPr>
      <w:bookmarkStart w:id="3761" w:name="_Toc131623000"/>
      <w:bookmarkStart w:id="3762" w:name="_Toc135425946"/>
      <w:r w:rsidRPr="0058279B">
        <w:rPr>
          <w:noProof/>
        </w:rPr>
        <w:t>ST_PositionOffset (Absolute Position Offset Value)</w:t>
      </w:r>
      <w:bookmarkEnd w:id="3761"/>
      <w:bookmarkEnd w:id="3762"/>
      <w:r w:rsidRPr="0058279B">
        <w:rPr>
          <w:noProof/>
        </w:rPr>
        <w:t xml:space="preserve"> </w:t>
      </w:r>
    </w:p>
    <w:p w14:paraId="3B73F80B" w14:textId="77777777" w:rsidR="00804E6C" w:rsidRPr="0058279B" w:rsidRDefault="00804E6C" w:rsidP="00804E6C">
      <w:pPr>
        <w:ind w:left="9" w:right="15"/>
        <w:rPr>
          <w:noProof/>
        </w:rPr>
      </w:pPr>
      <w:r w:rsidRPr="0058279B">
        <w:rPr>
          <w:noProof/>
        </w:rPr>
        <w:t xml:space="preserve">This simple type represents a one dimensional distance which shall be used to offset an objet from its base positioning location stored in EMUs. </w:t>
      </w:r>
    </w:p>
    <w:p w14:paraId="6AFF816E" w14:textId="77777777" w:rsidR="00804E6C" w:rsidRPr="0058279B" w:rsidRDefault="00804E6C" w:rsidP="00804E6C">
      <w:pPr>
        <w:pStyle w:val="Nagwek4"/>
        <w:rPr>
          <w:noProof/>
        </w:rPr>
      </w:pPr>
      <w:bookmarkStart w:id="3763" w:name="_Toc131623001"/>
      <w:bookmarkStart w:id="3764" w:name="_Toc135425947"/>
      <w:r w:rsidRPr="0058279B">
        <w:rPr>
          <w:noProof/>
        </w:rPr>
        <w:t>ST_RelFromH (Horizontal Relative Positioning)</w:t>
      </w:r>
      <w:bookmarkEnd w:id="3763"/>
      <w:bookmarkEnd w:id="3764"/>
      <w:r w:rsidRPr="0058279B">
        <w:rPr>
          <w:noProof/>
        </w:rPr>
        <w:t xml:space="preserve"> </w:t>
      </w:r>
    </w:p>
    <w:p w14:paraId="67154515" w14:textId="77777777" w:rsidR="00804E6C" w:rsidRPr="0058279B" w:rsidRDefault="00804E6C" w:rsidP="00804E6C">
      <w:pPr>
        <w:ind w:left="9" w:right="15"/>
        <w:rPr>
          <w:noProof/>
        </w:rPr>
      </w:pPr>
      <w:r w:rsidRPr="0058279B">
        <w:rPr>
          <w:noProof/>
        </w:rPr>
        <w:t xml:space="preserve">This simple type specifies the possible values for the base from which the relative horizontal positioning of an object shall be calculated. </w:t>
      </w:r>
    </w:p>
    <w:p w14:paraId="360814AA"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4"/>
        <w:gridCol w:w="4508"/>
      </w:tblGrid>
      <w:tr w:rsidR="00804E6C" w:rsidRPr="0058279B" w14:paraId="1CCCD960" w14:textId="77777777" w:rsidTr="00B677BF">
        <w:tc>
          <w:tcPr>
            <w:tcW w:w="4554" w:type="dxa"/>
            <w:shd w:val="clear" w:color="auto" w:fill="C0C0C0"/>
          </w:tcPr>
          <w:p w14:paraId="6F0D9605" w14:textId="77777777" w:rsidR="00804E6C" w:rsidRPr="0058279B" w:rsidRDefault="00804E6C" w:rsidP="00B677BF">
            <w:pPr>
              <w:keepNext/>
              <w:spacing w:line="259" w:lineRule="auto"/>
              <w:ind w:right="43"/>
              <w:jc w:val="center"/>
              <w:rPr>
                <w:noProof/>
              </w:rPr>
            </w:pPr>
            <w:r w:rsidRPr="0058279B">
              <w:rPr>
                <w:b/>
                <w:noProof/>
              </w:rPr>
              <w:lastRenderedPageBreak/>
              <w:t xml:space="preserve">Enumeration Value </w:t>
            </w:r>
          </w:p>
        </w:tc>
        <w:tc>
          <w:tcPr>
            <w:tcW w:w="4508" w:type="dxa"/>
            <w:shd w:val="clear" w:color="auto" w:fill="C0C0C0"/>
          </w:tcPr>
          <w:p w14:paraId="77413CF7" w14:textId="77777777" w:rsidR="00804E6C" w:rsidRPr="0058279B" w:rsidRDefault="00804E6C" w:rsidP="00B677BF">
            <w:pPr>
              <w:keepNext/>
              <w:spacing w:line="259" w:lineRule="auto"/>
              <w:ind w:right="43"/>
              <w:jc w:val="center"/>
              <w:rPr>
                <w:noProof/>
              </w:rPr>
            </w:pPr>
            <w:r w:rsidRPr="0058279B">
              <w:rPr>
                <w:b/>
                <w:noProof/>
              </w:rPr>
              <w:t xml:space="preserve">Description </w:t>
            </w:r>
          </w:p>
        </w:tc>
      </w:tr>
      <w:tr w:rsidR="00804E6C" w:rsidRPr="0058279B" w14:paraId="0C72E6B6" w14:textId="77777777" w:rsidTr="00B677BF">
        <w:tc>
          <w:tcPr>
            <w:tcW w:w="4554" w:type="dxa"/>
          </w:tcPr>
          <w:p w14:paraId="79BC05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character </w:t>
            </w:r>
            <w:r w:rsidRPr="0058279B">
              <w:rPr>
                <w:noProof/>
              </w:rPr>
              <w:t xml:space="preserve">(Character) </w:t>
            </w:r>
          </w:p>
        </w:tc>
        <w:tc>
          <w:tcPr>
            <w:tcW w:w="4508" w:type="dxa"/>
          </w:tcPr>
          <w:p w14:paraId="3D23409F"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position of the anchor within its run content. </w:t>
            </w:r>
          </w:p>
        </w:tc>
      </w:tr>
      <w:tr w:rsidR="00804E6C" w:rsidRPr="0058279B" w14:paraId="3C8D5CF4" w14:textId="77777777" w:rsidTr="00B677BF">
        <w:tc>
          <w:tcPr>
            <w:tcW w:w="4554" w:type="dxa"/>
          </w:tcPr>
          <w:p w14:paraId="2F098A8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column </w:t>
            </w:r>
            <w:r w:rsidRPr="0058279B">
              <w:rPr>
                <w:noProof/>
              </w:rPr>
              <w:t xml:space="preserve">(Column) </w:t>
            </w:r>
          </w:p>
        </w:tc>
        <w:tc>
          <w:tcPr>
            <w:tcW w:w="4508" w:type="dxa"/>
          </w:tcPr>
          <w:p w14:paraId="1C13BED9"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extents of the column which contains its anchor. </w:t>
            </w:r>
          </w:p>
        </w:tc>
      </w:tr>
      <w:tr w:rsidR="00804E6C" w:rsidRPr="0058279B" w14:paraId="31A64E13" w14:textId="77777777" w:rsidTr="00B677BF">
        <w:tc>
          <w:tcPr>
            <w:tcW w:w="4554" w:type="dxa"/>
          </w:tcPr>
          <w:p w14:paraId="1633D97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insideMargin </w:t>
            </w:r>
            <w:r w:rsidRPr="0058279B">
              <w:rPr>
                <w:noProof/>
              </w:rPr>
              <w:t xml:space="preserve">(Inside Margin) </w:t>
            </w:r>
          </w:p>
        </w:tc>
        <w:tc>
          <w:tcPr>
            <w:tcW w:w="4508" w:type="dxa"/>
          </w:tcPr>
          <w:p w14:paraId="5E2AF92E"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inside margin of the current page (the left margin on odd pages, right on even pages). </w:t>
            </w:r>
          </w:p>
        </w:tc>
      </w:tr>
      <w:tr w:rsidR="00804E6C" w:rsidRPr="0058279B" w14:paraId="4F704D22" w14:textId="77777777" w:rsidTr="00B677BF">
        <w:tc>
          <w:tcPr>
            <w:tcW w:w="4554" w:type="dxa"/>
          </w:tcPr>
          <w:p w14:paraId="540E0C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leftMargin </w:t>
            </w:r>
            <w:r w:rsidRPr="0058279B">
              <w:rPr>
                <w:noProof/>
              </w:rPr>
              <w:t xml:space="preserve">(Left Margin) </w:t>
            </w:r>
          </w:p>
        </w:tc>
        <w:tc>
          <w:tcPr>
            <w:tcW w:w="4508" w:type="dxa"/>
          </w:tcPr>
          <w:p w14:paraId="39F38CE0"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left margin of the page. </w:t>
            </w:r>
          </w:p>
        </w:tc>
      </w:tr>
      <w:tr w:rsidR="00804E6C" w:rsidRPr="0058279B" w14:paraId="65E357B1" w14:textId="77777777" w:rsidTr="00B677BF">
        <w:tc>
          <w:tcPr>
            <w:tcW w:w="4554" w:type="dxa"/>
          </w:tcPr>
          <w:p w14:paraId="224BF07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margin </w:t>
            </w:r>
            <w:r w:rsidRPr="0058279B">
              <w:rPr>
                <w:noProof/>
              </w:rPr>
              <w:t xml:space="preserve">(Page Margin) </w:t>
            </w:r>
          </w:p>
        </w:tc>
        <w:tc>
          <w:tcPr>
            <w:tcW w:w="4508" w:type="dxa"/>
          </w:tcPr>
          <w:p w14:paraId="5653BF6B"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page margins. </w:t>
            </w:r>
          </w:p>
        </w:tc>
      </w:tr>
      <w:tr w:rsidR="00804E6C" w:rsidRPr="0058279B" w14:paraId="76A0F8D1" w14:textId="77777777" w:rsidTr="00B677BF">
        <w:tc>
          <w:tcPr>
            <w:tcW w:w="4554" w:type="dxa"/>
          </w:tcPr>
          <w:p w14:paraId="5DA809C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outsideMargin </w:t>
            </w:r>
            <w:r w:rsidRPr="0058279B">
              <w:rPr>
                <w:noProof/>
              </w:rPr>
              <w:t xml:space="preserve">(Outside Margin) </w:t>
            </w:r>
          </w:p>
        </w:tc>
        <w:tc>
          <w:tcPr>
            <w:tcW w:w="4508" w:type="dxa"/>
          </w:tcPr>
          <w:p w14:paraId="128AEC89"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outside margin of the current page (the right margin on odd pages, left on even pages). </w:t>
            </w:r>
          </w:p>
        </w:tc>
      </w:tr>
      <w:tr w:rsidR="00804E6C" w:rsidRPr="0058279B" w14:paraId="6AADBBF5" w14:textId="77777777" w:rsidTr="00B677BF">
        <w:tc>
          <w:tcPr>
            <w:tcW w:w="4554" w:type="dxa"/>
          </w:tcPr>
          <w:p w14:paraId="18765A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page </w:t>
            </w:r>
            <w:r w:rsidRPr="0058279B">
              <w:rPr>
                <w:noProof/>
              </w:rPr>
              <w:t xml:space="preserve">(Page Edge) </w:t>
            </w:r>
          </w:p>
        </w:tc>
        <w:tc>
          <w:tcPr>
            <w:tcW w:w="4508" w:type="dxa"/>
          </w:tcPr>
          <w:p w14:paraId="0F87E01F"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edge of the page. </w:t>
            </w:r>
          </w:p>
        </w:tc>
      </w:tr>
      <w:tr w:rsidR="00804E6C" w:rsidRPr="0058279B" w14:paraId="517DF802" w14:textId="77777777" w:rsidTr="00B677BF">
        <w:tc>
          <w:tcPr>
            <w:tcW w:w="4554" w:type="dxa"/>
          </w:tcPr>
          <w:p w14:paraId="261096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rightMargin </w:t>
            </w:r>
            <w:r w:rsidRPr="0058279B">
              <w:rPr>
                <w:noProof/>
              </w:rPr>
              <w:t xml:space="preserve">(Right Margin) </w:t>
            </w:r>
          </w:p>
        </w:tc>
        <w:tc>
          <w:tcPr>
            <w:tcW w:w="4508" w:type="dxa"/>
          </w:tcPr>
          <w:p w14:paraId="6574EB91"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right margin of the page. </w:t>
            </w:r>
          </w:p>
        </w:tc>
      </w:tr>
    </w:tbl>
    <w:p w14:paraId="68A058DD" w14:textId="77777777" w:rsidR="00804E6C" w:rsidRPr="0058279B" w:rsidRDefault="00804E6C" w:rsidP="00804E6C">
      <w:pPr>
        <w:pStyle w:val="Nagwek4"/>
        <w:rPr>
          <w:noProof/>
        </w:rPr>
      </w:pPr>
      <w:bookmarkStart w:id="3765" w:name="_Toc131623002"/>
      <w:bookmarkStart w:id="3766" w:name="_Toc135425948"/>
      <w:r w:rsidRPr="0058279B">
        <w:rPr>
          <w:noProof/>
        </w:rPr>
        <w:t>ST_RelFromV (Vertical Relative Positioning)</w:t>
      </w:r>
      <w:bookmarkEnd w:id="3765"/>
      <w:bookmarkEnd w:id="3766"/>
      <w:r w:rsidRPr="0058279B">
        <w:rPr>
          <w:noProof/>
        </w:rPr>
        <w:t xml:space="preserve"> </w:t>
      </w:r>
    </w:p>
    <w:p w14:paraId="6A7E04F4" w14:textId="77777777" w:rsidR="00804E6C" w:rsidRPr="0058279B" w:rsidRDefault="00804E6C" w:rsidP="00804E6C">
      <w:pPr>
        <w:ind w:left="9" w:right="15"/>
        <w:rPr>
          <w:noProof/>
        </w:rPr>
      </w:pPr>
      <w:r w:rsidRPr="0058279B">
        <w:rPr>
          <w:noProof/>
        </w:rPr>
        <w:t xml:space="preserve">This simple type specifies the possible values for the base from which the relative vertical positioning of an object shall be calculated. </w:t>
      </w:r>
    </w:p>
    <w:p w14:paraId="7F90E957"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8"/>
        <w:gridCol w:w="4504"/>
      </w:tblGrid>
      <w:tr w:rsidR="00804E6C" w:rsidRPr="0058279B" w14:paraId="036EF95A" w14:textId="77777777" w:rsidTr="00B677BF">
        <w:tc>
          <w:tcPr>
            <w:tcW w:w="4558" w:type="dxa"/>
            <w:shd w:val="clear" w:color="auto" w:fill="C0C0C0"/>
          </w:tcPr>
          <w:p w14:paraId="7554B39A"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04" w:type="dxa"/>
            <w:shd w:val="clear" w:color="auto" w:fill="C0C0C0"/>
          </w:tcPr>
          <w:p w14:paraId="4D7B04A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051B03A" w14:textId="77777777" w:rsidTr="00B677BF">
        <w:tc>
          <w:tcPr>
            <w:tcW w:w="4558" w:type="dxa"/>
          </w:tcPr>
          <w:p w14:paraId="5360B4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bottomMargin </w:t>
            </w:r>
            <w:r w:rsidRPr="0058279B">
              <w:rPr>
                <w:noProof/>
              </w:rPr>
              <w:t xml:space="preserve">(Bottom Margin) </w:t>
            </w:r>
          </w:p>
        </w:tc>
        <w:tc>
          <w:tcPr>
            <w:tcW w:w="4504" w:type="dxa"/>
          </w:tcPr>
          <w:p w14:paraId="3FF4E067"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bottom margin of the current page. </w:t>
            </w:r>
          </w:p>
        </w:tc>
      </w:tr>
      <w:tr w:rsidR="00804E6C" w:rsidRPr="0058279B" w14:paraId="60203CBF" w14:textId="77777777" w:rsidTr="00B677BF">
        <w:tc>
          <w:tcPr>
            <w:tcW w:w="4558" w:type="dxa"/>
          </w:tcPr>
          <w:p w14:paraId="48E26E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insideMargin </w:t>
            </w:r>
            <w:r w:rsidRPr="0058279B">
              <w:rPr>
                <w:noProof/>
              </w:rPr>
              <w:t xml:space="preserve">(Inside Margin) </w:t>
            </w:r>
          </w:p>
        </w:tc>
        <w:tc>
          <w:tcPr>
            <w:tcW w:w="4504" w:type="dxa"/>
          </w:tcPr>
          <w:p w14:paraId="31BAA387"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inside margin of the current page. </w:t>
            </w:r>
          </w:p>
        </w:tc>
      </w:tr>
      <w:tr w:rsidR="00804E6C" w:rsidRPr="0058279B" w14:paraId="7B25FE0D" w14:textId="77777777" w:rsidTr="00B677BF">
        <w:tc>
          <w:tcPr>
            <w:tcW w:w="4558" w:type="dxa"/>
          </w:tcPr>
          <w:p w14:paraId="4FC748E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line </w:t>
            </w:r>
            <w:r w:rsidRPr="0058279B">
              <w:rPr>
                <w:noProof/>
              </w:rPr>
              <w:t xml:space="preserve">(Line) </w:t>
            </w:r>
          </w:p>
        </w:tc>
        <w:tc>
          <w:tcPr>
            <w:tcW w:w="4504" w:type="dxa"/>
          </w:tcPr>
          <w:p w14:paraId="2B446D68"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line containing the anchor character. </w:t>
            </w:r>
          </w:p>
        </w:tc>
      </w:tr>
      <w:tr w:rsidR="00804E6C" w:rsidRPr="0058279B" w14:paraId="32AF5210" w14:textId="77777777" w:rsidTr="00B677BF">
        <w:tc>
          <w:tcPr>
            <w:tcW w:w="4558" w:type="dxa"/>
          </w:tcPr>
          <w:p w14:paraId="7B903F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margin </w:t>
            </w:r>
            <w:r w:rsidRPr="0058279B">
              <w:rPr>
                <w:noProof/>
              </w:rPr>
              <w:t xml:space="preserve">(Page Margin) </w:t>
            </w:r>
          </w:p>
        </w:tc>
        <w:tc>
          <w:tcPr>
            <w:tcW w:w="4504" w:type="dxa"/>
          </w:tcPr>
          <w:p w14:paraId="67E76234"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page margins. </w:t>
            </w:r>
          </w:p>
        </w:tc>
      </w:tr>
      <w:tr w:rsidR="00804E6C" w:rsidRPr="0058279B" w14:paraId="07A56192" w14:textId="77777777" w:rsidTr="00B677BF">
        <w:tc>
          <w:tcPr>
            <w:tcW w:w="4558" w:type="dxa"/>
          </w:tcPr>
          <w:p w14:paraId="0AEBFC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outsideMargin </w:t>
            </w:r>
            <w:r w:rsidRPr="0058279B">
              <w:rPr>
                <w:noProof/>
              </w:rPr>
              <w:t xml:space="preserve">(Outside Margin) </w:t>
            </w:r>
          </w:p>
        </w:tc>
        <w:tc>
          <w:tcPr>
            <w:tcW w:w="4504" w:type="dxa"/>
          </w:tcPr>
          <w:p w14:paraId="1A38947E"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outside margin of the current page. </w:t>
            </w:r>
          </w:p>
        </w:tc>
      </w:tr>
      <w:tr w:rsidR="00804E6C" w:rsidRPr="0058279B" w14:paraId="27F8C05C" w14:textId="77777777" w:rsidTr="00B677BF">
        <w:tc>
          <w:tcPr>
            <w:tcW w:w="4558" w:type="dxa"/>
          </w:tcPr>
          <w:p w14:paraId="6E9CCF90"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page </w:t>
            </w:r>
            <w:r w:rsidRPr="0058279B">
              <w:rPr>
                <w:noProof/>
              </w:rPr>
              <w:t xml:space="preserve">(Page Edge) </w:t>
            </w:r>
          </w:p>
        </w:tc>
        <w:tc>
          <w:tcPr>
            <w:tcW w:w="4504" w:type="dxa"/>
          </w:tcPr>
          <w:p w14:paraId="10D3C9FE"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edge of the page. </w:t>
            </w:r>
          </w:p>
        </w:tc>
      </w:tr>
      <w:tr w:rsidR="00804E6C" w:rsidRPr="0058279B" w14:paraId="7FBC10A3" w14:textId="77777777" w:rsidTr="00B677BF">
        <w:tc>
          <w:tcPr>
            <w:tcW w:w="4558" w:type="dxa"/>
          </w:tcPr>
          <w:p w14:paraId="0CF84D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paragraph </w:t>
            </w:r>
            <w:r w:rsidRPr="0058279B">
              <w:rPr>
                <w:noProof/>
              </w:rPr>
              <w:t xml:space="preserve">(Paragraph) </w:t>
            </w:r>
          </w:p>
        </w:tc>
        <w:tc>
          <w:tcPr>
            <w:tcW w:w="4504" w:type="dxa"/>
          </w:tcPr>
          <w:p w14:paraId="2CD197DF"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paragraph which contains the drawing anchor. </w:t>
            </w:r>
          </w:p>
        </w:tc>
      </w:tr>
      <w:tr w:rsidR="00804E6C" w:rsidRPr="0058279B" w14:paraId="28E971A5" w14:textId="77777777" w:rsidTr="00B677BF">
        <w:tc>
          <w:tcPr>
            <w:tcW w:w="4558" w:type="dxa"/>
          </w:tcPr>
          <w:p w14:paraId="6CD73A1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topMargin </w:t>
            </w:r>
            <w:r w:rsidRPr="0058279B">
              <w:rPr>
                <w:noProof/>
              </w:rPr>
              <w:t xml:space="preserve">(Top Margin) </w:t>
            </w:r>
          </w:p>
        </w:tc>
        <w:tc>
          <w:tcPr>
            <w:tcW w:w="4504" w:type="dxa"/>
          </w:tcPr>
          <w:p w14:paraId="17DD8950"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top margin of the current page. </w:t>
            </w:r>
          </w:p>
        </w:tc>
      </w:tr>
    </w:tbl>
    <w:p w14:paraId="1EB98788" w14:textId="77777777" w:rsidR="00804E6C" w:rsidRPr="0058279B" w:rsidRDefault="00804E6C" w:rsidP="00804E6C">
      <w:pPr>
        <w:pStyle w:val="Nagwek4"/>
        <w:rPr>
          <w:noProof/>
        </w:rPr>
      </w:pPr>
      <w:bookmarkStart w:id="3767" w:name="_Toc131623003"/>
      <w:bookmarkStart w:id="3768" w:name="_Toc135425949"/>
      <w:r w:rsidRPr="0058279B">
        <w:rPr>
          <w:noProof/>
        </w:rPr>
        <w:t>ST_WrapDistance (Distance from Text)</w:t>
      </w:r>
      <w:bookmarkEnd w:id="3767"/>
      <w:bookmarkEnd w:id="3768"/>
      <w:r w:rsidRPr="0058279B">
        <w:rPr>
          <w:noProof/>
        </w:rPr>
        <w:t xml:space="preserve"> </w:t>
      </w:r>
    </w:p>
    <w:p w14:paraId="4E9135E9" w14:textId="77777777" w:rsidR="00804E6C" w:rsidRPr="0058279B" w:rsidRDefault="00804E6C" w:rsidP="00804E6C">
      <w:pPr>
        <w:ind w:left="9" w:right="15"/>
        <w:rPr>
          <w:noProof/>
        </w:rPr>
      </w:pPr>
      <w:r w:rsidRPr="0058279B">
        <w:rPr>
          <w:noProof/>
        </w:rPr>
        <w:t xml:space="preserve">This simple type represents a one dimensional distance which shall be used to offset an object from text, stored in EMUs. </w:t>
      </w:r>
    </w:p>
    <w:p w14:paraId="33CE0CC1" w14:textId="77777777" w:rsidR="00804E6C" w:rsidRPr="0058279B" w:rsidRDefault="00804E6C" w:rsidP="00804E6C">
      <w:pPr>
        <w:pStyle w:val="Nagwek4"/>
        <w:rPr>
          <w:noProof/>
        </w:rPr>
      </w:pPr>
      <w:bookmarkStart w:id="3769" w:name="_Toc131623004"/>
      <w:bookmarkStart w:id="3770" w:name="_Toc135425950"/>
      <w:r w:rsidRPr="0058279B">
        <w:rPr>
          <w:noProof/>
        </w:rPr>
        <w:t>ST_WrapText (Text Wrapping Location)</w:t>
      </w:r>
      <w:bookmarkEnd w:id="3769"/>
      <w:bookmarkEnd w:id="3770"/>
      <w:r w:rsidRPr="0058279B">
        <w:rPr>
          <w:noProof/>
        </w:rPr>
        <w:t xml:space="preserve"> </w:t>
      </w:r>
    </w:p>
    <w:p w14:paraId="02CC0B2E" w14:textId="77777777" w:rsidR="00804E6C" w:rsidRPr="0058279B" w:rsidRDefault="00804E6C" w:rsidP="00804E6C">
      <w:pPr>
        <w:ind w:left="9" w:right="15"/>
        <w:rPr>
          <w:noProof/>
        </w:rPr>
      </w:pPr>
      <w:r w:rsidRPr="0058279B">
        <w:rPr>
          <w:noProof/>
        </w:rPr>
        <w:t xml:space="preserve">This simple type specifies the possible settings for how text can wrap around the object's left and right sides. </w:t>
      </w:r>
    </w:p>
    <w:p w14:paraId="68D586A0"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2"/>
        <w:gridCol w:w="4580"/>
      </w:tblGrid>
      <w:tr w:rsidR="00804E6C" w:rsidRPr="0058279B" w14:paraId="4797EB06" w14:textId="77777777" w:rsidTr="00B677BF">
        <w:tc>
          <w:tcPr>
            <w:tcW w:w="4482" w:type="dxa"/>
            <w:shd w:val="clear" w:color="auto" w:fill="C0C0C0"/>
          </w:tcPr>
          <w:p w14:paraId="629A9AB1" w14:textId="77777777" w:rsidR="00804E6C" w:rsidRPr="0058279B" w:rsidRDefault="00804E6C" w:rsidP="00B677BF">
            <w:pPr>
              <w:keepNext/>
              <w:spacing w:line="259" w:lineRule="auto"/>
              <w:ind w:right="45"/>
              <w:jc w:val="center"/>
              <w:rPr>
                <w:noProof/>
              </w:rPr>
            </w:pPr>
            <w:r w:rsidRPr="0058279B">
              <w:rPr>
                <w:b/>
                <w:noProof/>
              </w:rPr>
              <w:t xml:space="preserve">Enumeration Value </w:t>
            </w:r>
          </w:p>
        </w:tc>
        <w:tc>
          <w:tcPr>
            <w:tcW w:w="4580" w:type="dxa"/>
            <w:shd w:val="clear" w:color="auto" w:fill="C0C0C0"/>
          </w:tcPr>
          <w:p w14:paraId="602D5EBA"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716E3014" w14:textId="77777777" w:rsidTr="00B677BF">
        <w:tc>
          <w:tcPr>
            <w:tcW w:w="4482" w:type="dxa"/>
          </w:tcPr>
          <w:p w14:paraId="2A201C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bothSides </w:t>
            </w:r>
            <w:r w:rsidRPr="0058279B">
              <w:rPr>
                <w:noProof/>
              </w:rPr>
              <w:t xml:space="preserve">(Both Sides) </w:t>
            </w:r>
          </w:p>
        </w:tc>
        <w:tc>
          <w:tcPr>
            <w:tcW w:w="4580" w:type="dxa"/>
          </w:tcPr>
          <w:p w14:paraId="2CFC985F" w14:textId="77777777" w:rsidR="00804E6C" w:rsidRPr="0058279B" w:rsidRDefault="00804E6C" w:rsidP="00B677BF">
            <w:pPr>
              <w:spacing w:line="259" w:lineRule="auto"/>
              <w:ind w:left="1"/>
              <w:rPr>
                <w:noProof/>
              </w:rPr>
            </w:pPr>
            <w:r w:rsidRPr="0058279B">
              <w:rPr>
                <w:noProof/>
              </w:rPr>
              <w:t xml:space="preserve">Specifies that text shall wrap around both sides of the object. </w:t>
            </w:r>
          </w:p>
        </w:tc>
      </w:tr>
      <w:tr w:rsidR="00804E6C" w:rsidRPr="0058279B" w14:paraId="5250412E" w14:textId="77777777" w:rsidTr="00B677BF">
        <w:tc>
          <w:tcPr>
            <w:tcW w:w="4482" w:type="dxa"/>
          </w:tcPr>
          <w:p w14:paraId="2B37589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largest </w:t>
            </w:r>
            <w:r w:rsidRPr="0058279B">
              <w:rPr>
                <w:noProof/>
              </w:rPr>
              <w:t xml:space="preserve">(Largest Side Only) </w:t>
            </w:r>
          </w:p>
        </w:tc>
        <w:tc>
          <w:tcPr>
            <w:tcW w:w="4580" w:type="dxa"/>
          </w:tcPr>
          <w:p w14:paraId="054F67DD" w14:textId="77777777" w:rsidR="00804E6C" w:rsidRPr="0058279B" w:rsidRDefault="00804E6C" w:rsidP="00B677BF">
            <w:pPr>
              <w:spacing w:line="239" w:lineRule="auto"/>
              <w:ind w:left="1"/>
              <w:jc w:val="both"/>
              <w:rPr>
                <w:noProof/>
              </w:rPr>
            </w:pPr>
            <w:r w:rsidRPr="0058279B">
              <w:rPr>
                <w:noProof/>
              </w:rPr>
              <w:t xml:space="preserve">Specifies that text shall only wrap around the largest side of the object. </w:t>
            </w:r>
          </w:p>
        </w:tc>
      </w:tr>
      <w:tr w:rsidR="00804E6C" w:rsidRPr="0058279B" w14:paraId="1C863F60" w14:textId="77777777" w:rsidTr="00B677BF">
        <w:tc>
          <w:tcPr>
            <w:tcW w:w="4482" w:type="dxa"/>
          </w:tcPr>
          <w:p w14:paraId="6BE16EE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 </w:t>
            </w:r>
            <w:r w:rsidRPr="0058279B">
              <w:rPr>
                <w:noProof/>
              </w:rPr>
              <w:t xml:space="preserve">(Left Side Only) </w:t>
            </w:r>
          </w:p>
        </w:tc>
        <w:tc>
          <w:tcPr>
            <w:tcW w:w="4580" w:type="dxa"/>
          </w:tcPr>
          <w:p w14:paraId="4267A087" w14:textId="77777777" w:rsidR="00804E6C" w:rsidRPr="0058279B" w:rsidRDefault="00804E6C" w:rsidP="00B677BF">
            <w:pPr>
              <w:spacing w:line="259" w:lineRule="auto"/>
              <w:ind w:left="1"/>
              <w:rPr>
                <w:noProof/>
              </w:rPr>
            </w:pPr>
            <w:r w:rsidRPr="0058279B">
              <w:rPr>
                <w:noProof/>
              </w:rPr>
              <w:t xml:space="preserve">Specifies that text shall only wrap around the left side of the object. </w:t>
            </w:r>
          </w:p>
        </w:tc>
      </w:tr>
      <w:tr w:rsidR="00804E6C" w:rsidRPr="0058279B" w14:paraId="3A1EB067" w14:textId="77777777" w:rsidTr="00B677BF">
        <w:tc>
          <w:tcPr>
            <w:tcW w:w="4482" w:type="dxa"/>
          </w:tcPr>
          <w:p w14:paraId="653A01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 </w:t>
            </w:r>
            <w:r w:rsidRPr="0058279B">
              <w:rPr>
                <w:noProof/>
              </w:rPr>
              <w:t xml:space="preserve">(Right Side Only) </w:t>
            </w:r>
          </w:p>
        </w:tc>
        <w:tc>
          <w:tcPr>
            <w:tcW w:w="4580" w:type="dxa"/>
          </w:tcPr>
          <w:p w14:paraId="7D5ED502" w14:textId="77777777" w:rsidR="00804E6C" w:rsidRPr="0058279B" w:rsidRDefault="00804E6C" w:rsidP="00B677BF">
            <w:pPr>
              <w:spacing w:line="259" w:lineRule="auto"/>
              <w:ind w:left="1"/>
              <w:rPr>
                <w:noProof/>
              </w:rPr>
            </w:pPr>
            <w:r w:rsidRPr="0058279B">
              <w:rPr>
                <w:noProof/>
              </w:rPr>
              <w:t xml:space="preserve">Specifies that text shall only wrap around the right side of the object. </w:t>
            </w:r>
          </w:p>
        </w:tc>
      </w:tr>
    </w:tbl>
    <w:p w14:paraId="466230DD" w14:textId="77777777" w:rsidR="00804E6C" w:rsidRPr="0058279B" w:rsidRDefault="00804E6C" w:rsidP="00804E6C">
      <w:pPr>
        <w:pStyle w:val="Nagwek2"/>
        <w:rPr>
          <w:noProof/>
        </w:rPr>
      </w:pPr>
      <w:bookmarkStart w:id="3771" w:name="_Toc135425951"/>
      <w:bookmarkEnd w:id="3666"/>
      <w:r w:rsidRPr="0058279B">
        <w:rPr>
          <w:noProof/>
        </w:rPr>
        <w:t>DrawingML - SpreadsheetML Drawing</w:t>
      </w:r>
      <w:bookmarkEnd w:id="3771"/>
      <w:r w:rsidRPr="0058279B">
        <w:rPr>
          <w:noProof/>
        </w:rPr>
        <w:t xml:space="preserve"> </w:t>
      </w:r>
    </w:p>
    <w:p w14:paraId="3FF97922" w14:textId="77777777" w:rsidR="00804E6C" w:rsidRPr="0058279B" w:rsidRDefault="00804E6C" w:rsidP="00804E6C">
      <w:pPr>
        <w:spacing w:after="251"/>
        <w:ind w:left="9" w:right="15"/>
        <w:rPr>
          <w:noProof/>
        </w:rPr>
      </w:pPr>
      <w:r w:rsidRPr="0058279B">
        <w:rPr>
          <w:noProof/>
        </w:rPr>
        <w:t xml:space="preserve">Within a SpreadsheetML document, it is possible to include graphical DrawingML objects: </w:t>
      </w:r>
    </w:p>
    <w:p w14:paraId="60A8E7F0" w14:textId="77777777" w:rsidR="00804E6C" w:rsidRPr="0058279B" w:rsidRDefault="00804E6C" w:rsidP="00804E6C">
      <w:pPr>
        <w:pStyle w:val="Nagwek3"/>
      </w:pPr>
      <w:bookmarkStart w:id="3772" w:name="_Toc135425952"/>
      <w:r w:rsidRPr="0058279B">
        <w:t>Elements</w:t>
      </w:r>
      <w:bookmarkEnd w:id="3772"/>
      <w:r w:rsidRPr="0058279B">
        <w:t xml:space="preserve"> </w:t>
      </w:r>
    </w:p>
    <w:p w14:paraId="4AD6D32E" w14:textId="77777777" w:rsidR="00804E6C" w:rsidRPr="0058279B" w:rsidRDefault="00804E6C" w:rsidP="00804E6C">
      <w:pPr>
        <w:spacing w:after="256"/>
        <w:ind w:left="9" w:right="15"/>
        <w:rPr>
          <w:noProof/>
        </w:rPr>
      </w:pPr>
      <w:r w:rsidRPr="0058279B">
        <w:rPr>
          <w:noProof/>
        </w:rPr>
        <w:t xml:space="preserve">The following elements define the contents of the Spreadsheet Drawing namespace: </w:t>
      </w:r>
    </w:p>
    <w:p w14:paraId="2E706241" w14:textId="77777777" w:rsidR="00804E6C" w:rsidRPr="0058279B" w:rsidRDefault="00804E6C" w:rsidP="00804E6C">
      <w:pPr>
        <w:pStyle w:val="Nagwek4"/>
        <w:rPr>
          <w:noProof/>
        </w:rPr>
      </w:pPr>
      <w:bookmarkStart w:id="3773" w:name="_Toc135425953"/>
      <w:r w:rsidRPr="0058279B">
        <w:rPr>
          <w:noProof/>
        </w:rPr>
        <w:t>absoluteAnchor (Absolute Anchor Shape Size)</w:t>
      </w:r>
      <w:bookmarkEnd w:id="3773"/>
      <w:r w:rsidRPr="0058279B">
        <w:rPr>
          <w:noProof/>
        </w:rPr>
        <w:t xml:space="preserve"> </w:t>
      </w:r>
    </w:p>
    <w:p w14:paraId="28762996" w14:textId="77777777" w:rsidR="00804E6C" w:rsidRPr="0058279B" w:rsidRDefault="00804E6C" w:rsidP="00804E6C">
      <w:pPr>
        <w:ind w:left="9" w:right="15"/>
        <w:rPr>
          <w:noProof/>
        </w:rPr>
      </w:pPr>
      <w:r w:rsidRPr="0058279B">
        <w:rPr>
          <w:noProof/>
        </w:rPr>
        <w:t xml:space="preserve">This element is used as an anchor placeholder for a shape or group of shapes. It anchors the object in the same position relative to sheet position and its extents are in EMU units. </w:t>
      </w:r>
    </w:p>
    <w:p w14:paraId="58262E64" w14:textId="77777777" w:rsidR="00804E6C" w:rsidRPr="0058279B" w:rsidRDefault="00804E6C" w:rsidP="00804E6C">
      <w:pPr>
        <w:pStyle w:val="Nagwek4"/>
        <w:rPr>
          <w:noProof/>
        </w:rPr>
      </w:pPr>
      <w:bookmarkStart w:id="3774" w:name="_Toc135425954"/>
      <w:r w:rsidRPr="0058279B">
        <w:rPr>
          <w:noProof/>
        </w:rPr>
        <w:t>blipFill (Picture Fill)</w:t>
      </w:r>
      <w:bookmarkEnd w:id="3774"/>
      <w:r w:rsidRPr="0058279B">
        <w:rPr>
          <w:noProof/>
        </w:rPr>
        <w:t xml:space="preserve"> </w:t>
      </w:r>
    </w:p>
    <w:p w14:paraId="4BCE966F" w14:textId="77777777" w:rsidR="00804E6C" w:rsidRPr="0058279B" w:rsidRDefault="00804E6C" w:rsidP="00804E6C">
      <w:pPr>
        <w:ind w:left="9" w:right="15"/>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4F6DED93"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6"/>
        <w:gridCol w:w="6976"/>
      </w:tblGrid>
      <w:tr w:rsidR="00804E6C" w:rsidRPr="0058279B" w14:paraId="4D4D4C5B" w14:textId="77777777" w:rsidTr="00B677BF">
        <w:tc>
          <w:tcPr>
            <w:tcW w:w="2086" w:type="dxa"/>
            <w:shd w:val="clear" w:color="auto" w:fill="C0C0C0"/>
          </w:tcPr>
          <w:p w14:paraId="474004A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76" w:type="dxa"/>
            <w:shd w:val="clear" w:color="auto" w:fill="C0C0C0"/>
          </w:tcPr>
          <w:p w14:paraId="7DFF7C3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3067C65" w14:textId="77777777" w:rsidTr="00B677BF">
        <w:tc>
          <w:tcPr>
            <w:tcW w:w="2086" w:type="dxa"/>
          </w:tcPr>
          <w:p w14:paraId="29771A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6976" w:type="dxa"/>
          </w:tcPr>
          <w:p w14:paraId="59537D9B" w14:textId="77777777" w:rsidR="00804E6C" w:rsidRPr="0058279B" w:rsidRDefault="00804E6C" w:rsidP="00B677BF">
            <w:pPr>
              <w:spacing w:after="15" w:line="239" w:lineRule="auto"/>
              <w:ind w:left="1"/>
              <w:rPr>
                <w:noProof/>
              </w:rPr>
            </w:pPr>
            <w:r w:rsidRPr="0058279B">
              <w:rPr>
                <w:noProof/>
              </w:rPr>
              <w:t xml:space="preserve">Specifies the DPI (dots per inch) used to calculate the size of the blip. If not present or zero, the DPI in the blip is used. </w:t>
            </w:r>
          </w:p>
        </w:tc>
      </w:tr>
      <w:tr w:rsidR="00804E6C" w:rsidRPr="0058279B" w14:paraId="746A3B50" w14:textId="77777777" w:rsidTr="00B677BF">
        <w:tc>
          <w:tcPr>
            <w:tcW w:w="2086" w:type="dxa"/>
          </w:tcPr>
          <w:p w14:paraId="5ADF2DC5" w14:textId="77777777" w:rsidR="00804E6C" w:rsidRPr="0058279B" w:rsidRDefault="00804E6C" w:rsidP="00B677BF">
            <w:pPr>
              <w:spacing w:line="259" w:lineRule="auto"/>
              <w:rPr>
                <w:noProof/>
              </w:rPr>
            </w:pPr>
            <w:r w:rsidRPr="0058279B">
              <w:rPr>
                <w:rFonts w:ascii="Cambria" w:eastAsia="Cambria" w:hAnsi="Cambria" w:cs="Cambria"/>
                <w:noProof/>
              </w:rPr>
              <w:lastRenderedPageBreak/>
              <w:t>http://purl.oclc.or g/ooxml/drawing ml/main</w:t>
            </w:r>
            <w:r w:rsidRPr="0058279B">
              <w:rPr>
                <w:noProof/>
              </w:rPr>
              <w:t xml:space="preserve"> </w:t>
            </w:r>
          </w:p>
        </w:tc>
        <w:tc>
          <w:tcPr>
            <w:tcW w:w="6976" w:type="dxa"/>
          </w:tcPr>
          <w:p w14:paraId="3EEBBACE" w14:textId="77777777" w:rsidR="00804E6C" w:rsidRPr="0058279B" w:rsidRDefault="00804E6C" w:rsidP="00B677BF">
            <w:pPr>
              <w:spacing w:line="259" w:lineRule="auto"/>
              <w:ind w:left="1"/>
              <w:rPr>
                <w:noProof/>
              </w:rPr>
            </w:pPr>
            <w:r w:rsidRPr="0058279B">
              <w:rPr>
                <w:noProof/>
              </w:rPr>
              <w:t>[</w:t>
            </w:r>
            <w:r w:rsidRPr="0058279B">
              <w:rPr>
                <w:i/>
                <w:noProof/>
              </w:rPr>
              <w:t>Note</w:t>
            </w:r>
            <w:r w:rsidRPr="0058279B">
              <w:rPr>
                <w:noProof/>
              </w:rPr>
              <w:t xml:space="preserve">: This attribute is primarily used to keep track of the picture quality within a document. There are different levels of quality needed for print than on-screen viewing and thus a need to track this information. </w:t>
            </w:r>
            <w:r w:rsidRPr="0058279B">
              <w:rPr>
                <w:i/>
                <w:noProof/>
              </w:rPr>
              <w:t>end note</w:t>
            </w:r>
            <w:r>
              <w:rPr>
                <w:noProof/>
              </w:rPr>
              <w:t>]</w:t>
            </w:r>
            <w:r w:rsidRPr="0058279B">
              <w:rPr>
                <w:noProof/>
              </w:rPr>
              <w:t xml:space="preserve"> </w:t>
            </w:r>
          </w:p>
        </w:tc>
      </w:tr>
      <w:tr w:rsidR="00804E6C" w:rsidRPr="0058279B" w14:paraId="2B157F49" w14:textId="77777777" w:rsidTr="00B677BF">
        <w:tc>
          <w:tcPr>
            <w:tcW w:w="2086" w:type="dxa"/>
          </w:tcPr>
          <w:p w14:paraId="2A725B08"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6976" w:type="dxa"/>
          </w:tcPr>
          <w:p w14:paraId="001B1C33" w14:textId="77777777" w:rsidR="00804E6C" w:rsidRPr="0058279B" w:rsidRDefault="00804E6C" w:rsidP="00B677BF">
            <w:pPr>
              <w:spacing w:line="239"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72C0D42E" w14:textId="77777777" w:rsidR="00804E6C" w:rsidRPr="0058279B" w:rsidRDefault="00804E6C" w:rsidP="00804E6C">
      <w:pPr>
        <w:pStyle w:val="Nagwek4"/>
        <w:rPr>
          <w:noProof/>
        </w:rPr>
      </w:pPr>
      <w:bookmarkStart w:id="3775" w:name="_Toc135425955"/>
      <w:r w:rsidRPr="0058279B">
        <w:rPr>
          <w:noProof/>
        </w:rPr>
        <w:t>clientData (Client Data)</w:t>
      </w:r>
      <w:bookmarkEnd w:id="3775"/>
      <w:r w:rsidRPr="0058279B">
        <w:rPr>
          <w:noProof/>
        </w:rPr>
        <w:t xml:space="preserve"> </w:t>
      </w:r>
    </w:p>
    <w:p w14:paraId="6A98EDEE" w14:textId="77777777" w:rsidR="00804E6C" w:rsidRPr="0058279B" w:rsidRDefault="00804E6C" w:rsidP="00804E6C">
      <w:pPr>
        <w:ind w:left="9" w:right="15"/>
        <w:rPr>
          <w:noProof/>
        </w:rPr>
      </w:pPr>
      <w:r w:rsidRPr="0058279B">
        <w:rPr>
          <w:noProof/>
        </w:rPr>
        <w:t xml:space="preserve">This element is used to set certain properties related to a drawing element on the client spreadsheet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1"/>
        <w:gridCol w:w="7021"/>
      </w:tblGrid>
      <w:tr w:rsidR="00804E6C" w:rsidRPr="0058279B" w14:paraId="0B84698A" w14:textId="77777777" w:rsidTr="00B677BF">
        <w:tc>
          <w:tcPr>
            <w:tcW w:w="2041" w:type="dxa"/>
            <w:shd w:val="clear" w:color="auto" w:fill="C0C0C0"/>
          </w:tcPr>
          <w:p w14:paraId="07ECC22B" w14:textId="77777777" w:rsidR="00804E6C" w:rsidRPr="0058279B" w:rsidRDefault="00804E6C" w:rsidP="00B677BF">
            <w:pPr>
              <w:keepNext/>
              <w:spacing w:line="259" w:lineRule="auto"/>
              <w:ind w:right="40"/>
              <w:jc w:val="center"/>
              <w:rPr>
                <w:noProof/>
              </w:rPr>
            </w:pPr>
            <w:r w:rsidRPr="0058279B">
              <w:rPr>
                <w:b/>
                <w:noProof/>
              </w:rPr>
              <w:t xml:space="preserve">Attributes </w:t>
            </w:r>
          </w:p>
        </w:tc>
        <w:tc>
          <w:tcPr>
            <w:tcW w:w="7021" w:type="dxa"/>
            <w:shd w:val="clear" w:color="auto" w:fill="C0C0C0"/>
          </w:tcPr>
          <w:p w14:paraId="20E1A505" w14:textId="77777777" w:rsidR="00804E6C" w:rsidRPr="0058279B" w:rsidRDefault="00804E6C" w:rsidP="00B677BF">
            <w:pPr>
              <w:keepNext/>
              <w:spacing w:line="259" w:lineRule="auto"/>
              <w:ind w:right="42"/>
              <w:jc w:val="center"/>
              <w:rPr>
                <w:noProof/>
              </w:rPr>
            </w:pPr>
            <w:r w:rsidRPr="0058279B">
              <w:rPr>
                <w:b/>
                <w:noProof/>
              </w:rPr>
              <w:t xml:space="preserve">Description </w:t>
            </w:r>
          </w:p>
        </w:tc>
      </w:tr>
      <w:tr w:rsidR="00804E6C" w:rsidRPr="0058279B" w14:paraId="12CCB756" w14:textId="77777777" w:rsidTr="00B677BF">
        <w:tc>
          <w:tcPr>
            <w:tcW w:w="2041" w:type="dxa"/>
          </w:tcPr>
          <w:p w14:paraId="71D199DD" w14:textId="77777777" w:rsidR="00804E6C" w:rsidRPr="0058279B" w:rsidRDefault="00804E6C" w:rsidP="00B677BF">
            <w:pPr>
              <w:spacing w:line="259" w:lineRule="auto"/>
              <w:rPr>
                <w:noProof/>
              </w:rPr>
            </w:pPr>
            <w:r w:rsidRPr="0058279B">
              <w:rPr>
                <w:rFonts w:ascii="Cambria" w:eastAsia="Cambria" w:hAnsi="Cambria" w:cs="Cambria"/>
                <w:noProof/>
              </w:rPr>
              <w:t>fLocksWithSheet</w:t>
            </w:r>
            <w:r w:rsidRPr="0058279B">
              <w:rPr>
                <w:noProof/>
              </w:rPr>
              <w:t xml:space="preserve"> </w:t>
            </w:r>
          </w:p>
        </w:tc>
        <w:tc>
          <w:tcPr>
            <w:tcW w:w="7021" w:type="dxa"/>
          </w:tcPr>
          <w:p w14:paraId="11089F1C" w14:textId="77777777" w:rsidR="00804E6C" w:rsidRPr="0058279B" w:rsidRDefault="00804E6C" w:rsidP="00B677BF">
            <w:pPr>
              <w:spacing w:after="2" w:line="238" w:lineRule="auto"/>
              <w:ind w:left="1"/>
              <w:rPr>
                <w:noProof/>
              </w:rPr>
            </w:pPr>
            <w:r w:rsidRPr="0058279B">
              <w:rPr>
                <w:noProof/>
              </w:rPr>
              <w:t xml:space="preserve">This attribute indicates whether to disable selection on drawing elements when the sheet is protected. </w:t>
            </w:r>
          </w:p>
        </w:tc>
      </w:tr>
      <w:tr w:rsidR="00804E6C" w:rsidRPr="0058279B" w14:paraId="672D9E95" w14:textId="77777777" w:rsidTr="00B677BF">
        <w:tc>
          <w:tcPr>
            <w:tcW w:w="2041" w:type="dxa"/>
          </w:tcPr>
          <w:p w14:paraId="52A220A1" w14:textId="77777777" w:rsidR="00804E6C" w:rsidRPr="0058279B" w:rsidRDefault="00804E6C" w:rsidP="00B677BF">
            <w:pPr>
              <w:spacing w:line="238" w:lineRule="auto"/>
              <w:rPr>
                <w:noProof/>
              </w:rPr>
            </w:pPr>
            <w:r w:rsidRPr="004B1C93">
              <w:rPr>
                <w:rStyle w:val="NazwaProgramowa"/>
                <w:rFonts w:ascii="Calibri" w:hAnsi="Calibri" w:cs="Calibri"/>
                <w:lang w:val="en-AU"/>
              </w:rPr>
              <w:t xml:space="preserve">fPrintsWithSheet </w:t>
            </w:r>
            <w:r w:rsidRPr="0058279B">
              <w:rPr>
                <w:noProof/>
              </w:rPr>
              <w:t xml:space="preserve">(Prints With Sheet </w:t>
            </w:r>
          </w:p>
        </w:tc>
        <w:tc>
          <w:tcPr>
            <w:tcW w:w="7021" w:type="dxa"/>
          </w:tcPr>
          <w:p w14:paraId="30CA97C8" w14:textId="77777777" w:rsidR="00804E6C" w:rsidRPr="0058279B" w:rsidRDefault="00804E6C" w:rsidP="00B677BF">
            <w:pPr>
              <w:spacing w:line="259" w:lineRule="auto"/>
              <w:ind w:left="1"/>
              <w:rPr>
                <w:noProof/>
              </w:rPr>
            </w:pPr>
            <w:r w:rsidRPr="0058279B">
              <w:rPr>
                <w:noProof/>
              </w:rPr>
              <w:t xml:space="preserve">This attribute indicates whether to print drawing elements when printing the sheet. </w:t>
            </w:r>
          </w:p>
        </w:tc>
      </w:tr>
    </w:tbl>
    <w:p w14:paraId="5C29AC8B" w14:textId="77777777" w:rsidR="00804E6C" w:rsidRPr="0058279B" w:rsidRDefault="00804E6C" w:rsidP="00804E6C">
      <w:pPr>
        <w:pStyle w:val="Nagwek4"/>
        <w:rPr>
          <w:noProof/>
        </w:rPr>
      </w:pPr>
      <w:bookmarkStart w:id="3776" w:name="_Toc135425956"/>
      <w:r w:rsidRPr="0058279B">
        <w:rPr>
          <w:noProof/>
        </w:rPr>
        <w:t>cNvCxnSpPr (Non-Visual Connector Shape Drawing Properties)</w:t>
      </w:r>
      <w:bookmarkEnd w:id="3776"/>
      <w:r w:rsidRPr="0058279B">
        <w:rPr>
          <w:noProof/>
        </w:rPr>
        <w:t xml:space="preserve"> </w:t>
      </w:r>
    </w:p>
    <w:p w14:paraId="45CD3859" w14:textId="77777777" w:rsidR="00804E6C" w:rsidRPr="0058279B" w:rsidRDefault="00804E6C" w:rsidP="00804E6C">
      <w:pPr>
        <w:ind w:left="9" w:right="15"/>
        <w:rPr>
          <w:noProof/>
        </w:rPr>
      </w:pPr>
      <w:r w:rsidRPr="0058279B">
        <w:rPr>
          <w:noProof/>
        </w:rPr>
        <w:t xml:space="preserve">This element specifies the non-visual properties for a connector shape. These are the set of properties on a shape which do not affect its display within a spreadsheet. </w:t>
      </w:r>
    </w:p>
    <w:p w14:paraId="6CF77EBA" w14:textId="77777777" w:rsidR="00804E6C" w:rsidRPr="0058279B" w:rsidRDefault="00804E6C" w:rsidP="00804E6C">
      <w:pPr>
        <w:pStyle w:val="Nagwek4"/>
        <w:rPr>
          <w:noProof/>
        </w:rPr>
      </w:pPr>
      <w:bookmarkStart w:id="3777" w:name="_Toc135425957"/>
      <w:r w:rsidRPr="0058279B">
        <w:rPr>
          <w:noProof/>
        </w:rPr>
        <w:t>cNvGraphicFramePr (Non-Visual Graphic Frame Drawing Properties)</w:t>
      </w:r>
      <w:bookmarkEnd w:id="3777"/>
      <w:r w:rsidRPr="0058279B">
        <w:rPr>
          <w:noProof/>
        </w:rPr>
        <w:t xml:space="preserve"> </w:t>
      </w:r>
    </w:p>
    <w:p w14:paraId="6DC5A1F3" w14:textId="77777777" w:rsidR="00804E6C" w:rsidRPr="0058279B" w:rsidRDefault="00804E6C" w:rsidP="00804E6C">
      <w:pPr>
        <w:ind w:left="9" w:right="15"/>
        <w:rPr>
          <w:noProof/>
        </w:rPr>
      </w:pPr>
      <w:r w:rsidRPr="0058279B">
        <w:rPr>
          <w:noProof/>
        </w:rPr>
        <w:t xml:space="preserve">This element specifies the non-visual properties for a single graphical object frame within a spreadsheet. These are the set of properties of a frame which do not affect its display within a spreadsheet. </w:t>
      </w:r>
    </w:p>
    <w:p w14:paraId="51E2D532" w14:textId="77777777" w:rsidR="00804E6C" w:rsidRPr="0058279B" w:rsidRDefault="00804E6C" w:rsidP="00804E6C">
      <w:pPr>
        <w:pStyle w:val="Nagwek4"/>
        <w:rPr>
          <w:noProof/>
        </w:rPr>
      </w:pPr>
      <w:bookmarkStart w:id="3778" w:name="_Toc135425958"/>
      <w:r w:rsidRPr="0058279B">
        <w:rPr>
          <w:noProof/>
        </w:rPr>
        <w:t>cNvGrpSpPr (Non-Visual Group Shape Drawing Properties)</w:t>
      </w:r>
      <w:bookmarkEnd w:id="3778"/>
      <w:r w:rsidRPr="0058279B">
        <w:rPr>
          <w:noProof/>
        </w:rPr>
        <w:t xml:space="preserve"> </w:t>
      </w:r>
    </w:p>
    <w:p w14:paraId="0619CAFD" w14:textId="77777777" w:rsidR="00804E6C" w:rsidRPr="0058279B" w:rsidRDefault="00804E6C" w:rsidP="00804E6C">
      <w:pPr>
        <w:ind w:left="9" w:right="15"/>
        <w:rPr>
          <w:noProof/>
        </w:rPr>
      </w:pPr>
      <w:r w:rsidRPr="0058279B">
        <w:rPr>
          <w:noProof/>
        </w:rPr>
        <w:t xml:space="preserve">This element specifies the non-visual properties of a hierarchical grouping of shapes, graphical object frames, and child groups. These are the set of properties of a group which do not affect its display within a spreadsheet. </w:t>
      </w:r>
    </w:p>
    <w:p w14:paraId="268D0E00" w14:textId="77777777" w:rsidR="00804E6C" w:rsidRPr="0058279B" w:rsidRDefault="00804E6C" w:rsidP="00804E6C">
      <w:pPr>
        <w:pStyle w:val="Nagwek4"/>
        <w:rPr>
          <w:noProof/>
        </w:rPr>
      </w:pPr>
      <w:bookmarkStart w:id="3779" w:name="_Toc135425959"/>
      <w:r w:rsidRPr="0058279B">
        <w:rPr>
          <w:noProof/>
        </w:rPr>
        <w:t>cNvPicPr (Non-Visual Picture Drawing Properties)</w:t>
      </w:r>
      <w:bookmarkEnd w:id="3779"/>
      <w:r w:rsidRPr="0058279B">
        <w:rPr>
          <w:noProof/>
        </w:rPr>
        <w:t xml:space="preserve"> </w:t>
      </w:r>
    </w:p>
    <w:p w14:paraId="0C5ED16C" w14:textId="77777777" w:rsidR="00804E6C" w:rsidRPr="0058279B" w:rsidRDefault="00804E6C" w:rsidP="00804E6C">
      <w:pPr>
        <w:ind w:left="9" w:right="15"/>
        <w:rPr>
          <w:noProof/>
        </w:rPr>
      </w:pPr>
      <w:r w:rsidRPr="0058279B">
        <w:rPr>
          <w:noProof/>
        </w:rPr>
        <w:t xml:space="preserve">This element describes the non-visual properties of a picture within a spreadsheet. These are the set of properties of a picture which do not affect its display within a spreadsheet. </w:t>
      </w:r>
    </w:p>
    <w:p w14:paraId="2C94D14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4"/>
        <w:gridCol w:w="6948"/>
      </w:tblGrid>
      <w:tr w:rsidR="00804E6C" w:rsidRPr="0058279B" w14:paraId="77A00E69" w14:textId="77777777" w:rsidTr="00B677BF">
        <w:tc>
          <w:tcPr>
            <w:tcW w:w="2114" w:type="dxa"/>
            <w:shd w:val="clear" w:color="auto" w:fill="C0C0C0"/>
          </w:tcPr>
          <w:p w14:paraId="642DA81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8" w:type="dxa"/>
            <w:shd w:val="clear" w:color="auto" w:fill="C0C0C0"/>
          </w:tcPr>
          <w:p w14:paraId="4695B07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60F442" w14:textId="77777777" w:rsidTr="00B677BF">
        <w:tc>
          <w:tcPr>
            <w:tcW w:w="2114" w:type="dxa"/>
          </w:tcPr>
          <w:p w14:paraId="5255C708" w14:textId="77777777" w:rsidR="00804E6C" w:rsidRPr="0058279B" w:rsidRDefault="00804E6C" w:rsidP="00B677BF">
            <w:pPr>
              <w:spacing w:after="11" w:line="231" w:lineRule="auto"/>
              <w:rPr>
                <w:noProof/>
              </w:rPr>
            </w:pPr>
            <w:r w:rsidRPr="0058279B">
              <w:rPr>
                <w:rFonts w:ascii="Cambria" w:eastAsia="Cambria" w:hAnsi="Cambria" w:cs="Cambria"/>
                <w:noProof/>
              </w:rPr>
              <w:t>preferRelativeResi ze</w:t>
            </w:r>
            <w:r w:rsidRPr="0058279B">
              <w:rPr>
                <w:noProof/>
              </w:rPr>
              <w:t xml:space="preserve"> (Relative Resize </w:t>
            </w:r>
          </w:p>
        </w:tc>
        <w:tc>
          <w:tcPr>
            <w:tcW w:w="6948" w:type="dxa"/>
          </w:tcPr>
          <w:p w14:paraId="3FC16588" w14:textId="77777777" w:rsidR="00804E6C" w:rsidRPr="0058279B" w:rsidRDefault="00804E6C" w:rsidP="00B677BF">
            <w:pPr>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178790B9" w14:textId="77777777" w:rsidR="00804E6C" w:rsidRPr="0058279B" w:rsidRDefault="00804E6C" w:rsidP="00804E6C">
      <w:pPr>
        <w:pStyle w:val="Nagwek4"/>
        <w:rPr>
          <w:noProof/>
        </w:rPr>
      </w:pPr>
      <w:bookmarkStart w:id="3780" w:name="_Toc135425960"/>
      <w:r w:rsidRPr="0058279B">
        <w:rPr>
          <w:noProof/>
        </w:rPr>
        <w:t>cNvPr (Non-Visual Drawing Properties)</w:t>
      </w:r>
      <w:bookmarkEnd w:id="3780"/>
      <w:r w:rsidRPr="0058279B">
        <w:rPr>
          <w:noProof/>
        </w:rPr>
        <w:t xml:space="preserve"> </w:t>
      </w:r>
    </w:p>
    <w:p w14:paraId="46C7CFB7" w14:textId="77777777" w:rsidR="00804E6C" w:rsidRPr="0058279B" w:rsidRDefault="00804E6C" w:rsidP="00804E6C">
      <w:pPr>
        <w:ind w:left="9" w:right="15"/>
        <w:rPr>
          <w:noProof/>
        </w:rPr>
      </w:pPr>
      <w:r w:rsidRPr="0058279B">
        <w:rPr>
          <w:noProof/>
        </w:rPr>
        <w:t xml:space="preserve">This element specifies the set of non-visual properties for the parent element.  These properties specify all the data about the parent which does not affect its display within the spreadsheet. </w:t>
      </w:r>
    </w:p>
    <w:p w14:paraId="7A787665"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22"/>
        <w:gridCol w:w="6940"/>
      </w:tblGrid>
      <w:tr w:rsidR="00804E6C" w:rsidRPr="0058279B" w14:paraId="2F48523E" w14:textId="77777777" w:rsidTr="00B677BF">
        <w:tc>
          <w:tcPr>
            <w:tcW w:w="2122" w:type="dxa"/>
            <w:shd w:val="clear" w:color="auto" w:fill="C0C0C0"/>
          </w:tcPr>
          <w:p w14:paraId="7A62F580"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6940" w:type="dxa"/>
            <w:shd w:val="clear" w:color="auto" w:fill="C0C0C0"/>
          </w:tcPr>
          <w:p w14:paraId="4171369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D8762CE" w14:textId="77777777" w:rsidTr="00B677BF">
        <w:tc>
          <w:tcPr>
            <w:tcW w:w="2122" w:type="dxa"/>
          </w:tcPr>
          <w:p w14:paraId="0487D30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6940" w:type="dxa"/>
          </w:tcPr>
          <w:p w14:paraId="69B706A9"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48A88840" w14:textId="77777777" w:rsidTr="00B677BF">
        <w:tc>
          <w:tcPr>
            <w:tcW w:w="2122" w:type="dxa"/>
          </w:tcPr>
          <w:p w14:paraId="3DE631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6940" w:type="dxa"/>
          </w:tcPr>
          <w:p w14:paraId="430241F1" w14:textId="77777777" w:rsidR="00804E6C" w:rsidRPr="0058279B" w:rsidRDefault="00804E6C" w:rsidP="00B677B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w:t>
            </w:r>
          </w:p>
        </w:tc>
      </w:tr>
      <w:tr w:rsidR="00804E6C" w:rsidRPr="0058279B" w14:paraId="5D8780B4" w14:textId="77777777" w:rsidTr="00B677BF">
        <w:tc>
          <w:tcPr>
            <w:tcW w:w="2122" w:type="dxa"/>
          </w:tcPr>
          <w:p w14:paraId="047FE6F4" w14:textId="77777777" w:rsidR="00804E6C" w:rsidRPr="0058279B" w:rsidRDefault="00804E6C" w:rsidP="00B677BF">
            <w:pPr>
              <w:spacing w:line="259" w:lineRule="auto"/>
              <w:rPr>
                <w:noProof/>
              </w:rPr>
            </w:pPr>
            <w:r w:rsidRPr="0058279B">
              <w:rPr>
                <w:noProof/>
              </w:rPr>
              <w:t xml:space="preserve">Namespace: </w:t>
            </w:r>
          </w:p>
        </w:tc>
        <w:tc>
          <w:tcPr>
            <w:tcW w:w="6940" w:type="dxa"/>
          </w:tcPr>
          <w:p w14:paraId="39CBE11A" w14:textId="77777777" w:rsidR="00804E6C" w:rsidRPr="0058279B" w:rsidRDefault="00804E6C" w:rsidP="00B677BF">
            <w:pPr>
              <w:spacing w:line="259" w:lineRule="auto"/>
              <w:ind w:left="1"/>
              <w:rPr>
                <w:noProof/>
              </w:rPr>
            </w:pPr>
            <w:r w:rsidRPr="0058279B">
              <w:rPr>
                <w:noProof/>
              </w:rPr>
              <w:t>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Pr>
                <w:noProof/>
              </w:rPr>
              <w:t>]</w:t>
            </w:r>
            <w:r w:rsidRPr="0058279B">
              <w:rPr>
                <w:noProof/>
              </w:rPr>
              <w:t xml:space="preserve"> </w:t>
            </w:r>
          </w:p>
        </w:tc>
      </w:tr>
      <w:tr w:rsidR="00804E6C" w:rsidRPr="0058279B" w14:paraId="21AD2CFE" w14:textId="77777777" w:rsidTr="00B677BF">
        <w:tc>
          <w:tcPr>
            <w:tcW w:w="2122" w:type="dxa"/>
          </w:tcPr>
          <w:p w14:paraId="3261669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6940" w:type="dxa"/>
          </w:tcPr>
          <w:p w14:paraId="5DA86EBD" w14:textId="77777777" w:rsidR="00804E6C" w:rsidRPr="0058279B" w:rsidRDefault="00804E6C" w:rsidP="00B677BF">
            <w:pPr>
              <w:spacing w:after="1" w:line="238"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7EBEC47C" w14:textId="77777777" w:rsidTr="00B677BF">
        <w:tc>
          <w:tcPr>
            <w:tcW w:w="2122" w:type="dxa"/>
          </w:tcPr>
          <w:p w14:paraId="0BA3C81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6940" w:type="dxa"/>
          </w:tcPr>
          <w:p w14:paraId="253F0C12" w14:textId="77777777" w:rsidR="00804E6C" w:rsidRPr="0058279B" w:rsidRDefault="00804E6C" w:rsidP="00B677B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5D9F5C50" w14:textId="77777777" w:rsidTr="00B677BF">
        <w:tc>
          <w:tcPr>
            <w:tcW w:w="2122" w:type="dxa"/>
          </w:tcPr>
          <w:p w14:paraId="7784C0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6940" w:type="dxa"/>
          </w:tcPr>
          <w:p w14:paraId="3AE77C7B"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45A55CE7" w14:textId="77777777" w:rsidR="00804E6C" w:rsidRPr="0058279B" w:rsidRDefault="00804E6C" w:rsidP="00804E6C">
      <w:pPr>
        <w:pStyle w:val="Nagwek4"/>
        <w:rPr>
          <w:noProof/>
        </w:rPr>
      </w:pPr>
      <w:bookmarkStart w:id="3781" w:name="_Toc135425961"/>
      <w:r w:rsidRPr="0058279B">
        <w:rPr>
          <w:noProof/>
        </w:rPr>
        <w:t>cNvSpPr (Connection Non-Visual Shape Properties)</w:t>
      </w:r>
      <w:bookmarkEnd w:id="3781"/>
      <w:r w:rsidRPr="0058279B">
        <w:rPr>
          <w:noProof/>
        </w:rPr>
        <w:t xml:space="preserve"> </w:t>
      </w:r>
    </w:p>
    <w:p w14:paraId="73E9DCB6" w14:textId="77777777" w:rsidR="00804E6C" w:rsidRPr="0058279B" w:rsidRDefault="00804E6C" w:rsidP="00804E6C">
      <w:pPr>
        <w:ind w:left="9" w:right="15"/>
        <w:rPr>
          <w:noProof/>
        </w:rPr>
      </w:pPr>
      <w:r w:rsidRPr="0058279B">
        <w:rPr>
          <w:noProof/>
        </w:rPr>
        <w:t xml:space="preserve">This element specifies the set of non-visual properties for a connection shape.  These properties specify all data about the connection shape which do not affect its display within a spreadsheet. </w:t>
      </w:r>
    </w:p>
    <w:p w14:paraId="6DC5274D"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804E6C" w:rsidRPr="0058279B" w14:paraId="771E1943" w14:textId="77777777" w:rsidTr="00B677BF">
        <w:tc>
          <w:tcPr>
            <w:tcW w:w="1916" w:type="dxa"/>
            <w:shd w:val="clear" w:color="auto" w:fill="C0C0C0"/>
          </w:tcPr>
          <w:p w14:paraId="3F81B87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shd w:val="clear" w:color="auto" w:fill="C0C0C0"/>
          </w:tcPr>
          <w:p w14:paraId="6E8ECB6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FD7C692" w14:textId="77777777" w:rsidTr="00B677BF">
        <w:tc>
          <w:tcPr>
            <w:tcW w:w="1916" w:type="dxa"/>
          </w:tcPr>
          <w:p w14:paraId="58BC20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146" w:type="dxa"/>
          </w:tcPr>
          <w:p w14:paraId="443567B1" w14:textId="77777777" w:rsidR="00804E6C" w:rsidRPr="0058279B" w:rsidRDefault="00804E6C" w:rsidP="00B677BF">
            <w:pPr>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23E99DA4" w14:textId="77777777" w:rsidR="00804E6C" w:rsidRPr="0058279B" w:rsidRDefault="00804E6C" w:rsidP="00804E6C">
      <w:pPr>
        <w:pStyle w:val="Nagwek4"/>
        <w:rPr>
          <w:noProof/>
        </w:rPr>
      </w:pPr>
      <w:bookmarkStart w:id="3782" w:name="_Toc135425962"/>
      <w:r w:rsidRPr="0058279B">
        <w:rPr>
          <w:noProof/>
        </w:rPr>
        <w:t>col (Column))</w:t>
      </w:r>
      <w:bookmarkEnd w:id="3782"/>
      <w:r w:rsidRPr="0058279B">
        <w:rPr>
          <w:noProof/>
        </w:rPr>
        <w:t xml:space="preserve"> </w:t>
      </w:r>
    </w:p>
    <w:p w14:paraId="545164CF" w14:textId="77777777" w:rsidR="00804E6C" w:rsidRPr="0058279B" w:rsidRDefault="00804E6C" w:rsidP="00804E6C">
      <w:pPr>
        <w:ind w:left="9" w:right="15"/>
        <w:rPr>
          <w:noProof/>
        </w:rPr>
      </w:pPr>
      <w:r w:rsidRPr="0058279B">
        <w:rPr>
          <w:noProof/>
        </w:rPr>
        <w:t xml:space="preserve">This element specifies the column that is used within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elements to specify anchoring information for a shape within a spreadsheet </w:t>
      </w:r>
    </w:p>
    <w:p w14:paraId="519536EF" w14:textId="77777777" w:rsidR="00804E6C" w:rsidRPr="0058279B" w:rsidRDefault="00804E6C" w:rsidP="00804E6C">
      <w:pPr>
        <w:pStyle w:val="Nagwek4"/>
        <w:rPr>
          <w:noProof/>
        </w:rPr>
      </w:pPr>
      <w:bookmarkStart w:id="3783" w:name="_Toc135425963"/>
      <w:r w:rsidRPr="0058279B">
        <w:rPr>
          <w:noProof/>
        </w:rPr>
        <w:t>colOff (Column Offset)</w:t>
      </w:r>
      <w:bookmarkEnd w:id="3783"/>
      <w:r w:rsidRPr="0058279B">
        <w:rPr>
          <w:noProof/>
        </w:rPr>
        <w:t xml:space="preserve"> </w:t>
      </w:r>
    </w:p>
    <w:p w14:paraId="64695194" w14:textId="77777777" w:rsidR="00804E6C" w:rsidRPr="0058279B" w:rsidRDefault="00804E6C" w:rsidP="00804E6C">
      <w:pPr>
        <w:ind w:left="9" w:right="15"/>
        <w:rPr>
          <w:noProof/>
        </w:rPr>
      </w:pPr>
      <w:r w:rsidRPr="0058279B">
        <w:rPr>
          <w:noProof/>
        </w:rPr>
        <w:t xml:space="preserve">This element is used to specify the column offset within a cell. The units for which this attribute is specified in reside within the simple type definition referenced below. </w:t>
      </w:r>
    </w:p>
    <w:p w14:paraId="376B840A" w14:textId="77777777" w:rsidR="00804E6C" w:rsidRPr="0058279B" w:rsidRDefault="00804E6C" w:rsidP="00804E6C">
      <w:pPr>
        <w:pStyle w:val="Nagwek4"/>
        <w:rPr>
          <w:noProof/>
        </w:rPr>
      </w:pPr>
      <w:bookmarkStart w:id="3784" w:name="_Toc135425964"/>
      <w:r w:rsidRPr="0058279B">
        <w:rPr>
          <w:noProof/>
        </w:rPr>
        <w:t>contentPart (Content Part)</w:t>
      </w:r>
      <w:bookmarkEnd w:id="3784"/>
      <w:r w:rsidRPr="0058279B">
        <w:rPr>
          <w:noProof/>
        </w:rPr>
        <w:t xml:space="preserve"> </w:t>
      </w:r>
    </w:p>
    <w:p w14:paraId="32B55557" w14:textId="77777777" w:rsidR="00804E6C" w:rsidRPr="0058279B" w:rsidRDefault="00804E6C" w:rsidP="00804E6C">
      <w:pPr>
        <w:spacing w:after="247"/>
        <w:ind w:left="9" w:right="15"/>
        <w:rPr>
          <w:noProof/>
        </w:rPr>
      </w:pPr>
      <w:r w:rsidRPr="0058279B">
        <w:rPr>
          <w:noProof/>
        </w:rPr>
        <w:t>This element specifies a reference to XML content in a format not defined by ECMA-376. [</w:t>
      </w:r>
      <w:r w:rsidRPr="0058279B">
        <w:rPr>
          <w:i/>
          <w:noProof/>
        </w:rPr>
        <w:t>Note</w:t>
      </w:r>
      <w:r w:rsidRPr="0058279B">
        <w:rPr>
          <w:noProof/>
        </w:rPr>
        <w:t xml:space="preserve">: This part allows the native use of other commonly used interchange formats, such as:  </w:t>
      </w:r>
    </w:p>
    <w:p w14:paraId="7197BF0C" w14:textId="77777777" w:rsidR="00804E6C" w:rsidRPr="00D9456B" w:rsidRDefault="00804E6C" w:rsidP="00804E6C">
      <w:pPr>
        <w:pStyle w:val="SourceCode"/>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0"/>
        <w:gridCol w:w="7092"/>
      </w:tblGrid>
      <w:tr w:rsidR="00804E6C" w:rsidRPr="0058279B" w14:paraId="742252F7" w14:textId="77777777" w:rsidTr="00B677BF">
        <w:tc>
          <w:tcPr>
            <w:tcW w:w="1970" w:type="dxa"/>
            <w:shd w:val="clear" w:color="auto" w:fill="C0C0C0"/>
          </w:tcPr>
          <w:p w14:paraId="6589246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2" w:type="dxa"/>
            <w:shd w:val="clear" w:color="auto" w:fill="C0C0C0"/>
          </w:tcPr>
          <w:p w14:paraId="59462C6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9EA5ADD" w14:textId="77777777" w:rsidTr="00B677BF">
        <w:tc>
          <w:tcPr>
            <w:tcW w:w="1970" w:type="dxa"/>
          </w:tcPr>
          <w:p w14:paraId="63D5CE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(Relationship to </w:t>
            </w:r>
          </w:p>
        </w:tc>
        <w:tc>
          <w:tcPr>
            <w:tcW w:w="7092" w:type="dxa"/>
          </w:tcPr>
          <w:p w14:paraId="1C7259C3" w14:textId="77777777" w:rsidR="00804E6C" w:rsidRPr="0058279B" w:rsidRDefault="00804E6C" w:rsidP="00B677BF">
            <w:pPr>
              <w:spacing w:line="259" w:lineRule="auto"/>
              <w:ind w:left="1"/>
              <w:rPr>
                <w:noProof/>
              </w:rPr>
            </w:pPr>
            <w:r w:rsidRPr="0058279B">
              <w:rPr>
                <w:noProof/>
              </w:rPr>
              <w:t xml:space="preserve">Specifies the relationship ID to a content part. </w:t>
            </w:r>
          </w:p>
        </w:tc>
      </w:tr>
    </w:tbl>
    <w:p w14:paraId="5EACC5FF" w14:textId="77777777" w:rsidR="00804E6C" w:rsidRPr="0058279B" w:rsidRDefault="00804E6C" w:rsidP="00804E6C">
      <w:pPr>
        <w:pStyle w:val="Nagwek4"/>
        <w:rPr>
          <w:noProof/>
        </w:rPr>
      </w:pPr>
      <w:bookmarkStart w:id="3785" w:name="_Toc135425965"/>
      <w:r w:rsidRPr="0058279B">
        <w:rPr>
          <w:noProof/>
        </w:rPr>
        <w:t>cxnSp (Connection Shape)</w:t>
      </w:r>
      <w:bookmarkEnd w:id="3785"/>
      <w:r w:rsidRPr="0058279B">
        <w:rPr>
          <w:noProof/>
        </w:rPr>
        <w:t xml:space="preserve"> </w:t>
      </w:r>
    </w:p>
    <w:p w14:paraId="2534AF31" w14:textId="77777777" w:rsidR="00804E6C" w:rsidRPr="0058279B" w:rsidRDefault="00804E6C" w:rsidP="00804E6C">
      <w:pPr>
        <w:ind w:left="9" w:right="15"/>
        <w:rPr>
          <w:noProof/>
        </w:rPr>
      </w:pPr>
      <w:r w:rsidRPr="0058279B">
        <w:rPr>
          <w:noProof/>
        </w:rPr>
        <w:t xml:space="preserve">This element specifies the properties for a connection shape drawing element.  A connection shape is a line, etc. that connects two other shapes in this drawing.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9770817" w14:textId="77777777" w:rsidTr="00B677BF">
        <w:tc>
          <w:tcPr>
            <w:tcW w:w="1933" w:type="dxa"/>
            <w:shd w:val="clear" w:color="auto" w:fill="C0C0C0"/>
          </w:tcPr>
          <w:p w14:paraId="71319F53" w14:textId="77777777" w:rsidR="00804E6C" w:rsidRPr="0058279B" w:rsidRDefault="00804E6C" w:rsidP="00B677BF">
            <w:pPr>
              <w:keepNext/>
              <w:spacing w:line="259" w:lineRule="auto"/>
              <w:ind w:right="38"/>
              <w:jc w:val="center"/>
              <w:rPr>
                <w:noProof/>
              </w:rPr>
            </w:pPr>
            <w:r w:rsidRPr="0058279B">
              <w:rPr>
                <w:b/>
                <w:noProof/>
              </w:rPr>
              <w:lastRenderedPageBreak/>
              <w:t xml:space="preserve">Attributes </w:t>
            </w:r>
          </w:p>
        </w:tc>
        <w:tc>
          <w:tcPr>
            <w:tcW w:w="7129" w:type="dxa"/>
            <w:shd w:val="clear" w:color="auto" w:fill="C0C0C0"/>
          </w:tcPr>
          <w:p w14:paraId="17BA19A8"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2961496D" w14:textId="77777777" w:rsidTr="00B677BF">
        <w:tc>
          <w:tcPr>
            <w:tcW w:w="1933" w:type="dxa"/>
          </w:tcPr>
          <w:p w14:paraId="467E2DD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71B0DED3" w14:textId="77777777" w:rsidR="00804E6C" w:rsidRPr="0058279B" w:rsidRDefault="00804E6C" w:rsidP="00B677BF">
            <w:pPr>
              <w:spacing w:after="1" w:line="239" w:lineRule="auto"/>
              <w:ind w:left="1"/>
              <w:rPr>
                <w:noProof/>
              </w:rPr>
            </w:pPr>
            <w:r w:rsidRPr="0058279B">
              <w:rPr>
                <w:noProof/>
              </w:rPr>
              <w:t xml:space="preserve">This attribute indicates whether the shape shall be published with the worksheet when sent to the server. </w:t>
            </w:r>
          </w:p>
        </w:tc>
      </w:tr>
      <w:tr w:rsidR="00804E6C" w:rsidRPr="0058279B" w14:paraId="708EC83E" w14:textId="77777777" w:rsidTr="00B677BF">
        <w:tc>
          <w:tcPr>
            <w:tcW w:w="1933" w:type="dxa"/>
          </w:tcPr>
          <w:p w14:paraId="144AAF58" w14:textId="77777777" w:rsidR="00804E6C" w:rsidRPr="0058279B" w:rsidRDefault="00804E6C" w:rsidP="00B677BF">
            <w:pPr>
              <w:spacing w:line="259" w:lineRule="auto"/>
              <w:ind w:right="9"/>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9" w:type="dxa"/>
          </w:tcPr>
          <w:p w14:paraId="10358728" w14:textId="77777777" w:rsidR="00804E6C" w:rsidRPr="0058279B" w:rsidRDefault="00804E6C" w:rsidP="00B677BF">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bl>
    <w:p w14:paraId="30A4F400" w14:textId="77777777" w:rsidR="00804E6C" w:rsidRPr="0058279B" w:rsidRDefault="00804E6C" w:rsidP="00804E6C">
      <w:pPr>
        <w:pStyle w:val="Nagwek4"/>
        <w:rPr>
          <w:noProof/>
        </w:rPr>
      </w:pPr>
      <w:bookmarkStart w:id="3786" w:name="_Toc135425966"/>
      <w:r w:rsidRPr="0058279B">
        <w:rPr>
          <w:noProof/>
        </w:rPr>
        <w:t>ext (Shape Extent)</w:t>
      </w:r>
      <w:bookmarkEnd w:id="3786"/>
      <w:r w:rsidRPr="0058279B">
        <w:rPr>
          <w:noProof/>
        </w:rPr>
        <w:t xml:space="preserve"> </w:t>
      </w:r>
    </w:p>
    <w:p w14:paraId="4331790B" w14:textId="77777777" w:rsidR="00804E6C" w:rsidRPr="0058279B" w:rsidRDefault="00804E6C" w:rsidP="00804E6C">
      <w:pPr>
        <w:ind w:left="9" w:right="15"/>
        <w:rPr>
          <w:noProof/>
        </w:rPr>
      </w:pPr>
      <w:r w:rsidRPr="0058279B">
        <w:rPr>
          <w:noProof/>
        </w:rPr>
        <w:t xml:space="preserve">This element describes the length and width properties for how far a drawing element should extend for.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49959BD2" w14:textId="77777777" w:rsidTr="00B677BF">
        <w:tc>
          <w:tcPr>
            <w:tcW w:w="1944" w:type="dxa"/>
            <w:shd w:val="clear" w:color="auto" w:fill="C0C0C0"/>
          </w:tcPr>
          <w:p w14:paraId="5BFD7B0E"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7118" w:type="dxa"/>
            <w:shd w:val="clear" w:color="auto" w:fill="C0C0C0"/>
          </w:tcPr>
          <w:p w14:paraId="26669CAF"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6169F85B" w14:textId="77777777" w:rsidTr="00B677BF">
        <w:tc>
          <w:tcPr>
            <w:tcW w:w="1944" w:type="dxa"/>
          </w:tcPr>
          <w:p w14:paraId="0B87B4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118" w:type="dxa"/>
          </w:tcPr>
          <w:p w14:paraId="70289F08"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7FD0BA1E" w14:textId="77777777" w:rsidTr="00B677BF">
        <w:tc>
          <w:tcPr>
            <w:tcW w:w="1944" w:type="dxa"/>
          </w:tcPr>
          <w:p w14:paraId="39699E0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118" w:type="dxa"/>
          </w:tcPr>
          <w:p w14:paraId="23E0BD73"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05810CD5" w14:textId="77777777" w:rsidR="00804E6C" w:rsidRPr="0058279B" w:rsidRDefault="00804E6C" w:rsidP="00804E6C">
      <w:pPr>
        <w:pStyle w:val="Nagwek4"/>
        <w:rPr>
          <w:noProof/>
        </w:rPr>
      </w:pPr>
      <w:bookmarkStart w:id="3787" w:name="_Toc135425967"/>
      <w:r w:rsidRPr="0058279B">
        <w:rPr>
          <w:noProof/>
        </w:rPr>
        <w:t>from (Starting Anchor Point)</w:t>
      </w:r>
      <w:bookmarkEnd w:id="3787"/>
      <w:r w:rsidRPr="0058279B">
        <w:rPr>
          <w:noProof/>
        </w:rPr>
        <w:t xml:space="preserve"> </w:t>
      </w:r>
    </w:p>
    <w:p w14:paraId="42D60BA4" w14:textId="77777777" w:rsidR="00804E6C" w:rsidRPr="0058279B" w:rsidRDefault="00804E6C" w:rsidP="00804E6C">
      <w:pPr>
        <w:ind w:left="9" w:right="15"/>
        <w:rPr>
          <w:noProof/>
        </w:rPr>
      </w:pPr>
      <w:r w:rsidRPr="0058279B">
        <w:rPr>
          <w:noProof/>
        </w:rPr>
        <w:t xml:space="preserve">This element specifies the first anchor point for the drawing element. This is used to anchor the top and left sides of the shape within the spreadsheet. That is when the cell that is specified in the </w:t>
      </w:r>
      <w:r w:rsidRPr="0058279B">
        <w:rPr>
          <w:rFonts w:ascii="Cambria" w:eastAsia="Cambria" w:hAnsi="Cambria" w:cs="Cambria"/>
          <w:noProof/>
        </w:rPr>
        <w:t>from</w:t>
      </w:r>
      <w:r w:rsidRPr="0058279B">
        <w:rPr>
          <w:noProof/>
        </w:rPr>
        <w:t xml:space="preserve"> element is adjusted, the shape is also adjusted. </w:t>
      </w:r>
    </w:p>
    <w:p w14:paraId="28895843" w14:textId="77777777" w:rsidR="00804E6C" w:rsidRPr="0058279B" w:rsidRDefault="00804E6C" w:rsidP="00804E6C">
      <w:pPr>
        <w:pStyle w:val="Nagwek4"/>
        <w:rPr>
          <w:noProof/>
        </w:rPr>
      </w:pPr>
      <w:bookmarkStart w:id="3788" w:name="_Toc135425968"/>
      <w:r w:rsidRPr="0058279B">
        <w:rPr>
          <w:noProof/>
        </w:rPr>
        <w:t>graphicFrame (Graphic Frame)</w:t>
      </w:r>
      <w:bookmarkEnd w:id="3788"/>
      <w:r w:rsidRPr="0058279B">
        <w:rPr>
          <w:noProof/>
        </w:rPr>
        <w:t xml:space="preserve"> </w:t>
      </w:r>
    </w:p>
    <w:p w14:paraId="380BD955" w14:textId="77777777" w:rsidR="00804E6C" w:rsidRPr="0058279B" w:rsidRDefault="00804E6C" w:rsidP="00804E6C">
      <w:pPr>
        <w:ind w:left="9" w:right="15"/>
        <w:rPr>
          <w:noProof/>
        </w:rPr>
      </w:pPr>
      <w:r w:rsidRPr="0058279B">
        <w:rPr>
          <w:noProof/>
        </w:rPr>
        <w:t xml:space="preserve">This element describes a single graphical object frame for a spreadsheet which contains a graphical object.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70290CB" w14:textId="77777777" w:rsidTr="00B677BF">
        <w:tc>
          <w:tcPr>
            <w:tcW w:w="1933" w:type="dxa"/>
            <w:shd w:val="clear" w:color="auto" w:fill="C0C0C0"/>
          </w:tcPr>
          <w:p w14:paraId="399D674C"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129" w:type="dxa"/>
            <w:shd w:val="clear" w:color="auto" w:fill="C0C0C0"/>
          </w:tcPr>
          <w:p w14:paraId="6690AB25"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0EB262DF" w14:textId="77777777" w:rsidTr="00B677BF">
        <w:tc>
          <w:tcPr>
            <w:tcW w:w="1933" w:type="dxa"/>
          </w:tcPr>
          <w:p w14:paraId="18799A3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0C1EA526" w14:textId="77777777" w:rsidR="00804E6C" w:rsidRPr="0058279B" w:rsidRDefault="00804E6C" w:rsidP="00B677BF">
            <w:pPr>
              <w:spacing w:line="239" w:lineRule="auto"/>
              <w:ind w:left="1"/>
              <w:rPr>
                <w:noProof/>
              </w:rPr>
            </w:pPr>
            <w:r w:rsidRPr="0058279B">
              <w:rPr>
                <w:noProof/>
              </w:rPr>
              <w:t xml:space="preserve">This attribute indicates whether the shape shall be published with the worksheet when sent to the server. </w:t>
            </w:r>
          </w:p>
        </w:tc>
      </w:tr>
      <w:tr w:rsidR="00804E6C" w:rsidRPr="0058279B" w14:paraId="1A7DCD26" w14:textId="77777777" w:rsidTr="00B677BF">
        <w:tc>
          <w:tcPr>
            <w:tcW w:w="1933" w:type="dxa"/>
          </w:tcPr>
          <w:p w14:paraId="6C87C4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9" w:type="dxa"/>
          </w:tcPr>
          <w:p w14:paraId="2F7AF10A" w14:textId="77777777" w:rsidR="00804E6C" w:rsidRPr="0058279B" w:rsidRDefault="00804E6C" w:rsidP="00B677BF">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bl>
    <w:p w14:paraId="6733ED57" w14:textId="77777777" w:rsidR="00804E6C" w:rsidRPr="0058279B" w:rsidRDefault="00804E6C" w:rsidP="00804E6C">
      <w:pPr>
        <w:pStyle w:val="Nagwek4"/>
        <w:rPr>
          <w:noProof/>
        </w:rPr>
      </w:pPr>
      <w:bookmarkStart w:id="3789" w:name="_Toc135425969"/>
      <w:r w:rsidRPr="0058279B">
        <w:rPr>
          <w:noProof/>
        </w:rPr>
        <w:t>grpSp (Group Shape)</w:t>
      </w:r>
      <w:bookmarkEnd w:id="3789"/>
      <w:r w:rsidRPr="0058279B">
        <w:rPr>
          <w:noProof/>
        </w:rPr>
        <w:t xml:space="preserve"> </w:t>
      </w:r>
    </w:p>
    <w:p w14:paraId="4E2507D5" w14:textId="77777777" w:rsidR="00804E6C" w:rsidRPr="0058279B" w:rsidRDefault="00804E6C" w:rsidP="00804E6C">
      <w:pPr>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7DAA5F6D" w14:textId="77777777" w:rsidR="00804E6C" w:rsidRPr="0058279B" w:rsidRDefault="00804E6C" w:rsidP="00804E6C">
      <w:pPr>
        <w:pStyle w:val="Nagwek4"/>
        <w:rPr>
          <w:noProof/>
        </w:rPr>
      </w:pPr>
      <w:bookmarkStart w:id="3790" w:name="_Toc135425970"/>
      <w:r w:rsidRPr="0058279B">
        <w:rPr>
          <w:noProof/>
        </w:rPr>
        <w:t>grpSpPr (Group Shape Properties)</w:t>
      </w:r>
      <w:bookmarkEnd w:id="3790"/>
      <w:r w:rsidRPr="0058279B">
        <w:rPr>
          <w:noProof/>
        </w:rPr>
        <w:t xml:space="preserve"> </w:t>
      </w:r>
    </w:p>
    <w:p w14:paraId="0C1BCBC4" w14:textId="77777777" w:rsidR="00804E6C" w:rsidRPr="0058279B" w:rsidRDefault="00804E6C" w:rsidP="00804E6C">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51778636" w14:textId="77777777" w:rsidTr="00B677BF">
        <w:tc>
          <w:tcPr>
            <w:tcW w:w="1930" w:type="dxa"/>
            <w:shd w:val="clear" w:color="auto" w:fill="C0C0C0"/>
          </w:tcPr>
          <w:p w14:paraId="2164D8B9" w14:textId="77777777" w:rsidR="00804E6C" w:rsidRPr="0058279B" w:rsidRDefault="00804E6C" w:rsidP="00B677BF">
            <w:pPr>
              <w:keepNext/>
              <w:spacing w:line="259" w:lineRule="auto"/>
              <w:ind w:right="36"/>
              <w:jc w:val="center"/>
              <w:rPr>
                <w:noProof/>
              </w:rPr>
            </w:pPr>
            <w:r w:rsidRPr="0058279B">
              <w:rPr>
                <w:b/>
                <w:noProof/>
              </w:rPr>
              <w:lastRenderedPageBreak/>
              <w:t xml:space="preserve">Attributes </w:t>
            </w:r>
          </w:p>
        </w:tc>
        <w:tc>
          <w:tcPr>
            <w:tcW w:w="7132" w:type="dxa"/>
            <w:shd w:val="clear" w:color="auto" w:fill="C0C0C0"/>
          </w:tcPr>
          <w:p w14:paraId="34DB05BA"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197E6C60" w14:textId="77777777" w:rsidTr="00B677BF">
        <w:tc>
          <w:tcPr>
            <w:tcW w:w="1930" w:type="dxa"/>
          </w:tcPr>
          <w:p w14:paraId="7164B70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32" w:type="dxa"/>
          </w:tcPr>
          <w:p w14:paraId="3FCF9470" w14:textId="77777777" w:rsidR="00804E6C" w:rsidRPr="0058279B" w:rsidRDefault="00804E6C" w:rsidP="00B677BF">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221050A1" w14:textId="77777777" w:rsidR="00804E6C" w:rsidRPr="0058279B" w:rsidRDefault="00804E6C" w:rsidP="00804E6C">
      <w:pPr>
        <w:pStyle w:val="Nagwek4"/>
        <w:rPr>
          <w:noProof/>
        </w:rPr>
      </w:pPr>
      <w:bookmarkStart w:id="3791" w:name="_Toc135425971"/>
      <w:r w:rsidRPr="0058279B">
        <w:rPr>
          <w:noProof/>
        </w:rPr>
        <w:t>nvCxnSpPr (Non-Visual Properties for a Connection Shape)</w:t>
      </w:r>
      <w:bookmarkEnd w:id="3791"/>
      <w:r w:rsidRPr="0058279B">
        <w:rPr>
          <w:noProof/>
        </w:rPr>
        <w:t xml:space="preserve"> </w:t>
      </w:r>
    </w:p>
    <w:p w14:paraId="66F1FB57" w14:textId="77777777" w:rsidR="00804E6C" w:rsidRPr="0058279B" w:rsidRDefault="00804E6C" w:rsidP="00804E6C">
      <w:pPr>
        <w:ind w:left="9" w:right="15"/>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6C44240D" w14:textId="77777777" w:rsidR="00804E6C" w:rsidRPr="0058279B" w:rsidRDefault="00804E6C" w:rsidP="00804E6C">
      <w:pPr>
        <w:pStyle w:val="Nagwek4"/>
        <w:rPr>
          <w:noProof/>
        </w:rPr>
      </w:pPr>
      <w:bookmarkStart w:id="3792" w:name="_Toc135425972"/>
      <w:r w:rsidRPr="0058279B">
        <w:rPr>
          <w:noProof/>
        </w:rPr>
        <w:t>nvGraphicFramePr (Non-Visual Properties for a Graphic Frame)</w:t>
      </w:r>
      <w:bookmarkEnd w:id="3792"/>
      <w:r w:rsidRPr="0058279B">
        <w:rPr>
          <w:noProof/>
        </w:rPr>
        <w:t xml:space="preserve"> </w:t>
      </w:r>
    </w:p>
    <w:p w14:paraId="0D27F2B3" w14:textId="77777777" w:rsidR="00804E6C" w:rsidRPr="0058279B" w:rsidRDefault="00804E6C" w:rsidP="00804E6C">
      <w:pPr>
        <w:ind w:left="9" w:right="15"/>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509666C3" w14:textId="77777777" w:rsidR="00804E6C" w:rsidRPr="0058279B" w:rsidRDefault="00804E6C" w:rsidP="00804E6C">
      <w:pPr>
        <w:pStyle w:val="Nagwek4"/>
        <w:rPr>
          <w:noProof/>
        </w:rPr>
      </w:pPr>
      <w:bookmarkStart w:id="3793" w:name="_Toc135425973"/>
      <w:r w:rsidRPr="0058279B">
        <w:rPr>
          <w:noProof/>
        </w:rPr>
        <w:t>nvGrpSpPr (Non-Visual Properties for a Group Shape)</w:t>
      </w:r>
      <w:bookmarkEnd w:id="3793"/>
      <w:r w:rsidRPr="0058279B">
        <w:rPr>
          <w:noProof/>
        </w:rPr>
        <w:t xml:space="preserve"> </w:t>
      </w:r>
    </w:p>
    <w:p w14:paraId="34F12759" w14:textId="77777777" w:rsidR="00804E6C" w:rsidRPr="0058279B" w:rsidRDefault="00804E6C" w:rsidP="00804E6C">
      <w:pPr>
        <w:ind w:left="9" w:right="15"/>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227F5960" w14:textId="77777777" w:rsidR="00804E6C" w:rsidRPr="0058279B" w:rsidRDefault="00804E6C" w:rsidP="00804E6C">
      <w:pPr>
        <w:pStyle w:val="Nagwek4"/>
        <w:rPr>
          <w:noProof/>
        </w:rPr>
      </w:pPr>
      <w:bookmarkStart w:id="3794" w:name="_Toc135425974"/>
      <w:r w:rsidRPr="0058279B">
        <w:rPr>
          <w:noProof/>
        </w:rPr>
        <w:t>nvPicPr (Non-Visual Properties for a Picture)</w:t>
      </w:r>
      <w:bookmarkEnd w:id="3794"/>
      <w:r w:rsidRPr="0058279B">
        <w:rPr>
          <w:noProof/>
        </w:rPr>
        <w:t xml:space="preserve"> </w:t>
      </w:r>
    </w:p>
    <w:p w14:paraId="0A947BC3" w14:textId="77777777" w:rsidR="00804E6C" w:rsidRPr="0058279B" w:rsidRDefault="00804E6C" w:rsidP="00804E6C">
      <w:pPr>
        <w:ind w:left="9" w:right="15"/>
        <w:rPr>
          <w:noProof/>
        </w:rPr>
      </w:pPr>
      <w:r w:rsidRPr="0058279B">
        <w:rPr>
          <w:noProof/>
        </w:rPr>
        <w:t xml:space="preserve">This element specifies all non-visual properties for a picture. This element is a container for the non-visual identification properties, shape properties and application properties that are to be associated with a picture. This allows for additional information that does not affect the appearance of the picture to be stored. </w:t>
      </w:r>
    </w:p>
    <w:p w14:paraId="7D5CB10B" w14:textId="77777777" w:rsidR="00804E6C" w:rsidRPr="0058279B" w:rsidRDefault="00804E6C" w:rsidP="00804E6C">
      <w:pPr>
        <w:pStyle w:val="Nagwek4"/>
        <w:rPr>
          <w:noProof/>
        </w:rPr>
      </w:pPr>
      <w:bookmarkStart w:id="3795" w:name="_Toc135425975"/>
      <w:r w:rsidRPr="0058279B">
        <w:rPr>
          <w:noProof/>
        </w:rPr>
        <w:t>nvSpPr (Non-Visual Properties for a Shape)</w:t>
      </w:r>
      <w:bookmarkEnd w:id="3795"/>
      <w:r w:rsidRPr="0058279B">
        <w:rPr>
          <w:noProof/>
        </w:rPr>
        <w:t xml:space="preserve"> </w:t>
      </w:r>
    </w:p>
    <w:p w14:paraId="6800DE97" w14:textId="77777777" w:rsidR="00804E6C" w:rsidRPr="0058279B" w:rsidRDefault="00804E6C" w:rsidP="00804E6C">
      <w:pPr>
        <w:ind w:left="9" w:right="15"/>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046840C5" w14:textId="77777777" w:rsidR="00804E6C" w:rsidRPr="0058279B" w:rsidRDefault="00804E6C" w:rsidP="00804E6C">
      <w:pPr>
        <w:pStyle w:val="Nagwek4"/>
        <w:rPr>
          <w:noProof/>
        </w:rPr>
      </w:pPr>
      <w:bookmarkStart w:id="3796" w:name="_Toc135425976"/>
      <w:r w:rsidRPr="0058279B">
        <w:rPr>
          <w:noProof/>
        </w:rPr>
        <w:t>oneCellAnchor (One Cell Anchor Shape Size)</w:t>
      </w:r>
      <w:bookmarkEnd w:id="3796"/>
      <w:r w:rsidRPr="0058279B">
        <w:rPr>
          <w:noProof/>
        </w:rPr>
        <w:t xml:space="preserve"> </w:t>
      </w:r>
    </w:p>
    <w:p w14:paraId="2E8966FC" w14:textId="77777777" w:rsidR="00804E6C" w:rsidRPr="0058279B" w:rsidRDefault="00804E6C" w:rsidP="00804E6C">
      <w:pPr>
        <w:ind w:left="9" w:right="15"/>
        <w:rPr>
          <w:noProof/>
        </w:rPr>
      </w:pPr>
      <w:r w:rsidRPr="0058279B">
        <w:rPr>
          <w:noProof/>
        </w:rPr>
        <w:t xml:space="preserve">This element specifies a one cell anchor placeholder for a group, a shape, or a drawing element. It moves with  the cell and its extents is in EMU units. </w:t>
      </w:r>
    </w:p>
    <w:p w14:paraId="6840ABD5" w14:textId="77777777" w:rsidR="00804E6C" w:rsidRPr="0058279B" w:rsidRDefault="00804E6C" w:rsidP="00804E6C">
      <w:pPr>
        <w:pStyle w:val="Nagwek4"/>
        <w:rPr>
          <w:noProof/>
        </w:rPr>
      </w:pPr>
      <w:bookmarkStart w:id="3797" w:name="_Toc135425977"/>
      <w:r w:rsidRPr="0058279B">
        <w:rPr>
          <w:noProof/>
        </w:rPr>
        <w:t>pic (Picture)</w:t>
      </w:r>
      <w:bookmarkEnd w:id="3797"/>
      <w:r w:rsidRPr="0058279B">
        <w:rPr>
          <w:noProof/>
        </w:rPr>
        <w:t xml:space="preserve"> </w:t>
      </w:r>
    </w:p>
    <w:p w14:paraId="140D05DD" w14:textId="77777777" w:rsidR="00804E6C" w:rsidRPr="0058279B" w:rsidRDefault="00804E6C" w:rsidP="00804E6C">
      <w:pPr>
        <w:ind w:left="9" w:right="15"/>
        <w:rPr>
          <w:noProof/>
        </w:rPr>
      </w:pPr>
      <w:r w:rsidRPr="0058279B">
        <w:rPr>
          <w:noProof/>
        </w:rPr>
        <w:t xml:space="preserve">This element specifies the existence of a picture object within the spreadsheet. </w:t>
      </w:r>
    </w:p>
    <w:p w14:paraId="52A6AFF3"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1C6E519" w14:textId="77777777" w:rsidTr="00B677BF">
        <w:tc>
          <w:tcPr>
            <w:tcW w:w="1933" w:type="dxa"/>
            <w:shd w:val="clear" w:color="auto" w:fill="C0C0C0"/>
          </w:tcPr>
          <w:p w14:paraId="5FB8CDC0" w14:textId="77777777" w:rsidR="00804E6C" w:rsidRPr="0058279B" w:rsidRDefault="00804E6C" w:rsidP="00B677BF">
            <w:pPr>
              <w:keepNext/>
              <w:spacing w:line="259" w:lineRule="auto"/>
              <w:ind w:left="19"/>
              <w:jc w:val="center"/>
              <w:rPr>
                <w:noProof/>
              </w:rPr>
            </w:pPr>
            <w:r w:rsidRPr="0058279B">
              <w:rPr>
                <w:b/>
                <w:noProof/>
              </w:rPr>
              <w:lastRenderedPageBreak/>
              <w:t xml:space="preserve">Attributes </w:t>
            </w:r>
          </w:p>
        </w:tc>
        <w:tc>
          <w:tcPr>
            <w:tcW w:w="7129" w:type="dxa"/>
            <w:shd w:val="clear" w:color="auto" w:fill="C0C0C0"/>
          </w:tcPr>
          <w:p w14:paraId="4FBA1BBC" w14:textId="77777777" w:rsidR="00804E6C" w:rsidRPr="0058279B" w:rsidRDefault="00804E6C" w:rsidP="00B677BF">
            <w:pPr>
              <w:keepNext/>
              <w:spacing w:line="259" w:lineRule="auto"/>
              <w:ind w:left="17"/>
              <w:jc w:val="center"/>
              <w:rPr>
                <w:noProof/>
              </w:rPr>
            </w:pPr>
            <w:r w:rsidRPr="0058279B">
              <w:rPr>
                <w:b/>
                <w:noProof/>
              </w:rPr>
              <w:t xml:space="preserve">Description </w:t>
            </w:r>
          </w:p>
        </w:tc>
      </w:tr>
      <w:tr w:rsidR="00804E6C" w:rsidRPr="0058279B" w14:paraId="33EA7879" w14:textId="77777777" w:rsidTr="00B677BF">
        <w:tc>
          <w:tcPr>
            <w:tcW w:w="1933" w:type="dxa"/>
          </w:tcPr>
          <w:p w14:paraId="364FB5D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2AFFD711" w14:textId="77777777" w:rsidR="00804E6C" w:rsidRPr="0058279B" w:rsidRDefault="00804E6C" w:rsidP="00B677BF">
            <w:pPr>
              <w:spacing w:line="239" w:lineRule="auto"/>
              <w:ind w:left="1"/>
              <w:rPr>
                <w:noProof/>
              </w:rPr>
            </w:pPr>
            <w:r w:rsidRPr="0058279B">
              <w:rPr>
                <w:noProof/>
              </w:rPr>
              <w:t xml:space="preserve">This attribute indicates whether the shape shall be published with the worksheet when sent to the server. </w:t>
            </w:r>
          </w:p>
        </w:tc>
      </w:tr>
      <w:tr w:rsidR="00804E6C" w:rsidRPr="0058279B" w14:paraId="1CDD2991" w14:textId="77777777" w:rsidTr="00B677BF">
        <w:tc>
          <w:tcPr>
            <w:tcW w:w="1933" w:type="dxa"/>
          </w:tcPr>
          <w:p w14:paraId="451C96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macro </w:t>
            </w:r>
            <w:r w:rsidRPr="0058279B">
              <w:rPr>
                <w:noProof/>
              </w:rPr>
              <w:t xml:space="preserve">(Reference </w:t>
            </w:r>
          </w:p>
        </w:tc>
        <w:tc>
          <w:tcPr>
            <w:tcW w:w="7129" w:type="dxa"/>
          </w:tcPr>
          <w:p w14:paraId="74D4A57A" w14:textId="77777777" w:rsidR="00804E6C" w:rsidRPr="0058279B" w:rsidRDefault="00804E6C" w:rsidP="00B677BF">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bl>
    <w:p w14:paraId="6B90570C" w14:textId="77777777" w:rsidR="00804E6C" w:rsidRPr="0058279B" w:rsidRDefault="00804E6C" w:rsidP="00804E6C">
      <w:pPr>
        <w:pStyle w:val="Nagwek4"/>
        <w:rPr>
          <w:noProof/>
        </w:rPr>
      </w:pPr>
      <w:bookmarkStart w:id="3798" w:name="_Toc135425978"/>
      <w:r w:rsidRPr="0058279B">
        <w:rPr>
          <w:noProof/>
        </w:rPr>
        <w:t>pos (Position)</w:t>
      </w:r>
      <w:bookmarkEnd w:id="3798"/>
      <w:r w:rsidRPr="0058279B">
        <w:rPr>
          <w:noProof/>
        </w:rPr>
        <w:t xml:space="preserve"> </w:t>
      </w:r>
    </w:p>
    <w:p w14:paraId="1B684A1E" w14:textId="77777777" w:rsidR="00804E6C" w:rsidRPr="0058279B" w:rsidRDefault="00804E6C" w:rsidP="00804E6C">
      <w:pPr>
        <w:ind w:left="9" w:right="15"/>
        <w:rPr>
          <w:noProof/>
        </w:rPr>
      </w:pPr>
      <w:r w:rsidRPr="0058279B">
        <w:rPr>
          <w:noProof/>
        </w:rPr>
        <w:t xml:space="preserve">This element describes the position of a drawing element within a spreadsheet.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58357581" w14:textId="77777777" w:rsidTr="00B677BF">
        <w:tc>
          <w:tcPr>
            <w:tcW w:w="1937" w:type="dxa"/>
            <w:shd w:val="clear" w:color="auto" w:fill="C0C0C0"/>
          </w:tcPr>
          <w:p w14:paraId="0AF023F6" w14:textId="77777777" w:rsidR="00804E6C" w:rsidRPr="0058279B" w:rsidRDefault="00804E6C" w:rsidP="00B677BF">
            <w:pPr>
              <w:keepNext/>
              <w:spacing w:line="259" w:lineRule="auto"/>
              <w:ind w:left="25"/>
              <w:jc w:val="center"/>
              <w:rPr>
                <w:noProof/>
              </w:rPr>
            </w:pPr>
            <w:r w:rsidRPr="0058279B">
              <w:rPr>
                <w:b/>
                <w:noProof/>
              </w:rPr>
              <w:t xml:space="preserve">Attributes </w:t>
            </w:r>
          </w:p>
        </w:tc>
        <w:tc>
          <w:tcPr>
            <w:tcW w:w="7125" w:type="dxa"/>
            <w:shd w:val="clear" w:color="auto" w:fill="C0C0C0"/>
          </w:tcPr>
          <w:p w14:paraId="39A05DA6" w14:textId="77777777" w:rsidR="00804E6C" w:rsidRPr="0058279B" w:rsidRDefault="00804E6C" w:rsidP="00B677BF">
            <w:pPr>
              <w:keepNext/>
              <w:spacing w:line="259" w:lineRule="auto"/>
              <w:ind w:left="23"/>
              <w:jc w:val="center"/>
              <w:rPr>
                <w:noProof/>
              </w:rPr>
            </w:pPr>
            <w:r w:rsidRPr="0058279B">
              <w:rPr>
                <w:b/>
                <w:noProof/>
              </w:rPr>
              <w:t xml:space="preserve">Description </w:t>
            </w:r>
          </w:p>
        </w:tc>
      </w:tr>
      <w:tr w:rsidR="00804E6C" w:rsidRPr="0058279B" w14:paraId="58EBAE6B" w14:textId="77777777" w:rsidTr="00B677BF">
        <w:tc>
          <w:tcPr>
            <w:tcW w:w="1937" w:type="dxa"/>
          </w:tcPr>
          <w:p w14:paraId="15E9CBA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125" w:type="dxa"/>
          </w:tcPr>
          <w:p w14:paraId="45368DD3"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61134ABF" w14:textId="77777777" w:rsidTr="00B677BF">
        <w:tc>
          <w:tcPr>
            <w:tcW w:w="1937" w:type="dxa"/>
          </w:tcPr>
          <w:p w14:paraId="648F25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25" w:type="dxa"/>
          </w:tcPr>
          <w:p w14:paraId="62A7F949"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bl>
    <w:p w14:paraId="3C276A70" w14:textId="77777777" w:rsidR="00804E6C" w:rsidRPr="0058279B" w:rsidRDefault="00804E6C" w:rsidP="00804E6C">
      <w:pPr>
        <w:pStyle w:val="Nagwek4"/>
        <w:rPr>
          <w:noProof/>
        </w:rPr>
      </w:pPr>
      <w:bookmarkStart w:id="3799" w:name="_Toc135425979"/>
      <w:r w:rsidRPr="0058279B">
        <w:rPr>
          <w:noProof/>
        </w:rPr>
        <w:t>row (Row)</w:t>
      </w:r>
      <w:bookmarkEnd w:id="3799"/>
      <w:r w:rsidRPr="0058279B">
        <w:rPr>
          <w:noProof/>
        </w:rPr>
        <w:t xml:space="preserve"> </w:t>
      </w:r>
    </w:p>
    <w:p w14:paraId="4F2B177D" w14:textId="77777777" w:rsidR="00804E6C" w:rsidRPr="0058279B" w:rsidRDefault="00804E6C" w:rsidP="00804E6C">
      <w:pPr>
        <w:ind w:left="9" w:right="15"/>
        <w:rPr>
          <w:noProof/>
        </w:rPr>
      </w:pPr>
      <w:r w:rsidRPr="0058279B">
        <w:rPr>
          <w:noProof/>
        </w:rPr>
        <w:t xml:space="preserve">This element specifies the row that is used within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elements to specify anchoring information for a shape within a spreadsheet. </w:t>
      </w:r>
    </w:p>
    <w:p w14:paraId="4330F738" w14:textId="77777777" w:rsidR="00804E6C" w:rsidRPr="0058279B" w:rsidRDefault="00804E6C" w:rsidP="00804E6C">
      <w:pPr>
        <w:pStyle w:val="Nagwek4"/>
        <w:rPr>
          <w:noProof/>
        </w:rPr>
      </w:pPr>
      <w:bookmarkStart w:id="3800" w:name="_Toc135425980"/>
      <w:r w:rsidRPr="0058279B">
        <w:rPr>
          <w:noProof/>
        </w:rPr>
        <w:t>rowOff (Row Offset)</w:t>
      </w:r>
      <w:bookmarkEnd w:id="3800"/>
      <w:r w:rsidRPr="0058279B">
        <w:rPr>
          <w:noProof/>
        </w:rPr>
        <w:t xml:space="preserve"> </w:t>
      </w:r>
    </w:p>
    <w:p w14:paraId="4888ECE5" w14:textId="77777777" w:rsidR="00804E6C" w:rsidRPr="0058279B" w:rsidRDefault="00804E6C" w:rsidP="00804E6C">
      <w:pPr>
        <w:ind w:left="9" w:right="15"/>
        <w:rPr>
          <w:noProof/>
        </w:rPr>
      </w:pPr>
      <w:r w:rsidRPr="0058279B">
        <w:rPr>
          <w:noProof/>
        </w:rPr>
        <w:t xml:space="preserve">This element is used to specify the row offset within a cell. The units for which this attribute is specified in reside within the simple type definition referenced below. </w:t>
      </w:r>
    </w:p>
    <w:p w14:paraId="47F4E6F5" w14:textId="77777777" w:rsidR="00804E6C" w:rsidRPr="0058279B" w:rsidRDefault="00804E6C" w:rsidP="00804E6C">
      <w:pPr>
        <w:pStyle w:val="Nagwek4"/>
        <w:rPr>
          <w:noProof/>
        </w:rPr>
      </w:pPr>
      <w:bookmarkStart w:id="3801" w:name="_Toc135425981"/>
      <w:r w:rsidRPr="0058279B">
        <w:rPr>
          <w:noProof/>
        </w:rPr>
        <w:t>sp (Shape)</w:t>
      </w:r>
      <w:bookmarkEnd w:id="3801"/>
      <w:r w:rsidRPr="0058279B">
        <w:rPr>
          <w:noProof/>
        </w:rPr>
        <w:t xml:space="preserve"> </w:t>
      </w:r>
    </w:p>
    <w:p w14:paraId="194D0FB6" w14:textId="77777777" w:rsidR="00804E6C" w:rsidRPr="0058279B" w:rsidRDefault="00804E6C" w:rsidP="00804E6C">
      <w:pPr>
        <w:ind w:left="9" w:right="15"/>
        <w:rPr>
          <w:noProof/>
        </w:rPr>
      </w:pPr>
      <w:r w:rsidRPr="0058279B">
        <w:rPr>
          <w:noProof/>
        </w:rPr>
        <w:t xml:space="preserve">This element specifies the existence of a single shape. A shape can either be a preset or a custom geometry, defined using the </w:t>
      </w:r>
      <w:r w:rsidRPr="0058279B">
        <w:rPr>
          <w:rFonts w:ascii="Cambria" w:eastAsia="Cambria" w:hAnsi="Cambria" w:cs="Cambria"/>
          <w:noProof/>
        </w:rPr>
        <w:t>SpreadsheetDrawingML</w:t>
      </w:r>
      <w:r w:rsidRPr="0058279B">
        <w:rPr>
          <w:noProof/>
        </w:rPr>
        <w:t xml:space="preserve"> framework. In addition to a geometry each shape can have both visual and non-visual properties attached. Text and corresponding styling information can also be attached to a shape. This shape is specified along with all other shapes within either the shape tree or group shape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6984CDD" w14:textId="77777777" w:rsidTr="00B677BF">
        <w:tc>
          <w:tcPr>
            <w:tcW w:w="1934" w:type="dxa"/>
            <w:shd w:val="clear" w:color="auto" w:fill="C0C0C0"/>
          </w:tcPr>
          <w:p w14:paraId="3C607044"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128" w:type="dxa"/>
            <w:shd w:val="clear" w:color="auto" w:fill="C0C0C0"/>
          </w:tcPr>
          <w:p w14:paraId="5ABFAE8D" w14:textId="77777777" w:rsidR="00804E6C" w:rsidRPr="0058279B" w:rsidRDefault="00804E6C" w:rsidP="00B677BF">
            <w:pPr>
              <w:keepNext/>
              <w:spacing w:line="259" w:lineRule="auto"/>
              <w:ind w:right="2"/>
              <w:jc w:val="center"/>
              <w:rPr>
                <w:noProof/>
              </w:rPr>
            </w:pPr>
            <w:r w:rsidRPr="0058279B">
              <w:rPr>
                <w:b/>
                <w:noProof/>
              </w:rPr>
              <w:t xml:space="preserve">Description </w:t>
            </w:r>
          </w:p>
        </w:tc>
      </w:tr>
      <w:tr w:rsidR="00804E6C" w:rsidRPr="0058279B" w14:paraId="5542EC23" w14:textId="77777777" w:rsidTr="00B677BF">
        <w:tc>
          <w:tcPr>
            <w:tcW w:w="1934" w:type="dxa"/>
          </w:tcPr>
          <w:p w14:paraId="1BC9748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fLocksText </w:t>
            </w:r>
            <w:r w:rsidRPr="0058279B">
              <w:rPr>
                <w:noProof/>
              </w:rPr>
              <w:t xml:space="preserve">(Lock Text Flag) </w:t>
            </w:r>
          </w:p>
        </w:tc>
        <w:tc>
          <w:tcPr>
            <w:tcW w:w="7128" w:type="dxa"/>
          </w:tcPr>
          <w:p w14:paraId="1A8757E0" w14:textId="77777777" w:rsidR="00804E6C" w:rsidRPr="0058279B" w:rsidRDefault="00804E6C" w:rsidP="00B677BF">
            <w:pPr>
              <w:ind w:left="1"/>
              <w:rPr>
                <w:noProof/>
              </w:rPr>
            </w:pPr>
            <w:r w:rsidRPr="0058279B">
              <w:rPr>
                <w:noProof/>
              </w:rPr>
              <w:t xml:space="preserve">This attribute indicates whether to allow text editing within this drawing object when the parent worksheet is protected. </w:t>
            </w:r>
          </w:p>
        </w:tc>
      </w:tr>
      <w:tr w:rsidR="00804E6C" w:rsidRPr="0058279B" w14:paraId="14EF4C1D" w14:textId="77777777" w:rsidTr="00B677BF">
        <w:tc>
          <w:tcPr>
            <w:tcW w:w="1934" w:type="dxa"/>
          </w:tcPr>
          <w:p w14:paraId="0369EA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8" w:type="dxa"/>
          </w:tcPr>
          <w:p w14:paraId="115C171C" w14:textId="77777777" w:rsidR="00804E6C" w:rsidRPr="0058279B" w:rsidRDefault="00804E6C" w:rsidP="00B677BF">
            <w:pPr>
              <w:spacing w:line="239" w:lineRule="auto"/>
              <w:ind w:left="1"/>
              <w:rPr>
                <w:noProof/>
              </w:rPr>
            </w:pPr>
            <w:r w:rsidRPr="0058279B">
              <w:rPr>
                <w:noProof/>
              </w:rPr>
              <w:t xml:space="preserve">This attribute indicates whether the shape shall be published with the worksheet when sent to the server. </w:t>
            </w:r>
          </w:p>
        </w:tc>
      </w:tr>
      <w:tr w:rsidR="00804E6C" w:rsidRPr="0058279B" w14:paraId="32C91DDE" w14:textId="77777777" w:rsidTr="00B677BF">
        <w:tc>
          <w:tcPr>
            <w:tcW w:w="1934" w:type="dxa"/>
          </w:tcPr>
          <w:p w14:paraId="3B47BE31" w14:textId="77777777" w:rsidR="00804E6C" w:rsidRPr="0058279B" w:rsidRDefault="00804E6C" w:rsidP="00B677BF">
            <w:pPr>
              <w:spacing w:line="259" w:lineRule="auto"/>
              <w:ind w:right="9"/>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8" w:type="dxa"/>
          </w:tcPr>
          <w:p w14:paraId="4A58267B" w14:textId="77777777" w:rsidR="00804E6C" w:rsidRPr="0058279B" w:rsidRDefault="00804E6C" w:rsidP="00B677BF">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r w:rsidR="00804E6C" w:rsidRPr="0058279B" w14:paraId="095C1018" w14:textId="77777777" w:rsidTr="00B677BF">
        <w:tc>
          <w:tcPr>
            <w:tcW w:w="1934" w:type="dxa"/>
          </w:tcPr>
          <w:p w14:paraId="688B97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textlink </w:t>
            </w:r>
            <w:r w:rsidRPr="0058279B">
              <w:rPr>
                <w:noProof/>
              </w:rPr>
              <w:t xml:space="preserve">(Text Link) </w:t>
            </w:r>
          </w:p>
        </w:tc>
        <w:tc>
          <w:tcPr>
            <w:tcW w:w="7128" w:type="dxa"/>
          </w:tcPr>
          <w:p w14:paraId="4E46B35F" w14:textId="77777777" w:rsidR="00804E6C" w:rsidRPr="0058279B" w:rsidRDefault="00804E6C" w:rsidP="00B677BF">
            <w:pPr>
              <w:spacing w:line="259" w:lineRule="auto"/>
              <w:ind w:left="1"/>
              <w:rPr>
                <w:noProof/>
              </w:rPr>
            </w:pPr>
            <w:r w:rsidRPr="0058279B">
              <w:rPr>
                <w:noProof/>
              </w:rPr>
              <w:t xml:space="preserve">This attribute specifies a formula linking to spreadsheet cell data. </w:t>
            </w:r>
          </w:p>
        </w:tc>
      </w:tr>
    </w:tbl>
    <w:p w14:paraId="2BE20E42" w14:textId="77777777" w:rsidR="00804E6C" w:rsidRPr="0058279B" w:rsidRDefault="00804E6C" w:rsidP="00804E6C">
      <w:pPr>
        <w:pStyle w:val="Nagwek4"/>
        <w:rPr>
          <w:noProof/>
        </w:rPr>
      </w:pPr>
      <w:bookmarkStart w:id="3802" w:name="_Toc135425982"/>
      <w:r w:rsidRPr="0058279B">
        <w:rPr>
          <w:noProof/>
        </w:rPr>
        <w:t>spPr (Shape Properties)</w:t>
      </w:r>
      <w:bookmarkEnd w:id="3802"/>
      <w:r w:rsidRPr="0058279B">
        <w:rPr>
          <w:noProof/>
        </w:rPr>
        <w:t xml:space="preserve"> </w:t>
      </w:r>
    </w:p>
    <w:p w14:paraId="1A49D3E5" w14:textId="77777777" w:rsidR="00804E6C" w:rsidRPr="0058279B" w:rsidRDefault="00804E6C" w:rsidP="00804E6C">
      <w:pPr>
        <w:ind w:left="9" w:right="15"/>
        <w:rPr>
          <w:noProof/>
        </w:rPr>
      </w:pPr>
      <w:r w:rsidRPr="0058279B">
        <w:rPr>
          <w:noProof/>
        </w:rPr>
        <w:t xml:space="preserve">This element specifies the visual shape properties that can be applied to a special shape such as a connector shape or picture. These are the same properties that are allowed to describe the visual properties of a shape but are used here to describe additional object-specific properties within a document. This allows for these shapes to have both the properties of a shape as well as specific properties that are unique to only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BA8F6E2" w14:textId="77777777" w:rsidTr="00B677BF">
        <w:tc>
          <w:tcPr>
            <w:tcW w:w="1933" w:type="dxa"/>
            <w:shd w:val="clear" w:color="auto" w:fill="C0C0C0"/>
          </w:tcPr>
          <w:p w14:paraId="1D52AA79" w14:textId="77777777" w:rsidR="00804E6C" w:rsidRPr="0058279B" w:rsidRDefault="00804E6C" w:rsidP="00B677BF">
            <w:pPr>
              <w:keepNext/>
              <w:spacing w:line="259" w:lineRule="auto"/>
              <w:ind w:right="36"/>
              <w:jc w:val="center"/>
              <w:rPr>
                <w:noProof/>
              </w:rPr>
            </w:pPr>
            <w:r w:rsidRPr="0058279B">
              <w:rPr>
                <w:b/>
                <w:noProof/>
              </w:rPr>
              <w:lastRenderedPageBreak/>
              <w:t xml:space="preserve">Attributes </w:t>
            </w:r>
          </w:p>
        </w:tc>
        <w:tc>
          <w:tcPr>
            <w:tcW w:w="7129" w:type="dxa"/>
            <w:shd w:val="clear" w:color="auto" w:fill="C0C0C0"/>
          </w:tcPr>
          <w:p w14:paraId="076292DE"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4BCC47CF" w14:textId="77777777" w:rsidTr="00B677BF">
        <w:tc>
          <w:tcPr>
            <w:tcW w:w="1933" w:type="dxa"/>
          </w:tcPr>
          <w:p w14:paraId="4C142AB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29" w:type="dxa"/>
          </w:tcPr>
          <w:p w14:paraId="3CB6CC66" w14:textId="77777777" w:rsidR="00804E6C" w:rsidRPr="0058279B" w:rsidRDefault="00804E6C" w:rsidP="00B677BF">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76EBB978" w14:textId="77777777" w:rsidR="00804E6C" w:rsidRPr="0058279B" w:rsidRDefault="00804E6C" w:rsidP="00804E6C">
      <w:pPr>
        <w:pStyle w:val="Nagwek4"/>
        <w:rPr>
          <w:noProof/>
        </w:rPr>
      </w:pPr>
      <w:bookmarkStart w:id="3803" w:name="_Toc135425983"/>
      <w:r w:rsidRPr="0058279B">
        <w:rPr>
          <w:noProof/>
        </w:rPr>
        <w:t>style (Shape Style)</w:t>
      </w:r>
      <w:bookmarkEnd w:id="3803"/>
      <w:r w:rsidRPr="0058279B">
        <w:rPr>
          <w:noProof/>
        </w:rPr>
        <w:t xml:space="preserve"> </w:t>
      </w:r>
    </w:p>
    <w:p w14:paraId="4C3738AA" w14:textId="77777777" w:rsidR="00804E6C" w:rsidRPr="0058279B" w:rsidRDefault="00804E6C" w:rsidP="00804E6C">
      <w:pPr>
        <w:ind w:left="9" w:right="15"/>
        <w:rPr>
          <w:noProof/>
        </w:rPr>
      </w:pPr>
      <w:r w:rsidRPr="0058279B">
        <w:rPr>
          <w:noProof/>
        </w:rPr>
        <w:t xml:space="preserve">The element specifies the style that is applied to a shape and the corresponding references for each of the style components such as lines and fills. </w:t>
      </w:r>
    </w:p>
    <w:p w14:paraId="7D85A633" w14:textId="77777777" w:rsidR="00804E6C" w:rsidRPr="0058279B" w:rsidRDefault="00804E6C" w:rsidP="00804E6C">
      <w:pPr>
        <w:pStyle w:val="Nagwek4"/>
        <w:rPr>
          <w:noProof/>
        </w:rPr>
      </w:pPr>
      <w:bookmarkStart w:id="3804" w:name="_Toc135425984"/>
      <w:r w:rsidRPr="0058279B">
        <w:rPr>
          <w:noProof/>
        </w:rPr>
        <w:t>to (Ending Anchor Point)</w:t>
      </w:r>
      <w:bookmarkEnd w:id="3804"/>
      <w:r w:rsidRPr="0058279B">
        <w:rPr>
          <w:noProof/>
        </w:rPr>
        <w:t xml:space="preserve"> </w:t>
      </w:r>
    </w:p>
    <w:p w14:paraId="0B45E792" w14:textId="77777777" w:rsidR="00804E6C" w:rsidRPr="0058279B" w:rsidRDefault="00804E6C" w:rsidP="00804E6C">
      <w:pPr>
        <w:ind w:left="9" w:right="15"/>
        <w:rPr>
          <w:noProof/>
        </w:rPr>
      </w:pPr>
      <w:r w:rsidRPr="0058279B">
        <w:rPr>
          <w:noProof/>
        </w:rPr>
        <w:t xml:space="preserve">This element specifies the second anchor point for the drawing element. This is used to anchor the bottom and right sides of the shape within the spreadsheet. That is when the cell that is specified in the </w:t>
      </w:r>
      <w:r w:rsidRPr="0058279B">
        <w:rPr>
          <w:rFonts w:ascii="Cambria" w:eastAsia="Cambria" w:hAnsi="Cambria" w:cs="Cambria"/>
          <w:noProof/>
        </w:rPr>
        <w:t>to</w:t>
      </w:r>
      <w:r w:rsidRPr="0058279B">
        <w:rPr>
          <w:noProof/>
        </w:rPr>
        <w:t xml:space="preserve"> element is adjusted, the shape is also adjusted. </w:t>
      </w:r>
    </w:p>
    <w:p w14:paraId="13D17507" w14:textId="77777777" w:rsidR="00804E6C" w:rsidRPr="0058279B" w:rsidRDefault="00804E6C" w:rsidP="00804E6C">
      <w:pPr>
        <w:pStyle w:val="Nagwek4"/>
        <w:rPr>
          <w:noProof/>
        </w:rPr>
      </w:pPr>
      <w:bookmarkStart w:id="3805" w:name="_Toc135425985"/>
      <w:r w:rsidRPr="0058279B">
        <w:rPr>
          <w:noProof/>
        </w:rPr>
        <w:t>twoCellAnchor (Two Cell Anchor Shape Size)</w:t>
      </w:r>
      <w:bookmarkEnd w:id="3805"/>
      <w:r w:rsidRPr="0058279B">
        <w:rPr>
          <w:noProof/>
        </w:rPr>
        <w:t xml:space="preserve"> </w:t>
      </w:r>
    </w:p>
    <w:p w14:paraId="65834EBB" w14:textId="77777777" w:rsidR="00804E6C" w:rsidRPr="0058279B" w:rsidRDefault="00804E6C" w:rsidP="00804E6C">
      <w:pPr>
        <w:ind w:left="9" w:right="15"/>
        <w:rPr>
          <w:noProof/>
        </w:rPr>
      </w:pPr>
      <w:r w:rsidRPr="0058279B">
        <w:rPr>
          <w:noProof/>
        </w:rPr>
        <w:t xml:space="preserve">This element specifies a two cell anchor placeholder for a group, a shape, or a drawing element. It moves with cells and its extents are in EMU units.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0B35BDCF" w14:textId="77777777" w:rsidTr="00B677BF">
        <w:tc>
          <w:tcPr>
            <w:tcW w:w="1944" w:type="dxa"/>
            <w:shd w:val="clear" w:color="auto" w:fill="C0C0C0"/>
          </w:tcPr>
          <w:p w14:paraId="797036D2" w14:textId="77777777" w:rsidR="00804E6C" w:rsidRPr="0058279B" w:rsidRDefault="00804E6C" w:rsidP="00B677BF">
            <w:pPr>
              <w:keepNext/>
              <w:spacing w:line="259" w:lineRule="auto"/>
              <w:ind w:right="37"/>
              <w:jc w:val="center"/>
              <w:rPr>
                <w:noProof/>
              </w:rPr>
            </w:pPr>
            <w:r w:rsidRPr="0058279B">
              <w:rPr>
                <w:b/>
                <w:noProof/>
              </w:rPr>
              <w:t xml:space="preserve">Attributes </w:t>
            </w:r>
          </w:p>
        </w:tc>
        <w:tc>
          <w:tcPr>
            <w:tcW w:w="7118" w:type="dxa"/>
            <w:shd w:val="clear" w:color="auto" w:fill="C0C0C0"/>
          </w:tcPr>
          <w:p w14:paraId="60F3FCCA"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79E6CDFF" w14:textId="77777777" w:rsidTr="00B677BF">
        <w:tc>
          <w:tcPr>
            <w:tcW w:w="1944" w:type="dxa"/>
          </w:tcPr>
          <w:p w14:paraId="27BF5B4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editAs </w:t>
            </w:r>
            <w:r w:rsidRPr="0058279B">
              <w:rPr>
                <w:noProof/>
              </w:rPr>
              <w:t xml:space="preserve">(Positioning and Resizing Behaviors) </w:t>
            </w:r>
          </w:p>
        </w:tc>
        <w:tc>
          <w:tcPr>
            <w:tcW w:w="7118" w:type="dxa"/>
          </w:tcPr>
          <w:p w14:paraId="731EA682" w14:textId="77777777" w:rsidR="00804E6C" w:rsidRPr="0058279B" w:rsidRDefault="00804E6C" w:rsidP="00B677BF">
            <w:pPr>
              <w:spacing w:line="241" w:lineRule="auto"/>
              <w:ind w:left="1"/>
              <w:rPr>
                <w:noProof/>
              </w:rPr>
            </w:pPr>
            <w:r w:rsidRPr="0058279B">
              <w:rPr>
                <w:noProof/>
              </w:rPr>
              <w:t xml:space="preserve">Specifies how the DrawingML contents shall be moved and/or resized when the rows and columns between its start and ending anchor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child elements) are resized, or have additional rows/columns inserted within them, or additional row/columns are added before them. The behaviors are discussed in the simple type referenced below. </w:t>
            </w:r>
          </w:p>
        </w:tc>
      </w:tr>
    </w:tbl>
    <w:p w14:paraId="2679AABF" w14:textId="77777777" w:rsidR="00804E6C" w:rsidRPr="0058279B" w:rsidRDefault="00804E6C" w:rsidP="00804E6C">
      <w:pPr>
        <w:pStyle w:val="Nagwek4"/>
        <w:rPr>
          <w:noProof/>
        </w:rPr>
      </w:pPr>
      <w:bookmarkStart w:id="3806" w:name="_Toc135425986"/>
      <w:r w:rsidRPr="0058279B">
        <w:rPr>
          <w:noProof/>
        </w:rPr>
        <w:t>txBody (Shape Text Body)</w:t>
      </w:r>
      <w:bookmarkEnd w:id="3806"/>
      <w:r w:rsidRPr="0058279B">
        <w:rPr>
          <w:noProof/>
        </w:rPr>
        <w:t xml:space="preserve"> </w:t>
      </w:r>
    </w:p>
    <w:p w14:paraId="249825A6" w14:textId="77777777" w:rsidR="00804E6C" w:rsidRPr="0058279B" w:rsidRDefault="00804E6C" w:rsidP="00804E6C">
      <w:pPr>
        <w:ind w:left="9" w:right="15"/>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7BE916FC" w14:textId="77777777" w:rsidR="00804E6C" w:rsidRPr="0058279B" w:rsidRDefault="00804E6C" w:rsidP="00804E6C">
      <w:pPr>
        <w:pStyle w:val="Nagwek4"/>
        <w:rPr>
          <w:noProof/>
        </w:rPr>
      </w:pPr>
      <w:bookmarkStart w:id="3807" w:name="_Toc135425987"/>
      <w:r w:rsidRPr="0058279B">
        <w:rPr>
          <w:noProof/>
        </w:rPr>
        <w:t>wsDr (Worksheet Drawing)</w:t>
      </w:r>
      <w:bookmarkEnd w:id="3807"/>
      <w:r w:rsidRPr="0058279B">
        <w:rPr>
          <w:noProof/>
        </w:rPr>
        <w:t xml:space="preserve"> </w:t>
      </w:r>
    </w:p>
    <w:p w14:paraId="3823BEE7" w14:textId="77777777" w:rsidR="00804E6C" w:rsidRPr="0058279B" w:rsidRDefault="00804E6C" w:rsidP="00804E6C">
      <w:pPr>
        <w:ind w:left="9" w:right="15"/>
        <w:rPr>
          <w:noProof/>
        </w:rPr>
      </w:pPr>
      <w:r w:rsidRPr="0058279B">
        <w:rPr>
          <w:noProof/>
        </w:rPr>
        <w:t xml:space="preserve">This element specifies all drawing objects within the worksheet. It acts much like the </w:t>
      </w:r>
      <w:r w:rsidRPr="0058279B">
        <w:rPr>
          <w:rFonts w:ascii="Cambria" w:eastAsia="Cambria" w:hAnsi="Cambria" w:cs="Cambria"/>
          <w:noProof/>
        </w:rPr>
        <w:t>spTree</w:t>
      </w:r>
      <w:r w:rsidRPr="0058279B">
        <w:rPr>
          <w:noProof/>
        </w:rPr>
        <w:t xml:space="preserve"> element within the </w:t>
      </w:r>
      <w:r w:rsidRPr="0058279B">
        <w:rPr>
          <w:rFonts w:ascii="Cambria" w:eastAsia="Cambria" w:hAnsi="Cambria" w:cs="Cambria"/>
          <w:noProof/>
        </w:rPr>
        <w:t>DrawingML</w:t>
      </w:r>
      <w:r w:rsidRPr="0058279B">
        <w:rPr>
          <w:noProof/>
        </w:rPr>
        <w:t xml:space="preserve"> framework. Allowing for the specification of all shapes for a given part of a document, in this case a single Worksheet. </w:t>
      </w:r>
    </w:p>
    <w:p w14:paraId="4E5F7969" w14:textId="77777777" w:rsidR="00804E6C" w:rsidRPr="0058279B" w:rsidRDefault="00804E6C" w:rsidP="00804E6C">
      <w:pPr>
        <w:pStyle w:val="Nagwek4"/>
        <w:rPr>
          <w:noProof/>
        </w:rPr>
      </w:pPr>
      <w:bookmarkStart w:id="3808" w:name="_Toc135425988"/>
      <w:r w:rsidRPr="0058279B">
        <w:rPr>
          <w:noProof/>
        </w:rPr>
        <w:t>xfrm (2D Transform for Graphic Frames)</w:t>
      </w:r>
      <w:bookmarkEnd w:id="3808"/>
      <w:r w:rsidRPr="0058279B">
        <w:rPr>
          <w:noProof/>
        </w:rPr>
        <w:t xml:space="preserve"> </w:t>
      </w:r>
    </w:p>
    <w:p w14:paraId="3FC194A6" w14:textId="77777777" w:rsidR="00804E6C" w:rsidRPr="0058279B" w:rsidRDefault="00804E6C" w:rsidP="00804E6C">
      <w:pPr>
        <w:ind w:left="9" w:right="15"/>
        <w:rPr>
          <w:noProof/>
        </w:rPr>
      </w:pPr>
      <w:r w:rsidRPr="0058279B">
        <w:rPr>
          <w:noProof/>
        </w:rPr>
        <w:t xml:space="preserve">This element specifies a two dimensional transform for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804E6C" w:rsidRPr="0058279B" w14:paraId="50B23CAE" w14:textId="77777777" w:rsidTr="00B677BF">
        <w:tc>
          <w:tcPr>
            <w:tcW w:w="1941" w:type="dxa"/>
            <w:shd w:val="clear" w:color="auto" w:fill="C0C0C0"/>
          </w:tcPr>
          <w:p w14:paraId="0070868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1" w:type="dxa"/>
            <w:shd w:val="clear" w:color="auto" w:fill="C0C0C0"/>
          </w:tcPr>
          <w:p w14:paraId="77E614A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A94BD4" w14:textId="77777777" w:rsidTr="00B677BF">
        <w:tc>
          <w:tcPr>
            <w:tcW w:w="1941" w:type="dxa"/>
          </w:tcPr>
          <w:p w14:paraId="60CEBC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w:t>
            </w:r>
          </w:p>
        </w:tc>
        <w:tc>
          <w:tcPr>
            <w:tcW w:w="7121" w:type="dxa"/>
          </w:tcPr>
          <w:p w14:paraId="7627F32F" w14:textId="77777777" w:rsidR="00804E6C" w:rsidRPr="0058279B" w:rsidRDefault="00804E6C" w:rsidP="00B677BF">
            <w:pPr>
              <w:spacing w:line="239" w:lineRule="auto"/>
              <w:ind w:left="1"/>
              <w:rPr>
                <w:noProof/>
              </w:rPr>
            </w:pPr>
            <w:r w:rsidRPr="0058279B">
              <w:rPr>
                <w:noProof/>
              </w:rPr>
              <w:t xml:space="preserve">Specifies a horizontal flip. When true, this attribute defines that the shape is flipped horizontally about the center of its bounding box. </w:t>
            </w:r>
          </w:p>
        </w:tc>
      </w:tr>
      <w:tr w:rsidR="00804E6C" w:rsidRPr="0058279B" w14:paraId="61EEA762" w14:textId="77777777" w:rsidTr="00B677BF">
        <w:tc>
          <w:tcPr>
            <w:tcW w:w="1941" w:type="dxa"/>
          </w:tcPr>
          <w:p w14:paraId="7ACF0A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121" w:type="dxa"/>
          </w:tcPr>
          <w:p w14:paraId="73D8DEF7"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804E6C" w:rsidRPr="0058279B" w14:paraId="76BA0843" w14:textId="77777777" w:rsidTr="00B677BF">
        <w:tc>
          <w:tcPr>
            <w:tcW w:w="1941" w:type="dxa"/>
          </w:tcPr>
          <w:p w14:paraId="1B984BF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121" w:type="dxa"/>
          </w:tcPr>
          <w:p w14:paraId="3CA73C1D" w14:textId="77777777" w:rsidR="00804E6C" w:rsidRPr="0058279B" w:rsidRDefault="00804E6C" w:rsidP="00B677BF">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59DBE979" w14:textId="77777777" w:rsidR="00804E6C" w:rsidRPr="0058279B" w:rsidRDefault="00804E6C" w:rsidP="00804E6C">
      <w:pPr>
        <w:pStyle w:val="Nagwek3"/>
      </w:pPr>
      <w:bookmarkStart w:id="3809" w:name="_Toc135425989"/>
      <w:r w:rsidRPr="0058279B">
        <w:t>Simple Types</w:t>
      </w:r>
      <w:bookmarkEnd w:id="3809"/>
      <w:r w:rsidRPr="0058279B">
        <w:t xml:space="preserve"> </w:t>
      </w:r>
    </w:p>
    <w:p w14:paraId="6498BFF7" w14:textId="77777777" w:rsidR="00804E6C" w:rsidRPr="0058279B" w:rsidRDefault="00804E6C" w:rsidP="00804E6C">
      <w:pPr>
        <w:spacing w:after="256"/>
        <w:ind w:left="9" w:right="15"/>
        <w:rPr>
          <w:noProof/>
        </w:rPr>
      </w:pPr>
      <w:r w:rsidRPr="0058279B">
        <w:rPr>
          <w:noProof/>
        </w:rPr>
        <w:t xml:space="preserve">This is the complete list of simple types dedicated to DrawingML – SpreadsheetML Drawing. </w:t>
      </w:r>
    </w:p>
    <w:p w14:paraId="53094DFB" w14:textId="77777777" w:rsidR="00804E6C" w:rsidRPr="0058279B" w:rsidRDefault="00804E6C" w:rsidP="00804E6C">
      <w:pPr>
        <w:pStyle w:val="Nagwek4"/>
        <w:rPr>
          <w:noProof/>
        </w:rPr>
      </w:pPr>
      <w:bookmarkStart w:id="3810" w:name="_Toc135425990"/>
      <w:r w:rsidRPr="0058279B">
        <w:rPr>
          <w:noProof/>
        </w:rPr>
        <w:lastRenderedPageBreak/>
        <w:t>ST_ColID (Column ID)</w:t>
      </w:r>
      <w:bookmarkEnd w:id="3810"/>
      <w:r w:rsidRPr="0058279B">
        <w:rPr>
          <w:noProof/>
        </w:rPr>
        <w:t xml:space="preserve"> </w:t>
      </w:r>
    </w:p>
    <w:p w14:paraId="27017B90" w14:textId="77777777" w:rsidR="00804E6C" w:rsidRPr="0058279B" w:rsidRDefault="00804E6C" w:rsidP="00804E6C">
      <w:pPr>
        <w:ind w:left="9" w:right="15"/>
        <w:rPr>
          <w:noProof/>
        </w:rPr>
      </w:pPr>
      <w:r w:rsidRPr="0058279B">
        <w:rPr>
          <w:noProof/>
        </w:rPr>
        <w:t xml:space="preserve">This simple type specifies a column identification. The numerical value used for the column id should be nonnegative and never exceed the number of total columns within the spreadsheet document. </w:t>
      </w:r>
    </w:p>
    <w:p w14:paraId="7EEE13EF" w14:textId="77777777" w:rsidR="00804E6C" w:rsidRPr="0058279B" w:rsidRDefault="00804E6C" w:rsidP="00804E6C">
      <w:pPr>
        <w:pStyle w:val="Nagwek4"/>
        <w:rPr>
          <w:noProof/>
        </w:rPr>
      </w:pPr>
      <w:bookmarkStart w:id="3811" w:name="_Toc135425991"/>
      <w:r w:rsidRPr="0058279B">
        <w:rPr>
          <w:noProof/>
        </w:rPr>
        <w:t>ST_EditAs (Resizing Behaviors)</w:t>
      </w:r>
      <w:bookmarkEnd w:id="3811"/>
      <w:r w:rsidRPr="0058279B">
        <w:rPr>
          <w:noProof/>
        </w:rPr>
        <w:t xml:space="preserve"> </w:t>
      </w:r>
    </w:p>
    <w:p w14:paraId="0E7FA2C0" w14:textId="77777777" w:rsidR="00804E6C" w:rsidRPr="0058279B" w:rsidRDefault="00804E6C" w:rsidP="00804E6C">
      <w:pPr>
        <w:ind w:left="9" w:right="15"/>
        <w:rPr>
          <w:noProof/>
        </w:rPr>
      </w:pPr>
      <w:r w:rsidRPr="0058279B">
        <w:rPr>
          <w:noProof/>
        </w:rPr>
        <w:t xml:space="preserve">This simple type specifies all possible settings for how DrawingML contents shall be resized when the rows and columns between its start and ending anchor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child elements) are resized, or have additional rows/columns inserted within them. </w:t>
      </w:r>
    </w:p>
    <w:p w14:paraId="51935B04"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5" w:type="dxa"/>
        </w:tblCellMar>
        <w:tblLook w:val="04A0" w:firstRow="1" w:lastRow="0" w:firstColumn="1" w:lastColumn="0" w:noHBand="0" w:noVBand="1"/>
      </w:tblPr>
      <w:tblGrid>
        <w:gridCol w:w="4562"/>
        <w:gridCol w:w="4500"/>
      </w:tblGrid>
      <w:tr w:rsidR="00804E6C" w:rsidRPr="0058279B" w14:paraId="2EE1C0D2" w14:textId="77777777" w:rsidTr="00B677BF">
        <w:tc>
          <w:tcPr>
            <w:tcW w:w="4562" w:type="dxa"/>
            <w:shd w:val="clear" w:color="auto" w:fill="C0C0C0"/>
          </w:tcPr>
          <w:p w14:paraId="1D179C4B" w14:textId="77777777" w:rsidR="00804E6C" w:rsidRPr="0058279B" w:rsidRDefault="00804E6C" w:rsidP="00B677BF">
            <w:pPr>
              <w:keepNext/>
              <w:spacing w:line="259" w:lineRule="auto"/>
              <w:ind w:right="17"/>
              <w:jc w:val="center"/>
              <w:rPr>
                <w:noProof/>
              </w:rPr>
            </w:pPr>
            <w:r w:rsidRPr="0058279B">
              <w:rPr>
                <w:b/>
                <w:noProof/>
              </w:rPr>
              <w:t xml:space="preserve">Enumeration Value </w:t>
            </w:r>
          </w:p>
        </w:tc>
        <w:tc>
          <w:tcPr>
            <w:tcW w:w="4500" w:type="dxa"/>
            <w:shd w:val="clear" w:color="auto" w:fill="C0C0C0"/>
          </w:tcPr>
          <w:p w14:paraId="2DD3BC0B" w14:textId="77777777" w:rsidR="00804E6C" w:rsidRPr="0058279B" w:rsidRDefault="00804E6C" w:rsidP="00B677BF">
            <w:pPr>
              <w:keepNext/>
              <w:spacing w:line="259" w:lineRule="auto"/>
              <w:ind w:right="17"/>
              <w:jc w:val="center"/>
              <w:rPr>
                <w:noProof/>
              </w:rPr>
            </w:pPr>
            <w:r w:rsidRPr="0058279B">
              <w:rPr>
                <w:b/>
                <w:noProof/>
              </w:rPr>
              <w:t xml:space="preserve">Description </w:t>
            </w:r>
          </w:p>
        </w:tc>
      </w:tr>
      <w:tr w:rsidR="00804E6C" w:rsidRPr="0058279B" w14:paraId="4C6558F9" w14:textId="77777777" w:rsidTr="00B677BF">
        <w:tc>
          <w:tcPr>
            <w:tcW w:w="4562" w:type="dxa"/>
          </w:tcPr>
          <w:p w14:paraId="25AF15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absolute </w:t>
            </w:r>
            <w:r w:rsidRPr="0058279B">
              <w:rPr>
                <w:noProof/>
              </w:rPr>
              <w:t xml:space="preserve">(Do Not Move or Resize With Underlying Rows/Columns) </w:t>
            </w:r>
          </w:p>
        </w:tc>
        <w:tc>
          <w:tcPr>
            <w:tcW w:w="4500" w:type="dxa"/>
          </w:tcPr>
          <w:p w14:paraId="48D5C7F8" w14:textId="77777777" w:rsidR="00804E6C" w:rsidRPr="0058279B" w:rsidRDefault="00804E6C" w:rsidP="00B677BF">
            <w:pPr>
              <w:spacing w:line="239" w:lineRule="auto"/>
              <w:ind w:left="1"/>
              <w:rPr>
                <w:noProof/>
              </w:rPr>
            </w:pPr>
            <w:r w:rsidRPr="0058279B">
              <w:rPr>
                <w:noProof/>
              </w:rPr>
              <w:t xml:space="preserve">Specifies that the current start and end positions shall be maintained with respect to the distances from the absolute start point of the worksheet.  </w:t>
            </w:r>
          </w:p>
        </w:tc>
      </w:tr>
      <w:tr w:rsidR="00804E6C" w:rsidRPr="0058279B" w14:paraId="76C17970" w14:textId="77777777" w:rsidTr="00B677BF">
        <w:tc>
          <w:tcPr>
            <w:tcW w:w="4562" w:type="dxa"/>
          </w:tcPr>
          <w:p w14:paraId="6713272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oneCell </w:t>
            </w:r>
            <w:r w:rsidRPr="0058279B">
              <w:rPr>
                <w:noProof/>
              </w:rPr>
              <w:t xml:space="preserve">(Move With Cells but Do Not Resize) </w:t>
            </w:r>
          </w:p>
        </w:tc>
        <w:tc>
          <w:tcPr>
            <w:tcW w:w="4500" w:type="dxa"/>
          </w:tcPr>
          <w:p w14:paraId="64D266E0" w14:textId="77777777" w:rsidR="00804E6C" w:rsidRPr="0058279B" w:rsidRDefault="00804E6C" w:rsidP="00B677BF">
            <w:pPr>
              <w:spacing w:line="241" w:lineRule="auto"/>
              <w:ind w:left="1"/>
              <w:rPr>
                <w:noProof/>
              </w:rPr>
            </w:pPr>
            <w:r w:rsidRPr="0058279B">
              <w:rPr>
                <w:noProof/>
              </w:rPr>
              <w:t xml:space="preserve">Specifies that the current drawing shall move with its row and column (i.e. the object is anchored to the actual </w:t>
            </w:r>
            <w:r w:rsidRPr="0058279B">
              <w:rPr>
                <w:rFonts w:ascii="Cambria" w:eastAsia="Cambria" w:hAnsi="Cambria" w:cs="Cambria"/>
                <w:noProof/>
              </w:rPr>
              <w:t>from</w:t>
            </w:r>
            <w:r w:rsidRPr="0058279B">
              <w:rPr>
                <w:noProof/>
              </w:rPr>
              <w:t xml:space="preserve"> row and column), but that the size shall remain absolute. </w:t>
            </w:r>
          </w:p>
        </w:tc>
      </w:tr>
      <w:tr w:rsidR="00804E6C" w:rsidRPr="0058279B" w14:paraId="54E4623A" w14:textId="77777777" w:rsidTr="00B677BF">
        <w:tc>
          <w:tcPr>
            <w:tcW w:w="4562" w:type="dxa"/>
          </w:tcPr>
          <w:p w14:paraId="775CA4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twoCell </w:t>
            </w:r>
            <w:r w:rsidRPr="0058279B">
              <w:rPr>
                <w:noProof/>
              </w:rPr>
              <w:t xml:space="preserve">(Move and Resize With Anchor Cells) </w:t>
            </w:r>
          </w:p>
        </w:tc>
        <w:tc>
          <w:tcPr>
            <w:tcW w:w="4500" w:type="dxa"/>
          </w:tcPr>
          <w:p w14:paraId="381691CE" w14:textId="77777777" w:rsidR="00804E6C" w:rsidRPr="0058279B" w:rsidRDefault="00804E6C" w:rsidP="00B677BF">
            <w:pPr>
              <w:spacing w:line="259" w:lineRule="auto"/>
              <w:ind w:left="1"/>
              <w:rPr>
                <w:noProof/>
              </w:rPr>
            </w:pPr>
            <w:r w:rsidRPr="0058279B">
              <w:rPr>
                <w:noProof/>
              </w:rPr>
              <w:t xml:space="preserve">Specifies that the current drawing shall move and resize to maintain its row and column anchors (i.e. the object is anchored to the actual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row and column).</w:t>
            </w:r>
          </w:p>
        </w:tc>
      </w:tr>
    </w:tbl>
    <w:p w14:paraId="58993578" w14:textId="77777777" w:rsidR="00804E6C" w:rsidRPr="0058279B" w:rsidRDefault="00804E6C" w:rsidP="00804E6C">
      <w:pPr>
        <w:pStyle w:val="Nagwek4"/>
        <w:rPr>
          <w:noProof/>
        </w:rPr>
      </w:pPr>
      <w:bookmarkStart w:id="3812" w:name="_Toc135425992"/>
      <w:r w:rsidRPr="0058279B">
        <w:rPr>
          <w:noProof/>
        </w:rPr>
        <w:t>ST_RowID (Row ID)</w:t>
      </w:r>
      <w:bookmarkEnd w:id="3812"/>
      <w:r w:rsidRPr="0058279B">
        <w:rPr>
          <w:noProof/>
        </w:rPr>
        <w:t xml:space="preserve"> </w:t>
      </w:r>
    </w:p>
    <w:p w14:paraId="08A513BD" w14:textId="77777777" w:rsidR="00804E6C" w:rsidRPr="0058279B" w:rsidRDefault="00804E6C" w:rsidP="00804E6C">
      <w:pPr>
        <w:ind w:left="9" w:right="15"/>
        <w:rPr>
          <w:noProof/>
        </w:rPr>
      </w:pPr>
      <w:r w:rsidRPr="0058279B">
        <w:rPr>
          <w:noProof/>
        </w:rPr>
        <w:t xml:space="preserve">This simple type specifies a row identification. The numerical value used for the row id should be non-negative and never exceed the number of total rows within the spreadsheet document. </w:t>
      </w:r>
    </w:p>
    <w:p w14:paraId="055FE3FA" w14:textId="77777777" w:rsidR="00804E6C" w:rsidRPr="0058279B" w:rsidRDefault="00804E6C" w:rsidP="00804E6C">
      <w:pPr>
        <w:pStyle w:val="Nagwek1"/>
        <w:rPr>
          <w:noProof/>
        </w:rPr>
      </w:pPr>
      <w:bookmarkStart w:id="3813" w:name="_Toc131579247"/>
      <w:bookmarkStart w:id="3814" w:name="_Toc131630365"/>
      <w:r w:rsidRPr="0058279B">
        <w:rPr>
          <w:noProof/>
        </w:rPr>
        <w:t xml:space="preserve">DrawingML - </w:t>
      </w:r>
      <w:bookmarkEnd w:id="3813"/>
      <w:bookmarkEnd w:id="3814"/>
      <w:r w:rsidRPr="00446CDC">
        <w:rPr>
          <w:noProof/>
        </w:rPr>
        <w:t>Components Reference Material</w:t>
      </w:r>
    </w:p>
    <w:p w14:paraId="4AB9A305" w14:textId="77777777" w:rsidR="00804E6C" w:rsidRPr="0058279B" w:rsidRDefault="00804E6C" w:rsidP="00804E6C">
      <w:pPr>
        <w:pStyle w:val="Standardowyakapit"/>
        <w:rPr>
          <w:noProof/>
        </w:rPr>
      </w:pPr>
      <w:r w:rsidRPr="0058279B">
        <w:rPr>
          <w:noProof/>
        </w:rPr>
        <w:t xml:space="preserve">The subordinate subclauses specify the semantics for the XML markup comprising DrawingML content, which can be used within the contents of WordprocessingML, SpreadsheetML, or PresentationML documents. </w:t>
      </w:r>
    </w:p>
    <w:p w14:paraId="4EAFDACE" w14:textId="77777777" w:rsidR="00804E6C" w:rsidRPr="0058279B" w:rsidRDefault="00804E6C" w:rsidP="00804E6C">
      <w:pPr>
        <w:pStyle w:val="Nagwek2"/>
      </w:pPr>
      <w:bookmarkStart w:id="3815" w:name="_Toc131579248"/>
      <w:bookmarkStart w:id="3816" w:name="_Toc131630366"/>
      <w:bookmarkStart w:id="3817" w:name="_Toc10341589"/>
      <w:r w:rsidRPr="0058279B">
        <w:t>DrawingML - Main</w:t>
      </w:r>
      <w:bookmarkEnd w:id="3815"/>
      <w:bookmarkEnd w:id="3816"/>
      <w:r w:rsidRPr="0058279B">
        <w:t xml:space="preserve"> </w:t>
      </w:r>
      <w:bookmarkEnd w:id="3817"/>
    </w:p>
    <w:p w14:paraId="4B69DF36" w14:textId="77777777" w:rsidR="00804E6C" w:rsidRPr="0058279B" w:rsidRDefault="00804E6C" w:rsidP="00804E6C">
      <w:pPr>
        <w:pStyle w:val="Standardowyakapit"/>
        <w:rPr>
          <w:noProof/>
        </w:rPr>
      </w:pPr>
      <w:r w:rsidRPr="0058279B">
        <w:rPr>
          <w:noProof/>
        </w:rPr>
        <w:t xml:space="preserve">The following parts of the DrawingML Main namespace define additional base constructs for all kinds of DrawingML objects (e.g., paragraphs, text, tables, etc.). </w:t>
      </w:r>
    </w:p>
    <w:p w14:paraId="37A4F44F" w14:textId="77777777" w:rsidR="00804E6C" w:rsidRPr="0058279B" w:rsidRDefault="00804E6C" w:rsidP="00804E6C">
      <w:pPr>
        <w:pStyle w:val="Nagwek3"/>
      </w:pPr>
      <w:bookmarkStart w:id="3818" w:name="_Toc131579250"/>
      <w:bookmarkStart w:id="3819" w:name="_Toc131630368"/>
      <w:r w:rsidRPr="0058279B">
        <w:t>Paragraphs and Rich Formatting</w:t>
      </w:r>
      <w:bookmarkEnd w:id="3818"/>
      <w:bookmarkEnd w:id="3819"/>
      <w:r w:rsidRPr="0058279B">
        <w:t xml:space="preserve"> </w:t>
      </w:r>
    </w:p>
    <w:p w14:paraId="4E3D3E6F" w14:textId="77777777" w:rsidR="00804E6C" w:rsidRPr="0058279B" w:rsidRDefault="00804E6C" w:rsidP="00804E6C">
      <w:pPr>
        <w:pStyle w:val="Standardowyakapit"/>
        <w:rPr>
          <w:noProof/>
        </w:rPr>
      </w:pPr>
      <w:r w:rsidRPr="0058279B">
        <w:rPr>
          <w:noProof/>
        </w:rPr>
        <w:t xml:space="preserve">The Paragraphs and Rich Formatting portion of the DrawingML framework stores text and related formatting information for a text body contained within a shape. Formatting for text within a shape can be broken down into three levels of precision, namely body, paragraph, and run formatting properties. </w:t>
      </w:r>
    </w:p>
    <w:p w14:paraId="1E9109F5" w14:textId="77777777" w:rsidR="00804E6C" w:rsidRPr="0058279B" w:rsidRDefault="00804E6C" w:rsidP="00804E6C">
      <w:pPr>
        <w:pStyle w:val="Nagwek4"/>
        <w:rPr>
          <w:noProof/>
        </w:rPr>
      </w:pPr>
      <w:bookmarkStart w:id="3820" w:name="_Toc131579251"/>
      <w:bookmarkStart w:id="3821" w:name="_Toc131630369"/>
      <w:r w:rsidRPr="0058279B">
        <w:rPr>
          <w:noProof/>
        </w:rPr>
        <w:lastRenderedPageBreak/>
        <w:t>Body Formatting</w:t>
      </w:r>
      <w:bookmarkEnd w:id="3820"/>
      <w:bookmarkEnd w:id="3821"/>
      <w:r w:rsidRPr="0058279B">
        <w:rPr>
          <w:noProof/>
        </w:rPr>
        <w:t xml:space="preserve"> </w:t>
      </w:r>
    </w:p>
    <w:p w14:paraId="3D37C97B" w14:textId="77777777" w:rsidR="00804E6C" w:rsidRPr="0058279B" w:rsidRDefault="00804E6C" w:rsidP="00804E6C">
      <w:pPr>
        <w:pStyle w:val="Standardowyakapit"/>
        <w:rPr>
          <w:noProof/>
        </w:rPr>
      </w:pPr>
      <w:r w:rsidRPr="0058279B">
        <w:rPr>
          <w:noProof/>
        </w:rPr>
        <w:t xml:space="preserve">Being the highest level of formatting available within a shape, the body properties allow for the manipulation of the text area as a whole. This means that all paragraphs and runs of text for the shape in question would be encompassed within here and, therefore, follow the text body style defined here. </w:t>
      </w:r>
    </w:p>
    <w:p w14:paraId="2039467B" w14:textId="77777777" w:rsidR="00804E6C" w:rsidRPr="0058279B" w:rsidRDefault="00804E6C" w:rsidP="00804E6C">
      <w:pPr>
        <w:pStyle w:val="Nagwek5"/>
        <w:rPr>
          <w:noProof/>
        </w:rPr>
      </w:pPr>
      <w:r w:rsidRPr="0058279B">
        <w:rPr>
          <w:noProof/>
        </w:rPr>
        <w:t xml:space="preserve">bodyPr (Body Properties) </w:t>
      </w:r>
    </w:p>
    <w:p w14:paraId="5051AB82" w14:textId="77777777" w:rsidR="00804E6C" w:rsidRPr="0058279B" w:rsidRDefault="00804E6C" w:rsidP="00804E6C">
      <w:pPr>
        <w:pStyle w:val="Standardowyakapit"/>
        <w:rPr>
          <w:noProof/>
        </w:rPr>
      </w:pPr>
      <w:r w:rsidRPr="0058279B">
        <w:rPr>
          <w:noProof/>
        </w:rPr>
        <w:t xml:space="preserve">This element defines the body properties for the text body within a shape. </w:t>
      </w:r>
    </w:p>
    <w:tbl>
      <w:tblPr>
        <w:tblStyle w:val="Standardowatabela"/>
        <w:tblW w:w="5000" w:type="pct"/>
        <w:tblCellMar>
          <w:left w:w="100" w:type="dxa"/>
          <w:right w:w="100" w:type="dxa"/>
        </w:tblCellMar>
        <w:tblLook w:val="0620" w:firstRow="1" w:lastRow="0" w:firstColumn="0" w:lastColumn="0" w:noHBand="1" w:noVBand="1"/>
      </w:tblPr>
      <w:tblGrid>
        <w:gridCol w:w="2006"/>
        <w:gridCol w:w="7056"/>
      </w:tblGrid>
      <w:tr w:rsidR="00804E6C" w:rsidRPr="0058279B" w14:paraId="11FE6E6A" w14:textId="77777777" w:rsidTr="00B677BF">
        <w:trPr>
          <w:cnfStyle w:val="100000000000" w:firstRow="1" w:lastRow="0" w:firstColumn="0" w:lastColumn="0" w:oddVBand="0" w:evenVBand="0" w:oddHBand="0" w:evenHBand="0" w:firstRowFirstColumn="0" w:firstRowLastColumn="0" w:lastRowFirstColumn="0" w:lastRowLastColumn="0"/>
        </w:trPr>
        <w:tc>
          <w:tcPr>
            <w:tcW w:w="2006" w:type="dxa"/>
          </w:tcPr>
          <w:p w14:paraId="682D775C" w14:textId="77777777" w:rsidR="00804E6C" w:rsidRPr="0058279B" w:rsidRDefault="00804E6C" w:rsidP="00B677BF">
            <w:pPr>
              <w:spacing w:line="259" w:lineRule="auto"/>
              <w:ind w:left="75"/>
              <w:jc w:val="center"/>
              <w:rPr>
                <w:noProof/>
              </w:rPr>
            </w:pPr>
            <w:r w:rsidRPr="0058279B">
              <w:rPr>
                <w:noProof/>
              </w:rPr>
              <w:t xml:space="preserve">Attributes </w:t>
            </w:r>
          </w:p>
        </w:tc>
        <w:tc>
          <w:tcPr>
            <w:tcW w:w="7056" w:type="dxa"/>
          </w:tcPr>
          <w:p w14:paraId="3348FC29" w14:textId="77777777" w:rsidR="00804E6C" w:rsidRPr="0058279B" w:rsidRDefault="00804E6C" w:rsidP="00B677BF">
            <w:pPr>
              <w:spacing w:line="259" w:lineRule="auto"/>
              <w:ind w:left="73"/>
              <w:jc w:val="center"/>
              <w:rPr>
                <w:noProof/>
              </w:rPr>
            </w:pPr>
            <w:r w:rsidRPr="0058279B">
              <w:rPr>
                <w:noProof/>
              </w:rPr>
              <w:t xml:space="preserve">Description </w:t>
            </w:r>
          </w:p>
        </w:tc>
      </w:tr>
      <w:tr w:rsidR="00804E6C" w:rsidRPr="0058279B" w14:paraId="56CE64A0" w14:textId="77777777" w:rsidTr="00B677BF">
        <w:tc>
          <w:tcPr>
            <w:tcW w:w="2006" w:type="dxa"/>
          </w:tcPr>
          <w:p w14:paraId="68DE90DA"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anchor </w:t>
            </w:r>
            <w:r w:rsidRPr="0058279B">
              <w:rPr>
                <w:noProof/>
              </w:rPr>
              <w:t xml:space="preserve">(Anchor) </w:t>
            </w:r>
          </w:p>
        </w:tc>
        <w:tc>
          <w:tcPr>
            <w:tcW w:w="7056" w:type="dxa"/>
          </w:tcPr>
          <w:p w14:paraId="3D67EBD0" w14:textId="77777777" w:rsidR="00804E6C" w:rsidRPr="0058279B" w:rsidRDefault="00804E6C" w:rsidP="00B677BF">
            <w:pPr>
              <w:spacing w:line="246" w:lineRule="auto"/>
              <w:ind w:left="1"/>
              <w:rPr>
                <w:noProof/>
              </w:rPr>
            </w:pPr>
            <w:r w:rsidRPr="0058279B">
              <w:rPr>
                <w:noProof/>
              </w:rPr>
              <w:t xml:space="preserve">Specifies the anchoring position of the </w:t>
            </w:r>
            <w:r w:rsidRPr="0058279B">
              <w:rPr>
                <w:rFonts w:ascii="Cambria" w:eastAsia="Cambria" w:hAnsi="Cambria" w:cs="Cambria"/>
                <w:noProof/>
              </w:rPr>
              <w:t>txBody</w:t>
            </w:r>
            <w:r w:rsidRPr="0058279B">
              <w:rPr>
                <w:noProof/>
              </w:rPr>
              <w:t xml:space="preserve"> within the shape. If this attribute is omitted, then a value of </w:t>
            </w:r>
            <w:r w:rsidRPr="0058279B">
              <w:rPr>
                <w:rFonts w:ascii="Cambria" w:eastAsia="Cambria" w:hAnsi="Cambria" w:cs="Cambria"/>
                <w:noProof/>
              </w:rPr>
              <w:t>t</w:t>
            </w:r>
            <w:r w:rsidRPr="0058279B">
              <w:rPr>
                <w:noProof/>
              </w:rPr>
              <w:t xml:space="preserve">, or top is implied. </w:t>
            </w:r>
          </w:p>
        </w:tc>
      </w:tr>
      <w:tr w:rsidR="00804E6C" w:rsidRPr="0058279B" w14:paraId="656F9A38" w14:textId="77777777" w:rsidTr="00B677BF">
        <w:tc>
          <w:tcPr>
            <w:tcW w:w="2006" w:type="dxa"/>
          </w:tcPr>
          <w:p w14:paraId="46F734B4"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anchorCtr </w:t>
            </w:r>
            <w:r w:rsidRPr="0058279B">
              <w:rPr>
                <w:noProof/>
              </w:rPr>
              <w:t xml:space="preserve">(Anchor Center) </w:t>
            </w:r>
          </w:p>
        </w:tc>
        <w:tc>
          <w:tcPr>
            <w:tcW w:w="7056" w:type="dxa"/>
          </w:tcPr>
          <w:p w14:paraId="14ADAA6B" w14:textId="77777777" w:rsidR="00804E6C" w:rsidRPr="0058279B" w:rsidRDefault="00804E6C" w:rsidP="00B677BF">
            <w:pPr>
              <w:rPr>
                <w:noProof/>
              </w:rPr>
            </w:pPr>
            <w:r w:rsidRPr="0058279B">
              <w:t xml:space="preserve">Specifies the centering of the text box. The way it works fundamentally is to determine the smallest possible "bounds box" for the text and then to center that "bounds box" accordingly. This is different than paragraph alignment, which aligns the text within the "bounds box" for the text. This flag is compatible with all of the different kinds of anchoring. If this attribute is omitted, then a value of </w:t>
            </w:r>
            <w:r w:rsidRPr="00446CDC">
              <w:rPr>
                <w:rFonts w:eastAsia="Consolas" w:cs="Consolas"/>
              </w:rPr>
              <w:t>0</w:t>
            </w:r>
            <w:r w:rsidRPr="00446CDC">
              <w:t xml:space="preserve"> or </w:t>
            </w:r>
            <w:r w:rsidRPr="00446CDC">
              <w:rPr>
                <w:rFonts w:eastAsia="Consolas" w:cs="Consolas"/>
              </w:rPr>
              <w:t>false</w:t>
            </w:r>
            <w:r w:rsidRPr="00446CDC">
              <w:t xml:space="preserve"> is implied. </w:t>
            </w:r>
          </w:p>
        </w:tc>
      </w:tr>
      <w:tr w:rsidR="00804E6C" w:rsidRPr="0058279B" w14:paraId="064FC6C5" w14:textId="77777777" w:rsidTr="00B677BF">
        <w:tc>
          <w:tcPr>
            <w:tcW w:w="2006" w:type="dxa"/>
          </w:tcPr>
          <w:p w14:paraId="057C3DE6"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bIns </w:t>
            </w:r>
            <w:r w:rsidRPr="0058279B">
              <w:rPr>
                <w:noProof/>
              </w:rPr>
              <w:t xml:space="preserve">(Bottom Inset) </w:t>
            </w:r>
          </w:p>
        </w:tc>
        <w:tc>
          <w:tcPr>
            <w:tcW w:w="7056" w:type="dxa"/>
          </w:tcPr>
          <w:p w14:paraId="0A5F5515" w14:textId="77777777" w:rsidR="00804E6C" w:rsidRPr="0058279B" w:rsidRDefault="00804E6C" w:rsidP="00B677BF">
            <w:pPr>
              <w:spacing w:line="242" w:lineRule="auto"/>
              <w:ind w:left="1"/>
              <w:rPr>
                <w:noProof/>
              </w:rPr>
            </w:pPr>
            <w:r w:rsidRPr="0058279B">
              <w:rPr>
                <w:noProof/>
              </w:rPr>
              <w:t xml:space="preserve">Specifies the bottom inset of the bounding rectangle. Insets are used just as internal margins for text boxes within shapes. If this attribute is omitted,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14C2E866" w14:textId="77777777" w:rsidTr="00B677BF">
        <w:tc>
          <w:tcPr>
            <w:tcW w:w="2006" w:type="dxa"/>
          </w:tcPr>
          <w:p w14:paraId="3D8939A0" w14:textId="77777777" w:rsidR="00804E6C" w:rsidRPr="0058279B" w:rsidRDefault="00804E6C" w:rsidP="00B677BF">
            <w:pPr>
              <w:keepNext w:val="0"/>
              <w:spacing w:line="259" w:lineRule="auto"/>
              <w:rPr>
                <w:noProof/>
              </w:rPr>
            </w:pPr>
            <w:r w:rsidRPr="0058279B">
              <w:rPr>
                <w:rFonts w:ascii="Cambria" w:eastAsia="Cambria" w:hAnsi="Cambria" w:cs="Cambria"/>
                <w:noProof/>
              </w:rPr>
              <w:t>compatLnSpc</w:t>
            </w:r>
            <w:r w:rsidRPr="0058279B">
              <w:rPr>
                <w:noProof/>
              </w:rPr>
              <w:t xml:space="preserve"> </w:t>
            </w:r>
          </w:p>
        </w:tc>
        <w:tc>
          <w:tcPr>
            <w:tcW w:w="7056" w:type="dxa"/>
          </w:tcPr>
          <w:p w14:paraId="54748298" w14:textId="77777777" w:rsidR="00804E6C" w:rsidRPr="0058279B" w:rsidRDefault="00804E6C" w:rsidP="00B677BF">
            <w:pPr>
              <w:spacing w:line="239" w:lineRule="auto"/>
              <w:ind w:left="1"/>
              <w:rPr>
                <w:noProof/>
              </w:rPr>
            </w:pPr>
            <w:r w:rsidRPr="0058279B">
              <w:rPr>
                <w:noProof/>
              </w:rPr>
              <w:t xml:space="preserve">Specifies that the line spacing for this text body is decided in a simplistic manner using the font scene. If this attribute is omitted, a value of 0 or false is implied. </w:t>
            </w:r>
          </w:p>
        </w:tc>
      </w:tr>
      <w:tr w:rsidR="00804E6C" w:rsidRPr="0058279B" w14:paraId="058BFEFD" w14:textId="77777777" w:rsidTr="00B677BF">
        <w:tc>
          <w:tcPr>
            <w:tcW w:w="2006" w:type="dxa"/>
          </w:tcPr>
          <w:p w14:paraId="145A491B"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forceAA </w:t>
            </w:r>
            <w:r w:rsidRPr="0058279B">
              <w:rPr>
                <w:noProof/>
              </w:rPr>
              <w:t xml:space="preserve">(Force Anti-Alias) </w:t>
            </w:r>
          </w:p>
        </w:tc>
        <w:tc>
          <w:tcPr>
            <w:tcW w:w="7056" w:type="dxa"/>
          </w:tcPr>
          <w:p w14:paraId="66B33F30" w14:textId="77777777" w:rsidR="00804E6C" w:rsidRPr="0058279B" w:rsidRDefault="00804E6C" w:rsidP="00B677BF">
            <w:pPr>
              <w:rPr>
                <w:noProof/>
              </w:rPr>
            </w:pPr>
            <w:r w:rsidRPr="0058279B">
              <w:t xml:space="preserve">Forces the text to be rendered anti-aliased regardless of the font size. Certain fonts can appear grainy around their edges unless they are anti-aliased. Therefore this attribute allows for the specifying of which bodies of text should always be anti-aliased and which ones should not. If this attribute is omitted, then a value of </w:t>
            </w:r>
            <w:r w:rsidRPr="00446CDC">
              <w:rPr>
                <w:rFonts w:eastAsia="Consolas" w:cs="Consolas"/>
              </w:rPr>
              <w:t>0</w:t>
            </w:r>
            <w:r w:rsidRPr="00446CDC">
              <w:t xml:space="preserve"> or </w:t>
            </w:r>
            <w:r>
              <w:rPr>
                <w:rFonts w:eastAsia="Consolas" w:cs="Consolas"/>
              </w:rPr>
              <w:t>false is</w:t>
            </w:r>
            <w:r w:rsidRPr="00446CDC">
              <w:t xml:space="preserve"> implied. </w:t>
            </w:r>
          </w:p>
        </w:tc>
      </w:tr>
      <w:tr w:rsidR="00804E6C" w:rsidRPr="0058279B" w14:paraId="5C0F3834" w14:textId="77777777" w:rsidTr="00B677BF">
        <w:tc>
          <w:tcPr>
            <w:tcW w:w="2006" w:type="dxa"/>
          </w:tcPr>
          <w:p w14:paraId="66C1EEA0" w14:textId="77777777" w:rsidR="00804E6C" w:rsidRPr="0058279B" w:rsidRDefault="00804E6C" w:rsidP="00B677BF">
            <w:pPr>
              <w:keepNext w:val="0"/>
              <w:spacing w:line="259" w:lineRule="auto"/>
              <w:rPr>
                <w:noProof/>
              </w:rPr>
            </w:pPr>
            <w:r w:rsidRPr="0058279B">
              <w:rPr>
                <w:rFonts w:ascii="Cambria" w:eastAsia="Cambria" w:hAnsi="Cambria" w:cs="Cambria"/>
                <w:noProof/>
              </w:rPr>
              <w:t>fromWordArt</w:t>
            </w:r>
            <w:r w:rsidRPr="0058279B">
              <w:rPr>
                <w:noProof/>
              </w:rPr>
              <w:t xml:space="preserve"> </w:t>
            </w:r>
          </w:p>
        </w:tc>
        <w:tc>
          <w:tcPr>
            <w:tcW w:w="7056" w:type="dxa"/>
          </w:tcPr>
          <w:p w14:paraId="38EC4B3D" w14:textId="77777777" w:rsidR="00804E6C" w:rsidRPr="0058279B" w:rsidRDefault="00804E6C" w:rsidP="00B677BF">
            <w:pPr>
              <w:rPr>
                <w:noProof/>
              </w:rPr>
            </w:pPr>
            <w:r w:rsidRPr="0058279B">
              <w:t xml:space="preserve">Specifies that text within this textbox is converted text from a WordArt object. This is more of a backwards compatibility attribute that is useful to the application from a tracking perspective. WordArt was the former way to apply text effects and therefore this attribute is useful in document conversion scenarios. If this attribute is omitted, then a value of </w:t>
            </w:r>
            <w:r w:rsidRPr="00446CDC">
              <w:rPr>
                <w:rFonts w:eastAsia="Consolas" w:cs="Consolas"/>
              </w:rPr>
              <w:t>0</w:t>
            </w:r>
            <w:r w:rsidRPr="00446CDC">
              <w:t xml:space="preserve"> or </w:t>
            </w:r>
            <w:r>
              <w:rPr>
                <w:rFonts w:eastAsia="Consolas" w:cs="Consolas"/>
              </w:rPr>
              <w:t>false is</w:t>
            </w:r>
            <w:r w:rsidRPr="00446CDC">
              <w:t xml:space="preserve"> implied. </w:t>
            </w:r>
          </w:p>
        </w:tc>
      </w:tr>
      <w:tr w:rsidR="00804E6C" w:rsidRPr="0058279B" w14:paraId="7E0D5F9F" w14:textId="77777777" w:rsidTr="00B677BF">
        <w:tc>
          <w:tcPr>
            <w:tcW w:w="2006" w:type="dxa"/>
          </w:tcPr>
          <w:p w14:paraId="4EEC02F3"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horzOverflow </w:t>
            </w:r>
            <w:r w:rsidRPr="0058279B">
              <w:rPr>
                <w:noProof/>
              </w:rPr>
              <w:t xml:space="preserve">(Text </w:t>
            </w:r>
          </w:p>
        </w:tc>
        <w:tc>
          <w:tcPr>
            <w:tcW w:w="7056" w:type="dxa"/>
          </w:tcPr>
          <w:p w14:paraId="4F39F8DF" w14:textId="77777777" w:rsidR="00804E6C" w:rsidRPr="0058279B" w:rsidRDefault="00804E6C" w:rsidP="00B677BF">
            <w:pPr>
              <w:spacing w:line="241" w:lineRule="auto"/>
              <w:ind w:left="1"/>
              <w:rPr>
                <w:noProof/>
              </w:rPr>
            </w:pPr>
            <w:r w:rsidRPr="0058279B">
              <w:rPr>
                <w:noProof/>
              </w:rPr>
              <w:t xml:space="preserve">Determines whether the text can flow out of the bounding box horizontally.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76B2D33A" w14:textId="77777777" w:rsidTr="00B677BF">
        <w:tc>
          <w:tcPr>
            <w:tcW w:w="2006" w:type="dxa"/>
          </w:tcPr>
          <w:p w14:paraId="621A4415"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lIns </w:t>
            </w:r>
            <w:r w:rsidRPr="0058279B">
              <w:rPr>
                <w:noProof/>
              </w:rPr>
              <w:t xml:space="preserve">(Left Inset) </w:t>
            </w:r>
          </w:p>
        </w:tc>
        <w:tc>
          <w:tcPr>
            <w:tcW w:w="7056" w:type="dxa"/>
          </w:tcPr>
          <w:p w14:paraId="24B2B412" w14:textId="77777777" w:rsidR="00804E6C" w:rsidRPr="0058279B" w:rsidRDefault="00804E6C" w:rsidP="00B677BF">
            <w:pPr>
              <w:spacing w:line="242" w:lineRule="auto"/>
              <w:ind w:left="1"/>
              <w:rPr>
                <w:noProof/>
              </w:rPr>
            </w:pPr>
            <w:r w:rsidRPr="0058279B">
              <w:rPr>
                <w:noProof/>
              </w:rPr>
              <w:t xml:space="preserve">Specifies the left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1C77B67E" w14:textId="77777777" w:rsidTr="00B677BF">
        <w:tc>
          <w:tcPr>
            <w:tcW w:w="2006" w:type="dxa"/>
          </w:tcPr>
          <w:p w14:paraId="455E5D38"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numCol </w:t>
            </w:r>
            <w:r w:rsidRPr="0058279B">
              <w:rPr>
                <w:noProof/>
              </w:rPr>
              <w:t xml:space="preserve">(Number of Columns) </w:t>
            </w:r>
          </w:p>
        </w:tc>
        <w:tc>
          <w:tcPr>
            <w:tcW w:w="7056" w:type="dxa"/>
          </w:tcPr>
          <w:p w14:paraId="502AFEA4" w14:textId="77777777" w:rsidR="00804E6C" w:rsidRPr="0058279B" w:rsidRDefault="00804E6C" w:rsidP="00B677BF">
            <w:pPr>
              <w:ind w:left="1" w:right="4"/>
              <w:rPr>
                <w:noProof/>
              </w:rPr>
            </w:pPr>
            <w:r w:rsidRPr="0058279B">
              <w:rPr>
                <w:noProof/>
              </w:rPr>
              <w:t xml:space="preserve">Specifies the number of columns of text in the bounding rectangle. When applied to a text run this property takes the width of the bounding box for the text and divides it by the number of columns specified. These columns are then treated as overflow containers in that when the previous column has been filled with text the next column acts as the repository for additional text. When all columns </w:t>
            </w:r>
            <w:r w:rsidRPr="0058279B">
              <w:rPr>
                <w:noProof/>
              </w:rPr>
              <w:lastRenderedPageBreak/>
              <w:t xml:space="preserve">have been filled and text still remains then the overflow properties set for this text body are used and the text is reflowed to make room for additional text. If this attribute is omitted, then a value of </w:t>
            </w:r>
            <w:r w:rsidRPr="0058279B">
              <w:rPr>
                <w:rFonts w:ascii="Cambria" w:eastAsia="Cambria" w:hAnsi="Cambria" w:cs="Cambria"/>
                <w:noProof/>
              </w:rPr>
              <w:t>1</w:t>
            </w:r>
            <w:r w:rsidRPr="0058279B">
              <w:rPr>
                <w:noProof/>
              </w:rPr>
              <w:t xml:space="preserve"> is implied. </w:t>
            </w:r>
          </w:p>
        </w:tc>
      </w:tr>
      <w:tr w:rsidR="00804E6C" w:rsidRPr="0058279B" w14:paraId="55192D01" w14:textId="77777777" w:rsidTr="00B677BF">
        <w:tc>
          <w:tcPr>
            <w:tcW w:w="2006" w:type="dxa"/>
          </w:tcPr>
          <w:p w14:paraId="37A0BC3E"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lastRenderedPageBreak/>
              <w:t xml:space="preserve">rIns </w:t>
            </w:r>
            <w:r w:rsidRPr="0058279B">
              <w:rPr>
                <w:noProof/>
              </w:rPr>
              <w:t xml:space="preserve">(Right Inset) </w:t>
            </w:r>
          </w:p>
        </w:tc>
        <w:tc>
          <w:tcPr>
            <w:tcW w:w="7056" w:type="dxa"/>
          </w:tcPr>
          <w:p w14:paraId="2C626067" w14:textId="77777777" w:rsidR="00804E6C" w:rsidRPr="0058279B" w:rsidRDefault="00804E6C" w:rsidP="00B677BF">
            <w:pPr>
              <w:spacing w:line="242" w:lineRule="auto"/>
              <w:ind w:left="1" w:right="35"/>
              <w:rPr>
                <w:noProof/>
              </w:rPr>
            </w:pPr>
            <w:r w:rsidRPr="0058279B">
              <w:rPr>
                <w:noProof/>
              </w:rPr>
              <w:t xml:space="preserve">Specifies the right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66344407" w14:textId="77777777" w:rsidTr="00B677BF">
        <w:tc>
          <w:tcPr>
            <w:tcW w:w="2006" w:type="dxa"/>
          </w:tcPr>
          <w:p w14:paraId="41E0542F"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7056" w:type="dxa"/>
          </w:tcPr>
          <w:p w14:paraId="560A5A3A" w14:textId="77777777" w:rsidR="00804E6C" w:rsidRPr="0058279B" w:rsidRDefault="00804E6C" w:rsidP="00B677BF">
            <w:pPr>
              <w:spacing w:line="241" w:lineRule="auto"/>
              <w:ind w:left="1"/>
              <w:rPr>
                <w:noProof/>
              </w:rPr>
            </w:pPr>
            <w:r w:rsidRPr="0058279B">
              <w:rPr>
                <w:noProof/>
              </w:rPr>
              <w:t xml:space="preserve">Specifies the rotation that is being applied to the text within the bounding box. If it not specified, the rotation of the accompanying shape is used. If it is specified, then this is applied independently from the shape. That is the shape can have a rotation applied in addition to the text itself having a rotation applied to it.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7E253769" w14:textId="77777777" w:rsidTr="00B677BF">
        <w:tc>
          <w:tcPr>
            <w:tcW w:w="2006" w:type="dxa"/>
          </w:tcPr>
          <w:p w14:paraId="7E229C07"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rtlCol </w:t>
            </w:r>
            <w:r w:rsidRPr="0058279B">
              <w:rPr>
                <w:noProof/>
              </w:rPr>
              <w:t xml:space="preserve">(Columns Right-To-Left) </w:t>
            </w:r>
          </w:p>
        </w:tc>
        <w:tc>
          <w:tcPr>
            <w:tcW w:w="7056" w:type="dxa"/>
          </w:tcPr>
          <w:p w14:paraId="10C8B06E" w14:textId="77777777" w:rsidR="00804E6C" w:rsidRPr="0058279B" w:rsidRDefault="00804E6C" w:rsidP="00B677BF">
            <w:pPr>
              <w:rPr>
                <w:noProof/>
              </w:rPr>
            </w:pPr>
            <w:r w:rsidRPr="0058279B">
              <w:t xml:space="preserve">Specifies whether columns are used in a right-to-left or left-to-right order. The usage of this attribute only sets the column order that is used to determine which column overflow text should go to next. If this attribute is omitted, then a value of </w:t>
            </w:r>
            <w:r w:rsidRPr="00446CDC">
              <w:rPr>
                <w:rFonts w:eastAsia="Consolas" w:cs="Consolas"/>
              </w:rPr>
              <w:t>0</w:t>
            </w:r>
            <w:r w:rsidRPr="00446CDC">
              <w:t xml:space="preserve"> or </w:t>
            </w:r>
            <w:r w:rsidRPr="00446CDC">
              <w:rPr>
                <w:rFonts w:eastAsia="Consolas" w:cs="Consolas"/>
              </w:rPr>
              <w:t>false</w:t>
            </w:r>
            <w:r>
              <w:rPr>
                <w:rFonts w:eastAsia="Consolas" w:cs="Consolas"/>
              </w:rPr>
              <w:t xml:space="preserve"> </w:t>
            </w:r>
            <w:r w:rsidRPr="00446CDC">
              <w:t xml:space="preserve">is implied in which case text starts in the leftmost column and flow to the right. </w:t>
            </w:r>
          </w:p>
        </w:tc>
      </w:tr>
      <w:tr w:rsidR="00804E6C" w:rsidRPr="0058279B" w14:paraId="1630597E" w14:textId="77777777" w:rsidTr="00B677BF">
        <w:tc>
          <w:tcPr>
            <w:tcW w:w="2006" w:type="dxa"/>
          </w:tcPr>
          <w:p w14:paraId="74CBB3F9"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spcCol </w:t>
            </w:r>
            <w:r w:rsidRPr="0058279B">
              <w:rPr>
                <w:noProof/>
              </w:rPr>
              <w:t xml:space="preserve">(Space Between Columns) </w:t>
            </w:r>
          </w:p>
        </w:tc>
        <w:tc>
          <w:tcPr>
            <w:tcW w:w="7056" w:type="dxa"/>
          </w:tcPr>
          <w:p w14:paraId="45C448F9" w14:textId="77777777" w:rsidR="00804E6C" w:rsidRPr="0058279B" w:rsidRDefault="00804E6C" w:rsidP="00B677BF">
            <w:pPr>
              <w:spacing w:line="242" w:lineRule="auto"/>
              <w:ind w:left="1"/>
              <w:rPr>
                <w:noProof/>
              </w:rPr>
            </w:pPr>
            <w:r w:rsidRPr="0058279B">
              <w:rPr>
                <w:noProof/>
              </w:rPr>
              <w:t xml:space="preserve">Specifies the space between text columns in the text area. This should only apply when there is more than 1 column present.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26AC4A8D" w14:textId="77777777" w:rsidTr="00B677BF">
        <w:tc>
          <w:tcPr>
            <w:tcW w:w="2006" w:type="dxa"/>
          </w:tcPr>
          <w:p w14:paraId="57E5F2DD"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spcFirstLastPara </w:t>
            </w:r>
            <w:r w:rsidRPr="0058279B">
              <w:rPr>
                <w:noProof/>
              </w:rPr>
              <w:t xml:space="preserve">(Paragraph Spacing) </w:t>
            </w:r>
          </w:p>
        </w:tc>
        <w:tc>
          <w:tcPr>
            <w:tcW w:w="7056" w:type="dxa"/>
          </w:tcPr>
          <w:p w14:paraId="2BA2FC0D" w14:textId="77777777" w:rsidR="00804E6C" w:rsidRPr="0058279B" w:rsidRDefault="00804E6C" w:rsidP="00B677BF">
            <w:pPr>
              <w:ind w:left="1"/>
              <w:rPr>
                <w:noProof/>
              </w:rPr>
            </w:pPr>
            <w:r w:rsidRPr="0058279B">
              <w:rPr>
                <w:noProof/>
              </w:rPr>
              <w:t xml:space="preserve">Specifies whether the before and after paragraph spacing defined by the user is to be respected. While the spacing between paragraphs is helpful, it is additionally useful to be able to set a flag as to whether this spacing is to be followed at the edges of the text body, in other words the first and last paragraphs in the text body. More precisely since this is a text body level property it should only effect the before paragraph spacing of the first paragraph and the after paragraph spacing of the last paragraph for a given text body. If this attribute is omitted, then a value of </w:t>
            </w:r>
            <w:r w:rsidRPr="0058279B">
              <w:rPr>
                <w:rFonts w:ascii="Cambria" w:eastAsia="Cambria" w:hAnsi="Cambria" w:cs="Cambria"/>
                <w:noProof/>
              </w:rPr>
              <w:t>0</w:t>
            </w:r>
            <w:r w:rsidRPr="0058279B">
              <w:rPr>
                <w:noProof/>
              </w:rPr>
              <w:t xml:space="preserve">, or false is implied. </w:t>
            </w:r>
          </w:p>
        </w:tc>
      </w:tr>
      <w:tr w:rsidR="00804E6C" w:rsidRPr="0058279B" w14:paraId="12ACE080" w14:textId="77777777" w:rsidTr="00B677BF">
        <w:tc>
          <w:tcPr>
            <w:tcW w:w="2006" w:type="dxa"/>
          </w:tcPr>
          <w:p w14:paraId="3AB4D62B"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tIns </w:t>
            </w:r>
            <w:r w:rsidRPr="0058279B">
              <w:rPr>
                <w:noProof/>
              </w:rPr>
              <w:t xml:space="preserve">(Top Inset) </w:t>
            </w:r>
          </w:p>
        </w:tc>
        <w:tc>
          <w:tcPr>
            <w:tcW w:w="7056" w:type="dxa"/>
          </w:tcPr>
          <w:p w14:paraId="46890C62" w14:textId="77777777" w:rsidR="00804E6C" w:rsidRPr="0058279B" w:rsidRDefault="00804E6C" w:rsidP="00B677BF">
            <w:pPr>
              <w:spacing w:line="242" w:lineRule="auto"/>
              <w:ind w:left="1"/>
              <w:rPr>
                <w:noProof/>
              </w:rPr>
            </w:pPr>
            <w:r w:rsidRPr="0058279B">
              <w:rPr>
                <w:noProof/>
              </w:rPr>
              <w:t xml:space="preserve">Specifies the top inset of the bounding rectangle. Insets are used just as internal margins for text boxes within shapes. If this attribute is omitted, then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5544516C" w14:textId="77777777" w:rsidTr="00B677BF">
        <w:tc>
          <w:tcPr>
            <w:tcW w:w="2006" w:type="dxa"/>
          </w:tcPr>
          <w:p w14:paraId="0D2D3A43"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upright </w:t>
            </w:r>
            <w:r w:rsidRPr="0058279B">
              <w:rPr>
                <w:noProof/>
              </w:rPr>
              <w:t xml:space="preserve">(Text Upright) </w:t>
            </w:r>
          </w:p>
        </w:tc>
        <w:tc>
          <w:tcPr>
            <w:tcW w:w="7056" w:type="dxa"/>
          </w:tcPr>
          <w:p w14:paraId="1B20D2D1" w14:textId="77777777" w:rsidR="00804E6C" w:rsidRPr="0058279B" w:rsidRDefault="00804E6C" w:rsidP="00B677BF">
            <w:pPr>
              <w:ind w:left="1"/>
              <w:rPr>
                <w:noProof/>
              </w:rPr>
            </w:pPr>
            <w:r w:rsidRPr="0058279B">
              <w:rPr>
                <w:noProof/>
              </w:rPr>
              <w:t xml:space="preserve">Specifies whether text should remain upright, regardless of the transform applied to it and the accompanying shape transform. If this attribute is omitted, then a value of 0, or false is implied. </w:t>
            </w:r>
          </w:p>
        </w:tc>
      </w:tr>
      <w:tr w:rsidR="00804E6C" w:rsidRPr="0058279B" w14:paraId="7D7CB615" w14:textId="77777777" w:rsidTr="00B677BF">
        <w:tc>
          <w:tcPr>
            <w:tcW w:w="2006" w:type="dxa"/>
          </w:tcPr>
          <w:p w14:paraId="38F49099"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vert </w:t>
            </w:r>
            <w:r w:rsidRPr="0058279B">
              <w:rPr>
                <w:noProof/>
              </w:rPr>
              <w:t xml:space="preserve">(Vertical Text) </w:t>
            </w:r>
          </w:p>
        </w:tc>
        <w:tc>
          <w:tcPr>
            <w:tcW w:w="7056" w:type="dxa"/>
          </w:tcPr>
          <w:p w14:paraId="195C1ACC" w14:textId="77777777" w:rsidR="00804E6C" w:rsidRPr="0058279B" w:rsidRDefault="00804E6C" w:rsidP="00B677BF">
            <w:pPr>
              <w:spacing w:line="244" w:lineRule="auto"/>
              <w:ind w:left="1"/>
              <w:rPr>
                <w:noProof/>
              </w:rPr>
            </w:pPr>
            <w:r w:rsidRPr="0058279B">
              <w:rPr>
                <w:noProof/>
              </w:rPr>
              <w:t xml:space="preserve">Determines if the text within the given text body should be displayed vertically. If this attribute is omitted, then a value of </w:t>
            </w:r>
            <w:r w:rsidRPr="0058279B">
              <w:rPr>
                <w:rFonts w:ascii="Cambria" w:eastAsia="Cambria" w:hAnsi="Cambria" w:cs="Cambria"/>
                <w:noProof/>
              </w:rPr>
              <w:t>horz</w:t>
            </w:r>
            <w:r w:rsidRPr="0058279B">
              <w:rPr>
                <w:noProof/>
              </w:rPr>
              <w:t xml:space="preserve">, or no vertical text is implied. </w:t>
            </w:r>
          </w:p>
        </w:tc>
      </w:tr>
      <w:tr w:rsidR="00804E6C" w:rsidRPr="0058279B" w14:paraId="4FBB7D37" w14:textId="77777777" w:rsidTr="00B677BF">
        <w:tc>
          <w:tcPr>
            <w:tcW w:w="2006" w:type="dxa"/>
          </w:tcPr>
          <w:p w14:paraId="346249C0"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vertOverflow </w:t>
            </w:r>
            <w:r w:rsidRPr="0058279B">
              <w:rPr>
                <w:noProof/>
              </w:rPr>
              <w:t xml:space="preserve">(Text Vertical Overflow) </w:t>
            </w:r>
          </w:p>
        </w:tc>
        <w:tc>
          <w:tcPr>
            <w:tcW w:w="7056" w:type="dxa"/>
          </w:tcPr>
          <w:p w14:paraId="39B429FC" w14:textId="77777777" w:rsidR="00804E6C" w:rsidRPr="0058279B" w:rsidRDefault="00804E6C" w:rsidP="00B677BF">
            <w:pPr>
              <w:spacing w:line="241" w:lineRule="auto"/>
              <w:ind w:left="1"/>
              <w:rPr>
                <w:noProof/>
              </w:rPr>
            </w:pPr>
            <w:r w:rsidRPr="0058279B">
              <w:rPr>
                <w:noProof/>
              </w:rPr>
              <w:t xml:space="preserve">Determines whether the text can flow out of the bounding box vertically.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1ABB818C" w14:textId="77777777" w:rsidTr="00B677BF">
        <w:tc>
          <w:tcPr>
            <w:tcW w:w="2006" w:type="dxa"/>
          </w:tcPr>
          <w:p w14:paraId="66BF8A8F"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wrap </w:t>
            </w:r>
            <w:r w:rsidRPr="0058279B">
              <w:rPr>
                <w:noProof/>
              </w:rPr>
              <w:t xml:space="preserve">(Text Wrapping Type) </w:t>
            </w:r>
          </w:p>
        </w:tc>
        <w:tc>
          <w:tcPr>
            <w:tcW w:w="7056" w:type="dxa"/>
          </w:tcPr>
          <w:p w14:paraId="5D337926" w14:textId="77777777" w:rsidR="00804E6C" w:rsidRPr="0058279B" w:rsidRDefault="00804E6C" w:rsidP="00B677BF">
            <w:pPr>
              <w:spacing w:line="244" w:lineRule="auto"/>
              <w:ind w:left="1"/>
              <w:rPr>
                <w:noProof/>
              </w:rPr>
            </w:pPr>
            <w:r w:rsidRPr="0058279B">
              <w:rPr>
                <w:noProof/>
              </w:rPr>
              <w:t xml:space="preserve">Specifies the wrapping options to be used for this text body. If this attribute is omitted, then a value of </w:t>
            </w:r>
            <w:r w:rsidRPr="0058279B">
              <w:rPr>
                <w:rFonts w:ascii="Cambria" w:eastAsia="Cambria" w:hAnsi="Cambria" w:cs="Cambria"/>
                <w:noProof/>
              </w:rPr>
              <w:t>square</w:t>
            </w:r>
            <w:r w:rsidRPr="0058279B">
              <w:rPr>
                <w:noProof/>
              </w:rPr>
              <w:t xml:space="preserve"> is implied which wraps the text using the bounding text box.  </w:t>
            </w:r>
          </w:p>
        </w:tc>
      </w:tr>
    </w:tbl>
    <w:p w14:paraId="26658A10" w14:textId="77777777" w:rsidR="00804E6C" w:rsidRPr="0058279B" w:rsidRDefault="00804E6C" w:rsidP="00804E6C">
      <w:pPr>
        <w:pStyle w:val="Nagwek5"/>
        <w:rPr>
          <w:noProof/>
        </w:rPr>
      </w:pPr>
      <w:r w:rsidRPr="0058279B">
        <w:rPr>
          <w:noProof/>
        </w:rPr>
        <w:t xml:space="preserve">noAutofit (No AutoFit) </w:t>
      </w:r>
    </w:p>
    <w:p w14:paraId="206E561D" w14:textId="77777777" w:rsidR="00804E6C" w:rsidRPr="0058279B" w:rsidRDefault="00804E6C" w:rsidP="00804E6C">
      <w:pPr>
        <w:pStyle w:val="Standardowyakapit"/>
        <w:rPr>
          <w:noProof/>
        </w:rPr>
      </w:pPr>
      <w:r w:rsidRPr="0058279B">
        <w:rPr>
          <w:noProof/>
        </w:rPr>
        <w:lastRenderedPageBreak/>
        <w:t xml:space="preserve">This element specifies that text within the text body should not be auto-fit to the bounding box. Auto-fitting is when text within a text box is scaled in order to remain inside the text box. If this element is omitted, then </w:t>
      </w:r>
      <w:r w:rsidRPr="0058279B">
        <w:rPr>
          <w:rFonts w:ascii="Cambria" w:eastAsia="Cambria" w:hAnsi="Cambria" w:cs="Cambria"/>
          <w:noProof/>
        </w:rPr>
        <w:t>noAutofit</w:t>
      </w:r>
      <w:r w:rsidRPr="0058279B">
        <w:rPr>
          <w:noProof/>
        </w:rPr>
        <w:t xml:space="preserve"> or auto-fit off is implied. </w:t>
      </w:r>
    </w:p>
    <w:p w14:paraId="43EA6942" w14:textId="77777777" w:rsidR="00804E6C" w:rsidRPr="0058279B" w:rsidRDefault="00804E6C" w:rsidP="00804E6C">
      <w:pPr>
        <w:pStyle w:val="Nagwek5"/>
        <w:rPr>
          <w:noProof/>
        </w:rPr>
      </w:pPr>
      <w:r w:rsidRPr="0058279B">
        <w:rPr>
          <w:noProof/>
        </w:rPr>
        <w:t xml:space="preserve">normAutofit (Normal AutoFit) </w:t>
      </w:r>
    </w:p>
    <w:p w14:paraId="12D4D0D6" w14:textId="77777777" w:rsidR="00804E6C" w:rsidRPr="0058279B" w:rsidRDefault="00804E6C" w:rsidP="00804E6C">
      <w:pPr>
        <w:pStyle w:val="Standardowyakapit"/>
        <w:rPr>
          <w:noProof/>
        </w:rPr>
      </w:pPr>
      <w:r w:rsidRPr="0058279B">
        <w:rPr>
          <w:noProof/>
        </w:rPr>
        <w:t xml:space="preserve">This element specifies that text within the text body should be normally auto-fit to the bounding box. Autofitting is when text within a text box is scaled in order to remain inside the text box. If this element is omitted, then </w:t>
      </w:r>
      <w:r w:rsidRPr="0058279B">
        <w:rPr>
          <w:rFonts w:ascii="Cambria" w:eastAsia="Cambria" w:hAnsi="Cambria" w:cs="Cambria"/>
          <w:noProof/>
        </w:rPr>
        <w:t>noAutofit</w:t>
      </w:r>
      <w:r w:rsidRPr="0058279B">
        <w:rPr>
          <w:noProof/>
        </w:rPr>
        <w:t xml:space="preserve"> or auto-fit off is implied.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9"/>
        <w:gridCol w:w="7073"/>
      </w:tblGrid>
      <w:tr w:rsidR="00804E6C" w:rsidRPr="0058279B" w14:paraId="2C40C105" w14:textId="77777777" w:rsidTr="00B677BF">
        <w:tc>
          <w:tcPr>
            <w:tcW w:w="1989" w:type="dxa"/>
            <w:shd w:val="clear" w:color="auto" w:fill="C0C0C0"/>
          </w:tcPr>
          <w:p w14:paraId="095C5CA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73" w:type="dxa"/>
            <w:shd w:val="clear" w:color="auto" w:fill="C0C0C0"/>
          </w:tcPr>
          <w:p w14:paraId="375AAA3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07D995" w14:textId="77777777" w:rsidTr="00B677BF">
        <w:tc>
          <w:tcPr>
            <w:tcW w:w="1989" w:type="dxa"/>
            <w:shd w:val="clear" w:color="auto" w:fill="auto"/>
          </w:tcPr>
          <w:p w14:paraId="4B39A9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fontScale </w:t>
            </w:r>
            <w:r w:rsidRPr="0058279B">
              <w:rPr>
                <w:noProof/>
              </w:rPr>
              <w:t xml:space="preserve">(Font </w:t>
            </w:r>
          </w:p>
        </w:tc>
        <w:tc>
          <w:tcPr>
            <w:tcW w:w="7073" w:type="dxa"/>
            <w:shd w:val="clear" w:color="auto" w:fill="auto"/>
          </w:tcPr>
          <w:p w14:paraId="7E32B2F2" w14:textId="77777777" w:rsidR="00804E6C" w:rsidRPr="0058279B" w:rsidRDefault="00804E6C" w:rsidP="00B677BF">
            <w:pPr>
              <w:spacing w:line="259" w:lineRule="auto"/>
              <w:ind w:left="1"/>
              <w:rPr>
                <w:noProof/>
              </w:rPr>
            </w:pPr>
            <w:r w:rsidRPr="0058279B">
              <w:rPr>
                <w:noProof/>
              </w:rPr>
              <w:t xml:space="preserve">Specifies the percentage of the original font size to which each run in the text body is scaled. In order to auto-fit text within a bounding box it is sometimes necessary to decrease the font size by a certain percentage. Using this attribute the font within a text box can be scaled based on the value provided. A value of </w:t>
            </w:r>
            <w:r w:rsidRPr="00446CDC">
              <w:rPr>
                <w:rFonts w:ascii="Consolas" w:eastAsia="Consolas" w:hAnsi="Consolas" w:cs="Consolas"/>
                <w:noProof/>
                <w:sz w:val="20"/>
              </w:rPr>
              <w:t>100%</w:t>
            </w:r>
            <w:r w:rsidRPr="00446CDC">
              <w:rPr>
                <w:noProof/>
              </w:rPr>
              <w:t xml:space="preserve"> scales the text to 100%, while a value of </w:t>
            </w:r>
            <w:r w:rsidRPr="00446CDC">
              <w:rPr>
                <w:rFonts w:ascii="Consolas" w:eastAsia="Consolas" w:hAnsi="Consolas" w:cs="Consolas"/>
                <w:noProof/>
                <w:sz w:val="20"/>
              </w:rPr>
              <w:t>1%</w:t>
            </w:r>
            <w:r w:rsidRPr="00446CDC">
              <w:rPr>
                <w:noProof/>
              </w:rPr>
              <w:t xml:space="preserve"> scales the text to 1%. If this attribute is omitted, then a value of 100% is implied. </w:t>
            </w:r>
          </w:p>
        </w:tc>
      </w:tr>
      <w:tr w:rsidR="00804E6C" w:rsidRPr="0058279B" w14:paraId="7BB1C463" w14:textId="77777777" w:rsidTr="00B677BF">
        <w:tc>
          <w:tcPr>
            <w:tcW w:w="1989" w:type="dxa"/>
          </w:tcPr>
          <w:p w14:paraId="1A332A15" w14:textId="77777777" w:rsidR="00804E6C" w:rsidRPr="0058279B" w:rsidRDefault="00804E6C" w:rsidP="00B677BF">
            <w:pPr>
              <w:spacing w:line="259" w:lineRule="auto"/>
              <w:rPr>
                <w:noProof/>
              </w:rPr>
            </w:pPr>
            <w:r w:rsidRPr="0058279B">
              <w:rPr>
                <w:rFonts w:ascii="Cambria" w:eastAsia="Cambria" w:hAnsi="Cambria" w:cs="Cambria"/>
                <w:noProof/>
              </w:rPr>
              <w:t>lnSpcReduction</w:t>
            </w:r>
            <w:r w:rsidRPr="0058279B">
              <w:rPr>
                <w:noProof/>
              </w:rPr>
              <w:t xml:space="preserve"> </w:t>
            </w:r>
          </w:p>
        </w:tc>
        <w:tc>
          <w:tcPr>
            <w:tcW w:w="7073" w:type="dxa"/>
          </w:tcPr>
          <w:p w14:paraId="37E23255" w14:textId="77777777" w:rsidR="00804E6C" w:rsidRPr="0058279B" w:rsidRDefault="00804E6C" w:rsidP="00B677BF">
            <w:pPr>
              <w:spacing w:line="259" w:lineRule="auto"/>
              <w:ind w:left="1"/>
              <w:rPr>
                <w:noProof/>
              </w:rPr>
            </w:pPr>
            <w:r w:rsidRPr="0058279B">
              <w:rPr>
                <w:noProof/>
              </w:rPr>
              <w:t xml:space="preserve">Specifies the percentage amount by which the line spacing of each </w:t>
            </w:r>
            <w:r w:rsidRPr="009C4E75">
              <w:rPr>
                <w:rFonts w:ascii="Consolas" w:eastAsia="Consolas" w:hAnsi="Consolas" w:cs="Consolas"/>
                <w:noProof/>
                <w:sz w:val="20"/>
              </w:rPr>
              <w:t>paragraph</w:t>
            </w:r>
            <w:r w:rsidRPr="0058279B">
              <w:rPr>
                <w:noProof/>
              </w:rPr>
              <w:t xml:space="preserve"> in the text body is reduced. The reduction is applied by subtracting it from the original line spacing value. Using this attribute the vertical spacing between the lines of text can be scaled by a percent amount. A value of </w:t>
            </w:r>
            <w:r w:rsidRPr="00446CDC">
              <w:rPr>
                <w:rFonts w:ascii="Consolas" w:eastAsia="Consolas" w:hAnsi="Consolas" w:cs="Consolas"/>
                <w:noProof/>
                <w:sz w:val="20"/>
              </w:rPr>
              <w:t>100%</w:t>
            </w:r>
            <w:r w:rsidRPr="00446CDC">
              <w:rPr>
                <w:noProof/>
              </w:rPr>
              <w:t xml:space="preserve"> reduces the line spacing by 100%, while a value of </w:t>
            </w:r>
            <w:r w:rsidRPr="00446CDC">
              <w:rPr>
                <w:rFonts w:ascii="Consolas" w:eastAsia="Consolas" w:hAnsi="Consolas" w:cs="Consolas"/>
                <w:noProof/>
                <w:sz w:val="20"/>
              </w:rPr>
              <w:t>1%</w:t>
            </w:r>
            <w:r w:rsidRPr="00446CDC">
              <w:rPr>
                <w:noProof/>
              </w:rPr>
              <w:t xml:space="preserve"> reduces the line spacing by one percent. If this attribute is omitted, then a value of 0% is implied. </w:t>
            </w:r>
          </w:p>
        </w:tc>
      </w:tr>
    </w:tbl>
    <w:p w14:paraId="6DC7FE2D" w14:textId="77777777" w:rsidR="00804E6C" w:rsidRPr="0058279B" w:rsidRDefault="00804E6C" w:rsidP="00804E6C">
      <w:pPr>
        <w:pStyle w:val="Nagwek5"/>
        <w:rPr>
          <w:noProof/>
        </w:rPr>
      </w:pPr>
      <w:r w:rsidRPr="0058279B">
        <w:rPr>
          <w:noProof/>
        </w:rPr>
        <w:t xml:space="preserve">spAutoFit (Shape AutoFit) </w:t>
      </w:r>
    </w:p>
    <w:p w14:paraId="2C6EFA10" w14:textId="77777777" w:rsidR="00804E6C" w:rsidRPr="0058279B" w:rsidRDefault="00804E6C" w:rsidP="00804E6C">
      <w:pPr>
        <w:pStyle w:val="Standardowyakapit"/>
        <w:rPr>
          <w:noProof/>
        </w:rPr>
      </w:pPr>
      <w:r w:rsidRPr="0058279B">
        <w:rPr>
          <w:noProof/>
        </w:rPr>
        <w:t xml:space="preserve">This element specifies that a shape should be auto-fit to fully contain the text described within it. Auto-fitting is when text within a shape is scaled in order to contain all the text inside. If this element is omitted, then </w:t>
      </w:r>
      <w:r w:rsidRPr="0058279B">
        <w:rPr>
          <w:rFonts w:ascii="Cambria" w:eastAsia="Cambria" w:hAnsi="Cambria" w:cs="Cambria"/>
          <w:noProof/>
        </w:rPr>
        <w:t>noAutofit</w:t>
      </w:r>
      <w:r w:rsidRPr="0058279B">
        <w:rPr>
          <w:noProof/>
        </w:rPr>
        <w:t xml:space="preserve"> or auto-fit off is implied. </w:t>
      </w:r>
    </w:p>
    <w:p w14:paraId="387BF913" w14:textId="77777777" w:rsidR="00804E6C" w:rsidRPr="0058279B" w:rsidRDefault="00804E6C" w:rsidP="00804E6C">
      <w:pPr>
        <w:pStyle w:val="Nagwek4"/>
        <w:rPr>
          <w:noProof/>
        </w:rPr>
      </w:pPr>
      <w:bookmarkStart w:id="3822" w:name="_Toc131579252"/>
      <w:bookmarkStart w:id="3823" w:name="_Toc131630370"/>
      <w:r w:rsidRPr="0058279B">
        <w:rPr>
          <w:noProof/>
        </w:rPr>
        <w:t>Paragraph Formatting</w:t>
      </w:r>
      <w:bookmarkEnd w:id="3822"/>
      <w:bookmarkEnd w:id="3823"/>
      <w:r w:rsidRPr="0058279B">
        <w:rPr>
          <w:noProof/>
        </w:rPr>
        <w:t xml:space="preserve"> </w:t>
      </w:r>
    </w:p>
    <w:p w14:paraId="070F2FC3" w14:textId="77777777" w:rsidR="00804E6C" w:rsidRPr="0058279B" w:rsidRDefault="00804E6C" w:rsidP="00804E6C">
      <w:pPr>
        <w:pStyle w:val="Standardowyakapit"/>
        <w:rPr>
          <w:noProof/>
        </w:rPr>
      </w:pPr>
      <w:r w:rsidRPr="0058279B">
        <w:rPr>
          <w:noProof/>
        </w:rPr>
        <w:t xml:space="preserve">This level of formatting allows for more granular control of text within a shape. Properties here apply to all text residing within the corresponding paragraph. This intermediate property level allows freedom to assign what would seem like lower level properties to a larger group of text. Along with this the paragraph property level also allows what would seem like larger group properties to a more granular set of text. This makes for a property level that is quite versatile in its ability to define formatting on text within a shape. </w:t>
      </w:r>
    </w:p>
    <w:p w14:paraId="6CA807DB" w14:textId="77777777" w:rsidR="00804E6C" w:rsidRPr="0058279B" w:rsidRDefault="00804E6C" w:rsidP="00804E6C">
      <w:pPr>
        <w:pStyle w:val="Nagwek5"/>
        <w:rPr>
          <w:noProof/>
        </w:rPr>
      </w:pPr>
      <w:r w:rsidRPr="0058279B">
        <w:rPr>
          <w:noProof/>
        </w:rPr>
        <w:t xml:space="preserve">br (Text Line Break) </w:t>
      </w:r>
    </w:p>
    <w:p w14:paraId="0542495C" w14:textId="77777777" w:rsidR="00804E6C" w:rsidRPr="0058279B" w:rsidRDefault="00804E6C" w:rsidP="00804E6C">
      <w:pPr>
        <w:pStyle w:val="Standardowyakapit"/>
        <w:rPr>
          <w:noProof/>
        </w:rPr>
      </w:pPr>
      <w:r w:rsidRPr="0058279B">
        <w:rPr>
          <w:noProof/>
        </w:rPr>
        <w:t xml:space="preserve">This element specifies the existence of a vertical line break between two runs of text within a paragraph. In addition to specifying a vertical space between two runs of text, this element can also have run properties specified via the </w:t>
      </w:r>
      <w:r w:rsidRPr="0058279B">
        <w:rPr>
          <w:rFonts w:ascii="Cambria" w:eastAsia="Cambria" w:hAnsi="Cambria" w:cs="Cambria"/>
          <w:noProof/>
        </w:rPr>
        <w:t>rPr</w:t>
      </w:r>
      <w:r w:rsidRPr="0058279B">
        <w:rPr>
          <w:noProof/>
        </w:rPr>
        <w:t xml:space="preserve"> child element. This sets the formatting of text for the line break so that if text is later inserted there that a new run can be generated with the correct formatting. </w:t>
      </w:r>
    </w:p>
    <w:p w14:paraId="5B04F801" w14:textId="77777777" w:rsidR="00804E6C" w:rsidRPr="0058279B" w:rsidRDefault="00804E6C" w:rsidP="00804E6C">
      <w:pPr>
        <w:pStyle w:val="Nagwek5"/>
        <w:rPr>
          <w:noProof/>
        </w:rPr>
      </w:pPr>
      <w:r w:rsidRPr="0058279B">
        <w:rPr>
          <w:noProof/>
        </w:rPr>
        <w:lastRenderedPageBreak/>
        <w:t xml:space="preserve">defPPr (Default Paragraph Style) </w:t>
      </w:r>
    </w:p>
    <w:p w14:paraId="68AB374C" w14:textId="77777777" w:rsidR="00804E6C" w:rsidRPr="0058279B" w:rsidRDefault="00804E6C" w:rsidP="00804E6C">
      <w:pPr>
        <w:pStyle w:val="Standardowyakapit"/>
        <w:rPr>
          <w:noProof/>
        </w:rPr>
      </w:pPr>
      <w:r w:rsidRPr="0058279B">
        <w:rPr>
          <w:noProof/>
        </w:rPr>
        <w:t xml:space="preserve">This element specifies the paragraph properties that are to be applied when no other paragraph properties have been specified. If this attribute is omitted, then it is left to the application to decide the set of default paragraph properties that should be applied. </w:t>
      </w:r>
    </w:p>
    <w:tbl>
      <w:tblPr>
        <w:tblStyle w:val="TableGrid"/>
        <w:tblW w:w="499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25"/>
        <w:gridCol w:w="7219"/>
      </w:tblGrid>
      <w:tr w:rsidR="00804E6C" w:rsidRPr="0058279B" w14:paraId="47FF58C3" w14:textId="77777777" w:rsidTr="00B677BF">
        <w:tc>
          <w:tcPr>
            <w:tcW w:w="1824" w:type="dxa"/>
            <w:shd w:val="clear" w:color="auto" w:fill="C0C0C0"/>
          </w:tcPr>
          <w:p w14:paraId="0B753EE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19" w:type="dxa"/>
            <w:shd w:val="clear" w:color="auto" w:fill="C0C0C0"/>
          </w:tcPr>
          <w:p w14:paraId="2BFA9A5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DA256C" w14:textId="77777777" w:rsidTr="00B677BF">
        <w:tc>
          <w:tcPr>
            <w:tcW w:w="1824" w:type="dxa"/>
          </w:tcPr>
          <w:p w14:paraId="29FD1F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219" w:type="dxa"/>
          </w:tcPr>
          <w:p w14:paraId="6EA60351" w14:textId="77777777" w:rsidR="00804E6C" w:rsidRPr="0058279B" w:rsidRDefault="00804E6C" w:rsidP="00B677BF">
            <w:pPr>
              <w:spacing w:line="242"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46975F3B" w14:textId="77777777" w:rsidTr="00B677BF">
        <w:tblPrEx>
          <w:tblCellMar>
            <w:top w:w="65" w:type="dxa"/>
            <w:bottom w:w="34" w:type="dxa"/>
          </w:tblCellMar>
        </w:tblPrEx>
        <w:tc>
          <w:tcPr>
            <w:tcW w:w="1824" w:type="dxa"/>
          </w:tcPr>
          <w:p w14:paraId="58DA88C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219" w:type="dxa"/>
          </w:tcPr>
          <w:p w14:paraId="52BD634D" w14:textId="77777777" w:rsidR="00804E6C" w:rsidRPr="0058279B" w:rsidRDefault="00804E6C" w:rsidP="00B677BF">
            <w:pPr>
              <w:spacing w:line="242"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521AFDA0" w14:textId="77777777" w:rsidTr="00B677BF">
        <w:tblPrEx>
          <w:tblCellMar>
            <w:top w:w="87" w:type="dxa"/>
          </w:tblCellMar>
        </w:tblPrEx>
        <w:tc>
          <w:tcPr>
            <w:tcW w:w="1825" w:type="dxa"/>
          </w:tcPr>
          <w:p w14:paraId="382D47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7219" w:type="dxa"/>
          </w:tcPr>
          <w:p w14:paraId="3C20D1BC"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563C2FBF" w14:textId="77777777" w:rsidTr="00B677BF">
        <w:tblPrEx>
          <w:tblCellMar>
            <w:top w:w="86" w:type="dxa"/>
          </w:tblCellMar>
        </w:tblPrEx>
        <w:tc>
          <w:tcPr>
            <w:tcW w:w="1825" w:type="dxa"/>
          </w:tcPr>
          <w:p w14:paraId="7080C5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218" w:type="dxa"/>
          </w:tcPr>
          <w:p w14:paraId="171D330D"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1DD59C7E" w14:textId="77777777" w:rsidTr="00B677BF">
        <w:tblPrEx>
          <w:tblCellMar>
            <w:top w:w="85" w:type="dxa"/>
          </w:tblCellMar>
        </w:tblPrEx>
        <w:tc>
          <w:tcPr>
            <w:tcW w:w="1825" w:type="dxa"/>
          </w:tcPr>
          <w:p w14:paraId="5E008A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219" w:type="dxa"/>
          </w:tcPr>
          <w:p w14:paraId="55D9C133" w14:textId="77777777" w:rsidR="00804E6C" w:rsidRPr="0058279B" w:rsidRDefault="00804E6C" w:rsidP="00B677BF">
            <w:pPr>
              <w:pStyle w:val="Standardowyakapit"/>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74AD677A" w14:textId="77777777" w:rsidTr="00B677BF">
        <w:tblPrEx>
          <w:tblCellMar>
            <w:top w:w="85" w:type="dxa"/>
          </w:tblCellMar>
        </w:tblPrEx>
        <w:tc>
          <w:tcPr>
            <w:tcW w:w="1825" w:type="dxa"/>
          </w:tcPr>
          <w:p w14:paraId="26E154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219" w:type="dxa"/>
          </w:tcPr>
          <w:p w14:paraId="2D82240A" w14:textId="77777777" w:rsidR="00804E6C" w:rsidRPr="0058279B" w:rsidRDefault="00804E6C" w:rsidP="00B677BF">
            <w:pPr>
              <w:pStyle w:val="Standardowyakapit"/>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79FE967B" w14:textId="77777777" w:rsidTr="00B677BF">
        <w:tblPrEx>
          <w:tblCellMar>
            <w:top w:w="65" w:type="dxa"/>
          </w:tblCellMar>
        </w:tblPrEx>
        <w:tc>
          <w:tcPr>
            <w:tcW w:w="1825" w:type="dxa"/>
          </w:tcPr>
          <w:p w14:paraId="3B6796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218" w:type="dxa"/>
          </w:tcPr>
          <w:p w14:paraId="1017BEC7" w14:textId="77777777" w:rsidR="00804E6C" w:rsidRPr="0058279B" w:rsidRDefault="00804E6C" w:rsidP="00B677BF">
            <w:pPr>
              <w:spacing w:after="1" w:line="242"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5C5A8B50" w14:textId="77777777" w:rsidTr="00B677BF">
        <w:tblPrEx>
          <w:tblCellMar>
            <w:top w:w="65" w:type="dxa"/>
          </w:tblCellMar>
        </w:tblPrEx>
        <w:tc>
          <w:tcPr>
            <w:tcW w:w="1825" w:type="dxa"/>
          </w:tcPr>
          <w:p w14:paraId="36DFE3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218" w:type="dxa"/>
          </w:tcPr>
          <w:p w14:paraId="4630E1FD" w14:textId="77777777" w:rsidR="00804E6C" w:rsidRPr="0058279B" w:rsidRDefault="00804E6C" w:rsidP="00B677BF">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w:t>
            </w:r>
            <w:r w:rsidRPr="0058279B">
              <w:rPr>
                <w:noProof/>
              </w:rPr>
              <w:lastRenderedPageBreak/>
              <w:t xml:space="preserve">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47CFEBF1" w14:textId="77777777" w:rsidTr="00B677BF">
        <w:tblPrEx>
          <w:tblCellMar>
            <w:top w:w="65" w:type="dxa"/>
          </w:tblCellMar>
        </w:tblPrEx>
        <w:tc>
          <w:tcPr>
            <w:tcW w:w="1825" w:type="dxa"/>
            <w:shd w:val="clear" w:color="auto" w:fill="auto"/>
          </w:tcPr>
          <w:p w14:paraId="189F6531"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rtl </w:t>
            </w:r>
            <w:r w:rsidRPr="0058279B">
              <w:rPr>
                <w:noProof/>
              </w:rPr>
              <w:t xml:space="preserve">(Right To Left) </w:t>
            </w:r>
          </w:p>
        </w:tc>
        <w:tc>
          <w:tcPr>
            <w:tcW w:w="7218" w:type="dxa"/>
            <w:shd w:val="clear" w:color="auto" w:fill="auto"/>
          </w:tcPr>
          <w:p w14:paraId="35F9B635"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0E9B4A7B" w14:textId="77777777" w:rsidR="00804E6C" w:rsidRPr="0058279B" w:rsidRDefault="00804E6C" w:rsidP="00804E6C">
      <w:pPr>
        <w:pStyle w:val="Nagwek5"/>
        <w:rPr>
          <w:noProof/>
        </w:rPr>
      </w:pPr>
      <w:r w:rsidRPr="0058279B">
        <w:rPr>
          <w:noProof/>
        </w:rPr>
        <w:t xml:space="preserve">endParaRPr (End Paragraph Run Properties) </w:t>
      </w:r>
    </w:p>
    <w:p w14:paraId="7685008F" w14:textId="77777777" w:rsidR="00804E6C" w:rsidRPr="0058279B" w:rsidRDefault="00804E6C" w:rsidP="00804E6C">
      <w:pPr>
        <w:pStyle w:val="Standardowyakapit"/>
        <w:rPr>
          <w:noProof/>
        </w:rPr>
      </w:pPr>
      <w:r w:rsidRPr="0058279B">
        <w:rPr>
          <w:noProof/>
        </w:rPr>
        <w:t xml:space="preserve">This element specifies the text run properties that are to be used if another run is inserted after the last run specified. This effectively saves the run property state so that it can be applied when the user enters additional text. If this element is omitted, then the application can determine which default properties to apply. It is recommended that this element be specified at the end of the list of text runs within the paragraph so that an orderly list is maintained. </w:t>
      </w:r>
    </w:p>
    <w:tbl>
      <w:tblPr>
        <w:tblStyle w:val="TableGrid"/>
        <w:tblW w:w="5002"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7"/>
        <w:gridCol w:w="15"/>
        <w:gridCol w:w="7212"/>
        <w:gridCol w:w="12"/>
      </w:tblGrid>
      <w:tr w:rsidR="00804E6C" w:rsidRPr="0058279B" w14:paraId="4D880E69" w14:textId="77777777" w:rsidTr="00B677BF">
        <w:tc>
          <w:tcPr>
            <w:tcW w:w="1842" w:type="dxa"/>
            <w:gridSpan w:val="2"/>
            <w:shd w:val="clear" w:color="auto" w:fill="C0C0C0"/>
          </w:tcPr>
          <w:p w14:paraId="677370C6" w14:textId="77777777" w:rsidR="00804E6C" w:rsidRPr="0058279B" w:rsidRDefault="00804E6C" w:rsidP="00B677BF">
            <w:pPr>
              <w:keepNext/>
              <w:spacing w:line="259" w:lineRule="auto"/>
              <w:ind w:right="25"/>
              <w:jc w:val="center"/>
              <w:rPr>
                <w:noProof/>
              </w:rPr>
            </w:pPr>
            <w:r w:rsidRPr="0058279B">
              <w:rPr>
                <w:b/>
                <w:noProof/>
              </w:rPr>
              <w:t xml:space="preserve">Attributes </w:t>
            </w:r>
          </w:p>
        </w:tc>
        <w:tc>
          <w:tcPr>
            <w:tcW w:w="7224" w:type="dxa"/>
            <w:gridSpan w:val="2"/>
            <w:shd w:val="clear" w:color="auto" w:fill="C0C0C0"/>
          </w:tcPr>
          <w:p w14:paraId="52BA3B76" w14:textId="77777777" w:rsidR="00804E6C" w:rsidRPr="0058279B" w:rsidRDefault="00804E6C" w:rsidP="00B677BF">
            <w:pPr>
              <w:keepNext/>
              <w:spacing w:line="259" w:lineRule="auto"/>
              <w:ind w:right="27"/>
              <w:jc w:val="center"/>
              <w:rPr>
                <w:noProof/>
              </w:rPr>
            </w:pPr>
            <w:r w:rsidRPr="0058279B">
              <w:rPr>
                <w:b/>
                <w:noProof/>
              </w:rPr>
              <w:t xml:space="preserve">Description </w:t>
            </w:r>
          </w:p>
        </w:tc>
      </w:tr>
      <w:tr w:rsidR="00804E6C" w:rsidRPr="0058279B" w14:paraId="20DC6793" w14:textId="77777777" w:rsidTr="00B677BF">
        <w:tc>
          <w:tcPr>
            <w:tcW w:w="1842" w:type="dxa"/>
            <w:gridSpan w:val="2"/>
          </w:tcPr>
          <w:p w14:paraId="779DA5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224" w:type="dxa"/>
            <w:gridSpan w:val="2"/>
          </w:tcPr>
          <w:p w14:paraId="75D8FFDB" w14:textId="77777777" w:rsidR="00804E6C" w:rsidRPr="0058279B" w:rsidRDefault="00804E6C" w:rsidP="00B677BF">
            <w:pPr>
              <w:spacing w:line="245"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804E6C" w:rsidRPr="0058279B" w14:paraId="403C219D" w14:textId="77777777" w:rsidTr="00B677BF">
        <w:tc>
          <w:tcPr>
            <w:tcW w:w="1842" w:type="dxa"/>
            <w:gridSpan w:val="2"/>
          </w:tcPr>
          <w:p w14:paraId="427E45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(Bold) </w:t>
            </w:r>
          </w:p>
        </w:tc>
        <w:tc>
          <w:tcPr>
            <w:tcW w:w="7224" w:type="dxa"/>
            <w:gridSpan w:val="2"/>
          </w:tcPr>
          <w:p w14:paraId="01374419" w14:textId="77777777" w:rsidR="00804E6C" w:rsidRPr="0058279B" w:rsidRDefault="00804E6C" w:rsidP="00B677BF">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804E6C" w:rsidRPr="0058279B" w14:paraId="3961D339" w14:textId="77777777" w:rsidTr="00B677BF">
        <w:tc>
          <w:tcPr>
            <w:tcW w:w="1842" w:type="dxa"/>
            <w:gridSpan w:val="2"/>
          </w:tcPr>
          <w:p w14:paraId="5DE256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baseline </w:t>
            </w:r>
            <w:r w:rsidRPr="0058279B">
              <w:rPr>
                <w:noProof/>
              </w:rPr>
              <w:t xml:space="preserve">(Baseline) </w:t>
            </w:r>
          </w:p>
        </w:tc>
        <w:tc>
          <w:tcPr>
            <w:tcW w:w="7224" w:type="dxa"/>
            <w:gridSpan w:val="2"/>
          </w:tcPr>
          <w:p w14:paraId="4F1024D5" w14:textId="77777777" w:rsidR="00804E6C" w:rsidRPr="0058279B" w:rsidRDefault="00804E6C" w:rsidP="00B677BF">
            <w:pPr>
              <w:spacing w:line="239" w:lineRule="auto"/>
              <w:ind w:left="1"/>
              <w:rPr>
                <w:noProof/>
              </w:rPr>
            </w:pPr>
            <w:r w:rsidRPr="0058279B">
              <w:rPr>
                <w:noProof/>
              </w:rPr>
              <w:t xml:space="preserve">Specifies the baseline for both the superscript and subscript fonts. The size is specified using a percentage where 1% is equal to 1 percent of the font size and 100% is equal to 100 percent font of the font size. </w:t>
            </w:r>
          </w:p>
        </w:tc>
      </w:tr>
      <w:tr w:rsidR="00804E6C" w:rsidRPr="0058279B" w14:paraId="0819298D" w14:textId="77777777" w:rsidTr="00B677BF">
        <w:tc>
          <w:tcPr>
            <w:tcW w:w="1842" w:type="dxa"/>
            <w:gridSpan w:val="2"/>
          </w:tcPr>
          <w:p w14:paraId="78F115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224" w:type="dxa"/>
            <w:gridSpan w:val="2"/>
          </w:tcPr>
          <w:p w14:paraId="53CD5A97" w14:textId="77777777" w:rsidR="00804E6C" w:rsidRPr="0058279B" w:rsidRDefault="00804E6C" w:rsidP="00B677BF">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804E6C" w:rsidRPr="0058279B" w14:paraId="4DC7028F" w14:textId="77777777" w:rsidTr="00B677BF">
        <w:tc>
          <w:tcPr>
            <w:tcW w:w="1842" w:type="dxa"/>
            <w:gridSpan w:val="2"/>
          </w:tcPr>
          <w:p w14:paraId="485BBF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224" w:type="dxa"/>
            <w:gridSpan w:val="2"/>
          </w:tcPr>
          <w:p w14:paraId="02D8AF3A" w14:textId="77777777" w:rsidR="00804E6C" w:rsidRPr="0058279B" w:rsidRDefault="00804E6C" w:rsidP="00B677BF">
            <w:pPr>
              <w:spacing w:after="1" w:line="239" w:lineRule="auto"/>
              <w:ind w:left="1"/>
              <w:rPr>
                <w:noProof/>
              </w:rPr>
            </w:pPr>
            <w:r w:rsidRPr="0058279B">
              <w:rPr>
                <w:noProof/>
              </w:rPr>
              <w:t xml:space="preserve">Specifies the capitalization that is to be applied to the text run. This is a render-only modification and does not affect the actual characters stored in the text run. This attribute is also distinct from the toggle function where the actual characters stored in the text run are changed. </w:t>
            </w:r>
          </w:p>
        </w:tc>
      </w:tr>
      <w:tr w:rsidR="00804E6C" w:rsidRPr="0058279B" w14:paraId="4D1DF770" w14:textId="77777777" w:rsidTr="00B677BF">
        <w:tc>
          <w:tcPr>
            <w:tcW w:w="1842" w:type="dxa"/>
            <w:gridSpan w:val="2"/>
          </w:tcPr>
          <w:p w14:paraId="66BA14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dirty </w:t>
            </w:r>
            <w:r w:rsidRPr="0058279B">
              <w:rPr>
                <w:noProof/>
              </w:rPr>
              <w:t xml:space="preserve">(Dirty) </w:t>
            </w:r>
          </w:p>
        </w:tc>
        <w:tc>
          <w:tcPr>
            <w:tcW w:w="7224" w:type="dxa"/>
            <w:gridSpan w:val="2"/>
          </w:tcPr>
          <w:p w14:paraId="0BB22ABB" w14:textId="77777777" w:rsidR="00804E6C" w:rsidRPr="0058279B" w:rsidRDefault="00804E6C" w:rsidP="00B677BF">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804E6C" w:rsidRPr="0058279B" w14:paraId="38EB91E8" w14:textId="77777777" w:rsidTr="00B677BF">
        <w:tblPrEx>
          <w:tblCellMar>
            <w:top w:w="85" w:type="dxa"/>
          </w:tblCellMar>
        </w:tblPrEx>
        <w:trPr>
          <w:gridAfter w:val="1"/>
          <w:wAfter w:w="12" w:type="dxa"/>
        </w:trPr>
        <w:tc>
          <w:tcPr>
            <w:tcW w:w="1827" w:type="dxa"/>
          </w:tcPr>
          <w:p w14:paraId="11AA63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227" w:type="dxa"/>
            <w:gridSpan w:val="2"/>
          </w:tcPr>
          <w:p w14:paraId="50BE8B1C" w14:textId="77777777" w:rsidR="00804E6C" w:rsidRPr="0058279B" w:rsidRDefault="00804E6C" w:rsidP="00B677BF">
            <w:pPr>
              <w:spacing w:after="1" w:line="239" w:lineRule="auto"/>
              <w:ind w:left="1" w:right="12"/>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804E6C" w:rsidRPr="0058279B" w14:paraId="5E471D50" w14:textId="77777777" w:rsidTr="00B677BF">
        <w:tblPrEx>
          <w:tblCellMar>
            <w:top w:w="85" w:type="dxa"/>
          </w:tblCellMar>
        </w:tblPrEx>
        <w:trPr>
          <w:gridAfter w:val="1"/>
          <w:wAfter w:w="12" w:type="dxa"/>
        </w:trPr>
        <w:tc>
          <w:tcPr>
            <w:tcW w:w="1827" w:type="dxa"/>
          </w:tcPr>
          <w:p w14:paraId="404937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227" w:type="dxa"/>
            <w:gridSpan w:val="2"/>
          </w:tcPr>
          <w:p w14:paraId="53F0F72B" w14:textId="77777777" w:rsidR="00804E6C" w:rsidRPr="0058279B" w:rsidRDefault="00804E6C" w:rsidP="00B677BF">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804E6C" w:rsidRPr="0058279B" w14:paraId="73CA19BF" w14:textId="77777777" w:rsidTr="00B677BF">
        <w:tblPrEx>
          <w:tblCellMar>
            <w:top w:w="85" w:type="dxa"/>
          </w:tblCellMar>
        </w:tblPrEx>
        <w:trPr>
          <w:gridAfter w:val="1"/>
          <w:wAfter w:w="12" w:type="dxa"/>
        </w:trPr>
        <w:tc>
          <w:tcPr>
            <w:tcW w:w="1827" w:type="dxa"/>
          </w:tcPr>
          <w:p w14:paraId="693C67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227" w:type="dxa"/>
            <w:gridSpan w:val="2"/>
          </w:tcPr>
          <w:p w14:paraId="4D4BE62D" w14:textId="77777777" w:rsidR="00804E6C" w:rsidRPr="0058279B" w:rsidRDefault="00804E6C" w:rsidP="00B677BF">
            <w:pPr>
              <w:spacing w:line="259" w:lineRule="auto"/>
              <w:ind w:left="1"/>
              <w:rPr>
                <w:noProof/>
              </w:rPr>
            </w:pPr>
            <w:r w:rsidRPr="0058279B">
              <w:rPr>
                <w:noProof/>
              </w:rPr>
              <w:t xml:space="preserve">Specifies the minimum font size at which character kerning occurs for this text run. </w:t>
            </w:r>
          </w:p>
        </w:tc>
      </w:tr>
      <w:tr w:rsidR="00804E6C" w:rsidRPr="0058279B" w14:paraId="1D0978E2" w14:textId="77777777" w:rsidTr="00B677BF">
        <w:tblPrEx>
          <w:tblCellMar>
            <w:top w:w="85" w:type="dxa"/>
          </w:tblCellMar>
        </w:tblPrEx>
        <w:trPr>
          <w:gridAfter w:val="1"/>
          <w:wAfter w:w="12" w:type="dxa"/>
        </w:trPr>
        <w:tc>
          <w:tcPr>
            <w:tcW w:w="1827" w:type="dxa"/>
          </w:tcPr>
          <w:p w14:paraId="2B4AA694" w14:textId="77777777" w:rsidR="00804E6C" w:rsidRPr="0058279B" w:rsidRDefault="00804E6C" w:rsidP="00B677BF">
            <w:pPr>
              <w:spacing w:line="259" w:lineRule="auto"/>
              <w:rPr>
                <w:noProof/>
              </w:rPr>
            </w:pPr>
            <w:r w:rsidRPr="0058279B">
              <w:rPr>
                <w:rFonts w:ascii="Cambria" w:eastAsia="Cambria" w:hAnsi="Cambria" w:cs="Cambria"/>
                <w:noProof/>
              </w:rPr>
              <w:t>kumimoji</w:t>
            </w:r>
            <w:r w:rsidRPr="0058279B">
              <w:rPr>
                <w:noProof/>
              </w:rPr>
              <w:t xml:space="preserve"> </w:t>
            </w:r>
          </w:p>
        </w:tc>
        <w:tc>
          <w:tcPr>
            <w:tcW w:w="7227" w:type="dxa"/>
            <w:gridSpan w:val="2"/>
          </w:tcPr>
          <w:p w14:paraId="69E54EB6" w14:textId="77777777" w:rsidR="00804E6C" w:rsidRPr="0058279B" w:rsidRDefault="00804E6C" w:rsidP="00B677BF">
            <w:pPr>
              <w:spacing w:after="1"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804E6C" w:rsidRPr="0058279B" w14:paraId="0113294C" w14:textId="77777777" w:rsidTr="00B677BF">
        <w:tblPrEx>
          <w:tblCellMar>
            <w:top w:w="85" w:type="dxa"/>
          </w:tblCellMar>
        </w:tblPrEx>
        <w:trPr>
          <w:gridAfter w:val="1"/>
          <w:wAfter w:w="12" w:type="dxa"/>
        </w:trPr>
        <w:tc>
          <w:tcPr>
            <w:tcW w:w="1827" w:type="dxa"/>
          </w:tcPr>
          <w:p w14:paraId="0F6F24A3"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lang </w:t>
            </w:r>
            <w:r w:rsidRPr="0058279B">
              <w:rPr>
                <w:noProof/>
              </w:rPr>
              <w:t xml:space="preserve">(Language ID) </w:t>
            </w:r>
          </w:p>
        </w:tc>
        <w:tc>
          <w:tcPr>
            <w:tcW w:w="7227" w:type="dxa"/>
            <w:gridSpan w:val="2"/>
          </w:tcPr>
          <w:p w14:paraId="35DD2CF9" w14:textId="77777777" w:rsidR="00804E6C" w:rsidRPr="0058279B" w:rsidRDefault="00804E6C" w:rsidP="00B677BF">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804E6C" w:rsidRPr="0058279B" w14:paraId="7608EEA8" w14:textId="77777777" w:rsidTr="00B677BF">
        <w:tblPrEx>
          <w:tblCellMar>
            <w:top w:w="85" w:type="dxa"/>
          </w:tblCellMar>
        </w:tblPrEx>
        <w:tc>
          <w:tcPr>
            <w:tcW w:w="1827" w:type="dxa"/>
          </w:tcPr>
          <w:p w14:paraId="5723FE1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239" w:type="dxa"/>
            <w:gridSpan w:val="3"/>
          </w:tcPr>
          <w:p w14:paraId="1AD8462D" w14:textId="77777777" w:rsidR="00804E6C" w:rsidRPr="0058279B" w:rsidRDefault="00804E6C" w:rsidP="00B677BF">
            <w:pPr>
              <w:spacing w:line="239"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804E6C" w:rsidRPr="0058279B" w14:paraId="7F257ADE" w14:textId="77777777" w:rsidTr="00B677BF">
        <w:tblPrEx>
          <w:tblCellMar>
            <w:top w:w="85" w:type="dxa"/>
          </w:tblCellMar>
        </w:tblPrEx>
        <w:tc>
          <w:tcPr>
            <w:tcW w:w="1827" w:type="dxa"/>
          </w:tcPr>
          <w:p w14:paraId="4FB899B8" w14:textId="77777777" w:rsidR="00804E6C" w:rsidRPr="0058279B" w:rsidRDefault="00804E6C" w:rsidP="00B677BF">
            <w:pPr>
              <w:spacing w:line="259" w:lineRule="auto"/>
              <w:rPr>
                <w:noProof/>
              </w:rPr>
            </w:pPr>
            <w:r w:rsidRPr="0058279B">
              <w:rPr>
                <w:rFonts w:ascii="Cambria" w:eastAsia="Cambria" w:hAnsi="Cambria" w:cs="Cambria"/>
                <w:noProof/>
              </w:rPr>
              <w:t>normalizeH</w:t>
            </w:r>
            <w:r w:rsidRPr="0058279B">
              <w:rPr>
                <w:noProof/>
              </w:rPr>
              <w:t xml:space="preserve"> </w:t>
            </w:r>
          </w:p>
        </w:tc>
        <w:tc>
          <w:tcPr>
            <w:tcW w:w="7239" w:type="dxa"/>
            <w:gridSpan w:val="3"/>
          </w:tcPr>
          <w:p w14:paraId="77EDF6E4" w14:textId="77777777" w:rsidR="00804E6C" w:rsidRPr="0058279B" w:rsidRDefault="00804E6C" w:rsidP="00B677BF">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toggle function where the actual characters stored in the text run are changed. If this attribute is omitted, than a value of 0, or false is assumed. </w:t>
            </w:r>
          </w:p>
        </w:tc>
      </w:tr>
      <w:tr w:rsidR="00804E6C" w:rsidRPr="0058279B" w14:paraId="63C7A615" w14:textId="77777777" w:rsidTr="00B677BF">
        <w:tblPrEx>
          <w:tblCellMar>
            <w:top w:w="85" w:type="dxa"/>
          </w:tblCellMar>
        </w:tblPrEx>
        <w:tc>
          <w:tcPr>
            <w:tcW w:w="1827" w:type="dxa"/>
          </w:tcPr>
          <w:p w14:paraId="5BE7822B" w14:textId="77777777" w:rsidR="00804E6C" w:rsidRPr="0058279B" w:rsidRDefault="00804E6C" w:rsidP="00B677BF">
            <w:pPr>
              <w:spacing w:line="259" w:lineRule="auto"/>
              <w:ind w:right="23"/>
              <w:rPr>
                <w:noProof/>
              </w:rPr>
            </w:pPr>
            <w:r w:rsidRPr="00B95CB1">
              <w:rPr>
                <w:rStyle w:val="NazwaProgramowa"/>
                <w:rFonts w:ascii="Calibri" w:hAnsi="Calibri" w:cs="Calibri"/>
                <w:lang w:val="en-AU"/>
              </w:rPr>
              <w:t xml:space="preserve">smtClean </w:t>
            </w:r>
            <w:r w:rsidRPr="0058279B">
              <w:rPr>
                <w:noProof/>
              </w:rPr>
              <w:t xml:space="preserve">(SmartTag Clean) </w:t>
            </w:r>
          </w:p>
        </w:tc>
        <w:tc>
          <w:tcPr>
            <w:tcW w:w="7239" w:type="dxa"/>
            <w:gridSpan w:val="3"/>
          </w:tcPr>
          <w:p w14:paraId="5B799EA2" w14:textId="77777777" w:rsidR="00804E6C" w:rsidRPr="0058279B" w:rsidRDefault="00804E6C" w:rsidP="00B677BF">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804E6C" w:rsidRPr="0058279B" w14:paraId="60176A04" w14:textId="77777777" w:rsidTr="00B677BF">
        <w:tblPrEx>
          <w:tblCellMar>
            <w:top w:w="85" w:type="dxa"/>
          </w:tblCellMar>
        </w:tblPrEx>
        <w:tc>
          <w:tcPr>
            <w:tcW w:w="1827" w:type="dxa"/>
          </w:tcPr>
          <w:p w14:paraId="7D3B6F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smtId </w:t>
            </w:r>
            <w:r w:rsidRPr="0058279B">
              <w:rPr>
                <w:noProof/>
              </w:rPr>
              <w:t xml:space="preserve">(SmartTag ID) </w:t>
            </w:r>
          </w:p>
        </w:tc>
        <w:tc>
          <w:tcPr>
            <w:tcW w:w="7239" w:type="dxa"/>
            <w:gridSpan w:val="3"/>
          </w:tcPr>
          <w:p w14:paraId="6C3C4B08" w14:textId="77777777" w:rsidR="00804E6C" w:rsidRPr="0058279B" w:rsidRDefault="00804E6C" w:rsidP="00B677BF">
            <w:pPr>
              <w:spacing w:after="1"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definition of smart tags, which are semantically identical throughout Office Open XML, see §17.5.1. </w:t>
            </w:r>
            <w:r w:rsidRPr="0058279B">
              <w:rPr>
                <w:i/>
                <w:noProof/>
              </w:rPr>
              <w:t>end note</w:t>
            </w:r>
            <w:r w:rsidRPr="0058279B">
              <w:rPr>
                <w:noProof/>
              </w:rPr>
              <w:t xml:space="preserve">] </w:t>
            </w:r>
          </w:p>
        </w:tc>
      </w:tr>
      <w:tr w:rsidR="00804E6C" w:rsidRPr="0058279B" w14:paraId="6EF0EA49" w14:textId="77777777" w:rsidTr="00B677BF">
        <w:tblPrEx>
          <w:tblCellMar>
            <w:top w:w="86" w:type="dxa"/>
          </w:tblCellMar>
        </w:tblPrEx>
        <w:tc>
          <w:tcPr>
            <w:tcW w:w="1827" w:type="dxa"/>
          </w:tcPr>
          <w:p w14:paraId="7D4AFB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spc </w:t>
            </w:r>
            <w:r w:rsidRPr="0058279B">
              <w:rPr>
                <w:noProof/>
              </w:rPr>
              <w:t xml:space="preserve">(Spacing) </w:t>
            </w:r>
          </w:p>
        </w:tc>
        <w:tc>
          <w:tcPr>
            <w:tcW w:w="7239" w:type="dxa"/>
            <w:gridSpan w:val="3"/>
          </w:tcPr>
          <w:p w14:paraId="40AE048A" w14:textId="77777777" w:rsidR="00804E6C" w:rsidRPr="0058279B" w:rsidRDefault="00804E6C" w:rsidP="00B677BF">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of 12.5 would be 1250. If this attribute is omitted than a value of 0 or no adjustment is assumed. </w:t>
            </w:r>
          </w:p>
        </w:tc>
      </w:tr>
      <w:tr w:rsidR="00804E6C" w:rsidRPr="0058279B" w14:paraId="15A37F5B" w14:textId="77777777" w:rsidTr="00B677BF">
        <w:tblPrEx>
          <w:tblCellMar>
            <w:top w:w="86" w:type="dxa"/>
          </w:tblCellMar>
        </w:tblPrEx>
        <w:tc>
          <w:tcPr>
            <w:tcW w:w="1827" w:type="dxa"/>
          </w:tcPr>
          <w:p w14:paraId="2B58EFA7" w14:textId="77777777" w:rsidR="00804E6C" w:rsidRPr="0058279B" w:rsidRDefault="00804E6C" w:rsidP="00B677BF">
            <w:pPr>
              <w:spacing w:line="259" w:lineRule="auto"/>
              <w:rPr>
                <w:noProof/>
              </w:rPr>
            </w:pPr>
            <w:r w:rsidRPr="0058279B">
              <w:rPr>
                <w:rFonts w:ascii="Cambria" w:eastAsia="Cambria" w:hAnsi="Cambria" w:cs="Cambria"/>
                <w:noProof/>
              </w:rPr>
              <w:t>strike</w:t>
            </w:r>
            <w:r w:rsidRPr="0058279B">
              <w:rPr>
                <w:noProof/>
              </w:rPr>
              <w:t xml:space="preserve"> </w:t>
            </w:r>
          </w:p>
        </w:tc>
        <w:tc>
          <w:tcPr>
            <w:tcW w:w="7239" w:type="dxa"/>
            <w:gridSpan w:val="3"/>
          </w:tcPr>
          <w:p w14:paraId="0DEE9A56" w14:textId="77777777" w:rsidR="00804E6C" w:rsidRPr="0058279B" w:rsidRDefault="00804E6C" w:rsidP="00B677BF">
            <w:pPr>
              <w:spacing w:line="239" w:lineRule="auto"/>
              <w:ind w:left="1"/>
              <w:rPr>
                <w:noProof/>
              </w:rPr>
            </w:pPr>
            <w:r w:rsidRPr="0058279B">
              <w:rPr>
                <w:noProof/>
              </w:rPr>
              <w:t xml:space="preserve">Specifies whether a run of text is formatted as strikethrough text. If this attribute is omitted, than no strikethrough is assumed. </w:t>
            </w:r>
          </w:p>
        </w:tc>
      </w:tr>
      <w:tr w:rsidR="00804E6C" w:rsidRPr="0058279B" w14:paraId="38937DD9" w14:textId="77777777" w:rsidTr="00B677BF">
        <w:tblPrEx>
          <w:tblCellMar>
            <w:top w:w="86" w:type="dxa"/>
          </w:tblCellMar>
        </w:tblPrEx>
        <w:tc>
          <w:tcPr>
            <w:tcW w:w="1827" w:type="dxa"/>
            <w:shd w:val="clear" w:color="auto" w:fill="auto"/>
          </w:tcPr>
          <w:p w14:paraId="3C597C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239" w:type="dxa"/>
            <w:gridSpan w:val="3"/>
            <w:shd w:val="clear" w:color="auto" w:fill="auto"/>
          </w:tcPr>
          <w:p w14:paraId="50110902" w14:textId="77777777" w:rsidR="00804E6C" w:rsidRPr="0058279B" w:rsidRDefault="00804E6C" w:rsidP="00B677BF">
            <w:pPr>
              <w:spacing w:line="259" w:lineRule="auto"/>
              <w:ind w:left="1"/>
              <w:rPr>
                <w:noProof/>
              </w:rPr>
            </w:pPr>
            <w:r w:rsidRPr="0058279B">
              <w:rPr>
                <w:noProof/>
              </w:rPr>
              <w:t xml:space="preserve">Specifies the size of text within a text run. Whole points are specified in increments of </w:t>
            </w:r>
          </w:p>
        </w:tc>
      </w:tr>
      <w:tr w:rsidR="00804E6C" w:rsidRPr="0058279B" w14:paraId="36570EE8" w14:textId="77777777" w:rsidTr="00B677BF">
        <w:tblPrEx>
          <w:tblCellMar>
            <w:top w:w="86" w:type="dxa"/>
          </w:tblCellMar>
        </w:tblPrEx>
        <w:tc>
          <w:tcPr>
            <w:tcW w:w="1827" w:type="dxa"/>
          </w:tcPr>
          <w:p w14:paraId="0D4FCBC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239" w:type="dxa"/>
            <w:gridSpan w:val="3"/>
          </w:tcPr>
          <w:p w14:paraId="4949FC0B" w14:textId="77777777" w:rsidR="00804E6C" w:rsidRPr="0058279B" w:rsidRDefault="00804E6C" w:rsidP="00B677BF">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44E3BD1D" w14:textId="77777777" w:rsidR="00804E6C" w:rsidRPr="0058279B" w:rsidRDefault="00804E6C" w:rsidP="00804E6C">
      <w:pPr>
        <w:pStyle w:val="Nagwek5"/>
        <w:rPr>
          <w:noProof/>
        </w:rPr>
      </w:pPr>
      <w:r w:rsidRPr="0058279B">
        <w:rPr>
          <w:noProof/>
        </w:rPr>
        <w:t xml:space="preserve">fld (Text Field) </w:t>
      </w:r>
    </w:p>
    <w:p w14:paraId="6FDACB69" w14:textId="77777777" w:rsidR="00804E6C" w:rsidRPr="0058279B" w:rsidRDefault="00804E6C" w:rsidP="00804E6C">
      <w:pPr>
        <w:pStyle w:val="Standardowyakapit"/>
        <w:rPr>
          <w:noProof/>
        </w:rPr>
      </w:pPr>
      <w:r w:rsidRPr="0058279B">
        <w:rPr>
          <w:noProof/>
        </w:rPr>
        <w:t xml:space="preserve">This element specifies a text field which contains generated text that the application should update periodically. Each piece of text when it is generated is given a unique identification number that is used to refer to a specific field. At the time of creation the text field indicates the kind of text that should be used to update this field. This update type is used so that all applications that did not create this text field can still know what kind of text it should be updated with. Thus the new application can then attach an update type to the text field id for continual updating.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9"/>
        <w:gridCol w:w="7183"/>
      </w:tblGrid>
      <w:tr w:rsidR="00804E6C" w:rsidRPr="0058279B" w14:paraId="127AA929" w14:textId="77777777" w:rsidTr="00B677BF">
        <w:tc>
          <w:tcPr>
            <w:tcW w:w="1880" w:type="dxa"/>
            <w:shd w:val="clear" w:color="auto" w:fill="C0C0C0"/>
          </w:tcPr>
          <w:p w14:paraId="37BA7F18" w14:textId="77777777" w:rsidR="00804E6C" w:rsidRPr="0058279B" w:rsidRDefault="00804E6C" w:rsidP="00B677BF">
            <w:pPr>
              <w:keepNext/>
              <w:spacing w:line="259" w:lineRule="auto"/>
              <w:ind w:right="1"/>
              <w:jc w:val="center"/>
              <w:rPr>
                <w:noProof/>
              </w:rPr>
            </w:pPr>
            <w:r w:rsidRPr="0058279B">
              <w:rPr>
                <w:b/>
                <w:noProof/>
              </w:rPr>
              <w:lastRenderedPageBreak/>
              <w:t xml:space="preserve">Attributes </w:t>
            </w:r>
          </w:p>
        </w:tc>
        <w:tc>
          <w:tcPr>
            <w:tcW w:w="7187" w:type="dxa"/>
            <w:shd w:val="clear" w:color="auto" w:fill="C0C0C0"/>
          </w:tcPr>
          <w:p w14:paraId="08AA909E" w14:textId="77777777" w:rsidR="00804E6C" w:rsidRPr="0058279B" w:rsidRDefault="00804E6C" w:rsidP="00B677BF">
            <w:pPr>
              <w:keepNext/>
              <w:spacing w:line="259" w:lineRule="auto"/>
              <w:ind w:right="3"/>
              <w:jc w:val="center"/>
              <w:rPr>
                <w:noProof/>
              </w:rPr>
            </w:pPr>
            <w:r w:rsidRPr="0058279B">
              <w:rPr>
                <w:b/>
                <w:noProof/>
              </w:rPr>
              <w:t xml:space="preserve">Description </w:t>
            </w:r>
          </w:p>
        </w:tc>
      </w:tr>
      <w:tr w:rsidR="00804E6C" w:rsidRPr="0058279B" w14:paraId="01AD6B18" w14:textId="77777777" w:rsidTr="00B677BF">
        <w:tc>
          <w:tcPr>
            <w:tcW w:w="1880" w:type="dxa"/>
          </w:tcPr>
          <w:p w14:paraId="06B8405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(Field ID) </w:t>
            </w:r>
          </w:p>
        </w:tc>
        <w:tc>
          <w:tcPr>
            <w:tcW w:w="7187" w:type="dxa"/>
          </w:tcPr>
          <w:p w14:paraId="658A3202" w14:textId="77777777" w:rsidR="00804E6C" w:rsidRPr="0058279B" w:rsidRDefault="00804E6C" w:rsidP="00B677BF">
            <w:pPr>
              <w:spacing w:after="1" w:line="239" w:lineRule="auto"/>
              <w:ind w:left="1"/>
              <w:rPr>
                <w:noProof/>
              </w:rPr>
            </w:pPr>
            <w:r w:rsidRPr="0058279B">
              <w:rPr>
                <w:noProof/>
              </w:rPr>
              <w:t xml:space="preserve">Specifies the unique to this document, host specified token that is used to identify the field. This token is generated when the text field is created and persists in the file as the same token until the text field is removed. Any application should check the document for conflicting tokens before assigning a new token to a text field. </w:t>
            </w:r>
          </w:p>
        </w:tc>
      </w:tr>
      <w:tr w:rsidR="00804E6C" w:rsidRPr="0058279B" w14:paraId="088B1538" w14:textId="77777777" w:rsidTr="00B677BF">
        <w:tc>
          <w:tcPr>
            <w:tcW w:w="1880" w:type="dxa"/>
          </w:tcPr>
          <w:p w14:paraId="74F22E90" w14:textId="77777777" w:rsidR="00804E6C" w:rsidRPr="0058279B" w:rsidRDefault="00804E6C" w:rsidP="00B677BF">
            <w:pPr>
              <w:spacing w:line="259" w:lineRule="auto"/>
              <w:rPr>
                <w:rFonts w:ascii="Cambria" w:eastAsia="Cambria" w:hAnsi="Cambria" w:cs="Cambria"/>
                <w:noProof/>
              </w:rPr>
            </w:pPr>
            <w:r w:rsidRPr="00B95CB1">
              <w:rPr>
                <w:rStyle w:val="NazwaProgramowa"/>
                <w:rFonts w:ascii="Calibri" w:hAnsi="Calibri" w:cs="Calibri"/>
                <w:lang w:val="en-AU"/>
              </w:rPr>
              <w:t xml:space="preserve">type </w:t>
            </w:r>
            <w:r w:rsidRPr="0058279B">
              <w:rPr>
                <w:noProof/>
              </w:rPr>
              <w:t>(Field Type)</w:t>
            </w:r>
          </w:p>
        </w:tc>
        <w:tc>
          <w:tcPr>
            <w:tcW w:w="7187" w:type="dxa"/>
          </w:tcPr>
          <w:p w14:paraId="09F14906" w14:textId="77777777" w:rsidR="00804E6C" w:rsidRPr="0058279B" w:rsidRDefault="00804E6C" w:rsidP="00B677BF">
            <w:pPr>
              <w:spacing w:line="239" w:lineRule="auto"/>
              <w:ind w:left="1"/>
              <w:rPr>
                <w:noProof/>
              </w:rPr>
            </w:pPr>
            <w:r w:rsidRPr="0058279B">
              <w:rPr>
                <w:noProof/>
              </w:rPr>
              <w:t xml:space="preserve">Specifies the type of text that should be used to update this text field. This is used to inform the rendering application what text it should use to update this text field. There are no specific syntax restrictions placed on this attribute. The generating application can use it to represent any text that should be updated before rendering the presentation. </w:t>
            </w:r>
          </w:p>
        </w:tc>
      </w:tr>
    </w:tbl>
    <w:p w14:paraId="5AB9B4FF" w14:textId="77777777" w:rsidR="00804E6C" w:rsidRPr="0058279B" w:rsidRDefault="00804E6C" w:rsidP="00804E6C">
      <w:pPr>
        <w:pStyle w:val="Nagwek5"/>
        <w:rPr>
          <w:noProof/>
        </w:rPr>
      </w:pPr>
      <w:r w:rsidRPr="0058279B">
        <w:rPr>
          <w:noProof/>
        </w:rPr>
        <w:t xml:space="preserve">lnSpc (Line Spacing) </w:t>
      </w:r>
    </w:p>
    <w:p w14:paraId="2161888F" w14:textId="77777777" w:rsidR="00804E6C" w:rsidRPr="0058279B" w:rsidRDefault="00804E6C" w:rsidP="00804E6C">
      <w:pPr>
        <w:pStyle w:val="Standardowyakapit"/>
        <w:rPr>
          <w:noProof/>
        </w:rPr>
      </w:pPr>
      <w:r w:rsidRPr="0058279B">
        <w:rPr>
          <w:noProof/>
        </w:rPr>
        <w:t xml:space="preserve">This element specifies the vertical line spacing that is to be used within a paragraph. This can be specified in two different ways, percentage spacing and font point spacing. If this element is omitted then the spacing between two lines of text should be determined by the point size of the largest piece of text within a line. </w:t>
      </w:r>
    </w:p>
    <w:p w14:paraId="35C09B55" w14:textId="77777777" w:rsidR="00804E6C" w:rsidRPr="0058279B" w:rsidRDefault="00804E6C" w:rsidP="00804E6C">
      <w:pPr>
        <w:pStyle w:val="Nagwek5"/>
        <w:rPr>
          <w:noProof/>
        </w:rPr>
      </w:pPr>
      <w:r w:rsidRPr="0058279B">
        <w:rPr>
          <w:noProof/>
        </w:rPr>
        <w:t xml:space="preserve">p (Text Paragraphs) </w:t>
      </w:r>
    </w:p>
    <w:p w14:paraId="3913ED5D" w14:textId="77777777" w:rsidR="00804E6C" w:rsidRPr="0058279B" w:rsidRDefault="00804E6C" w:rsidP="00804E6C">
      <w:pPr>
        <w:pStyle w:val="Standardowyakapit"/>
        <w:rPr>
          <w:noProof/>
        </w:rPr>
      </w:pPr>
      <w:r w:rsidRPr="0058279B">
        <w:rPr>
          <w:noProof/>
        </w:rPr>
        <w:t xml:space="preserve">This element specifies the presence of a paragraph of text within the containing text body. The paragraph is the highest level text separation mechanism within a text body. A paragraph can contain text paragraph properties associated with the paragraph. If no properties are listed then properties specified in the </w:t>
      </w:r>
      <w:r w:rsidRPr="0058279B">
        <w:rPr>
          <w:rFonts w:ascii="Cambria" w:eastAsia="Cambria" w:hAnsi="Cambria" w:cs="Cambria"/>
          <w:noProof/>
        </w:rPr>
        <w:t>defPPr</w:t>
      </w:r>
      <w:r w:rsidRPr="0058279B">
        <w:rPr>
          <w:noProof/>
        </w:rPr>
        <w:t xml:space="preserve"> element are used. </w:t>
      </w:r>
    </w:p>
    <w:p w14:paraId="4C85C853" w14:textId="77777777" w:rsidR="00804E6C" w:rsidRPr="0058279B" w:rsidRDefault="00804E6C" w:rsidP="00804E6C">
      <w:pPr>
        <w:pStyle w:val="Nagwek5"/>
        <w:rPr>
          <w:noProof/>
        </w:rPr>
      </w:pPr>
      <w:r w:rsidRPr="0058279B">
        <w:rPr>
          <w:noProof/>
        </w:rPr>
        <w:t xml:space="preserve">pPr (Text Paragraph Properties) </w:t>
      </w:r>
    </w:p>
    <w:p w14:paraId="4362F331" w14:textId="77777777" w:rsidR="00804E6C" w:rsidRPr="0058279B" w:rsidRDefault="00804E6C" w:rsidP="00804E6C">
      <w:pPr>
        <w:pStyle w:val="Standardowyakapit"/>
        <w:rPr>
          <w:noProof/>
        </w:rPr>
      </w:pPr>
      <w:r w:rsidRPr="0058279B">
        <w:rPr>
          <w:noProof/>
        </w:rPr>
        <w:t xml:space="preserve">This element contains all paragraph level text properties for the containing paragraph. These paragraph properties should override any and all conflicting properties that are associated with the paragraph in question.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054968CF" w14:textId="77777777" w:rsidTr="00B677BF">
        <w:tc>
          <w:tcPr>
            <w:tcW w:w="2061" w:type="dxa"/>
            <w:shd w:val="clear" w:color="auto" w:fill="C0C0C0"/>
          </w:tcPr>
          <w:p w14:paraId="46186CE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3215B18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75D0CAB" w14:textId="77777777" w:rsidTr="00B677BF">
        <w:tc>
          <w:tcPr>
            <w:tcW w:w="2061" w:type="dxa"/>
          </w:tcPr>
          <w:p w14:paraId="6C4686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68B4B3A7" w14:textId="77777777" w:rsidR="00804E6C" w:rsidRPr="0058279B" w:rsidRDefault="00804E6C" w:rsidP="00B677BF">
            <w:pPr>
              <w:spacing w:line="242"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0BE27575" w14:textId="77777777" w:rsidTr="00B677BF">
        <w:tblPrEx>
          <w:tblCellMar>
            <w:top w:w="86" w:type="dxa"/>
          </w:tblCellMar>
        </w:tblPrEx>
        <w:trPr>
          <w:gridAfter w:val="2"/>
          <w:wAfter w:w="20" w:type="dxa"/>
        </w:trPr>
        <w:tc>
          <w:tcPr>
            <w:tcW w:w="2061" w:type="dxa"/>
          </w:tcPr>
          <w:p w14:paraId="47BBF7C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111C75DE"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33FF3F4A" w14:textId="77777777" w:rsidTr="00B677BF">
        <w:tblPrEx>
          <w:tblCellMar>
            <w:top w:w="86" w:type="dxa"/>
          </w:tblCellMar>
        </w:tblPrEx>
        <w:trPr>
          <w:gridAfter w:val="2"/>
          <w:wAfter w:w="20" w:type="dxa"/>
        </w:trPr>
        <w:tc>
          <w:tcPr>
            <w:tcW w:w="2061" w:type="dxa"/>
          </w:tcPr>
          <w:p w14:paraId="09C0B8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4178025B" w14:textId="77777777" w:rsidR="00804E6C" w:rsidRPr="0058279B" w:rsidRDefault="00804E6C" w:rsidP="00B677BF">
            <w:pPr>
              <w:pStyle w:val="Standardowyakapit"/>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360214CE" w14:textId="77777777" w:rsidTr="00B677BF">
        <w:tblPrEx>
          <w:tblCellMar>
            <w:top w:w="85" w:type="dxa"/>
          </w:tblCellMar>
        </w:tblPrEx>
        <w:tc>
          <w:tcPr>
            <w:tcW w:w="2061" w:type="dxa"/>
          </w:tcPr>
          <w:p w14:paraId="622BD8BE"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006" w:type="dxa"/>
            <w:gridSpan w:val="3"/>
          </w:tcPr>
          <w:p w14:paraId="4726C937"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42EC5601" w14:textId="77777777" w:rsidTr="00B677BF">
        <w:tblPrEx>
          <w:tblCellMar>
            <w:top w:w="65" w:type="dxa"/>
            <w:bottom w:w="34" w:type="dxa"/>
          </w:tblCellMar>
        </w:tblPrEx>
        <w:trPr>
          <w:gridAfter w:val="1"/>
          <w:wAfter w:w="10" w:type="dxa"/>
        </w:trPr>
        <w:tc>
          <w:tcPr>
            <w:tcW w:w="2061" w:type="dxa"/>
          </w:tcPr>
          <w:p w14:paraId="08E4E3CD" w14:textId="77777777" w:rsidR="00804E6C" w:rsidRPr="0058279B" w:rsidRDefault="00804E6C" w:rsidP="00B677BF">
            <w:pPr>
              <w:spacing w:after="2" w:line="237"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5003F574" w14:textId="77777777" w:rsidR="00804E6C" w:rsidRPr="0058279B" w:rsidRDefault="00804E6C" w:rsidP="00B677BF">
            <w:pPr>
              <w:spacing w:line="243"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08E0284E" w14:textId="77777777" w:rsidTr="00B677BF">
        <w:tblPrEx>
          <w:tblCellMar>
            <w:top w:w="65" w:type="dxa"/>
            <w:bottom w:w="34" w:type="dxa"/>
          </w:tblCellMar>
        </w:tblPrEx>
        <w:trPr>
          <w:gridAfter w:val="1"/>
          <w:wAfter w:w="10" w:type="dxa"/>
        </w:trPr>
        <w:tc>
          <w:tcPr>
            <w:tcW w:w="2061" w:type="dxa"/>
          </w:tcPr>
          <w:p w14:paraId="7FAC4F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1078E46F" w14:textId="77777777" w:rsidR="00804E6C" w:rsidRPr="0058279B" w:rsidRDefault="00804E6C" w:rsidP="00B677BF">
            <w:pPr>
              <w:spacing w:line="259"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w:t>
            </w:r>
          </w:p>
        </w:tc>
      </w:tr>
      <w:tr w:rsidR="00804E6C" w:rsidRPr="0058279B" w14:paraId="7136F08C" w14:textId="77777777" w:rsidTr="00B677BF">
        <w:tblPrEx>
          <w:tblCellMar>
            <w:top w:w="86" w:type="dxa"/>
          </w:tblCellMar>
        </w:tblPrEx>
        <w:tc>
          <w:tcPr>
            <w:tcW w:w="2061" w:type="dxa"/>
          </w:tcPr>
          <w:p w14:paraId="1A76F1B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60247204" w14:textId="77777777" w:rsidR="00804E6C" w:rsidRPr="0058279B" w:rsidRDefault="00804E6C" w:rsidP="00B677BF">
            <w:r w:rsidRPr="0058279B">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eastAsia="Consolas" w:cs="Consolas"/>
              </w:rPr>
              <w:t>1</w:t>
            </w:r>
            <w:r w:rsidRPr="00446CDC">
              <w:t xml:space="preserve"> or </w:t>
            </w:r>
            <w:r w:rsidRPr="00446CDC">
              <w:rPr>
                <w:rFonts w:eastAsia="Consolas" w:cs="Consolas"/>
              </w:rPr>
              <w:t>true</w:t>
            </w:r>
            <w:r w:rsidRPr="00446CDC">
              <w:t xml:space="preserve">  is implied. </w:t>
            </w:r>
          </w:p>
        </w:tc>
      </w:tr>
      <w:tr w:rsidR="00804E6C" w:rsidRPr="0058279B" w14:paraId="21928A0C" w14:textId="77777777" w:rsidTr="00B677BF">
        <w:trPr>
          <w:gridAfter w:val="2"/>
          <w:wAfter w:w="20" w:type="dxa"/>
        </w:trPr>
        <w:tc>
          <w:tcPr>
            <w:tcW w:w="2061" w:type="dxa"/>
          </w:tcPr>
          <w:p w14:paraId="63B716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01EDF9BD"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23DACBEF" w14:textId="77777777" w:rsidTr="00B677BF">
        <w:tblPrEx>
          <w:tblCellMar>
            <w:top w:w="86" w:type="dxa"/>
          </w:tblCellMar>
        </w:tblPrEx>
        <w:trPr>
          <w:gridAfter w:val="1"/>
          <w:wAfter w:w="10" w:type="dxa"/>
        </w:trPr>
        <w:tc>
          <w:tcPr>
            <w:tcW w:w="2061" w:type="dxa"/>
          </w:tcPr>
          <w:p w14:paraId="0DC6C5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1D99799A"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746023AE" w14:textId="77777777" w:rsidTr="00B677BF">
        <w:tblPrEx>
          <w:tblCellMar>
            <w:top w:w="86" w:type="dxa"/>
          </w:tblCellMar>
        </w:tblPrEx>
        <w:trPr>
          <w:gridAfter w:val="1"/>
          <w:wAfter w:w="10" w:type="dxa"/>
        </w:trPr>
        <w:tc>
          <w:tcPr>
            <w:tcW w:w="2061" w:type="dxa"/>
          </w:tcPr>
          <w:p w14:paraId="1BCE522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5531D909" w14:textId="77777777" w:rsidR="00804E6C" w:rsidRPr="0058279B" w:rsidRDefault="00804E6C" w:rsidP="00B677BF">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F304E81" w14:textId="77777777" w:rsidTr="00B677BF">
        <w:tblPrEx>
          <w:tblCellMar>
            <w:top w:w="86" w:type="dxa"/>
          </w:tblCellMar>
        </w:tblPrEx>
        <w:trPr>
          <w:gridAfter w:val="1"/>
          <w:wAfter w:w="10" w:type="dxa"/>
        </w:trPr>
        <w:tc>
          <w:tcPr>
            <w:tcW w:w="2061" w:type="dxa"/>
            <w:shd w:val="clear" w:color="auto" w:fill="auto"/>
          </w:tcPr>
          <w:p w14:paraId="2745BC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3953CEC6"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5B409D21" w14:textId="77777777" w:rsidR="00804E6C" w:rsidRPr="0058279B" w:rsidRDefault="00804E6C" w:rsidP="00804E6C">
      <w:pPr>
        <w:pStyle w:val="Nagwek5"/>
        <w:rPr>
          <w:noProof/>
        </w:rPr>
      </w:pPr>
      <w:r w:rsidRPr="0058279B">
        <w:rPr>
          <w:noProof/>
        </w:rPr>
        <w:t xml:space="preserve">rtl (Right to Left Run) </w:t>
      </w:r>
    </w:p>
    <w:p w14:paraId="58D8D4E7" w14:textId="77777777" w:rsidR="00804E6C" w:rsidRPr="00446CDC" w:rsidRDefault="00804E6C" w:rsidP="00804E6C">
      <w:pPr>
        <w:pStyle w:val="Standardowyakapit"/>
        <w:rPr>
          <w:noProof/>
        </w:rPr>
      </w:pPr>
      <w:r w:rsidRPr="0058279B">
        <w:rPr>
          <w:noProof/>
        </w:rPr>
        <w:lastRenderedPageBreak/>
        <w:t xml:space="preserve">This element specifies whether the contents of this run shall have right-to-left characteristics. Specifically, the following behaviors are applied when this element’s </w:t>
      </w:r>
      <w:r w:rsidRPr="0058279B">
        <w:rPr>
          <w:rFonts w:ascii="Cambria" w:eastAsia="Cambria" w:hAnsi="Cambria" w:cs="Cambria"/>
          <w:noProof/>
        </w:rPr>
        <w:t>val</w:t>
      </w:r>
      <w:r w:rsidRPr="0058279B">
        <w:rPr>
          <w:noProof/>
        </w:rPr>
        <w:t xml:space="preserve"> attribute is </w:t>
      </w:r>
      <w:r w:rsidRPr="00446CDC">
        <w:rPr>
          <w:rFonts w:ascii="Consolas" w:eastAsia="Consolas" w:hAnsi="Consolas" w:cs="Consolas"/>
          <w:noProof/>
          <w:sz w:val="20"/>
        </w:rPr>
        <w:t>true</w:t>
      </w:r>
      <w:r w:rsidRPr="00446CDC">
        <w:rPr>
          <w:noProof/>
        </w:rPr>
        <w:t xml:space="preserve"> (or an equivalent):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804E6C" w:rsidRPr="0058279B" w14:paraId="56B753F1" w14:textId="77777777" w:rsidTr="00B677BF">
        <w:tc>
          <w:tcPr>
            <w:tcW w:w="1919" w:type="dxa"/>
            <w:shd w:val="clear" w:color="auto" w:fill="C0C0C0"/>
          </w:tcPr>
          <w:p w14:paraId="116C7A9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09A6953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324D11B" w14:textId="77777777" w:rsidTr="00B677BF">
        <w:tc>
          <w:tcPr>
            <w:tcW w:w="1919" w:type="dxa"/>
            <w:shd w:val="clear" w:color="auto" w:fill="auto"/>
          </w:tcPr>
          <w:p w14:paraId="521C332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(On/Off Value) </w:t>
            </w:r>
          </w:p>
        </w:tc>
        <w:tc>
          <w:tcPr>
            <w:tcW w:w="7143" w:type="dxa"/>
            <w:shd w:val="clear" w:color="auto" w:fill="auto"/>
          </w:tcPr>
          <w:p w14:paraId="1EE2F02E"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3676BBB8" w14:textId="77777777" w:rsidR="00804E6C" w:rsidRPr="0058279B" w:rsidRDefault="00804E6C" w:rsidP="00804E6C">
      <w:pPr>
        <w:pStyle w:val="Nagwek5"/>
        <w:rPr>
          <w:noProof/>
        </w:rPr>
      </w:pPr>
      <w:r w:rsidRPr="0058279B">
        <w:rPr>
          <w:noProof/>
        </w:rPr>
        <w:t xml:space="preserve">spcAft (Space After) </w:t>
      </w:r>
    </w:p>
    <w:p w14:paraId="040C638E" w14:textId="77777777" w:rsidR="00804E6C" w:rsidRPr="0058279B" w:rsidRDefault="00804E6C" w:rsidP="00804E6C">
      <w:pPr>
        <w:pStyle w:val="Standardowyakapit"/>
        <w:rPr>
          <w:noProof/>
        </w:rPr>
      </w:pPr>
      <w:r w:rsidRPr="0058279B">
        <w:rPr>
          <w:noProof/>
        </w:rPr>
        <w:t xml:space="preserve">This element specifies the amount of vertical white space that is present after a paragraph. This space is specified in either percentage or points via the child elements </w:t>
      </w:r>
      <w:r w:rsidRPr="0058279B">
        <w:rPr>
          <w:rFonts w:ascii="Cambria" w:eastAsia="Cambria" w:hAnsi="Cambria" w:cs="Cambria"/>
          <w:noProof/>
        </w:rPr>
        <w:t>spcPct</w:t>
      </w:r>
      <w:r w:rsidRPr="0058279B">
        <w:rPr>
          <w:noProof/>
        </w:rPr>
        <w:t xml:space="preserve"> and </w:t>
      </w:r>
      <w:r w:rsidRPr="0058279B">
        <w:rPr>
          <w:rFonts w:ascii="Cambria" w:eastAsia="Cambria" w:hAnsi="Cambria" w:cs="Cambria"/>
          <w:noProof/>
        </w:rPr>
        <w:t>spcPts</w:t>
      </w:r>
      <w:r w:rsidRPr="0058279B">
        <w:rPr>
          <w:noProof/>
        </w:rPr>
        <w:t xml:space="preserve">. </w:t>
      </w:r>
    </w:p>
    <w:p w14:paraId="6A5403AB" w14:textId="77777777" w:rsidR="00804E6C" w:rsidRPr="0058279B" w:rsidRDefault="00804E6C" w:rsidP="00804E6C">
      <w:pPr>
        <w:pStyle w:val="Nagwek5"/>
        <w:rPr>
          <w:noProof/>
        </w:rPr>
      </w:pPr>
      <w:r w:rsidRPr="0058279B">
        <w:rPr>
          <w:noProof/>
        </w:rPr>
        <w:t xml:space="preserve">spcBef (Space Before) </w:t>
      </w:r>
    </w:p>
    <w:p w14:paraId="341DA318" w14:textId="77777777" w:rsidR="00804E6C" w:rsidRPr="0058279B" w:rsidRDefault="00804E6C" w:rsidP="00804E6C">
      <w:pPr>
        <w:pStyle w:val="Standardowyakapit"/>
        <w:rPr>
          <w:noProof/>
        </w:rPr>
      </w:pPr>
      <w:r w:rsidRPr="0058279B">
        <w:rPr>
          <w:noProof/>
        </w:rPr>
        <w:t xml:space="preserve">This element specifies the amount of vertical white space that is present before a paragraph. This space is specified in either percentage or points via the child elements </w:t>
      </w:r>
      <w:r w:rsidRPr="0058279B">
        <w:rPr>
          <w:rFonts w:ascii="Cambria" w:eastAsia="Cambria" w:hAnsi="Cambria" w:cs="Cambria"/>
          <w:noProof/>
        </w:rPr>
        <w:t>spcPct</w:t>
      </w:r>
      <w:r w:rsidRPr="0058279B">
        <w:rPr>
          <w:noProof/>
        </w:rPr>
        <w:t xml:space="preserve"> and </w:t>
      </w:r>
      <w:r w:rsidRPr="0058279B">
        <w:rPr>
          <w:rFonts w:ascii="Cambria" w:eastAsia="Cambria" w:hAnsi="Cambria" w:cs="Cambria"/>
          <w:noProof/>
        </w:rPr>
        <w:t>spcPts</w:t>
      </w:r>
      <w:r w:rsidRPr="0058279B">
        <w:rPr>
          <w:noProof/>
        </w:rPr>
        <w:t xml:space="preserve">. </w:t>
      </w:r>
    </w:p>
    <w:p w14:paraId="70069FBD" w14:textId="77777777" w:rsidR="00804E6C" w:rsidRPr="0058279B" w:rsidRDefault="00804E6C" w:rsidP="00804E6C">
      <w:pPr>
        <w:pStyle w:val="Nagwek5"/>
        <w:rPr>
          <w:noProof/>
        </w:rPr>
      </w:pPr>
      <w:r w:rsidRPr="0058279B">
        <w:rPr>
          <w:noProof/>
        </w:rPr>
        <w:t xml:space="preserve">spcPct (Spacing Percent) </w:t>
      </w:r>
    </w:p>
    <w:p w14:paraId="492B1590" w14:textId="77777777" w:rsidR="00804E6C" w:rsidRPr="0058279B" w:rsidRDefault="00804E6C" w:rsidP="00804E6C">
      <w:pPr>
        <w:pStyle w:val="Standardowyakapit"/>
        <w:rPr>
          <w:noProof/>
        </w:rPr>
      </w:pPr>
      <w:r w:rsidRPr="0058279B">
        <w:rPr>
          <w:noProof/>
        </w:rPr>
        <w:t xml:space="preserve">This element specifies the amount of white space that is to be used between lines and paragraphs in the form of a percentage of the text size. The text size that is used to calculate the spacing here is the text for each run, with the largest text size having precedence. That is if there is a run of text with 10 point font and within the same paragraph on the same line there is a run of text with a 12 point font size then the 12 point should be used to calculate the spacing to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59"/>
        <w:gridCol w:w="7203"/>
      </w:tblGrid>
      <w:tr w:rsidR="00804E6C" w:rsidRPr="0058279B" w14:paraId="2F5579FF" w14:textId="77777777" w:rsidTr="00B677BF">
        <w:tc>
          <w:tcPr>
            <w:tcW w:w="1859" w:type="dxa"/>
            <w:shd w:val="clear" w:color="auto" w:fill="C0C0C0"/>
          </w:tcPr>
          <w:p w14:paraId="14E7118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03" w:type="dxa"/>
            <w:shd w:val="clear" w:color="auto" w:fill="C0C0C0"/>
          </w:tcPr>
          <w:p w14:paraId="7F9918B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4F66703" w14:textId="77777777" w:rsidTr="00B677BF">
        <w:tc>
          <w:tcPr>
            <w:tcW w:w="1859" w:type="dxa"/>
          </w:tcPr>
          <w:p w14:paraId="7D3605E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203" w:type="dxa"/>
          </w:tcPr>
          <w:p w14:paraId="1C8E2A38" w14:textId="77777777" w:rsidR="00804E6C" w:rsidRPr="0058279B" w:rsidRDefault="00804E6C" w:rsidP="00B677BF">
            <w:pPr>
              <w:spacing w:line="259" w:lineRule="auto"/>
              <w:ind w:left="1"/>
              <w:rPr>
                <w:noProof/>
              </w:rPr>
            </w:pPr>
            <w:r w:rsidRPr="0058279B">
              <w:rPr>
                <w:noProof/>
              </w:rPr>
              <w:t xml:space="preserve">Specifies the percentage of the size that the white space should be. </w:t>
            </w:r>
          </w:p>
        </w:tc>
      </w:tr>
    </w:tbl>
    <w:p w14:paraId="4BDA8833" w14:textId="77777777" w:rsidR="00804E6C" w:rsidRPr="0058279B" w:rsidRDefault="00804E6C" w:rsidP="00804E6C">
      <w:pPr>
        <w:pStyle w:val="Nagwek5"/>
        <w:rPr>
          <w:noProof/>
        </w:rPr>
      </w:pPr>
      <w:r w:rsidRPr="0058279B">
        <w:rPr>
          <w:noProof/>
        </w:rPr>
        <w:t xml:space="preserve">spcPts (Spacing Points) </w:t>
      </w:r>
    </w:p>
    <w:p w14:paraId="19A7E984" w14:textId="77777777" w:rsidR="00804E6C" w:rsidRPr="0058279B" w:rsidRDefault="00804E6C" w:rsidP="00804E6C">
      <w:pPr>
        <w:pStyle w:val="Standardowyakapit"/>
        <w:rPr>
          <w:noProof/>
        </w:rPr>
      </w:pPr>
      <w:r w:rsidRPr="0058279B">
        <w:rPr>
          <w:noProof/>
        </w:rPr>
        <w:t xml:space="preserve">This element specifies the amount of white space that is to be used between lines and paragraphs in the form of a text point size. The size is specified using points where 100 is equal to 1 point font and 1200 is equal to 12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804E6C" w:rsidRPr="0058279B" w14:paraId="546D53F4" w14:textId="77777777" w:rsidTr="00B677BF">
        <w:tc>
          <w:tcPr>
            <w:tcW w:w="1916" w:type="dxa"/>
            <w:shd w:val="clear" w:color="auto" w:fill="C0C0C0"/>
          </w:tcPr>
          <w:p w14:paraId="59B6306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shd w:val="clear" w:color="auto" w:fill="C0C0C0"/>
          </w:tcPr>
          <w:p w14:paraId="3D6B321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A26DE9" w14:textId="77777777" w:rsidTr="00B677BF">
        <w:tc>
          <w:tcPr>
            <w:tcW w:w="1916" w:type="dxa"/>
          </w:tcPr>
          <w:p w14:paraId="013A88F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46" w:type="dxa"/>
          </w:tcPr>
          <w:p w14:paraId="3DA43C19" w14:textId="77777777" w:rsidR="00804E6C" w:rsidRPr="0058279B" w:rsidRDefault="00804E6C" w:rsidP="00B677BF">
            <w:pPr>
              <w:spacing w:line="239" w:lineRule="auto"/>
              <w:ind w:left="1"/>
              <w:rPr>
                <w:noProof/>
              </w:rPr>
            </w:pPr>
            <w:r w:rsidRPr="0058279B">
              <w:rPr>
                <w:noProof/>
              </w:rPr>
              <w:t xml:space="preserve">Specifies the size of the white space in point size. Whole points are specified in increments of 100 starting with 100 being a point size of 1. For instance a font point size of 12 would be 1200 and a font point size of 12.5 would be 1250. </w:t>
            </w:r>
          </w:p>
        </w:tc>
      </w:tr>
    </w:tbl>
    <w:p w14:paraId="525F7F5A" w14:textId="77777777" w:rsidR="00804E6C" w:rsidRPr="0058279B" w:rsidRDefault="00804E6C" w:rsidP="00804E6C">
      <w:pPr>
        <w:pStyle w:val="Nagwek5"/>
        <w:rPr>
          <w:noProof/>
        </w:rPr>
      </w:pPr>
      <w:r w:rsidRPr="0058279B">
        <w:rPr>
          <w:noProof/>
        </w:rPr>
        <w:t xml:space="preserve">tab (Tab Stop) </w:t>
      </w:r>
    </w:p>
    <w:p w14:paraId="34A57544" w14:textId="77777777" w:rsidR="00804E6C" w:rsidRPr="0058279B" w:rsidRDefault="00804E6C" w:rsidP="00804E6C">
      <w:pPr>
        <w:pStyle w:val="Standardowyakapit"/>
        <w:rPr>
          <w:noProof/>
        </w:rPr>
      </w:pPr>
      <w:r w:rsidRPr="0058279B">
        <w:rPr>
          <w:noProof/>
        </w:rPr>
        <w:t xml:space="preserve">This element specifies a single tab stop to be used on a line of text when there are one or more tab characters present within the text. When there is more than one present than they should be utilized in increasing position order which is specified via the </w:t>
      </w:r>
      <w:r w:rsidRPr="0058279B">
        <w:rPr>
          <w:rFonts w:ascii="Cambria" w:eastAsia="Cambria" w:hAnsi="Cambria" w:cs="Cambria"/>
          <w:noProof/>
        </w:rPr>
        <w:t>pos</w:t>
      </w:r>
      <w:r w:rsidRPr="0058279B">
        <w:rPr>
          <w:noProof/>
        </w:rPr>
        <w:t xml:space="preserve"> attribute.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804E6C" w:rsidRPr="0058279B" w14:paraId="0048C7B9" w14:textId="77777777" w:rsidTr="00B677BF">
        <w:tc>
          <w:tcPr>
            <w:tcW w:w="1917" w:type="dxa"/>
            <w:shd w:val="clear" w:color="auto" w:fill="C0C0C0"/>
          </w:tcPr>
          <w:p w14:paraId="4A9075D0"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45" w:type="dxa"/>
            <w:shd w:val="clear" w:color="auto" w:fill="C0C0C0"/>
          </w:tcPr>
          <w:p w14:paraId="23048AA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B497C32" w14:textId="77777777" w:rsidTr="00B677BF">
        <w:tc>
          <w:tcPr>
            <w:tcW w:w="1917" w:type="dxa"/>
            <w:shd w:val="clear" w:color="auto" w:fill="auto"/>
          </w:tcPr>
          <w:p w14:paraId="0322B28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(Tab Alignment) </w:t>
            </w:r>
          </w:p>
        </w:tc>
        <w:tc>
          <w:tcPr>
            <w:tcW w:w="7145" w:type="dxa"/>
            <w:shd w:val="clear" w:color="auto" w:fill="auto"/>
          </w:tcPr>
          <w:p w14:paraId="65272F2B" w14:textId="77777777" w:rsidR="00804E6C" w:rsidRPr="0058279B" w:rsidRDefault="00804E6C" w:rsidP="00B677BF">
            <w:pPr>
              <w:spacing w:line="259" w:lineRule="auto"/>
              <w:ind w:left="1"/>
              <w:rPr>
                <w:noProof/>
              </w:rPr>
            </w:pPr>
            <w:r w:rsidRPr="0058279B">
              <w:rPr>
                <w:noProof/>
              </w:rPr>
              <w:t xml:space="preserve">Specifies the alignment that is to be applied to text using this tab stop. If this attribute is omitted then the application default for the generating application. </w:t>
            </w:r>
          </w:p>
        </w:tc>
      </w:tr>
      <w:tr w:rsidR="00804E6C" w:rsidRPr="0058279B" w14:paraId="48CDB63C" w14:textId="77777777" w:rsidTr="00B677BF">
        <w:tc>
          <w:tcPr>
            <w:tcW w:w="1917" w:type="dxa"/>
          </w:tcPr>
          <w:p w14:paraId="3D2E602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 </w:t>
            </w:r>
            <w:r w:rsidRPr="0058279B">
              <w:rPr>
                <w:noProof/>
              </w:rPr>
              <w:t xml:space="preserve">(Tab Position) </w:t>
            </w:r>
          </w:p>
        </w:tc>
        <w:tc>
          <w:tcPr>
            <w:tcW w:w="7145" w:type="dxa"/>
          </w:tcPr>
          <w:p w14:paraId="372CB2A2" w14:textId="77777777" w:rsidR="00804E6C" w:rsidRPr="0058279B" w:rsidRDefault="00804E6C" w:rsidP="00B677BF">
            <w:pPr>
              <w:spacing w:line="239" w:lineRule="auto"/>
              <w:ind w:left="1"/>
              <w:rPr>
                <w:noProof/>
              </w:rPr>
            </w:pPr>
            <w:r w:rsidRPr="0058279B">
              <w:rPr>
                <w:noProof/>
              </w:rPr>
              <w:t xml:space="preserve">Specifies the position of the tab stop relative to the left margin. If this attribute is omitted then the application default for tab stops is used. </w:t>
            </w:r>
          </w:p>
        </w:tc>
      </w:tr>
    </w:tbl>
    <w:p w14:paraId="16D4FD48" w14:textId="77777777" w:rsidR="00804E6C" w:rsidRPr="0058279B" w:rsidRDefault="00804E6C" w:rsidP="00804E6C">
      <w:pPr>
        <w:pStyle w:val="Nagwek5"/>
        <w:rPr>
          <w:noProof/>
        </w:rPr>
      </w:pPr>
      <w:r w:rsidRPr="0058279B">
        <w:rPr>
          <w:noProof/>
        </w:rPr>
        <w:t xml:space="preserve">tabLst (Tab List) </w:t>
      </w:r>
    </w:p>
    <w:p w14:paraId="040572B3" w14:textId="77777777" w:rsidR="00804E6C" w:rsidRPr="0058279B" w:rsidRDefault="00804E6C" w:rsidP="00804E6C">
      <w:pPr>
        <w:pStyle w:val="Standardowyakapit"/>
        <w:rPr>
          <w:noProof/>
        </w:rPr>
      </w:pPr>
      <w:r w:rsidRPr="0058279B">
        <w:rPr>
          <w:noProof/>
        </w:rPr>
        <w:t xml:space="preserve">This element specifies the list of all tab stops that are to be used within a paragraph. These tabs should be used when describing any custom tab stops within the document. If these are not specified then the default tab stops of the generating application should be used. </w:t>
      </w:r>
    </w:p>
    <w:p w14:paraId="600DF1B3" w14:textId="77777777" w:rsidR="00804E6C" w:rsidRPr="0058279B" w:rsidRDefault="00804E6C" w:rsidP="00804E6C">
      <w:pPr>
        <w:pStyle w:val="Nagwek4"/>
        <w:rPr>
          <w:noProof/>
        </w:rPr>
      </w:pPr>
      <w:bookmarkStart w:id="3824" w:name="_Toc131579253"/>
      <w:bookmarkStart w:id="3825" w:name="_Toc131630371"/>
      <w:r w:rsidRPr="0058279B">
        <w:rPr>
          <w:noProof/>
        </w:rPr>
        <w:t>Run Formatting</w:t>
      </w:r>
      <w:bookmarkEnd w:id="3824"/>
      <w:bookmarkEnd w:id="3825"/>
      <w:r w:rsidRPr="0058279B">
        <w:rPr>
          <w:noProof/>
        </w:rPr>
        <w:t xml:space="preserve"> </w:t>
      </w:r>
    </w:p>
    <w:p w14:paraId="11FE5478" w14:textId="77777777" w:rsidR="00804E6C" w:rsidRPr="0058279B" w:rsidRDefault="00804E6C" w:rsidP="00804E6C">
      <w:pPr>
        <w:pStyle w:val="Standardowyakapit"/>
        <w:rPr>
          <w:noProof/>
        </w:rPr>
      </w:pPr>
      <w:r w:rsidRPr="0058279B">
        <w:rPr>
          <w:noProof/>
        </w:rPr>
        <w:t xml:space="preserve">Run level formatting is the most granular property level and allows for the specifying of all low level text properties. The text run is what all paragraphs are derived from and thus specifying various properties per run allows for a diversely formatted text paragraph. </w:t>
      </w:r>
    </w:p>
    <w:p w14:paraId="64FB3D68" w14:textId="77777777" w:rsidR="00804E6C" w:rsidRPr="0058279B" w:rsidRDefault="00804E6C" w:rsidP="00804E6C">
      <w:pPr>
        <w:pStyle w:val="Nagwek5"/>
        <w:rPr>
          <w:noProof/>
        </w:rPr>
      </w:pPr>
      <w:r w:rsidRPr="0058279B">
        <w:rPr>
          <w:noProof/>
        </w:rPr>
        <w:t xml:space="preserve">cs (Complex Script Font) </w:t>
      </w:r>
    </w:p>
    <w:p w14:paraId="156FB95E" w14:textId="77777777" w:rsidR="00804E6C" w:rsidRPr="0058279B" w:rsidRDefault="00804E6C" w:rsidP="00804E6C">
      <w:pPr>
        <w:ind w:left="9" w:right="15"/>
        <w:rPr>
          <w:noProof/>
        </w:rPr>
      </w:pPr>
      <w:r w:rsidRPr="0058279B">
        <w:rPr>
          <w:noProof/>
        </w:rPr>
        <w:t xml:space="preserve">This element specifies that a complex script font be used for a specific run of text. This font is specified with a typeface attribute much like the others but is specifically classified as a complex script font.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327"/>
        <w:gridCol w:w="7735"/>
      </w:tblGrid>
      <w:tr w:rsidR="00804E6C" w:rsidRPr="0058279B" w14:paraId="50E95777" w14:textId="77777777" w:rsidTr="00B677BF">
        <w:tc>
          <w:tcPr>
            <w:tcW w:w="1327" w:type="dxa"/>
            <w:shd w:val="clear" w:color="auto" w:fill="C0C0C0"/>
          </w:tcPr>
          <w:p w14:paraId="7A2704EA" w14:textId="77777777" w:rsidR="00804E6C" w:rsidRPr="0058279B" w:rsidRDefault="00804E6C" w:rsidP="00B677BF">
            <w:pPr>
              <w:keepNext/>
              <w:spacing w:line="259" w:lineRule="auto"/>
              <w:ind w:right="39"/>
              <w:jc w:val="center"/>
              <w:rPr>
                <w:noProof/>
              </w:rPr>
            </w:pPr>
            <w:r w:rsidRPr="0058279B">
              <w:rPr>
                <w:b/>
                <w:noProof/>
              </w:rPr>
              <w:t xml:space="preserve">Attributes </w:t>
            </w:r>
          </w:p>
        </w:tc>
        <w:tc>
          <w:tcPr>
            <w:tcW w:w="7735" w:type="dxa"/>
            <w:shd w:val="clear" w:color="auto" w:fill="C0C0C0"/>
          </w:tcPr>
          <w:p w14:paraId="45F486EF"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0F59C3AE" w14:textId="77777777" w:rsidTr="00B677BF">
        <w:tc>
          <w:tcPr>
            <w:tcW w:w="1327" w:type="dxa"/>
          </w:tcPr>
          <w:p w14:paraId="22CD458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35" w:type="dxa"/>
          </w:tcPr>
          <w:p w14:paraId="37F00E1A"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01ACCE62" w14:textId="77777777" w:rsidTr="00B677BF">
        <w:tblPrEx>
          <w:tblCellMar>
            <w:top w:w="46" w:type="dxa"/>
          </w:tblCellMar>
        </w:tblPrEx>
        <w:tc>
          <w:tcPr>
            <w:tcW w:w="1327" w:type="dxa"/>
          </w:tcPr>
          <w:p w14:paraId="01B4A196"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tcPr>
          <w:p w14:paraId="09A7B3E3" w14:textId="77777777" w:rsidR="00804E6C" w:rsidRPr="0058279B" w:rsidRDefault="00804E6C" w:rsidP="00B677BF">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04E6C" w:rsidRPr="0058279B" w14:paraId="586D0E49" w14:textId="77777777" w:rsidTr="00B677BF">
        <w:tblPrEx>
          <w:tblCellMar>
            <w:top w:w="46" w:type="dxa"/>
          </w:tblCellMar>
        </w:tblPrEx>
        <w:tc>
          <w:tcPr>
            <w:tcW w:w="1327" w:type="dxa"/>
          </w:tcPr>
          <w:p w14:paraId="5D763193" w14:textId="77777777" w:rsidR="00804E6C" w:rsidRPr="0058279B" w:rsidRDefault="00804E6C" w:rsidP="00B677BF">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tcPr>
          <w:p w14:paraId="1A58B6E4" w14:textId="77777777" w:rsidR="00804E6C" w:rsidRPr="0058279B" w:rsidRDefault="00804E6C" w:rsidP="00B677BF">
            <w:pPr>
              <w:spacing w:line="259" w:lineRule="auto"/>
              <w:ind w:left="115"/>
              <w:rPr>
                <w:noProof/>
              </w:rPr>
            </w:pPr>
            <w:r w:rsidRPr="0058279B">
              <w:rPr>
                <w:noProof/>
              </w:rPr>
              <w:t xml:space="preserve">Specifies the font pitch as well as the font family for the corresponding font.  </w:t>
            </w:r>
          </w:p>
        </w:tc>
      </w:tr>
      <w:tr w:rsidR="00804E6C" w:rsidRPr="0058279B" w14:paraId="694049DC" w14:textId="77777777" w:rsidTr="00B677BF">
        <w:tblPrEx>
          <w:tblCellMar>
            <w:top w:w="46" w:type="dxa"/>
          </w:tblCellMar>
        </w:tblPrEx>
        <w:tc>
          <w:tcPr>
            <w:tcW w:w="1327" w:type="dxa"/>
            <w:shd w:val="clear" w:color="auto" w:fill="auto"/>
          </w:tcPr>
          <w:p w14:paraId="6AC9EEF8"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shd w:val="clear" w:color="auto" w:fill="auto"/>
          </w:tcPr>
          <w:p w14:paraId="5FE181E0" w14:textId="77777777" w:rsidR="00804E6C" w:rsidRPr="0058279B" w:rsidRDefault="00804E6C" w:rsidP="00B677BF">
            <w:pPr>
              <w:spacing w:line="259" w:lineRule="auto"/>
              <w:ind w:left="115" w:right="15"/>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w:t>
            </w:r>
          </w:p>
        </w:tc>
      </w:tr>
    </w:tbl>
    <w:p w14:paraId="625E74CE" w14:textId="77777777" w:rsidR="00804E6C" w:rsidRPr="0058279B" w:rsidRDefault="00804E6C" w:rsidP="00804E6C">
      <w:pPr>
        <w:pStyle w:val="Nagwek5"/>
        <w:rPr>
          <w:noProof/>
        </w:rPr>
      </w:pPr>
      <w:r w:rsidRPr="0058279B">
        <w:rPr>
          <w:noProof/>
        </w:rPr>
        <w:t xml:space="preserve">defRPr (Default Text Run Properties) </w:t>
      </w:r>
    </w:p>
    <w:p w14:paraId="5CB3F4A7" w14:textId="77777777" w:rsidR="00804E6C" w:rsidRPr="0058279B" w:rsidRDefault="00804E6C" w:rsidP="00804E6C">
      <w:pPr>
        <w:pStyle w:val="Standardowyakapit"/>
        <w:rPr>
          <w:noProof/>
        </w:rPr>
      </w:pPr>
      <w:r w:rsidRPr="0058279B">
        <w:rPr>
          <w:noProof/>
        </w:rPr>
        <w:t xml:space="preserve">This element contains all default run level text properties for the text runs within a containing paragraph. These properties are to be used when overriding properties have not been defined within the </w:t>
      </w:r>
      <w:r w:rsidRPr="0058279B">
        <w:rPr>
          <w:rFonts w:ascii="Cambria" w:eastAsia="Cambria" w:hAnsi="Cambria" w:cs="Cambria"/>
          <w:noProof/>
        </w:rPr>
        <w:t>rPr</w:t>
      </w:r>
      <w:r w:rsidRPr="0058279B">
        <w:rPr>
          <w:noProof/>
        </w:rPr>
        <w:t xml:space="preserve"> element.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5"/>
        <w:gridCol w:w="7080"/>
        <w:gridCol w:w="8"/>
      </w:tblGrid>
      <w:tr w:rsidR="00804E6C" w:rsidRPr="0058279B" w14:paraId="4812F3F0" w14:textId="77777777" w:rsidTr="00B677BF">
        <w:trPr>
          <w:gridAfter w:val="1"/>
          <w:wAfter w:w="8" w:type="dxa"/>
        </w:trPr>
        <w:tc>
          <w:tcPr>
            <w:tcW w:w="1985" w:type="dxa"/>
            <w:shd w:val="clear" w:color="auto" w:fill="C0C0C0"/>
          </w:tcPr>
          <w:p w14:paraId="7EBD8122" w14:textId="77777777" w:rsidR="00804E6C" w:rsidRPr="0058279B" w:rsidRDefault="00804E6C" w:rsidP="00B677BF">
            <w:pPr>
              <w:keepNext/>
              <w:spacing w:line="259" w:lineRule="auto"/>
              <w:ind w:right="25"/>
              <w:jc w:val="center"/>
              <w:rPr>
                <w:noProof/>
              </w:rPr>
            </w:pPr>
            <w:r w:rsidRPr="0058279B">
              <w:rPr>
                <w:b/>
                <w:noProof/>
              </w:rPr>
              <w:t xml:space="preserve">Attributes </w:t>
            </w:r>
          </w:p>
        </w:tc>
        <w:tc>
          <w:tcPr>
            <w:tcW w:w="7080" w:type="dxa"/>
            <w:shd w:val="clear" w:color="auto" w:fill="C0C0C0"/>
          </w:tcPr>
          <w:p w14:paraId="470FE6B8" w14:textId="77777777" w:rsidR="00804E6C" w:rsidRPr="0058279B" w:rsidRDefault="00804E6C" w:rsidP="00B677BF">
            <w:pPr>
              <w:keepNext/>
              <w:spacing w:line="259" w:lineRule="auto"/>
              <w:ind w:right="27"/>
              <w:jc w:val="center"/>
              <w:rPr>
                <w:noProof/>
              </w:rPr>
            </w:pPr>
            <w:r w:rsidRPr="0058279B">
              <w:rPr>
                <w:b/>
                <w:noProof/>
              </w:rPr>
              <w:t xml:space="preserve">Description </w:t>
            </w:r>
          </w:p>
        </w:tc>
      </w:tr>
      <w:tr w:rsidR="00804E6C" w:rsidRPr="0058279B" w14:paraId="3BCDA6C5" w14:textId="77777777" w:rsidTr="00B677BF">
        <w:trPr>
          <w:gridAfter w:val="1"/>
          <w:wAfter w:w="8" w:type="dxa"/>
        </w:trPr>
        <w:tc>
          <w:tcPr>
            <w:tcW w:w="1985" w:type="dxa"/>
          </w:tcPr>
          <w:p w14:paraId="1A2528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080" w:type="dxa"/>
          </w:tcPr>
          <w:p w14:paraId="1E9E591E" w14:textId="77777777" w:rsidR="00804E6C" w:rsidRPr="0058279B" w:rsidRDefault="00804E6C" w:rsidP="00B677BF">
            <w:pPr>
              <w:spacing w:line="242"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804E6C" w:rsidRPr="0058279B" w14:paraId="0CFB2570" w14:textId="77777777" w:rsidTr="00B677BF">
        <w:trPr>
          <w:gridAfter w:val="1"/>
          <w:wAfter w:w="8" w:type="dxa"/>
        </w:trPr>
        <w:tc>
          <w:tcPr>
            <w:tcW w:w="1985" w:type="dxa"/>
          </w:tcPr>
          <w:p w14:paraId="5B83A95C"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b </w:t>
            </w:r>
            <w:r w:rsidRPr="0058279B">
              <w:rPr>
                <w:noProof/>
              </w:rPr>
              <w:t xml:space="preserve">(Bold) </w:t>
            </w:r>
          </w:p>
        </w:tc>
        <w:tc>
          <w:tcPr>
            <w:tcW w:w="7080" w:type="dxa"/>
          </w:tcPr>
          <w:p w14:paraId="6505076F" w14:textId="77777777" w:rsidR="00804E6C" w:rsidRPr="0058279B" w:rsidRDefault="00804E6C" w:rsidP="00B677BF">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804E6C" w:rsidRPr="0058279B" w14:paraId="48B9C156" w14:textId="77777777" w:rsidTr="00B677BF">
        <w:tblPrEx>
          <w:tblCellMar>
            <w:top w:w="86" w:type="dxa"/>
          </w:tblCellMar>
        </w:tblPrEx>
        <w:tc>
          <w:tcPr>
            <w:tcW w:w="1985" w:type="dxa"/>
          </w:tcPr>
          <w:p w14:paraId="19D7F3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088" w:type="dxa"/>
            <w:gridSpan w:val="2"/>
          </w:tcPr>
          <w:p w14:paraId="0CAC4AAF" w14:textId="77777777" w:rsidR="00804E6C" w:rsidRPr="0058279B" w:rsidRDefault="00804E6C" w:rsidP="00B677BF">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804E6C" w:rsidRPr="0058279B" w14:paraId="53BA19BF" w14:textId="77777777" w:rsidTr="00B677BF">
        <w:tblPrEx>
          <w:tblCellMar>
            <w:top w:w="86" w:type="dxa"/>
          </w:tblCellMar>
        </w:tblPrEx>
        <w:tc>
          <w:tcPr>
            <w:tcW w:w="1985" w:type="dxa"/>
          </w:tcPr>
          <w:p w14:paraId="193AEF1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088" w:type="dxa"/>
            <w:gridSpan w:val="2"/>
          </w:tcPr>
          <w:p w14:paraId="04F20518" w14:textId="77777777" w:rsidR="00804E6C" w:rsidRPr="0058279B" w:rsidRDefault="00804E6C" w:rsidP="00B677BF">
            <w:pPr>
              <w:spacing w:after="1" w:line="239" w:lineRule="auto"/>
              <w:ind w:left="1"/>
              <w:rPr>
                <w:noProof/>
              </w:rPr>
            </w:pPr>
            <w:r w:rsidRPr="0058279B">
              <w:rPr>
                <w:noProof/>
              </w:rPr>
              <w:t xml:space="preserve">Specifies the capitalization that is to be applied to the text run. This is a render-only modification and does not affect the actual characters stored in the text run. This attribute is also distinct from the toggle function where the actual characters stored in the text run are changed. </w:t>
            </w:r>
          </w:p>
        </w:tc>
      </w:tr>
      <w:tr w:rsidR="00804E6C" w:rsidRPr="0058279B" w14:paraId="301E7440" w14:textId="77777777" w:rsidTr="00B677BF">
        <w:tblPrEx>
          <w:tblCellMar>
            <w:top w:w="86" w:type="dxa"/>
          </w:tblCellMar>
        </w:tblPrEx>
        <w:tc>
          <w:tcPr>
            <w:tcW w:w="1985" w:type="dxa"/>
          </w:tcPr>
          <w:p w14:paraId="257A9EC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dirty </w:t>
            </w:r>
            <w:r w:rsidRPr="0058279B">
              <w:rPr>
                <w:noProof/>
              </w:rPr>
              <w:t xml:space="preserve">(Dirty) </w:t>
            </w:r>
          </w:p>
        </w:tc>
        <w:tc>
          <w:tcPr>
            <w:tcW w:w="7088" w:type="dxa"/>
            <w:gridSpan w:val="2"/>
          </w:tcPr>
          <w:p w14:paraId="6C2A5C29" w14:textId="77777777" w:rsidR="00804E6C" w:rsidRPr="0058279B" w:rsidRDefault="00804E6C" w:rsidP="00B677BF">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804E6C" w:rsidRPr="0058279B" w14:paraId="5284CECE" w14:textId="77777777" w:rsidTr="00B677BF">
        <w:tblPrEx>
          <w:tblCellMar>
            <w:top w:w="86" w:type="dxa"/>
          </w:tblCellMar>
        </w:tblPrEx>
        <w:tc>
          <w:tcPr>
            <w:tcW w:w="1985" w:type="dxa"/>
          </w:tcPr>
          <w:p w14:paraId="1B5E8FB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088" w:type="dxa"/>
            <w:gridSpan w:val="2"/>
          </w:tcPr>
          <w:p w14:paraId="15BB6E57" w14:textId="77777777" w:rsidR="00804E6C" w:rsidRPr="0058279B" w:rsidRDefault="00804E6C" w:rsidP="00B677BF">
            <w:pPr>
              <w:spacing w:line="239" w:lineRule="auto"/>
              <w:ind w:left="1"/>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804E6C" w:rsidRPr="0058279B" w14:paraId="79480E08" w14:textId="77777777" w:rsidTr="00B677BF">
        <w:tblPrEx>
          <w:tblCellMar>
            <w:top w:w="86" w:type="dxa"/>
          </w:tblCellMar>
        </w:tblPrEx>
        <w:tc>
          <w:tcPr>
            <w:tcW w:w="1985" w:type="dxa"/>
          </w:tcPr>
          <w:p w14:paraId="4BFE8E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088" w:type="dxa"/>
            <w:gridSpan w:val="2"/>
          </w:tcPr>
          <w:p w14:paraId="7FABB4E7" w14:textId="77777777" w:rsidR="00804E6C" w:rsidRPr="0058279B" w:rsidRDefault="00804E6C" w:rsidP="00B677BF">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804E6C" w:rsidRPr="0058279B" w14:paraId="12C0021A" w14:textId="77777777" w:rsidTr="00B677BF">
        <w:tblPrEx>
          <w:tblCellMar>
            <w:top w:w="85" w:type="dxa"/>
          </w:tblCellMar>
        </w:tblPrEx>
        <w:tc>
          <w:tcPr>
            <w:tcW w:w="1985" w:type="dxa"/>
          </w:tcPr>
          <w:p w14:paraId="5C4F3C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088" w:type="dxa"/>
            <w:gridSpan w:val="2"/>
          </w:tcPr>
          <w:p w14:paraId="66D19EA5" w14:textId="77777777" w:rsidR="00804E6C" w:rsidRPr="0058279B" w:rsidRDefault="00804E6C" w:rsidP="00B677BF">
            <w:pPr>
              <w:spacing w:line="259" w:lineRule="auto"/>
              <w:ind w:left="1"/>
              <w:rPr>
                <w:noProof/>
              </w:rPr>
            </w:pPr>
            <w:r w:rsidRPr="0058279B">
              <w:rPr>
                <w:noProof/>
              </w:rPr>
              <w:t xml:space="preserve">Specifies the minimum font size at which character kerning occurs for this text run. </w:t>
            </w:r>
          </w:p>
        </w:tc>
      </w:tr>
      <w:tr w:rsidR="00804E6C" w:rsidRPr="0058279B" w14:paraId="5D002303" w14:textId="77777777" w:rsidTr="00B677BF">
        <w:tblPrEx>
          <w:tblCellMar>
            <w:top w:w="85" w:type="dxa"/>
          </w:tblCellMar>
        </w:tblPrEx>
        <w:tc>
          <w:tcPr>
            <w:tcW w:w="1985" w:type="dxa"/>
          </w:tcPr>
          <w:p w14:paraId="6B1D50F8" w14:textId="77777777" w:rsidR="00804E6C" w:rsidRPr="0058279B" w:rsidRDefault="00804E6C" w:rsidP="00B677BF">
            <w:pPr>
              <w:spacing w:line="259" w:lineRule="auto"/>
              <w:rPr>
                <w:noProof/>
              </w:rPr>
            </w:pPr>
            <w:r w:rsidRPr="0058279B">
              <w:rPr>
                <w:rFonts w:ascii="Cambria" w:eastAsia="Cambria" w:hAnsi="Cambria" w:cs="Cambria"/>
                <w:noProof/>
              </w:rPr>
              <w:t>kumimoji</w:t>
            </w:r>
            <w:r w:rsidRPr="0058279B">
              <w:rPr>
                <w:noProof/>
              </w:rPr>
              <w:t xml:space="preserve"> </w:t>
            </w:r>
          </w:p>
        </w:tc>
        <w:tc>
          <w:tcPr>
            <w:tcW w:w="7088" w:type="dxa"/>
            <w:gridSpan w:val="2"/>
          </w:tcPr>
          <w:p w14:paraId="5EB83CC4" w14:textId="77777777" w:rsidR="00804E6C" w:rsidRPr="0058279B" w:rsidRDefault="00804E6C" w:rsidP="00B677BF">
            <w:pPr>
              <w:spacing w:after="1"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804E6C" w:rsidRPr="0058279B" w14:paraId="7E6C3DEB" w14:textId="77777777" w:rsidTr="00B677BF">
        <w:tblPrEx>
          <w:tblCellMar>
            <w:top w:w="85" w:type="dxa"/>
          </w:tblCellMar>
        </w:tblPrEx>
        <w:tc>
          <w:tcPr>
            <w:tcW w:w="1985" w:type="dxa"/>
          </w:tcPr>
          <w:p w14:paraId="694C14E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ID) </w:t>
            </w:r>
          </w:p>
        </w:tc>
        <w:tc>
          <w:tcPr>
            <w:tcW w:w="7088" w:type="dxa"/>
            <w:gridSpan w:val="2"/>
          </w:tcPr>
          <w:p w14:paraId="26CC15C7" w14:textId="77777777" w:rsidR="00804E6C" w:rsidRPr="0058279B" w:rsidRDefault="00804E6C" w:rsidP="00B677BF">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804E6C" w:rsidRPr="0058279B" w14:paraId="781293F8" w14:textId="77777777" w:rsidTr="00B677BF">
        <w:tblPrEx>
          <w:tblCellMar>
            <w:top w:w="85" w:type="dxa"/>
          </w:tblCellMar>
        </w:tblPrEx>
        <w:tc>
          <w:tcPr>
            <w:tcW w:w="1985" w:type="dxa"/>
          </w:tcPr>
          <w:p w14:paraId="19905D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088" w:type="dxa"/>
            <w:gridSpan w:val="2"/>
          </w:tcPr>
          <w:p w14:paraId="52573ED7" w14:textId="77777777" w:rsidR="00804E6C" w:rsidRPr="0058279B" w:rsidRDefault="00804E6C" w:rsidP="00B677BF">
            <w:pPr>
              <w:spacing w:after="1" w:line="238"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804E6C" w:rsidRPr="0058279B" w14:paraId="1AEB8887" w14:textId="77777777" w:rsidTr="00B677BF">
        <w:tblPrEx>
          <w:tblCellMar>
            <w:top w:w="85" w:type="dxa"/>
          </w:tblCellMar>
        </w:tblPrEx>
        <w:tc>
          <w:tcPr>
            <w:tcW w:w="1985" w:type="dxa"/>
          </w:tcPr>
          <w:p w14:paraId="7BC39770" w14:textId="77777777" w:rsidR="00804E6C" w:rsidRPr="0058279B" w:rsidRDefault="00804E6C" w:rsidP="00B677BF">
            <w:pPr>
              <w:spacing w:line="259" w:lineRule="auto"/>
              <w:rPr>
                <w:noProof/>
              </w:rPr>
            </w:pPr>
            <w:r w:rsidRPr="0058279B">
              <w:rPr>
                <w:rFonts w:ascii="Cambria" w:eastAsia="Cambria" w:hAnsi="Cambria" w:cs="Cambria"/>
                <w:noProof/>
              </w:rPr>
              <w:t>normalizeH</w:t>
            </w:r>
            <w:r w:rsidRPr="0058279B">
              <w:rPr>
                <w:noProof/>
              </w:rPr>
              <w:t xml:space="preserve"> </w:t>
            </w:r>
          </w:p>
        </w:tc>
        <w:tc>
          <w:tcPr>
            <w:tcW w:w="7088" w:type="dxa"/>
            <w:gridSpan w:val="2"/>
          </w:tcPr>
          <w:p w14:paraId="199597C1" w14:textId="77777777" w:rsidR="00804E6C" w:rsidRPr="0058279B" w:rsidRDefault="00804E6C" w:rsidP="00B677BF">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toggle function where the actual characters stored in the text run are changed. If this attribute is omitted, than a value of 0, or false is assumed. </w:t>
            </w:r>
          </w:p>
        </w:tc>
      </w:tr>
      <w:tr w:rsidR="00804E6C" w:rsidRPr="0058279B" w14:paraId="5873DE43" w14:textId="77777777" w:rsidTr="00B677BF">
        <w:tblPrEx>
          <w:tblCellMar>
            <w:top w:w="85" w:type="dxa"/>
          </w:tblCellMar>
        </w:tblPrEx>
        <w:tc>
          <w:tcPr>
            <w:tcW w:w="1985" w:type="dxa"/>
          </w:tcPr>
          <w:p w14:paraId="58E16C79" w14:textId="77777777" w:rsidR="00804E6C" w:rsidRPr="0058279B" w:rsidRDefault="00804E6C" w:rsidP="00B677BF">
            <w:pPr>
              <w:spacing w:line="259" w:lineRule="auto"/>
              <w:ind w:right="8"/>
              <w:rPr>
                <w:noProof/>
              </w:rPr>
            </w:pPr>
            <w:r w:rsidRPr="00B95CB1">
              <w:rPr>
                <w:rStyle w:val="NazwaProgramowa"/>
                <w:rFonts w:ascii="Calibri" w:hAnsi="Calibri" w:cs="Calibri"/>
                <w:lang w:val="en-AU"/>
              </w:rPr>
              <w:t xml:space="preserve">smtClean </w:t>
            </w:r>
            <w:r w:rsidRPr="0058279B">
              <w:rPr>
                <w:noProof/>
              </w:rPr>
              <w:t xml:space="preserve">(SmartTag Clean) </w:t>
            </w:r>
          </w:p>
        </w:tc>
        <w:tc>
          <w:tcPr>
            <w:tcW w:w="7088" w:type="dxa"/>
            <w:gridSpan w:val="2"/>
          </w:tcPr>
          <w:p w14:paraId="5B0B3818" w14:textId="77777777" w:rsidR="00804E6C" w:rsidRPr="0058279B" w:rsidRDefault="00804E6C" w:rsidP="00B677BF">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804E6C" w:rsidRPr="0058279B" w14:paraId="11F34DB9" w14:textId="77777777" w:rsidTr="00B677BF">
        <w:tblPrEx>
          <w:tblCellMar>
            <w:top w:w="86" w:type="dxa"/>
          </w:tblCellMar>
        </w:tblPrEx>
        <w:tc>
          <w:tcPr>
            <w:tcW w:w="1985" w:type="dxa"/>
          </w:tcPr>
          <w:p w14:paraId="70229F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smtId </w:t>
            </w:r>
            <w:r w:rsidRPr="0058279B">
              <w:rPr>
                <w:noProof/>
              </w:rPr>
              <w:t xml:space="preserve">(SmartTag ID) </w:t>
            </w:r>
          </w:p>
        </w:tc>
        <w:tc>
          <w:tcPr>
            <w:tcW w:w="7088" w:type="dxa"/>
            <w:gridSpan w:val="2"/>
          </w:tcPr>
          <w:p w14:paraId="7B51F364" w14:textId="77777777" w:rsidR="00804E6C" w:rsidRPr="0058279B" w:rsidRDefault="00804E6C" w:rsidP="00B677BF">
            <w:pPr>
              <w:spacing w:after="1"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w:t>
            </w:r>
            <w:r w:rsidRPr="0058279B">
              <w:rPr>
                <w:noProof/>
              </w:rPr>
              <w:lastRenderedPageBreak/>
              <w:t xml:space="preserve">definition of smart tags, which are semantically identical throughout Office Open XML, see §17.5.1. </w:t>
            </w:r>
            <w:r w:rsidRPr="0058279B">
              <w:rPr>
                <w:i/>
                <w:noProof/>
              </w:rPr>
              <w:t>end note</w:t>
            </w:r>
            <w:r w:rsidRPr="0058279B">
              <w:rPr>
                <w:noProof/>
              </w:rPr>
              <w:t xml:space="preserve">] </w:t>
            </w:r>
          </w:p>
        </w:tc>
      </w:tr>
      <w:tr w:rsidR="00804E6C" w:rsidRPr="0058279B" w14:paraId="7498D2B8" w14:textId="77777777" w:rsidTr="00B677BF">
        <w:tblPrEx>
          <w:tblCellMar>
            <w:top w:w="86" w:type="dxa"/>
          </w:tblCellMar>
        </w:tblPrEx>
        <w:tc>
          <w:tcPr>
            <w:tcW w:w="1985" w:type="dxa"/>
          </w:tcPr>
          <w:p w14:paraId="3DF97891"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spc </w:t>
            </w:r>
            <w:r w:rsidRPr="0058279B">
              <w:rPr>
                <w:noProof/>
              </w:rPr>
              <w:t xml:space="preserve">(Spacing) </w:t>
            </w:r>
          </w:p>
        </w:tc>
        <w:tc>
          <w:tcPr>
            <w:tcW w:w="7088" w:type="dxa"/>
            <w:gridSpan w:val="2"/>
          </w:tcPr>
          <w:p w14:paraId="26931BA8" w14:textId="77777777" w:rsidR="00804E6C" w:rsidRPr="0058279B" w:rsidRDefault="00804E6C" w:rsidP="00B677BF">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of 12.5 would be 1250. If this attribute is omitted than a value of 0 or no adjustment is assumed. </w:t>
            </w:r>
          </w:p>
        </w:tc>
      </w:tr>
      <w:tr w:rsidR="00804E6C" w:rsidRPr="0058279B" w14:paraId="34877871" w14:textId="77777777" w:rsidTr="00B677BF">
        <w:tblPrEx>
          <w:tblCellMar>
            <w:top w:w="86" w:type="dxa"/>
          </w:tblCellMar>
        </w:tblPrEx>
        <w:tc>
          <w:tcPr>
            <w:tcW w:w="1985" w:type="dxa"/>
            <w:shd w:val="clear" w:color="auto" w:fill="auto"/>
          </w:tcPr>
          <w:p w14:paraId="25D8E31E" w14:textId="77777777" w:rsidR="00804E6C" w:rsidRPr="0058279B" w:rsidRDefault="00804E6C" w:rsidP="00B677BF">
            <w:pPr>
              <w:spacing w:line="259" w:lineRule="auto"/>
              <w:rPr>
                <w:noProof/>
              </w:rPr>
            </w:pPr>
            <w:r w:rsidRPr="0058279B">
              <w:rPr>
                <w:rFonts w:ascii="Cambria" w:eastAsia="Cambria" w:hAnsi="Cambria" w:cs="Cambria"/>
                <w:noProof/>
              </w:rPr>
              <w:t>strike</w:t>
            </w:r>
            <w:r w:rsidRPr="0058279B">
              <w:rPr>
                <w:noProof/>
              </w:rPr>
              <w:t xml:space="preserve"> </w:t>
            </w:r>
          </w:p>
        </w:tc>
        <w:tc>
          <w:tcPr>
            <w:tcW w:w="7088" w:type="dxa"/>
            <w:gridSpan w:val="2"/>
            <w:shd w:val="clear" w:color="auto" w:fill="auto"/>
          </w:tcPr>
          <w:p w14:paraId="0C8DBC8F" w14:textId="77777777" w:rsidR="00804E6C" w:rsidRPr="0058279B" w:rsidRDefault="00804E6C" w:rsidP="00B677BF">
            <w:pPr>
              <w:spacing w:after="1" w:line="239" w:lineRule="auto"/>
              <w:ind w:left="1"/>
              <w:rPr>
                <w:noProof/>
              </w:rPr>
            </w:pPr>
            <w:r w:rsidRPr="0058279B">
              <w:rPr>
                <w:noProof/>
              </w:rPr>
              <w:t xml:space="preserve">Specifies whether a run of text is formatted as strikethrough text. If this attribute is omitted, than no strikethrough is assumed. </w:t>
            </w:r>
          </w:p>
        </w:tc>
      </w:tr>
      <w:tr w:rsidR="00804E6C" w:rsidRPr="0058279B" w14:paraId="5BF89489" w14:textId="77777777" w:rsidTr="00B677BF">
        <w:tblPrEx>
          <w:tblCellMar>
            <w:top w:w="86" w:type="dxa"/>
          </w:tblCellMar>
        </w:tblPrEx>
        <w:tc>
          <w:tcPr>
            <w:tcW w:w="1985" w:type="dxa"/>
          </w:tcPr>
          <w:p w14:paraId="4C244D4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088" w:type="dxa"/>
            <w:gridSpan w:val="2"/>
          </w:tcPr>
          <w:p w14:paraId="27B4BE63" w14:textId="77777777" w:rsidR="00804E6C" w:rsidRPr="0058279B" w:rsidRDefault="00804E6C" w:rsidP="00B677BF">
            <w:pPr>
              <w:spacing w:line="259" w:lineRule="auto"/>
              <w:ind w:left="1"/>
              <w:rPr>
                <w:noProof/>
              </w:rPr>
            </w:pPr>
            <w:r w:rsidRPr="0058279B">
              <w:rPr>
                <w:noProof/>
              </w:rPr>
              <w:t xml:space="preserve">Specifies the size of text within a text run. Whole points are specified in increments of </w:t>
            </w:r>
          </w:p>
        </w:tc>
      </w:tr>
      <w:tr w:rsidR="00804E6C" w:rsidRPr="0058279B" w14:paraId="38809E99" w14:textId="77777777" w:rsidTr="00B677BF">
        <w:tblPrEx>
          <w:tblCellMar>
            <w:top w:w="86" w:type="dxa"/>
          </w:tblCellMar>
        </w:tblPrEx>
        <w:tc>
          <w:tcPr>
            <w:tcW w:w="1985" w:type="dxa"/>
          </w:tcPr>
          <w:p w14:paraId="6A672A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088" w:type="dxa"/>
            <w:gridSpan w:val="2"/>
          </w:tcPr>
          <w:p w14:paraId="12E6BA2A" w14:textId="77777777" w:rsidR="00804E6C" w:rsidRPr="0058279B" w:rsidRDefault="00804E6C" w:rsidP="00B677BF">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3951160B" w14:textId="77777777" w:rsidR="00804E6C" w:rsidRPr="0058279B" w:rsidRDefault="00804E6C" w:rsidP="00804E6C">
      <w:pPr>
        <w:pStyle w:val="Nagwek5"/>
        <w:rPr>
          <w:noProof/>
        </w:rPr>
      </w:pPr>
      <w:r w:rsidRPr="0058279B">
        <w:rPr>
          <w:noProof/>
        </w:rPr>
        <w:t xml:space="preserve">ea (East Asian Font) </w:t>
      </w:r>
    </w:p>
    <w:p w14:paraId="76C78241" w14:textId="77777777" w:rsidR="00804E6C" w:rsidRPr="0058279B" w:rsidRDefault="00804E6C" w:rsidP="00804E6C">
      <w:pPr>
        <w:pStyle w:val="Standardowyakapit"/>
        <w:rPr>
          <w:noProof/>
        </w:rPr>
      </w:pPr>
      <w:r w:rsidRPr="0058279B">
        <w:rPr>
          <w:noProof/>
        </w:rPr>
        <w:t xml:space="preserve">This element specifies that an East Asian font be used for a specific run of text. This font is specified with a typeface attribute much like the others but is specifically classified as an East Asian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6" w:type="dxa"/>
          <w:left w:w="100" w:type="dxa"/>
          <w:right w:w="100" w:type="dxa"/>
        </w:tblCellMar>
        <w:tblLook w:val="04A0" w:firstRow="1" w:lastRow="0" w:firstColumn="1" w:lastColumn="0" w:noHBand="0" w:noVBand="1"/>
      </w:tblPr>
      <w:tblGrid>
        <w:gridCol w:w="1517"/>
        <w:gridCol w:w="12"/>
        <w:gridCol w:w="7533"/>
      </w:tblGrid>
      <w:tr w:rsidR="00804E6C" w:rsidRPr="0058279B" w14:paraId="045D3C9E" w14:textId="77777777" w:rsidTr="00B677BF">
        <w:tc>
          <w:tcPr>
            <w:tcW w:w="1327" w:type="dxa"/>
            <w:shd w:val="clear" w:color="auto" w:fill="C0C0C0"/>
          </w:tcPr>
          <w:p w14:paraId="5EDCE4C8" w14:textId="77777777" w:rsidR="00804E6C" w:rsidRPr="0058279B" w:rsidRDefault="00804E6C" w:rsidP="00B677BF">
            <w:pPr>
              <w:keepNext/>
              <w:spacing w:line="259" w:lineRule="auto"/>
              <w:ind w:right="40"/>
              <w:jc w:val="center"/>
              <w:rPr>
                <w:noProof/>
              </w:rPr>
            </w:pPr>
            <w:r w:rsidRPr="0058279B">
              <w:rPr>
                <w:b/>
                <w:noProof/>
              </w:rPr>
              <w:t xml:space="preserve">Attributes </w:t>
            </w:r>
          </w:p>
        </w:tc>
        <w:tc>
          <w:tcPr>
            <w:tcW w:w="7735" w:type="dxa"/>
            <w:gridSpan w:val="2"/>
            <w:shd w:val="clear" w:color="auto" w:fill="C0C0C0"/>
          </w:tcPr>
          <w:p w14:paraId="5B41BF85" w14:textId="77777777" w:rsidR="00804E6C" w:rsidRPr="0058279B" w:rsidRDefault="00804E6C" w:rsidP="00B677BF">
            <w:pPr>
              <w:keepNext/>
              <w:spacing w:line="259" w:lineRule="auto"/>
              <w:ind w:right="43"/>
              <w:jc w:val="center"/>
              <w:rPr>
                <w:noProof/>
              </w:rPr>
            </w:pPr>
            <w:r w:rsidRPr="0058279B">
              <w:rPr>
                <w:b/>
                <w:noProof/>
              </w:rPr>
              <w:t xml:space="preserve">Description </w:t>
            </w:r>
          </w:p>
        </w:tc>
      </w:tr>
      <w:tr w:rsidR="00804E6C" w:rsidRPr="0058279B" w14:paraId="282352A1" w14:textId="77777777" w:rsidTr="00B677BF">
        <w:tblPrEx>
          <w:tblCellMar>
            <w:top w:w="86" w:type="dxa"/>
          </w:tblCellMar>
        </w:tblPrEx>
        <w:tc>
          <w:tcPr>
            <w:tcW w:w="1339" w:type="dxa"/>
            <w:gridSpan w:val="2"/>
          </w:tcPr>
          <w:p w14:paraId="07EB311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23" w:type="dxa"/>
          </w:tcPr>
          <w:p w14:paraId="64C657CD"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1DA7A338" w14:textId="77777777" w:rsidTr="00B677BF">
        <w:tc>
          <w:tcPr>
            <w:tcW w:w="1327" w:type="dxa"/>
          </w:tcPr>
          <w:p w14:paraId="6E25A754"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gridSpan w:val="2"/>
          </w:tcPr>
          <w:p w14:paraId="35912E3D" w14:textId="77777777" w:rsidR="00804E6C" w:rsidRPr="0058279B" w:rsidRDefault="00804E6C" w:rsidP="00B677BF">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04E6C" w:rsidRPr="0058279B" w14:paraId="684D922E" w14:textId="77777777" w:rsidTr="00B677BF">
        <w:tc>
          <w:tcPr>
            <w:tcW w:w="1327" w:type="dxa"/>
          </w:tcPr>
          <w:p w14:paraId="432D52A4" w14:textId="77777777" w:rsidR="00804E6C" w:rsidRPr="0058279B" w:rsidRDefault="00804E6C" w:rsidP="00B677BF">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gridSpan w:val="2"/>
          </w:tcPr>
          <w:p w14:paraId="3CC8395E" w14:textId="77777777" w:rsidR="00804E6C" w:rsidRPr="0058279B" w:rsidRDefault="00804E6C" w:rsidP="00B677BF">
            <w:pPr>
              <w:spacing w:line="259" w:lineRule="auto"/>
              <w:ind w:left="115"/>
              <w:rPr>
                <w:noProof/>
              </w:rPr>
            </w:pPr>
            <w:r w:rsidRPr="0058279B">
              <w:rPr>
                <w:noProof/>
              </w:rPr>
              <w:t xml:space="preserve">Specifies the font pitch as well as the font family for the corresponding font.  </w:t>
            </w:r>
          </w:p>
        </w:tc>
      </w:tr>
      <w:tr w:rsidR="00804E6C" w:rsidRPr="0058279B" w14:paraId="254B79A7" w14:textId="77777777" w:rsidTr="00B677BF">
        <w:tc>
          <w:tcPr>
            <w:tcW w:w="1327" w:type="dxa"/>
          </w:tcPr>
          <w:p w14:paraId="02EDD00C"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gridSpan w:val="2"/>
          </w:tcPr>
          <w:p w14:paraId="78530DF5" w14:textId="77777777" w:rsidR="00804E6C" w:rsidRPr="0058279B" w:rsidRDefault="00804E6C" w:rsidP="00B677BF">
            <w:pPr>
              <w:ind w:left="115" w:right="16"/>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5B86B9A2" w14:textId="77777777" w:rsidR="00804E6C" w:rsidRPr="0058279B" w:rsidRDefault="00804E6C" w:rsidP="00804E6C">
      <w:pPr>
        <w:pStyle w:val="Nagwek5"/>
        <w:rPr>
          <w:noProof/>
        </w:rPr>
      </w:pPr>
      <w:r w:rsidRPr="0058279B">
        <w:rPr>
          <w:noProof/>
        </w:rPr>
        <w:t xml:space="preserve">highlight (Highlight Color) </w:t>
      </w:r>
    </w:p>
    <w:p w14:paraId="5A8C5E02" w14:textId="77777777" w:rsidR="00804E6C" w:rsidRPr="0058279B" w:rsidRDefault="00804E6C" w:rsidP="00804E6C">
      <w:pPr>
        <w:pStyle w:val="Standardowyakapit"/>
        <w:rPr>
          <w:noProof/>
        </w:rPr>
      </w:pPr>
      <w:r w:rsidRPr="0058279B">
        <w:rPr>
          <w:noProof/>
        </w:rPr>
        <w:t xml:space="preserve">This element specifies the highlight color that is present for a run of text.  </w:t>
      </w:r>
    </w:p>
    <w:p w14:paraId="55FF4A9E" w14:textId="77777777" w:rsidR="00804E6C" w:rsidRPr="0058279B" w:rsidRDefault="00804E6C" w:rsidP="00804E6C">
      <w:pPr>
        <w:pStyle w:val="Nagwek5"/>
        <w:rPr>
          <w:noProof/>
        </w:rPr>
      </w:pPr>
      <w:r w:rsidRPr="0058279B">
        <w:rPr>
          <w:noProof/>
        </w:rPr>
        <w:t xml:space="preserve">hlinkClick (Click Hyperlink) </w:t>
      </w:r>
    </w:p>
    <w:p w14:paraId="3DDE6BB6" w14:textId="77777777" w:rsidR="00804E6C" w:rsidRPr="0058279B" w:rsidRDefault="00804E6C" w:rsidP="00804E6C">
      <w:pPr>
        <w:pStyle w:val="Standardowyakapit"/>
        <w:rPr>
          <w:noProof/>
        </w:rPr>
      </w:pPr>
      <w:r w:rsidRPr="0058279B">
        <w:rPr>
          <w:noProof/>
        </w:rPr>
        <w:t xml:space="preserve">Specifies the on-click hyperlink information to be applied to a run of text. When the hyperlink text is clicked the link is fetched.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41"/>
        <w:gridCol w:w="6921"/>
      </w:tblGrid>
      <w:tr w:rsidR="00804E6C" w:rsidRPr="0058279B" w14:paraId="53DA487B" w14:textId="77777777" w:rsidTr="00B677BF">
        <w:tc>
          <w:tcPr>
            <w:tcW w:w="2141" w:type="dxa"/>
            <w:shd w:val="clear" w:color="auto" w:fill="C0C0C0"/>
          </w:tcPr>
          <w:p w14:paraId="18D6F691" w14:textId="77777777" w:rsidR="00804E6C" w:rsidRPr="0058279B" w:rsidRDefault="00804E6C" w:rsidP="00B677BF">
            <w:pPr>
              <w:keepNext/>
              <w:spacing w:line="259" w:lineRule="auto"/>
              <w:ind w:right="45"/>
              <w:jc w:val="center"/>
              <w:rPr>
                <w:noProof/>
              </w:rPr>
            </w:pPr>
            <w:r w:rsidRPr="0058279B">
              <w:rPr>
                <w:b/>
                <w:noProof/>
              </w:rPr>
              <w:lastRenderedPageBreak/>
              <w:t xml:space="preserve">Attributes </w:t>
            </w:r>
          </w:p>
        </w:tc>
        <w:tc>
          <w:tcPr>
            <w:tcW w:w="6921" w:type="dxa"/>
            <w:shd w:val="clear" w:color="auto" w:fill="C0C0C0"/>
          </w:tcPr>
          <w:p w14:paraId="09BDDD2A"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126AA461" w14:textId="77777777" w:rsidTr="00B677BF">
        <w:tc>
          <w:tcPr>
            <w:tcW w:w="2141" w:type="dxa"/>
          </w:tcPr>
          <w:p w14:paraId="781B87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action </w:t>
            </w:r>
            <w:r w:rsidRPr="0058279B">
              <w:rPr>
                <w:noProof/>
              </w:rPr>
              <w:t xml:space="preserve">(Action Setting) </w:t>
            </w:r>
          </w:p>
        </w:tc>
        <w:tc>
          <w:tcPr>
            <w:tcW w:w="6921" w:type="dxa"/>
          </w:tcPr>
          <w:p w14:paraId="5330CE64" w14:textId="77777777" w:rsidR="00804E6C" w:rsidRPr="0058279B" w:rsidRDefault="00804E6C" w:rsidP="00B677BF">
            <w:pPr>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804E6C" w:rsidRPr="0058279B" w14:paraId="1D349B5B" w14:textId="77777777" w:rsidTr="00B677BF">
        <w:tc>
          <w:tcPr>
            <w:tcW w:w="2141" w:type="dxa"/>
          </w:tcPr>
          <w:p w14:paraId="2030CC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endSnd </w:t>
            </w:r>
            <w:r w:rsidRPr="0058279B">
              <w:rPr>
                <w:noProof/>
              </w:rPr>
              <w:t xml:space="preserve">(End Sounds) </w:t>
            </w:r>
          </w:p>
        </w:tc>
        <w:tc>
          <w:tcPr>
            <w:tcW w:w="6921" w:type="dxa"/>
          </w:tcPr>
          <w:p w14:paraId="0B2B7503" w14:textId="77777777" w:rsidR="00804E6C" w:rsidRPr="0058279B" w:rsidRDefault="00804E6C" w:rsidP="00B677BF">
            <w:pPr>
              <w:spacing w:line="259" w:lineRule="auto"/>
              <w:ind w:left="1"/>
              <w:rPr>
                <w:noProof/>
              </w:rPr>
            </w:pPr>
            <w:r w:rsidRPr="0058279B">
              <w:rPr>
                <w:noProof/>
              </w:rPr>
              <w:t xml:space="preserve">Specifies if the URL in question should stop all sounds that are playing when it is clicked. </w:t>
            </w:r>
          </w:p>
        </w:tc>
      </w:tr>
      <w:tr w:rsidR="00804E6C" w:rsidRPr="0058279B" w14:paraId="5A09B861" w14:textId="77777777" w:rsidTr="00B677BF">
        <w:tc>
          <w:tcPr>
            <w:tcW w:w="2141" w:type="dxa"/>
          </w:tcPr>
          <w:p w14:paraId="0638AC6E" w14:textId="77777777" w:rsidR="00804E6C" w:rsidRPr="0058279B" w:rsidRDefault="00804E6C" w:rsidP="00B677BF">
            <w:pPr>
              <w:spacing w:line="259" w:lineRule="auto"/>
              <w:rPr>
                <w:noProof/>
              </w:rPr>
            </w:pPr>
            <w:r w:rsidRPr="0058279B">
              <w:rPr>
                <w:rFonts w:ascii="Cambria" w:eastAsia="Cambria" w:hAnsi="Cambria" w:cs="Cambria"/>
                <w:noProof/>
              </w:rPr>
              <w:t>highlightClick</w:t>
            </w:r>
            <w:r w:rsidRPr="0058279B">
              <w:rPr>
                <w:noProof/>
              </w:rPr>
              <w:t xml:space="preserve"> </w:t>
            </w:r>
          </w:p>
        </w:tc>
        <w:tc>
          <w:tcPr>
            <w:tcW w:w="6921" w:type="dxa"/>
          </w:tcPr>
          <w:p w14:paraId="473BBE8B" w14:textId="77777777" w:rsidR="00804E6C" w:rsidRPr="0058279B" w:rsidRDefault="00804E6C" w:rsidP="00B677BF">
            <w:pPr>
              <w:spacing w:line="239" w:lineRule="auto"/>
              <w:ind w:left="1" w:right="29"/>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color of this text. If this attribute is omitted, then a value of 0 or false is implied. </w:t>
            </w:r>
          </w:p>
        </w:tc>
      </w:tr>
      <w:tr w:rsidR="00804E6C" w:rsidRPr="0058279B" w14:paraId="0A3BDC3C" w14:textId="77777777" w:rsidTr="00B677BF">
        <w:tc>
          <w:tcPr>
            <w:tcW w:w="2141" w:type="dxa"/>
          </w:tcPr>
          <w:p w14:paraId="41F351EE" w14:textId="77777777" w:rsidR="00804E6C" w:rsidRPr="0058279B" w:rsidRDefault="00804E6C" w:rsidP="00B677BF">
            <w:pPr>
              <w:spacing w:line="244" w:lineRule="auto"/>
              <w:rPr>
                <w:noProof/>
              </w:rPr>
            </w:pPr>
            <w:r w:rsidRPr="00B95CB1">
              <w:rPr>
                <w:rStyle w:val="NazwaProgramowa"/>
                <w:rFonts w:ascii="Calibri" w:hAnsi="Calibri" w:cs="Calibri"/>
                <w:lang w:val="en-AU"/>
              </w:rPr>
              <w:t xml:space="preserve">history </w:t>
            </w:r>
            <w:r w:rsidRPr="0058279B">
              <w:rPr>
                <w:noProof/>
              </w:rPr>
              <w:t xml:space="preserve">(Add Hyperlink to Page </w:t>
            </w:r>
          </w:p>
        </w:tc>
        <w:tc>
          <w:tcPr>
            <w:tcW w:w="6921" w:type="dxa"/>
          </w:tcPr>
          <w:p w14:paraId="2E9AF87F" w14:textId="77777777" w:rsidR="00804E6C" w:rsidRPr="0058279B" w:rsidRDefault="00804E6C" w:rsidP="00B677BF">
            <w:pPr>
              <w:rPr>
                <w:noProof/>
              </w:rPr>
            </w:pPr>
            <w:r w:rsidRPr="0058279B">
              <w:t xml:space="preserve">Specifies whether to add this URI to the history when navigating to it. This allows for the viewing of this presentation without the storing of history information on the viewing machine. If this attribute is omitted, then a value of </w:t>
            </w:r>
            <w:r w:rsidRPr="00446CDC">
              <w:rPr>
                <w:rFonts w:eastAsia="Consolas" w:cs="Consolas"/>
              </w:rPr>
              <w:t>1</w:t>
            </w:r>
            <w:r w:rsidRPr="00446CDC">
              <w:t xml:space="preserve"> or </w:t>
            </w:r>
            <w:r w:rsidRPr="00446CDC">
              <w:rPr>
                <w:rFonts w:eastAsia="Consolas" w:cs="Consolas"/>
              </w:rPr>
              <w:t>true</w:t>
            </w:r>
            <w:r w:rsidRPr="00446CDC">
              <w:t xml:space="preserve">  is assumed. </w:t>
            </w:r>
          </w:p>
        </w:tc>
      </w:tr>
      <w:tr w:rsidR="00804E6C" w:rsidRPr="0058279B" w14:paraId="085A0CFD" w14:textId="77777777" w:rsidTr="00B677BF">
        <w:tc>
          <w:tcPr>
            <w:tcW w:w="2141" w:type="dxa"/>
          </w:tcPr>
          <w:p w14:paraId="357C90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(Drawing Object </w:t>
            </w:r>
          </w:p>
        </w:tc>
        <w:tc>
          <w:tcPr>
            <w:tcW w:w="6921" w:type="dxa"/>
          </w:tcPr>
          <w:p w14:paraId="06CD2D93" w14:textId="77777777" w:rsidR="00804E6C" w:rsidRPr="0058279B" w:rsidRDefault="00804E6C" w:rsidP="00B677BF">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804E6C" w:rsidRPr="0058279B" w14:paraId="1E7D9458" w14:textId="77777777" w:rsidTr="00B677BF">
        <w:tc>
          <w:tcPr>
            <w:tcW w:w="2141" w:type="dxa"/>
            <w:shd w:val="clear" w:color="auto" w:fill="auto"/>
          </w:tcPr>
          <w:p w14:paraId="01B0FC5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invalidUrl </w:t>
            </w:r>
            <w:r w:rsidRPr="0058279B">
              <w:rPr>
                <w:noProof/>
              </w:rPr>
              <w:t xml:space="preserve">(Invalid URL) </w:t>
            </w:r>
          </w:p>
        </w:tc>
        <w:tc>
          <w:tcPr>
            <w:tcW w:w="6921" w:type="dxa"/>
            <w:shd w:val="clear" w:color="auto" w:fill="auto"/>
          </w:tcPr>
          <w:p w14:paraId="7DCC3797" w14:textId="77777777" w:rsidR="00804E6C" w:rsidRPr="0058279B" w:rsidRDefault="00804E6C" w:rsidP="00B677BF">
            <w:pPr>
              <w:spacing w:line="259" w:lineRule="auto"/>
              <w:ind w:left="1" w:right="15"/>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804E6C" w:rsidRPr="0058279B" w14:paraId="3DED2155" w14:textId="77777777" w:rsidTr="00B677BF">
        <w:tc>
          <w:tcPr>
            <w:tcW w:w="2141" w:type="dxa"/>
          </w:tcPr>
          <w:p w14:paraId="52B0C1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tgtFrame </w:t>
            </w:r>
            <w:r w:rsidRPr="0058279B">
              <w:rPr>
                <w:noProof/>
              </w:rPr>
              <w:t xml:space="preserve">(Target Frame) </w:t>
            </w:r>
          </w:p>
        </w:tc>
        <w:tc>
          <w:tcPr>
            <w:tcW w:w="6921" w:type="dxa"/>
          </w:tcPr>
          <w:p w14:paraId="61FCE514" w14:textId="77777777" w:rsidR="00804E6C" w:rsidRPr="0058279B" w:rsidRDefault="00804E6C" w:rsidP="00B677BF">
            <w:pPr>
              <w:spacing w:after="1" w:line="239" w:lineRule="auto"/>
              <w:ind w:left="1"/>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804E6C" w:rsidRPr="0058279B" w14:paraId="525DA4FC" w14:textId="77777777" w:rsidTr="00B677BF">
        <w:tc>
          <w:tcPr>
            <w:tcW w:w="2141" w:type="dxa"/>
          </w:tcPr>
          <w:p w14:paraId="4D24976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tooltip </w:t>
            </w:r>
            <w:r w:rsidRPr="0058279B">
              <w:rPr>
                <w:noProof/>
              </w:rPr>
              <w:t xml:space="preserve">(Hyperlink Tooltip) </w:t>
            </w:r>
          </w:p>
        </w:tc>
        <w:tc>
          <w:tcPr>
            <w:tcW w:w="6921" w:type="dxa"/>
          </w:tcPr>
          <w:p w14:paraId="0FD0A52F" w14:textId="77777777" w:rsidR="00804E6C" w:rsidRPr="0058279B" w:rsidRDefault="00804E6C" w:rsidP="00B677BF">
            <w:pPr>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6D8F3821" w14:textId="77777777" w:rsidR="00804E6C" w:rsidRPr="0058279B" w:rsidRDefault="00804E6C" w:rsidP="00804E6C">
      <w:pPr>
        <w:pStyle w:val="Nagwek5"/>
        <w:rPr>
          <w:noProof/>
        </w:rPr>
      </w:pPr>
      <w:r w:rsidRPr="0058279B">
        <w:rPr>
          <w:noProof/>
        </w:rPr>
        <w:t xml:space="preserve">hlinkMouseOver (Mouse-Over Hyperlink) </w:t>
      </w:r>
    </w:p>
    <w:p w14:paraId="2A692900" w14:textId="77777777" w:rsidR="00804E6C" w:rsidRPr="0058279B" w:rsidRDefault="00804E6C" w:rsidP="00804E6C">
      <w:pPr>
        <w:ind w:left="9" w:right="15"/>
        <w:rPr>
          <w:noProof/>
        </w:rPr>
      </w:pPr>
      <w:r w:rsidRPr="0058279B">
        <w:rPr>
          <w:noProof/>
        </w:rPr>
        <w:t xml:space="preserve">Specifies the mouse-over hyperlink information to be applied to a run of text. When the mouse is hovered over this hyperlink text the link is fetched.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41"/>
        <w:gridCol w:w="6921"/>
      </w:tblGrid>
      <w:tr w:rsidR="00804E6C" w:rsidRPr="0058279B" w14:paraId="29862CBC" w14:textId="77777777" w:rsidTr="00B677BF">
        <w:tc>
          <w:tcPr>
            <w:tcW w:w="2141" w:type="dxa"/>
            <w:shd w:val="clear" w:color="auto" w:fill="C0C0C0"/>
          </w:tcPr>
          <w:p w14:paraId="1F56A4C4" w14:textId="77777777" w:rsidR="00804E6C" w:rsidRPr="0058279B" w:rsidRDefault="00804E6C" w:rsidP="00B677BF">
            <w:pPr>
              <w:keepNext/>
              <w:spacing w:line="259" w:lineRule="auto"/>
              <w:ind w:right="45"/>
              <w:jc w:val="center"/>
              <w:rPr>
                <w:noProof/>
              </w:rPr>
            </w:pPr>
            <w:r w:rsidRPr="0058279B">
              <w:rPr>
                <w:b/>
                <w:noProof/>
              </w:rPr>
              <w:t xml:space="preserve">Attributes </w:t>
            </w:r>
          </w:p>
        </w:tc>
        <w:tc>
          <w:tcPr>
            <w:tcW w:w="6921" w:type="dxa"/>
            <w:shd w:val="clear" w:color="auto" w:fill="C0C0C0"/>
          </w:tcPr>
          <w:p w14:paraId="59FBBCC8"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76EF929A" w14:textId="77777777" w:rsidTr="00B677BF">
        <w:tc>
          <w:tcPr>
            <w:tcW w:w="2141" w:type="dxa"/>
          </w:tcPr>
          <w:p w14:paraId="1B6EE7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action </w:t>
            </w:r>
            <w:r w:rsidRPr="0058279B">
              <w:rPr>
                <w:noProof/>
              </w:rPr>
              <w:t xml:space="preserve">(Action Setting) </w:t>
            </w:r>
          </w:p>
        </w:tc>
        <w:tc>
          <w:tcPr>
            <w:tcW w:w="6921" w:type="dxa"/>
          </w:tcPr>
          <w:p w14:paraId="08A9D8D2" w14:textId="77777777" w:rsidR="00804E6C" w:rsidRPr="0058279B" w:rsidRDefault="00804E6C" w:rsidP="00B677BF">
            <w:pPr>
              <w:spacing w:line="239" w:lineRule="auto"/>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804E6C" w:rsidRPr="0058279B" w14:paraId="1817AFDE" w14:textId="77777777" w:rsidTr="00B677BF">
        <w:tc>
          <w:tcPr>
            <w:tcW w:w="2141" w:type="dxa"/>
          </w:tcPr>
          <w:p w14:paraId="5FD825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endSnd </w:t>
            </w:r>
            <w:r w:rsidRPr="0058279B">
              <w:rPr>
                <w:noProof/>
              </w:rPr>
              <w:t xml:space="preserve">(End Sounds) </w:t>
            </w:r>
          </w:p>
        </w:tc>
        <w:tc>
          <w:tcPr>
            <w:tcW w:w="6921" w:type="dxa"/>
          </w:tcPr>
          <w:p w14:paraId="02231CE2" w14:textId="77777777" w:rsidR="00804E6C" w:rsidRPr="0058279B" w:rsidRDefault="00804E6C" w:rsidP="00B677BF">
            <w:pPr>
              <w:spacing w:line="259" w:lineRule="auto"/>
              <w:ind w:left="1"/>
              <w:rPr>
                <w:noProof/>
              </w:rPr>
            </w:pPr>
            <w:r w:rsidRPr="0058279B">
              <w:rPr>
                <w:noProof/>
              </w:rPr>
              <w:t xml:space="preserve">Specifies if the URL in question should stop all sounds that are playing when it is clicked. </w:t>
            </w:r>
          </w:p>
        </w:tc>
      </w:tr>
      <w:tr w:rsidR="00804E6C" w:rsidRPr="0058279B" w14:paraId="33A0B2AF" w14:textId="77777777" w:rsidTr="00B677BF">
        <w:tc>
          <w:tcPr>
            <w:tcW w:w="2141" w:type="dxa"/>
          </w:tcPr>
          <w:p w14:paraId="5FC2A01B" w14:textId="77777777" w:rsidR="00804E6C" w:rsidRPr="0058279B" w:rsidRDefault="00804E6C" w:rsidP="00B677BF">
            <w:pPr>
              <w:spacing w:line="259" w:lineRule="auto"/>
              <w:rPr>
                <w:noProof/>
              </w:rPr>
            </w:pPr>
            <w:r w:rsidRPr="0058279B">
              <w:rPr>
                <w:rFonts w:ascii="Cambria" w:eastAsia="Cambria" w:hAnsi="Cambria" w:cs="Cambria"/>
                <w:noProof/>
              </w:rPr>
              <w:t>highlightClick</w:t>
            </w:r>
            <w:r w:rsidRPr="0058279B">
              <w:rPr>
                <w:noProof/>
              </w:rPr>
              <w:t xml:space="preserve"> </w:t>
            </w:r>
          </w:p>
        </w:tc>
        <w:tc>
          <w:tcPr>
            <w:tcW w:w="6921" w:type="dxa"/>
          </w:tcPr>
          <w:p w14:paraId="48850F17" w14:textId="77777777" w:rsidR="00804E6C" w:rsidRPr="0058279B" w:rsidRDefault="00804E6C" w:rsidP="00B677BF">
            <w:pPr>
              <w:spacing w:after="1" w:line="239" w:lineRule="auto"/>
              <w:ind w:left="1" w:right="29"/>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color of this text. If this attribute is omitted, then a value of 0 or false is implied. </w:t>
            </w:r>
          </w:p>
        </w:tc>
      </w:tr>
      <w:tr w:rsidR="00804E6C" w:rsidRPr="0058279B" w14:paraId="351DB5B7" w14:textId="77777777" w:rsidTr="00B677BF">
        <w:tc>
          <w:tcPr>
            <w:tcW w:w="2141" w:type="dxa"/>
          </w:tcPr>
          <w:p w14:paraId="36F3A86F" w14:textId="77777777" w:rsidR="00804E6C" w:rsidRPr="0058279B" w:rsidRDefault="00804E6C" w:rsidP="00B677BF">
            <w:pPr>
              <w:spacing w:line="244" w:lineRule="auto"/>
              <w:rPr>
                <w:noProof/>
              </w:rPr>
            </w:pPr>
            <w:r w:rsidRPr="00B95CB1">
              <w:rPr>
                <w:rStyle w:val="NazwaProgramowa"/>
                <w:rFonts w:ascii="Calibri" w:hAnsi="Calibri" w:cs="Calibri"/>
                <w:lang w:val="en-AU"/>
              </w:rPr>
              <w:t xml:space="preserve">history </w:t>
            </w:r>
            <w:r w:rsidRPr="0058279B">
              <w:rPr>
                <w:noProof/>
              </w:rPr>
              <w:t xml:space="preserve">(Add Hyperlink to Page </w:t>
            </w:r>
          </w:p>
        </w:tc>
        <w:tc>
          <w:tcPr>
            <w:tcW w:w="6921" w:type="dxa"/>
          </w:tcPr>
          <w:p w14:paraId="3C918164" w14:textId="77777777" w:rsidR="00804E6C" w:rsidRPr="0058279B" w:rsidRDefault="00804E6C" w:rsidP="00B677BF">
            <w:pPr>
              <w:rPr>
                <w:noProof/>
              </w:rPr>
            </w:pPr>
            <w:r w:rsidRPr="0058279B">
              <w:rPr>
                <w:noProof/>
              </w:rPr>
              <w:t xml:space="preserve">Specifies whether to add this URI to the history when navigating to it. This allows for the viewing of this presentation without the storing of history information on the viewing machine.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assumed. </w:t>
            </w:r>
          </w:p>
        </w:tc>
      </w:tr>
      <w:tr w:rsidR="00804E6C" w:rsidRPr="0058279B" w14:paraId="344EFA56" w14:textId="77777777" w:rsidTr="00B677BF">
        <w:tc>
          <w:tcPr>
            <w:tcW w:w="2141" w:type="dxa"/>
          </w:tcPr>
          <w:p w14:paraId="4FD105E5"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id </w:t>
            </w:r>
            <w:r w:rsidRPr="0058279B">
              <w:rPr>
                <w:noProof/>
              </w:rPr>
              <w:t xml:space="preserve">(Drawing Object </w:t>
            </w:r>
          </w:p>
        </w:tc>
        <w:tc>
          <w:tcPr>
            <w:tcW w:w="6921" w:type="dxa"/>
          </w:tcPr>
          <w:p w14:paraId="20DC08EC" w14:textId="77777777" w:rsidR="00804E6C" w:rsidRPr="0058279B" w:rsidRDefault="00804E6C" w:rsidP="00B677BF">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804E6C" w:rsidRPr="0058279B" w14:paraId="2F64FCB3" w14:textId="77777777" w:rsidTr="00B677BF">
        <w:tc>
          <w:tcPr>
            <w:tcW w:w="2141" w:type="dxa"/>
          </w:tcPr>
          <w:p w14:paraId="54E67C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invalidUrl </w:t>
            </w:r>
            <w:r w:rsidRPr="0058279B">
              <w:rPr>
                <w:noProof/>
              </w:rPr>
              <w:t xml:space="preserve">(Invalid URL) </w:t>
            </w:r>
          </w:p>
        </w:tc>
        <w:tc>
          <w:tcPr>
            <w:tcW w:w="6921" w:type="dxa"/>
          </w:tcPr>
          <w:p w14:paraId="293D4AA2" w14:textId="77777777" w:rsidR="00804E6C" w:rsidRPr="0058279B" w:rsidRDefault="00804E6C" w:rsidP="00B677BF">
            <w:pPr>
              <w:spacing w:line="239" w:lineRule="auto"/>
              <w:ind w:left="1" w:right="19"/>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804E6C" w:rsidRPr="0058279B" w14:paraId="294A80D6" w14:textId="77777777" w:rsidTr="00B677BF">
        <w:tc>
          <w:tcPr>
            <w:tcW w:w="2141" w:type="dxa"/>
            <w:shd w:val="clear" w:color="auto" w:fill="auto"/>
          </w:tcPr>
          <w:p w14:paraId="503F1C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tgtFrame </w:t>
            </w:r>
            <w:r w:rsidRPr="0058279B">
              <w:rPr>
                <w:noProof/>
              </w:rPr>
              <w:t xml:space="preserve">(Target Frame) </w:t>
            </w:r>
          </w:p>
        </w:tc>
        <w:tc>
          <w:tcPr>
            <w:tcW w:w="6921" w:type="dxa"/>
            <w:shd w:val="clear" w:color="auto" w:fill="auto"/>
          </w:tcPr>
          <w:p w14:paraId="202E3F98" w14:textId="77777777" w:rsidR="00804E6C" w:rsidRPr="0058279B" w:rsidRDefault="00804E6C" w:rsidP="00B677BF">
            <w:pPr>
              <w:spacing w:line="239" w:lineRule="auto"/>
              <w:ind w:left="1" w:right="4"/>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804E6C" w:rsidRPr="0058279B" w14:paraId="5A590F2C" w14:textId="77777777" w:rsidTr="00B677BF">
        <w:tc>
          <w:tcPr>
            <w:tcW w:w="2141" w:type="dxa"/>
          </w:tcPr>
          <w:p w14:paraId="2A3D6A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tooltip </w:t>
            </w:r>
            <w:r w:rsidRPr="0058279B">
              <w:rPr>
                <w:noProof/>
              </w:rPr>
              <w:t xml:space="preserve">(Hyperlink Tooltip) </w:t>
            </w:r>
          </w:p>
        </w:tc>
        <w:tc>
          <w:tcPr>
            <w:tcW w:w="6921" w:type="dxa"/>
          </w:tcPr>
          <w:p w14:paraId="1132865B" w14:textId="77777777" w:rsidR="00804E6C" w:rsidRPr="0058279B" w:rsidRDefault="00804E6C" w:rsidP="00B677BF">
            <w:pPr>
              <w:spacing w:after="1" w:line="238" w:lineRule="auto"/>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25A7FB14" w14:textId="77777777" w:rsidR="00804E6C" w:rsidRPr="0058279B" w:rsidRDefault="00804E6C" w:rsidP="00804E6C">
      <w:pPr>
        <w:pStyle w:val="Nagwek5"/>
        <w:rPr>
          <w:noProof/>
        </w:rPr>
      </w:pPr>
      <w:r w:rsidRPr="0058279B">
        <w:rPr>
          <w:noProof/>
        </w:rPr>
        <w:t xml:space="preserve">latin (Latin Font) </w:t>
      </w:r>
    </w:p>
    <w:p w14:paraId="3857FDEA" w14:textId="77777777" w:rsidR="00804E6C" w:rsidRPr="0058279B" w:rsidRDefault="00804E6C" w:rsidP="00804E6C">
      <w:pPr>
        <w:ind w:left="9" w:right="15"/>
        <w:rPr>
          <w:noProof/>
        </w:rPr>
      </w:pPr>
      <w:r w:rsidRPr="0058279B">
        <w:rPr>
          <w:noProof/>
        </w:rPr>
        <w:t xml:space="preserve">This element specifies that a Latin font be used for a specific run of text. This font is specified with a typeface attribute much like the others but is specifically classified as a Latin font.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435"/>
        <w:gridCol w:w="7627"/>
      </w:tblGrid>
      <w:tr w:rsidR="00804E6C" w:rsidRPr="0058279B" w14:paraId="67F0E08D" w14:textId="77777777" w:rsidTr="00B677BF">
        <w:tc>
          <w:tcPr>
            <w:tcW w:w="1413" w:type="dxa"/>
            <w:shd w:val="clear" w:color="auto" w:fill="C0C0C0"/>
          </w:tcPr>
          <w:p w14:paraId="22B4D712" w14:textId="77777777" w:rsidR="00804E6C" w:rsidRPr="0058279B" w:rsidRDefault="00804E6C" w:rsidP="00B677BF">
            <w:pPr>
              <w:keepNext/>
              <w:spacing w:line="259" w:lineRule="auto"/>
              <w:ind w:right="39"/>
              <w:jc w:val="center"/>
              <w:rPr>
                <w:noProof/>
              </w:rPr>
            </w:pPr>
            <w:r w:rsidRPr="0058279B">
              <w:rPr>
                <w:b/>
                <w:noProof/>
              </w:rPr>
              <w:t xml:space="preserve">Attributes </w:t>
            </w:r>
          </w:p>
        </w:tc>
        <w:tc>
          <w:tcPr>
            <w:tcW w:w="7513" w:type="dxa"/>
            <w:shd w:val="clear" w:color="auto" w:fill="C0C0C0"/>
          </w:tcPr>
          <w:p w14:paraId="0EAB97F2"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0A02ADE1" w14:textId="77777777" w:rsidTr="00B677BF">
        <w:tc>
          <w:tcPr>
            <w:tcW w:w="1413" w:type="dxa"/>
          </w:tcPr>
          <w:p w14:paraId="1EE35F8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513" w:type="dxa"/>
          </w:tcPr>
          <w:p w14:paraId="13D5BEBA"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598EB134" w14:textId="77777777" w:rsidTr="00B677BF">
        <w:tblPrEx>
          <w:tblCellMar>
            <w:top w:w="46" w:type="dxa"/>
          </w:tblCellMar>
        </w:tblPrEx>
        <w:tc>
          <w:tcPr>
            <w:tcW w:w="1413" w:type="dxa"/>
          </w:tcPr>
          <w:p w14:paraId="23D54F15"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513" w:type="dxa"/>
          </w:tcPr>
          <w:p w14:paraId="494790E6" w14:textId="77777777" w:rsidR="00804E6C" w:rsidRPr="0058279B" w:rsidRDefault="00804E6C" w:rsidP="00B677BF">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04E6C" w:rsidRPr="0058279B" w14:paraId="7E32655A" w14:textId="77777777" w:rsidTr="00B677BF">
        <w:tblPrEx>
          <w:tblCellMar>
            <w:top w:w="46" w:type="dxa"/>
          </w:tblCellMar>
        </w:tblPrEx>
        <w:tc>
          <w:tcPr>
            <w:tcW w:w="1413" w:type="dxa"/>
          </w:tcPr>
          <w:p w14:paraId="5230F613" w14:textId="77777777" w:rsidR="00804E6C" w:rsidRPr="0058279B" w:rsidRDefault="00804E6C" w:rsidP="00B677BF">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513" w:type="dxa"/>
          </w:tcPr>
          <w:p w14:paraId="3B5D1D1B" w14:textId="77777777" w:rsidR="00804E6C" w:rsidRPr="0058279B" w:rsidRDefault="00804E6C" w:rsidP="00B677BF">
            <w:pPr>
              <w:spacing w:line="259" w:lineRule="auto"/>
              <w:ind w:left="115"/>
              <w:rPr>
                <w:noProof/>
              </w:rPr>
            </w:pPr>
            <w:r w:rsidRPr="0058279B">
              <w:rPr>
                <w:noProof/>
              </w:rPr>
              <w:t xml:space="preserve">Specifies the font pitch as well as the font family for the corresponding font. </w:t>
            </w:r>
          </w:p>
        </w:tc>
      </w:tr>
      <w:tr w:rsidR="00804E6C" w:rsidRPr="0058279B" w14:paraId="157BFB85" w14:textId="77777777" w:rsidTr="00B677BF">
        <w:tblPrEx>
          <w:tblCellMar>
            <w:top w:w="46" w:type="dxa"/>
          </w:tblCellMar>
        </w:tblPrEx>
        <w:tc>
          <w:tcPr>
            <w:tcW w:w="1413" w:type="dxa"/>
            <w:shd w:val="clear" w:color="auto" w:fill="auto"/>
          </w:tcPr>
          <w:p w14:paraId="6E673803"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513" w:type="dxa"/>
            <w:shd w:val="clear" w:color="auto" w:fill="auto"/>
          </w:tcPr>
          <w:p w14:paraId="08DCB0EC" w14:textId="77777777" w:rsidR="00804E6C" w:rsidRPr="0058279B" w:rsidRDefault="00804E6C" w:rsidP="00B677BF">
            <w:pPr>
              <w:spacing w:line="259" w:lineRule="auto"/>
              <w:ind w:left="115" w:right="12"/>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w:t>
            </w:r>
          </w:p>
        </w:tc>
      </w:tr>
    </w:tbl>
    <w:p w14:paraId="506CD01E" w14:textId="77777777" w:rsidR="00804E6C" w:rsidRPr="0058279B" w:rsidRDefault="00804E6C" w:rsidP="00804E6C">
      <w:pPr>
        <w:pStyle w:val="Nagwek5"/>
        <w:rPr>
          <w:noProof/>
        </w:rPr>
      </w:pPr>
      <w:r w:rsidRPr="0058279B">
        <w:rPr>
          <w:noProof/>
        </w:rPr>
        <w:t xml:space="preserve">r (Text Run) </w:t>
      </w:r>
    </w:p>
    <w:p w14:paraId="7978EE94" w14:textId="77777777" w:rsidR="00804E6C" w:rsidRPr="0058279B" w:rsidRDefault="00804E6C" w:rsidP="00804E6C">
      <w:pPr>
        <w:ind w:left="9" w:right="15"/>
        <w:rPr>
          <w:noProof/>
        </w:rPr>
      </w:pPr>
      <w:r w:rsidRPr="0058279B">
        <w:rPr>
          <w:noProof/>
        </w:rPr>
        <w:t xml:space="preserve">This element specifies the presence of a run of text within the containing text body. The run element is the lowest level text separation mechanism within a text body. A text run can contain text run properties associated with the run. If no properties are listed then properties specified in the </w:t>
      </w:r>
      <w:r w:rsidRPr="0058279B">
        <w:rPr>
          <w:rFonts w:ascii="Cambria" w:eastAsia="Cambria" w:hAnsi="Cambria" w:cs="Cambria"/>
          <w:noProof/>
        </w:rPr>
        <w:t>defRPr</w:t>
      </w:r>
      <w:r w:rsidRPr="0058279B">
        <w:rPr>
          <w:noProof/>
        </w:rPr>
        <w:t xml:space="preserve"> element are used. </w:t>
      </w:r>
    </w:p>
    <w:p w14:paraId="2F65A23F" w14:textId="77777777" w:rsidR="00804E6C" w:rsidRPr="0058279B" w:rsidRDefault="00804E6C" w:rsidP="00804E6C">
      <w:pPr>
        <w:pStyle w:val="Nagwek5"/>
        <w:rPr>
          <w:noProof/>
        </w:rPr>
      </w:pPr>
      <w:r w:rsidRPr="0058279B">
        <w:rPr>
          <w:noProof/>
        </w:rPr>
        <w:t xml:space="preserve">rPr (Text Run Properties) </w:t>
      </w:r>
    </w:p>
    <w:p w14:paraId="690E15BD" w14:textId="77777777" w:rsidR="00804E6C" w:rsidRPr="0058279B" w:rsidRDefault="00804E6C" w:rsidP="00804E6C">
      <w:pPr>
        <w:ind w:left="9" w:right="15"/>
        <w:rPr>
          <w:noProof/>
        </w:rPr>
      </w:pPr>
      <w:r w:rsidRPr="0058279B">
        <w:rPr>
          <w:noProof/>
        </w:rPr>
        <w:t xml:space="preserve">This element contains all run level text properties for the text runs within a containing paragraph. </w:t>
      </w: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1972"/>
        <w:gridCol w:w="88"/>
        <w:gridCol w:w="7002"/>
        <w:gridCol w:w="18"/>
      </w:tblGrid>
      <w:tr w:rsidR="00804E6C" w:rsidRPr="0058279B" w14:paraId="59D49AAE" w14:textId="77777777" w:rsidTr="00B677BF">
        <w:trPr>
          <w:gridAfter w:val="1"/>
          <w:wAfter w:w="18" w:type="dxa"/>
        </w:trPr>
        <w:tc>
          <w:tcPr>
            <w:tcW w:w="2060" w:type="dxa"/>
            <w:gridSpan w:val="2"/>
            <w:shd w:val="clear" w:color="auto" w:fill="C0C0C0"/>
          </w:tcPr>
          <w:p w14:paraId="5C64DF1B" w14:textId="77777777" w:rsidR="00804E6C" w:rsidRPr="0058279B" w:rsidRDefault="00804E6C" w:rsidP="00B677BF">
            <w:pPr>
              <w:keepNext/>
              <w:spacing w:line="259" w:lineRule="auto"/>
              <w:ind w:right="25"/>
              <w:jc w:val="center"/>
              <w:rPr>
                <w:noProof/>
              </w:rPr>
            </w:pPr>
            <w:r w:rsidRPr="0058279B">
              <w:rPr>
                <w:b/>
                <w:noProof/>
              </w:rPr>
              <w:t xml:space="preserve">Attributes </w:t>
            </w:r>
          </w:p>
        </w:tc>
        <w:tc>
          <w:tcPr>
            <w:tcW w:w="7002" w:type="dxa"/>
            <w:shd w:val="clear" w:color="auto" w:fill="C0C0C0"/>
          </w:tcPr>
          <w:p w14:paraId="24CFFAC8" w14:textId="77777777" w:rsidR="00804E6C" w:rsidRPr="0058279B" w:rsidRDefault="00804E6C" w:rsidP="00B677BF">
            <w:pPr>
              <w:keepNext/>
              <w:spacing w:line="259" w:lineRule="auto"/>
              <w:ind w:right="27"/>
              <w:jc w:val="center"/>
              <w:rPr>
                <w:noProof/>
              </w:rPr>
            </w:pPr>
            <w:r w:rsidRPr="0058279B">
              <w:rPr>
                <w:b/>
                <w:noProof/>
              </w:rPr>
              <w:t xml:space="preserve">Description </w:t>
            </w:r>
          </w:p>
        </w:tc>
      </w:tr>
      <w:tr w:rsidR="00804E6C" w:rsidRPr="0058279B" w14:paraId="10779F85" w14:textId="77777777" w:rsidTr="00B677BF">
        <w:trPr>
          <w:gridAfter w:val="1"/>
          <w:wAfter w:w="18" w:type="dxa"/>
        </w:trPr>
        <w:tc>
          <w:tcPr>
            <w:tcW w:w="2060" w:type="dxa"/>
            <w:gridSpan w:val="2"/>
          </w:tcPr>
          <w:p w14:paraId="4C3EDEC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002" w:type="dxa"/>
          </w:tcPr>
          <w:p w14:paraId="22F447EA" w14:textId="77777777" w:rsidR="00804E6C" w:rsidRPr="0058279B" w:rsidRDefault="00804E6C" w:rsidP="00B677BF">
            <w:pPr>
              <w:spacing w:line="245"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804E6C" w:rsidRPr="0058279B" w14:paraId="659AF469" w14:textId="77777777" w:rsidTr="00B677BF">
        <w:trPr>
          <w:gridAfter w:val="1"/>
          <w:wAfter w:w="18" w:type="dxa"/>
        </w:trPr>
        <w:tc>
          <w:tcPr>
            <w:tcW w:w="2060" w:type="dxa"/>
            <w:gridSpan w:val="2"/>
          </w:tcPr>
          <w:p w14:paraId="582F7E0B"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b </w:t>
            </w:r>
            <w:r w:rsidRPr="0058279B">
              <w:rPr>
                <w:noProof/>
              </w:rPr>
              <w:t xml:space="preserve">(Bold) </w:t>
            </w:r>
          </w:p>
        </w:tc>
        <w:tc>
          <w:tcPr>
            <w:tcW w:w="7002" w:type="dxa"/>
          </w:tcPr>
          <w:p w14:paraId="310345D6" w14:textId="77777777" w:rsidR="00804E6C" w:rsidRPr="0058279B" w:rsidRDefault="00804E6C" w:rsidP="00B677BF">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804E6C" w:rsidRPr="0058279B" w14:paraId="2AD96C69" w14:textId="77777777" w:rsidTr="00B677BF">
        <w:trPr>
          <w:gridAfter w:val="1"/>
          <w:wAfter w:w="18" w:type="dxa"/>
        </w:trPr>
        <w:tc>
          <w:tcPr>
            <w:tcW w:w="2060" w:type="dxa"/>
            <w:gridSpan w:val="2"/>
          </w:tcPr>
          <w:p w14:paraId="049F5FE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baseline </w:t>
            </w:r>
            <w:r w:rsidRPr="0058279B">
              <w:rPr>
                <w:noProof/>
              </w:rPr>
              <w:t xml:space="preserve">(Baseline) </w:t>
            </w:r>
          </w:p>
        </w:tc>
        <w:tc>
          <w:tcPr>
            <w:tcW w:w="7002" w:type="dxa"/>
          </w:tcPr>
          <w:p w14:paraId="712EC8C7" w14:textId="77777777" w:rsidR="00804E6C" w:rsidRPr="0058279B" w:rsidRDefault="00804E6C" w:rsidP="00B677BF">
            <w:pPr>
              <w:spacing w:after="1" w:line="238" w:lineRule="auto"/>
              <w:ind w:left="1"/>
              <w:rPr>
                <w:noProof/>
              </w:rPr>
            </w:pPr>
            <w:r w:rsidRPr="0058279B">
              <w:rPr>
                <w:noProof/>
              </w:rPr>
              <w:t xml:space="preserve">Specifies the baseline for both the superscript and subscript fonts. The size is specified using a percentage where 1% is equal to 1 percent of the font size and 100% is equal to 100 percent font of the font size. </w:t>
            </w:r>
          </w:p>
        </w:tc>
      </w:tr>
      <w:tr w:rsidR="00804E6C" w:rsidRPr="0058279B" w14:paraId="01085C01" w14:textId="77777777" w:rsidTr="00B677BF">
        <w:trPr>
          <w:gridAfter w:val="1"/>
          <w:wAfter w:w="18" w:type="dxa"/>
        </w:trPr>
        <w:tc>
          <w:tcPr>
            <w:tcW w:w="2060" w:type="dxa"/>
            <w:gridSpan w:val="2"/>
          </w:tcPr>
          <w:p w14:paraId="7220C43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002" w:type="dxa"/>
          </w:tcPr>
          <w:p w14:paraId="6E139A03" w14:textId="77777777" w:rsidR="00804E6C" w:rsidRPr="0058279B" w:rsidRDefault="00804E6C" w:rsidP="00B677BF">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804E6C" w:rsidRPr="0058279B" w14:paraId="409A6A47" w14:textId="77777777" w:rsidTr="00B677BF">
        <w:trPr>
          <w:gridAfter w:val="1"/>
          <w:wAfter w:w="18" w:type="dxa"/>
        </w:trPr>
        <w:tc>
          <w:tcPr>
            <w:tcW w:w="2060" w:type="dxa"/>
            <w:gridSpan w:val="2"/>
          </w:tcPr>
          <w:p w14:paraId="38BE500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002" w:type="dxa"/>
          </w:tcPr>
          <w:p w14:paraId="78110930" w14:textId="77777777" w:rsidR="00804E6C" w:rsidRPr="0058279B" w:rsidRDefault="00804E6C" w:rsidP="00B677BF">
            <w:pPr>
              <w:spacing w:line="239" w:lineRule="auto"/>
              <w:ind w:left="1"/>
              <w:rPr>
                <w:noProof/>
              </w:rPr>
            </w:pPr>
            <w:r w:rsidRPr="0058279B">
              <w:rPr>
                <w:noProof/>
              </w:rPr>
              <w:t xml:space="preserve">Specifies the capitalization that is to be applied to the text run. This is a render-only modification and does not affect the actual characters stored in the text run. This attribute is also distinct from the toggle function where the actual characters stored in the text run are changed. </w:t>
            </w:r>
          </w:p>
        </w:tc>
      </w:tr>
      <w:tr w:rsidR="00804E6C" w:rsidRPr="0058279B" w14:paraId="7B6ACF46" w14:textId="77777777" w:rsidTr="00B677BF">
        <w:tblPrEx>
          <w:tblCellMar>
            <w:top w:w="85" w:type="dxa"/>
          </w:tblCellMar>
        </w:tblPrEx>
        <w:tc>
          <w:tcPr>
            <w:tcW w:w="2060" w:type="dxa"/>
            <w:gridSpan w:val="2"/>
          </w:tcPr>
          <w:p w14:paraId="7EEBF8B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dirty </w:t>
            </w:r>
            <w:r w:rsidRPr="0058279B">
              <w:rPr>
                <w:noProof/>
              </w:rPr>
              <w:t xml:space="preserve">(Dirty) </w:t>
            </w:r>
          </w:p>
        </w:tc>
        <w:tc>
          <w:tcPr>
            <w:tcW w:w="7020" w:type="dxa"/>
            <w:gridSpan w:val="2"/>
          </w:tcPr>
          <w:p w14:paraId="3DB2476C" w14:textId="77777777" w:rsidR="00804E6C" w:rsidRPr="0058279B" w:rsidRDefault="00804E6C" w:rsidP="00B677BF">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804E6C" w:rsidRPr="0058279B" w14:paraId="118CEABD" w14:textId="77777777" w:rsidTr="00B677BF">
        <w:tblPrEx>
          <w:tblCellMar>
            <w:top w:w="85" w:type="dxa"/>
          </w:tblCellMar>
        </w:tblPrEx>
        <w:tc>
          <w:tcPr>
            <w:tcW w:w="2060" w:type="dxa"/>
            <w:gridSpan w:val="2"/>
          </w:tcPr>
          <w:p w14:paraId="4B9EB6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020" w:type="dxa"/>
            <w:gridSpan w:val="2"/>
          </w:tcPr>
          <w:p w14:paraId="22D99DF1" w14:textId="77777777" w:rsidR="00804E6C" w:rsidRPr="0058279B" w:rsidRDefault="00804E6C" w:rsidP="00B677BF">
            <w:pPr>
              <w:spacing w:after="1" w:line="239" w:lineRule="auto"/>
              <w:ind w:left="1"/>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804E6C" w:rsidRPr="0058279B" w14:paraId="1F81D2F5" w14:textId="77777777" w:rsidTr="00B677BF">
        <w:tblPrEx>
          <w:tblCellMar>
            <w:top w:w="85" w:type="dxa"/>
          </w:tblCellMar>
        </w:tblPrEx>
        <w:tc>
          <w:tcPr>
            <w:tcW w:w="2060" w:type="dxa"/>
            <w:gridSpan w:val="2"/>
          </w:tcPr>
          <w:p w14:paraId="661613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020" w:type="dxa"/>
            <w:gridSpan w:val="2"/>
          </w:tcPr>
          <w:p w14:paraId="77F224FC" w14:textId="77777777" w:rsidR="00804E6C" w:rsidRPr="0058279B" w:rsidRDefault="00804E6C" w:rsidP="00B677BF">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804E6C" w:rsidRPr="0058279B" w14:paraId="52B6CF43" w14:textId="77777777" w:rsidTr="00B677BF">
        <w:tblPrEx>
          <w:tblCellMar>
            <w:top w:w="85" w:type="dxa"/>
          </w:tblCellMar>
        </w:tblPrEx>
        <w:tc>
          <w:tcPr>
            <w:tcW w:w="2060" w:type="dxa"/>
            <w:gridSpan w:val="2"/>
          </w:tcPr>
          <w:p w14:paraId="5286BA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020" w:type="dxa"/>
            <w:gridSpan w:val="2"/>
          </w:tcPr>
          <w:p w14:paraId="15B8197F" w14:textId="77777777" w:rsidR="00804E6C" w:rsidRPr="0058279B" w:rsidRDefault="00804E6C" w:rsidP="00B677BF">
            <w:pPr>
              <w:spacing w:line="259" w:lineRule="auto"/>
              <w:ind w:left="1"/>
              <w:rPr>
                <w:noProof/>
              </w:rPr>
            </w:pPr>
            <w:r w:rsidRPr="0058279B">
              <w:rPr>
                <w:noProof/>
              </w:rPr>
              <w:t xml:space="preserve">Specifies the minimum font size at which character kerning occurs for this text run. </w:t>
            </w:r>
          </w:p>
        </w:tc>
      </w:tr>
      <w:tr w:rsidR="00804E6C" w:rsidRPr="0058279B" w14:paraId="58C35304" w14:textId="77777777" w:rsidTr="00B677BF">
        <w:tblPrEx>
          <w:tblCellMar>
            <w:top w:w="85" w:type="dxa"/>
          </w:tblCellMar>
        </w:tblPrEx>
        <w:tc>
          <w:tcPr>
            <w:tcW w:w="2060" w:type="dxa"/>
            <w:gridSpan w:val="2"/>
          </w:tcPr>
          <w:p w14:paraId="4A3A2B09" w14:textId="77777777" w:rsidR="00804E6C" w:rsidRPr="0058279B" w:rsidRDefault="00804E6C" w:rsidP="00B677BF">
            <w:pPr>
              <w:spacing w:line="259" w:lineRule="auto"/>
              <w:rPr>
                <w:noProof/>
              </w:rPr>
            </w:pPr>
            <w:r w:rsidRPr="0058279B">
              <w:rPr>
                <w:rFonts w:ascii="Cambria" w:eastAsia="Cambria" w:hAnsi="Cambria" w:cs="Cambria"/>
                <w:noProof/>
              </w:rPr>
              <w:t>kumimoji</w:t>
            </w:r>
            <w:r w:rsidRPr="0058279B">
              <w:rPr>
                <w:noProof/>
              </w:rPr>
              <w:t xml:space="preserve"> </w:t>
            </w:r>
          </w:p>
        </w:tc>
        <w:tc>
          <w:tcPr>
            <w:tcW w:w="7020" w:type="dxa"/>
            <w:gridSpan w:val="2"/>
          </w:tcPr>
          <w:p w14:paraId="3491CF1D" w14:textId="77777777" w:rsidR="00804E6C" w:rsidRPr="0058279B" w:rsidRDefault="00804E6C" w:rsidP="00B677BF">
            <w:pPr>
              <w:spacing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804E6C" w:rsidRPr="0058279B" w14:paraId="1F4874CD" w14:textId="77777777" w:rsidTr="00B677BF">
        <w:tblPrEx>
          <w:tblCellMar>
            <w:top w:w="85" w:type="dxa"/>
          </w:tblCellMar>
        </w:tblPrEx>
        <w:trPr>
          <w:gridAfter w:val="1"/>
          <w:wAfter w:w="18" w:type="dxa"/>
        </w:trPr>
        <w:tc>
          <w:tcPr>
            <w:tcW w:w="2060" w:type="dxa"/>
            <w:gridSpan w:val="2"/>
          </w:tcPr>
          <w:p w14:paraId="5854A53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ID) </w:t>
            </w:r>
          </w:p>
        </w:tc>
        <w:tc>
          <w:tcPr>
            <w:tcW w:w="7002" w:type="dxa"/>
          </w:tcPr>
          <w:p w14:paraId="4253AE09" w14:textId="77777777" w:rsidR="00804E6C" w:rsidRPr="0058279B" w:rsidRDefault="00804E6C" w:rsidP="00B677BF">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804E6C" w:rsidRPr="0058279B" w14:paraId="794A08C7" w14:textId="77777777" w:rsidTr="00B677BF">
        <w:tblPrEx>
          <w:tblCellMar>
            <w:top w:w="85" w:type="dxa"/>
          </w:tblCellMar>
        </w:tblPrEx>
        <w:trPr>
          <w:gridAfter w:val="1"/>
          <w:wAfter w:w="18" w:type="dxa"/>
        </w:trPr>
        <w:tc>
          <w:tcPr>
            <w:tcW w:w="2060" w:type="dxa"/>
            <w:gridSpan w:val="2"/>
          </w:tcPr>
          <w:p w14:paraId="39B594A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002" w:type="dxa"/>
          </w:tcPr>
          <w:p w14:paraId="061546CE" w14:textId="77777777" w:rsidR="00804E6C" w:rsidRPr="0058279B" w:rsidRDefault="00804E6C" w:rsidP="00B677BF">
            <w:pPr>
              <w:spacing w:line="239"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804E6C" w:rsidRPr="0058279B" w14:paraId="7B8003F1" w14:textId="77777777" w:rsidTr="00B677BF">
        <w:tblPrEx>
          <w:tblCellMar>
            <w:top w:w="85" w:type="dxa"/>
          </w:tblCellMar>
        </w:tblPrEx>
        <w:trPr>
          <w:gridAfter w:val="1"/>
          <w:wAfter w:w="18" w:type="dxa"/>
        </w:trPr>
        <w:tc>
          <w:tcPr>
            <w:tcW w:w="2060" w:type="dxa"/>
            <w:gridSpan w:val="2"/>
          </w:tcPr>
          <w:p w14:paraId="283FA01F" w14:textId="77777777" w:rsidR="00804E6C" w:rsidRPr="0058279B" w:rsidRDefault="00804E6C" w:rsidP="00B677BF">
            <w:pPr>
              <w:spacing w:line="259" w:lineRule="auto"/>
              <w:rPr>
                <w:noProof/>
              </w:rPr>
            </w:pPr>
            <w:r w:rsidRPr="0058279B">
              <w:rPr>
                <w:rFonts w:ascii="Cambria" w:eastAsia="Cambria" w:hAnsi="Cambria" w:cs="Cambria"/>
                <w:noProof/>
              </w:rPr>
              <w:t>normalizeH</w:t>
            </w:r>
            <w:r w:rsidRPr="0058279B">
              <w:rPr>
                <w:noProof/>
              </w:rPr>
              <w:t xml:space="preserve"> </w:t>
            </w:r>
          </w:p>
        </w:tc>
        <w:tc>
          <w:tcPr>
            <w:tcW w:w="7002" w:type="dxa"/>
          </w:tcPr>
          <w:p w14:paraId="2BEE9968" w14:textId="77777777" w:rsidR="00804E6C" w:rsidRPr="0058279B" w:rsidRDefault="00804E6C" w:rsidP="00B677BF">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toggle function where the actual characters stored in the text run are changed. If this attribute is omitted, than a value of 0, or false is assumed. </w:t>
            </w:r>
          </w:p>
        </w:tc>
      </w:tr>
      <w:tr w:rsidR="00804E6C" w:rsidRPr="0058279B" w14:paraId="68AA98D3" w14:textId="77777777" w:rsidTr="00B677BF">
        <w:tblPrEx>
          <w:tblCellMar>
            <w:top w:w="85" w:type="dxa"/>
          </w:tblCellMar>
        </w:tblPrEx>
        <w:trPr>
          <w:gridAfter w:val="1"/>
          <w:wAfter w:w="18" w:type="dxa"/>
        </w:trPr>
        <w:tc>
          <w:tcPr>
            <w:tcW w:w="2060" w:type="dxa"/>
            <w:gridSpan w:val="2"/>
          </w:tcPr>
          <w:p w14:paraId="79243A98" w14:textId="77777777" w:rsidR="00804E6C" w:rsidRPr="0058279B" w:rsidRDefault="00804E6C" w:rsidP="00B677BF">
            <w:pPr>
              <w:spacing w:line="259" w:lineRule="auto"/>
              <w:ind w:right="23"/>
              <w:rPr>
                <w:noProof/>
              </w:rPr>
            </w:pPr>
            <w:r w:rsidRPr="00B95CB1">
              <w:rPr>
                <w:rStyle w:val="NazwaProgramowa"/>
                <w:rFonts w:ascii="Calibri" w:hAnsi="Calibri" w:cs="Calibri"/>
                <w:lang w:val="en-AU"/>
              </w:rPr>
              <w:t xml:space="preserve">smtClean </w:t>
            </w:r>
            <w:r w:rsidRPr="0058279B">
              <w:rPr>
                <w:noProof/>
              </w:rPr>
              <w:t xml:space="preserve">(SmartTag Clean) </w:t>
            </w:r>
          </w:p>
        </w:tc>
        <w:tc>
          <w:tcPr>
            <w:tcW w:w="7002" w:type="dxa"/>
          </w:tcPr>
          <w:p w14:paraId="7DE8D7C5" w14:textId="77777777" w:rsidR="00804E6C" w:rsidRPr="0058279B" w:rsidRDefault="00804E6C" w:rsidP="00B677BF">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804E6C" w:rsidRPr="0058279B" w14:paraId="7E287BD7" w14:textId="77777777" w:rsidTr="00B677BF">
        <w:tblPrEx>
          <w:tblCellMar>
            <w:top w:w="85" w:type="dxa"/>
          </w:tblCellMar>
        </w:tblPrEx>
        <w:trPr>
          <w:gridAfter w:val="1"/>
          <w:wAfter w:w="18" w:type="dxa"/>
        </w:trPr>
        <w:tc>
          <w:tcPr>
            <w:tcW w:w="2060" w:type="dxa"/>
            <w:gridSpan w:val="2"/>
          </w:tcPr>
          <w:p w14:paraId="73B5C505"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smtId </w:t>
            </w:r>
            <w:r w:rsidRPr="0058279B">
              <w:rPr>
                <w:noProof/>
              </w:rPr>
              <w:t xml:space="preserve">(SmartTag ID) </w:t>
            </w:r>
          </w:p>
        </w:tc>
        <w:tc>
          <w:tcPr>
            <w:tcW w:w="7002" w:type="dxa"/>
          </w:tcPr>
          <w:p w14:paraId="1F544003" w14:textId="77777777" w:rsidR="00804E6C" w:rsidRPr="0058279B" w:rsidRDefault="00804E6C" w:rsidP="00B677BF">
            <w:pPr>
              <w:spacing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definition of smart tags, which are semantically identical throughout Office Open XML, see §17.5.1. </w:t>
            </w:r>
            <w:r w:rsidRPr="0058279B">
              <w:rPr>
                <w:i/>
                <w:noProof/>
              </w:rPr>
              <w:t>end note</w:t>
            </w:r>
            <w:r w:rsidRPr="0058279B">
              <w:rPr>
                <w:noProof/>
              </w:rPr>
              <w:t xml:space="preserve">] </w:t>
            </w:r>
          </w:p>
        </w:tc>
      </w:tr>
      <w:tr w:rsidR="00804E6C" w:rsidRPr="0058279B" w14:paraId="5B4A3DD5" w14:textId="77777777" w:rsidTr="00B677BF">
        <w:tblPrEx>
          <w:tblCellMar>
            <w:top w:w="0" w:type="dxa"/>
          </w:tblCellMar>
        </w:tblPrEx>
        <w:trPr>
          <w:gridAfter w:val="1"/>
          <w:wAfter w:w="18" w:type="dxa"/>
        </w:trPr>
        <w:tc>
          <w:tcPr>
            <w:tcW w:w="1972" w:type="dxa"/>
          </w:tcPr>
          <w:p w14:paraId="7223F59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spc </w:t>
            </w:r>
            <w:r w:rsidRPr="0058279B">
              <w:rPr>
                <w:noProof/>
              </w:rPr>
              <w:t xml:space="preserve">(Spacing) </w:t>
            </w:r>
          </w:p>
        </w:tc>
        <w:tc>
          <w:tcPr>
            <w:tcW w:w="7090" w:type="dxa"/>
            <w:gridSpan w:val="2"/>
          </w:tcPr>
          <w:p w14:paraId="68929AD1" w14:textId="77777777" w:rsidR="00804E6C" w:rsidRPr="0058279B" w:rsidRDefault="00804E6C" w:rsidP="00B677BF">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of 12.5 would be 1250. If this attribute is omitted than a value of 0 or no adjustment is assumed. </w:t>
            </w:r>
          </w:p>
        </w:tc>
      </w:tr>
      <w:tr w:rsidR="00804E6C" w:rsidRPr="0058279B" w14:paraId="42030736" w14:textId="77777777" w:rsidTr="00B677BF">
        <w:tblPrEx>
          <w:tblCellMar>
            <w:top w:w="0" w:type="dxa"/>
          </w:tblCellMar>
        </w:tblPrEx>
        <w:trPr>
          <w:gridAfter w:val="1"/>
          <w:wAfter w:w="18" w:type="dxa"/>
        </w:trPr>
        <w:tc>
          <w:tcPr>
            <w:tcW w:w="1972" w:type="dxa"/>
          </w:tcPr>
          <w:p w14:paraId="4A330286" w14:textId="77777777" w:rsidR="00804E6C" w:rsidRPr="0058279B" w:rsidRDefault="00804E6C" w:rsidP="00B677BF">
            <w:pPr>
              <w:spacing w:line="259" w:lineRule="auto"/>
              <w:rPr>
                <w:noProof/>
              </w:rPr>
            </w:pPr>
            <w:r w:rsidRPr="0058279B">
              <w:rPr>
                <w:rFonts w:ascii="Cambria" w:eastAsia="Cambria" w:hAnsi="Cambria" w:cs="Cambria"/>
                <w:noProof/>
              </w:rPr>
              <w:t>strike</w:t>
            </w:r>
            <w:r w:rsidRPr="0058279B">
              <w:rPr>
                <w:noProof/>
              </w:rPr>
              <w:t xml:space="preserve"> </w:t>
            </w:r>
          </w:p>
        </w:tc>
        <w:tc>
          <w:tcPr>
            <w:tcW w:w="7090" w:type="dxa"/>
            <w:gridSpan w:val="2"/>
          </w:tcPr>
          <w:p w14:paraId="21F4A8F8" w14:textId="77777777" w:rsidR="00804E6C" w:rsidRPr="0058279B" w:rsidRDefault="00804E6C" w:rsidP="00B677BF">
            <w:pPr>
              <w:spacing w:after="2" w:line="237" w:lineRule="auto"/>
              <w:ind w:left="1"/>
              <w:rPr>
                <w:noProof/>
              </w:rPr>
            </w:pPr>
            <w:r w:rsidRPr="0058279B">
              <w:rPr>
                <w:noProof/>
              </w:rPr>
              <w:t xml:space="preserve">Specifies whether a run of text is formatted as strikethrough text. If this attribute is omitted, than no strikethrough is assumed. </w:t>
            </w:r>
          </w:p>
        </w:tc>
      </w:tr>
      <w:tr w:rsidR="00804E6C" w:rsidRPr="0058279B" w14:paraId="3BC4727F" w14:textId="77777777" w:rsidTr="00B677BF">
        <w:tblPrEx>
          <w:tblCellMar>
            <w:top w:w="0" w:type="dxa"/>
          </w:tblCellMar>
        </w:tblPrEx>
        <w:trPr>
          <w:gridAfter w:val="1"/>
          <w:wAfter w:w="18" w:type="dxa"/>
        </w:trPr>
        <w:tc>
          <w:tcPr>
            <w:tcW w:w="1972" w:type="dxa"/>
            <w:shd w:val="clear" w:color="auto" w:fill="auto"/>
          </w:tcPr>
          <w:p w14:paraId="093889A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090" w:type="dxa"/>
            <w:gridSpan w:val="2"/>
            <w:shd w:val="clear" w:color="auto" w:fill="auto"/>
          </w:tcPr>
          <w:p w14:paraId="59054F6A" w14:textId="77777777" w:rsidR="00804E6C" w:rsidRPr="0058279B" w:rsidRDefault="00804E6C" w:rsidP="00B677BF">
            <w:pPr>
              <w:spacing w:line="259" w:lineRule="auto"/>
              <w:ind w:left="1"/>
              <w:rPr>
                <w:noProof/>
              </w:rPr>
            </w:pPr>
            <w:r w:rsidRPr="0058279B">
              <w:rPr>
                <w:noProof/>
              </w:rPr>
              <w:t xml:space="preserve">Specifies the size of text within a text run. Whole points are specified in increments of </w:t>
            </w:r>
          </w:p>
        </w:tc>
      </w:tr>
      <w:tr w:rsidR="00804E6C" w:rsidRPr="0058279B" w14:paraId="74E118ED" w14:textId="77777777" w:rsidTr="00B677BF">
        <w:tblPrEx>
          <w:tblCellMar>
            <w:top w:w="0" w:type="dxa"/>
          </w:tblCellMar>
        </w:tblPrEx>
        <w:trPr>
          <w:gridAfter w:val="1"/>
          <w:wAfter w:w="18" w:type="dxa"/>
        </w:trPr>
        <w:tc>
          <w:tcPr>
            <w:tcW w:w="1972" w:type="dxa"/>
          </w:tcPr>
          <w:p w14:paraId="7A69359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090" w:type="dxa"/>
            <w:gridSpan w:val="2"/>
          </w:tcPr>
          <w:p w14:paraId="31390E29" w14:textId="77777777" w:rsidR="00804E6C" w:rsidRPr="0058279B" w:rsidRDefault="00804E6C" w:rsidP="00B677BF">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7A863AB9" w14:textId="77777777" w:rsidR="00804E6C" w:rsidRPr="0058279B" w:rsidRDefault="00804E6C" w:rsidP="00804E6C">
      <w:pPr>
        <w:pStyle w:val="Nagwek5"/>
        <w:rPr>
          <w:noProof/>
        </w:rPr>
      </w:pPr>
      <w:r w:rsidRPr="0058279B">
        <w:rPr>
          <w:noProof/>
        </w:rPr>
        <w:t xml:space="preserve">sym (Symbol Font) </w:t>
      </w:r>
    </w:p>
    <w:p w14:paraId="0A87CA84" w14:textId="77777777" w:rsidR="00804E6C" w:rsidRPr="0058279B" w:rsidRDefault="00804E6C" w:rsidP="00804E6C">
      <w:pPr>
        <w:ind w:left="9" w:right="15"/>
        <w:rPr>
          <w:noProof/>
        </w:rPr>
      </w:pPr>
      <w:r w:rsidRPr="0058279B">
        <w:rPr>
          <w:noProof/>
        </w:rPr>
        <w:t xml:space="preserve">This element specifies that a symbol font be used for a specific run of text. This font is specified with a typeface attribute much like the others but is specifically classified as a symbol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03"/>
        <w:gridCol w:w="54"/>
        <w:gridCol w:w="7605"/>
      </w:tblGrid>
      <w:tr w:rsidR="00804E6C" w:rsidRPr="0058279B" w14:paraId="7BFBE41B" w14:textId="77777777" w:rsidTr="00B677BF">
        <w:tc>
          <w:tcPr>
            <w:tcW w:w="1403" w:type="dxa"/>
            <w:shd w:val="clear" w:color="auto" w:fill="C0C0C0"/>
          </w:tcPr>
          <w:p w14:paraId="1670CE72" w14:textId="77777777" w:rsidR="00804E6C" w:rsidRPr="0058279B" w:rsidRDefault="00804E6C" w:rsidP="00B677BF">
            <w:pPr>
              <w:keepNext/>
              <w:spacing w:line="259" w:lineRule="auto"/>
              <w:ind w:right="39"/>
              <w:jc w:val="center"/>
              <w:rPr>
                <w:noProof/>
              </w:rPr>
            </w:pPr>
            <w:r w:rsidRPr="0058279B">
              <w:rPr>
                <w:b/>
                <w:noProof/>
              </w:rPr>
              <w:t xml:space="preserve">Attributes </w:t>
            </w:r>
          </w:p>
        </w:tc>
        <w:tc>
          <w:tcPr>
            <w:tcW w:w="7659" w:type="dxa"/>
            <w:gridSpan w:val="2"/>
            <w:shd w:val="clear" w:color="auto" w:fill="C0C0C0"/>
          </w:tcPr>
          <w:p w14:paraId="00ACB081"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671022A2" w14:textId="77777777" w:rsidTr="00B677BF">
        <w:tblPrEx>
          <w:tblCellMar>
            <w:top w:w="86" w:type="dxa"/>
          </w:tblCellMar>
        </w:tblPrEx>
        <w:tc>
          <w:tcPr>
            <w:tcW w:w="1457" w:type="dxa"/>
            <w:gridSpan w:val="2"/>
          </w:tcPr>
          <w:p w14:paraId="096AD6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605" w:type="dxa"/>
          </w:tcPr>
          <w:p w14:paraId="62A8213E"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0746DE04" w14:textId="77777777" w:rsidTr="00B677BF">
        <w:tc>
          <w:tcPr>
            <w:tcW w:w="1403" w:type="dxa"/>
          </w:tcPr>
          <w:p w14:paraId="710D9C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panose </w:t>
            </w:r>
            <w:r w:rsidRPr="0058279B">
              <w:rPr>
                <w:noProof/>
              </w:rPr>
              <w:t xml:space="preserve">(Panose </w:t>
            </w:r>
          </w:p>
        </w:tc>
        <w:tc>
          <w:tcPr>
            <w:tcW w:w="7659" w:type="dxa"/>
            <w:gridSpan w:val="2"/>
          </w:tcPr>
          <w:p w14:paraId="32307009" w14:textId="77777777" w:rsidR="00804E6C" w:rsidRPr="0058279B" w:rsidRDefault="00804E6C" w:rsidP="00B677BF">
            <w:pPr>
              <w:spacing w:line="259" w:lineRule="auto"/>
              <w:ind w:left="1"/>
              <w:rPr>
                <w:noProof/>
              </w:rPr>
            </w:pPr>
            <w:r w:rsidRPr="0058279B">
              <w:rPr>
                <w:noProof/>
              </w:rPr>
              <w:t xml:space="preserve">Specifies the Panose-1 classification number for the current font using the mechanism defined in §5.2.7.17 of ISO/IEC 14496-22. </w:t>
            </w:r>
          </w:p>
        </w:tc>
      </w:tr>
      <w:tr w:rsidR="00804E6C" w:rsidRPr="0058279B" w14:paraId="7BCC3D5B" w14:textId="77777777" w:rsidTr="00B677BF">
        <w:tc>
          <w:tcPr>
            <w:tcW w:w="1403" w:type="dxa"/>
          </w:tcPr>
          <w:p w14:paraId="44C003A3" w14:textId="77777777" w:rsidR="00804E6C" w:rsidRPr="0058279B" w:rsidRDefault="00804E6C" w:rsidP="00B677BF">
            <w:pPr>
              <w:spacing w:line="259" w:lineRule="auto"/>
              <w:rPr>
                <w:noProof/>
              </w:rPr>
            </w:pPr>
            <w:r w:rsidRPr="0058279B">
              <w:rPr>
                <w:rFonts w:ascii="Cambria" w:eastAsia="Cambria" w:hAnsi="Cambria" w:cs="Cambria"/>
                <w:noProof/>
              </w:rPr>
              <w:t>pitchFamily</w:t>
            </w:r>
            <w:r w:rsidRPr="0058279B">
              <w:rPr>
                <w:noProof/>
              </w:rPr>
              <w:t xml:space="preserve"> </w:t>
            </w:r>
          </w:p>
        </w:tc>
        <w:tc>
          <w:tcPr>
            <w:tcW w:w="7659" w:type="dxa"/>
            <w:gridSpan w:val="2"/>
          </w:tcPr>
          <w:p w14:paraId="1558694C" w14:textId="77777777" w:rsidR="00804E6C" w:rsidRPr="0058279B" w:rsidRDefault="00804E6C" w:rsidP="00B677BF">
            <w:pPr>
              <w:spacing w:line="259" w:lineRule="auto"/>
              <w:ind w:left="1"/>
              <w:rPr>
                <w:noProof/>
              </w:rPr>
            </w:pPr>
            <w:r w:rsidRPr="0058279B">
              <w:rPr>
                <w:noProof/>
              </w:rPr>
              <w:t xml:space="preserve">Specifies the font pitch as well as the font family for the corresponding font. </w:t>
            </w:r>
          </w:p>
        </w:tc>
      </w:tr>
      <w:tr w:rsidR="00804E6C" w:rsidRPr="0058279B" w14:paraId="1651CB5A" w14:textId="77777777" w:rsidTr="00B677BF">
        <w:tc>
          <w:tcPr>
            <w:tcW w:w="1403" w:type="dxa"/>
          </w:tcPr>
          <w:p w14:paraId="655AC77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659" w:type="dxa"/>
            <w:gridSpan w:val="2"/>
          </w:tcPr>
          <w:p w14:paraId="66A3005D" w14:textId="77777777" w:rsidR="00804E6C" w:rsidRPr="0058279B" w:rsidRDefault="00804E6C" w:rsidP="00B677BF">
            <w:pPr>
              <w:spacing w:after="1" w:line="239" w:lineRule="auto"/>
              <w:ind w:left="1"/>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5AF2EDD2" w14:textId="77777777" w:rsidR="00804E6C" w:rsidRPr="0058279B" w:rsidRDefault="00804E6C" w:rsidP="00804E6C">
      <w:pPr>
        <w:pStyle w:val="Nagwek5"/>
        <w:rPr>
          <w:noProof/>
        </w:rPr>
      </w:pPr>
      <w:r w:rsidRPr="0058279B">
        <w:rPr>
          <w:noProof/>
        </w:rPr>
        <w:t xml:space="preserve">t (Text String) </w:t>
      </w:r>
    </w:p>
    <w:p w14:paraId="349A7EFC" w14:textId="77777777" w:rsidR="00804E6C" w:rsidRPr="0058279B" w:rsidRDefault="00804E6C" w:rsidP="00804E6C">
      <w:pPr>
        <w:ind w:left="9" w:right="15"/>
        <w:rPr>
          <w:noProof/>
        </w:rPr>
      </w:pPr>
      <w:r w:rsidRPr="0058279B">
        <w:rPr>
          <w:noProof/>
        </w:rPr>
        <w:t xml:space="preserve">This element specifies the actual text for this text run. This is the text that is formatted using all specified body, paragraph and run properties. This element shall be present within a run of text. </w:t>
      </w:r>
    </w:p>
    <w:p w14:paraId="26066064" w14:textId="77777777" w:rsidR="00804E6C" w:rsidRPr="0058279B" w:rsidRDefault="00804E6C" w:rsidP="00804E6C">
      <w:pPr>
        <w:pStyle w:val="Nagwek5"/>
        <w:rPr>
          <w:noProof/>
        </w:rPr>
      </w:pPr>
      <w:r w:rsidRPr="0058279B">
        <w:rPr>
          <w:noProof/>
        </w:rPr>
        <w:t xml:space="preserve">uFill (Underline Fill) </w:t>
      </w:r>
    </w:p>
    <w:p w14:paraId="5DACA3CF" w14:textId="77777777" w:rsidR="00804E6C" w:rsidRPr="0058279B" w:rsidRDefault="00804E6C" w:rsidP="00804E6C">
      <w:pPr>
        <w:ind w:left="9" w:right="15"/>
        <w:rPr>
          <w:noProof/>
        </w:rPr>
      </w:pPr>
      <w:r w:rsidRPr="0058279B">
        <w:rPr>
          <w:noProof/>
        </w:rPr>
        <w:t xml:space="preserve">This element specifies the fill color of an underline for a run of text. </w:t>
      </w:r>
    </w:p>
    <w:p w14:paraId="431520FA" w14:textId="77777777" w:rsidR="00804E6C" w:rsidRPr="0058279B" w:rsidRDefault="00804E6C" w:rsidP="00804E6C">
      <w:pPr>
        <w:pStyle w:val="Nagwek5"/>
        <w:rPr>
          <w:noProof/>
        </w:rPr>
      </w:pPr>
      <w:r w:rsidRPr="0058279B">
        <w:rPr>
          <w:noProof/>
        </w:rPr>
        <w:t xml:space="preserve">uFillTx (Underline Fill Properties Follow Text) </w:t>
      </w:r>
    </w:p>
    <w:p w14:paraId="1C9EFC6D" w14:textId="77777777" w:rsidR="00804E6C" w:rsidRPr="0058279B" w:rsidRDefault="00804E6C" w:rsidP="00804E6C">
      <w:pPr>
        <w:ind w:left="9" w:right="15"/>
        <w:rPr>
          <w:noProof/>
        </w:rPr>
      </w:pPr>
      <w:r w:rsidRPr="0058279B">
        <w:rPr>
          <w:noProof/>
        </w:rPr>
        <w:t xml:space="preserve">This element specifies that the fill color of an underline for a run of text should be of the same color as the text run within which it is contained. </w:t>
      </w:r>
    </w:p>
    <w:p w14:paraId="1A46A0C4" w14:textId="77777777" w:rsidR="00804E6C" w:rsidRPr="0058279B" w:rsidRDefault="00804E6C" w:rsidP="00804E6C">
      <w:pPr>
        <w:pStyle w:val="Nagwek5"/>
        <w:rPr>
          <w:noProof/>
        </w:rPr>
      </w:pPr>
      <w:r w:rsidRPr="0058279B">
        <w:rPr>
          <w:noProof/>
        </w:rPr>
        <w:lastRenderedPageBreak/>
        <w:t xml:space="preserve">uLn (Underline Stroke) </w:t>
      </w:r>
    </w:p>
    <w:p w14:paraId="22923767" w14:textId="77777777" w:rsidR="00804E6C" w:rsidRPr="0058279B" w:rsidRDefault="00804E6C" w:rsidP="00804E6C">
      <w:pPr>
        <w:ind w:left="9" w:right="15"/>
        <w:rPr>
          <w:noProof/>
        </w:rPr>
      </w:pPr>
      <w:r w:rsidRPr="0058279B">
        <w:rPr>
          <w:noProof/>
        </w:rPr>
        <w:t xml:space="preserve">This element specifies the properties for the stroke of the underline that is present within a run of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804E6C" w:rsidRPr="0058279B" w14:paraId="77D1E5C5" w14:textId="77777777" w:rsidTr="00B677BF">
        <w:tc>
          <w:tcPr>
            <w:tcW w:w="1935" w:type="dxa"/>
            <w:shd w:val="clear" w:color="auto" w:fill="C0C0C0"/>
          </w:tcPr>
          <w:p w14:paraId="5E6426B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7" w:type="dxa"/>
            <w:shd w:val="clear" w:color="auto" w:fill="C0C0C0"/>
          </w:tcPr>
          <w:p w14:paraId="432EDC9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CE64B6" w14:textId="77777777" w:rsidTr="00B677BF">
        <w:tc>
          <w:tcPr>
            <w:tcW w:w="1935" w:type="dxa"/>
            <w:shd w:val="clear" w:color="auto" w:fill="auto"/>
          </w:tcPr>
          <w:p w14:paraId="4A68B10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7" w:type="dxa"/>
            <w:shd w:val="clear" w:color="auto" w:fill="auto"/>
          </w:tcPr>
          <w:p w14:paraId="2D5B1F59"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2BEB6454" w14:textId="77777777" w:rsidTr="00B677BF">
        <w:tc>
          <w:tcPr>
            <w:tcW w:w="1935" w:type="dxa"/>
          </w:tcPr>
          <w:p w14:paraId="57FA69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3CB2A186" w14:textId="77777777" w:rsidR="00804E6C" w:rsidRPr="0058279B" w:rsidRDefault="00804E6C" w:rsidP="00B677BF">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3BC729BC" w14:textId="77777777" w:rsidTr="00B677BF">
        <w:tc>
          <w:tcPr>
            <w:tcW w:w="1935" w:type="dxa"/>
          </w:tcPr>
          <w:p w14:paraId="0074AB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7" w:type="dxa"/>
          </w:tcPr>
          <w:p w14:paraId="16E073CC" w14:textId="77777777" w:rsidR="00804E6C" w:rsidRPr="0058279B" w:rsidRDefault="00804E6C" w:rsidP="00B677B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0CB77790" w14:textId="77777777" w:rsidTr="00B677BF">
        <w:tc>
          <w:tcPr>
            <w:tcW w:w="1935" w:type="dxa"/>
          </w:tcPr>
          <w:p w14:paraId="6298E15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7" w:type="dxa"/>
          </w:tcPr>
          <w:p w14:paraId="1E0A504E" w14:textId="77777777" w:rsidR="00804E6C" w:rsidRPr="0058279B" w:rsidRDefault="00804E6C" w:rsidP="00B677BF">
            <w:pPr>
              <w:spacing w:after="2" w:line="237" w:lineRule="auto"/>
              <w:ind w:left="1"/>
              <w:rPr>
                <w:noProof/>
              </w:rPr>
            </w:pPr>
            <w:r w:rsidRPr="0058279B">
              <w:rPr>
                <w:noProof/>
              </w:rPr>
              <w:t xml:space="preserve">Specifies the width to be used for the underline stroke. If this attribute is omitted, then a value of 0 is assumed. </w:t>
            </w:r>
          </w:p>
        </w:tc>
      </w:tr>
    </w:tbl>
    <w:p w14:paraId="75727DC4" w14:textId="77777777" w:rsidR="00804E6C" w:rsidRPr="0058279B" w:rsidRDefault="00804E6C" w:rsidP="00804E6C">
      <w:pPr>
        <w:pStyle w:val="Nagwek5"/>
        <w:rPr>
          <w:noProof/>
        </w:rPr>
      </w:pPr>
      <w:r w:rsidRPr="0058279B">
        <w:rPr>
          <w:noProof/>
        </w:rPr>
        <w:t xml:space="preserve">uLnTx (Underline Follows Text) </w:t>
      </w:r>
    </w:p>
    <w:p w14:paraId="444FB9B8" w14:textId="77777777" w:rsidR="00804E6C" w:rsidRPr="0058279B" w:rsidRDefault="00804E6C" w:rsidP="00804E6C">
      <w:pPr>
        <w:ind w:left="9" w:right="15"/>
        <w:rPr>
          <w:noProof/>
        </w:rPr>
      </w:pPr>
      <w:r w:rsidRPr="0058279B">
        <w:rPr>
          <w:noProof/>
        </w:rPr>
        <w:t xml:space="preserve">This element specifies that the stroke style of an underline for a run of text should be of the same as the text run within which it is contained. </w:t>
      </w:r>
    </w:p>
    <w:p w14:paraId="4194A8E0" w14:textId="77777777" w:rsidR="00804E6C" w:rsidRPr="0058279B" w:rsidRDefault="00804E6C" w:rsidP="00804E6C">
      <w:pPr>
        <w:pStyle w:val="Nagwek4"/>
        <w:rPr>
          <w:noProof/>
        </w:rPr>
      </w:pPr>
      <w:bookmarkStart w:id="3826" w:name="_Toc131579254"/>
      <w:bookmarkStart w:id="3827" w:name="_Toc131630372"/>
      <w:r w:rsidRPr="0058279B">
        <w:rPr>
          <w:noProof/>
        </w:rPr>
        <w:t>Bullets and Numbering</w:t>
      </w:r>
      <w:bookmarkEnd w:id="3826"/>
      <w:bookmarkEnd w:id="3827"/>
      <w:r w:rsidRPr="0058279B">
        <w:rPr>
          <w:noProof/>
        </w:rPr>
        <w:t xml:space="preserve"> </w:t>
      </w:r>
    </w:p>
    <w:p w14:paraId="7F1F7BD4" w14:textId="77777777" w:rsidR="00804E6C" w:rsidRPr="0058279B" w:rsidRDefault="00804E6C" w:rsidP="00804E6C">
      <w:pPr>
        <w:pStyle w:val="Standardowyakapit"/>
        <w:rPr>
          <w:noProof/>
        </w:rPr>
      </w:pPr>
      <w:r w:rsidRPr="0058279B">
        <w:rPr>
          <w:noProof/>
        </w:rPr>
        <w:t xml:space="preserve">In addition to the above body, paragraph and text run properties there can also be a structure of bullets and numbering that can be defined by utilizing a few of these layers. Since Bullet and Numbering does span multiple formatting levels it is described on it's own in the following section. </w:t>
      </w:r>
    </w:p>
    <w:p w14:paraId="75DE67C7" w14:textId="77777777" w:rsidR="00804E6C" w:rsidRPr="0058279B" w:rsidRDefault="00804E6C" w:rsidP="00804E6C">
      <w:pPr>
        <w:pStyle w:val="Nagwek5"/>
        <w:rPr>
          <w:noProof/>
        </w:rPr>
      </w:pPr>
      <w:r w:rsidRPr="0058279B">
        <w:rPr>
          <w:noProof/>
        </w:rPr>
        <w:t xml:space="preserve">buAutoNum (Auto-Numbered Bullet) </w:t>
      </w:r>
    </w:p>
    <w:p w14:paraId="70402F8E" w14:textId="77777777" w:rsidR="00804E6C" w:rsidRPr="0058279B" w:rsidRDefault="00804E6C" w:rsidP="00804E6C">
      <w:pPr>
        <w:pStyle w:val="Standardowyakapit"/>
        <w:rPr>
          <w:noProof/>
        </w:rPr>
      </w:pPr>
      <w:r w:rsidRPr="0058279B">
        <w:rPr>
          <w:noProof/>
        </w:rPr>
        <w:t xml:space="preserve">This element specifies that automatic numbered bullet points should be applied to a paragraph. These are not just numbers used as bullet points but instead automatically assigned numbers that are based on both </w:t>
      </w:r>
      <w:r w:rsidRPr="0058279B">
        <w:rPr>
          <w:rFonts w:ascii="Cambria" w:eastAsia="Cambria" w:hAnsi="Cambria" w:cs="Cambria"/>
          <w:noProof/>
        </w:rPr>
        <w:t>buAutoNum</w:t>
      </w:r>
      <w:r w:rsidRPr="0058279B">
        <w:rPr>
          <w:noProof/>
        </w:rPr>
        <w:t xml:space="preserve"> attributes and paragraph level.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0"/>
        <w:gridCol w:w="7082"/>
      </w:tblGrid>
      <w:tr w:rsidR="00804E6C" w:rsidRPr="0058279B" w14:paraId="63FDAB20" w14:textId="77777777" w:rsidTr="00B677BF">
        <w:tc>
          <w:tcPr>
            <w:tcW w:w="1980" w:type="dxa"/>
            <w:shd w:val="clear" w:color="auto" w:fill="C0C0C0"/>
          </w:tcPr>
          <w:p w14:paraId="696D5AF0" w14:textId="77777777" w:rsidR="00804E6C" w:rsidRPr="0058279B" w:rsidRDefault="00804E6C" w:rsidP="00B677BF">
            <w:pPr>
              <w:keepNext/>
              <w:spacing w:line="259" w:lineRule="auto"/>
              <w:ind w:right="46"/>
              <w:jc w:val="center"/>
              <w:rPr>
                <w:noProof/>
              </w:rPr>
            </w:pPr>
            <w:r w:rsidRPr="0058279B">
              <w:rPr>
                <w:b/>
                <w:noProof/>
              </w:rPr>
              <w:t xml:space="preserve">Attributes </w:t>
            </w:r>
          </w:p>
        </w:tc>
        <w:tc>
          <w:tcPr>
            <w:tcW w:w="7082" w:type="dxa"/>
            <w:shd w:val="clear" w:color="auto" w:fill="C0C0C0"/>
          </w:tcPr>
          <w:p w14:paraId="234688DF" w14:textId="77777777" w:rsidR="00804E6C" w:rsidRPr="0058279B" w:rsidRDefault="00804E6C" w:rsidP="00B677BF">
            <w:pPr>
              <w:keepNext/>
              <w:spacing w:line="259" w:lineRule="auto"/>
              <w:ind w:right="48"/>
              <w:jc w:val="center"/>
              <w:rPr>
                <w:noProof/>
              </w:rPr>
            </w:pPr>
            <w:r w:rsidRPr="0058279B">
              <w:rPr>
                <w:b/>
                <w:noProof/>
              </w:rPr>
              <w:t xml:space="preserve">Description </w:t>
            </w:r>
          </w:p>
        </w:tc>
      </w:tr>
      <w:tr w:rsidR="00804E6C" w:rsidRPr="0058279B" w14:paraId="5CFEB731" w14:textId="77777777" w:rsidTr="00B677BF">
        <w:tc>
          <w:tcPr>
            <w:tcW w:w="1980" w:type="dxa"/>
          </w:tcPr>
          <w:p w14:paraId="159ADB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startAt </w:t>
            </w:r>
            <w:r w:rsidRPr="0058279B">
              <w:rPr>
                <w:noProof/>
              </w:rPr>
              <w:t xml:space="preserve">(Start </w:t>
            </w:r>
          </w:p>
        </w:tc>
        <w:tc>
          <w:tcPr>
            <w:tcW w:w="7082" w:type="dxa"/>
          </w:tcPr>
          <w:p w14:paraId="70F0B28D" w14:textId="77777777" w:rsidR="00804E6C" w:rsidRPr="0058279B" w:rsidRDefault="00804E6C" w:rsidP="00B677BF">
            <w:pPr>
              <w:spacing w:line="259" w:lineRule="auto"/>
              <w:ind w:left="1"/>
              <w:rPr>
                <w:noProof/>
              </w:rPr>
            </w:pPr>
            <w:r w:rsidRPr="0058279B">
              <w:rPr>
                <w:noProof/>
              </w:rPr>
              <w:t xml:space="preserve">Specifies the number that starts a given sequence of automatically numbered bullets. </w:t>
            </w:r>
          </w:p>
        </w:tc>
      </w:tr>
      <w:tr w:rsidR="00804E6C" w:rsidRPr="0058279B" w14:paraId="70B52FDF" w14:textId="77777777" w:rsidTr="00B677BF">
        <w:tc>
          <w:tcPr>
            <w:tcW w:w="1980" w:type="dxa"/>
          </w:tcPr>
          <w:p w14:paraId="32C6C94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(Bullet </w:t>
            </w:r>
          </w:p>
        </w:tc>
        <w:tc>
          <w:tcPr>
            <w:tcW w:w="7082" w:type="dxa"/>
          </w:tcPr>
          <w:p w14:paraId="0F23EFDA" w14:textId="77777777" w:rsidR="00804E6C" w:rsidRPr="0058279B" w:rsidRDefault="00804E6C" w:rsidP="00B677BF">
            <w:pPr>
              <w:ind w:left="1"/>
              <w:rPr>
                <w:noProof/>
              </w:rPr>
            </w:pPr>
            <w:r w:rsidRPr="0058279B">
              <w:rPr>
                <w:noProof/>
              </w:rPr>
              <w:t xml:space="preserve">Specifies the numbering scheme that is to be used. This allows for the describing of formats other than strictly numbers. For instance, a set of bullets can be represented by a series of Roman numerals instead of the standard 1,2,3,etc. number set. </w:t>
            </w:r>
          </w:p>
        </w:tc>
      </w:tr>
    </w:tbl>
    <w:p w14:paraId="71FA6842" w14:textId="77777777" w:rsidR="00804E6C" w:rsidRPr="0058279B" w:rsidRDefault="00804E6C" w:rsidP="00804E6C">
      <w:pPr>
        <w:pStyle w:val="Nagwek5"/>
        <w:rPr>
          <w:noProof/>
        </w:rPr>
      </w:pPr>
      <w:r w:rsidRPr="0058279B">
        <w:rPr>
          <w:noProof/>
        </w:rPr>
        <w:t xml:space="preserve">buBlip (Picture Bullet) </w:t>
      </w:r>
    </w:p>
    <w:p w14:paraId="2E7E9BB2" w14:textId="77777777" w:rsidR="00804E6C" w:rsidRPr="0058279B" w:rsidRDefault="00804E6C" w:rsidP="00804E6C">
      <w:pPr>
        <w:pStyle w:val="Standardowyakapit"/>
        <w:rPr>
          <w:noProof/>
        </w:rPr>
      </w:pPr>
      <w:r w:rsidRPr="0058279B">
        <w:rPr>
          <w:noProof/>
        </w:rPr>
        <w:t xml:space="preserve">This element specifies that a picture be applied to a set of bullets. This element allows for any standard picture format graphic to be used instead of the typical bullet characters. This opens up the possibility for bullets to be anything the generating application would seek to apply. </w:t>
      </w:r>
    </w:p>
    <w:p w14:paraId="4A27CEE9" w14:textId="77777777" w:rsidR="00804E6C" w:rsidRPr="0058279B" w:rsidRDefault="00804E6C" w:rsidP="00804E6C">
      <w:pPr>
        <w:pStyle w:val="Nagwek5"/>
        <w:rPr>
          <w:noProof/>
        </w:rPr>
      </w:pPr>
      <w:r w:rsidRPr="0058279B">
        <w:rPr>
          <w:noProof/>
        </w:rPr>
        <w:t xml:space="preserve">buChar (Character Bullet) </w:t>
      </w:r>
    </w:p>
    <w:p w14:paraId="743992EA" w14:textId="77777777" w:rsidR="00804E6C" w:rsidRPr="0058279B" w:rsidRDefault="00804E6C" w:rsidP="00804E6C">
      <w:pPr>
        <w:pStyle w:val="Standardowyakapit"/>
        <w:rPr>
          <w:noProof/>
        </w:rPr>
      </w:pPr>
      <w:r w:rsidRPr="0058279B">
        <w:rPr>
          <w:noProof/>
        </w:rPr>
        <w:t xml:space="preserve">This element specifies that a character be applied to a set of bullets. These bullets are allowed to be any character in any font that the system is able to support. If no bullet font is specified along with this element then the paragraph font is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3195B69" w14:textId="77777777" w:rsidTr="00B677BF">
        <w:tc>
          <w:tcPr>
            <w:tcW w:w="1933" w:type="dxa"/>
            <w:shd w:val="clear" w:color="auto" w:fill="C0C0C0"/>
          </w:tcPr>
          <w:p w14:paraId="5FC605C7" w14:textId="77777777" w:rsidR="00804E6C" w:rsidRPr="0058279B" w:rsidRDefault="00804E6C" w:rsidP="00B677BF">
            <w:pPr>
              <w:keepNext/>
              <w:spacing w:line="259" w:lineRule="auto"/>
              <w:ind w:right="28"/>
              <w:jc w:val="center"/>
              <w:rPr>
                <w:noProof/>
              </w:rPr>
            </w:pPr>
            <w:r w:rsidRPr="0058279B">
              <w:rPr>
                <w:b/>
                <w:noProof/>
              </w:rPr>
              <w:lastRenderedPageBreak/>
              <w:t xml:space="preserve">Attributes </w:t>
            </w:r>
          </w:p>
        </w:tc>
        <w:tc>
          <w:tcPr>
            <w:tcW w:w="7129" w:type="dxa"/>
            <w:shd w:val="clear" w:color="auto" w:fill="C0C0C0"/>
          </w:tcPr>
          <w:p w14:paraId="4AD89D5A"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5CD7C5FE" w14:textId="77777777" w:rsidTr="00B677BF">
        <w:tc>
          <w:tcPr>
            <w:tcW w:w="1933" w:type="dxa"/>
          </w:tcPr>
          <w:p w14:paraId="2ED4C38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 </w:t>
            </w:r>
            <w:r w:rsidRPr="0058279B">
              <w:rPr>
                <w:noProof/>
              </w:rPr>
              <w:t xml:space="preserve">(Bullet Character) </w:t>
            </w:r>
          </w:p>
        </w:tc>
        <w:tc>
          <w:tcPr>
            <w:tcW w:w="7129" w:type="dxa"/>
          </w:tcPr>
          <w:p w14:paraId="335EF488" w14:textId="77777777" w:rsidR="00804E6C" w:rsidRPr="0058279B" w:rsidRDefault="00804E6C" w:rsidP="00B677BF">
            <w:pPr>
              <w:spacing w:line="239" w:lineRule="auto"/>
              <w:ind w:left="1"/>
              <w:rPr>
                <w:noProof/>
              </w:rPr>
            </w:pPr>
            <w:r w:rsidRPr="0058279B">
              <w:rPr>
                <w:noProof/>
              </w:rPr>
              <w:t xml:space="preserve">Specifies the character to be used in place of the standard bullet point. This character can be any character for the specified font that is supported by the system upon which this document is being viewed. </w:t>
            </w:r>
          </w:p>
        </w:tc>
      </w:tr>
    </w:tbl>
    <w:p w14:paraId="5CD39124" w14:textId="77777777" w:rsidR="00804E6C" w:rsidRPr="0058279B" w:rsidRDefault="00804E6C" w:rsidP="00804E6C">
      <w:pPr>
        <w:pStyle w:val="Nagwek5"/>
        <w:rPr>
          <w:noProof/>
        </w:rPr>
      </w:pPr>
      <w:r w:rsidRPr="0058279B">
        <w:rPr>
          <w:noProof/>
        </w:rPr>
        <w:t xml:space="preserve">buClr (Color Specified) </w:t>
      </w:r>
    </w:p>
    <w:p w14:paraId="3B73F330" w14:textId="77777777" w:rsidR="00804E6C" w:rsidRPr="0058279B" w:rsidRDefault="00804E6C" w:rsidP="00804E6C">
      <w:pPr>
        <w:pStyle w:val="Standardowyakapit"/>
        <w:rPr>
          <w:noProof/>
        </w:rPr>
      </w:pPr>
      <w:r w:rsidRPr="0058279B">
        <w:rPr>
          <w:noProof/>
        </w:rPr>
        <w:t xml:space="preserve">This element specifies the color to be used on bullet characters within a given paragraph. The color is specified using the numerical RGB color format. </w:t>
      </w:r>
    </w:p>
    <w:p w14:paraId="6A453B7F" w14:textId="77777777" w:rsidR="00804E6C" w:rsidRPr="0058279B" w:rsidRDefault="00804E6C" w:rsidP="00804E6C">
      <w:pPr>
        <w:pStyle w:val="Nagwek5"/>
        <w:rPr>
          <w:noProof/>
        </w:rPr>
      </w:pPr>
      <w:r w:rsidRPr="0058279B">
        <w:rPr>
          <w:noProof/>
        </w:rPr>
        <w:t xml:space="preserve">buClrTx (Follow Text) </w:t>
      </w:r>
    </w:p>
    <w:p w14:paraId="7D0866C7" w14:textId="77777777" w:rsidR="00804E6C" w:rsidRPr="0058279B" w:rsidRDefault="00804E6C" w:rsidP="00804E6C">
      <w:pPr>
        <w:pStyle w:val="Standardowyakapit"/>
        <w:rPr>
          <w:noProof/>
        </w:rPr>
      </w:pPr>
      <w:r w:rsidRPr="0058279B">
        <w:rPr>
          <w:noProof/>
        </w:rPr>
        <w:t xml:space="preserve">This element specifies that the color of the bullets for a paragraph should be of the same color as the text run within which each bullet is contained. </w:t>
      </w:r>
    </w:p>
    <w:p w14:paraId="465BD2DC" w14:textId="77777777" w:rsidR="00804E6C" w:rsidRPr="0058279B" w:rsidRDefault="00804E6C" w:rsidP="00804E6C">
      <w:pPr>
        <w:pStyle w:val="Nagwek5"/>
        <w:rPr>
          <w:noProof/>
        </w:rPr>
      </w:pPr>
      <w:r w:rsidRPr="0058279B">
        <w:rPr>
          <w:noProof/>
        </w:rPr>
        <w:t xml:space="preserve">buFont (Specified) </w:t>
      </w:r>
    </w:p>
    <w:p w14:paraId="4BB5116C" w14:textId="77777777" w:rsidR="00804E6C" w:rsidRPr="0058279B" w:rsidRDefault="00804E6C" w:rsidP="00804E6C">
      <w:pPr>
        <w:pStyle w:val="Standardowyakapit"/>
        <w:rPr>
          <w:noProof/>
        </w:rPr>
      </w:pPr>
      <w:r w:rsidRPr="0058279B">
        <w:rPr>
          <w:noProof/>
        </w:rPr>
        <w:t xml:space="preserve">This element specifies the font to be used on bullet characters within a given paragraph. The font is specified using the typeface that it is registered as within the generating application.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46" w:type="dxa"/>
          <w:left w:w="100" w:type="dxa"/>
          <w:right w:w="100" w:type="dxa"/>
        </w:tblCellMar>
        <w:tblLook w:val="04A0" w:firstRow="1" w:lastRow="0" w:firstColumn="1" w:lastColumn="0" w:noHBand="0" w:noVBand="1"/>
      </w:tblPr>
      <w:tblGrid>
        <w:gridCol w:w="1327"/>
        <w:gridCol w:w="12"/>
        <w:gridCol w:w="7723"/>
      </w:tblGrid>
      <w:tr w:rsidR="00804E6C" w:rsidRPr="0058279B" w14:paraId="0CFCE281" w14:textId="77777777" w:rsidTr="00B677BF">
        <w:tc>
          <w:tcPr>
            <w:tcW w:w="1327" w:type="dxa"/>
            <w:shd w:val="clear" w:color="auto" w:fill="C0C0C0"/>
          </w:tcPr>
          <w:p w14:paraId="7C6A2B5B"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735" w:type="dxa"/>
            <w:gridSpan w:val="2"/>
            <w:shd w:val="clear" w:color="auto" w:fill="C0C0C0"/>
          </w:tcPr>
          <w:p w14:paraId="100E3B12"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317CE92D" w14:textId="77777777" w:rsidTr="00B677BF">
        <w:tblPrEx>
          <w:tblCellMar>
            <w:top w:w="86" w:type="dxa"/>
          </w:tblCellMar>
        </w:tblPrEx>
        <w:tc>
          <w:tcPr>
            <w:tcW w:w="1339" w:type="dxa"/>
            <w:gridSpan w:val="2"/>
          </w:tcPr>
          <w:p w14:paraId="5C8A34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23" w:type="dxa"/>
          </w:tcPr>
          <w:p w14:paraId="3D1A3556"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43423170" w14:textId="77777777" w:rsidTr="00B677BF">
        <w:tc>
          <w:tcPr>
            <w:tcW w:w="1327" w:type="dxa"/>
          </w:tcPr>
          <w:p w14:paraId="200A4163"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gridSpan w:val="2"/>
          </w:tcPr>
          <w:p w14:paraId="447B24DE" w14:textId="77777777" w:rsidR="00804E6C" w:rsidRPr="0058279B" w:rsidRDefault="00804E6C" w:rsidP="00B677BF">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04E6C" w:rsidRPr="0058279B" w14:paraId="28C47D34" w14:textId="77777777" w:rsidTr="00B677BF">
        <w:tc>
          <w:tcPr>
            <w:tcW w:w="1327" w:type="dxa"/>
          </w:tcPr>
          <w:p w14:paraId="5D6F78E4" w14:textId="77777777" w:rsidR="00804E6C" w:rsidRPr="0058279B" w:rsidRDefault="00804E6C" w:rsidP="00B677BF">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gridSpan w:val="2"/>
          </w:tcPr>
          <w:p w14:paraId="187DAF8D" w14:textId="77777777" w:rsidR="00804E6C" w:rsidRPr="0058279B" w:rsidRDefault="00804E6C" w:rsidP="00B677BF">
            <w:pPr>
              <w:spacing w:line="259" w:lineRule="auto"/>
              <w:ind w:left="115"/>
              <w:rPr>
                <w:noProof/>
              </w:rPr>
            </w:pPr>
            <w:r w:rsidRPr="0058279B">
              <w:rPr>
                <w:noProof/>
              </w:rPr>
              <w:t xml:space="preserve">Specifies the font pitch as well as the font family for the corresponding font. </w:t>
            </w:r>
          </w:p>
        </w:tc>
      </w:tr>
      <w:tr w:rsidR="00804E6C" w:rsidRPr="0058279B" w14:paraId="221E044B" w14:textId="77777777" w:rsidTr="00B677BF">
        <w:tc>
          <w:tcPr>
            <w:tcW w:w="1327" w:type="dxa"/>
            <w:shd w:val="clear" w:color="auto" w:fill="auto"/>
          </w:tcPr>
          <w:p w14:paraId="15040A96"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gridSpan w:val="2"/>
            <w:shd w:val="clear" w:color="auto" w:fill="auto"/>
          </w:tcPr>
          <w:p w14:paraId="5716D609" w14:textId="77777777" w:rsidR="00804E6C" w:rsidRPr="0058279B" w:rsidRDefault="00804E6C" w:rsidP="00B677BF">
            <w:pPr>
              <w:spacing w:line="259" w:lineRule="auto"/>
              <w:ind w:left="115" w:right="14"/>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74976FBC" w14:textId="77777777" w:rsidR="00804E6C" w:rsidRPr="0058279B" w:rsidRDefault="00804E6C" w:rsidP="00804E6C">
      <w:pPr>
        <w:pStyle w:val="Nagwek5"/>
        <w:rPr>
          <w:noProof/>
        </w:rPr>
      </w:pPr>
      <w:r w:rsidRPr="0058279B">
        <w:rPr>
          <w:noProof/>
        </w:rPr>
        <w:t xml:space="preserve">buFontTx (Follow text) </w:t>
      </w:r>
    </w:p>
    <w:p w14:paraId="70A66BDE" w14:textId="77777777" w:rsidR="00804E6C" w:rsidRPr="0058279B" w:rsidRDefault="00804E6C" w:rsidP="00804E6C">
      <w:pPr>
        <w:ind w:left="9" w:right="15"/>
        <w:rPr>
          <w:noProof/>
        </w:rPr>
      </w:pPr>
      <w:r w:rsidRPr="0058279B">
        <w:rPr>
          <w:noProof/>
        </w:rPr>
        <w:t xml:space="preserve">This element specifies that the font of the bullets for a paragraph should be of the same font as the text run within which each bullet is contained. </w:t>
      </w:r>
    </w:p>
    <w:p w14:paraId="3B850521" w14:textId="77777777" w:rsidR="00804E6C" w:rsidRPr="0058279B" w:rsidRDefault="00804E6C" w:rsidP="00804E6C">
      <w:pPr>
        <w:pStyle w:val="Nagwek5"/>
        <w:rPr>
          <w:noProof/>
        </w:rPr>
      </w:pPr>
      <w:r w:rsidRPr="0058279B">
        <w:rPr>
          <w:noProof/>
        </w:rPr>
        <w:t xml:space="preserve">buNone (No Bullet) </w:t>
      </w:r>
    </w:p>
    <w:p w14:paraId="7922A8F6" w14:textId="77777777" w:rsidR="00804E6C" w:rsidRPr="0058279B" w:rsidRDefault="00804E6C" w:rsidP="00804E6C">
      <w:pPr>
        <w:ind w:left="9" w:right="15"/>
        <w:rPr>
          <w:noProof/>
        </w:rPr>
      </w:pPr>
      <w:r w:rsidRPr="0058279B">
        <w:rPr>
          <w:noProof/>
        </w:rPr>
        <w:t xml:space="preserve">This element specifies that the paragraph within which it is applied is to have no bullet formatting applied to it. That is to say that there should be no bulleting found within the paragraph where this element is specified. </w:t>
      </w:r>
    </w:p>
    <w:p w14:paraId="41B8EDBD" w14:textId="77777777" w:rsidR="00804E6C" w:rsidRPr="0058279B" w:rsidRDefault="00804E6C" w:rsidP="00804E6C">
      <w:pPr>
        <w:pStyle w:val="Nagwek5"/>
        <w:rPr>
          <w:noProof/>
        </w:rPr>
      </w:pPr>
      <w:r w:rsidRPr="0058279B">
        <w:rPr>
          <w:noProof/>
        </w:rPr>
        <w:t xml:space="preserve">buSzPct (Bullet Size Percentage) </w:t>
      </w:r>
    </w:p>
    <w:p w14:paraId="6E85359D" w14:textId="77777777" w:rsidR="00804E6C" w:rsidRPr="0058279B" w:rsidRDefault="00804E6C" w:rsidP="00804E6C">
      <w:pPr>
        <w:ind w:left="9" w:right="15"/>
        <w:rPr>
          <w:noProof/>
        </w:rPr>
      </w:pPr>
      <w:r w:rsidRPr="0058279B">
        <w:rPr>
          <w:noProof/>
        </w:rPr>
        <w:t xml:space="preserve">This element specifies the size in percentage of the surrounding text to be used on bullet characters within a given paragraph.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5"/>
        <w:gridCol w:w="7157"/>
      </w:tblGrid>
      <w:tr w:rsidR="00804E6C" w:rsidRPr="0058279B" w14:paraId="2A66EBDB" w14:textId="77777777" w:rsidTr="00B677BF">
        <w:tc>
          <w:tcPr>
            <w:tcW w:w="1905" w:type="dxa"/>
            <w:shd w:val="clear" w:color="auto" w:fill="C0C0C0"/>
          </w:tcPr>
          <w:p w14:paraId="0766AC98"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57" w:type="dxa"/>
            <w:shd w:val="clear" w:color="auto" w:fill="C0C0C0"/>
          </w:tcPr>
          <w:p w14:paraId="08F7EDB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E15FBC" w14:textId="77777777" w:rsidTr="00B677BF">
        <w:tc>
          <w:tcPr>
            <w:tcW w:w="1905" w:type="dxa"/>
            <w:shd w:val="clear" w:color="auto" w:fill="auto"/>
          </w:tcPr>
          <w:p w14:paraId="497305C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57" w:type="dxa"/>
            <w:shd w:val="clear" w:color="auto" w:fill="auto"/>
          </w:tcPr>
          <w:p w14:paraId="5CB084BE" w14:textId="77777777" w:rsidR="00804E6C" w:rsidRPr="0058279B" w:rsidRDefault="00804E6C" w:rsidP="00B677BF">
            <w:pPr>
              <w:spacing w:line="259" w:lineRule="auto"/>
              <w:ind w:left="1"/>
              <w:rPr>
                <w:noProof/>
              </w:rPr>
            </w:pPr>
            <w:r w:rsidRPr="0058279B">
              <w:rPr>
                <w:noProof/>
              </w:rPr>
              <w:t xml:space="preserve">Specifies the percentage of the text size that this bullet should be. This attribute should </w:t>
            </w:r>
          </w:p>
        </w:tc>
      </w:tr>
    </w:tbl>
    <w:p w14:paraId="3322B306" w14:textId="77777777" w:rsidR="00804E6C" w:rsidRPr="0058279B" w:rsidRDefault="00804E6C" w:rsidP="00804E6C">
      <w:pPr>
        <w:pStyle w:val="Nagwek5"/>
        <w:rPr>
          <w:noProof/>
        </w:rPr>
      </w:pPr>
      <w:r w:rsidRPr="0058279B">
        <w:rPr>
          <w:noProof/>
        </w:rPr>
        <w:t xml:space="preserve">buSzPts (Bullet Size Points) </w:t>
      </w:r>
    </w:p>
    <w:p w14:paraId="553AAD3E" w14:textId="77777777" w:rsidR="00804E6C" w:rsidRPr="0058279B" w:rsidRDefault="00804E6C" w:rsidP="00804E6C">
      <w:pPr>
        <w:pStyle w:val="Standardowyakapit"/>
        <w:rPr>
          <w:noProof/>
        </w:rPr>
      </w:pPr>
      <w:r w:rsidRPr="0058279B">
        <w:rPr>
          <w:noProof/>
        </w:rPr>
        <w:t xml:space="preserve">This element specifies the size in points to be used on bullet characters within a given paragraph. The size is specified using the points where 100 is equal to 1 point font and 1200 is equal to 12 point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426240F2" w14:textId="77777777" w:rsidTr="00B677BF">
        <w:tc>
          <w:tcPr>
            <w:tcW w:w="1925" w:type="dxa"/>
            <w:shd w:val="clear" w:color="auto" w:fill="C0C0C0"/>
          </w:tcPr>
          <w:p w14:paraId="471508F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7" w:type="dxa"/>
            <w:shd w:val="clear" w:color="auto" w:fill="C0C0C0"/>
          </w:tcPr>
          <w:p w14:paraId="0D06366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DFB529A" w14:textId="77777777" w:rsidTr="00B677BF">
        <w:tc>
          <w:tcPr>
            <w:tcW w:w="1925" w:type="dxa"/>
          </w:tcPr>
          <w:p w14:paraId="4E6265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7" w:type="dxa"/>
          </w:tcPr>
          <w:p w14:paraId="2FE9F8D2" w14:textId="77777777" w:rsidR="00804E6C" w:rsidRPr="0058279B" w:rsidRDefault="00804E6C" w:rsidP="00B677BF">
            <w:pPr>
              <w:spacing w:after="1" w:line="239" w:lineRule="auto"/>
              <w:ind w:left="1"/>
              <w:rPr>
                <w:noProof/>
              </w:rPr>
            </w:pPr>
            <w:r w:rsidRPr="0058279B">
              <w:rPr>
                <w:noProof/>
              </w:rPr>
              <w:t xml:space="preserve">Specifies the size of the bullets in point size. Whole points are specified in increments of 100 starting with 100 being a point size of 1. For instance a font point size of 12 would be 1200 and a font point size of 12.5 would be 1250. </w:t>
            </w:r>
          </w:p>
        </w:tc>
      </w:tr>
    </w:tbl>
    <w:p w14:paraId="6D9CAE44" w14:textId="77777777" w:rsidR="00804E6C" w:rsidRPr="0058279B" w:rsidRDefault="00804E6C" w:rsidP="00804E6C">
      <w:pPr>
        <w:pStyle w:val="Nagwek5"/>
        <w:rPr>
          <w:noProof/>
        </w:rPr>
      </w:pPr>
      <w:r w:rsidRPr="0058279B">
        <w:rPr>
          <w:noProof/>
        </w:rPr>
        <w:t xml:space="preserve">buSzTx (Bullet Size Follows Text) </w:t>
      </w:r>
    </w:p>
    <w:p w14:paraId="2ED65C1E" w14:textId="77777777" w:rsidR="00804E6C" w:rsidRPr="0058279B" w:rsidRDefault="00804E6C" w:rsidP="00804E6C">
      <w:pPr>
        <w:pStyle w:val="Standardowyakapit"/>
        <w:rPr>
          <w:noProof/>
        </w:rPr>
      </w:pPr>
      <w:r w:rsidRPr="0058279B">
        <w:rPr>
          <w:noProof/>
        </w:rPr>
        <w:t xml:space="preserve">This element specifies that the size of the bullets for a paragraph should be of the same point size as the text run within which each bullet is contained. </w:t>
      </w:r>
    </w:p>
    <w:p w14:paraId="7098B6A6" w14:textId="77777777" w:rsidR="00804E6C" w:rsidRPr="0058279B" w:rsidRDefault="00804E6C" w:rsidP="00804E6C">
      <w:pPr>
        <w:pStyle w:val="Nagwek5"/>
        <w:rPr>
          <w:noProof/>
        </w:rPr>
      </w:pPr>
      <w:r w:rsidRPr="0058279B">
        <w:rPr>
          <w:noProof/>
        </w:rPr>
        <w:t xml:space="preserve">lstStyle (Text List Styles) </w:t>
      </w:r>
    </w:p>
    <w:p w14:paraId="2DA3F0A6" w14:textId="77777777" w:rsidR="00804E6C" w:rsidRPr="0058279B" w:rsidRDefault="00804E6C" w:rsidP="00804E6C">
      <w:pPr>
        <w:pStyle w:val="Standardowyakapit"/>
        <w:rPr>
          <w:noProof/>
        </w:rPr>
      </w:pPr>
      <w:r w:rsidRPr="0058279B">
        <w:rPr>
          <w:noProof/>
        </w:rPr>
        <w:t xml:space="preserve">This element specifies the list of styles associated with this body of text. </w:t>
      </w:r>
    </w:p>
    <w:p w14:paraId="0553CAFA" w14:textId="77777777" w:rsidR="00804E6C" w:rsidRPr="0058279B" w:rsidRDefault="00804E6C" w:rsidP="00804E6C">
      <w:pPr>
        <w:pStyle w:val="Nagwek5"/>
        <w:rPr>
          <w:noProof/>
        </w:rPr>
      </w:pPr>
      <w:r w:rsidRPr="0058279B">
        <w:rPr>
          <w:noProof/>
        </w:rPr>
        <w:t xml:space="preserve">lvl1pPr (List Level 1 Text Style) </w:t>
      </w:r>
    </w:p>
    <w:p w14:paraId="7A9E94E9"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lvl="0"</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0"/>
        <w:gridCol w:w="6987"/>
        <w:gridCol w:w="10"/>
        <w:gridCol w:w="10"/>
      </w:tblGrid>
      <w:tr w:rsidR="00804E6C" w:rsidRPr="0058279B" w14:paraId="46D04046" w14:textId="77777777" w:rsidTr="00B677BF">
        <w:tc>
          <w:tcPr>
            <w:tcW w:w="2060" w:type="dxa"/>
            <w:shd w:val="clear" w:color="auto" w:fill="C0C0C0"/>
          </w:tcPr>
          <w:p w14:paraId="30C3A26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7" w:type="dxa"/>
            <w:gridSpan w:val="3"/>
            <w:shd w:val="clear" w:color="auto" w:fill="C0C0C0"/>
          </w:tcPr>
          <w:p w14:paraId="5C3A62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BBBA4CD" w14:textId="77777777" w:rsidTr="00B677BF">
        <w:tc>
          <w:tcPr>
            <w:tcW w:w="2060" w:type="dxa"/>
          </w:tcPr>
          <w:p w14:paraId="3E3E961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7" w:type="dxa"/>
            <w:gridSpan w:val="3"/>
          </w:tcPr>
          <w:p w14:paraId="021005D0"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4758F5AD" w14:textId="77777777" w:rsidTr="00B677BF">
        <w:tblPrEx>
          <w:tblCellMar>
            <w:top w:w="86" w:type="dxa"/>
          </w:tblCellMar>
        </w:tblPrEx>
        <w:trPr>
          <w:gridAfter w:val="2"/>
          <w:wAfter w:w="20" w:type="dxa"/>
        </w:trPr>
        <w:tc>
          <w:tcPr>
            <w:tcW w:w="2060" w:type="dxa"/>
          </w:tcPr>
          <w:p w14:paraId="28AE14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7" w:type="dxa"/>
          </w:tcPr>
          <w:p w14:paraId="395D3221"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421B0856" w14:textId="77777777" w:rsidTr="00B677BF">
        <w:tblPrEx>
          <w:tblCellMar>
            <w:top w:w="86" w:type="dxa"/>
          </w:tblCellMar>
        </w:tblPrEx>
        <w:trPr>
          <w:gridAfter w:val="2"/>
          <w:wAfter w:w="20" w:type="dxa"/>
        </w:trPr>
        <w:tc>
          <w:tcPr>
            <w:tcW w:w="2060" w:type="dxa"/>
          </w:tcPr>
          <w:p w14:paraId="3AD5D7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7" w:type="dxa"/>
          </w:tcPr>
          <w:p w14:paraId="38CA408C" w14:textId="77777777" w:rsidR="00804E6C" w:rsidRPr="0058279B" w:rsidRDefault="00804E6C" w:rsidP="00B677BF">
            <w:pPr>
              <w:pStyle w:val="Standardowyakapit"/>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1C39C9A4" w14:textId="77777777" w:rsidTr="00B677BF">
        <w:tblPrEx>
          <w:tblCellMar>
            <w:top w:w="85" w:type="dxa"/>
          </w:tblCellMar>
        </w:tblPrEx>
        <w:tc>
          <w:tcPr>
            <w:tcW w:w="2060" w:type="dxa"/>
          </w:tcPr>
          <w:p w14:paraId="221B9E0A"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007" w:type="dxa"/>
            <w:gridSpan w:val="3"/>
          </w:tcPr>
          <w:p w14:paraId="188AB476" w14:textId="77777777" w:rsidR="00804E6C" w:rsidRPr="0058279B" w:rsidRDefault="00804E6C" w:rsidP="00B677BF">
            <w:pPr>
              <w:pStyle w:val="Standardowyakapit"/>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31E8A451" w14:textId="77777777" w:rsidTr="00B677BF">
        <w:tblPrEx>
          <w:tblCellMar>
            <w:top w:w="65" w:type="dxa"/>
            <w:bottom w:w="34" w:type="dxa"/>
          </w:tblCellMar>
        </w:tblPrEx>
        <w:trPr>
          <w:gridAfter w:val="1"/>
          <w:wAfter w:w="10" w:type="dxa"/>
        </w:trPr>
        <w:tc>
          <w:tcPr>
            <w:tcW w:w="2060" w:type="dxa"/>
          </w:tcPr>
          <w:p w14:paraId="6FF969F3" w14:textId="77777777" w:rsidR="00804E6C" w:rsidRPr="0058279B" w:rsidRDefault="00804E6C" w:rsidP="00B677BF">
            <w:pPr>
              <w:spacing w:after="2" w:line="237"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7" w:type="dxa"/>
            <w:gridSpan w:val="2"/>
          </w:tcPr>
          <w:p w14:paraId="4E627328" w14:textId="77777777" w:rsidR="00804E6C" w:rsidRPr="0058279B" w:rsidRDefault="00804E6C" w:rsidP="00B677BF">
            <w:pPr>
              <w:spacing w:line="243"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35343DD7" w14:textId="77777777" w:rsidTr="00B677BF">
        <w:tblPrEx>
          <w:tblCellMar>
            <w:top w:w="65" w:type="dxa"/>
            <w:bottom w:w="34" w:type="dxa"/>
          </w:tblCellMar>
        </w:tblPrEx>
        <w:trPr>
          <w:gridAfter w:val="1"/>
          <w:wAfter w:w="10" w:type="dxa"/>
        </w:trPr>
        <w:tc>
          <w:tcPr>
            <w:tcW w:w="2060" w:type="dxa"/>
          </w:tcPr>
          <w:p w14:paraId="44F488A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7" w:type="dxa"/>
            <w:gridSpan w:val="2"/>
          </w:tcPr>
          <w:p w14:paraId="742B1E3F" w14:textId="77777777" w:rsidR="00804E6C" w:rsidRPr="0058279B" w:rsidRDefault="00804E6C" w:rsidP="00B677BF">
            <w:pPr>
              <w:spacing w:line="259"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w:t>
            </w:r>
          </w:p>
        </w:tc>
      </w:tr>
      <w:tr w:rsidR="00804E6C" w:rsidRPr="0058279B" w14:paraId="25492680" w14:textId="77777777" w:rsidTr="00B677BF">
        <w:tblPrEx>
          <w:tblCellMar>
            <w:top w:w="86" w:type="dxa"/>
          </w:tblCellMar>
        </w:tblPrEx>
        <w:tc>
          <w:tcPr>
            <w:tcW w:w="2060" w:type="dxa"/>
          </w:tcPr>
          <w:p w14:paraId="30352AC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7" w:type="dxa"/>
            <w:gridSpan w:val="3"/>
          </w:tcPr>
          <w:p w14:paraId="02B64386"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0593438E" w14:textId="77777777" w:rsidTr="00B677BF">
        <w:trPr>
          <w:gridAfter w:val="2"/>
          <w:wAfter w:w="20" w:type="dxa"/>
        </w:trPr>
        <w:tc>
          <w:tcPr>
            <w:tcW w:w="2060" w:type="dxa"/>
          </w:tcPr>
          <w:p w14:paraId="0256C68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7" w:type="dxa"/>
          </w:tcPr>
          <w:p w14:paraId="560B2B91"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18546528" w14:textId="77777777" w:rsidTr="00B677BF">
        <w:tblPrEx>
          <w:tblCellMar>
            <w:top w:w="86" w:type="dxa"/>
          </w:tblCellMar>
        </w:tblPrEx>
        <w:trPr>
          <w:gridAfter w:val="1"/>
          <w:wAfter w:w="10" w:type="dxa"/>
        </w:trPr>
        <w:tc>
          <w:tcPr>
            <w:tcW w:w="2060" w:type="dxa"/>
          </w:tcPr>
          <w:p w14:paraId="7D935BF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7" w:type="dxa"/>
            <w:gridSpan w:val="2"/>
          </w:tcPr>
          <w:p w14:paraId="193B706B"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135CDF4" w14:textId="77777777" w:rsidTr="00B677BF">
        <w:tblPrEx>
          <w:tblCellMar>
            <w:top w:w="86" w:type="dxa"/>
          </w:tblCellMar>
        </w:tblPrEx>
        <w:trPr>
          <w:gridAfter w:val="1"/>
          <w:wAfter w:w="10" w:type="dxa"/>
        </w:trPr>
        <w:tc>
          <w:tcPr>
            <w:tcW w:w="2060" w:type="dxa"/>
          </w:tcPr>
          <w:p w14:paraId="78B9706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7" w:type="dxa"/>
            <w:gridSpan w:val="2"/>
          </w:tcPr>
          <w:p w14:paraId="7D1A9E3F" w14:textId="77777777" w:rsidR="00804E6C" w:rsidRPr="0058279B" w:rsidRDefault="00804E6C" w:rsidP="00B677BF">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2421A3B5" w14:textId="77777777" w:rsidTr="00B677BF">
        <w:tblPrEx>
          <w:tblCellMar>
            <w:top w:w="86" w:type="dxa"/>
          </w:tblCellMar>
        </w:tblPrEx>
        <w:trPr>
          <w:gridAfter w:val="1"/>
          <w:wAfter w:w="10" w:type="dxa"/>
        </w:trPr>
        <w:tc>
          <w:tcPr>
            <w:tcW w:w="2060" w:type="dxa"/>
            <w:shd w:val="clear" w:color="auto" w:fill="auto"/>
          </w:tcPr>
          <w:p w14:paraId="082AAE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7" w:type="dxa"/>
            <w:gridSpan w:val="2"/>
            <w:shd w:val="clear" w:color="auto" w:fill="auto"/>
          </w:tcPr>
          <w:p w14:paraId="6883D224" w14:textId="77777777" w:rsidR="00804E6C" w:rsidRPr="00446CDC"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399212D9" w14:textId="77777777" w:rsidR="00804E6C" w:rsidRPr="0058279B" w:rsidRDefault="00804E6C" w:rsidP="00804E6C">
      <w:pPr>
        <w:pStyle w:val="Nagwek5"/>
        <w:rPr>
          <w:noProof/>
        </w:rPr>
      </w:pPr>
      <w:r w:rsidRPr="0058279B">
        <w:rPr>
          <w:noProof/>
        </w:rPr>
        <w:t xml:space="preserve">lvl2pPr (List Level 2 Text Style) </w:t>
      </w:r>
    </w:p>
    <w:p w14:paraId="33E9DC3C" w14:textId="77777777" w:rsidR="00804E6C" w:rsidRPr="0058279B" w:rsidRDefault="00804E6C" w:rsidP="00804E6C">
      <w:pPr>
        <w:ind w:left="9" w:right="15"/>
        <w:rPr>
          <w:noProof/>
        </w:rPr>
      </w:pPr>
      <w:r w:rsidRPr="0058279B">
        <w:rPr>
          <w:noProof/>
        </w:rPr>
        <w:lastRenderedPageBreak/>
        <w:t xml:space="preserve">This element specifies all paragraph level text properties for all elements that have the attribute </w:t>
      </w:r>
      <w:r w:rsidRPr="0058279B">
        <w:rPr>
          <w:rFonts w:ascii="Cambria" w:eastAsia="Cambria" w:hAnsi="Cambria" w:cs="Cambria"/>
          <w:noProof/>
        </w:rPr>
        <w:t>lvl="1"</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49CD254D" w14:textId="77777777" w:rsidTr="00B677BF">
        <w:tc>
          <w:tcPr>
            <w:tcW w:w="2061" w:type="dxa"/>
            <w:shd w:val="clear" w:color="auto" w:fill="C0C0C0"/>
          </w:tcPr>
          <w:p w14:paraId="2DB2B5A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3BEE8E1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C9DE766" w14:textId="77777777" w:rsidTr="00B677BF">
        <w:tc>
          <w:tcPr>
            <w:tcW w:w="2061" w:type="dxa"/>
          </w:tcPr>
          <w:p w14:paraId="5E1CCF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125F49C6"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755E397B" w14:textId="77777777" w:rsidTr="00B677BF">
        <w:tblPrEx>
          <w:tblCellMar>
            <w:top w:w="86" w:type="dxa"/>
          </w:tblCellMar>
        </w:tblPrEx>
        <w:trPr>
          <w:gridAfter w:val="2"/>
          <w:wAfter w:w="20" w:type="dxa"/>
        </w:trPr>
        <w:tc>
          <w:tcPr>
            <w:tcW w:w="2061" w:type="dxa"/>
          </w:tcPr>
          <w:p w14:paraId="00C336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5C06364E"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4B759455" w14:textId="77777777" w:rsidTr="00B677BF">
        <w:tblPrEx>
          <w:tblCellMar>
            <w:top w:w="86" w:type="dxa"/>
          </w:tblCellMar>
        </w:tblPrEx>
        <w:trPr>
          <w:gridAfter w:val="2"/>
          <w:wAfter w:w="20" w:type="dxa"/>
        </w:trPr>
        <w:tc>
          <w:tcPr>
            <w:tcW w:w="2061" w:type="dxa"/>
          </w:tcPr>
          <w:p w14:paraId="3AD0259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5E3FAA4F"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02393BE" w14:textId="77777777" w:rsidTr="00B677BF">
        <w:tblPrEx>
          <w:tblCellMar>
            <w:top w:w="85" w:type="dxa"/>
          </w:tblCellMar>
        </w:tblPrEx>
        <w:tc>
          <w:tcPr>
            <w:tcW w:w="2061" w:type="dxa"/>
          </w:tcPr>
          <w:p w14:paraId="78C84F7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379DE9EA"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469BDD62" w14:textId="77777777" w:rsidTr="00B677BF">
        <w:tblPrEx>
          <w:tblCellMar>
            <w:top w:w="85" w:type="dxa"/>
          </w:tblCellMar>
        </w:tblPrEx>
        <w:trPr>
          <w:gridAfter w:val="1"/>
          <w:wAfter w:w="10" w:type="dxa"/>
        </w:trPr>
        <w:tc>
          <w:tcPr>
            <w:tcW w:w="2061" w:type="dxa"/>
          </w:tcPr>
          <w:p w14:paraId="2FE7C2C8"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69283591"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7C206C77" w14:textId="77777777" w:rsidTr="00B677BF">
        <w:tblPrEx>
          <w:tblCellMar>
            <w:top w:w="85" w:type="dxa"/>
          </w:tblCellMar>
        </w:tblPrEx>
        <w:trPr>
          <w:gridAfter w:val="1"/>
          <w:wAfter w:w="10" w:type="dxa"/>
        </w:trPr>
        <w:tc>
          <w:tcPr>
            <w:tcW w:w="2061" w:type="dxa"/>
          </w:tcPr>
          <w:p w14:paraId="6488CD0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6F2F1408"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35E63C1E" w14:textId="77777777" w:rsidTr="00B677BF">
        <w:tblPrEx>
          <w:tblCellMar>
            <w:top w:w="65" w:type="dxa"/>
            <w:bottom w:w="34" w:type="dxa"/>
          </w:tblCellMar>
        </w:tblPrEx>
        <w:tc>
          <w:tcPr>
            <w:tcW w:w="2061" w:type="dxa"/>
          </w:tcPr>
          <w:p w14:paraId="02EE11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0219E155"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w:t>
            </w:r>
            <w:r w:rsidRPr="0058279B">
              <w:rPr>
                <w:noProof/>
              </w:rPr>
              <w:lastRenderedPageBreak/>
              <w:t xml:space="preserve">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1E61FA2A" w14:textId="77777777" w:rsidTr="00B677BF">
        <w:tblPrEx>
          <w:tblCellMar>
            <w:top w:w="87" w:type="dxa"/>
          </w:tblCellMar>
        </w:tblPrEx>
        <w:trPr>
          <w:gridAfter w:val="2"/>
          <w:wAfter w:w="20" w:type="dxa"/>
        </w:trPr>
        <w:tc>
          <w:tcPr>
            <w:tcW w:w="2061" w:type="dxa"/>
          </w:tcPr>
          <w:p w14:paraId="5C9D2B40"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lvl </w:t>
            </w:r>
            <w:r w:rsidRPr="0058279B">
              <w:rPr>
                <w:noProof/>
              </w:rPr>
              <w:t xml:space="preserve">(Level) </w:t>
            </w:r>
          </w:p>
        </w:tc>
        <w:tc>
          <w:tcPr>
            <w:tcW w:w="6986" w:type="dxa"/>
          </w:tcPr>
          <w:p w14:paraId="14911F14"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2C43F447" w14:textId="77777777" w:rsidTr="00B677BF">
        <w:tblPrEx>
          <w:tblCellMar>
            <w:top w:w="87" w:type="dxa"/>
          </w:tblCellMar>
        </w:tblPrEx>
        <w:trPr>
          <w:gridAfter w:val="1"/>
          <w:wAfter w:w="10" w:type="dxa"/>
        </w:trPr>
        <w:tc>
          <w:tcPr>
            <w:tcW w:w="2061" w:type="dxa"/>
          </w:tcPr>
          <w:p w14:paraId="2FC6E41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7C282C99"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1AD31ACE" w14:textId="77777777" w:rsidTr="00B677BF">
        <w:tblPrEx>
          <w:tblCellMar>
            <w:top w:w="87" w:type="dxa"/>
          </w:tblCellMar>
        </w:tblPrEx>
        <w:trPr>
          <w:gridAfter w:val="1"/>
          <w:wAfter w:w="10" w:type="dxa"/>
        </w:trPr>
        <w:tc>
          <w:tcPr>
            <w:tcW w:w="2061" w:type="dxa"/>
          </w:tcPr>
          <w:p w14:paraId="45FF03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633C4940"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65948567" w14:textId="77777777" w:rsidTr="00B677BF">
        <w:tblPrEx>
          <w:tblCellMar>
            <w:top w:w="87" w:type="dxa"/>
          </w:tblCellMar>
        </w:tblPrEx>
        <w:trPr>
          <w:gridAfter w:val="1"/>
          <w:wAfter w:w="10" w:type="dxa"/>
        </w:trPr>
        <w:tc>
          <w:tcPr>
            <w:tcW w:w="2061" w:type="dxa"/>
            <w:shd w:val="clear" w:color="auto" w:fill="auto"/>
          </w:tcPr>
          <w:p w14:paraId="2FB822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46166E5B"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0DCEB349" w14:textId="77777777" w:rsidR="00804E6C" w:rsidRPr="0058279B" w:rsidRDefault="00804E6C" w:rsidP="00804E6C">
      <w:pPr>
        <w:pStyle w:val="Nagwek5"/>
        <w:rPr>
          <w:noProof/>
        </w:rPr>
      </w:pPr>
      <w:r w:rsidRPr="0058279B">
        <w:rPr>
          <w:noProof/>
        </w:rPr>
        <w:t xml:space="preserve">lvl3pPr (List Level 3 Text Style) </w:t>
      </w:r>
    </w:p>
    <w:p w14:paraId="4DC0BC74"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lvl="2"</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535"/>
        <w:gridCol w:w="10"/>
        <w:gridCol w:w="10"/>
        <w:gridCol w:w="7492"/>
        <w:gridCol w:w="10"/>
        <w:gridCol w:w="10"/>
      </w:tblGrid>
      <w:tr w:rsidR="00804E6C" w:rsidRPr="0058279B" w14:paraId="4529C9FA" w14:textId="77777777" w:rsidTr="00B677BF">
        <w:tc>
          <w:tcPr>
            <w:tcW w:w="1555" w:type="dxa"/>
            <w:gridSpan w:val="3"/>
            <w:shd w:val="clear" w:color="auto" w:fill="C0C0C0"/>
          </w:tcPr>
          <w:p w14:paraId="760A8C2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512" w:type="dxa"/>
            <w:gridSpan w:val="3"/>
            <w:shd w:val="clear" w:color="auto" w:fill="C0C0C0"/>
          </w:tcPr>
          <w:p w14:paraId="0DB0729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5896F9D" w14:textId="77777777" w:rsidTr="00B677BF">
        <w:tc>
          <w:tcPr>
            <w:tcW w:w="1555" w:type="dxa"/>
            <w:gridSpan w:val="3"/>
          </w:tcPr>
          <w:p w14:paraId="6F3646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512" w:type="dxa"/>
            <w:gridSpan w:val="3"/>
          </w:tcPr>
          <w:p w14:paraId="103F4010"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06712679" w14:textId="77777777" w:rsidTr="00B677BF">
        <w:tblPrEx>
          <w:tblCellMar>
            <w:top w:w="86" w:type="dxa"/>
          </w:tblCellMar>
        </w:tblPrEx>
        <w:trPr>
          <w:gridAfter w:val="2"/>
          <w:wAfter w:w="20" w:type="dxa"/>
        </w:trPr>
        <w:tc>
          <w:tcPr>
            <w:tcW w:w="1535" w:type="dxa"/>
          </w:tcPr>
          <w:p w14:paraId="648BD7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512" w:type="dxa"/>
            <w:gridSpan w:val="3"/>
          </w:tcPr>
          <w:p w14:paraId="63C48D64"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50628E80" w14:textId="77777777" w:rsidTr="00B677BF">
        <w:tblPrEx>
          <w:tblCellMar>
            <w:top w:w="86" w:type="dxa"/>
          </w:tblCellMar>
        </w:tblPrEx>
        <w:trPr>
          <w:gridAfter w:val="2"/>
          <w:wAfter w:w="20" w:type="dxa"/>
        </w:trPr>
        <w:tc>
          <w:tcPr>
            <w:tcW w:w="1535" w:type="dxa"/>
          </w:tcPr>
          <w:p w14:paraId="3DDDAE1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7512" w:type="dxa"/>
            <w:gridSpan w:val="3"/>
          </w:tcPr>
          <w:p w14:paraId="7C6BD8A1"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3034D86" w14:textId="77777777" w:rsidTr="00B677BF">
        <w:tblPrEx>
          <w:tblCellMar>
            <w:top w:w="85" w:type="dxa"/>
          </w:tblCellMar>
        </w:tblPrEx>
        <w:tc>
          <w:tcPr>
            <w:tcW w:w="1555" w:type="dxa"/>
            <w:gridSpan w:val="3"/>
          </w:tcPr>
          <w:p w14:paraId="7001A1A2"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512" w:type="dxa"/>
            <w:gridSpan w:val="3"/>
          </w:tcPr>
          <w:p w14:paraId="09A2BB97"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6D718FE9" w14:textId="77777777" w:rsidTr="00B677BF">
        <w:tblPrEx>
          <w:tblCellMar>
            <w:top w:w="85" w:type="dxa"/>
          </w:tblCellMar>
        </w:tblPrEx>
        <w:trPr>
          <w:gridAfter w:val="1"/>
          <w:wAfter w:w="10" w:type="dxa"/>
        </w:trPr>
        <w:tc>
          <w:tcPr>
            <w:tcW w:w="1545" w:type="dxa"/>
            <w:gridSpan w:val="2"/>
          </w:tcPr>
          <w:p w14:paraId="70C1D3F6"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7512" w:type="dxa"/>
            <w:gridSpan w:val="3"/>
          </w:tcPr>
          <w:p w14:paraId="56ED6CBE"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7B5510C1" w14:textId="77777777" w:rsidTr="00B677BF">
        <w:tblPrEx>
          <w:tblCellMar>
            <w:top w:w="85" w:type="dxa"/>
          </w:tblCellMar>
        </w:tblPrEx>
        <w:trPr>
          <w:gridAfter w:val="1"/>
          <w:wAfter w:w="10" w:type="dxa"/>
        </w:trPr>
        <w:tc>
          <w:tcPr>
            <w:tcW w:w="1545" w:type="dxa"/>
            <w:gridSpan w:val="2"/>
          </w:tcPr>
          <w:p w14:paraId="38AAC42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512" w:type="dxa"/>
            <w:gridSpan w:val="3"/>
          </w:tcPr>
          <w:p w14:paraId="0A33ABDE"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2FF3EDDD" w14:textId="77777777" w:rsidTr="00B677BF">
        <w:tblPrEx>
          <w:tblCellMar>
            <w:top w:w="65" w:type="dxa"/>
            <w:bottom w:w="34" w:type="dxa"/>
          </w:tblCellMar>
        </w:tblPrEx>
        <w:tc>
          <w:tcPr>
            <w:tcW w:w="1555" w:type="dxa"/>
            <w:gridSpan w:val="3"/>
          </w:tcPr>
          <w:p w14:paraId="0970A34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512" w:type="dxa"/>
            <w:gridSpan w:val="3"/>
          </w:tcPr>
          <w:p w14:paraId="41352C5E"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0649549D" w14:textId="77777777" w:rsidTr="00B677BF">
        <w:tblPrEx>
          <w:tblCellMar>
            <w:top w:w="87" w:type="dxa"/>
          </w:tblCellMar>
        </w:tblPrEx>
        <w:trPr>
          <w:gridAfter w:val="2"/>
          <w:wAfter w:w="20" w:type="dxa"/>
        </w:trPr>
        <w:tc>
          <w:tcPr>
            <w:tcW w:w="1535" w:type="dxa"/>
          </w:tcPr>
          <w:p w14:paraId="3BF8F7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512" w:type="dxa"/>
            <w:gridSpan w:val="3"/>
          </w:tcPr>
          <w:p w14:paraId="5935F6C9"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45DA67D0" w14:textId="77777777" w:rsidTr="00B677BF">
        <w:tblPrEx>
          <w:tblCellMar>
            <w:top w:w="87" w:type="dxa"/>
          </w:tblCellMar>
        </w:tblPrEx>
        <w:trPr>
          <w:gridAfter w:val="1"/>
          <w:wAfter w:w="10" w:type="dxa"/>
        </w:trPr>
        <w:tc>
          <w:tcPr>
            <w:tcW w:w="1545" w:type="dxa"/>
            <w:gridSpan w:val="2"/>
          </w:tcPr>
          <w:p w14:paraId="463FCB7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512" w:type="dxa"/>
            <w:gridSpan w:val="3"/>
          </w:tcPr>
          <w:p w14:paraId="186DC2E4"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636CBF18" w14:textId="77777777" w:rsidTr="00B677BF">
        <w:tblPrEx>
          <w:tblCellMar>
            <w:top w:w="87" w:type="dxa"/>
          </w:tblCellMar>
        </w:tblPrEx>
        <w:trPr>
          <w:gridAfter w:val="1"/>
          <w:wAfter w:w="10" w:type="dxa"/>
        </w:trPr>
        <w:tc>
          <w:tcPr>
            <w:tcW w:w="1545" w:type="dxa"/>
            <w:gridSpan w:val="2"/>
          </w:tcPr>
          <w:p w14:paraId="66CD7F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512" w:type="dxa"/>
            <w:gridSpan w:val="3"/>
          </w:tcPr>
          <w:p w14:paraId="7497177B"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6278D1B9" w14:textId="77777777" w:rsidTr="00B677BF">
        <w:tblPrEx>
          <w:tblCellMar>
            <w:top w:w="87" w:type="dxa"/>
          </w:tblCellMar>
        </w:tblPrEx>
        <w:trPr>
          <w:gridAfter w:val="1"/>
          <w:wAfter w:w="10" w:type="dxa"/>
        </w:trPr>
        <w:tc>
          <w:tcPr>
            <w:tcW w:w="1545" w:type="dxa"/>
            <w:gridSpan w:val="2"/>
            <w:shd w:val="clear" w:color="auto" w:fill="auto"/>
          </w:tcPr>
          <w:p w14:paraId="5DEBEDD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7512" w:type="dxa"/>
            <w:gridSpan w:val="3"/>
            <w:shd w:val="clear" w:color="auto" w:fill="auto"/>
          </w:tcPr>
          <w:p w14:paraId="3F0FF6B8" w14:textId="77777777" w:rsidR="00804E6C" w:rsidRPr="00446CDC" w:rsidRDefault="00804E6C" w:rsidP="00B677BF">
            <w:pPr>
              <w:spacing w:line="245" w:lineRule="auto"/>
              <w:ind w:left="1"/>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5012A117" w14:textId="77777777" w:rsidR="00804E6C" w:rsidRPr="0058279B" w:rsidRDefault="00804E6C" w:rsidP="00804E6C">
      <w:pPr>
        <w:pStyle w:val="Nagwek5"/>
        <w:rPr>
          <w:noProof/>
        </w:rPr>
      </w:pPr>
      <w:r w:rsidRPr="0058279B">
        <w:rPr>
          <w:noProof/>
        </w:rPr>
        <w:t xml:space="preserve">lvl4pPr (List Level 4 Text Style) </w:t>
      </w:r>
    </w:p>
    <w:p w14:paraId="75BAC4FF"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lvl="3"</w:t>
      </w:r>
      <w:r w:rsidRPr="0058279B">
        <w:rPr>
          <w:noProof/>
        </w:rPr>
        <w:t xml:space="preserve">. There are a total of 9 level text property elements allowed, levels 0-8. It is recommended that the order in which this and other level property elements are specified be in </w:t>
      </w:r>
      <w:r w:rsidRPr="0058279B">
        <w:rPr>
          <w:noProof/>
        </w:rPr>
        <w:lastRenderedPageBreak/>
        <w:t xml:space="preserve">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038C6DF8" w14:textId="77777777" w:rsidTr="00B677BF">
        <w:tc>
          <w:tcPr>
            <w:tcW w:w="2061" w:type="dxa"/>
            <w:shd w:val="clear" w:color="auto" w:fill="C0C0C0"/>
          </w:tcPr>
          <w:p w14:paraId="19245C1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22ED456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E3AF437" w14:textId="77777777" w:rsidTr="00B677BF">
        <w:tc>
          <w:tcPr>
            <w:tcW w:w="2061" w:type="dxa"/>
          </w:tcPr>
          <w:p w14:paraId="3D6365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293EEDF1"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7C7EA10D" w14:textId="77777777" w:rsidTr="00B677BF">
        <w:tblPrEx>
          <w:tblCellMar>
            <w:top w:w="86" w:type="dxa"/>
          </w:tblCellMar>
        </w:tblPrEx>
        <w:trPr>
          <w:gridAfter w:val="2"/>
          <w:wAfter w:w="20" w:type="dxa"/>
        </w:trPr>
        <w:tc>
          <w:tcPr>
            <w:tcW w:w="2061" w:type="dxa"/>
          </w:tcPr>
          <w:p w14:paraId="66B7CEA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347EB8A7"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67A7368B" w14:textId="77777777" w:rsidTr="00B677BF">
        <w:tblPrEx>
          <w:tblCellMar>
            <w:top w:w="86" w:type="dxa"/>
          </w:tblCellMar>
        </w:tblPrEx>
        <w:trPr>
          <w:gridAfter w:val="2"/>
          <w:wAfter w:w="20" w:type="dxa"/>
        </w:trPr>
        <w:tc>
          <w:tcPr>
            <w:tcW w:w="2061" w:type="dxa"/>
          </w:tcPr>
          <w:p w14:paraId="20F56D6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0271ED3F"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B5B0C43" w14:textId="77777777" w:rsidTr="00B677BF">
        <w:tblPrEx>
          <w:tblCellMar>
            <w:top w:w="85" w:type="dxa"/>
          </w:tblCellMar>
        </w:tblPrEx>
        <w:tc>
          <w:tcPr>
            <w:tcW w:w="2061" w:type="dxa"/>
          </w:tcPr>
          <w:p w14:paraId="14E4563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16CCD6D9"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5CD68EB4" w14:textId="77777777" w:rsidTr="00B677BF">
        <w:tblPrEx>
          <w:tblCellMar>
            <w:top w:w="85" w:type="dxa"/>
          </w:tblCellMar>
        </w:tblPrEx>
        <w:trPr>
          <w:gridAfter w:val="1"/>
          <w:wAfter w:w="10" w:type="dxa"/>
        </w:trPr>
        <w:tc>
          <w:tcPr>
            <w:tcW w:w="2061" w:type="dxa"/>
          </w:tcPr>
          <w:p w14:paraId="7EF2407A"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2EA075DE"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4038D39F" w14:textId="77777777" w:rsidTr="00B677BF">
        <w:tblPrEx>
          <w:tblCellMar>
            <w:top w:w="85" w:type="dxa"/>
          </w:tblCellMar>
        </w:tblPrEx>
        <w:trPr>
          <w:gridAfter w:val="1"/>
          <w:wAfter w:w="10" w:type="dxa"/>
        </w:trPr>
        <w:tc>
          <w:tcPr>
            <w:tcW w:w="2061" w:type="dxa"/>
          </w:tcPr>
          <w:p w14:paraId="2E2D6D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1FBD6783"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642708DA" w14:textId="77777777" w:rsidTr="00B677BF">
        <w:tblPrEx>
          <w:tblCellMar>
            <w:top w:w="65" w:type="dxa"/>
            <w:bottom w:w="34" w:type="dxa"/>
          </w:tblCellMar>
        </w:tblPrEx>
        <w:tc>
          <w:tcPr>
            <w:tcW w:w="2061" w:type="dxa"/>
          </w:tcPr>
          <w:p w14:paraId="5F1B5C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37A8DCAF"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5E688238" w14:textId="77777777" w:rsidTr="00B677BF">
        <w:tblPrEx>
          <w:tblCellMar>
            <w:top w:w="87" w:type="dxa"/>
          </w:tblCellMar>
        </w:tblPrEx>
        <w:trPr>
          <w:gridAfter w:val="2"/>
          <w:wAfter w:w="20" w:type="dxa"/>
        </w:trPr>
        <w:tc>
          <w:tcPr>
            <w:tcW w:w="2061" w:type="dxa"/>
          </w:tcPr>
          <w:p w14:paraId="488B86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2BC27753"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w:t>
            </w:r>
            <w:r w:rsidRPr="0058279B">
              <w:rPr>
                <w:noProof/>
              </w:rPr>
              <w:lastRenderedPageBreak/>
              <w:t xml:space="preserve">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6170AD0F" w14:textId="77777777" w:rsidTr="00B677BF">
        <w:tblPrEx>
          <w:tblCellMar>
            <w:top w:w="87" w:type="dxa"/>
          </w:tblCellMar>
        </w:tblPrEx>
        <w:trPr>
          <w:gridAfter w:val="1"/>
          <w:wAfter w:w="10" w:type="dxa"/>
        </w:trPr>
        <w:tc>
          <w:tcPr>
            <w:tcW w:w="2061" w:type="dxa"/>
          </w:tcPr>
          <w:p w14:paraId="6A587ABA"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marL </w:t>
            </w:r>
            <w:r w:rsidRPr="0058279B">
              <w:rPr>
                <w:noProof/>
              </w:rPr>
              <w:t xml:space="preserve">(Left Margin) </w:t>
            </w:r>
          </w:p>
        </w:tc>
        <w:tc>
          <w:tcPr>
            <w:tcW w:w="6996" w:type="dxa"/>
            <w:gridSpan w:val="2"/>
          </w:tcPr>
          <w:p w14:paraId="5F693059"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60C9F57" w14:textId="77777777" w:rsidTr="00B677BF">
        <w:tblPrEx>
          <w:tblCellMar>
            <w:top w:w="87" w:type="dxa"/>
          </w:tblCellMar>
        </w:tblPrEx>
        <w:trPr>
          <w:gridAfter w:val="1"/>
          <w:wAfter w:w="10" w:type="dxa"/>
        </w:trPr>
        <w:tc>
          <w:tcPr>
            <w:tcW w:w="2061" w:type="dxa"/>
          </w:tcPr>
          <w:p w14:paraId="3AABF36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71A5F09D"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2AC3871C" w14:textId="77777777" w:rsidTr="00B677BF">
        <w:tblPrEx>
          <w:tblCellMar>
            <w:top w:w="87" w:type="dxa"/>
          </w:tblCellMar>
        </w:tblPrEx>
        <w:trPr>
          <w:gridAfter w:val="1"/>
          <w:wAfter w:w="10" w:type="dxa"/>
        </w:trPr>
        <w:tc>
          <w:tcPr>
            <w:tcW w:w="2061" w:type="dxa"/>
            <w:shd w:val="clear" w:color="auto" w:fill="auto"/>
          </w:tcPr>
          <w:p w14:paraId="2D497A1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76DD81A5"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2A2313DE" w14:textId="77777777" w:rsidR="00804E6C" w:rsidRPr="0058279B" w:rsidRDefault="00804E6C" w:rsidP="00804E6C">
      <w:pPr>
        <w:pStyle w:val="Nagwek5"/>
        <w:rPr>
          <w:noProof/>
        </w:rPr>
      </w:pPr>
      <w:r w:rsidRPr="0058279B">
        <w:rPr>
          <w:noProof/>
        </w:rPr>
        <w:t xml:space="preserve">lvl5pPr (List Level 5 Text Style) </w:t>
      </w:r>
    </w:p>
    <w:p w14:paraId="1EBDE532"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lvl="4"</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393"/>
        <w:gridCol w:w="10"/>
        <w:gridCol w:w="10"/>
        <w:gridCol w:w="7634"/>
        <w:gridCol w:w="10"/>
        <w:gridCol w:w="10"/>
      </w:tblGrid>
      <w:tr w:rsidR="00804E6C" w:rsidRPr="0058279B" w14:paraId="38B8F7CD" w14:textId="77777777" w:rsidTr="00B677BF">
        <w:tc>
          <w:tcPr>
            <w:tcW w:w="1413" w:type="dxa"/>
            <w:gridSpan w:val="3"/>
            <w:shd w:val="clear" w:color="auto" w:fill="C0C0C0"/>
          </w:tcPr>
          <w:p w14:paraId="760E75D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654" w:type="dxa"/>
            <w:gridSpan w:val="3"/>
            <w:shd w:val="clear" w:color="auto" w:fill="C0C0C0"/>
          </w:tcPr>
          <w:p w14:paraId="23CADE2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5713F49" w14:textId="77777777" w:rsidTr="00B677BF">
        <w:tc>
          <w:tcPr>
            <w:tcW w:w="1413" w:type="dxa"/>
            <w:gridSpan w:val="3"/>
          </w:tcPr>
          <w:p w14:paraId="2B073C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654" w:type="dxa"/>
            <w:gridSpan w:val="3"/>
          </w:tcPr>
          <w:p w14:paraId="4FA704D5"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4A647A44" w14:textId="77777777" w:rsidTr="00B677BF">
        <w:tblPrEx>
          <w:tblCellMar>
            <w:top w:w="86" w:type="dxa"/>
          </w:tblCellMar>
        </w:tblPrEx>
        <w:trPr>
          <w:gridAfter w:val="2"/>
          <w:wAfter w:w="20" w:type="dxa"/>
        </w:trPr>
        <w:tc>
          <w:tcPr>
            <w:tcW w:w="1393" w:type="dxa"/>
          </w:tcPr>
          <w:p w14:paraId="7495C08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654" w:type="dxa"/>
            <w:gridSpan w:val="3"/>
          </w:tcPr>
          <w:p w14:paraId="300852FD"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54A08BA1" w14:textId="77777777" w:rsidTr="00B677BF">
        <w:tblPrEx>
          <w:tblCellMar>
            <w:top w:w="86" w:type="dxa"/>
          </w:tblCellMar>
        </w:tblPrEx>
        <w:trPr>
          <w:gridAfter w:val="2"/>
          <w:wAfter w:w="20" w:type="dxa"/>
        </w:trPr>
        <w:tc>
          <w:tcPr>
            <w:tcW w:w="1393" w:type="dxa"/>
          </w:tcPr>
          <w:p w14:paraId="0BB372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7654" w:type="dxa"/>
            <w:gridSpan w:val="3"/>
          </w:tcPr>
          <w:p w14:paraId="7E2B0D0C"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67DB7D6" w14:textId="77777777" w:rsidTr="00B677BF">
        <w:tblPrEx>
          <w:tblCellMar>
            <w:top w:w="85" w:type="dxa"/>
          </w:tblCellMar>
        </w:tblPrEx>
        <w:tc>
          <w:tcPr>
            <w:tcW w:w="1413" w:type="dxa"/>
            <w:gridSpan w:val="3"/>
          </w:tcPr>
          <w:p w14:paraId="2E198C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654" w:type="dxa"/>
            <w:gridSpan w:val="3"/>
          </w:tcPr>
          <w:p w14:paraId="25303C15"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w:t>
            </w:r>
            <w:r w:rsidRPr="0058279B">
              <w:rPr>
                <w:noProof/>
              </w:rPr>
              <w:lastRenderedPageBreak/>
              <w:t xml:space="preserve">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7165DFD1" w14:textId="77777777" w:rsidTr="00B677BF">
        <w:tblPrEx>
          <w:tblCellMar>
            <w:top w:w="85" w:type="dxa"/>
          </w:tblCellMar>
        </w:tblPrEx>
        <w:trPr>
          <w:gridAfter w:val="1"/>
          <w:wAfter w:w="10" w:type="dxa"/>
        </w:trPr>
        <w:tc>
          <w:tcPr>
            <w:tcW w:w="1403" w:type="dxa"/>
            <w:gridSpan w:val="2"/>
          </w:tcPr>
          <w:p w14:paraId="60026E26" w14:textId="77777777" w:rsidR="00804E6C" w:rsidRPr="0058279B" w:rsidRDefault="00804E6C" w:rsidP="00B677BF">
            <w:pPr>
              <w:spacing w:after="4" w:line="236" w:lineRule="auto"/>
              <w:rPr>
                <w:noProof/>
              </w:rPr>
            </w:pPr>
            <w:r w:rsidRPr="00B95CB1">
              <w:rPr>
                <w:rStyle w:val="NazwaProgramowa"/>
                <w:rFonts w:ascii="Calibri" w:hAnsi="Calibri" w:cs="Calibri"/>
                <w:lang w:val="en-AU"/>
              </w:rPr>
              <w:lastRenderedPageBreak/>
              <w:t xml:space="preserve">hangingPunct </w:t>
            </w:r>
            <w:r w:rsidRPr="0058279B">
              <w:rPr>
                <w:noProof/>
              </w:rPr>
              <w:t xml:space="preserve">(Hanging </w:t>
            </w:r>
          </w:p>
        </w:tc>
        <w:tc>
          <w:tcPr>
            <w:tcW w:w="7654" w:type="dxa"/>
            <w:gridSpan w:val="3"/>
          </w:tcPr>
          <w:p w14:paraId="584886BD"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218B9E72" w14:textId="77777777" w:rsidTr="00B677BF">
        <w:tblPrEx>
          <w:tblCellMar>
            <w:top w:w="85" w:type="dxa"/>
          </w:tblCellMar>
        </w:tblPrEx>
        <w:trPr>
          <w:gridAfter w:val="1"/>
          <w:wAfter w:w="10" w:type="dxa"/>
        </w:trPr>
        <w:tc>
          <w:tcPr>
            <w:tcW w:w="1403" w:type="dxa"/>
            <w:gridSpan w:val="2"/>
          </w:tcPr>
          <w:p w14:paraId="6C4848F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654" w:type="dxa"/>
            <w:gridSpan w:val="3"/>
          </w:tcPr>
          <w:p w14:paraId="2C24F9B0"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317BD149" w14:textId="77777777" w:rsidTr="00B677BF">
        <w:tblPrEx>
          <w:tblCellMar>
            <w:top w:w="65" w:type="dxa"/>
            <w:bottom w:w="34" w:type="dxa"/>
          </w:tblCellMar>
        </w:tblPrEx>
        <w:tc>
          <w:tcPr>
            <w:tcW w:w="1413" w:type="dxa"/>
            <w:gridSpan w:val="3"/>
          </w:tcPr>
          <w:p w14:paraId="044A362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654" w:type="dxa"/>
            <w:gridSpan w:val="3"/>
          </w:tcPr>
          <w:p w14:paraId="2E0C85F5"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02302803" w14:textId="77777777" w:rsidTr="00B677BF">
        <w:tblPrEx>
          <w:tblCellMar>
            <w:top w:w="87" w:type="dxa"/>
          </w:tblCellMar>
        </w:tblPrEx>
        <w:trPr>
          <w:gridAfter w:val="2"/>
          <w:wAfter w:w="20" w:type="dxa"/>
        </w:trPr>
        <w:tc>
          <w:tcPr>
            <w:tcW w:w="1393" w:type="dxa"/>
          </w:tcPr>
          <w:p w14:paraId="7618A9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654" w:type="dxa"/>
            <w:gridSpan w:val="3"/>
          </w:tcPr>
          <w:p w14:paraId="2B33EDA2"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5CB9CB32" w14:textId="77777777" w:rsidTr="00B677BF">
        <w:tblPrEx>
          <w:tblCellMar>
            <w:top w:w="87" w:type="dxa"/>
          </w:tblCellMar>
        </w:tblPrEx>
        <w:trPr>
          <w:gridAfter w:val="1"/>
          <w:wAfter w:w="10" w:type="dxa"/>
        </w:trPr>
        <w:tc>
          <w:tcPr>
            <w:tcW w:w="1403" w:type="dxa"/>
            <w:gridSpan w:val="2"/>
          </w:tcPr>
          <w:p w14:paraId="0C7BAB7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654" w:type="dxa"/>
            <w:gridSpan w:val="3"/>
          </w:tcPr>
          <w:p w14:paraId="7F6EE7A6"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842FC7D" w14:textId="77777777" w:rsidTr="00B677BF">
        <w:tblPrEx>
          <w:tblCellMar>
            <w:top w:w="87" w:type="dxa"/>
          </w:tblCellMar>
        </w:tblPrEx>
        <w:trPr>
          <w:gridAfter w:val="1"/>
          <w:wAfter w:w="10" w:type="dxa"/>
        </w:trPr>
        <w:tc>
          <w:tcPr>
            <w:tcW w:w="1403" w:type="dxa"/>
            <w:gridSpan w:val="2"/>
          </w:tcPr>
          <w:p w14:paraId="5EB5307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654" w:type="dxa"/>
            <w:gridSpan w:val="3"/>
          </w:tcPr>
          <w:p w14:paraId="6811A710"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1365D920" w14:textId="77777777" w:rsidTr="00B677BF">
        <w:tblPrEx>
          <w:tblCellMar>
            <w:top w:w="87" w:type="dxa"/>
          </w:tblCellMar>
        </w:tblPrEx>
        <w:trPr>
          <w:gridAfter w:val="1"/>
          <w:wAfter w:w="10" w:type="dxa"/>
        </w:trPr>
        <w:tc>
          <w:tcPr>
            <w:tcW w:w="1403" w:type="dxa"/>
            <w:gridSpan w:val="2"/>
            <w:shd w:val="clear" w:color="auto" w:fill="auto"/>
          </w:tcPr>
          <w:p w14:paraId="0CDCFB9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7654" w:type="dxa"/>
            <w:gridSpan w:val="3"/>
            <w:shd w:val="clear" w:color="auto" w:fill="auto"/>
          </w:tcPr>
          <w:p w14:paraId="14AB86FA"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45474BDC" w14:textId="77777777" w:rsidR="00804E6C" w:rsidRPr="0058279B" w:rsidRDefault="00804E6C" w:rsidP="00804E6C">
      <w:pPr>
        <w:pStyle w:val="Nagwek5"/>
        <w:rPr>
          <w:noProof/>
        </w:rPr>
      </w:pPr>
      <w:r w:rsidRPr="0058279B">
        <w:rPr>
          <w:noProof/>
        </w:rPr>
        <w:t xml:space="preserve">lvl6pPr (List Level 6 Text Style) </w:t>
      </w:r>
    </w:p>
    <w:p w14:paraId="5B360957"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lvl="5"</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0989E357" w14:textId="77777777" w:rsidTr="00B677BF">
        <w:tc>
          <w:tcPr>
            <w:tcW w:w="2061" w:type="dxa"/>
            <w:shd w:val="clear" w:color="auto" w:fill="C0C0C0"/>
          </w:tcPr>
          <w:p w14:paraId="4311475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06" w:type="dxa"/>
            <w:gridSpan w:val="3"/>
            <w:shd w:val="clear" w:color="auto" w:fill="C0C0C0"/>
          </w:tcPr>
          <w:p w14:paraId="08E9B9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201CC00" w14:textId="77777777" w:rsidTr="00B677BF">
        <w:tc>
          <w:tcPr>
            <w:tcW w:w="2061" w:type="dxa"/>
          </w:tcPr>
          <w:p w14:paraId="09E3295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6AB6CDCB"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29194FD4" w14:textId="77777777" w:rsidTr="00B677BF">
        <w:tblPrEx>
          <w:tblCellMar>
            <w:top w:w="86" w:type="dxa"/>
          </w:tblCellMar>
        </w:tblPrEx>
        <w:trPr>
          <w:gridAfter w:val="2"/>
          <w:wAfter w:w="20" w:type="dxa"/>
        </w:trPr>
        <w:tc>
          <w:tcPr>
            <w:tcW w:w="2061" w:type="dxa"/>
          </w:tcPr>
          <w:p w14:paraId="19FBDB0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6E0DF913"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3559E293" w14:textId="77777777" w:rsidTr="00B677BF">
        <w:tblPrEx>
          <w:tblCellMar>
            <w:top w:w="86" w:type="dxa"/>
          </w:tblCellMar>
        </w:tblPrEx>
        <w:trPr>
          <w:gridAfter w:val="2"/>
          <w:wAfter w:w="20" w:type="dxa"/>
        </w:trPr>
        <w:tc>
          <w:tcPr>
            <w:tcW w:w="2061" w:type="dxa"/>
          </w:tcPr>
          <w:p w14:paraId="4B1850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7EDB124C"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64B8CC23" w14:textId="77777777" w:rsidTr="00B677BF">
        <w:tblPrEx>
          <w:tblCellMar>
            <w:top w:w="85" w:type="dxa"/>
          </w:tblCellMar>
        </w:tblPrEx>
        <w:tc>
          <w:tcPr>
            <w:tcW w:w="2061" w:type="dxa"/>
          </w:tcPr>
          <w:p w14:paraId="5455E9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7EF3A974"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5868572F" w14:textId="77777777" w:rsidTr="00B677BF">
        <w:tblPrEx>
          <w:tblCellMar>
            <w:top w:w="85" w:type="dxa"/>
          </w:tblCellMar>
        </w:tblPrEx>
        <w:trPr>
          <w:gridAfter w:val="1"/>
          <w:wAfter w:w="10" w:type="dxa"/>
        </w:trPr>
        <w:tc>
          <w:tcPr>
            <w:tcW w:w="2061" w:type="dxa"/>
          </w:tcPr>
          <w:p w14:paraId="207C4471"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5A5A61D7"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62244CA1" w14:textId="77777777" w:rsidTr="00B677BF">
        <w:tblPrEx>
          <w:tblCellMar>
            <w:top w:w="85" w:type="dxa"/>
          </w:tblCellMar>
        </w:tblPrEx>
        <w:trPr>
          <w:gridAfter w:val="1"/>
          <w:wAfter w:w="10" w:type="dxa"/>
        </w:trPr>
        <w:tc>
          <w:tcPr>
            <w:tcW w:w="2061" w:type="dxa"/>
          </w:tcPr>
          <w:p w14:paraId="35E59D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44D2B2DB"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4CCBEEDE" w14:textId="77777777" w:rsidTr="00B677BF">
        <w:tblPrEx>
          <w:tblCellMar>
            <w:top w:w="65" w:type="dxa"/>
            <w:bottom w:w="34" w:type="dxa"/>
          </w:tblCellMar>
        </w:tblPrEx>
        <w:tc>
          <w:tcPr>
            <w:tcW w:w="2061" w:type="dxa"/>
          </w:tcPr>
          <w:p w14:paraId="259CAAD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065382C2"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2C446D23" w14:textId="77777777" w:rsidTr="00B677BF">
        <w:tblPrEx>
          <w:tblCellMar>
            <w:top w:w="87" w:type="dxa"/>
          </w:tblCellMar>
        </w:tblPrEx>
        <w:trPr>
          <w:gridAfter w:val="2"/>
          <w:wAfter w:w="20" w:type="dxa"/>
        </w:trPr>
        <w:tc>
          <w:tcPr>
            <w:tcW w:w="2061" w:type="dxa"/>
          </w:tcPr>
          <w:p w14:paraId="4697A2C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424D5862"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w:t>
            </w:r>
            <w:r w:rsidRPr="0058279B">
              <w:rPr>
                <w:noProof/>
              </w:rPr>
              <w:lastRenderedPageBreak/>
              <w:t xml:space="preserve">properties defined, this tag has an effective range of 0-8 = 9 available values. </w:t>
            </w:r>
          </w:p>
        </w:tc>
      </w:tr>
      <w:tr w:rsidR="00804E6C" w:rsidRPr="0058279B" w14:paraId="36FE23DC" w14:textId="77777777" w:rsidTr="00B677BF">
        <w:tblPrEx>
          <w:tblCellMar>
            <w:top w:w="87" w:type="dxa"/>
          </w:tblCellMar>
        </w:tblPrEx>
        <w:trPr>
          <w:gridAfter w:val="1"/>
          <w:wAfter w:w="10" w:type="dxa"/>
        </w:trPr>
        <w:tc>
          <w:tcPr>
            <w:tcW w:w="2061" w:type="dxa"/>
          </w:tcPr>
          <w:p w14:paraId="581BA0C5"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marL </w:t>
            </w:r>
            <w:r w:rsidRPr="0058279B">
              <w:rPr>
                <w:noProof/>
              </w:rPr>
              <w:t xml:space="preserve">(Left Margin) </w:t>
            </w:r>
          </w:p>
        </w:tc>
        <w:tc>
          <w:tcPr>
            <w:tcW w:w="6996" w:type="dxa"/>
            <w:gridSpan w:val="2"/>
          </w:tcPr>
          <w:p w14:paraId="36F3833A"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286D126D" w14:textId="77777777" w:rsidTr="00B677BF">
        <w:tblPrEx>
          <w:tblCellMar>
            <w:top w:w="87" w:type="dxa"/>
          </w:tblCellMar>
        </w:tblPrEx>
        <w:trPr>
          <w:gridAfter w:val="1"/>
          <w:wAfter w:w="10" w:type="dxa"/>
        </w:trPr>
        <w:tc>
          <w:tcPr>
            <w:tcW w:w="2061" w:type="dxa"/>
          </w:tcPr>
          <w:p w14:paraId="4EB275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2F63F2F9"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05A2C04" w14:textId="77777777" w:rsidTr="00B677BF">
        <w:tblPrEx>
          <w:tblCellMar>
            <w:top w:w="87" w:type="dxa"/>
          </w:tblCellMar>
        </w:tblPrEx>
        <w:trPr>
          <w:gridAfter w:val="1"/>
          <w:wAfter w:w="10" w:type="dxa"/>
        </w:trPr>
        <w:tc>
          <w:tcPr>
            <w:tcW w:w="2061" w:type="dxa"/>
            <w:shd w:val="clear" w:color="auto" w:fill="auto"/>
          </w:tcPr>
          <w:p w14:paraId="7B689C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77494147"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2E576C99" w14:textId="77777777" w:rsidR="00804E6C" w:rsidRPr="0058279B" w:rsidRDefault="00804E6C" w:rsidP="00804E6C">
      <w:pPr>
        <w:pStyle w:val="Nagwek5"/>
        <w:rPr>
          <w:noProof/>
        </w:rPr>
      </w:pPr>
      <w:r w:rsidRPr="0058279B">
        <w:rPr>
          <w:noProof/>
        </w:rPr>
        <w:t xml:space="preserve">lvl7pPr (List Level 7 Text Style) </w:t>
      </w:r>
    </w:p>
    <w:p w14:paraId="6AEDE692" w14:textId="77777777" w:rsidR="00804E6C" w:rsidRPr="0058279B" w:rsidRDefault="00804E6C" w:rsidP="00804E6C">
      <w:pPr>
        <w:ind w:left="9" w:right="15"/>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lvl="6"</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4BC1EE84" w14:textId="77777777" w:rsidTr="00B677BF">
        <w:tc>
          <w:tcPr>
            <w:tcW w:w="2061" w:type="dxa"/>
            <w:shd w:val="clear" w:color="auto" w:fill="C0C0C0"/>
          </w:tcPr>
          <w:p w14:paraId="43B369B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54EAB8D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60F9B2" w14:textId="77777777" w:rsidTr="00B677BF">
        <w:tc>
          <w:tcPr>
            <w:tcW w:w="2061" w:type="dxa"/>
          </w:tcPr>
          <w:p w14:paraId="69E812B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07222137"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56834A60" w14:textId="77777777" w:rsidTr="00B677BF">
        <w:tblPrEx>
          <w:tblCellMar>
            <w:top w:w="86" w:type="dxa"/>
          </w:tblCellMar>
        </w:tblPrEx>
        <w:trPr>
          <w:gridAfter w:val="2"/>
          <w:wAfter w:w="20" w:type="dxa"/>
        </w:trPr>
        <w:tc>
          <w:tcPr>
            <w:tcW w:w="2061" w:type="dxa"/>
          </w:tcPr>
          <w:p w14:paraId="7A57FC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1C893357"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4247490B" w14:textId="77777777" w:rsidTr="00B677BF">
        <w:tblPrEx>
          <w:tblCellMar>
            <w:top w:w="86" w:type="dxa"/>
          </w:tblCellMar>
        </w:tblPrEx>
        <w:trPr>
          <w:gridAfter w:val="2"/>
          <w:wAfter w:w="20" w:type="dxa"/>
        </w:trPr>
        <w:tc>
          <w:tcPr>
            <w:tcW w:w="2061" w:type="dxa"/>
          </w:tcPr>
          <w:p w14:paraId="05C9207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0FEE412E"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3ADCB45" w14:textId="77777777" w:rsidTr="00B677BF">
        <w:tblPrEx>
          <w:tblCellMar>
            <w:top w:w="85" w:type="dxa"/>
          </w:tblCellMar>
        </w:tblPrEx>
        <w:tc>
          <w:tcPr>
            <w:tcW w:w="2061" w:type="dxa"/>
          </w:tcPr>
          <w:p w14:paraId="43CA01D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37B55C97"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4A6922F0" w14:textId="77777777" w:rsidTr="00B677BF">
        <w:tblPrEx>
          <w:tblCellMar>
            <w:top w:w="85" w:type="dxa"/>
          </w:tblCellMar>
        </w:tblPrEx>
        <w:trPr>
          <w:gridAfter w:val="1"/>
          <w:wAfter w:w="10" w:type="dxa"/>
        </w:trPr>
        <w:tc>
          <w:tcPr>
            <w:tcW w:w="2061" w:type="dxa"/>
          </w:tcPr>
          <w:p w14:paraId="7D5BFBAA" w14:textId="77777777" w:rsidR="00804E6C" w:rsidRPr="0058279B" w:rsidRDefault="00804E6C" w:rsidP="00B677BF">
            <w:pPr>
              <w:spacing w:after="4" w:line="236" w:lineRule="auto"/>
              <w:rPr>
                <w:noProof/>
              </w:rPr>
            </w:pPr>
            <w:r w:rsidRPr="00B95CB1">
              <w:rPr>
                <w:rStyle w:val="NazwaProgramowa"/>
                <w:rFonts w:ascii="Calibri" w:hAnsi="Calibri" w:cs="Calibri"/>
                <w:lang w:val="en-AU"/>
              </w:rPr>
              <w:lastRenderedPageBreak/>
              <w:t xml:space="preserve">hangingPunct </w:t>
            </w:r>
            <w:r w:rsidRPr="0058279B">
              <w:rPr>
                <w:noProof/>
              </w:rPr>
              <w:t xml:space="preserve">(Hanging </w:t>
            </w:r>
          </w:p>
        </w:tc>
        <w:tc>
          <w:tcPr>
            <w:tcW w:w="6996" w:type="dxa"/>
            <w:gridSpan w:val="2"/>
          </w:tcPr>
          <w:p w14:paraId="4CD2B4A6"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515AC74D" w14:textId="77777777" w:rsidTr="00B677BF">
        <w:tblPrEx>
          <w:tblCellMar>
            <w:top w:w="85" w:type="dxa"/>
          </w:tblCellMar>
        </w:tblPrEx>
        <w:trPr>
          <w:gridAfter w:val="1"/>
          <w:wAfter w:w="10" w:type="dxa"/>
        </w:trPr>
        <w:tc>
          <w:tcPr>
            <w:tcW w:w="2061" w:type="dxa"/>
          </w:tcPr>
          <w:p w14:paraId="3E6E3A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25D401EE"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42FE13BF" w14:textId="77777777" w:rsidTr="00B677BF">
        <w:tblPrEx>
          <w:tblCellMar>
            <w:top w:w="65" w:type="dxa"/>
            <w:bottom w:w="34" w:type="dxa"/>
          </w:tblCellMar>
        </w:tblPrEx>
        <w:tc>
          <w:tcPr>
            <w:tcW w:w="2061" w:type="dxa"/>
          </w:tcPr>
          <w:p w14:paraId="229CA5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6E86C345"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76E88D0E" w14:textId="77777777" w:rsidTr="00B677BF">
        <w:tblPrEx>
          <w:tblCellMar>
            <w:top w:w="87" w:type="dxa"/>
          </w:tblCellMar>
        </w:tblPrEx>
        <w:trPr>
          <w:gridAfter w:val="2"/>
          <w:wAfter w:w="20" w:type="dxa"/>
        </w:trPr>
        <w:tc>
          <w:tcPr>
            <w:tcW w:w="2061" w:type="dxa"/>
          </w:tcPr>
          <w:p w14:paraId="28484C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78AF449F"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461472F9" w14:textId="77777777" w:rsidTr="00B677BF">
        <w:tblPrEx>
          <w:tblCellMar>
            <w:top w:w="87" w:type="dxa"/>
          </w:tblCellMar>
        </w:tblPrEx>
        <w:trPr>
          <w:gridAfter w:val="1"/>
          <w:wAfter w:w="10" w:type="dxa"/>
        </w:trPr>
        <w:tc>
          <w:tcPr>
            <w:tcW w:w="2061" w:type="dxa"/>
          </w:tcPr>
          <w:p w14:paraId="527857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6DC8A951"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B6AF7EE" w14:textId="77777777" w:rsidTr="00B677BF">
        <w:tblPrEx>
          <w:tblCellMar>
            <w:top w:w="87" w:type="dxa"/>
          </w:tblCellMar>
        </w:tblPrEx>
        <w:trPr>
          <w:gridAfter w:val="1"/>
          <w:wAfter w:w="10" w:type="dxa"/>
        </w:trPr>
        <w:tc>
          <w:tcPr>
            <w:tcW w:w="2061" w:type="dxa"/>
          </w:tcPr>
          <w:p w14:paraId="198B9FB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1C79E5A0"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18DBC925" w14:textId="77777777" w:rsidTr="00B677BF">
        <w:tblPrEx>
          <w:tblCellMar>
            <w:top w:w="87" w:type="dxa"/>
          </w:tblCellMar>
        </w:tblPrEx>
        <w:trPr>
          <w:gridAfter w:val="1"/>
          <w:wAfter w:w="10" w:type="dxa"/>
        </w:trPr>
        <w:tc>
          <w:tcPr>
            <w:tcW w:w="2061" w:type="dxa"/>
            <w:shd w:val="clear" w:color="auto" w:fill="auto"/>
          </w:tcPr>
          <w:p w14:paraId="21B61FE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62F2D4D5"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42C05B25" w14:textId="77777777" w:rsidR="00804E6C" w:rsidRPr="0058279B" w:rsidRDefault="00804E6C" w:rsidP="00804E6C">
      <w:pPr>
        <w:pStyle w:val="Nagwek5"/>
        <w:rPr>
          <w:noProof/>
        </w:rPr>
      </w:pPr>
      <w:r w:rsidRPr="0058279B">
        <w:rPr>
          <w:noProof/>
        </w:rPr>
        <w:t xml:space="preserve">lvl8pPr (List Level 8 Text Style) </w:t>
      </w:r>
    </w:p>
    <w:p w14:paraId="687577F3"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lvl="7"</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7C441B17" w14:textId="77777777" w:rsidTr="00B677BF">
        <w:tc>
          <w:tcPr>
            <w:tcW w:w="2061" w:type="dxa"/>
            <w:shd w:val="clear" w:color="auto" w:fill="C0C0C0"/>
          </w:tcPr>
          <w:p w14:paraId="7D87997D"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06" w:type="dxa"/>
            <w:gridSpan w:val="3"/>
            <w:shd w:val="clear" w:color="auto" w:fill="C0C0C0"/>
          </w:tcPr>
          <w:p w14:paraId="561846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CC50AFE" w14:textId="77777777" w:rsidTr="00B677BF">
        <w:tc>
          <w:tcPr>
            <w:tcW w:w="2061" w:type="dxa"/>
          </w:tcPr>
          <w:p w14:paraId="5BD02E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5C8D1E02"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0A182E2D" w14:textId="77777777" w:rsidTr="00B677BF">
        <w:tblPrEx>
          <w:tblCellMar>
            <w:top w:w="86" w:type="dxa"/>
          </w:tblCellMar>
        </w:tblPrEx>
        <w:trPr>
          <w:gridAfter w:val="2"/>
          <w:wAfter w:w="20" w:type="dxa"/>
        </w:trPr>
        <w:tc>
          <w:tcPr>
            <w:tcW w:w="2061" w:type="dxa"/>
          </w:tcPr>
          <w:p w14:paraId="1E438B1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203AC805"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1FE84F2A" w14:textId="77777777" w:rsidTr="00B677BF">
        <w:tblPrEx>
          <w:tblCellMar>
            <w:top w:w="86" w:type="dxa"/>
          </w:tblCellMar>
        </w:tblPrEx>
        <w:trPr>
          <w:gridAfter w:val="2"/>
          <w:wAfter w:w="20" w:type="dxa"/>
        </w:trPr>
        <w:tc>
          <w:tcPr>
            <w:tcW w:w="2061" w:type="dxa"/>
          </w:tcPr>
          <w:p w14:paraId="5CB03D5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702D9634"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58BEC97E" w14:textId="77777777" w:rsidTr="00B677BF">
        <w:tblPrEx>
          <w:tblCellMar>
            <w:top w:w="85" w:type="dxa"/>
          </w:tblCellMar>
        </w:tblPrEx>
        <w:tc>
          <w:tcPr>
            <w:tcW w:w="2061" w:type="dxa"/>
          </w:tcPr>
          <w:p w14:paraId="2E31C4E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465C29DC"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0FEE781B" w14:textId="77777777" w:rsidTr="00B677BF">
        <w:tblPrEx>
          <w:tblCellMar>
            <w:top w:w="85" w:type="dxa"/>
          </w:tblCellMar>
        </w:tblPrEx>
        <w:trPr>
          <w:gridAfter w:val="1"/>
          <w:wAfter w:w="10" w:type="dxa"/>
        </w:trPr>
        <w:tc>
          <w:tcPr>
            <w:tcW w:w="2061" w:type="dxa"/>
          </w:tcPr>
          <w:p w14:paraId="2A44C82F"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2BC06BA6"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5483F7E7" w14:textId="77777777" w:rsidTr="00B677BF">
        <w:tblPrEx>
          <w:tblCellMar>
            <w:top w:w="85" w:type="dxa"/>
          </w:tblCellMar>
        </w:tblPrEx>
        <w:trPr>
          <w:gridAfter w:val="1"/>
          <w:wAfter w:w="10" w:type="dxa"/>
        </w:trPr>
        <w:tc>
          <w:tcPr>
            <w:tcW w:w="2061" w:type="dxa"/>
          </w:tcPr>
          <w:p w14:paraId="4A824B2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0389B225"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1C0808BF" w14:textId="77777777" w:rsidTr="00B677BF">
        <w:tblPrEx>
          <w:tblCellMar>
            <w:top w:w="65" w:type="dxa"/>
            <w:bottom w:w="34" w:type="dxa"/>
          </w:tblCellMar>
        </w:tblPrEx>
        <w:tc>
          <w:tcPr>
            <w:tcW w:w="2061" w:type="dxa"/>
          </w:tcPr>
          <w:p w14:paraId="65CA37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19B3A685"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0840D63D" w14:textId="77777777" w:rsidTr="00B677BF">
        <w:tblPrEx>
          <w:tblCellMar>
            <w:top w:w="87" w:type="dxa"/>
          </w:tblCellMar>
        </w:tblPrEx>
        <w:trPr>
          <w:gridAfter w:val="2"/>
          <w:wAfter w:w="20" w:type="dxa"/>
        </w:trPr>
        <w:tc>
          <w:tcPr>
            <w:tcW w:w="2061" w:type="dxa"/>
          </w:tcPr>
          <w:p w14:paraId="7B4445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05256FDB"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w:t>
            </w:r>
            <w:r w:rsidRPr="0058279B">
              <w:rPr>
                <w:noProof/>
              </w:rPr>
              <w:lastRenderedPageBreak/>
              <w:t xml:space="preserve">properties defined, this tag has an effective range of 0-8 = 9 available values. </w:t>
            </w:r>
          </w:p>
        </w:tc>
      </w:tr>
      <w:tr w:rsidR="00804E6C" w:rsidRPr="0058279B" w14:paraId="547BF6E9" w14:textId="77777777" w:rsidTr="00B677BF">
        <w:tblPrEx>
          <w:tblCellMar>
            <w:top w:w="87" w:type="dxa"/>
          </w:tblCellMar>
        </w:tblPrEx>
        <w:trPr>
          <w:gridAfter w:val="1"/>
          <w:wAfter w:w="10" w:type="dxa"/>
        </w:trPr>
        <w:tc>
          <w:tcPr>
            <w:tcW w:w="2061" w:type="dxa"/>
          </w:tcPr>
          <w:p w14:paraId="3A67A60C"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marL </w:t>
            </w:r>
            <w:r w:rsidRPr="0058279B">
              <w:rPr>
                <w:noProof/>
              </w:rPr>
              <w:t xml:space="preserve">(Left Margin) </w:t>
            </w:r>
          </w:p>
        </w:tc>
        <w:tc>
          <w:tcPr>
            <w:tcW w:w="6996" w:type="dxa"/>
            <w:gridSpan w:val="2"/>
          </w:tcPr>
          <w:p w14:paraId="3559E391"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86A6D6C" w14:textId="77777777" w:rsidTr="00B677BF">
        <w:tblPrEx>
          <w:tblCellMar>
            <w:top w:w="87" w:type="dxa"/>
          </w:tblCellMar>
        </w:tblPrEx>
        <w:trPr>
          <w:gridAfter w:val="1"/>
          <w:wAfter w:w="10" w:type="dxa"/>
        </w:trPr>
        <w:tc>
          <w:tcPr>
            <w:tcW w:w="2061" w:type="dxa"/>
          </w:tcPr>
          <w:p w14:paraId="32BC1C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75924B94"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17DB678E" w14:textId="77777777" w:rsidTr="00B677BF">
        <w:tblPrEx>
          <w:tblCellMar>
            <w:top w:w="87" w:type="dxa"/>
          </w:tblCellMar>
        </w:tblPrEx>
        <w:trPr>
          <w:gridAfter w:val="1"/>
          <w:wAfter w:w="10" w:type="dxa"/>
        </w:trPr>
        <w:tc>
          <w:tcPr>
            <w:tcW w:w="2061" w:type="dxa"/>
            <w:shd w:val="clear" w:color="auto" w:fill="auto"/>
          </w:tcPr>
          <w:p w14:paraId="75F4771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3E888ECF"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57206995" w14:textId="77777777" w:rsidR="00804E6C" w:rsidRPr="0058279B" w:rsidRDefault="00804E6C" w:rsidP="00804E6C">
      <w:pPr>
        <w:pStyle w:val="Nagwek5"/>
        <w:rPr>
          <w:noProof/>
        </w:rPr>
      </w:pPr>
      <w:r w:rsidRPr="0058279B">
        <w:rPr>
          <w:noProof/>
        </w:rPr>
        <w:t xml:space="preserve">lvl9pPr (List Level 9 Text Style) </w:t>
      </w:r>
    </w:p>
    <w:p w14:paraId="117F5F69"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lvl="8"</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4C5F9C1A" w14:textId="77777777" w:rsidTr="00B677BF">
        <w:tc>
          <w:tcPr>
            <w:tcW w:w="2061" w:type="dxa"/>
            <w:shd w:val="clear" w:color="auto" w:fill="C0C0C0"/>
          </w:tcPr>
          <w:p w14:paraId="5E7BF04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53BE737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F83C1A" w14:textId="77777777" w:rsidTr="00B677BF">
        <w:tc>
          <w:tcPr>
            <w:tcW w:w="2061" w:type="dxa"/>
          </w:tcPr>
          <w:p w14:paraId="0AF47A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60094711"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15BBAEC4" w14:textId="77777777" w:rsidTr="00B677BF">
        <w:tblPrEx>
          <w:tblCellMar>
            <w:top w:w="86" w:type="dxa"/>
          </w:tblCellMar>
        </w:tblPrEx>
        <w:trPr>
          <w:gridAfter w:val="2"/>
          <w:wAfter w:w="20" w:type="dxa"/>
        </w:trPr>
        <w:tc>
          <w:tcPr>
            <w:tcW w:w="2061" w:type="dxa"/>
          </w:tcPr>
          <w:p w14:paraId="7426A4F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099434D6"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6C4278B2" w14:textId="77777777" w:rsidTr="00B677BF">
        <w:tblPrEx>
          <w:tblCellMar>
            <w:top w:w="86" w:type="dxa"/>
          </w:tblCellMar>
        </w:tblPrEx>
        <w:trPr>
          <w:gridAfter w:val="2"/>
          <w:wAfter w:w="20" w:type="dxa"/>
        </w:trPr>
        <w:tc>
          <w:tcPr>
            <w:tcW w:w="2061" w:type="dxa"/>
          </w:tcPr>
          <w:p w14:paraId="5C2C51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2B3D5DC1"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62BE7A03" w14:textId="77777777" w:rsidTr="00B677BF">
        <w:tblPrEx>
          <w:tblCellMar>
            <w:top w:w="85" w:type="dxa"/>
          </w:tblCellMar>
        </w:tblPrEx>
        <w:tc>
          <w:tcPr>
            <w:tcW w:w="2061" w:type="dxa"/>
          </w:tcPr>
          <w:p w14:paraId="4D1D3E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75FC14FF"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42CB2792" w14:textId="77777777" w:rsidTr="00B677BF">
        <w:tblPrEx>
          <w:tblCellMar>
            <w:top w:w="85" w:type="dxa"/>
          </w:tblCellMar>
        </w:tblPrEx>
        <w:trPr>
          <w:gridAfter w:val="1"/>
          <w:wAfter w:w="10" w:type="dxa"/>
        </w:trPr>
        <w:tc>
          <w:tcPr>
            <w:tcW w:w="2061" w:type="dxa"/>
          </w:tcPr>
          <w:p w14:paraId="405BBD33" w14:textId="77777777" w:rsidR="00804E6C" w:rsidRPr="0058279B" w:rsidRDefault="00804E6C" w:rsidP="00B677BF">
            <w:pPr>
              <w:spacing w:after="4" w:line="236" w:lineRule="auto"/>
              <w:rPr>
                <w:noProof/>
              </w:rPr>
            </w:pPr>
            <w:r w:rsidRPr="00B95CB1">
              <w:rPr>
                <w:rStyle w:val="NazwaProgramowa"/>
                <w:rFonts w:ascii="Calibri" w:hAnsi="Calibri" w:cs="Calibri"/>
                <w:lang w:val="en-AU"/>
              </w:rPr>
              <w:lastRenderedPageBreak/>
              <w:t xml:space="preserve">hangingPunct </w:t>
            </w:r>
            <w:r w:rsidRPr="0058279B">
              <w:rPr>
                <w:noProof/>
              </w:rPr>
              <w:t xml:space="preserve">(Hanging </w:t>
            </w:r>
          </w:p>
        </w:tc>
        <w:tc>
          <w:tcPr>
            <w:tcW w:w="6996" w:type="dxa"/>
            <w:gridSpan w:val="2"/>
          </w:tcPr>
          <w:p w14:paraId="1A762DE3"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700A758A" w14:textId="77777777" w:rsidTr="00B677BF">
        <w:tblPrEx>
          <w:tblCellMar>
            <w:top w:w="85" w:type="dxa"/>
          </w:tblCellMar>
        </w:tblPrEx>
        <w:trPr>
          <w:gridAfter w:val="1"/>
          <w:wAfter w:w="10" w:type="dxa"/>
        </w:trPr>
        <w:tc>
          <w:tcPr>
            <w:tcW w:w="2061" w:type="dxa"/>
          </w:tcPr>
          <w:p w14:paraId="06B9D82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22A6B214"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3B1E0E4C" w14:textId="77777777" w:rsidTr="00B677BF">
        <w:tblPrEx>
          <w:tblCellMar>
            <w:top w:w="65" w:type="dxa"/>
            <w:bottom w:w="34" w:type="dxa"/>
          </w:tblCellMar>
        </w:tblPrEx>
        <w:tc>
          <w:tcPr>
            <w:tcW w:w="2061" w:type="dxa"/>
          </w:tcPr>
          <w:p w14:paraId="5C4C2B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713C8DEF"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95BC14B" w14:textId="77777777" w:rsidTr="00B677BF">
        <w:tblPrEx>
          <w:tblCellMar>
            <w:top w:w="87" w:type="dxa"/>
          </w:tblCellMar>
        </w:tblPrEx>
        <w:trPr>
          <w:gridAfter w:val="2"/>
          <w:wAfter w:w="20" w:type="dxa"/>
        </w:trPr>
        <w:tc>
          <w:tcPr>
            <w:tcW w:w="2061" w:type="dxa"/>
          </w:tcPr>
          <w:p w14:paraId="0B1758D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19B82B24"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0B297BBD" w14:textId="77777777" w:rsidTr="00B677BF">
        <w:tblPrEx>
          <w:tblCellMar>
            <w:top w:w="87" w:type="dxa"/>
          </w:tblCellMar>
        </w:tblPrEx>
        <w:trPr>
          <w:gridAfter w:val="1"/>
          <w:wAfter w:w="10" w:type="dxa"/>
        </w:trPr>
        <w:tc>
          <w:tcPr>
            <w:tcW w:w="2061" w:type="dxa"/>
          </w:tcPr>
          <w:p w14:paraId="601343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5E0F4727"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603AE931" w14:textId="77777777" w:rsidTr="00B677BF">
        <w:tblPrEx>
          <w:tblCellMar>
            <w:top w:w="87" w:type="dxa"/>
          </w:tblCellMar>
        </w:tblPrEx>
        <w:trPr>
          <w:gridAfter w:val="1"/>
          <w:wAfter w:w="10" w:type="dxa"/>
        </w:trPr>
        <w:tc>
          <w:tcPr>
            <w:tcW w:w="2061" w:type="dxa"/>
          </w:tcPr>
          <w:p w14:paraId="517CA9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3683254E"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61B1AD0" w14:textId="77777777" w:rsidTr="00B677BF">
        <w:tblPrEx>
          <w:tblCellMar>
            <w:top w:w="87" w:type="dxa"/>
          </w:tblCellMar>
        </w:tblPrEx>
        <w:trPr>
          <w:gridAfter w:val="1"/>
          <w:wAfter w:w="10" w:type="dxa"/>
        </w:trPr>
        <w:tc>
          <w:tcPr>
            <w:tcW w:w="2061" w:type="dxa"/>
            <w:shd w:val="clear" w:color="auto" w:fill="auto"/>
          </w:tcPr>
          <w:p w14:paraId="4F10DE0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5523B672"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68E090E0" w14:textId="77777777" w:rsidR="00804E6C" w:rsidRPr="0058279B" w:rsidRDefault="00804E6C" w:rsidP="00804E6C">
      <w:pPr>
        <w:pStyle w:val="Nagwek4"/>
        <w:rPr>
          <w:noProof/>
        </w:rPr>
      </w:pPr>
      <w:bookmarkStart w:id="3828" w:name="_Toc131579255"/>
      <w:bookmarkStart w:id="3829" w:name="_Toc131630373"/>
      <w:r w:rsidRPr="0058279B">
        <w:rPr>
          <w:noProof/>
        </w:rPr>
        <w:t>Font Substitution</w:t>
      </w:r>
      <w:bookmarkEnd w:id="3828"/>
      <w:bookmarkEnd w:id="3829"/>
      <w:r w:rsidRPr="0058279B">
        <w:rPr>
          <w:noProof/>
        </w:rPr>
        <w:t xml:space="preserve"> </w:t>
      </w:r>
    </w:p>
    <w:p w14:paraId="0A22D01F" w14:textId="77777777" w:rsidR="00804E6C" w:rsidRPr="0058279B" w:rsidRDefault="00804E6C" w:rsidP="00804E6C">
      <w:pPr>
        <w:ind w:left="9" w:right="15"/>
        <w:rPr>
          <w:noProof/>
        </w:rPr>
      </w:pPr>
      <w:r w:rsidRPr="0058279B">
        <w:rPr>
          <w:noProof/>
        </w:rPr>
        <w:t xml:space="preserve">If any DrawingML element references a font and an appropriate format of the font is not stored within the document, the process of finding a suitable alternative font is known as </w:t>
      </w:r>
      <w:r w:rsidRPr="0058279B">
        <w:rPr>
          <w:i/>
          <w:noProof/>
        </w:rPr>
        <w:t>font substitution</w:t>
      </w:r>
      <w:r w:rsidRPr="0058279B">
        <w:rPr>
          <w:noProof/>
        </w:rPr>
        <w:t xml:space="preserve">. </w:t>
      </w:r>
    </w:p>
    <w:p w14:paraId="7496FA91" w14:textId="77777777" w:rsidR="00804E6C" w:rsidRPr="0058279B" w:rsidRDefault="00804E6C" w:rsidP="00804E6C">
      <w:pPr>
        <w:pStyle w:val="Nagwek3"/>
      </w:pPr>
      <w:bookmarkStart w:id="3830" w:name="_Toc131579256"/>
      <w:bookmarkStart w:id="3831" w:name="_Toc131630374"/>
      <w:r w:rsidRPr="0058279B">
        <w:t>Tables</w:t>
      </w:r>
      <w:bookmarkEnd w:id="3830"/>
      <w:bookmarkEnd w:id="3831"/>
      <w:r w:rsidRPr="0058279B">
        <w:t xml:space="preserve"> </w:t>
      </w:r>
    </w:p>
    <w:p w14:paraId="5F178D8D" w14:textId="77777777" w:rsidR="00804E6C" w:rsidRPr="0058279B" w:rsidRDefault="00804E6C" w:rsidP="00804E6C">
      <w:pPr>
        <w:ind w:left="9" w:right="15"/>
        <w:rPr>
          <w:noProof/>
        </w:rPr>
      </w:pPr>
      <w:r w:rsidRPr="0058279B">
        <w:rPr>
          <w:noProof/>
        </w:rPr>
        <w:t xml:space="preserve">This section contains information regarding the definition of a table within DrawingML.  The following image is an example table within DrawingML. </w:t>
      </w:r>
    </w:p>
    <w:p w14:paraId="259E4440" w14:textId="77777777" w:rsidR="00804E6C" w:rsidRPr="0058279B" w:rsidRDefault="00804E6C" w:rsidP="00804E6C">
      <w:pPr>
        <w:pStyle w:val="Nagwek4"/>
        <w:rPr>
          <w:noProof/>
        </w:rPr>
      </w:pPr>
      <w:bookmarkStart w:id="3832" w:name="_Toc131579257"/>
      <w:bookmarkStart w:id="3833" w:name="_Toc131630375"/>
      <w:r w:rsidRPr="0058279B">
        <w:rPr>
          <w:noProof/>
        </w:rPr>
        <w:lastRenderedPageBreak/>
        <w:t>cell3D (Cell 3-D)</w:t>
      </w:r>
      <w:bookmarkEnd w:id="3832"/>
      <w:bookmarkEnd w:id="3833"/>
      <w:r w:rsidRPr="0058279B">
        <w:rPr>
          <w:noProof/>
        </w:rPr>
        <w:t xml:space="preserve"> </w:t>
      </w:r>
    </w:p>
    <w:p w14:paraId="43ACFF8D" w14:textId="77777777" w:rsidR="00804E6C" w:rsidRPr="0058279B" w:rsidRDefault="00804E6C" w:rsidP="00804E6C">
      <w:pPr>
        <w:spacing w:after="13"/>
        <w:ind w:left="9" w:right="15"/>
        <w:rPr>
          <w:noProof/>
        </w:rPr>
      </w:pPr>
      <w:r w:rsidRPr="0058279B">
        <w:rPr>
          <w:noProof/>
        </w:rPr>
        <w:t xml:space="preserve">This element specifies a set of properties which dictate the 3-D appearance of a given cell in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7113"/>
      </w:tblGrid>
      <w:tr w:rsidR="00804E6C" w:rsidRPr="0058279B" w14:paraId="1F24F777" w14:textId="77777777" w:rsidTr="00B677BF">
        <w:tc>
          <w:tcPr>
            <w:tcW w:w="1949" w:type="dxa"/>
            <w:shd w:val="clear" w:color="auto" w:fill="C0C0C0"/>
          </w:tcPr>
          <w:p w14:paraId="5ED495D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3" w:type="dxa"/>
            <w:shd w:val="clear" w:color="auto" w:fill="C0C0C0"/>
          </w:tcPr>
          <w:p w14:paraId="1C846BB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F354A1C" w14:textId="77777777" w:rsidTr="00B677BF">
        <w:tc>
          <w:tcPr>
            <w:tcW w:w="1949" w:type="dxa"/>
          </w:tcPr>
          <w:p w14:paraId="68365B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prstMaterial </w:t>
            </w:r>
            <w:r w:rsidRPr="0058279B">
              <w:rPr>
                <w:noProof/>
              </w:rPr>
              <w:t xml:space="preserve">(Preset Material) </w:t>
            </w:r>
          </w:p>
        </w:tc>
        <w:tc>
          <w:tcPr>
            <w:tcW w:w="7113" w:type="dxa"/>
          </w:tcPr>
          <w:p w14:paraId="08653F2D" w14:textId="77777777" w:rsidR="00804E6C" w:rsidRPr="0058279B" w:rsidRDefault="00804E6C" w:rsidP="00B677BF">
            <w:pPr>
              <w:spacing w:line="239" w:lineRule="auto"/>
              <w:ind w:left="1"/>
              <w:rPr>
                <w:noProof/>
              </w:rPr>
            </w:pPr>
            <w:r w:rsidRPr="0058279B">
              <w:rPr>
                <w:noProof/>
              </w:rPr>
              <w:t xml:space="preserve">Specifies a material type which is used to define the material characteristics of the cell.  The material properties, combined with the lighting characteristics of the scene in define the final look and feel of the 3-D appearance of the cell. </w:t>
            </w:r>
          </w:p>
        </w:tc>
      </w:tr>
    </w:tbl>
    <w:p w14:paraId="2A68E6D2" w14:textId="77777777" w:rsidR="00804E6C" w:rsidRPr="0058279B" w:rsidRDefault="00804E6C" w:rsidP="00804E6C">
      <w:pPr>
        <w:pStyle w:val="Nagwek4"/>
        <w:rPr>
          <w:noProof/>
        </w:rPr>
      </w:pPr>
      <w:bookmarkStart w:id="3834" w:name="_Toc131579258"/>
      <w:bookmarkStart w:id="3835" w:name="_Toc131630376"/>
      <w:r w:rsidRPr="0058279B">
        <w:rPr>
          <w:noProof/>
        </w:rPr>
        <w:t>gridCol (Table Grid Column)</w:t>
      </w:r>
      <w:bookmarkEnd w:id="3834"/>
      <w:bookmarkEnd w:id="3835"/>
      <w:r w:rsidRPr="0058279B">
        <w:rPr>
          <w:noProof/>
        </w:rPr>
        <w:t xml:space="preserve"> </w:t>
      </w:r>
    </w:p>
    <w:p w14:paraId="156BC72E" w14:textId="77777777" w:rsidR="00804E6C" w:rsidRPr="0058279B" w:rsidRDefault="00804E6C" w:rsidP="00804E6C">
      <w:pPr>
        <w:ind w:left="9" w:right="15"/>
        <w:rPr>
          <w:noProof/>
        </w:rPr>
      </w:pPr>
      <w:r w:rsidRPr="0058279B">
        <w:rPr>
          <w:noProof/>
        </w:rPr>
        <w:t xml:space="preserve">This element specifies the width of a given column within a table.  For each column in a table, there is an associated </w:t>
      </w:r>
      <w:r w:rsidRPr="0058279B">
        <w:rPr>
          <w:rFonts w:ascii="Cambria" w:eastAsia="Cambria" w:hAnsi="Cambria" w:cs="Cambria"/>
          <w:noProof/>
        </w:rPr>
        <w:t>table grid column</w:t>
      </w:r>
      <w:r w:rsidRPr="0058279B">
        <w:rPr>
          <w:noProof/>
        </w:rPr>
        <w:t xml:space="preserve"> defining the width of the column.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055110BA" w14:textId="77777777" w:rsidTr="00B677BF">
        <w:tc>
          <w:tcPr>
            <w:tcW w:w="1929" w:type="dxa"/>
            <w:shd w:val="clear" w:color="auto" w:fill="C0C0C0"/>
          </w:tcPr>
          <w:p w14:paraId="62C4EEB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3" w:type="dxa"/>
            <w:shd w:val="clear" w:color="auto" w:fill="C0C0C0"/>
          </w:tcPr>
          <w:p w14:paraId="3807263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C9DC80A" w14:textId="77777777" w:rsidTr="00B677BF">
        <w:tc>
          <w:tcPr>
            <w:tcW w:w="1929" w:type="dxa"/>
          </w:tcPr>
          <w:p w14:paraId="11FB6A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(Width) </w:t>
            </w:r>
          </w:p>
        </w:tc>
        <w:tc>
          <w:tcPr>
            <w:tcW w:w="7133" w:type="dxa"/>
          </w:tcPr>
          <w:p w14:paraId="753BA7B5" w14:textId="77777777" w:rsidR="00804E6C" w:rsidRPr="0058279B" w:rsidRDefault="00804E6C" w:rsidP="00B677BF">
            <w:pPr>
              <w:spacing w:line="259" w:lineRule="auto"/>
              <w:ind w:left="1"/>
              <w:rPr>
                <w:noProof/>
              </w:rPr>
            </w:pPr>
            <w:r w:rsidRPr="0058279B">
              <w:rPr>
                <w:noProof/>
              </w:rPr>
              <w:t xml:space="preserve">The width of the column in EMUs. </w:t>
            </w:r>
          </w:p>
        </w:tc>
      </w:tr>
    </w:tbl>
    <w:p w14:paraId="1C0FCFB9" w14:textId="77777777" w:rsidR="00804E6C" w:rsidRPr="0058279B" w:rsidRDefault="00804E6C" w:rsidP="00804E6C">
      <w:pPr>
        <w:pStyle w:val="Nagwek4"/>
        <w:rPr>
          <w:noProof/>
        </w:rPr>
      </w:pPr>
      <w:bookmarkStart w:id="3836" w:name="_Toc131579259"/>
      <w:bookmarkStart w:id="3837" w:name="_Toc131630377"/>
      <w:r w:rsidRPr="0058279B">
        <w:rPr>
          <w:noProof/>
        </w:rPr>
        <w:t>header (Header Cell Reference)</w:t>
      </w:r>
      <w:bookmarkEnd w:id="3836"/>
      <w:bookmarkEnd w:id="3837"/>
      <w:r w:rsidRPr="0058279B">
        <w:rPr>
          <w:noProof/>
        </w:rPr>
        <w:t xml:space="preserve"> </w:t>
      </w:r>
    </w:p>
    <w:p w14:paraId="25A0A681" w14:textId="77777777" w:rsidR="00804E6C" w:rsidRPr="0058279B" w:rsidRDefault="00804E6C" w:rsidP="00804E6C">
      <w:pPr>
        <w:ind w:left="9" w:right="15"/>
        <w:rPr>
          <w:noProof/>
        </w:rPr>
      </w:pPr>
      <w:r w:rsidRPr="0058279B">
        <w:rPr>
          <w:noProof/>
        </w:rPr>
        <w:t xml:space="preserve">This element specifies a reference, using a unique identifier, to a table header cell that is associated with the current table cell. The identifier representing the reference shall be stored on this element’s </w:t>
      </w:r>
      <w:r w:rsidRPr="0058279B">
        <w:rPr>
          <w:rFonts w:ascii="Cambria" w:eastAsia="Cambria" w:hAnsi="Cambria" w:cs="Cambria"/>
          <w:noProof/>
        </w:rPr>
        <w:t>val</w:t>
      </w:r>
      <w:r w:rsidRPr="0058279B">
        <w:rPr>
          <w:noProof/>
        </w:rPr>
        <w:t xml:space="preserve"> attribute and is used to reference the unique identifier value of a table header cell. The contents of the table header cell designated by a specific unique identifier shall be used as the table header information associated with the table cell that references that specific unique identifier.  </w:t>
      </w:r>
    </w:p>
    <w:p w14:paraId="1F20627B" w14:textId="77777777" w:rsidR="00804E6C" w:rsidRPr="0058279B" w:rsidRDefault="00804E6C" w:rsidP="00804E6C">
      <w:pPr>
        <w:pStyle w:val="Nagwek4"/>
        <w:rPr>
          <w:noProof/>
        </w:rPr>
      </w:pPr>
      <w:bookmarkStart w:id="3838" w:name="_Toc131579260"/>
      <w:bookmarkStart w:id="3839" w:name="_Toc131630378"/>
      <w:r w:rsidRPr="0058279B">
        <w:rPr>
          <w:noProof/>
        </w:rPr>
        <w:t>headers (Header Cells Associated With Table Cell)</w:t>
      </w:r>
      <w:bookmarkEnd w:id="3838"/>
      <w:bookmarkEnd w:id="3839"/>
      <w:r w:rsidRPr="0058279B">
        <w:rPr>
          <w:noProof/>
        </w:rPr>
        <w:t xml:space="preserve"> </w:t>
      </w:r>
    </w:p>
    <w:p w14:paraId="386EC454" w14:textId="77777777" w:rsidR="00804E6C" w:rsidRPr="0058279B" w:rsidRDefault="00804E6C" w:rsidP="00804E6C">
      <w:pPr>
        <w:ind w:left="9" w:right="15"/>
        <w:rPr>
          <w:noProof/>
        </w:rPr>
      </w:pPr>
      <w:r w:rsidRPr="0058279B">
        <w:rPr>
          <w:noProof/>
        </w:rPr>
        <w:t xml:space="preserve">This element specifies the list of header cells, as specified by children </w:t>
      </w:r>
      <w:r w:rsidRPr="0058279B">
        <w:rPr>
          <w:rFonts w:ascii="Cambria" w:eastAsia="Cambria" w:hAnsi="Cambria" w:cs="Cambria"/>
          <w:noProof/>
        </w:rPr>
        <w:t>header</w:t>
      </w:r>
      <w:r w:rsidRPr="0058279B">
        <w:rPr>
          <w:noProof/>
        </w:rPr>
        <w:t xml:space="preserve"> elements, that provide header information associated with the current table cell. Each header cell shall specify a unique identifier, as specified</w:t>
      </w:r>
      <w:r>
        <w:rPr>
          <w:noProof/>
        </w:rPr>
        <w:t>.</w:t>
      </w:r>
    </w:p>
    <w:p w14:paraId="0C6E9479" w14:textId="77777777" w:rsidR="00804E6C" w:rsidRPr="0058279B" w:rsidRDefault="00804E6C" w:rsidP="00804E6C">
      <w:pPr>
        <w:pStyle w:val="Nagwek4"/>
        <w:rPr>
          <w:noProof/>
        </w:rPr>
      </w:pPr>
      <w:bookmarkStart w:id="3840" w:name="_Toc131579261"/>
      <w:bookmarkStart w:id="3841" w:name="_Toc131630379"/>
      <w:r w:rsidRPr="0058279B">
        <w:rPr>
          <w:noProof/>
        </w:rPr>
        <w:t>lnB (Bottom Border Line Properties)</w:t>
      </w:r>
      <w:bookmarkEnd w:id="3840"/>
      <w:bookmarkEnd w:id="3841"/>
      <w:r w:rsidRPr="0058279B">
        <w:rPr>
          <w:noProof/>
        </w:rPr>
        <w:t xml:space="preserve"> </w:t>
      </w:r>
    </w:p>
    <w:p w14:paraId="0942A427" w14:textId="77777777" w:rsidR="00804E6C" w:rsidRPr="0058279B" w:rsidRDefault="00804E6C" w:rsidP="00804E6C">
      <w:pPr>
        <w:ind w:left="9" w:right="15"/>
        <w:rPr>
          <w:noProof/>
        </w:rPr>
      </w:pPr>
      <w:r w:rsidRPr="0058279B">
        <w:rPr>
          <w:noProof/>
        </w:rPr>
        <w:t xml:space="preserve">This element defines the line properties associated with the bottom border of a given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804E6C" w:rsidRPr="0058279B" w14:paraId="0E76BFC4" w14:textId="77777777" w:rsidTr="00B677BF">
        <w:tc>
          <w:tcPr>
            <w:tcW w:w="1935" w:type="dxa"/>
            <w:shd w:val="clear" w:color="auto" w:fill="C0C0C0"/>
          </w:tcPr>
          <w:p w14:paraId="5CA0168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7" w:type="dxa"/>
            <w:shd w:val="clear" w:color="auto" w:fill="C0C0C0"/>
          </w:tcPr>
          <w:p w14:paraId="048C1E6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408A40" w14:textId="77777777" w:rsidTr="00B677BF">
        <w:tc>
          <w:tcPr>
            <w:tcW w:w="1935" w:type="dxa"/>
            <w:shd w:val="clear" w:color="auto" w:fill="auto"/>
          </w:tcPr>
          <w:p w14:paraId="7CA7891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7" w:type="dxa"/>
            <w:shd w:val="clear" w:color="auto" w:fill="auto"/>
          </w:tcPr>
          <w:p w14:paraId="4242E463"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2BD5B010" w14:textId="77777777" w:rsidTr="00B677BF">
        <w:tc>
          <w:tcPr>
            <w:tcW w:w="1935" w:type="dxa"/>
          </w:tcPr>
          <w:p w14:paraId="16047C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4524B237" w14:textId="77777777" w:rsidR="00804E6C" w:rsidRPr="0058279B" w:rsidRDefault="00804E6C" w:rsidP="00B677B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3B35D4A6" w14:textId="77777777" w:rsidTr="00B677BF">
        <w:tc>
          <w:tcPr>
            <w:tcW w:w="1935" w:type="dxa"/>
          </w:tcPr>
          <w:p w14:paraId="3FD025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7" w:type="dxa"/>
          </w:tcPr>
          <w:p w14:paraId="2F3FBCAC" w14:textId="77777777" w:rsidR="00804E6C" w:rsidRPr="0058279B" w:rsidRDefault="00804E6C" w:rsidP="00B677B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3911B126" w14:textId="77777777" w:rsidTr="00B677BF">
        <w:tc>
          <w:tcPr>
            <w:tcW w:w="1935" w:type="dxa"/>
          </w:tcPr>
          <w:p w14:paraId="1B2BA6B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7" w:type="dxa"/>
          </w:tcPr>
          <w:p w14:paraId="74A6AB97"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76C5CADB" w14:textId="77777777" w:rsidR="00804E6C" w:rsidRPr="0058279B" w:rsidRDefault="00804E6C" w:rsidP="00804E6C">
      <w:pPr>
        <w:pStyle w:val="Nagwek4"/>
        <w:rPr>
          <w:noProof/>
        </w:rPr>
      </w:pPr>
      <w:bookmarkStart w:id="3842" w:name="_Toc131579262"/>
      <w:bookmarkStart w:id="3843" w:name="_Toc131630380"/>
      <w:r w:rsidRPr="0058279B">
        <w:rPr>
          <w:noProof/>
        </w:rPr>
        <w:t>lnBlToTr (Bottom-Left to Top-Right Border Line Properties)</w:t>
      </w:r>
      <w:bookmarkEnd w:id="3842"/>
      <w:bookmarkEnd w:id="3843"/>
      <w:r w:rsidRPr="0058279B">
        <w:rPr>
          <w:noProof/>
        </w:rPr>
        <w:t xml:space="preserve"> </w:t>
      </w:r>
    </w:p>
    <w:p w14:paraId="1D041B69" w14:textId="77777777" w:rsidR="00804E6C" w:rsidRPr="0058279B" w:rsidRDefault="00804E6C" w:rsidP="00804E6C">
      <w:pPr>
        <w:ind w:left="9" w:right="15"/>
        <w:rPr>
          <w:noProof/>
        </w:rPr>
      </w:pPr>
      <w:r w:rsidRPr="0058279B">
        <w:rPr>
          <w:noProof/>
        </w:rPr>
        <w:t xml:space="preserve">This element defines the line properties associated with the diagonal line from the bottom left corner of the cell to the top right corner.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5"/>
        <w:gridCol w:w="7127"/>
      </w:tblGrid>
      <w:tr w:rsidR="00804E6C" w:rsidRPr="0058279B" w14:paraId="2A16984B" w14:textId="77777777" w:rsidTr="00B677BF">
        <w:tc>
          <w:tcPr>
            <w:tcW w:w="1935" w:type="dxa"/>
            <w:shd w:val="clear" w:color="auto" w:fill="C0C0C0"/>
          </w:tcPr>
          <w:p w14:paraId="419C5BB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7" w:type="dxa"/>
            <w:shd w:val="clear" w:color="auto" w:fill="C0C0C0"/>
          </w:tcPr>
          <w:p w14:paraId="267679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30E19E8" w14:textId="77777777" w:rsidTr="00B677BF">
        <w:tc>
          <w:tcPr>
            <w:tcW w:w="1935" w:type="dxa"/>
          </w:tcPr>
          <w:p w14:paraId="3FDD3B6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w:t>
            </w:r>
          </w:p>
        </w:tc>
        <w:tc>
          <w:tcPr>
            <w:tcW w:w="7127" w:type="dxa"/>
          </w:tcPr>
          <w:p w14:paraId="253BD2AE"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7937AEFA" w14:textId="77777777" w:rsidTr="00B677BF">
        <w:tc>
          <w:tcPr>
            <w:tcW w:w="1935" w:type="dxa"/>
          </w:tcPr>
          <w:p w14:paraId="4F0491B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7D56779D" w14:textId="77777777" w:rsidR="00804E6C" w:rsidRPr="0058279B" w:rsidRDefault="00804E6C" w:rsidP="00B677BF">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453DDE55" w14:textId="77777777" w:rsidTr="00B677BF">
        <w:tc>
          <w:tcPr>
            <w:tcW w:w="1935" w:type="dxa"/>
          </w:tcPr>
          <w:p w14:paraId="6840B137"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cmpd </w:t>
            </w:r>
            <w:r w:rsidRPr="0058279B">
              <w:rPr>
                <w:noProof/>
              </w:rPr>
              <w:t xml:space="preserve">(Compound </w:t>
            </w:r>
          </w:p>
        </w:tc>
        <w:tc>
          <w:tcPr>
            <w:tcW w:w="7127" w:type="dxa"/>
          </w:tcPr>
          <w:p w14:paraId="14DB89B0" w14:textId="77777777" w:rsidR="00804E6C" w:rsidRPr="0058279B" w:rsidRDefault="00804E6C" w:rsidP="00B677B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5D6005B0" w14:textId="77777777" w:rsidTr="00B677BF">
        <w:tc>
          <w:tcPr>
            <w:tcW w:w="1935" w:type="dxa"/>
          </w:tcPr>
          <w:p w14:paraId="718741F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7" w:type="dxa"/>
          </w:tcPr>
          <w:p w14:paraId="6CFA6776" w14:textId="77777777" w:rsidR="00804E6C" w:rsidRPr="0058279B" w:rsidRDefault="00804E6C" w:rsidP="00B677BF">
            <w:pPr>
              <w:spacing w:after="2" w:line="237" w:lineRule="auto"/>
              <w:ind w:left="1"/>
              <w:rPr>
                <w:noProof/>
              </w:rPr>
            </w:pPr>
            <w:r w:rsidRPr="0058279B">
              <w:rPr>
                <w:noProof/>
              </w:rPr>
              <w:t xml:space="preserve">Specifies the width to be used for the underline stroke. If this attribute is omitted, then a value of 0 is assumed. </w:t>
            </w:r>
          </w:p>
        </w:tc>
      </w:tr>
    </w:tbl>
    <w:p w14:paraId="47C71976" w14:textId="77777777" w:rsidR="00804E6C" w:rsidRPr="0058279B" w:rsidRDefault="00804E6C" w:rsidP="00804E6C">
      <w:pPr>
        <w:pStyle w:val="Nagwek4"/>
        <w:rPr>
          <w:noProof/>
        </w:rPr>
      </w:pPr>
      <w:bookmarkStart w:id="3844" w:name="_Toc131579263"/>
      <w:bookmarkStart w:id="3845" w:name="_Toc131630381"/>
      <w:r w:rsidRPr="0058279B">
        <w:rPr>
          <w:noProof/>
        </w:rPr>
        <w:t>lnL (Left Border Line Properties)</w:t>
      </w:r>
      <w:bookmarkEnd w:id="3844"/>
      <w:bookmarkEnd w:id="3845"/>
      <w:r w:rsidRPr="0058279B">
        <w:rPr>
          <w:noProof/>
        </w:rPr>
        <w:t xml:space="preserve"> </w:t>
      </w:r>
    </w:p>
    <w:p w14:paraId="3C28AC9E" w14:textId="77777777" w:rsidR="00804E6C" w:rsidRPr="0058279B" w:rsidRDefault="00804E6C" w:rsidP="00804E6C">
      <w:pPr>
        <w:ind w:left="9" w:right="15"/>
        <w:rPr>
          <w:noProof/>
        </w:rPr>
      </w:pPr>
      <w:r w:rsidRPr="0058279B">
        <w:rPr>
          <w:noProof/>
        </w:rPr>
        <w:t xml:space="preserve">This element defines the line properties associated with the left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804E6C" w:rsidRPr="0058279B" w14:paraId="46AF107C" w14:textId="77777777" w:rsidTr="00B677BF">
        <w:tc>
          <w:tcPr>
            <w:tcW w:w="1939" w:type="dxa"/>
            <w:shd w:val="clear" w:color="auto" w:fill="C0C0C0"/>
          </w:tcPr>
          <w:p w14:paraId="7F7300B0" w14:textId="77777777" w:rsidR="00804E6C" w:rsidRPr="0058279B" w:rsidRDefault="00804E6C" w:rsidP="00B677BF">
            <w:pPr>
              <w:keepNext/>
              <w:spacing w:line="259" w:lineRule="auto"/>
              <w:ind w:left="32"/>
              <w:jc w:val="center"/>
              <w:rPr>
                <w:noProof/>
              </w:rPr>
            </w:pPr>
            <w:r w:rsidRPr="0058279B">
              <w:rPr>
                <w:b/>
                <w:noProof/>
              </w:rPr>
              <w:t xml:space="preserve">Attributes </w:t>
            </w:r>
          </w:p>
        </w:tc>
        <w:tc>
          <w:tcPr>
            <w:tcW w:w="7123" w:type="dxa"/>
            <w:shd w:val="clear" w:color="auto" w:fill="C0C0C0"/>
          </w:tcPr>
          <w:p w14:paraId="79EE513A" w14:textId="77777777" w:rsidR="00804E6C" w:rsidRPr="0058279B" w:rsidRDefault="00804E6C" w:rsidP="00B677BF">
            <w:pPr>
              <w:keepNext/>
              <w:spacing w:line="259" w:lineRule="auto"/>
              <w:ind w:left="30"/>
              <w:jc w:val="center"/>
              <w:rPr>
                <w:noProof/>
              </w:rPr>
            </w:pPr>
            <w:r w:rsidRPr="0058279B">
              <w:rPr>
                <w:b/>
                <w:noProof/>
              </w:rPr>
              <w:t xml:space="preserve">Description </w:t>
            </w:r>
          </w:p>
        </w:tc>
      </w:tr>
      <w:tr w:rsidR="00804E6C" w:rsidRPr="0058279B" w14:paraId="525E478C" w14:textId="77777777" w:rsidTr="00B677BF">
        <w:tc>
          <w:tcPr>
            <w:tcW w:w="1939" w:type="dxa"/>
          </w:tcPr>
          <w:p w14:paraId="45184C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504DC3D3"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2F600392" w14:textId="77777777" w:rsidTr="00B677BF">
        <w:tc>
          <w:tcPr>
            <w:tcW w:w="1939" w:type="dxa"/>
          </w:tcPr>
          <w:p w14:paraId="05EBB4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3E6B2465" w14:textId="77777777" w:rsidR="00804E6C" w:rsidRPr="0058279B" w:rsidRDefault="00804E6C" w:rsidP="00B677B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157D9B2E" w14:textId="77777777" w:rsidTr="00B677BF">
        <w:tc>
          <w:tcPr>
            <w:tcW w:w="1939" w:type="dxa"/>
          </w:tcPr>
          <w:p w14:paraId="1175B9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6C586091" w14:textId="77777777" w:rsidR="00804E6C" w:rsidRPr="0058279B" w:rsidRDefault="00804E6C" w:rsidP="00B677BF">
            <w:pPr>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118BB4B3" w14:textId="77777777" w:rsidTr="00B677BF">
        <w:tc>
          <w:tcPr>
            <w:tcW w:w="1939" w:type="dxa"/>
          </w:tcPr>
          <w:p w14:paraId="0EB6FA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1CC6CBF8"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379FF512" w14:textId="77777777" w:rsidR="00804E6C" w:rsidRPr="0058279B" w:rsidRDefault="00804E6C" w:rsidP="00804E6C">
      <w:pPr>
        <w:pStyle w:val="Nagwek4"/>
        <w:rPr>
          <w:noProof/>
        </w:rPr>
      </w:pPr>
      <w:bookmarkStart w:id="3846" w:name="_Toc131579264"/>
      <w:bookmarkStart w:id="3847" w:name="_Toc131630382"/>
      <w:r w:rsidRPr="0058279B">
        <w:rPr>
          <w:noProof/>
        </w:rPr>
        <w:t>lnR (Right Border Line Properties)</w:t>
      </w:r>
      <w:bookmarkEnd w:id="3846"/>
      <w:bookmarkEnd w:id="3847"/>
      <w:r w:rsidRPr="0058279B">
        <w:rPr>
          <w:noProof/>
        </w:rPr>
        <w:t xml:space="preserve"> </w:t>
      </w:r>
    </w:p>
    <w:p w14:paraId="0E89764E" w14:textId="77777777" w:rsidR="00804E6C" w:rsidRPr="0058279B" w:rsidRDefault="00804E6C" w:rsidP="00804E6C">
      <w:pPr>
        <w:ind w:left="9" w:right="15"/>
        <w:rPr>
          <w:noProof/>
        </w:rPr>
      </w:pPr>
      <w:r w:rsidRPr="0058279B">
        <w:rPr>
          <w:noProof/>
        </w:rPr>
        <w:t xml:space="preserve">This element defines the line properties associated with right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804E6C" w:rsidRPr="0058279B" w14:paraId="3073480B" w14:textId="77777777" w:rsidTr="00B677BF">
        <w:tc>
          <w:tcPr>
            <w:tcW w:w="1939" w:type="dxa"/>
            <w:shd w:val="clear" w:color="auto" w:fill="C0C0C0"/>
          </w:tcPr>
          <w:p w14:paraId="4A8C3BBE" w14:textId="77777777" w:rsidR="00804E6C" w:rsidRPr="0058279B" w:rsidRDefault="00804E6C" w:rsidP="00B677BF">
            <w:pPr>
              <w:keepNext/>
              <w:spacing w:line="259" w:lineRule="auto"/>
              <w:ind w:left="32"/>
              <w:jc w:val="center"/>
              <w:rPr>
                <w:noProof/>
              </w:rPr>
            </w:pPr>
            <w:r w:rsidRPr="0058279B">
              <w:rPr>
                <w:b/>
                <w:noProof/>
              </w:rPr>
              <w:t xml:space="preserve">Attributes </w:t>
            </w:r>
          </w:p>
        </w:tc>
        <w:tc>
          <w:tcPr>
            <w:tcW w:w="7123" w:type="dxa"/>
            <w:shd w:val="clear" w:color="auto" w:fill="C0C0C0"/>
          </w:tcPr>
          <w:p w14:paraId="00DCC4B7" w14:textId="77777777" w:rsidR="00804E6C" w:rsidRPr="0058279B" w:rsidRDefault="00804E6C" w:rsidP="00B677BF">
            <w:pPr>
              <w:keepNext/>
              <w:spacing w:line="259" w:lineRule="auto"/>
              <w:ind w:left="30"/>
              <w:jc w:val="center"/>
              <w:rPr>
                <w:noProof/>
              </w:rPr>
            </w:pPr>
            <w:r w:rsidRPr="0058279B">
              <w:rPr>
                <w:b/>
                <w:noProof/>
              </w:rPr>
              <w:t xml:space="preserve">Description </w:t>
            </w:r>
          </w:p>
        </w:tc>
      </w:tr>
      <w:tr w:rsidR="00804E6C" w:rsidRPr="0058279B" w14:paraId="0647B343" w14:textId="77777777" w:rsidTr="00B677BF">
        <w:tc>
          <w:tcPr>
            <w:tcW w:w="1939" w:type="dxa"/>
          </w:tcPr>
          <w:p w14:paraId="519FA4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746CA01F"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3B7DEDA7" w14:textId="77777777" w:rsidTr="00B677BF">
        <w:tc>
          <w:tcPr>
            <w:tcW w:w="1939" w:type="dxa"/>
          </w:tcPr>
          <w:p w14:paraId="07B4B75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3AE9EEE0" w14:textId="77777777" w:rsidR="00804E6C" w:rsidRPr="0058279B" w:rsidRDefault="00804E6C" w:rsidP="00B677BF">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2F669B56" w14:textId="77777777" w:rsidTr="00B677BF">
        <w:tc>
          <w:tcPr>
            <w:tcW w:w="1939" w:type="dxa"/>
          </w:tcPr>
          <w:p w14:paraId="6912F72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17A1A5E9" w14:textId="77777777" w:rsidR="00804E6C" w:rsidRPr="0058279B" w:rsidRDefault="00804E6C" w:rsidP="00B677BF">
            <w:pPr>
              <w:spacing w:after="1"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67225041" w14:textId="77777777" w:rsidTr="00B677BF">
        <w:tc>
          <w:tcPr>
            <w:tcW w:w="1939" w:type="dxa"/>
          </w:tcPr>
          <w:p w14:paraId="0E61F4D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5EFB3B64"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2A6DC128" w14:textId="77777777" w:rsidR="00804E6C" w:rsidRPr="0058279B" w:rsidRDefault="00804E6C" w:rsidP="00804E6C">
      <w:pPr>
        <w:pStyle w:val="Nagwek4"/>
        <w:rPr>
          <w:noProof/>
        </w:rPr>
      </w:pPr>
      <w:bookmarkStart w:id="3848" w:name="_Toc131579265"/>
      <w:bookmarkStart w:id="3849" w:name="_Toc131630383"/>
      <w:r w:rsidRPr="0058279B">
        <w:rPr>
          <w:noProof/>
        </w:rPr>
        <w:t>lnT (Top Border Line Properties)</w:t>
      </w:r>
      <w:bookmarkEnd w:id="3848"/>
      <w:bookmarkEnd w:id="3849"/>
      <w:r w:rsidRPr="0058279B">
        <w:rPr>
          <w:noProof/>
        </w:rPr>
        <w:t xml:space="preserve"> </w:t>
      </w:r>
    </w:p>
    <w:p w14:paraId="4F97D274" w14:textId="77777777" w:rsidR="00804E6C" w:rsidRPr="0058279B" w:rsidRDefault="00804E6C" w:rsidP="00804E6C">
      <w:pPr>
        <w:ind w:left="9" w:right="15"/>
        <w:rPr>
          <w:noProof/>
        </w:rPr>
      </w:pPr>
      <w:r w:rsidRPr="0058279B">
        <w:rPr>
          <w:noProof/>
        </w:rPr>
        <w:t xml:space="preserve">This element defines the line properties associated with the top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804E6C" w:rsidRPr="0058279B" w14:paraId="4C3A3FF7" w14:textId="77777777" w:rsidTr="00B677BF">
        <w:tc>
          <w:tcPr>
            <w:tcW w:w="1939" w:type="dxa"/>
            <w:shd w:val="clear" w:color="auto" w:fill="C0C0C0"/>
          </w:tcPr>
          <w:p w14:paraId="0E718B74" w14:textId="77777777" w:rsidR="00804E6C" w:rsidRPr="0058279B" w:rsidRDefault="00804E6C" w:rsidP="00B677BF">
            <w:pPr>
              <w:keepNext/>
              <w:spacing w:line="259" w:lineRule="auto"/>
              <w:ind w:left="32"/>
              <w:jc w:val="center"/>
              <w:rPr>
                <w:noProof/>
              </w:rPr>
            </w:pPr>
            <w:r w:rsidRPr="0058279B">
              <w:rPr>
                <w:b/>
                <w:noProof/>
              </w:rPr>
              <w:t xml:space="preserve">Attributes </w:t>
            </w:r>
          </w:p>
        </w:tc>
        <w:tc>
          <w:tcPr>
            <w:tcW w:w="7123" w:type="dxa"/>
            <w:shd w:val="clear" w:color="auto" w:fill="C0C0C0"/>
          </w:tcPr>
          <w:p w14:paraId="34FF966A" w14:textId="77777777" w:rsidR="00804E6C" w:rsidRPr="0058279B" w:rsidRDefault="00804E6C" w:rsidP="00B677BF">
            <w:pPr>
              <w:keepNext/>
              <w:spacing w:line="259" w:lineRule="auto"/>
              <w:ind w:left="30"/>
              <w:jc w:val="center"/>
              <w:rPr>
                <w:noProof/>
              </w:rPr>
            </w:pPr>
            <w:r w:rsidRPr="0058279B">
              <w:rPr>
                <w:b/>
                <w:noProof/>
              </w:rPr>
              <w:t xml:space="preserve">Description </w:t>
            </w:r>
          </w:p>
        </w:tc>
      </w:tr>
      <w:tr w:rsidR="00804E6C" w:rsidRPr="0058279B" w14:paraId="0B9C668D" w14:textId="77777777" w:rsidTr="00B677BF">
        <w:tc>
          <w:tcPr>
            <w:tcW w:w="1939" w:type="dxa"/>
          </w:tcPr>
          <w:p w14:paraId="71B4D0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40A8178E"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383C5686" w14:textId="77777777" w:rsidTr="00B677BF">
        <w:tc>
          <w:tcPr>
            <w:tcW w:w="1939" w:type="dxa"/>
          </w:tcPr>
          <w:p w14:paraId="0A16D90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2990EF62" w14:textId="77777777" w:rsidR="00804E6C" w:rsidRPr="0058279B" w:rsidRDefault="00804E6C" w:rsidP="00B677B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102991F1" w14:textId="77777777" w:rsidTr="00B677BF">
        <w:tc>
          <w:tcPr>
            <w:tcW w:w="1939" w:type="dxa"/>
          </w:tcPr>
          <w:p w14:paraId="7DD016F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330CE13C" w14:textId="77777777" w:rsidR="00804E6C" w:rsidRPr="0058279B" w:rsidRDefault="00804E6C" w:rsidP="00B677BF">
            <w:pPr>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52BA337C" w14:textId="77777777" w:rsidTr="00B677BF">
        <w:tc>
          <w:tcPr>
            <w:tcW w:w="1939" w:type="dxa"/>
          </w:tcPr>
          <w:p w14:paraId="25D0878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4BECB3CA"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4C55F37D" w14:textId="77777777" w:rsidR="00804E6C" w:rsidRPr="0058279B" w:rsidRDefault="00804E6C" w:rsidP="00804E6C">
      <w:pPr>
        <w:pStyle w:val="Nagwek4"/>
        <w:rPr>
          <w:noProof/>
        </w:rPr>
      </w:pPr>
      <w:bookmarkStart w:id="3850" w:name="_Toc131579266"/>
      <w:bookmarkStart w:id="3851" w:name="_Toc131630384"/>
      <w:r w:rsidRPr="0058279B">
        <w:rPr>
          <w:noProof/>
        </w:rPr>
        <w:t>lnTlToBr (Top-Left to Bottom-Right Border Line Properties)</w:t>
      </w:r>
      <w:bookmarkEnd w:id="3850"/>
      <w:bookmarkEnd w:id="3851"/>
      <w:r w:rsidRPr="0058279B">
        <w:rPr>
          <w:noProof/>
        </w:rPr>
        <w:t xml:space="preserve"> </w:t>
      </w:r>
    </w:p>
    <w:p w14:paraId="186ADB47" w14:textId="77777777" w:rsidR="00804E6C" w:rsidRPr="0058279B" w:rsidRDefault="00804E6C" w:rsidP="00804E6C">
      <w:pPr>
        <w:ind w:left="9" w:right="15"/>
        <w:rPr>
          <w:noProof/>
        </w:rPr>
      </w:pPr>
      <w:r w:rsidRPr="0058279B">
        <w:rPr>
          <w:noProof/>
        </w:rPr>
        <w:t xml:space="preserve">This element defines the line properties associated with the diagonal line from the top left corner of the cell to the bottom right corner.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804E6C" w:rsidRPr="0058279B" w14:paraId="2A357637" w14:textId="77777777" w:rsidTr="00B677BF">
        <w:tc>
          <w:tcPr>
            <w:tcW w:w="1939" w:type="dxa"/>
            <w:shd w:val="clear" w:color="auto" w:fill="C0C0C0"/>
          </w:tcPr>
          <w:p w14:paraId="566AF69A" w14:textId="77777777" w:rsidR="00804E6C" w:rsidRPr="0058279B" w:rsidRDefault="00804E6C" w:rsidP="00B677BF">
            <w:pPr>
              <w:keepNext/>
              <w:spacing w:line="259" w:lineRule="auto"/>
              <w:ind w:left="32"/>
              <w:jc w:val="center"/>
              <w:rPr>
                <w:noProof/>
              </w:rPr>
            </w:pPr>
            <w:r w:rsidRPr="0058279B">
              <w:rPr>
                <w:b/>
                <w:noProof/>
              </w:rPr>
              <w:lastRenderedPageBreak/>
              <w:t xml:space="preserve">Attributes </w:t>
            </w:r>
          </w:p>
        </w:tc>
        <w:tc>
          <w:tcPr>
            <w:tcW w:w="7123" w:type="dxa"/>
            <w:shd w:val="clear" w:color="auto" w:fill="C0C0C0"/>
          </w:tcPr>
          <w:p w14:paraId="60835A8B" w14:textId="77777777" w:rsidR="00804E6C" w:rsidRPr="0058279B" w:rsidRDefault="00804E6C" w:rsidP="00B677BF">
            <w:pPr>
              <w:keepNext/>
              <w:spacing w:line="259" w:lineRule="auto"/>
              <w:ind w:left="30"/>
              <w:jc w:val="center"/>
              <w:rPr>
                <w:noProof/>
              </w:rPr>
            </w:pPr>
            <w:r w:rsidRPr="0058279B">
              <w:rPr>
                <w:b/>
                <w:noProof/>
              </w:rPr>
              <w:t xml:space="preserve">Description </w:t>
            </w:r>
          </w:p>
        </w:tc>
      </w:tr>
      <w:tr w:rsidR="00804E6C" w:rsidRPr="0058279B" w14:paraId="0E68C87E" w14:textId="77777777" w:rsidTr="00B677BF">
        <w:tc>
          <w:tcPr>
            <w:tcW w:w="1939" w:type="dxa"/>
          </w:tcPr>
          <w:p w14:paraId="6004EF2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38577679"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21A87DBF" w14:textId="77777777" w:rsidTr="00B677BF">
        <w:tc>
          <w:tcPr>
            <w:tcW w:w="1939" w:type="dxa"/>
          </w:tcPr>
          <w:p w14:paraId="64E036A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089D9D4E" w14:textId="77777777" w:rsidR="00804E6C" w:rsidRPr="0058279B" w:rsidRDefault="00804E6C" w:rsidP="00B677BF">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6C48A97C" w14:textId="77777777" w:rsidTr="00B677BF">
        <w:tc>
          <w:tcPr>
            <w:tcW w:w="1939" w:type="dxa"/>
          </w:tcPr>
          <w:p w14:paraId="57ECDC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34C1077A" w14:textId="77777777" w:rsidR="00804E6C" w:rsidRPr="0058279B" w:rsidRDefault="00804E6C" w:rsidP="00B677BF">
            <w:pPr>
              <w:spacing w:after="1" w:line="239" w:lineRule="auto"/>
              <w:ind w:left="1"/>
              <w:rPr>
                <w:noProof/>
              </w:rPr>
            </w:pPr>
            <w:r w:rsidRPr="0058279B">
              <w:rPr>
                <w:noProof/>
              </w:rPr>
              <w:t xml:space="preserve">Specifies the compound line type to be used for the underline stroke. If this attribute is omitted, then a value of sng is assumed. </w:t>
            </w:r>
          </w:p>
        </w:tc>
      </w:tr>
      <w:tr w:rsidR="00804E6C" w:rsidRPr="0058279B" w14:paraId="3E132B56" w14:textId="77777777" w:rsidTr="00B677BF">
        <w:tc>
          <w:tcPr>
            <w:tcW w:w="1939" w:type="dxa"/>
          </w:tcPr>
          <w:p w14:paraId="3A9AF5E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65D8827F"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00725CFC" w14:textId="77777777" w:rsidR="00804E6C" w:rsidRPr="0058279B" w:rsidRDefault="00804E6C" w:rsidP="00804E6C">
      <w:pPr>
        <w:pStyle w:val="Nagwek4"/>
        <w:rPr>
          <w:noProof/>
        </w:rPr>
      </w:pPr>
      <w:bookmarkStart w:id="3852" w:name="_Toc131579267"/>
      <w:bookmarkStart w:id="3853" w:name="_Toc131630385"/>
      <w:r w:rsidRPr="0058279B">
        <w:rPr>
          <w:noProof/>
        </w:rPr>
        <w:t>tableStyle (Table Style)</w:t>
      </w:r>
      <w:bookmarkEnd w:id="3852"/>
      <w:bookmarkEnd w:id="3853"/>
      <w:r w:rsidRPr="0058279B">
        <w:rPr>
          <w:noProof/>
        </w:rPr>
        <w:t xml:space="preserve"> </w:t>
      </w:r>
    </w:p>
    <w:p w14:paraId="3E65E1C0" w14:textId="77777777" w:rsidR="00804E6C" w:rsidRPr="0058279B" w:rsidRDefault="00804E6C" w:rsidP="00804E6C">
      <w:pPr>
        <w:spacing w:after="246"/>
        <w:ind w:left="9" w:right="15"/>
        <w:rPr>
          <w:noProof/>
        </w:rPr>
      </w:pPr>
      <w:r w:rsidRPr="0058279B">
        <w:rPr>
          <w:noProof/>
        </w:rPr>
        <w:t xml:space="preserve">This element specifies a particular table style.  Fourteen elements make up the styling information of a given table style.  These fourteen elements work together to provide visual formatting options for on/off states of the following toggles: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8"/>
        <w:gridCol w:w="7124"/>
      </w:tblGrid>
      <w:tr w:rsidR="00804E6C" w:rsidRPr="0058279B" w14:paraId="571FD37B" w14:textId="77777777" w:rsidTr="00B677BF">
        <w:tc>
          <w:tcPr>
            <w:tcW w:w="1938" w:type="dxa"/>
            <w:shd w:val="clear" w:color="auto" w:fill="C0C0C0"/>
          </w:tcPr>
          <w:p w14:paraId="6592510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4" w:type="dxa"/>
            <w:shd w:val="clear" w:color="auto" w:fill="C0C0C0"/>
          </w:tcPr>
          <w:p w14:paraId="393C3D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01908D1" w14:textId="77777777" w:rsidTr="00B677BF">
        <w:tc>
          <w:tcPr>
            <w:tcW w:w="1938" w:type="dxa"/>
          </w:tcPr>
          <w:p w14:paraId="7B010C9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styleId </w:t>
            </w:r>
            <w:r w:rsidRPr="0058279B">
              <w:rPr>
                <w:noProof/>
              </w:rPr>
              <w:t xml:space="preserve">(Style ID) </w:t>
            </w:r>
          </w:p>
        </w:tc>
        <w:tc>
          <w:tcPr>
            <w:tcW w:w="7124" w:type="dxa"/>
          </w:tcPr>
          <w:p w14:paraId="724D072C" w14:textId="77777777" w:rsidR="00804E6C" w:rsidRPr="0058279B" w:rsidRDefault="00804E6C" w:rsidP="00B677BF">
            <w:pPr>
              <w:spacing w:line="259" w:lineRule="auto"/>
              <w:ind w:left="1"/>
              <w:rPr>
                <w:noProof/>
              </w:rPr>
            </w:pPr>
            <w:r w:rsidRPr="0058279B">
              <w:rPr>
                <w:noProof/>
              </w:rPr>
              <w:t xml:space="preserve">Specifies a GUID identifying the table style in a unique manner. </w:t>
            </w:r>
          </w:p>
        </w:tc>
      </w:tr>
      <w:tr w:rsidR="00804E6C" w:rsidRPr="0058279B" w14:paraId="70108E0D" w14:textId="77777777" w:rsidTr="00B677BF">
        <w:tc>
          <w:tcPr>
            <w:tcW w:w="1938" w:type="dxa"/>
          </w:tcPr>
          <w:p w14:paraId="2B73E7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styleName </w:t>
            </w:r>
            <w:r w:rsidRPr="0058279B">
              <w:rPr>
                <w:noProof/>
              </w:rPr>
              <w:t xml:space="preserve">(Name) </w:t>
            </w:r>
          </w:p>
        </w:tc>
        <w:tc>
          <w:tcPr>
            <w:tcW w:w="7124" w:type="dxa"/>
          </w:tcPr>
          <w:p w14:paraId="188CE3EC" w14:textId="77777777" w:rsidR="00804E6C" w:rsidRPr="0058279B" w:rsidRDefault="00804E6C" w:rsidP="00B677BF">
            <w:pPr>
              <w:spacing w:line="239" w:lineRule="auto"/>
              <w:ind w:left="1"/>
              <w:rPr>
                <w:noProof/>
              </w:rPr>
            </w:pPr>
            <w:r w:rsidRPr="0058279B">
              <w:rPr>
                <w:noProof/>
              </w:rPr>
              <w:t xml:space="preserve">Specifies the name of the table style which can show up in the user interface identifying the style to a user. </w:t>
            </w:r>
          </w:p>
        </w:tc>
      </w:tr>
    </w:tbl>
    <w:p w14:paraId="46268734" w14:textId="77777777" w:rsidR="00804E6C" w:rsidRPr="0058279B" w:rsidRDefault="00804E6C" w:rsidP="00804E6C">
      <w:pPr>
        <w:pStyle w:val="Nagwek4"/>
        <w:rPr>
          <w:noProof/>
        </w:rPr>
      </w:pPr>
      <w:bookmarkStart w:id="3854" w:name="_Toc131579268"/>
      <w:bookmarkStart w:id="3855" w:name="_Toc131630386"/>
      <w:r w:rsidRPr="0058279B">
        <w:rPr>
          <w:noProof/>
        </w:rPr>
        <w:t>tableStyleId (Table Style ID)</w:t>
      </w:r>
      <w:bookmarkEnd w:id="3854"/>
      <w:bookmarkEnd w:id="3855"/>
      <w:r w:rsidRPr="0058279B">
        <w:rPr>
          <w:noProof/>
        </w:rPr>
        <w:t xml:space="preserve"> </w:t>
      </w:r>
    </w:p>
    <w:p w14:paraId="4F1DA0BE" w14:textId="77777777" w:rsidR="00804E6C" w:rsidRPr="0058279B" w:rsidRDefault="00804E6C" w:rsidP="00804E6C">
      <w:pPr>
        <w:ind w:left="9" w:right="15"/>
        <w:rPr>
          <w:noProof/>
        </w:rPr>
      </w:pPr>
      <w:r w:rsidRPr="0058279B">
        <w:rPr>
          <w:noProof/>
        </w:rPr>
        <w:t xml:space="preserve">This element defines the table style which is currently applied to the table by referencing the </w:t>
      </w:r>
      <w:r w:rsidRPr="0058279B">
        <w:rPr>
          <w:rFonts w:ascii="Cambria" w:eastAsia="Cambria" w:hAnsi="Cambria" w:cs="Cambria"/>
          <w:noProof/>
        </w:rPr>
        <w:t>styleId</w:t>
      </w:r>
      <w:r w:rsidRPr="0058279B">
        <w:rPr>
          <w:noProof/>
        </w:rPr>
        <w:t xml:space="preserve"> attribute of the </w:t>
      </w:r>
      <w:r w:rsidRPr="0058279B">
        <w:rPr>
          <w:rFonts w:ascii="Cambria" w:eastAsia="Cambria" w:hAnsi="Cambria" w:cs="Cambria"/>
          <w:noProof/>
        </w:rPr>
        <w:t>tableStyle</w:t>
      </w:r>
      <w:r w:rsidRPr="0058279B">
        <w:rPr>
          <w:noProof/>
        </w:rPr>
        <w:t xml:space="preserve"> element. </w:t>
      </w:r>
    </w:p>
    <w:p w14:paraId="3EAC8479" w14:textId="77777777" w:rsidR="00804E6C" w:rsidRPr="0058279B" w:rsidRDefault="00804E6C" w:rsidP="00804E6C">
      <w:pPr>
        <w:pStyle w:val="Nagwek4"/>
        <w:rPr>
          <w:noProof/>
        </w:rPr>
      </w:pPr>
      <w:bookmarkStart w:id="3856" w:name="_Toc131579269"/>
      <w:bookmarkStart w:id="3857" w:name="_Toc131630387"/>
      <w:r w:rsidRPr="0058279B">
        <w:rPr>
          <w:noProof/>
        </w:rPr>
        <w:t>tbl (Table)</w:t>
      </w:r>
      <w:bookmarkEnd w:id="3856"/>
      <w:bookmarkEnd w:id="3857"/>
      <w:r w:rsidRPr="0058279B">
        <w:rPr>
          <w:noProof/>
        </w:rPr>
        <w:t xml:space="preserve"> </w:t>
      </w:r>
    </w:p>
    <w:p w14:paraId="7B62DB90" w14:textId="77777777" w:rsidR="00804E6C" w:rsidRPr="0058279B" w:rsidRDefault="00804E6C" w:rsidP="00804E6C">
      <w:pPr>
        <w:ind w:left="9" w:right="15"/>
        <w:rPr>
          <w:noProof/>
        </w:rPr>
      </w:pPr>
      <w:r w:rsidRPr="0058279B">
        <w:rPr>
          <w:noProof/>
        </w:rPr>
        <w:t xml:space="preserve">This element is the root element for a table.  Within this element is contained everything that one would need to define a table within DrawingML. </w:t>
      </w:r>
    </w:p>
    <w:p w14:paraId="1A8E19B4" w14:textId="77777777" w:rsidR="00804E6C" w:rsidRPr="0058279B" w:rsidRDefault="00804E6C" w:rsidP="00804E6C">
      <w:pPr>
        <w:pStyle w:val="Nagwek4"/>
        <w:rPr>
          <w:noProof/>
        </w:rPr>
      </w:pPr>
      <w:bookmarkStart w:id="3858" w:name="_Toc131579270"/>
      <w:bookmarkStart w:id="3859" w:name="_Toc131630388"/>
      <w:r w:rsidRPr="0058279B">
        <w:rPr>
          <w:noProof/>
        </w:rPr>
        <w:t>tblGrid (Table Grid)</w:t>
      </w:r>
      <w:bookmarkEnd w:id="3858"/>
      <w:bookmarkEnd w:id="3859"/>
      <w:r w:rsidRPr="0058279B">
        <w:rPr>
          <w:noProof/>
        </w:rPr>
        <w:t xml:space="preserve"> </w:t>
      </w:r>
    </w:p>
    <w:p w14:paraId="587CC191" w14:textId="77777777" w:rsidR="00804E6C" w:rsidRPr="0058279B" w:rsidRDefault="00804E6C" w:rsidP="00804E6C">
      <w:pPr>
        <w:ind w:left="9" w:right="15"/>
        <w:rPr>
          <w:noProof/>
        </w:rPr>
      </w:pPr>
      <w:r w:rsidRPr="0058279B">
        <w:rPr>
          <w:noProof/>
        </w:rPr>
        <w:t xml:space="preserve">This element defines a list of </w:t>
      </w:r>
      <w:r w:rsidRPr="0058279B">
        <w:rPr>
          <w:rFonts w:ascii="Cambria" w:eastAsia="Cambria" w:hAnsi="Cambria" w:cs="Cambria"/>
          <w:noProof/>
        </w:rPr>
        <w:t>table column</w:t>
      </w:r>
      <w:r w:rsidRPr="0058279B">
        <w:rPr>
          <w:noProof/>
        </w:rPr>
        <w:t xml:space="preserve"> (§21.1.3.2) elements.  There should be a </w:t>
      </w:r>
      <w:r w:rsidRPr="0058279B">
        <w:rPr>
          <w:rFonts w:ascii="Cambria" w:eastAsia="Cambria" w:hAnsi="Cambria" w:cs="Cambria"/>
          <w:noProof/>
        </w:rPr>
        <w:t>table column</w:t>
      </w:r>
      <w:r w:rsidRPr="0058279B">
        <w:rPr>
          <w:noProof/>
        </w:rPr>
        <w:t xml:space="preserve"> (§21.1.3.2) element for every column held within the table. </w:t>
      </w:r>
    </w:p>
    <w:p w14:paraId="451AB3D6" w14:textId="77777777" w:rsidR="00804E6C" w:rsidRPr="0058279B" w:rsidRDefault="00804E6C" w:rsidP="00804E6C">
      <w:pPr>
        <w:pStyle w:val="Nagwek4"/>
        <w:rPr>
          <w:noProof/>
        </w:rPr>
      </w:pPr>
      <w:bookmarkStart w:id="3860" w:name="_Toc131579271"/>
      <w:bookmarkStart w:id="3861" w:name="_Toc131630389"/>
      <w:r w:rsidRPr="0058279B">
        <w:rPr>
          <w:noProof/>
        </w:rPr>
        <w:t>tblPr (Table Properties)</w:t>
      </w:r>
      <w:bookmarkEnd w:id="3860"/>
      <w:bookmarkEnd w:id="3861"/>
      <w:r w:rsidRPr="0058279B">
        <w:rPr>
          <w:noProof/>
        </w:rPr>
        <w:t xml:space="preserve"> </w:t>
      </w:r>
    </w:p>
    <w:p w14:paraId="2C72029E" w14:textId="77777777" w:rsidR="00804E6C" w:rsidRPr="0058279B" w:rsidRDefault="00804E6C" w:rsidP="00804E6C">
      <w:pPr>
        <w:ind w:left="9" w:right="15"/>
        <w:rPr>
          <w:noProof/>
        </w:rPr>
      </w:pPr>
      <w:r w:rsidRPr="0058279B">
        <w:rPr>
          <w:noProof/>
        </w:rPr>
        <w:t xml:space="preserve">This element defines the properties of a table on the whole.  Within this element are many visual modifications that can be applied to the table.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061"/>
        <w:gridCol w:w="6984"/>
        <w:gridCol w:w="22"/>
      </w:tblGrid>
      <w:tr w:rsidR="00804E6C" w:rsidRPr="0058279B" w14:paraId="68856BE6" w14:textId="77777777" w:rsidTr="00B677BF">
        <w:tc>
          <w:tcPr>
            <w:tcW w:w="2061" w:type="dxa"/>
            <w:shd w:val="clear" w:color="auto" w:fill="C0C0C0"/>
          </w:tcPr>
          <w:p w14:paraId="2CDB3420"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006" w:type="dxa"/>
            <w:gridSpan w:val="2"/>
            <w:shd w:val="clear" w:color="auto" w:fill="C0C0C0"/>
          </w:tcPr>
          <w:p w14:paraId="706B897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5B3DA2" w14:textId="77777777" w:rsidTr="00B677BF">
        <w:tc>
          <w:tcPr>
            <w:tcW w:w="2061" w:type="dxa"/>
          </w:tcPr>
          <w:p w14:paraId="618956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bandCol </w:t>
            </w:r>
            <w:r w:rsidRPr="0058279B">
              <w:rPr>
                <w:noProof/>
              </w:rPr>
              <w:t xml:space="preserve">(Banded Columns) </w:t>
            </w:r>
          </w:p>
        </w:tc>
        <w:tc>
          <w:tcPr>
            <w:tcW w:w="7006" w:type="dxa"/>
            <w:gridSpan w:val="2"/>
          </w:tcPr>
          <w:p w14:paraId="6CC6A2AA" w14:textId="77777777" w:rsidR="00804E6C" w:rsidRPr="0058279B" w:rsidRDefault="00804E6C" w:rsidP="00B677BF">
            <w:pPr>
              <w:rPr>
                <w:noProof/>
              </w:rPr>
            </w:pPr>
            <w:r w:rsidRPr="0058279B">
              <w:rPr>
                <w:noProof/>
              </w:rPr>
              <w:t xml:space="preserve">Enables or disables the banded column formatting for a </w:t>
            </w:r>
            <w:r w:rsidRPr="0058279B">
              <w:rPr>
                <w:rFonts w:ascii="Cambria" w:eastAsia="Cambria" w:hAnsi="Cambria" w:cs="Cambria"/>
                <w:noProof/>
              </w:rPr>
              <w:t>table style</w:t>
            </w:r>
            <w:r w:rsidRPr="0058279B">
              <w:rPr>
                <w:noProof/>
              </w:rPr>
              <w:t>.  A value of</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enables the banded column formatting defined in the table style.  The attribute defaults to off if it is not specified. </w:t>
            </w:r>
          </w:p>
        </w:tc>
      </w:tr>
      <w:tr w:rsidR="00804E6C" w:rsidRPr="0058279B" w14:paraId="0BC11CE0" w14:textId="77777777" w:rsidTr="00B677BF">
        <w:tc>
          <w:tcPr>
            <w:tcW w:w="2061" w:type="dxa"/>
          </w:tcPr>
          <w:p w14:paraId="16583C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bandRow </w:t>
            </w:r>
            <w:r w:rsidRPr="0058279B">
              <w:rPr>
                <w:noProof/>
              </w:rPr>
              <w:t xml:space="preserve">(Banded Rows) </w:t>
            </w:r>
          </w:p>
        </w:tc>
        <w:tc>
          <w:tcPr>
            <w:tcW w:w="7006" w:type="dxa"/>
            <w:gridSpan w:val="2"/>
          </w:tcPr>
          <w:p w14:paraId="521BB379" w14:textId="77777777" w:rsidR="00804E6C" w:rsidRPr="0058279B" w:rsidRDefault="00804E6C" w:rsidP="00B677BF">
            <w:pPr>
              <w:rPr>
                <w:noProof/>
              </w:rPr>
            </w:pPr>
            <w:r w:rsidRPr="0058279B">
              <w:t xml:space="preserve">Enables or disables the banded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banded row formatting defined in the table style.  The attribute defaults to </w:t>
            </w:r>
            <w:r w:rsidRPr="00446CDC">
              <w:rPr>
                <w:rFonts w:eastAsia="Consolas" w:cs="Consolas"/>
              </w:rPr>
              <w:t>false</w:t>
            </w:r>
            <w:r w:rsidRPr="00446CDC">
              <w:t xml:space="preserve"> if it is not specified. </w:t>
            </w:r>
          </w:p>
        </w:tc>
      </w:tr>
      <w:tr w:rsidR="00804E6C" w:rsidRPr="0058279B" w14:paraId="3502B026" w14:textId="77777777" w:rsidTr="00B677BF">
        <w:tc>
          <w:tcPr>
            <w:tcW w:w="2061" w:type="dxa"/>
          </w:tcPr>
          <w:p w14:paraId="0A7D70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firstCol </w:t>
            </w:r>
            <w:r w:rsidRPr="0058279B">
              <w:rPr>
                <w:noProof/>
              </w:rPr>
              <w:t xml:space="preserve">(First Column) </w:t>
            </w:r>
          </w:p>
        </w:tc>
        <w:tc>
          <w:tcPr>
            <w:tcW w:w="7006" w:type="dxa"/>
            <w:gridSpan w:val="2"/>
          </w:tcPr>
          <w:p w14:paraId="095C4D00" w14:textId="77777777" w:rsidR="00804E6C" w:rsidRPr="0058279B" w:rsidRDefault="00804E6C" w:rsidP="00B677BF">
            <w:pPr>
              <w:rPr>
                <w:noProof/>
              </w:rPr>
            </w:pPr>
            <w:r w:rsidRPr="0058279B">
              <w:t xml:space="preserve">Enables or disables the first column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first column formatting defined in the table style.  The attribute defaults to </w:t>
            </w:r>
            <w:r w:rsidRPr="00446CDC">
              <w:rPr>
                <w:rFonts w:eastAsia="Consolas" w:cs="Consolas"/>
              </w:rPr>
              <w:t>false</w:t>
            </w:r>
            <w:r w:rsidRPr="00446CDC">
              <w:t xml:space="preserve"> if it is not specified. </w:t>
            </w:r>
          </w:p>
        </w:tc>
      </w:tr>
      <w:tr w:rsidR="00804E6C" w:rsidRPr="0058279B" w14:paraId="782343EA" w14:textId="77777777" w:rsidTr="00B677BF">
        <w:tblPrEx>
          <w:tblCellMar>
            <w:top w:w="85" w:type="dxa"/>
          </w:tblCellMar>
        </w:tblPrEx>
        <w:trPr>
          <w:gridAfter w:val="1"/>
          <w:wAfter w:w="22" w:type="dxa"/>
        </w:trPr>
        <w:tc>
          <w:tcPr>
            <w:tcW w:w="2061" w:type="dxa"/>
          </w:tcPr>
          <w:p w14:paraId="432C6FA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firstRow </w:t>
            </w:r>
            <w:r w:rsidRPr="0058279B">
              <w:rPr>
                <w:noProof/>
              </w:rPr>
              <w:t xml:space="preserve">(First Row) </w:t>
            </w:r>
          </w:p>
        </w:tc>
        <w:tc>
          <w:tcPr>
            <w:tcW w:w="6984" w:type="dxa"/>
          </w:tcPr>
          <w:p w14:paraId="1AC44F4F" w14:textId="77777777" w:rsidR="00804E6C" w:rsidRPr="0058279B" w:rsidRDefault="00804E6C" w:rsidP="00B677BF">
            <w:pPr>
              <w:rPr>
                <w:noProof/>
              </w:rPr>
            </w:pPr>
            <w:r w:rsidRPr="0058279B">
              <w:t xml:space="preserve">Enables or disables the first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first row formatting defined in the table style.  The attribute defaults to </w:t>
            </w:r>
            <w:r w:rsidRPr="00446CDC">
              <w:rPr>
                <w:rFonts w:eastAsia="Consolas" w:cs="Consolas"/>
              </w:rPr>
              <w:t>false</w:t>
            </w:r>
            <w:r w:rsidRPr="00446CDC">
              <w:t xml:space="preserve"> if it is not specified. </w:t>
            </w:r>
          </w:p>
        </w:tc>
      </w:tr>
      <w:tr w:rsidR="00804E6C" w:rsidRPr="0058279B" w14:paraId="6793C7CD" w14:textId="77777777" w:rsidTr="00B677BF">
        <w:tblPrEx>
          <w:tblCellMar>
            <w:top w:w="85" w:type="dxa"/>
          </w:tblCellMar>
        </w:tblPrEx>
        <w:trPr>
          <w:gridAfter w:val="1"/>
          <w:wAfter w:w="22" w:type="dxa"/>
        </w:trPr>
        <w:tc>
          <w:tcPr>
            <w:tcW w:w="2061" w:type="dxa"/>
          </w:tcPr>
          <w:p w14:paraId="7BF16D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lastCol </w:t>
            </w:r>
            <w:r w:rsidRPr="0058279B">
              <w:rPr>
                <w:noProof/>
              </w:rPr>
              <w:t xml:space="preserve">(Last Column) </w:t>
            </w:r>
          </w:p>
        </w:tc>
        <w:tc>
          <w:tcPr>
            <w:tcW w:w="6984" w:type="dxa"/>
          </w:tcPr>
          <w:p w14:paraId="77FE085D" w14:textId="77777777" w:rsidR="00804E6C" w:rsidRPr="0058279B" w:rsidRDefault="00804E6C" w:rsidP="00B677BF">
            <w:pPr>
              <w:rPr>
                <w:noProof/>
              </w:rPr>
            </w:pPr>
            <w:r w:rsidRPr="0058279B">
              <w:t xml:space="preserve">Enables or disables the last column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last column formatting defined in the table style.  The attribute defaults to </w:t>
            </w:r>
            <w:r w:rsidRPr="00446CDC">
              <w:rPr>
                <w:rFonts w:eastAsia="Consolas" w:cs="Consolas"/>
              </w:rPr>
              <w:t>false</w:t>
            </w:r>
            <w:r w:rsidRPr="00446CDC">
              <w:t xml:space="preserve"> if it is not specified. </w:t>
            </w:r>
          </w:p>
        </w:tc>
      </w:tr>
      <w:tr w:rsidR="00804E6C" w:rsidRPr="0058279B" w14:paraId="6437D9A2" w14:textId="77777777" w:rsidTr="00B677BF">
        <w:tblPrEx>
          <w:tblCellMar>
            <w:top w:w="85" w:type="dxa"/>
          </w:tblCellMar>
        </w:tblPrEx>
        <w:trPr>
          <w:gridAfter w:val="1"/>
          <w:wAfter w:w="22" w:type="dxa"/>
        </w:trPr>
        <w:tc>
          <w:tcPr>
            <w:tcW w:w="2061" w:type="dxa"/>
            <w:shd w:val="clear" w:color="auto" w:fill="auto"/>
          </w:tcPr>
          <w:p w14:paraId="2B64F29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lastRow </w:t>
            </w:r>
            <w:r w:rsidRPr="0058279B">
              <w:rPr>
                <w:noProof/>
              </w:rPr>
              <w:t xml:space="preserve">(Last Row) </w:t>
            </w:r>
          </w:p>
        </w:tc>
        <w:tc>
          <w:tcPr>
            <w:tcW w:w="6984" w:type="dxa"/>
            <w:shd w:val="clear" w:color="auto" w:fill="auto"/>
          </w:tcPr>
          <w:p w14:paraId="5ABB7301" w14:textId="77777777" w:rsidR="00804E6C" w:rsidRPr="0058279B" w:rsidRDefault="00804E6C" w:rsidP="00B677BF">
            <w:pPr>
              <w:rPr>
                <w:noProof/>
              </w:rPr>
            </w:pPr>
            <w:r w:rsidRPr="0058279B">
              <w:t xml:space="preserve">Enables or disables the last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last row formatting defined in the table style.  The attribute defaults to </w:t>
            </w:r>
          </w:p>
        </w:tc>
      </w:tr>
      <w:tr w:rsidR="00804E6C" w:rsidRPr="0058279B" w14:paraId="2A15D17F" w14:textId="77777777" w:rsidTr="00B677BF">
        <w:tblPrEx>
          <w:tblCellMar>
            <w:top w:w="85" w:type="dxa"/>
          </w:tblCellMar>
        </w:tblPrEx>
        <w:trPr>
          <w:gridAfter w:val="1"/>
          <w:wAfter w:w="22" w:type="dxa"/>
        </w:trPr>
        <w:tc>
          <w:tcPr>
            <w:tcW w:w="2061" w:type="dxa"/>
          </w:tcPr>
          <w:p w14:paraId="4DA507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(Right-to-Left) </w:t>
            </w:r>
          </w:p>
        </w:tc>
        <w:tc>
          <w:tcPr>
            <w:tcW w:w="6984" w:type="dxa"/>
          </w:tcPr>
          <w:p w14:paraId="4F2719CE" w14:textId="77777777" w:rsidR="00804E6C" w:rsidRPr="0058279B" w:rsidRDefault="00804E6C" w:rsidP="00B677BF">
            <w:pPr>
              <w:rPr>
                <w:noProof/>
              </w:rPr>
            </w:pPr>
            <w:r w:rsidRPr="0058279B">
              <w:t xml:space="preserve">Defines enables the right-to-left settings of a table.  If the value of </w:t>
            </w:r>
            <w:proofErr w:type="spellStart"/>
            <w:r w:rsidRPr="0058279B">
              <w:t>rtl</w:t>
            </w:r>
            <w:proofErr w:type="spellEnd"/>
            <w:r w:rsidRPr="0058279B">
              <w:t xml:space="preserve"> is </w:t>
            </w:r>
            <w:r w:rsidRPr="00446CDC">
              <w:rPr>
                <w:rFonts w:eastAsia="Consolas" w:cs="Consolas"/>
              </w:rPr>
              <w:t>1</w:t>
            </w:r>
            <w:r w:rsidRPr="00446CDC">
              <w:t xml:space="preserve"> or </w:t>
            </w:r>
            <w:r w:rsidRPr="00446CDC">
              <w:rPr>
                <w:rFonts w:eastAsia="Consolas" w:cs="Consolas"/>
              </w:rPr>
              <w:t>true</w:t>
            </w:r>
            <w:r w:rsidRPr="00446CDC">
              <w:t xml:space="preserve"> , then the table is laid out from the right-to-left rather than the default left-to-right. </w:t>
            </w:r>
          </w:p>
        </w:tc>
      </w:tr>
    </w:tbl>
    <w:p w14:paraId="2212D0ED" w14:textId="77777777" w:rsidR="00804E6C" w:rsidRPr="0058279B" w:rsidRDefault="00804E6C" w:rsidP="00804E6C">
      <w:pPr>
        <w:pStyle w:val="Nagwek4"/>
        <w:rPr>
          <w:noProof/>
        </w:rPr>
      </w:pPr>
      <w:bookmarkStart w:id="3862" w:name="_Toc131579272"/>
      <w:bookmarkStart w:id="3863" w:name="_Toc131630390"/>
      <w:r w:rsidRPr="0058279B">
        <w:rPr>
          <w:noProof/>
        </w:rPr>
        <w:t>tc (Table Cell)</w:t>
      </w:r>
      <w:bookmarkEnd w:id="3862"/>
      <w:bookmarkEnd w:id="3863"/>
      <w:r w:rsidRPr="0058279B">
        <w:rPr>
          <w:noProof/>
        </w:rPr>
        <w:t xml:space="preserve"> </w:t>
      </w:r>
    </w:p>
    <w:p w14:paraId="46E5DB21" w14:textId="77777777" w:rsidR="00804E6C" w:rsidRPr="0058279B" w:rsidRDefault="00804E6C" w:rsidP="00804E6C">
      <w:pPr>
        <w:ind w:left="9" w:right="15"/>
        <w:rPr>
          <w:noProof/>
        </w:rPr>
      </w:pPr>
      <w:r w:rsidRPr="0058279B">
        <w:rPr>
          <w:noProof/>
        </w:rPr>
        <w:t xml:space="preserve">This element defines a cell within the table.  The </w:t>
      </w:r>
      <w:r w:rsidRPr="0058279B">
        <w:rPr>
          <w:rFonts w:ascii="Cambria" w:eastAsia="Cambria" w:hAnsi="Cambria" w:cs="Cambria"/>
          <w:noProof/>
        </w:rPr>
        <w:t>table cell</w:t>
      </w:r>
      <w:r w:rsidRPr="0058279B">
        <w:rPr>
          <w:noProof/>
        </w:rPr>
        <w:t xml:space="preserve"> holds a text body that actually contains the data held within the cell along with the properties of the </w:t>
      </w:r>
      <w:r w:rsidRPr="0058279B">
        <w:rPr>
          <w:rFonts w:ascii="Cambria" w:eastAsia="Cambria" w:hAnsi="Cambria" w:cs="Cambria"/>
          <w:noProof/>
        </w:rPr>
        <w:t>table cell</w:t>
      </w:r>
      <w:r w:rsidRPr="0058279B">
        <w:rPr>
          <w:noProof/>
        </w:rPr>
        <w:t xml:space="preserve"> which hold formatting options associated with the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828"/>
        <w:gridCol w:w="7234"/>
      </w:tblGrid>
      <w:tr w:rsidR="00804E6C" w:rsidRPr="0058279B" w14:paraId="7B8BBE8A" w14:textId="77777777" w:rsidTr="00B677BF">
        <w:tc>
          <w:tcPr>
            <w:tcW w:w="1828" w:type="dxa"/>
            <w:shd w:val="clear" w:color="auto" w:fill="C0C0C0"/>
          </w:tcPr>
          <w:p w14:paraId="7B146251" w14:textId="77777777" w:rsidR="00804E6C" w:rsidRPr="0058279B" w:rsidRDefault="00804E6C" w:rsidP="00B677BF">
            <w:pPr>
              <w:keepNext/>
              <w:spacing w:line="259" w:lineRule="auto"/>
              <w:ind w:right="3"/>
              <w:jc w:val="center"/>
              <w:rPr>
                <w:noProof/>
              </w:rPr>
            </w:pPr>
            <w:r w:rsidRPr="0058279B">
              <w:rPr>
                <w:b/>
                <w:noProof/>
              </w:rPr>
              <w:t xml:space="preserve">Attributes </w:t>
            </w:r>
          </w:p>
        </w:tc>
        <w:tc>
          <w:tcPr>
            <w:tcW w:w="7234" w:type="dxa"/>
            <w:shd w:val="clear" w:color="auto" w:fill="C0C0C0"/>
          </w:tcPr>
          <w:p w14:paraId="580CBBC1" w14:textId="77777777" w:rsidR="00804E6C" w:rsidRPr="0058279B" w:rsidRDefault="00804E6C" w:rsidP="00B677BF">
            <w:pPr>
              <w:keepNext/>
              <w:spacing w:line="259" w:lineRule="auto"/>
              <w:ind w:right="6"/>
              <w:jc w:val="center"/>
              <w:rPr>
                <w:noProof/>
              </w:rPr>
            </w:pPr>
            <w:r w:rsidRPr="0058279B">
              <w:rPr>
                <w:b/>
                <w:noProof/>
              </w:rPr>
              <w:t xml:space="preserve">Description </w:t>
            </w:r>
          </w:p>
        </w:tc>
      </w:tr>
      <w:tr w:rsidR="00804E6C" w:rsidRPr="0058279B" w14:paraId="20903E10" w14:textId="77777777" w:rsidTr="00B677BF">
        <w:tc>
          <w:tcPr>
            <w:tcW w:w="1828" w:type="dxa"/>
          </w:tcPr>
          <w:p w14:paraId="3B19B5C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gridSpan </w:t>
            </w:r>
            <w:r w:rsidRPr="0058279B">
              <w:rPr>
                <w:noProof/>
              </w:rPr>
              <w:t xml:space="preserve">(Grid Span) </w:t>
            </w:r>
          </w:p>
        </w:tc>
        <w:tc>
          <w:tcPr>
            <w:tcW w:w="7234" w:type="dxa"/>
          </w:tcPr>
          <w:p w14:paraId="645EB69B" w14:textId="77777777" w:rsidR="00804E6C" w:rsidRPr="0058279B" w:rsidRDefault="00804E6C" w:rsidP="00B677BF">
            <w:pPr>
              <w:spacing w:line="242" w:lineRule="auto"/>
              <w:ind w:left="1"/>
              <w:rPr>
                <w:noProof/>
              </w:rPr>
            </w:pPr>
            <w:r w:rsidRPr="0058279B">
              <w:rPr>
                <w:noProof/>
              </w:rPr>
              <w:t xml:space="preserve">Specifies the number of columns that a merged cell spans.  This is used in combination with the </w:t>
            </w:r>
            <w:r w:rsidRPr="0058279B">
              <w:rPr>
                <w:rFonts w:ascii="Cambria" w:eastAsia="Cambria" w:hAnsi="Cambria" w:cs="Cambria"/>
                <w:noProof/>
              </w:rPr>
              <w:t>hMerge</w:t>
            </w:r>
            <w:r w:rsidRPr="0058279B">
              <w:rPr>
                <w:noProof/>
              </w:rPr>
              <w:t xml:space="preserve"> attribute on other cells in order to specify the beginning cell of a horizontal merge. </w:t>
            </w:r>
          </w:p>
        </w:tc>
      </w:tr>
      <w:tr w:rsidR="00804E6C" w:rsidRPr="0058279B" w14:paraId="49E3B695" w14:textId="77777777" w:rsidTr="00B677BF">
        <w:tc>
          <w:tcPr>
            <w:tcW w:w="1828" w:type="dxa"/>
          </w:tcPr>
          <w:p w14:paraId="58A9B8E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hMerge </w:t>
            </w:r>
            <w:r w:rsidRPr="0058279B">
              <w:rPr>
                <w:noProof/>
              </w:rPr>
              <w:t xml:space="preserve">(Horizontal Merge) </w:t>
            </w:r>
          </w:p>
        </w:tc>
        <w:tc>
          <w:tcPr>
            <w:tcW w:w="7234" w:type="dxa"/>
          </w:tcPr>
          <w:p w14:paraId="0227BF54" w14:textId="77777777" w:rsidR="00804E6C" w:rsidRPr="0058279B" w:rsidRDefault="00804E6C" w:rsidP="00B677BF">
            <w:pPr>
              <w:rPr>
                <w:noProof/>
              </w:rPr>
            </w:pPr>
            <w:r w:rsidRPr="0058279B">
              <w:rPr>
                <w:noProof/>
              </w:rPr>
              <w:t xml:space="preserve">When this attribute is set to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 then this table cell is to be merged with the previous horizontal table cell when the table is created. </w:t>
            </w:r>
          </w:p>
        </w:tc>
      </w:tr>
      <w:tr w:rsidR="00804E6C" w:rsidRPr="0058279B" w14:paraId="4DBA9ED0" w14:textId="77777777" w:rsidTr="00B677BF">
        <w:tblPrEx>
          <w:tblCellMar>
            <w:top w:w="85" w:type="dxa"/>
          </w:tblCellMar>
        </w:tblPrEx>
        <w:tc>
          <w:tcPr>
            <w:tcW w:w="1828" w:type="dxa"/>
          </w:tcPr>
          <w:p w14:paraId="3FE04D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(Table Cell Identifier) </w:t>
            </w:r>
          </w:p>
        </w:tc>
        <w:tc>
          <w:tcPr>
            <w:tcW w:w="7234" w:type="dxa"/>
          </w:tcPr>
          <w:p w14:paraId="1B05EF50" w14:textId="77777777" w:rsidR="00804E6C" w:rsidRPr="0058279B" w:rsidRDefault="00804E6C" w:rsidP="00B677BF">
            <w:pPr>
              <w:spacing w:line="242" w:lineRule="auto"/>
              <w:ind w:left="1"/>
              <w:rPr>
                <w:noProof/>
              </w:rPr>
            </w:pPr>
            <w:r w:rsidRPr="0058279B">
              <w:rPr>
                <w:noProof/>
              </w:rPr>
              <w:t xml:space="preserve">Specifies a unique identifier for the current table cell. This identifier shall be unique within the table, and is used to identify this table cell as a header cell for other cells within the table, using the </w:t>
            </w:r>
            <w:r w:rsidRPr="0058279B">
              <w:rPr>
                <w:rFonts w:ascii="Cambria" w:eastAsia="Cambria" w:hAnsi="Cambria" w:cs="Cambria"/>
                <w:noProof/>
              </w:rPr>
              <w:t>headers</w:t>
            </w:r>
            <w:r w:rsidRPr="0058279B">
              <w:rPr>
                <w:noProof/>
              </w:rPr>
              <w:t xml:space="preserve"> child element. </w:t>
            </w:r>
          </w:p>
        </w:tc>
      </w:tr>
      <w:tr w:rsidR="00804E6C" w:rsidRPr="0058279B" w14:paraId="24D5A71B" w14:textId="77777777" w:rsidTr="00B677BF">
        <w:tblPrEx>
          <w:tblCellMar>
            <w:top w:w="85" w:type="dxa"/>
          </w:tblCellMar>
        </w:tblPrEx>
        <w:tc>
          <w:tcPr>
            <w:tcW w:w="1828" w:type="dxa"/>
            <w:shd w:val="clear" w:color="auto" w:fill="auto"/>
          </w:tcPr>
          <w:p w14:paraId="0B6B67B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rowSpan </w:t>
            </w:r>
            <w:r w:rsidRPr="0058279B">
              <w:rPr>
                <w:noProof/>
              </w:rPr>
              <w:t xml:space="preserve">(Row Span) </w:t>
            </w:r>
          </w:p>
        </w:tc>
        <w:tc>
          <w:tcPr>
            <w:tcW w:w="7234" w:type="dxa"/>
            <w:shd w:val="clear" w:color="auto" w:fill="auto"/>
          </w:tcPr>
          <w:p w14:paraId="3277466E" w14:textId="77777777" w:rsidR="00804E6C" w:rsidRPr="0058279B" w:rsidRDefault="00804E6C" w:rsidP="00B677BF">
            <w:pPr>
              <w:spacing w:line="242" w:lineRule="auto"/>
              <w:ind w:left="1"/>
              <w:rPr>
                <w:noProof/>
              </w:rPr>
            </w:pPr>
            <w:r w:rsidRPr="0058279B">
              <w:rPr>
                <w:noProof/>
              </w:rPr>
              <w:t xml:space="preserve">Specifies the number of rows that a merged cell spans.  This is used in combination with the </w:t>
            </w:r>
            <w:r w:rsidRPr="0058279B">
              <w:rPr>
                <w:rFonts w:ascii="Cambria" w:eastAsia="Cambria" w:hAnsi="Cambria" w:cs="Cambria"/>
                <w:noProof/>
              </w:rPr>
              <w:t>vMerge</w:t>
            </w:r>
            <w:r w:rsidRPr="0058279B">
              <w:rPr>
                <w:noProof/>
              </w:rPr>
              <w:t xml:space="preserve"> attribute on other cells in order to specify the beginning cell of a horizontal merge. </w:t>
            </w:r>
          </w:p>
        </w:tc>
      </w:tr>
      <w:tr w:rsidR="00804E6C" w:rsidRPr="0058279B" w14:paraId="1E1D38F2" w14:textId="77777777" w:rsidTr="00B677BF">
        <w:tblPrEx>
          <w:tblCellMar>
            <w:top w:w="85" w:type="dxa"/>
          </w:tblCellMar>
        </w:tblPrEx>
        <w:tc>
          <w:tcPr>
            <w:tcW w:w="1828" w:type="dxa"/>
          </w:tcPr>
          <w:p w14:paraId="337872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vMerge </w:t>
            </w:r>
            <w:r w:rsidRPr="0058279B">
              <w:rPr>
                <w:noProof/>
              </w:rPr>
              <w:t xml:space="preserve">(Vertical Merge) </w:t>
            </w:r>
          </w:p>
        </w:tc>
        <w:tc>
          <w:tcPr>
            <w:tcW w:w="7234" w:type="dxa"/>
          </w:tcPr>
          <w:p w14:paraId="2ED435B5" w14:textId="77777777" w:rsidR="00804E6C" w:rsidRPr="0058279B" w:rsidRDefault="00804E6C" w:rsidP="00B677BF">
            <w:pPr>
              <w:rPr>
                <w:noProof/>
              </w:rPr>
            </w:pPr>
            <w:r w:rsidRPr="0058279B">
              <w:t xml:space="preserve">When this attribute is set to </w:t>
            </w:r>
            <w:r w:rsidRPr="00446CDC">
              <w:rPr>
                <w:rFonts w:eastAsia="Consolas" w:cs="Consolas"/>
              </w:rPr>
              <w:t>1</w:t>
            </w:r>
            <w:r w:rsidRPr="00446CDC">
              <w:t xml:space="preserve"> or </w:t>
            </w:r>
            <w:r w:rsidRPr="00446CDC">
              <w:rPr>
                <w:rFonts w:eastAsia="Consolas" w:cs="Consolas"/>
              </w:rPr>
              <w:t>true</w:t>
            </w:r>
            <w:r w:rsidRPr="00446CDC">
              <w:t xml:space="preserve"> , then this table cell is to be merged with the previous vertical table cell when the table is created. </w:t>
            </w:r>
          </w:p>
        </w:tc>
      </w:tr>
    </w:tbl>
    <w:p w14:paraId="621E6DBC" w14:textId="77777777" w:rsidR="00804E6C" w:rsidRPr="0058279B" w:rsidRDefault="00804E6C" w:rsidP="00804E6C">
      <w:pPr>
        <w:pStyle w:val="Nagwek4"/>
        <w:rPr>
          <w:noProof/>
        </w:rPr>
      </w:pPr>
      <w:bookmarkStart w:id="3864" w:name="_Toc131579273"/>
      <w:bookmarkStart w:id="3865" w:name="_Toc131630391"/>
      <w:r w:rsidRPr="0058279B">
        <w:rPr>
          <w:noProof/>
        </w:rPr>
        <w:t>tcPr (Table Cell Properties)</w:t>
      </w:r>
      <w:bookmarkEnd w:id="3864"/>
      <w:bookmarkEnd w:id="3865"/>
      <w:r w:rsidRPr="0058279B">
        <w:rPr>
          <w:noProof/>
        </w:rPr>
        <w:t xml:space="preserve"> </w:t>
      </w:r>
    </w:p>
    <w:p w14:paraId="4464AC9F" w14:textId="77777777" w:rsidR="00804E6C" w:rsidRPr="0058279B" w:rsidRDefault="00804E6C" w:rsidP="00804E6C">
      <w:pPr>
        <w:ind w:left="9" w:right="15"/>
        <w:rPr>
          <w:noProof/>
        </w:rPr>
      </w:pPr>
      <w:r w:rsidRPr="0058279B">
        <w:rPr>
          <w:noProof/>
        </w:rPr>
        <w:t xml:space="preserve">This element defines the formatting properties associated with a cell.  The formatting options which are available to be adjusted range from the line types used for the borders to the cell fill to the margins associated with the layout of the text in the cell.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61"/>
        <w:gridCol w:w="6948"/>
        <w:gridCol w:w="58"/>
      </w:tblGrid>
      <w:tr w:rsidR="00804E6C" w:rsidRPr="0058279B" w14:paraId="67F913C8" w14:textId="77777777" w:rsidTr="00B677BF">
        <w:tc>
          <w:tcPr>
            <w:tcW w:w="2061" w:type="dxa"/>
            <w:shd w:val="clear" w:color="auto" w:fill="C0C0C0"/>
          </w:tcPr>
          <w:p w14:paraId="653F3C1B" w14:textId="77777777" w:rsidR="00804E6C" w:rsidRPr="0058279B" w:rsidRDefault="00804E6C" w:rsidP="00B677BF">
            <w:pPr>
              <w:keepNext/>
              <w:spacing w:line="259" w:lineRule="auto"/>
              <w:ind w:left="75"/>
              <w:jc w:val="center"/>
              <w:rPr>
                <w:noProof/>
              </w:rPr>
            </w:pPr>
            <w:r w:rsidRPr="0058279B">
              <w:rPr>
                <w:b/>
                <w:noProof/>
              </w:rPr>
              <w:t xml:space="preserve">Attributes </w:t>
            </w:r>
          </w:p>
        </w:tc>
        <w:tc>
          <w:tcPr>
            <w:tcW w:w="7006" w:type="dxa"/>
            <w:gridSpan w:val="2"/>
            <w:shd w:val="clear" w:color="auto" w:fill="C0C0C0"/>
          </w:tcPr>
          <w:p w14:paraId="45F1CAAC" w14:textId="77777777" w:rsidR="00804E6C" w:rsidRPr="0058279B" w:rsidRDefault="00804E6C" w:rsidP="00B677BF">
            <w:pPr>
              <w:keepNext/>
              <w:spacing w:line="259" w:lineRule="auto"/>
              <w:ind w:left="73"/>
              <w:jc w:val="center"/>
              <w:rPr>
                <w:noProof/>
              </w:rPr>
            </w:pPr>
            <w:r w:rsidRPr="0058279B">
              <w:rPr>
                <w:b/>
                <w:noProof/>
              </w:rPr>
              <w:t xml:space="preserve">Description </w:t>
            </w:r>
          </w:p>
        </w:tc>
      </w:tr>
      <w:tr w:rsidR="00804E6C" w:rsidRPr="0058279B" w14:paraId="36B91E77" w14:textId="77777777" w:rsidTr="00B677BF">
        <w:tc>
          <w:tcPr>
            <w:tcW w:w="2061" w:type="dxa"/>
          </w:tcPr>
          <w:p w14:paraId="5978BDB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anchor </w:t>
            </w:r>
            <w:r w:rsidRPr="0058279B">
              <w:rPr>
                <w:noProof/>
              </w:rPr>
              <w:t xml:space="preserve">(Anchor) </w:t>
            </w:r>
          </w:p>
        </w:tc>
        <w:tc>
          <w:tcPr>
            <w:tcW w:w="7006" w:type="dxa"/>
            <w:gridSpan w:val="2"/>
          </w:tcPr>
          <w:p w14:paraId="08120792" w14:textId="77777777" w:rsidR="00804E6C" w:rsidRPr="0058279B" w:rsidRDefault="00804E6C" w:rsidP="00B677BF">
            <w:pPr>
              <w:spacing w:line="259" w:lineRule="auto"/>
              <w:ind w:left="1"/>
              <w:rPr>
                <w:noProof/>
              </w:rPr>
            </w:pPr>
            <w:r w:rsidRPr="0058279B">
              <w:rPr>
                <w:noProof/>
              </w:rPr>
              <w:t xml:space="preserve">Defines the alignment of the text vertically within the cell. </w:t>
            </w:r>
          </w:p>
        </w:tc>
      </w:tr>
      <w:tr w:rsidR="00804E6C" w:rsidRPr="0058279B" w14:paraId="0409966B" w14:textId="77777777" w:rsidTr="00B677BF">
        <w:tc>
          <w:tcPr>
            <w:tcW w:w="2061" w:type="dxa"/>
          </w:tcPr>
          <w:p w14:paraId="76D29E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anchorCtr </w:t>
            </w:r>
            <w:r w:rsidRPr="0058279B">
              <w:rPr>
                <w:noProof/>
              </w:rPr>
              <w:t xml:space="preserve">(Anchor Center) </w:t>
            </w:r>
          </w:p>
        </w:tc>
        <w:tc>
          <w:tcPr>
            <w:tcW w:w="7006" w:type="dxa"/>
            <w:gridSpan w:val="2"/>
          </w:tcPr>
          <w:p w14:paraId="0914F50D" w14:textId="77777777" w:rsidR="00804E6C" w:rsidRPr="0058279B" w:rsidRDefault="00804E6C" w:rsidP="00B677BF">
            <w:pPr>
              <w:rPr>
                <w:noProof/>
              </w:rPr>
            </w:pPr>
            <w:r w:rsidRPr="0058279B">
              <w:rPr>
                <w:noProof/>
              </w:rPr>
              <w:t xml:space="preserve">When this attribute is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 it modifies the </w:t>
            </w:r>
            <w:r w:rsidRPr="0058279B">
              <w:rPr>
                <w:rFonts w:ascii="Cambria" w:eastAsia="Cambria" w:hAnsi="Cambria" w:cs="Cambria"/>
                <w:noProof/>
              </w:rPr>
              <w:t>anchor</w:t>
            </w:r>
            <w:r w:rsidRPr="00446CDC">
              <w:rPr>
                <w:noProof/>
              </w:rPr>
              <w:t xml:space="preserve"> attribute.  This attribute centeraligns the text box itself which allows for text to be left aligned along the center of the cell for example. </w:t>
            </w:r>
          </w:p>
        </w:tc>
      </w:tr>
      <w:tr w:rsidR="00804E6C" w:rsidRPr="0058279B" w14:paraId="45402A40" w14:textId="77777777" w:rsidTr="00B677BF">
        <w:tc>
          <w:tcPr>
            <w:tcW w:w="2061" w:type="dxa"/>
          </w:tcPr>
          <w:p w14:paraId="7EDC3E2A" w14:textId="77777777" w:rsidR="00804E6C" w:rsidRPr="0058279B" w:rsidRDefault="00804E6C" w:rsidP="00B677BF">
            <w:pPr>
              <w:spacing w:line="259" w:lineRule="auto"/>
              <w:rPr>
                <w:noProof/>
              </w:rPr>
            </w:pPr>
            <w:r w:rsidRPr="0058279B">
              <w:rPr>
                <w:rFonts w:ascii="Cambria" w:eastAsia="Cambria" w:hAnsi="Cambria" w:cs="Cambria"/>
                <w:noProof/>
              </w:rPr>
              <w:lastRenderedPageBreak/>
              <w:t>horzOverflow</w:t>
            </w:r>
            <w:r w:rsidRPr="0058279B">
              <w:rPr>
                <w:noProof/>
              </w:rPr>
              <w:t xml:space="preserve"> </w:t>
            </w:r>
          </w:p>
        </w:tc>
        <w:tc>
          <w:tcPr>
            <w:tcW w:w="7006" w:type="dxa"/>
            <w:gridSpan w:val="2"/>
          </w:tcPr>
          <w:p w14:paraId="6249D368" w14:textId="77777777" w:rsidR="00804E6C" w:rsidRPr="0058279B" w:rsidRDefault="00804E6C" w:rsidP="00B677BF">
            <w:pPr>
              <w:spacing w:after="1" w:line="238" w:lineRule="auto"/>
              <w:ind w:left="1"/>
              <w:rPr>
                <w:noProof/>
              </w:rPr>
            </w:pPr>
            <w:r w:rsidRPr="0058279B">
              <w:rPr>
                <w:noProof/>
              </w:rPr>
              <w:t xml:space="preserve">Specifies the clipping behavior of the cell.  The two options here allow for the text to be clipped and out of view when outside of the bounds of the cell, or for the text to remain visible and overflow outside of the cell. </w:t>
            </w:r>
          </w:p>
        </w:tc>
      </w:tr>
      <w:tr w:rsidR="00804E6C" w:rsidRPr="0058279B" w14:paraId="3B40F9D5" w14:textId="77777777" w:rsidTr="00B677BF">
        <w:tc>
          <w:tcPr>
            <w:tcW w:w="2061" w:type="dxa"/>
          </w:tcPr>
          <w:p w14:paraId="49A1C18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marB </w:t>
            </w:r>
            <w:r w:rsidRPr="0058279B">
              <w:rPr>
                <w:noProof/>
              </w:rPr>
              <w:t xml:space="preserve">(Bottom Margin) </w:t>
            </w:r>
          </w:p>
        </w:tc>
        <w:tc>
          <w:tcPr>
            <w:tcW w:w="7006" w:type="dxa"/>
            <w:gridSpan w:val="2"/>
          </w:tcPr>
          <w:p w14:paraId="5D8B1211" w14:textId="77777777" w:rsidR="00804E6C" w:rsidRPr="0058279B" w:rsidRDefault="00804E6C" w:rsidP="00B677BF">
            <w:pPr>
              <w:spacing w:line="239" w:lineRule="auto"/>
              <w:ind w:left="1"/>
              <w:rPr>
                <w:noProof/>
              </w:rPr>
            </w:pPr>
            <w:r w:rsidRPr="0058279B">
              <w:rPr>
                <w:noProof/>
              </w:rPr>
              <w:t xml:space="preserve">Specifies the bottom margin of the cell.  The value specified in this attribute is the distance to offset from the bottom of the cell. </w:t>
            </w:r>
          </w:p>
        </w:tc>
      </w:tr>
      <w:tr w:rsidR="00804E6C" w:rsidRPr="0058279B" w14:paraId="6D4E163D" w14:textId="77777777" w:rsidTr="00B677BF">
        <w:tblPrEx>
          <w:tblCellMar>
            <w:top w:w="87" w:type="dxa"/>
          </w:tblCellMar>
        </w:tblPrEx>
        <w:trPr>
          <w:gridAfter w:val="1"/>
          <w:wAfter w:w="58" w:type="dxa"/>
        </w:trPr>
        <w:tc>
          <w:tcPr>
            <w:tcW w:w="2061" w:type="dxa"/>
          </w:tcPr>
          <w:p w14:paraId="46BD2A2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48" w:type="dxa"/>
          </w:tcPr>
          <w:p w14:paraId="620823B1" w14:textId="77777777" w:rsidR="00804E6C" w:rsidRPr="0058279B" w:rsidRDefault="00804E6C" w:rsidP="00B677BF">
            <w:pPr>
              <w:spacing w:line="239" w:lineRule="auto"/>
              <w:ind w:left="1"/>
              <w:rPr>
                <w:noProof/>
              </w:rPr>
            </w:pPr>
            <w:r w:rsidRPr="0058279B">
              <w:rPr>
                <w:noProof/>
              </w:rPr>
              <w:t xml:space="preserve">This attribute specifies the left margin of the cell.  The value specified in this attribute is the distance to offset from the left of the cell in EMU's. </w:t>
            </w:r>
          </w:p>
        </w:tc>
      </w:tr>
      <w:tr w:rsidR="00804E6C" w:rsidRPr="0058279B" w14:paraId="15E5CC9D" w14:textId="77777777" w:rsidTr="00B677BF">
        <w:tblPrEx>
          <w:tblCellMar>
            <w:top w:w="87" w:type="dxa"/>
          </w:tblCellMar>
        </w:tblPrEx>
        <w:trPr>
          <w:gridAfter w:val="1"/>
          <w:wAfter w:w="58" w:type="dxa"/>
        </w:trPr>
        <w:tc>
          <w:tcPr>
            <w:tcW w:w="2061" w:type="dxa"/>
          </w:tcPr>
          <w:p w14:paraId="67B813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48" w:type="dxa"/>
          </w:tcPr>
          <w:p w14:paraId="1BC9559B" w14:textId="77777777" w:rsidR="00804E6C" w:rsidRPr="0058279B" w:rsidRDefault="00804E6C" w:rsidP="00B677BF">
            <w:pPr>
              <w:spacing w:after="2" w:line="237" w:lineRule="auto"/>
              <w:ind w:left="1"/>
              <w:rPr>
                <w:noProof/>
              </w:rPr>
            </w:pPr>
            <w:r w:rsidRPr="0058279B">
              <w:rPr>
                <w:noProof/>
              </w:rPr>
              <w:t xml:space="preserve">This attribute specifies the right margin of the cell.  The value specified in this attribute is the distance to offset from the right of the cell in EMU's. </w:t>
            </w:r>
          </w:p>
        </w:tc>
      </w:tr>
      <w:tr w:rsidR="00804E6C" w:rsidRPr="0058279B" w14:paraId="493D37A5" w14:textId="77777777" w:rsidTr="00B677BF">
        <w:tblPrEx>
          <w:tblCellMar>
            <w:top w:w="87" w:type="dxa"/>
          </w:tblCellMar>
        </w:tblPrEx>
        <w:trPr>
          <w:gridAfter w:val="1"/>
          <w:wAfter w:w="58" w:type="dxa"/>
        </w:trPr>
        <w:tc>
          <w:tcPr>
            <w:tcW w:w="2061" w:type="dxa"/>
            <w:shd w:val="clear" w:color="auto" w:fill="auto"/>
          </w:tcPr>
          <w:p w14:paraId="2BE76A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marT </w:t>
            </w:r>
            <w:r w:rsidRPr="0058279B">
              <w:rPr>
                <w:noProof/>
              </w:rPr>
              <w:t xml:space="preserve">(Top Margin) </w:t>
            </w:r>
          </w:p>
        </w:tc>
        <w:tc>
          <w:tcPr>
            <w:tcW w:w="6948" w:type="dxa"/>
            <w:shd w:val="clear" w:color="auto" w:fill="auto"/>
          </w:tcPr>
          <w:p w14:paraId="67EB4EDC" w14:textId="77777777" w:rsidR="00804E6C" w:rsidRPr="0058279B" w:rsidRDefault="00804E6C" w:rsidP="00B677BF">
            <w:pPr>
              <w:spacing w:line="239" w:lineRule="auto"/>
              <w:ind w:left="1"/>
              <w:rPr>
                <w:noProof/>
              </w:rPr>
            </w:pPr>
            <w:r w:rsidRPr="0058279B">
              <w:rPr>
                <w:noProof/>
              </w:rPr>
              <w:t xml:space="preserve">This attribute specifies the top margin of the cell.  The value specified in this attribute is the distance to offset from the top of the cell in EMU's. </w:t>
            </w:r>
          </w:p>
        </w:tc>
      </w:tr>
      <w:tr w:rsidR="00804E6C" w:rsidRPr="0058279B" w14:paraId="305AC566" w14:textId="77777777" w:rsidTr="00B677BF">
        <w:tblPrEx>
          <w:tblCellMar>
            <w:top w:w="87" w:type="dxa"/>
          </w:tblCellMar>
        </w:tblPrEx>
        <w:trPr>
          <w:gridAfter w:val="1"/>
          <w:wAfter w:w="58" w:type="dxa"/>
        </w:trPr>
        <w:tc>
          <w:tcPr>
            <w:tcW w:w="2061" w:type="dxa"/>
          </w:tcPr>
          <w:p w14:paraId="4C8C9A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vert </w:t>
            </w:r>
            <w:r w:rsidRPr="0058279B">
              <w:rPr>
                <w:noProof/>
              </w:rPr>
              <w:t xml:space="preserve">(Text Direction) </w:t>
            </w:r>
          </w:p>
        </w:tc>
        <w:tc>
          <w:tcPr>
            <w:tcW w:w="6948" w:type="dxa"/>
          </w:tcPr>
          <w:p w14:paraId="49006CCD" w14:textId="77777777" w:rsidR="00804E6C" w:rsidRPr="0058279B" w:rsidRDefault="00804E6C" w:rsidP="00B677BF">
            <w:pPr>
              <w:spacing w:line="259" w:lineRule="auto"/>
              <w:ind w:left="1"/>
              <w:rPr>
                <w:noProof/>
              </w:rPr>
            </w:pPr>
            <w:r w:rsidRPr="0058279B">
              <w:rPr>
                <w:noProof/>
              </w:rPr>
              <w:t xml:space="preserve">Defines the text direction within the cell. </w:t>
            </w:r>
          </w:p>
        </w:tc>
      </w:tr>
    </w:tbl>
    <w:p w14:paraId="25539420" w14:textId="77777777" w:rsidR="00804E6C" w:rsidRPr="0058279B" w:rsidRDefault="00804E6C" w:rsidP="00804E6C">
      <w:pPr>
        <w:pStyle w:val="Nagwek4"/>
        <w:rPr>
          <w:noProof/>
        </w:rPr>
      </w:pPr>
      <w:bookmarkStart w:id="3866" w:name="_Toc131579274"/>
      <w:bookmarkStart w:id="3867" w:name="_Toc131630392"/>
      <w:r w:rsidRPr="0058279B">
        <w:rPr>
          <w:noProof/>
        </w:rPr>
        <w:t>tr (Table Row)</w:t>
      </w:r>
      <w:bookmarkEnd w:id="3866"/>
      <w:bookmarkEnd w:id="3867"/>
      <w:r w:rsidRPr="0058279B">
        <w:rPr>
          <w:noProof/>
        </w:rPr>
        <w:t xml:space="preserve"> </w:t>
      </w:r>
    </w:p>
    <w:p w14:paraId="126660B3" w14:textId="77777777" w:rsidR="00804E6C" w:rsidRPr="0058279B" w:rsidRDefault="00804E6C" w:rsidP="00804E6C">
      <w:pPr>
        <w:ind w:left="9" w:right="15"/>
        <w:rPr>
          <w:noProof/>
        </w:rPr>
      </w:pPr>
      <w:r w:rsidRPr="0058279B">
        <w:rPr>
          <w:noProof/>
        </w:rPr>
        <w:t xml:space="preserve">This element defines a row in a table.  A row as defined in a table is simply a listing of </w:t>
      </w:r>
      <w:r w:rsidRPr="0058279B">
        <w:rPr>
          <w:rFonts w:ascii="Cambria" w:eastAsia="Cambria" w:hAnsi="Cambria" w:cs="Cambria"/>
          <w:noProof/>
        </w:rPr>
        <w:t>table cells</w:t>
      </w:r>
      <w:r w:rsidRPr="0058279B">
        <w:rPr>
          <w:noProof/>
        </w:rPr>
        <w:t xml:space="preserve"> (§21.1.3.16).  There is a table row element defined for every row in the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33C69B34" w14:textId="77777777" w:rsidTr="00B677BF">
        <w:tc>
          <w:tcPr>
            <w:tcW w:w="1929" w:type="dxa"/>
            <w:shd w:val="clear" w:color="auto" w:fill="C0C0C0"/>
          </w:tcPr>
          <w:p w14:paraId="7C987B0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3" w:type="dxa"/>
            <w:shd w:val="clear" w:color="auto" w:fill="C0C0C0"/>
          </w:tcPr>
          <w:p w14:paraId="00B4D11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946EFC" w14:textId="77777777" w:rsidTr="00B677BF">
        <w:tc>
          <w:tcPr>
            <w:tcW w:w="1929" w:type="dxa"/>
          </w:tcPr>
          <w:p w14:paraId="653CDB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 </w:t>
            </w:r>
            <w:r w:rsidRPr="0058279B">
              <w:rPr>
                <w:noProof/>
              </w:rPr>
              <w:t xml:space="preserve">(Height) </w:t>
            </w:r>
          </w:p>
        </w:tc>
        <w:tc>
          <w:tcPr>
            <w:tcW w:w="7133" w:type="dxa"/>
          </w:tcPr>
          <w:p w14:paraId="6AC4739E" w14:textId="77777777" w:rsidR="00804E6C" w:rsidRPr="0058279B" w:rsidRDefault="00804E6C" w:rsidP="00B677BF">
            <w:pPr>
              <w:spacing w:line="259" w:lineRule="auto"/>
              <w:ind w:left="1"/>
              <w:rPr>
                <w:noProof/>
              </w:rPr>
            </w:pPr>
            <w:r w:rsidRPr="0058279B">
              <w:rPr>
                <w:noProof/>
              </w:rPr>
              <w:t xml:space="preserve">Defines the height of the row in the table. </w:t>
            </w:r>
          </w:p>
        </w:tc>
      </w:tr>
    </w:tbl>
    <w:p w14:paraId="12727352" w14:textId="77777777" w:rsidR="00804E6C" w:rsidRPr="0058279B" w:rsidRDefault="00804E6C" w:rsidP="00804E6C">
      <w:pPr>
        <w:pStyle w:val="Nagwek2"/>
      </w:pPr>
      <w:bookmarkStart w:id="3868" w:name="_Toc131579275"/>
      <w:bookmarkStart w:id="3869" w:name="_Toc131630393"/>
      <w:bookmarkStart w:id="3870" w:name="_Toc10341590"/>
      <w:r w:rsidRPr="0058279B">
        <w:t>DrawingML - Charts</w:t>
      </w:r>
      <w:bookmarkEnd w:id="3868"/>
      <w:bookmarkEnd w:id="3869"/>
      <w:r w:rsidRPr="0058279B">
        <w:t xml:space="preserve"> </w:t>
      </w:r>
      <w:bookmarkEnd w:id="3870"/>
    </w:p>
    <w:p w14:paraId="4BBEC5FD" w14:textId="77777777" w:rsidR="00804E6C" w:rsidRPr="0058279B" w:rsidRDefault="00804E6C" w:rsidP="00804E6C">
      <w:pPr>
        <w:spacing w:after="273"/>
        <w:ind w:left="9" w:right="15"/>
        <w:rPr>
          <w:noProof/>
        </w:rPr>
      </w:pPr>
      <w:r w:rsidRPr="0058279B">
        <w:rPr>
          <w:noProof/>
        </w:rPr>
        <w:t xml:space="preserve">The chart namespace in DrawingML is for representing visualizations of numeric data with column charts, pie charts, scatter charts, or other types of charts. </w:t>
      </w:r>
    </w:p>
    <w:p w14:paraId="70BE5366" w14:textId="77777777" w:rsidR="00804E6C" w:rsidRPr="0058279B" w:rsidRDefault="00804E6C" w:rsidP="00804E6C">
      <w:pPr>
        <w:pStyle w:val="Nagwek3"/>
      </w:pPr>
      <w:bookmarkStart w:id="3871" w:name="_Toc131579277"/>
      <w:bookmarkStart w:id="3872" w:name="_Toc131630394"/>
      <w:r w:rsidRPr="0058279B">
        <w:t>Elements</w:t>
      </w:r>
      <w:bookmarkEnd w:id="3871"/>
      <w:bookmarkEnd w:id="3872"/>
      <w:r w:rsidRPr="0058279B">
        <w:t xml:space="preserve"> </w:t>
      </w:r>
    </w:p>
    <w:p w14:paraId="50925DC0" w14:textId="77777777" w:rsidR="00804E6C" w:rsidRPr="0058279B" w:rsidRDefault="00804E6C" w:rsidP="00804E6C">
      <w:pPr>
        <w:ind w:left="9" w:right="15"/>
        <w:rPr>
          <w:noProof/>
        </w:rPr>
      </w:pPr>
      <w:r w:rsidRPr="0058279B">
        <w:rPr>
          <w:noProof/>
        </w:rPr>
        <w:t xml:space="preserve">In DrawingML, charts define a visualization of numeric data. The definition includes where the data shall come from, a cache of the data, and how the data shall be represented graphically. Other DrawingML elements are reused to define aspects of the formatting of the visualization. </w:t>
      </w:r>
    </w:p>
    <w:p w14:paraId="1A236598" w14:textId="77777777" w:rsidR="00804E6C" w:rsidRPr="0058279B" w:rsidRDefault="00804E6C" w:rsidP="00804E6C">
      <w:pPr>
        <w:pStyle w:val="Nagwek4"/>
        <w:rPr>
          <w:noProof/>
        </w:rPr>
      </w:pPr>
      <w:bookmarkStart w:id="3873" w:name="_Toc131579278"/>
      <w:bookmarkStart w:id="3874" w:name="_Toc131630395"/>
      <w:r w:rsidRPr="0058279B">
        <w:rPr>
          <w:noProof/>
        </w:rPr>
        <w:t>applyToEnd (Apply to End)</w:t>
      </w:r>
      <w:bookmarkEnd w:id="3873"/>
      <w:bookmarkEnd w:id="3874"/>
      <w:r w:rsidRPr="0058279B">
        <w:rPr>
          <w:noProof/>
        </w:rPr>
        <w:t xml:space="preserve"> </w:t>
      </w:r>
    </w:p>
    <w:p w14:paraId="5AFD3FB3" w14:textId="77777777" w:rsidR="00804E6C" w:rsidRPr="0058279B" w:rsidRDefault="00804E6C" w:rsidP="00804E6C">
      <w:pPr>
        <w:ind w:left="9" w:right="15"/>
        <w:rPr>
          <w:noProof/>
        </w:rPr>
      </w:pPr>
      <w:r w:rsidRPr="0058279B">
        <w:rPr>
          <w:noProof/>
        </w:rPr>
        <w:t xml:space="preserve">This element specifies the picture shall be applied to the end of the point or series. </w:t>
      </w:r>
    </w:p>
    <w:p w14:paraId="40819ACE" w14:textId="77777777" w:rsidR="00804E6C" w:rsidRPr="0058279B" w:rsidRDefault="00804E6C" w:rsidP="00804E6C">
      <w:pPr>
        <w:pStyle w:val="Nagwek4"/>
        <w:rPr>
          <w:noProof/>
        </w:rPr>
      </w:pPr>
      <w:bookmarkStart w:id="3875" w:name="_Toc131579279"/>
      <w:bookmarkStart w:id="3876" w:name="_Toc131630396"/>
      <w:r w:rsidRPr="0058279B">
        <w:rPr>
          <w:noProof/>
        </w:rPr>
        <w:t>applyToFront (Apply To Front)</w:t>
      </w:r>
      <w:bookmarkEnd w:id="3875"/>
      <w:bookmarkEnd w:id="3876"/>
      <w:r w:rsidRPr="0058279B">
        <w:rPr>
          <w:noProof/>
        </w:rPr>
        <w:t xml:space="preserve"> </w:t>
      </w:r>
    </w:p>
    <w:p w14:paraId="471CB670" w14:textId="77777777" w:rsidR="00804E6C" w:rsidRPr="0058279B" w:rsidRDefault="00804E6C" w:rsidP="00804E6C">
      <w:pPr>
        <w:ind w:left="9" w:right="15"/>
        <w:rPr>
          <w:noProof/>
        </w:rPr>
      </w:pPr>
      <w:r w:rsidRPr="0058279B">
        <w:rPr>
          <w:noProof/>
        </w:rPr>
        <w:t xml:space="preserve">This element specifies the picture shall be applied to the front of the point or series.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D77E8D0" w14:textId="77777777" w:rsidTr="00B677BF">
        <w:tc>
          <w:tcPr>
            <w:tcW w:w="1934" w:type="dxa"/>
            <w:shd w:val="clear" w:color="auto" w:fill="C0C0C0"/>
          </w:tcPr>
          <w:p w14:paraId="338FCC3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E9A388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BE71B63" w14:textId="77777777" w:rsidTr="00B677BF">
        <w:tc>
          <w:tcPr>
            <w:tcW w:w="1934" w:type="dxa"/>
          </w:tcPr>
          <w:p w14:paraId="2C2B55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58A0B7B"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C129D87" w14:textId="77777777" w:rsidR="00804E6C" w:rsidRPr="0058279B" w:rsidRDefault="00804E6C" w:rsidP="00804E6C">
      <w:pPr>
        <w:pStyle w:val="Nagwek4"/>
        <w:rPr>
          <w:noProof/>
        </w:rPr>
      </w:pPr>
      <w:bookmarkStart w:id="3877" w:name="_Toc131579280"/>
      <w:bookmarkStart w:id="3878" w:name="_Toc131630397"/>
      <w:r w:rsidRPr="0058279B">
        <w:rPr>
          <w:noProof/>
        </w:rPr>
        <w:t>applyToSides (Apply To Sides)</w:t>
      </w:r>
      <w:bookmarkEnd w:id="3877"/>
      <w:bookmarkEnd w:id="3878"/>
      <w:r w:rsidRPr="0058279B">
        <w:rPr>
          <w:noProof/>
        </w:rPr>
        <w:t xml:space="preserve"> </w:t>
      </w:r>
    </w:p>
    <w:p w14:paraId="11320190" w14:textId="77777777" w:rsidR="00804E6C" w:rsidRPr="0058279B" w:rsidRDefault="00804E6C" w:rsidP="00804E6C">
      <w:pPr>
        <w:ind w:left="9" w:right="15"/>
        <w:rPr>
          <w:noProof/>
        </w:rPr>
      </w:pPr>
      <w:r w:rsidRPr="0058279B">
        <w:rPr>
          <w:noProof/>
        </w:rPr>
        <w:t xml:space="preserve">This element specifies the picture shall be applied to the sides of the point or series.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E17F45F" w14:textId="77777777" w:rsidTr="00B677BF">
        <w:tc>
          <w:tcPr>
            <w:tcW w:w="1934" w:type="dxa"/>
            <w:shd w:val="clear" w:color="auto" w:fill="C0C0C0"/>
          </w:tcPr>
          <w:p w14:paraId="4672A9A9"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37E382A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3C5D8EE" w14:textId="77777777" w:rsidTr="00B677BF">
        <w:tc>
          <w:tcPr>
            <w:tcW w:w="1934" w:type="dxa"/>
          </w:tcPr>
          <w:p w14:paraId="6806A0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150CC9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8200A04" w14:textId="77777777" w:rsidR="00804E6C" w:rsidRPr="0058279B" w:rsidRDefault="00804E6C" w:rsidP="00804E6C">
      <w:pPr>
        <w:pStyle w:val="Nagwek4"/>
        <w:rPr>
          <w:noProof/>
        </w:rPr>
      </w:pPr>
      <w:bookmarkStart w:id="3879" w:name="_Toc131579281"/>
      <w:bookmarkStart w:id="3880" w:name="_Toc131630398"/>
      <w:r w:rsidRPr="0058279B">
        <w:rPr>
          <w:noProof/>
        </w:rPr>
        <w:t>area3DChart (3D Area Charts)</w:t>
      </w:r>
      <w:bookmarkEnd w:id="3879"/>
      <w:bookmarkEnd w:id="3880"/>
      <w:r w:rsidRPr="0058279B">
        <w:rPr>
          <w:noProof/>
        </w:rPr>
        <w:t xml:space="preserve"> </w:t>
      </w:r>
    </w:p>
    <w:p w14:paraId="502CF021" w14:textId="77777777" w:rsidR="00804E6C" w:rsidRPr="0058279B" w:rsidRDefault="00804E6C" w:rsidP="00804E6C">
      <w:pPr>
        <w:ind w:left="9" w:right="15"/>
        <w:rPr>
          <w:noProof/>
        </w:rPr>
      </w:pPr>
      <w:r w:rsidRPr="0058279B">
        <w:rPr>
          <w:noProof/>
        </w:rPr>
        <w:t xml:space="preserve">This element specifies the 3-D area series on this chart. </w:t>
      </w:r>
    </w:p>
    <w:p w14:paraId="6704F010" w14:textId="77777777" w:rsidR="00804E6C" w:rsidRPr="0058279B" w:rsidRDefault="00804E6C" w:rsidP="00804E6C">
      <w:pPr>
        <w:pStyle w:val="Nagwek4"/>
        <w:rPr>
          <w:noProof/>
        </w:rPr>
      </w:pPr>
      <w:bookmarkStart w:id="3881" w:name="_Toc131579282"/>
      <w:bookmarkStart w:id="3882" w:name="_Toc131630399"/>
      <w:r w:rsidRPr="0058279B">
        <w:rPr>
          <w:noProof/>
        </w:rPr>
        <w:t>areaChart (Area Charts)</w:t>
      </w:r>
      <w:bookmarkEnd w:id="3881"/>
      <w:bookmarkEnd w:id="3882"/>
      <w:r w:rsidRPr="0058279B">
        <w:rPr>
          <w:noProof/>
        </w:rPr>
        <w:t xml:space="preserve"> </w:t>
      </w:r>
    </w:p>
    <w:p w14:paraId="437A79FE" w14:textId="77777777" w:rsidR="00804E6C" w:rsidRPr="0058279B" w:rsidRDefault="00804E6C" w:rsidP="00804E6C">
      <w:pPr>
        <w:ind w:left="9" w:right="15"/>
        <w:rPr>
          <w:noProof/>
        </w:rPr>
      </w:pPr>
      <w:r w:rsidRPr="0058279B">
        <w:rPr>
          <w:noProof/>
        </w:rPr>
        <w:t xml:space="preserve">This element specifies the 2-D area series on this chart. </w:t>
      </w:r>
    </w:p>
    <w:p w14:paraId="4CA6D97E" w14:textId="77777777" w:rsidR="00804E6C" w:rsidRPr="0058279B" w:rsidRDefault="00804E6C" w:rsidP="00804E6C">
      <w:pPr>
        <w:pStyle w:val="Nagwek4"/>
        <w:rPr>
          <w:noProof/>
        </w:rPr>
      </w:pPr>
      <w:bookmarkStart w:id="3883" w:name="_Toc131579283"/>
      <w:bookmarkStart w:id="3884" w:name="_Toc131630400"/>
      <w:r w:rsidRPr="0058279B">
        <w:rPr>
          <w:noProof/>
        </w:rPr>
        <w:t>auto (Automatic Category Axis)</w:t>
      </w:r>
      <w:bookmarkEnd w:id="3883"/>
      <w:bookmarkEnd w:id="3884"/>
      <w:r w:rsidRPr="0058279B">
        <w:rPr>
          <w:noProof/>
        </w:rPr>
        <w:t xml:space="preserve"> </w:t>
      </w:r>
    </w:p>
    <w:p w14:paraId="37F296E8" w14:textId="77777777" w:rsidR="00804E6C" w:rsidRPr="0058279B" w:rsidRDefault="00804E6C" w:rsidP="00804E6C">
      <w:pPr>
        <w:ind w:left="9" w:right="15"/>
        <w:rPr>
          <w:noProof/>
        </w:rPr>
      </w:pPr>
      <w:r w:rsidRPr="0058279B">
        <w:rPr>
          <w:noProof/>
        </w:rPr>
        <w:t xml:space="preserve">This element specifies that this axis is a date or text axis based on the data that is used for the axis labels, not a specific choice.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15607C7" w14:textId="77777777" w:rsidTr="00B677BF">
        <w:tc>
          <w:tcPr>
            <w:tcW w:w="1934" w:type="dxa"/>
            <w:shd w:val="clear" w:color="auto" w:fill="C0C0C0"/>
          </w:tcPr>
          <w:p w14:paraId="70941DD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D49BFF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9F57EA5" w14:textId="77777777" w:rsidTr="00B677BF">
        <w:tc>
          <w:tcPr>
            <w:tcW w:w="1934" w:type="dxa"/>
          </w:tcPr>
          <w:p w14:paraId="2C7514D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2AC6042"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A086265" w14:textId="77777777" w:rsidR="00804E6C" w:rsidRPr="0058279B" w:rsidRDefault="00804E6C" w:rsidP="00804E6C">
      <w:pPr>
        <w:pStyle w:val="Nagwek4"/>
        <w:rPr>
          <w:noProof/>
        </w:rPr>
      </w:pPr>
      <w:bookmarkStart w:id="3885" w:name="_Toc131579284"/>
      <w:bookmarkStart w:id="3886" w:name="_Toc131630401"/>
      <w:r w:rsidRPr="0058279B">
        <w:rPr>
          <w:noProof/>
        </w:rPr>
        <w:t>autoTitleDeleted (Auto Title Is Deleted)</w:t>
      </w:r>
      <w:bookmarkEnd w:id="3885"/>
      <w:bookmarkEnd w:id="3886"/>
      <w:r w:rsidRPr="0058279B">
        <w:rPr>
          <w:noProof/>
        </w:rPr>
        <w:t xml:space="preserve"> </w:t>
      </w:r>
    </w:p>
    <w:p w14:paraId="5EB3B074" w14:textId="77777777" w:rsidR="00804E6C" w:rsidRPr="0058279B" w:rsidRDefault="00804E6C" w:rsidP="00804E6C">
      <w:pPr>
        <w:ind w:left="9" w:right="15"/>
        <w:rPr>
          <w:noProof/>
        </w:rPr>
      </w:pPr>
      <w:r w:rsidRPr="0058279B">
        <w:rPr>
          <w:noProof/>
        </w:rPr>
        <w:t xml:space="preserve">This element specifies the title shall not be shown for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485D269" w14:textId="77777777" w:rsidTr="00B677BF">
        <w:tc>
          <w:tcPr>
            <w:tcW w:w="1934" w:type="dxa"/>
            <w:shd w:val="clear" w:color="auto" w:fill="C0C0C0"/>
          </w:tcPr>
          <w:p w14:paraId="2E85445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99B43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45EF0F8" w14:textId="77777777" w:rsidTr="00B677BF">
        <w:tc>
          <w:tcPr>
            <w:tcW w:w="1934" w:type="dxa"/>
          </w:tcPr>
          <w:p w14:paraId="7CE6016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ED09E8B"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94F35F6" w14:textId="77777777" w:rsidR="00804E6C" w:rsidRPr="0058279B" w:rsidRDefault="00804E6C" w:rsidP="00804E6C">
      <w:pPr>
        <w:pStyle w:val="Nagwek4"/>
        <w:rPr>
          <w:noProof/>
        </w:rPr>
      </w:pPr>
      <w:bookmarkStart w:id="3887" w:name="_Toc131579285"/>
      <w:bookmarkStart w:id="3888" w:name="_Toc131630402"/>
      <w:r w:rsidRPr="0058279B">
        <w:rPr>
          <w:noProof/>
        </w:rPr>
        <w:t>autoUpdate (Update Automatically)</w:t>
      </w:r>
      <w:bookmarkEnd w:id="3887"/>
      <w:bookmarkEnd w:id="3888"/>
      <w:r w:rsidRPr="0058279B">
        <w:rPr>
          <w:noProof/>
        </w:rPr>
        <w:t xml:space="preserve"> </w:t>
      </w:r>
    </w:p>
    <w:p w14:paraId="3ED5C601" w14:textId="77777777" w:rsidR="00804E6C" w:rsidRPr="0058279B" w:rsidRDefault="00804E6C" w:rsidP="00804E6C">
      <w:pPr>
        <w:ind w:left="9" w:right="15"/>
        <w:rPr>
          <w:noProof/>
        </w:rPr>
      </w:pPr>
      <w:r w:rsidRPr="0058279B">
        <w:rPr>
          <w:noProof/>
        </w:rPr>
        <w:t xml:space="preserve">This element specifies the external data is updated automatically when the document containing the chart is opened.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83994C9" w14:textId="77777777" w:rsidTr="00B677BF">
        <w:tc>
          <w:tcPr>
            <w:tcW w:w="1934" w:type="dxa"/>
            <w:shd w:val="clear" w:color="auto" w:fill="C0C0C0"/>
          </w:tcPr>
          <w:p w14:paraId="2A19F19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556CB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79D6DF0" w14:textId="77777777" w:rsidTr="00B677BF">
        <w:tc>
          <w:tcPr>
            <w:tcW w:w="1934" w:type="dxa"/>
          </w:tcPr>
          <w:p w14:paraId="440D9BB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91C8EC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D8F5247" w14:textId="77777777" w:rsidR="00804E6C" w:rsidRPr="0058279B" w:rsidRDefault="00804E6C" w:rsidP="00804E6C">
      <w:pPr>
        <w:pStyle w:val="Nagwek4"/>
        <w:rPr>
          <w:noProof/>
        </w:rPr>
      </w:pPr>
      <w:bookmarkStart w:id="3889" w:name="_Toc131579286"/>
      <w:bookmarkStart w:id="3890" w:name="_Toc131630403"/>
      <w:r w:rsidRPr="0058279B">
        <w:rPr>
          <w:noProof/>
        </w:rPr>
        <w:t>axId (Axis ID)</w:t>
      </w:r>
      <w:bookmarkEnd w:id="3889"/>
      <w:bookmarkEnd w:id="3890"/>
      <w:r w:rsidRPr="0058279B">
        <w:rPr>
          <w:noProof/>
        </w:rPr>
        <w:t xml:space="preserve"> </w:t>
      </w:r>
    </w:p>
    <w:p w14:paraId="6E542935" w14:textId="77777777" w:rsidR="00804E6C" w:rsidRPr="0058279B" w:rsidRDefault="00804E6C" w:rsidP="00804E6C">
      <w:pPr>
        <w:ind w:left="9" w:right="15"/>
        <w:rPr>
          <w:noProof/>
        </w:rPr>
      </w:pPr>
      <w:r w:rsidRPr="0058279B">
        <w:rPr>
          <w:noProof/>
        </w:rPr>
        <w:t xml:space="preserve">When specified as a child element of </w:t>
      </w:r>
      <w:r w:rsidRPr="0058279B">
        <w:rPr>
          <w:rFonts w:ascii="Cambria" w:eastAsia="Cambria" w:hAnsi="Cambria" w:cs="Cambria"/>
          <w:noProof/>
        </w:rPr>
        <w:t>valAx, dateAx, catAx, or serAx</w:t>
      </w:r>
      <w:r w:rsidRPr="0058279B">
        <w:rPr>
          <w:noProof/>
        </w:rPr>
        <w:t xml:space="preserve">, this element specifies the identifier for the axis. When specified as a child element of a chart, this element specifies the identifier of an axis that defines the coordinate space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D47FF71" w14:textId="77777777" w:rsidTr="00B677BF">
        <w:tc>
          <w:tcPr>
            <w:tcW w:w="1933" w:type="dxa"/>
            <w:shd w:val="clear" w:color="auto" w:fill="C0C0C0"/>
          </w:tcPr>
          <w:p w14:paraId="2DBDD80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6715757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882E85C" w14:textId="77777777" w:rsidTr="00B677BF">
        <w:tc>
          <w:tcPr>
            <w:tcW w:w="1933" w:type="dxa"/>
          </w:tcPr>
          <w:p w14:paraId="0E1F682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65EB21F7"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2118CCEB" w14:textId="77777777" w:rsidR="00804E6C" w:rsidRPr="0058279B" w:rsidRDefault="00804E6C" w:rsidP="00804E6C">
      <w:pPr>
        <w:pStyle w:val="Nagwek4"/>
        <w:rPr>
          <w:noProof/>
        </w:rPr>
      </w:pPr>
      <w:bookmarkStart w:id="3891" w:name="_Toc131579287"/>
      <w:bookmarkStart w:id="3892" w:name="_Toc131630404"/>
      <w:r w:rsidRPr="0058279B">
        <w:rPr>
          <w:noProof/>
        </w:rPr>
        <w:t>axPos (Axis Position)</w:t>
      </w:r>
      <w:bookmarkEnd w:id="3891"/>
      <w:bookmarkEnd w:id="3892"/>
      <w:r w:rsidRPr="0058279B">
        <w:rPr>
          <w:noProof/>
        </w:rPr>
        <w:t xml:space="preserve"> </w:t>
      </w:r>
    </w:p>
    <w:p w14:paraId="4F7A0F63" w14:textId="77777777" w:rsidR="00804E6C" w:rsidRPr="0058279B" w:rsidRDefault="00804E6C" w:rsidP="00804E6C">
      <w:pPr>
        <w:ind w:left="9" w:right="15"/>
        <w:rPr>
          <w:noProof/>
        </w:rPr>
      </w:pPr>
      <w:r w:rsidRPr="0058279B">
        <w:rPr>
          <w:noProof/>
        </w:rPr>
        <w:t xml:space="preserve">This element specifies the position of the axis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1BF9CF5" w14:textId="77777777" w:rsidTr="00B677BF">
        <w:tc>
          <w:tcPr>
            <w:tcW w:w="1934" w:type="dxa"/>
            <w:shd w:val="clear" w:color="auto" w:fill="C0C0C0"/>
          </w:tcPr>
          <w:p w14:paraId="18AD35C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7F449C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48AC0C" w14:textId="77777777" w:rsidTr="00B677BF">
        <w:tc>
          <w:tcPr>
            <w:tcW w:w="1934" w:type="dxa"/>
          </w:tcPr>
          <w:p w14:paraId="2EF51C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(Axis Position Value) </w:t>
            </w:r>
          </w:p>
        </w:tc>
        <w:tc>
          <w:tcPr>
            <w:tcW w:w="7128" w:type="dxa"/>
          </w:tcPr>
          <w:p w14:paraId="0C63733D" w14:textId="77777777" w:rsidR="00804E6C" w:rsidRPr="0058279B" w:rsidRDefault="00804E6C" w:rsidP="00B677BF">
            <w:pPr>
              <w:spacing w:line="259" w:lineRule="auto"/>
              <w:ind w:left="1"/>
              <w:rPr>
                <w:noProof/>
              </w:rPr>
            </w:pPr>
            <w:r w:rsidRPr="0058279B">
              <w:rPr>
                <w:noProof/>
              </w:rPr>
              <w:t xml:space="preserve">Specifies the position of the axis on the chart. </w:t>
            </w:r>
          </w:p>
        </w:tc>
      </w:tr>
    </w:tbl>
    <w:p w14:paraId="24FD2DBD" w14:textId="77777777" w:rsidR="00804E6C" w:rsidRPr="0058279B" w:rsidRDefault="00804E6C" w:rsidP="00804E6C">
      <w:pPr>
        <w:pStyle w:val="Nagwek4"/>
        <w:rPr>
          <w:noProof/>
        </w:rPr>
      </w:pPr>
      <w:bookmarkStart w:id="3893" w:name="_Toc131579288"/>
      <w:bookmarkStart w:id="3894" w:name="_Toc131630405"/>
      <w:r w:rsidRPr="0058279B">
        <w:rPr>
          <w:noProof/>
        </w:rPr>
        <w:t>backWall (Back Wall)</w:t>
      </w:r>
      <w:bookmarkEnd w:id="3893"/>
      <w:bookmarkEnd w:id="3894"/>
      <w:r w:rsidRPr="0058279B">
        <w:rPr>
          <w:noProof/>
        </w:rPr>
        <w:t xml:space="preserve"> </w:t>
      </w:r>
    </w:p>
    <w:p w14:paraId="1FD07C49" w14:textId="77777777" w:rsidR="00804E6C" w:rsidRPr="0058279B" w:rsidRDefault="00804E6C" w:rsidP="00804E6C">
      <w:pPr>
        <w:ind w:left="9" w:right="15"/>
        <w:rPr>
          <w:noProof/>
        </w:rPr>
      </w:pPr>
      <w:r w:rsidRPr="0058279B">
        <w:rPr>
          <w:noProof/>
        </w:rPr>
        <w:t xml:space="preserve">This element specifies the back wall of the chart. </w:t>
      </w:r>
    </w:p>
    <w:p w14:paraId="1C3CC115" w14:textId="77777777" w:rsidR="00804E6C" w:rsidRPr="0058279B" w:rsidRDefault="00804E6C" w:rsidP="00804E6C">
      <w:pPr>
        <w:pStyle w:val="Nagwek4"/>
        <w:rPr>
          <w:noProof/>
        </w:rPr>
      </w:pPr>
      <w:bookmarkStart w:id="3895" w:name="_Toc131579289"/>
      <w:bookmarkStart w:id="3896" w:name="_Toc131630406"/>
      <w:r w:rsidRPr="0058279B">
        <w:rPr>
          <w:noProof/>
        </w:rPr>
        <w:lastRenderedPageBreak/>
        <w:t>backward (Backward)</w:t>
      </w:r>
      <w:bookmarkEnd w:id="3895"/>
      <w:bookmarkEnd w:id="3896"/>
      <w:r w:rsidRPr="0058279B">
        <w:rPr>
          <w:noProof/>
        </w:rPr>
        <w:t xml:space="preserve"> </w:t>
      </w:r>
    </w:p>
    <w:p w14:paraId="61C7FDD2" w14:textId="77777777" w:rsidR="00804E6C" w:rsidRPr="0058279B" w:rsidRDefault="00804E6C" w:rsidP="00804E6C">
      <w:pPr>
        <w:ind w:left="9" w:right="15"/>
        <w:rPr>
          <w:noProof/>
        </w:rPr>
      </w:pPr>
      <w:r w:rsidRPr="0058279B">
        <w:rPr>
          <w:noProof/>
        </w:rPr>
        <w:t xml:space="preserve">This element specifies the number of categories (or units on a scatter chart) that the trend line extends before the data for the series that is being trended. On scatter and non-scatter charts, the value shall be any nonnegative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74F6703" w14:textId="77777777" w:rsidTr="00B677BF">
        <w:tc>
          <w:tcPr>
            <w:tcW w:w="1934" w:type="dxa"/>
            <w:shd w:val="clear" w:color="auto" w:fill="C0C0C0"/>
          </w:tcPr>
          <w:p w14:paraId="50614E2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0051D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5B050DF" w14:textId="77777777" w:rsidTr="00B677BF">
        <w:tc>
          <w:tcPr>
            <w:tcW w:w="1934" w:type="dxa"/>
          </w:tcPr>
          <w:p w14:paraId="6C2FBE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7EB58B5C"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281B25A6" w14:textId="77777777" w:rsidR="00804E6C" w:rsidRPr="0058279B" w:rsidRDefault="00804E6C" w:rsidP="00804E6C">
      <w:pPr>
        <w:pStyle w:val="Nagwek4"/>
        <w:rPr>
          <w:noProof/>
        </w:rPr>
      </w:pPr>
      <w:bookmarkStart w:id="3897" w:name="_Toc131579290"/>
      <w:bookmarkStart w:id="3898" w:name="_Toc131630407"/>
      <w:r w:rsidRPr="0058279B">
        <w:rPr>
          <w:noProof/>
        </w:rPr>
        <w:t>bandFmt (Band Format)</w:t>
      </w:r>
      <w:bookmarkEnd w:id="3897"/>
      <w:bookmarkEnd w:id="3898"/>
      <w:r w:rsidRPr="0058279B">
        <w:rPr>
          <w:noProof/>
        </w:rPr>
        <w:t xml:space="preserve"> </w:t>
      </w:r>
    </w:p>
    <w:p w14:paraId="34801258" w14:textId="77777777" w:rsidR="00804E6C" w:rsidRPr="0058279B" w:rsidRDefault="00804E6C" w:rsidP="00804E6C">
      <w:pPr>
        <w:ind w:left="9" w:right="15"/>
        <w:rPr>
          <w:noProof/>
        </w:rPr>
      </w:pPr>
      <w:r w:rsidRPr="0058279B">
        <w:rPr>
          <w:noProof/>
        </w:rPr>
        <w:t xml:space="preserve">This element specifies the formatting band of a surface chart. </w:t>
      </w:r>
    </w:p>
    <w:p w14:paraId="304C86EC" w14:textId="77777777" w:rsidR="00804E6C" w:rsidRPr="0058279B" w:rsidRDefault="00804E6C" w:rsidP="00804E6C">
      <w:pPr>
        <w:pStyle w:val="Nagwek4"/>
        <w:rPr>
          <w:noProof/>
        </w:rPr>
      </w:pPr>
      <w:bookmarkStart w:id="3899" w:name="_Toc131579291"/>
      <w:bookmarkStart w:id="3900" w:name="_Toc131630408"/>
      <w:r w:rsidRPr="0058279B">
        <w:rPr>
          <w:noProof/>
        </w:rPr>
        <w:t>bandFmts (Band Formats)</w:t>
      </w:r>
      <w:bookmarkEnd w:id="3899"/>
      <w:bookmarkEnd w:id="3900"/>
      <w:r w:rsidRPr="0058279B">
        <w:rPr>
          <w:noProof/>
        </w:rPr>
        <w:t xml:space="preserve"> </w:t>
      </w:r>
    </w:p>
    <w:p w14:paraId="02E0D41F" w14:textId="77777777" w:rsidR="00804E6C" w:rsidRPr="0058279B" w:rsidRDefault="00804E6C" w:rsidP="00804E6C">
      <w:pPr>
        <w:ind w:left="9" w:right="15"/>
        <w:rPr>
          <w:noProof/>
        </w:rPr>
      </w:pPr>
      <w:r w:rsidRPr="0058279B">
        <w:rPr>
          <w:noProof/>
        </w:rPr>
        <w:t xml:space="preserve">This element contains a collection of formatting bands for a surface chart indexed from low to high. </w:t>
      </w:r>
    </w:p>
    <w:p w14:paraId="06364836" w14:textId="77777777" w:rsidR="00804E6C" w:rsidRPr="0058279B" w:rsidRDefault="00804E6C" w:rsidP="00804E6C">
      <w:pPr>
        <w:pStyle w:val="Nagwek4"/>
        <w:rPr>
          <w:noProof/>
        </w:rPr>
      </w:pPr>
      <w:bookmarkStart w:id="3901" w:name="_Toc131579292"/>
      <w:bookmarkStart w:id="3902" w:name="_Toc131630409"/>
      <w:r w:rsidRPr="0058279B">
        <w:rPr>
          <w:noProof/>
        </w:rPr>
        <w:t>bar3DChart (3D Bar Charts)</w:t>
      </w:r>
      <w:bookmarkEnd w:id="3901"/>
      <w:bookmarkEnd w:id="3902"/>
      <w:r w:rsidRPr="0058279B">
        <w:rPr>
          <w:noProof/>
        </w:rPr>
        <w:t xml:space="preserve"> </w:t>
      </w:r>
    </w:p>
    <w:p w14:paraId="6B7CF3C4" w14:textId="77777777" w:rsidR="00804E6C" w:rsidRPr="0058279B" w:rsidRDefault="00804E6C" w:rsidP="00804E6C">
      <w:pPr>
        <w:ind w:left="9" w:right="15"/>
        <w:rPr>
          <w:noProof/>
        </w:rPr>
      </w:pPr>
      <w:r w:rsidRPr="0058279B">
        <w:rPr>
          <w:noProof/>
        </w:rPr>
        <w:t xml:space="preserve">This element contains the 3-D bar or column series on this chart. </w:t>
      </w:r>
    </w:p>
    <w:p w14:paraId="33A0A739" w14:textId="77777777" w:rsidR="00804E6C" w:rsidRPr="0058279B" w:rsidRDefault="00804E6C" w:rsidP="00804E6C">
      <w:pPr>
        <w:pStyle w:val="Nagwek4"/>
        <w:rPr>
          <w:noProof/>
        </w:rPr>
      </w:pPr>
      <w:bookmarkStart w:id="3903" w:name="_Toc131579293"/>
      <w:bookmarkStart w:id="3904" w:name="_Toc131630410"/>
      <w:r w:rsidRPr="0058279B">
        <w:rPr>
          <w:noProof/>
        </w:rPr>
        <w:t>barChart (Bar Charts)</w:t>
      </w:r>
      <w:bookmarkEnd w:id="3903"/>
      <w:bookmarkEnd w:id="3904"/>
      <w:r w:rsidRPr="0058279B">
        <w:rPr>
          <w:noProof/>
        </w:rPr>
        <w:t xml:space="preserve"> </w:t>
      </w:r>
    </w:p>
    <w:p w14:paraId="353BF82B" w14:textId="77777777" w:rsidR="00804E6C" w:rsidRPr="0058279B" w:rsidRDefault="00804E6C" w:rsidP="00804E6C">
      <w:pPr>
        <w:ind w:left="9" w:right="15"/>
        <w:rPr>
          <w:noProof/>
        </w:rPr>
      </w:pPr>
      <w:r w:rsidRPr="0058279B">
        <w:rPr>
          <w:noProof/>
        </w:rPr>
        <w:t xml:space="preserve">This element contains the 2-D bar or column series on this chart. </w:t>
      </w:r>
    </w:p>
    <w:p w14:paraId="58AC67E1" w14:textId="77777777" w:rsidR="00804E6C" w:rsidRPr="0058279B" w:rsidRDefault="00804E6C" w:rsidP="00804E6C">
      <w:pPr>
        <w:pStyle w:val="Nagwek4"/>
        <w:rPr>
          <w:noProof/>
        </w:rPr>
      </w:pPr>
      <w:bookmarkStart w:id="3905" w:name="_Toc131579294"/>
      <w:bookmarkStart w:id="3906" w:name="_Toc131630411"/>
      <w:r w:rsidRPr="0058279B">
        <w:rPr>
          <w:noProof/>
        </w:rPr>
        <w:t>barDir (Bar Direction)</w:t>
      </w:r>
      <w:bookmarkEnd w:id="3905"/>
      <w:bookmarkEnd w:id="3906"/>
      <w:r w:rsidRPr="0058279B">
        <w:rPr>
          <w:noProof/>
        </w:rPr>
        <w:t xml:space="preserve"> </w:t>
      </w:r>
    </w:p>
    <w:p w14:paraId="691A0FE8" w14:textId="77777777" w:rsidR="00804E6C" w:rsidRPr="0058279B" w:rsidRDefault="00804E6C" w:rsidP="00804E6C">
      <w:pPr>
        <w:ind w:left="9" w:right="15"/>
        <w:rPr>
          <w:noProof/>
        </w:rPr>
      </w:pPr>
      <w:r w:rsidRPr="0058279B">
        <w:rPr>
          <w:noProof/>
        </w:rPr>
        <w:t xml:space="preserve">This element specifies whether the series form a bar (horizontal) chart or a column (vertical)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1E79ECF" w14:textId="77777777" w:rsidTr="00B677BF">
        <w:tc>
          <w:tcPr>
            <w:tcW w:w="1934" w:type="dxa"/>
            <w:shd w:val="clear" w:color="auto" w:fill="C0C0C0"/>
          </w:tcPr>
          <w:p w14:paraId="27E12A1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417D8D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0629A8D" w14:textId="77777777" w:rsidTr="00B677BF">
        <w:tc>
          <w:tcPr>
            <w:tcW w:w="1934" w:type="dxa"/>
          </w:tcPr>
          <w:p w14:paraId="4DC41C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(Bar Direction Value) </w:t>
            </w:r>
          </w:p>
        </w:tc>
        <w:tc>
          <w:tcPr>
            <w:tcW w:w="7128" w:type="dxa"/>
          </w:tcPr>
          <w:p w14:paraId="778EE7E1" w14:textId="77777777" w:rsidR="00804E6C" w:rsidRPr="0058279B" w:rsidRDefault="00804E6C" w:rsidP="00B677BF">
            <w:pPr>
              <w:spacing w:line="259" w:lineRule="auto"/>
              <w:ind w:left="1"/>
              <w:rPr>
                <w:noProof/>
              </w:rPr>
            </w:pPr>
            <w:r w:rsidRPr="0058279B">
              <w:rPr>
                <w:noProof/>
              </w:rPr>
              <w:t xml:space="preserve">Specifies the direction of the series. </w:t>
            </w:r>
          </w:p>
        </w:tc>
      </w:tr>
    </w:tbl>
    <w:p w14:paraId="21CFD7C9" w14:textId="77777777" w:rsidR="00804E6C" w:rsidRPr="0058279B" w:rsidRDefault="00804E6C" w:rsidP="00804E6C">
      <w:pPr>
        <w:pStyle w:val="Nagwek4"/>
        <w:rPr>
          <w:noProof/>
        </w:rPr>
      </w:pPr>
      <w:bookmarkStart w:id="3907" w:name="_Toc131579295"/>
      <w:bookmarkStart w:id="3908" w:name="_Toc131630412"/>
      <w:r w:rsidRPr="0058279B">
        <w:rPr>
          <w:noProof/>
        </w:rPr>
        <w:t>baseTimeUnit (Base Time Unit)</w:t>
      </w:r>
      <w:bookmarkEnd w:id="3907"/>
      <w:bookmarkEnd w:id="3908"/>
      <w:r w:rsidRPr="0058279B">
        <w:rPr>
          <w:noProof/>
        </w:rPr>
        <w:t xml:space="preserve"> </w:t>
      </w:r>
    </w:p>
    <w:p w14:paraId="3D95F537" w14:textId="77777777" w:rsidR="00804E6C" w:rsidRPr="0058279B" w:rsidRDefault="00804E6C" w:rsidP="00804E6C">
      <w:pPr>
        <w:ind w:left="9" w:right="15"/>
        <w:rPr>
          <w:noProof/>
        </w:rPr>
      </w:pPr>
      <w:r w:rsidRPr="0058279B">
        <w:rPr>
          <w:noProof/>
        </w:rPr>
        <w:t xml:space="preserve">This element specifies the smallest time unit that is represented on the date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33075BF7" w14:textId="77777777" w:rsidTr="00B677BF">
        <w:tc>
          <w:tcPr>
            <w:tcW w:w="1932" w:type="dxa"/>
            <w:shd w:val="clear" w:color="auto" w:fill="C0C0C0"/>
          </w:tcPr>
          <w:p w14:paraId="3CED057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6BF8635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B092374" w14:textId="77777777" w:rsidTr="00B677BF">
        <w:tc>
          <w:tcPr>
            <w:tcW w:w="1932" w:type="dxa"/>
          </w:tcPr>
          <w:p w14:paraId="3C5FF37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480BE2D0" w14:textId="77777777" w:rsidR="00804E6C" w:rsidRPr="0058279B" w:rsidRDefault="00804E6C" w:rsidP="00B677BF">
            <w:pPr>
              <w:spacing w:line="259" w:lineRule="auto"/>
              <w:ind w:left="1"/>
              <w:rPr>
                <w:noProof/>
              </w:rPr>
            </w:pPr>
            <w:r w:rsidRPr="0058279B">
              <w:rPr>
                <w:noProof/>
              </w:rPr>
              <w:t xml:space="preserve">Specifies the time unit for the tick marks. </w:t>
            </w:r>
          </w:p>
        </w:tc>
      </w:tr>
    </w:tbl>
    <w:p w14:paraId="78A1BD1A" w14:textId="77777777" w:rsidR="00804E6C" w:rsidRPr="0058279B" w:rsidRDefault="00804E6C" w:rsidP="00804E6C">
      <w:pPr>
        <w:pStyle w:val="Nagwek4"/>
        <w:rPr>
          <w:noProof/>
        </w:rPr>
      </w:pPr>
      <w:bookmarkStart w:id="3909" w:name="_Toc131579296"/>
      <w:bookmarkStart w:id="3910" w:name="_Toc131630413"/>
      <w:r w:rsidRPr="0058279B">
        <w:rPr>
          <w:noProof/>
        </w:rPr>
        <w:t>bubble3D (3D Bubble)</w:t>
      </w:r>
      <w:bookmarkEnd w:id="3909"/>
      <w:bookmarkEnd w:id="3910"/>
      <w:r w:rsidRPr="0058279B">
        <w:rPr>
          <w:noProof/>
        </w:rPr>
        <w:t xml:space="preserve"> </w:t>
      </w:r>
    </w:p>
    <w:p w14:paraId="6FE095D7" w14:textId="77777777" w:rsidR="00804E6C" w:rsidRPr="0058279B" w:rsidRDefault="00804E6C" w:rsidP="00804E6C">
      <w:pPr>
        <w:ind w:left="9" w:right="15"/>
        <w:rPr>
          <w:noProof/>
        </w:rPr>
      </w:pPr>
      <w:r w:rsidRPr="0058279B">
        <w:rPr>
          <w:noProof/>
        </w:rPr>
        <w:t xml:space="preserve">This element specifies that the bubbles have a 3-D effect applied to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ABB1211" w14:textId="77777777" w:rsidTr="00B677BF">
        <w:tc>
          <w:tcPr>
            <w:tcW w:w="1934" w:type="dxa"/>
            <w:shd w:val="clear" w:color="auto" w:fill="C0C0C0"/>
          </w:tcPr>
          <w:p w14:paraId="15E13BA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CB9B0A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444B349" w14:textId="77777777" w:rsidTr="00B677BF">
        <w:tc>
          <w:tcPr>
            <w:tcW w:w="1934" w:type="dxa"/>
          </w:tcPr>
          <w:p w14:paraId="75B10B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421EB1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A9EE0DF" w14:textId="77777777" w:rsidR="00804E6C" w:rsidRPr="0058279B" w:rsidRDefault="00804E6C" w:rsidP="00804E6C">
      <w:pPr>
        <w:pStyle w:val="Nagwek4"/>
        <w:rPr>
          <w:noProof/>
        </w:rPr>
      </w:pPr>
      <w:bookmarkStart w:id="3911" w:name="_Toc131579297"/>
      <w:bookmarkStart w:id="3912" w:name="_Toc131630414"/>
      <w:r w:rsidRPr="0058279B">
        <w:rPr>
          <w:noProof/>
        </w:rPr>
        <w:t>bubbleChart (Bubble Charts)</w:t>
      </w:r>
      <w:bookmarkEnd w:id="3911"/>
      <w:bookmarkEnd w:id="3912"/>
      <w:r w:rsidRPr="0058279B">
        <w:rPr>
          <w:noProof/>
        </w:rPr>
        <w:t xml:space="preserve"> </w:t>
      </w:r>
    </w:p>
    <w:p w14:paraId="5C258D52" w14:textId="77777777" w:rsidR="00804E6C" w:rsidRPr="0058279B" w:rsidRDefault="00804E6C" w:rsidP="00804E6C">
      <w:pPr>
        <w:ind w:left="9" w:right="15"/>
        <w:rPr>
          <w:noProof/>
        </w:rPr>
      </w:pPr>
      <w:r w:rsidRPr="0058279B">
        <w:rPr>
          <w:noProof/>
        </w:rPr>
        <w:t xml:space="preserve">This element contains the bubble series on this chart. </w:t>
      </w:r>
    </w:p>
    <w:p w14:paraId="27AB797A" w14:textId="77777777" w:rsidR="00804E6C" w:rsidRPr="0058279B" w:rsidRDefault="00804E6C" w:rsidP="00804E6C">
      <w:pPr>
        <w:pStyle w:val="Nagwek4"/>
        <w:rPr>
          <w:noProof/>
        </w:rPr>
      </w:pPr>
      <w:bookmarkStart w:id="3913" w:name="_Toc131579298"/>
      <w:bookmarkStart w:id="3914" w:name="_Toc131630415"/>
      <w:r w:rsidRPr="0058279B">
        <w:rPr>
          <w:noProof/>
        </w:rPr>
        <w:t>bubbleScale (Bubble Scale)</w:t>
      </w:r>
      <w:bookmarkEnd w:id="3913"/>
      <w:bookmarkEnd w:id="3914"/>
      <w:r w:rsidRPr="0058279B">
        <w:rPr>
          <w:noProof/>
        </w:rPr>
        <w:t xml:space="preserve"> </w:t>
      </w:r>
    </w:p>
    <w:p w14:paraId="78600C5E" w14:textId="77777777" w:rsidR="00804E6C" w:rsidRPr="0058279B" w:rsidRDefault="00804E6C" w:rsidP="00804E6C">
      <w:pPr>
        <w:ind w:left="9" w:right="296"/>
        <w:rPr>
          <w:noProof/>
        </w:rPr>
      </w:pPr>
      <w:r w:rsidRPr="0058279B">
        <w:rPr>
          <w:noProof/>
        </w:rPr>
        <w:t xml:space="preserve">This element specifies the scale factor for the bubble chart. This element can be a percentage value from 0 to 300, corresponding to a percentage of the default size.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6A0959F1" w14:textId="77777777" w:rsidTr="00B677BF">
        <w:tc>
          <w:tcPr>
            <w:tcW w:w="1927" w:type="dxa"/>
            <w:shd w:val="clear" w:color="auto" w:fill="C0C0C0"/>
          </w:tcPr>
          <w:p w14:paraId="17C7643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5" w:type="dxa"/>
            <w:shd w:val="clear" w:color="auto" w:fill="C0C0C0"/>
          </w:tcPr>
          <w:p w14:paraId="575B70F5"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05E933C0" w14:textId="77777777" w:rsidTr="00B677BF">
        <w:tc>
          <w:tcPr>
            <w:tcW w:w="1927" w:type="dxa"/>
          </w:tcPr>
          <w:p w14:paraId="03CC64D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(Bubble Scale Value) </w:t>
            </w:r>
          </w:p>
        </w:tc>
        <w:tc>
          <w:tcPr>
            <w:tcW w:w="7135" w:type="dxa"/>
          </w:tcPr>
          <w:p w14:paraId="53447FD7" w14:textId="77777777" w:rsidR="00804E6C" w:rsidRPr="0058279B" w:rsidRDefault="00804E6C" w:rsidP="00B677BF">
            <w:pPr>
              <w:spacing w:line="259" w:lineRule="auto"/>
              <w:ind w:left="1"/>
              <w:rPr>
                <w:noProof/>
              </w:rPr>
            </w:pPr>
            <w:r w:rsidRPr="0058279B">
              <w:rPr>
                <w:noProof/>
              </w:rPr>
              <w:t xml:space="preserve">Specifies how to scale bubbles on a bubble chart. </w:t>
            </w:r>
          </w:p>
        </w:tc>
      </w:tr>
    </w:tbl>
    <w:p w14:paraId="5E72FBA7" w14:textId="77777777" w:rsidR="00804E6C" w:rsidRPr="0058279B" w:rsidRDefault="00804E6C" w:rsidP="00804E6C">
      <w:pPr>
        <w:pStyle w:val="Nagwek4"/>
        <w:rPr>
          <w:noProof/>
        </w:rPr>
      </w:pPr>
      <w:bookmarkStart w:id="3915" w:name="_Toc131579299"/>
      <w:bookmarkStart w:id="3916" w:name="_Toc131630416"/>
      <w:r w:rsidRPr="0058279B">
        <w:rPr>
          <w:noProof/>
        </w:rPr>
        <w:t>bubbleSize (Bubble Size)</w:t>
      </w:r>
      <w:bookmarkEnd w:id="3915"/>
      <w:bookmarkEnd w:id="3916"/>
      <w:r w:rsidRPr="0058279B">
        <w:rPr>
          <w:noProof/>
        </w:rPr>
        <w:t xml:space="preserve"> </w:t>
      </w:r>
    </w:p>
    <w:p w14:paraId="7C2D2AA1" w14:textId="77777777" w:rsidR="00804E6C" w:rsidRPr="0058279B" w:rsidRDefault="00804E6C" w:rsidP="00804E6C">
      <w:pPr>
        <w:ind w:left="9" w:right="15"/>
        <w:rPr>
          <w:noProof/>
        </w:rPr>
      </w:pPr>
      <w:r w:rsidRPr="0058279B">
        <w:rPr>
          <w:noProof/>
        </w:rPr>
        <w:t xml:space="preserve">This element specifies the data for the sizes of the bubbles on the bubble chart. </w:t>
      </w:r>
    </w:p>
    <w:p w14:paraId="6BC95115" w14:textId="77777777" w:rsidR="00804E6C" w:rsidRPr="0058279B" w:rsidRDefault="00804E6C" w:rsidP="00804E6C">
      <w:pPr>
        <w:pStyle w:val="Nagwek4"/>
        <w:rPr>
          <w:noProof/>
        </w:rPr>
      </w:pPr>
      <w:bookmarkStart w:id="3917" w:name="_Toc131579300"/>
      <w:bookmarkStart w:id="3918" w:name="_Toc131630417"/>
      <w:r w:rsidRPr="0058279B">
        <w:rPr>
          <w:noProof/>
        </w:rPr>
        <w:t>builtInUnit (Built in Display Unit Value)</w:t>
      </w:r>
      <w:bookmarkEnd w:id="3917"/>
      <w:bookmarkEnd w:id="3918"/>
      <w:r w:rsidRPr="0058279B">
        <w:rPr>
          <w:noProof/>
        </w:rPr>
        <w:t xml:space="preserve"> </w:t>
      </w:r>
    </w:p>
    <w:p w14:paraId="2538705E" w14:textId="77777777" w:rsidR="00804E6C" w:rsidRPr="0058279B" w:rsidRDefault="00804E6C" w:rsidP="00804E6C">
      <w:pPr>
        <w:ind w:left="9" w:right="15"/>
        <w:rPr>
          <w:noProof/>
        </w:rPr>
      </w:pPr>
      <w:r w:rsidRPr="0058279B">
        <w:rPr>
          <w:noProof/>
        </w:rPr>
        <w:t xml:space="preserve">This element specifies the display unit is one of the built in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45B3CE61" w14:textId="77777777" w:rsidTr="00B677BF">
        <w:tc>
          <w:tcPr>
            <w:tcW w:w="1929" w:type="dxa"/>
            <w:shd w:val="clear" w:color="auto" w:fill="C0C0C0"/>
          </w:tcPr>
          <w:p w14:paraId="013B829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3" w:type="dxa"/>
            <w:shd w:val="clear" w:color="auto" w:fill="C0C0C0"/>
          </w:tcPr>
          <w:p w14:paraId="630EB14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181B42C" w14:textId="77777777" w:rsidTr="00B677BF">
        <w:tc>
          <w:tcPr>
            <w:tcW w:w="1929" w:type="dxa"/>
          </w:tcPr>
          <w:p w14:paraId="1E013F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(Built In Unit Value) </w:t>
            </w:r>
          </w:p>
        </w:tc>
        <w:tc>
          <w:tcPr>
            <w:tcW w:w="7133" w:type="dxa"/>
          </w:tcPr>
          <w:p w14:paraId="30EEBAD1" w14:textId="77777777" w:rsidR="00804E6C" w:rsidRPr="0058279B" w:rsidRDefault="00804E6C" w:rsidP="00B677BF">
            <w:pPr>
              <w:spacing w:line="259" w:lineRule="auto"/>
              <w:ind w:left="1"/>
              <w:rPr>
                <w:noProof/>
              </w:rPr>
            </w:pPr>
            <w:r w:rsidRPr="0058279B">
              <w:rPr>
                <w:noProof/>
              </w:rPr>
              <w:t xml:space="preserve">Specifies the display unit scaling applied to the axis. </w:t>
            </w:r>
          </w:p>
        </w:tc>
      </w:tr>
    </w:tbl>
    <w:p w14:paraId="77E9EA6D" w14:textId="77777777" w:rsidR="00804E6C" w:rsidRPr="0058279B" w:rsidRDefault="00804E6C" w:rsidP="00804E6C">
      <w:pPr>
        <w:pStyle w:val="Nagwek4"/>
        <w:rPr>
          <w:noProof/>
        </w:rPr>
      </w:pPr>
      <w:bookmarkStart w:id="3919" w:name="_Toc131579301"/>
      <w:bookmarkStart w:id="3920" w:name="_Toc131630418"/>
      <w:r w:rsidRPr="0058279B">
        <w:rPr>
          <w:noProof/>
        </w:rPr>
        <w:t>cat (Category Axis Data)</w:t>
      </w:r>
      <w:bookmarkEnd w:id="3919"/>
      <w:bookmarkEnd w:id="3920"/>
      <w:r w:rsidRPr="0058279B">
        <w:rPr>
          <w:noProof/>
        </w:rPr>
        <w:t xml:space="preserve"> </w:t>
      </w:r>
    </w:p>
    <w:p w14:paraId="63D34DC2" w14:textId="77777777" w:rsidR="00804E6C" w:rsidRPr="0058279B" w:rsidRDefault="00804E6C" w:rsidP="00804E6C">
      <w:pPr>
        <w:ind w:left="9" w:right="15"/>
        <w:rPr>
          <w:noProof/>
        </w:rPr>
      </w:pPr>
      <w:r w:rsidRPr="0058279B">
        <w:rPr>
          <w:noProof/>
        </w:rPr>
        <w:t xml:space="preserve">This element specifies the data used for the category axis. </w:t>
      </w:r>
    </w:p>
    <w:p w14:paraId="3C5AF68D" w14:textId="77777777" w:rsidR="00804E6C" w:rsidRPr="0058279B" w:rsidRDefault="00804E6C" w:rsidP="00804E6C">
      <w:pPr>
        <w:pStyle w:val="Nagwek4"/>
        <w:rPr>
          <w:noProof/>
        </w:rPr>
      </w:pPr>
      <w:bookmarkStart w:id="3921" w:name="_Toc131579302"/>
      <w:bookmarkStart w:id="3922" w:name="_Toc131630419"/>
      <w:r w:rsidRPr="0058279B">
        <w:rPr>
          <w:noProof/>
        </w:rPr>
        <w:t>catAx (Category Axis Data)</w:t>
      </w:r>
      <w:bookmarkEnd w:id="3921"/>
      <w:bookmarkEnd w:id="3922"/>
      <w:r w:rsidRPr="0058279B">
        <w:rPr>
          <w:noProof/>
        </w:rPr>
        <w:t xml:space="preserve"> </w:t>
      </w:r>
    </w:p>
    <w:p w14:paraId="08B1485B" w14:textId="77777777" w:rsidR="00804E6C" w:rsidRPr="0058279B" w:rsidRDefault="00804E6C" w:rsidP="00804E6C">
      <w:pPr>
        <w:ind w:left="9" w:right="15"/>
        <w:rPr>
          <w:noProof/>
        </w:rPr>
      </w:pPr>
      <w:r w:rsidRPr="0058279B">
        <w:rPr>
          <w:noProof/>
        </w:rPr>
        <w:t xml:space="preserve">This element specifies the category axis of the chart. </w:t>
      </w:r>
    </w:p>
    <w:p w14:paraId="14318954" w14:textId="77777777" w:rsidR="00804E6C" w:rsidRPr="0058279B" w:rsidRDefault="00804E6C" w:rsidP="00804E6C">
      <w:pPr>
        <w:pStyle w:val="Nagwek4"/>
        <w:rPr>
          <w:noProof/>
        </w:rPr>
      </w:pPr>
      <w:bookmarkStart w:id="3923" w:name="_Toc131579303"/>
      <w:bookmarkStart w:id="3924" w:name="_Toc131630420"/>
      <w:r w:rsidRPr="0058279B">
        <w:rPr>
          <w:noProof/>
        </w:rPr>
        <w:t>chart (Reference to Chart Part)</w:t>
      </w:r>
      <w:bookmarkEnd w:id="3923"/>
      <w:bookmarkEnd w:id="3924"/>
      <w:r w:rsidRPr="0058279B">
        <w:rPr>
          <w:noProof/>
        </w:rPr>
        <w:t xml:space="preserve"> </w:t>
      </w:r>
    </w:p>
    <w:p w14:paraId="4B6E0CD1" w14:textId="77777777" w:rsidR="00804E6C" w:rsidRPr="0058279B" w:rsidRDefault="00804E6C" w:rsidP="00804E6C">
      <w:pPr>
        <w:ind w:left="9" w:right="15"/>
        <w:rPr>
          <w:noProof/>
        </w:rPr>
      </w:pPr>
      <w:r w:rsidRPr="0058279B">
        <w:rPr>
          <w:noProof/>
        </w:rPr>
        <w:t xml:space="preserve">This element specifies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70"/>
        <w:gridCol w:w="6892"/>
      </w:tblGrid>
      <w:tr w:rsidR="00804E6C" w:rsidRPr="0058279B" w14:paraId="2EBEE0AF" w14:textId="77777777" w:rsidTr="00B677BF">
        <w:tc>
          <w:tcPr>
            <w:tcW w:w="2170" w:type="dxa"/>
            <w:shd w:val="clear" w:color="auto" w:fill="C0C0C0"/>
          </w:tcPr>
          <w:p w14:paraId="57EE9BB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892" w:type="dxa"/>
            <w:shd w:val="clear" w:color="auto" w:fill="C0C0C0"/>
          </w:tcPr>
          <w:p w14:paraId="77D7D97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A3849D" w14:textId="77777777" w:rsidTr="00B677BF">
        <w:tc>
          <w:tcPr>
            <w:tcW w:w="2170" w:type="dxa"/>
          </w:tcPr>
          <w:p w14:paraId="6BBE58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6892" w:type="dxa"/>
          </w:tcPr>
          <w:p w14:paraId="0053A9BE" w14:textId="77777777" w:rsidR="00804E6C" w:rsidRPr="0058279B" w:rsidRDefault="00804E6C" w:rsidP="00B677BF">
            <w:pPr>
              <w:spacing w:line="239" w:lineRule="auto"/>
              <w:ind w:left="1"/>
              <w:rPr>
                <w:noProof/>
              </w:rPr>
            </w:pPr>
            <w:r w:rsidRPr="0058279B">
              <w:rPr>
                <w:noProof/>
              </w:rPr>
              <w:t xml:space="preserve">Specifies the relationship ID for the relationship for this Chart or Chart Drawing part. The type of relationship needed is specified by the parent element. </w:t>
            </w:r>
          </w:p>
        </w:tc>
      </w:tr>
    </w:tbl>
    <w:p w14:paraId="3023436B" w14:textId="77777777" w:rsidR="00804E6C" w:rsidRPr="0058279B" w:rsidRDefault="00804E6C" w:rsidP="00804E6C">
      <w:pPr>
        <w:pStyle w:val="Nagwek4"/>
        <w:rPr>
          <w:noProof/>
        </w:rPr>
      </w:pPr>
      <w:bookmarkStart w:id="3925" w:name="_Toc131579304"/>
      <w:bookmarkStart w:id="3926" w:name="_Toc131630421"/>
      <w:r w:rsidRPr="0058279B">
        <w:rPr>
          <w:noProof/>
        </w:rPr>
        <w:t>chart (Chart)</w:t>
      </w:r>
      <w:bookmarkEnd w:id="3925"/>
      <w:bookmarkEnd w:id="3926"/>
      <w:r w:rsidRPr="0058279B">
        <w:rPr>
          <w:noProof/>
        </w:rPr>
        <w:t xml:space="preserve"> </w:t>
      </w:r>
    </w:p>
    <w:p w14:paraId="53DE3391" w14:textId="77777777" w:rsidR="00804E6C" w:rsidRPr="0058279B" w:rsidRDefault="00804E6C" w:rsidP="00804E6C">
      <w:pPr>
        <w:ind w:left="9" w:right="15"/>
        <w:rPr>
          <w:noProof/>
        </w:rPr>
      </w:pPr>
      <w:r w:rsidRPr="0058279B">
        <w:rPr>
          <w:noProof/>
        </w:rPr>
        <w:t xml:space="preserve">This element specifies the chart. </w:t>
      </w:r>
    </w:p>
    <w:p w14:paraId="0E6D1766" w14:textId="77777777" w:rsidR="00804E6C" w:rsidRPr="0058279B" w:rsidRDefault="00804E6C" w:rsidP="00804E6C">
      <w:pPr>
        <w:pStyle w:val="Nagwek4"/>
        <w:rPr>
          <w:noProof/>
        </w:rPr>
      </w:pPr>
      <w:bookmarkStart w:id="3927" w:name="_Toc131579305"/>
      <w:bookmarkStart w:id="3928" w:name="_Toc131630422"/>
      <w:r w:rsidRPr="0058279B">
        <w:rPr>
          <w:noProof/>
        </w:rPr>
        <w:t>chartObject (Chart Object)</w:t>
      </w:r>
      <w:bookmarkEnd w:id="3927"/>
      <w:bookmarkEnd w:id="3928"/>
      <w:r w:rsidRPr="0058279B">
        <w:rPr>
          <w:noProof/>
        </w:rPr>
        <w:t xml:space="preserve"> </w:t>
      </w:r>
    </w:p>
    <w:p w14:paraId="0A274FBE" w14:textId="77777777" w:rsidR="00804E6C" w:rsidRPr="0058279B" w:rsidRDefault="00804E6C" w:rsidP="00804E6C">
      <w:pPr>
        <w:ind w:left="9" w:right="15"/>
        <w:rPr>
          <w:noProof/>
        </w:rPr>
      </w:pPr>
      <w:r w:rsidRPr="0058279B">
        <w:rPr>
          <w:noProof/>
        </w:rPr>
        <w:t xml:space="preserve">This element specifies that the chart cannot be edited by the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36B9C2A" w14:textId="77777777" w:rsidTr="00B677BF">
        <w:tc>
          <w:tcPr>
            <w:tcW w:w="1934" w:type="dxa"/>
            <w:shd w:val="clear" w:color="auto" w:fill="C0C0C0"/>
          </w:tcPr>
          <w:p w14:paraId="212ADB8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434AA0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05E455" w14:textId="77777777" w:rsidTr="00B677BF">
        <w:tc>
          <w:tcPr>
            <w:tcW w:w="1934" w:type="dxa"/>
          </w:tcPr>
          <w:p w14:paraId="0252FE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4F4AFB7"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F159474" w14:textId="77777777" w:rsidR="00804E6C" w:rsidRPr="0058279B" w:rsidRDefault="00804E6C" w:rsidP="00804E6C">
      <w:pPr>
        <w:pStyle w:val="Nagwek4"/>
        <w:rPr>
          <w:noProof/>
        </w:rPr>
      </w:pPr>
      <w:bookmarkStart w:id="3929" w:name="_Toc131579306"/>
      <w:bookmarkStart w:id="3930" w:name="_Toc131630423"/>
      <w:r w:rsidRPr="0058279B">
        <w:rPr>
          <w:noProof/>
        </w:rPr>
        <w:t>chartSpace (Chart Space)</w:t>
      </w:r>
      <w:bookmarkEnd w:id="3929"/>
      <w:bookmarkEnd w:id="3930"/>
      <w:r w:rsidRPr="0058279B">
        <w:rPr>
          <w:noProof/>
        </w:rPr>
        <w:t xml:space="preserve"> </w:t>
      </w:r>
    </w:p>
    <w:p w14:paraId="09ECFE7C" w14:textId="77777777" w:rsidR="00804E6C" w:rsidRPr="0058279B" w:rsidRDefault="00804E6C" w:rsidP="00804E6C">
      <w:pPr>
        <w:ind w:left="9" w:right="15"/>
        <w:rPr>
          <w:noProof/>
        </w:rPr>
      </w:pPr>
      <w:r w:rsidRPr="0058279B">
        <w:rPr>
          <w:noProof/>
        </w:rPr>
        <w:t xml:space="preserve">This element specifies overall settings for a single chart, and is the root node for the chart part. </w:t>
      </w:r>
    </w:p>
    <w:p w14:paraId="63EB9471" w14:textId="77777777" w:rsidR="00804E6C" w:rsidRPr="0058279B" w:rsidRDefault="00804E6C" w:rsidP="00804E6C">
      <w:pPr>
        <w:pStyle w:val="Nagwek4"/>
        <w:rPr>
          <w:noProof/>
        </w:rPr>
      </w:pPr>
      <w:bookmarkStart w:id="3931" w:name="_Toc131579307"/>
      <w:bookmarkStart w:id="3932" w:name="_Toc131630424"/>
      <w:r w:rsidRPr="0058279B">
        <w:rPr>
          <w:noProof/>
        </w:rPr>
        <w:t>clrMapOvr (Color Map Override)</w:t>
      </w:r>
      <w:bookmarkEnd w:id="3931"/>
      <w:bookmarkEnd w:id="3932"/>
      <w:r w:rsidRPr="0058279B">
        <w:rPr>
          <w:noProof/>
        </w:rPr>
        <w:t xml:space="preserve"> </w:t>
      </w:r>
    </w:p>
    <w:p w14:paraId="5FAA9222" w14:textId="77777777" w:rsidR="00804E6C" w:rsidRPr="0058279B" w:rsidRDefault="00804E6C" w:rsidP="00804E6C">
      <w:pPr>
        <w:ind w:left="9" w:right="15"/>
        <w:rPr>
          <w:noProof/>
        </w:rPr>
      </w:pPr>
      <w:r w:rsidRPr="0058279B">
        <w:rPr>
          <w:noProof/>
        </w:rPr>
        <w:t xml:space="preserve">This element represents color mapping information.  It is used to override the applications color mapping if the user has selected keep source formatting after a copy-paste.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5"/>
        <w:gridCol w:w="7187"/>
      </w:tblGrid>
      <w:tr w:rsidR="00804E6C" w:rsidRPr="0058279B" w14:paraId="295E0A40" w14:textId="77777777" w:rsidTr="00B677BF">
        <w:tc>
          <w:tcPr>
            <w:tcW w:w="1875" w:type="dxa"/>
            <w:shd w:val="clear" w:color="auto" w:fill="C0C0C0"/>
          </w:tcPr>
          <w:p w14:paraId="2DB50F7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87" w:type="dxa"/>
            <w:shd w:val="clear" w:color="auto" w:fill="C0C0C0"/>
          </w:tcPr>
          <w:p w14:paraId="161E743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0149553" w14:textId="77777777" w:rsidTr="00B677BF">
        <w:tc>
          <w:tcPr>
            <w:tcW w:w="1875" w:type="dxa"/>
          </w:tcPr>
          <w:p w14:paraId="17BBF4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accent1 </w:t>
            </w:r>
            <w:r w:rsidRPr="0058279B">
              <w:rPr>
                <w:noProof/>
              </w:rPr>
              <w:t xml:space="preserve">(Accent 1) </w:t>
            </w:r>
          </w:p>
        </w:tc>
        <w:tc>
          <w:tcPr>
            <w:tcW w:w="7187" w:type="dxa"/>
          </w:tcPr>
          <w:p w14:paraId="20A61F89" w14:textId="77777777" w:rsidR="00804E6C" w:rsidRPr="0058279B" w:rsidRDefault="00804E6C" w:rsidP="00B677BF">
            <w:pPr>
              <w:spacing w:line="259" w:lineRule="auto"/>
              <w:ind w:left="1"/>
              <w:rPr>
                <w:noProof/>
              </w:rPr>
            </w:pPr>
            <w:r w:rsidRPr="0058279B">
              <w:rPr>
                <w:noProof/>
              </w:rPr>
              <w:t xml:space="preserve">Specifies a color defined which is associated as the accent 1 color. </w:t>
            </w:r>
          </w:p>
        </w:tc>
      </w:tr>
      <w:tr w:rsidR="00804E6C" w:rsidRPr="0058279B" w14:paraId="72F26948" w14:textId="77777777" w:rsidTr="00B677BF">
        <w:tc>
          <w:tcPr>
            <w:tcW w:w="1875" w:type="dxa"/>
          </w:tcPr>
          <w:p w14:paraId="50B160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accent2 </w:t>
            </w:r>
            <w:r w:rsidRPr="0058279B">
              <w:rPr>
                <w:noProof/>
              </w:rPr>
              <w:t xml:space="preserve">(Accent 2) </w:t>
            </w:r>
          </w:p>
        </w:tc>
        <w:tc>
          <w:tcPr>
            <w:tcW w:w="7187" w:type="dxa"/>
          </w:tcPr>
          <w:p w14:paraId="3FD895AA" w14:textId="77777777" w:rsidR="00804E6C" w:rsidRPr="0058279B" w:rsidRDefault="00804E6C" w:rsidP="00B677BF">
            <w:pPr>
              <w:spacing w:line="259" w:lineRule="auto"/>
              <w:ind w:left="1"/>
              <w:rPr>
                <w:noProof/>
              </w:rPr>
            </w:pPr>
            <w:r w:rsidRPr="0058279B">
              <w:rPr>
                <w:noProof/>
              </w:rPr>
              <w:t xml:space="preserve">Specifies a color defined which is associated as the accent 2 color. </w:t>
            </w:r>
          </w:p>
        </w:tc>
      </w:tr>
      <w:tr w:rsidR="00804E6C" w:rsidRPr="0058279B" w14:paraId="541B9BD7" w14:textId="77777777" w:rsidTr="00B677BF">
        <w:tc>
          <w:tcPr>
            <w:tcW w:w="1875" w:type="dxa"/>
          </w:tcPr>
          <w:p w14:paraId="58BDD6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accent3 </w:t>
            </w:r>
            <w:r w:rsidRPr="0058279B">
              <w:rPr>
                <w:noProof/>
              </w:rPr>
              <w:t xml:space="preserve">(Accent 3) </w:t>
            </w:r>
          </w:p>
        </w:tc>
        <w:tc>
          <w:tcPr>
            <w:tcW w:w="7187" w:type="dxa"/>
          </w:tcPr>
          <w:p w14:paraId="05E59897" w14:textId="77777777" w:rsidR="00804E6C" w:rsidRPr="0058279B" w:rsidRDefault="00804E6C" w:rsidP="00B677BF">
            <w:pPr>
              <w:spacing w:line="259" w:lineRule="auto"/>
              <w:ind w:left="1"/>
              <w:rPr>
                <w:noProof/>
              </w:rPr>
            </w:pPr>
            <w:r w:rsidRPr="0058279B">
              <w:rPr>
                <w:noProof/>
              </w:rPr>
              <w:t xml:space="preserve">Specifies a color defined which is associated as the accent 3 color. </w:t>
            </w:r>
          </w:p>
        </w:tc>
      </w:tr>
      <w:tr w:rsidR="00804E6C" w:rsidRPr="0058279B" w14:paraId="511D3B3B" w14:textId="77777777" w:rsidTr="00B677BF">
        <w:tc>
          <w:tcPr>
            <w:tcW w:w="1875" w:type="dxa"/>
          </w:tcPr>
          <w:p w14:paraId="42366FC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accent4 </w:t>
            </w:r>
            <w:r w:rsidRPr="0058279B">
              <w:rPr>
                <w:noProof/>
              </w:rPr>
              <w:t xml:space="preserve">(Accent 4) </w:t>
            </w:r>
          </w:p>
        </w:tc>
        <w:tc>
          <w:tcPr>
            <w:tcW w:w="7187" w:type="dxa"/>
          </w:tcPr>
          <w:p w14:paraId="3D6B1BFB" w14:textId="77777777" w:rsidR="00804E6C" w:rsidRPr="0058279B" w:rsidRDefault="00804E6C" w:rsidP="00B677BF">
            <w:pPr>
              <w:spacing w:line="259" w:lineRule="auto"/>
              <w:ind w:left="1"/>
              <w:rPr>
                <w:noProof/>
              </w:rPr>
            </w:pPr>
            <w:r w:rsidRPr="0058279B">
              <w:rPr>
                <w:noProof/>
              </w:rPr>
              <w:t xml:space="preserve">Specifies a color defined which is associated as the accent 4 color. </w:t>
            </w:r>
          </w:p>
        </w:tc>
      </w:tr>
      <w:tr w:rsidR="00804E6C" w:rsidRPr="0058279B" w14:paraId="6E792C84" w14:textId="77777777" w:rsidTr="00B677BF">
        <w:tc>
          <w:tcPr>
            <w:tcW w:w="1875" w:type="dxa"/>
          </w:tcPr>
          <w:p w14:paraId="6976387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accent5 </w:t>
            </w:r>
            <w:r w:rsidRPr="0058279B">
              <w:rPr>
                <w:noProof/>
              </w:rPr>
              <w:t xml:space="preserve">(Accent 5) </w:t>
            </w:r>
          </w:p>
        </w:tc>
        <w:tc>
          <w:tcPr>
            <w:tcW w:w="7187" w:type="dxa"/>
          </w:tcPr>
          <w:p w14:paraId="77616554" w14:textId="77777777" w:rsidR="00804E6C" w:rsidRPr="0058279B" w:rsidRDefault="00804E6C" w:rsidP="00B677BF">
            <w:pPr>
              <w:spacing w:line="259" w:lineRule="auto"/>
              <w:ind w:left="1"/>
              <w:rPr>
                <w:noProof/>
              </w:rPr>
            </w:pPr>
            <w:r w:rsidRPr="0058279B">
              <w:rPr>
                <w:noProof/>
              </w:rPr>
              <w:t xml:space="preserve">Specifies a color defined which is associated as the accent 5 color. </w:t>
            </w:r>
          </w:p>
        </w:tc>
      </w:tr>
      <w:tr w:rsidR="00804E6C" w:rsidRPr="0058279B" w14:paraId="4E088876" w14:textId="77777777" w:rsidTr="00B677BF">
        <w:tc>
          <w:tcPr>
            <w:tcW w:w="1875" w:type="dxa"/>
          </w:tcPr>
          <w:p w14:paraId="39ADBE7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accent6 </w:t>
            </w:r>
            <w:r w:rsidRPr="0058279B">
              <w:rPr>
                <w:noProof/>
              </w:rPr>
              <w:t xml:space="preserve">(Accent 6) </w:t>
            </w:r>
          </w:p>
        </w:tc>
        <w:tc>
          <w:tcPr>
            <w:tcW w:w="7187" w:type="dxa"/>
          </w:tcPr>
          <w:p w14:paraId="59708E1B" w14:textId="77777777" w:rsidR="00804E6C" w:rsidRPr="0058279B" w:rsidRDefault="00804E6C" w:rsidP="00B677BF">
            <w:pPr>
              <w:spacing w:line="259" w:lineRule="auto"/>
              <w:ind w:left="1"/>
              <w:rPr>
                <w:noProof/>
              </w:rPr>
            </w:pPr>
            <w:r w:rsidRPr="0058279B">
              <w:rPr>
                <w:noProof/>
              </w:rPr>
              <w:t xml:space="preserve">Specifies a color defined which is associated as the accent 6 color. </w:t>
            </w:r>
          </w:p>
        </w:tc>
      </w:tr>
      <w:tr w:rsidR="00804E6C" w:rsidRPr="0058279B" w14:paraId="62BCE883" w14:textId="77777777" w:rsidTr="00B677BF">
        <w:tc>
          <w:tcPr>
            <w:tcW w:w="1875" w:type="dxa"/>
          </w:tcPr>
          <w:p w14:paraId="3867EA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bg1 </w:t>
            </w:r>
            <w:r w:rsidRPr="0058279B">
              <w:rPr>
                <w:noProof/>
              </w:rPr>
              <w:t xml:space="preserve">(Background 1) </w:t>
            </w:r>
          </w:p>
        </w:tc>
        <w:tc>
          <w:tcPr>
            <w:tcW w:w="7187" w:type="dxa"/>
          </w:tcPr>
          <w:p w14:paraId="05A9EB84" w14:textId="77777777" w:rsidR="00804E6C" w:rsidRPr="0058279B" w:rsidRDefault="00804E6C" w:rsidP="00B677BF">
            <w:pPr>
              <w:spacing w:line="259" w:lineRule="auto"/>
              <w:ind w:left="1"/>
              <w:rPr>
                <w:noProof/>
              </w:rPr>
            </w:pPr>
            <w:r w:rsidRPr="0058279B">
              <w:rPr>
                <w:noProof/>
              </w:rPr>
              <w:t xml:space="preserve">A color defined which is associated as the first background color. </w:t>
            </w:r>
          </w:p>
        </w:tc>
      </w:tr>
      <w:tr w:rsidR="00804E6C" w:rsidRPr="0058279B" w14:paraId="6B3855DE" w14:textId="77777777" w:rsidTr="00B677BF">
        <w:tc>
          <w:tcPr>
            <w:tcW w:w="1875" w:type="dxa"/>
          </w:tcPr>
          <w:p w14:paraId="0430E75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bg2 </w:t>
            </w:r>
            <w:r w:rsidRPr="0058279B">
              <w:rPr>
                <w:noProof/>
              </w:rPr>
              <w:t xml:space="preserve">(Background 2) </w:t>
            </w:r>
          </w:p>
        </w:tc>
        <w:tc>
          <w:tcPr>
            <w:tcW w:w="7187" w:type="dxa"/>
          </w:tcPr>
          <w:p w14:paraId="632706AF" w14:textId="77777777" w:rsidR="00804E6C" w:rsidRPr="0058279B" w:rsidRDefault="00804E6C" w:rsidP="00B677BF">
            <w:pPr>
              <w:spacing w:line="259" w:lineRule="auto"/>
              <w:ind w:left="1"/>
              <w:rPr>
                <w:noProof/>
              </w:rPr>
            </w:pPr>
            <w:r w:rsidRPr="0058279B">
              <w:rPr>
                <w:noProof/>
              </w:rPr>
              <w:t xml:space="preserve">Specifies a color defined which is associated as the second background color. </w:t>
            </w:r>
          </w:p>
        </w:tc>
      </w:tr>
      <w:tr w:rsidR="00804E6C" w:rsidRPr="0058279B" w14:paraId="4823B9F9" w14:textId="77777777" w:rsidTr="00B677BF">
        <w:tc>
          <w:tcPr>
            <w:tcW w:w="1875" w:type="dxa"/>
          </w:tcPr>
          <w:p w14:paraId="6B430D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folHlink </w:t>
            </w:r>
            <w:r w:rsidRPr="0058279B">
              <w:rPr>
                <w:noProof/>
              </w:rPr>
              <w:t xml:space="preserve">(Followed </w:t>
            </w:r>
          </w:p>
        </w:tc>
        <w:tc>
          <w:tcPr>
            <w:tcW w:w="7187" w:type="dxa"/>
          </w:tcPr>
          <w:p w14:paraId="06781755"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followed hyperlink. </w:t>
            </w:r>
          </w:p>
        </w:tc>
      </w:tr>
      <w:tr w:rsidR="00804E6C" w:rsidRPr="0058279B" w14:paraId="18979D57" w14:textId="77777777" w:rsidTr="00B677BF">
        <w:tc>
          <w:tcPr>
            <w:tcW w:w="1875" w:type="dxa"/>
          </w:tcPr>
          <w:p w14:paraId="1DA251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hlink </w:t>
            </w:r>
            <w:r w:rsidRPr="0058279B">
              <w:rPr>
                <w:noProof/>
              </w:rPr>
              <w:t xml:space="preserve">(Hyperlink) </w:t>
            </w:r>
          </w:p>
        </w:tc>
        <w:tc>
          <w:tcPr>
            <w:tcW w:w="7187" w:type="dxa"/>
          </w:tcPr>
          <w:p w14:paraId="77266FB0"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hyperlink. </w:t>
            </w:r>
          </w:p>
        </w:tc>
      </w:tr>
      <w:tr w:rsidR="00804E6C" w:rsidRPr="0058279B" w14:paraId="6C04B04C" w14:textId="77777777" w:rsidTr="00B677BF">
        <w:tc>
          <w:tcPr>
            <w:tcW w:w="1875" w:type="dxa"/>
          </w:tcPr>
          <w:p w14:paraId="0B7BC3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tx1 </w:t>
            </w:r>
            <w:r w:rsidRPr="0058279B">
              <w:rPr>
                <w:noProof/>
              </w:rPr>
              <w:t xml:space="preserve">(Text 1) </w:t>
            </w:r>
          </w:p>
        </w:tc>
        <w:tc>
          <w:tcPr>
            <w:tcW w:w="7187" w:type="dxa"/>
          </w:tcPr>
          <w:p w14:paraId="260369F5" w14:textId="77777777" w:rsidR="00804E6C" w:rsidRPr="0058279B" w:rsidRDefault="00804E6C" w:rsidP="00B677BF">
            <w:pPr>
              <w:spacing w:line="259" w:lineRule="auto"/>
              <w:ind w:left="1"/>
              <w:rPr>
                <w:noProof/>
              </w:rPr>
            </w:pPr>
            <w:r w:rsidRPr="0058279B">
              <w:rPr>
                <w:noProof/>
              </w:rPr>
              <w:t xml:space="preserve">Specifies a color defined which is associated as the first text color. </w:t>
            </w:r>
          </w:p>
        </w:tc>
      </w:tr>
      <w:tr w:rsidR="00804E6C" w:rsidRPr="0058279B" w14:paraId="2D4E59D1" w14:textId="77777777" w:rsidTr="00B677BF">
        <w:tc>
          <w:tcPr>
            <w:tcW w:w="1875" w:type="dxa"/>
          </w:tcPr>
          <w:p w14:paraId="0AEC3A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tx2 </w:t>
            </w:r>
            <w:r w:rsidRPr="0058279B">
              <w:rPr>
                <w:noProof/>
              </w:rPr>
              <w:t xml:space="preserve">(Text 2) </w:t>
            </w:r>
          </w:p>
        </w:tc>
        <w:tc>
          <w:tcPr>
            <w:tcW w:w="7187" w:type="dxa"/>
          </w:tcPr>
          <w:p w14:paraId="23952F90" w14:textId="77777777" w:rsidR="00804E6C" w:rsidRPr="0058279B" w:rsidRDefault="00804E6C" w:rsidP="00B677BF">
            <w:pPr>
              <w:spacing w:line="259" w:lineRule="auto"/>
              <w:ind w:left="1"/>
              <w:rPr>
                <w:noProof/>
              </w:rPr>
            </w:pPr>
            <w:r w:rsidRPr="0058279B">
              <w:rPr>
                <w:noProof/>
              </w:rPr>
              <w:t xml:space="preserve">Specifies a color defined which is associated as the second text color. </w:t>
            </w:r>
          </w:p>
        </w:tc>
      </w:tr>
    </w:tbl>
    <w:p w14:paraId="31D86ABD" w14:textId="77777777" w:rsidR="00804E6C" w:rsidRPr="0058279B" w:rsidRDefault="00804E6C" w:rsidP="00804E6C">
      <w:pPr>
        <w:pStyle w:val="Nagwek4"/>
        <w:rPr>
          <w:noProof/>
        </w:rPr>
      </w:pPr>
      <w:bookmarkStart w:id="3933" w:name="_Toc131579308"/>
      <w:bookmarkStart w:id="3934" w:name="_Toc131630425"/>
      <w:r w:rsidRPr="0058279B">
        <w:rPr>
          <w:noProof/>
        </w:rPr>
        <w:t>crossAx (Crossing Axis ID)</w:t>
      </w:r>
      <w:bookmarkEnd w:id="3933"/>
      <w:bookmarkEnd w:id="3934"/>
      <w:r w:rsidRPr="0058279B">
        <w:rPr>
          <w:noProof/>
        </w:rPr>
        <w:t xml:space="preserve"> </w:t>
      </w:r>
    </w:p>
    <w:p w14:paraId="568396E5" w14:textId="77777777" w:rsidR="00804E6C" w:rsidRPr="0058279B" w:rsidRDefault="00804E6C" w:rsidP="00804E6C">
      <w:pPr>
        <w:ind w:left="9" w:right="15"/>
        <w:rPr>
          <w:noProof/>
        </w:rPr>
      </w:pPr>
      <w:r w:rsidRPr="0058279B">
        <w:rPr>
          <w:noProof/>
        </w:rPr>
        <w:t xml:space="preserve">This element specifies the ID of axis that this axis crosses.  For instance, a category axis might cross a value axis, and the category axis's crossAx would contain the ID of the value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2BACF43B" w14:textId="77777777" w:rsidTr="00B677BF">
        <w:tc>
          <w:tcPr>
            <w:tcW w:w="1933" w:type="dxa"/>
            <w:shd w:val="clear" w:color="auto" w:fill="C0C0C0"/>
          </w:tcPr>
          <w:p w14:paraId="1140BEE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7BE8C3D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0B50BFC" w14:textId="77777777" w:rsidTr="00B677BF">
        <w:tc>
          <w:tcPr>
            <w:tcW w:w="1933" w:type="dxa"/>
          </w:tcPr>
          <w:p w14:paraId="2522440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2E990DD9"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7C998754" w14:textId="77777777" w:rsidR="00804E6C" w:rsidRPr="0058279B" w:rsidRDefault="00804E6C" w:rsidP="00804E6C">
      <w:pPr>
        <w:pStyle w:val="Nagwek4"/>
        <w:rPr>
          <w:noProof/>
        </w:rPr>
      </w:pPr>
      <w:bookmarkStart w:id="3935" w:name="_Toc131579309"/>
      <w:bookmarkStart w:id="3936" w:name="_Toc131630426"/>
      <w:r w:rsidRPr="0058279B">
        <w:rPr>
          <w:noProof/>
        </w:rPr>
        <w:t>crossBetween (Cross Between)</w:t>
      </w:r>
      <w:bookmarkEnd w:id="3935"/>
      <w:bookmarkEnd w:id="3936"/>
      <w:r w:rsidRPr="0058279B">
        <w:rPr>
          <w:noProof/>
        </w:rPr>
        <w:t xml:space="preserve"> </w:t>
      </w:r>
    </w:p>
    <w:p w14:paraId="28E997FB" w14:textId="77777777" w:rsidR="00804E6C" w:rsidRPr="0058279B" w:rsidRDefault="00804E6C" w:rsidP="00804E6C">
      <w:pPr>
        <w:ind w:left="9" w:right="15"/>
        <w:rPr>
          <w:noProof/>
        </w:rPr>
      </w:pPr>
      <w:r w:rsidRPr="0058279B">
        <w:rPr>
          <w:noProof/>
        </w:rPr>
        <w:t xml:space="preserve">This element specifies whether the value axis crosses the category axis between categories.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3"/>
        <w:gridCol w:w="7139"/>
      </w:tblGrid>
      <w:tr w:rsidR="00804E6C" w:rsidRPr="0058279B" w14:paraId="5542D3B9" w14:textId="77777777" w:rsidTr="00B677BF">
        <w:tc>
          <w:tcPr>
            <w:tcW w:w="1923" w:type="dxa"/>
            <w:shd w:val="clear" w:color="auto" w:fill="C0C0C0"/>
          </w:tcPr>
          <w:p w14:paraId="2478326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9" w:type="dxa"/>
            <w:shd w:val="clear" w:color="auto" w:fill="C0C0C0"/>
          </w:tcPr>
          <w:p w14:paraId="3232786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A7E021D" w14:textId="77777777" w:rsidTr="00B677BF">
        <w:tc>
          <w:tcPr>
            <w:tcW w:w="1923" w:type="dxa"/>
          </w:tcPr>
          <w:p w14:paraId="7FC1502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(Cross Between Value) </w:t>
            </w:r>
          </w:p>
        </w:tc>
        <w:tc>
          <w:tcPr>
            <w:tcW w:w="7139" w:type="dxa"/>
          </w:tcPr>
          <w:p w14:paraId="362CA9E2" w14:textId="77777777" w:rsidR="00804E6C" w:rsidRPr="0058279B" w:rsidRDefault="00804E6C" w:rsidP="00B677BF">
            <w:pPr>
              <w:spacing w:line="239" w:lineRule="auto"/>
              <w:ind w:left="1"/>
              <w:rPr>
                <w:noProof/>
              </w:rPr>
            </w:pPr>
            <w:r w:rsidRPr="0058279B">
              <w:rPr>
                <w:noProof/>
              </w:rPr>
              <w:t xml:space="preserve">Specifies whether the value axis crosses the category axis between categories or on categories. </w:t>
            </w:r>
          </w:p>
        </w:tc>
      </w:tr>
    </w:tbl>
    <w:p w14:paraId="7F240985" w14:textId="77777777" w:rsidR="00804E6C" w:rsidRPr="0058279B" w:rsidRDefault="00804E6C" w:rsidP="00804E6C">
      <w:pPr>
        <w:pStyle w:val="Nagwek4"/>
        <w:rPr>
          <w:noProof/>
        </w:rPr>
      </w:pPr>
      <w:bookmarkStart w:id="3937" w:name="_Toc131579310"/>
      <w:bookmarkStart w:id="3938" w:name="_Toc131630427"/>
      <w:r w:rsidRPr="0058279B">
        <w:rPr>
          <w:noProof/>
        </w:rPr>
        <w:t>crosses (Crosses)</w:t>
      </w:r>
      <w:bookmarkEnd w:id="3937"/>
      <w:bookmarkEnd w:id="3938"/>
      <w:r w:rsidRPr="0058279B">
        <w:rPr>
          <w:noProof/>
        </w:rPr>
        <w:t xml:space="preserve"> </w:t>
      </w:r>
    </w:p>
    <w:p w14:paraId="248E1E3E" w14:textId="77777777" w:rsidR="00804E6C" w:rsidRPr="0058279B" w:rsidRDefault="00804E6C" w:rsidP="00804E6C">
      <w:pPr>
        <w:ind w:left="9" w:right="15"/>
        <w:rPr>
          <w:noProof/>
        </w:rPr>
      </w:pPr>
      <w:r w:rsidRPr="0058279B">
        <w:rPr>
          <w:noProof/>
        </w:rPr>
        <w:t xml:space="preserve">This element specifies how this axis crosses the perpendicular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1D7095A8" w14:textId="77777777" w:rsidTr="00B677BF">
        <w:tc>
          <w:tcPr>
            <w:tcW w:w="1932" w:type="dxa"/>
            <w:shd w:val="clear" w:color="auto" w:fill="C0C0C0"/>
          </w:tcPr>
          <w:p w14:paraId="7B2AEBC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38A4983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A4D7AF" w14:textId="77777777" w:rsidTr="00B677BF">
        <w:tc>
          <w:tcPr>
            <w:tcW w:w="1932" w:type="dxa"/>
          </w:tcPr>
          <w:p w14:paraId="032A04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(Crosses Value) </w:t>
            </w:r>
          </w:p>
        </w:tc>
        <w:tc>
          <w:tcPr>
            <w:tcW w:w="7130" w:type="dxa"/>
          </w:tcPr>
          <w:p w14:paraId="7DF8C4DA" w14:textId="77777777" w:rsidR="00804E6C" w:rsidRPr="0058279B" w:rsidRDefault="00804E6C" w:rsidP="00B677BF">
            <w:pPr>
              <w:spacing w:line="259" w:lineRule="auto"/>
              <w:ind w:left="1"/>
              <w:rPr>
                <w:noProof/>
              </w:rPr>
            </w:pPr>
            <w:r w:rsidRPr="0058279B">
              <w:rPr>
                <w:noProof/>
              </w:rPr>
              <w:t xml:space="preserve">Specifies where the axis crosses its perpendicular axis. </w:t>
            </w:r>
          </w:p>
        </w:tc>
      </w:tr>
    </w:tbl>
    <w:p w14:paraId="0DF32221" w14:textId="77777777" w:rsidR="00804E6C" w:rsidRPr="0058279B" w:rsidRDefault="00804E6C" w:rsidP="00804E6C">
      <w:pPr>
        <w:pStyle w:val="Nagwek4"/>
        <w:rPr>
          <w:noProof/>
        </w:rPr>
      </w:pPr>
      <w:bookmarkStart w:id="3939" w:name="_Toc131579311"/>
      <w:bookmarkStart w:id="3940" w:name="_Toc131630428"/>
      <w:r w:rsidRPr="0058279B">
        <w:rPr>
          <w:noProof/>
        </w:rPr>
        <w:t>crossesAt (Crossing Value)</w:t>
      </w:r>
      <w:bookmarkEnd w:id="3939"/>
      <w:bookmarkEnd w:id="3940"/>
      <w:r w:rsidRPr="0058279B">
        <w:rPr>
          <w:noProof/>
        </w:rPr>
        <w:t xml:space="preserve"> </w:t>
      </w:r>
    </w:p>
    <w:p w14:paraId="4370FF64" w14:textId="77777777" w:rsidR="00804E6C" w:rsidRPr="0058279B" w:rsidRDefault="00804E6C" w:rsidP="00804E6C">
      <w:pPr>
        <w:ind w:left="9" w:right="15"/>
        <w:rPr>
          <w:noProof/>
        </w:rPr>
      </w:pPr>
      <w:r w:rsidRPr="0058279B">
        <w:rPr>
          <w:noProof/>
        </w:rPr>
        <w:t xml:space="preserve">This element specifies where on the axis the perpendicular axis crosses. The units are dependent on the type of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EBFE0BA" w14:textId="77777777" w:rsidTr="00B677BF">
        <w:tc>
          <w:tcPr>
            <w:tcW w:w="1934" w:type="dxa"/>
            <w:shd w:val="clear" w:color="auto" w:fill="C0C0C0"/>
          </w:tcPr>
          <w:p w14:paraId="61026A0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4AA926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32AEACA" w14:textId="77777777" w:rsidTr="00B677BF">
        <w:tc>
          <w:tcPr>
            <w:tcW w:w="1934" w:type="dxa"/>
          </w:tcPr>
          <w:p w14:paraId="721CE87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5A0F9744"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407E0E1E" w14:textId="77777777" w:rsidR="00804E6C" w:rsidRPr="0058279B" w:rsidRDefault="00804E6C" w:rsidP="00804E6C">
      <w:pPr>
        <w:pStyle w:val="Nagwek4"/>
        <w:rPr>
          <w:noProof/>
        </w:rPr>
      </w:pPr>
      <w:bookmarkStart w:id="3941" w:name="_Toc131579312"/>
      <w:bookmarkStart w:id="3942" w:name="_Toc131630429"/>
      <w:r w:rsidRPr="0058279B">
        <w:rPr>
          <w:noProof/>
        </w:rPr>
        <w:t>custSplit (Custom Split)</w:t>
      </w:r>
      <w:bookmarkEnd w:id="3941"/>
      <w:bookmarkEnd w:id="3942"/>
      <w:r w:rsidRPr="0058279B">
        <w:rPr>
          <w:noProof/>
        </w:rPr>
        <w:t xml:space="preserve"> </w:t>
      </w:r>
    </w:p>
    <w:p w14:paraId="3EF05A5B" w14:textId="77777777" w:rsidR="00804E6C" w:rsidRPr="0058279B" w:rsidRDefault="00804E6C" w:rsidP="00804E6C">
      <w:pPr>
        <w:ind w:left="9" w:right="15"/>
        <w:rPr>
          <w:noProof/>
        </w:rPr>
      </w:pPr>
      <w:r w:rsidRPr="0058279B">
        <w:rPr>
          <w:noProof/>
        </w:rPr>
        <w:t xml:space="preserve">This element contains the custom split information for a pie-of-pie or bar-of-pie chart with a custom split. </w:t>
      </w:r>
    </w:p>
    <w:p w14:paraId="25C73D83" w14:textId="77777777" w:rsidR="00804E6C" w:rsidRPr="0058279B" w:rsidRDefault="00804E6C" w:rsidP="00804E6C">
      <w:pPr>
        <w:pStyle w:val="Nagwek4"/>
        <w:rPr>
          <w:noProof/>
        </w:rPr>
      </w:pPr>
      <w:bookmarkStart w:id="3943" w:name="_Toc131579313"/>
      <w:bookmarkStart w:id="3944" w:name="_Toc131630430"/>
      <w:r w:rsidRPr="0058279B">
        <w:rPr>
          <w:noProof/>
        </w:rPr>
        <w:lastRenderedPageBreak/>
        <w:t>custUnit (Custom Display Unit)</w:t>
      </w:r>
      <w:bookmarkEnd w:id="3943"/>
      <w:bookmarkEnd w:id="3944"/>
      <w:r w:rsidRPr="0058279B">
        <w:rPr>
          <w:noProof/>
        </w:rPr>
        <w:t xml:space="preserve"> </w:t>
      </w:r>
    </w:p>
    <w:p w14:paraId="678F8602" w14:textId="77777777" w:rsidR="00804E6C" w:rsidRPr="0058279B" w:rsidRDefault="00804E6C" w:rsidP="00804E6C">
      <w:pPr>
        <w:ind w:left="9" w:right="15"/>
        <w:rPr>
          <w:noProof/>
        </w:rPr>
      </w:pPr>
      <w:r w:rsidRPr="0058279B">
        <w:rPr>
          <w:noProof/>
        </w:rPr>
        <w:t xml:space="preserve">This element specifies a custom value for the display unit.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8142F6E" w14:textId="77777777" w:rsidTr="00B677BF">
        <w:tc>
          <w:tcPr>
            <w:tcW w:w="1934" w:type="dxa"/>
            <w:shd w:val="clear" w:color="auto" w:fill="C0C0C0"/>
          </w:tcPr>
          <w:p w14:paraId="0814D62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267EDA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B0B847" w14:textId="77777777" w:rsidTr="00B677BF">
        <w:tc>
          <w:tcPr>
            <w:tcW w:w="1934" w:type="dxa"/>
          </w:tcPr>
          <w:p w14:paraId="096C3EB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8ADDAD4"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769A5DA5" w14:textId="77777777" w:rsidR="00804E6C" w:rsidRPr="0058279B" w:rsidRDefault="00804E6C" w:rsidP="00804E6C">
      <w:pPr>
        <w:pStyle w:val="Nagwek4"/>
        <w:rPr>
          <w:noProof/>
        </w:rPr>
      </w:pPr>
      <w:bookmarkStart w:id="3945" w:name="_Toc131579314"/>
      <w:bookmarkStart w:id="3946" w:name="_Toc131630431"/>
      <w:r w:rsidRPr="0058279B">
        <w:rPr>
          <w:noProof/>
        </w:rPr>
        <w:t>data (Data Cannot Be Changed)</w:t>
      </w:r>
      <w:bookmarkEnd w:id="3945"/>
      <w:bookmarkEnd w:id="3946"/>
      <w:r w:rsidRPr="0058279B">
        <w:rPr>
          <w:noProof/>
        </w:rPr>
        <w:t xml:space="preserve"> </w:t>
      </w:r>
    </w:p>
    <w:p w14:paraId="1B078BB0" w14:textId="77777777" w:rsidR="00804E6C" w:rsidRPr="0058279B" w:rsidRDefault="00804E6C" w:rsidP="00804E6C">
      <w:pPr>
        <w:ind w:left="9" w:right="15"/>
        <w:rPr>
          <w:noProof/>
        </w:rPr>
      </w:pPr>
      <w:r w:rsidRPr="0058279B">
        <w:rPr>
          <w:noProof/>
        </w:rPr>
        <w:t xml:space="preserve">This element specifies that the user cannot change the choice of data used for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588D453" w14:textId="77777777" w:rsidTr="00B677BF">
        <w:tc>
          <w:tcPr>
            <w:tcW w:w="1934" w:type="dxa"/>
            <w:shd w:val="clear" w:color="auto" w:fill="C0C0C0"/>
          </w:tcPr>
          <w:p w14:paraId="0B86A57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785DD5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FF7B1E" w14:textId="77777777" w:rsidTr="00B677BF">
        <w:tc>
          <w:tcPr>
            <w:tcW w:w="1934" w:type="dxa"/>
          </w:tcPr>
          <w:p w14:paraId="1D467B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3F02D1D"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722EF9D" w14:textId="77777777" w:rsidR="00804E6C" w:rsidRPr="0058279B" w:rsidRDefault="00804E6C" w:rsidP="00804E6C">
      <w:pPr>
        <w:pStyle w:val="Nagwek4"/>
        <w:rPr>
          <w:noProof/>
        </w:rPr>
      </w:pPr>
      <w:bookmarkStart w:id="3947" w:name="_Toc131579315"/>
      <w:bookmarkStart w:id="3948" w:name="_Toc131630432"/>
      <w:r w:rsidRPr="0058279B">
        <w:rPr>
          <w:noProof/>
        </w:rPr>
        <w:t>date1904 (1904 Date System)</w:t>
      </w:r>
      <w:bookmarkEnd w:id="3947"/>
      <w:bookmarkEnd w:id="3948"/>
      <w:r w:rsidRPr="0058279B">
        <w:rPr>
          <w:noProof/>
        </w:rPr>
        <w:t xml:space="preserve"> </w:t>
      </w:r>
    </w:p>
    <w:p w14:paraId="024F18FB" w14:textId="77777777" w:rsidR="00804E6C" w:rsidRPr="0058279B" w:rsidRDefault="00804E6C" w:rsidP="00804E6C">
      <w:pPr>
        <w:ind w:left="9" w:right="15"/>
        <w:rPr>
          <w:noProof/>
        </w:rPr>
      </w:pPr>
      <w:r w:rsidRPr="0058279B">
        <w:rPr>
          <w:noProof/>
        </w:rPr>
        <w:t xml:space="preserve">This element specifies that the chart uses the 1904 date system. If the 1904 date system is used, then all dates and times shall be specified as a decimal number of days since Dec. 31, 1903. If the 1904 date system is not used, then all dates and times shall be specified as a decimal number of days since Dec. 31, 1899.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3DBDD2F" w14:textId="77777777" w:rsidTr="00B677BF">
        <w:tc>
          <w:tcPr>
            <w:tcW w:w="1934" w:type="dxa"/>
            <w:shd w:val="clear" w:color="auto" w:fill="C0C0C0"/>
          </w:tcPr>
          <w:p w14:paraId="2F7DF87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EB2290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7FCFEC" w14:textId="77777777" w:rsidTr="00B677BF">
        <w:tc>
          <w:tcPr>
            <w:tcW w:w="1934" w:type="dxa"/>
          </w:tcPr>
          <w:p w14:paraId="04C13B6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0410A46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B5855AA" w14:textId="77777777" w:rsidR="00804E6C" w:rsidRPr="0058279B" w:rsidRDefault="00804E6C" w:rsidP="00804E6C">
      <w:pPr>
        <w:pStyle w:val="Nagwek4"/>
        <w:rPr>
          <w:noProof/>
        </w:rPr>
      </w:pPr>
      <w:bookmarkStart w:id="3949" w:name="_Toc131579316"/>
      <w:bookmarkStart w:id="3950" w:name="_Toc131630433"/>
      <w:r w:rsidRPr="0058279B">
        <w:rPr>
          <w:noProof/>
        </w:rPr>
        <w:t>dateAx (Date Axis)</w:t>
      </w:r>
      <w:bookmarkEnd w:id="3949"/>
      <w:bookmarkEnd w:id="3950"/>
      <w:r w:rsidRPr="0058279B">
        <w:rPr>
          <w:noProof/>
        </w:rPr>
        <w:t xml:space="preserve"> </w:t>
      </w:r>
    </w:p>
    <w:p w14:paraId="06DB5F29" w14:textId="77777777" w:rsidR="00804E6C" w:rsidRPr="0058279B" w:rsidRDefault="00804E6C" w:rsidP="00804E6C">
      <w:pPr>
        <w:ind w:left="9" w:right="15"/>
        <w:rPr>
          <w:noProof/>
        </w:rPr>
      </w:pPr>
      <w:r w:rsidRPr="0058279B">
        <w:rPr>
          <w:noProof/>
        </w:rPr>
        <w:t xml:space="preserve">This element specifies a date axis for the chart. </w:t>
      </w:r>
    </w:p>
    <w:p w14:paraId="28DE59E0" w14:textId="77777777" w:rsidR="00804E6C" w:rsidRPr="0058279B" w:rsidRDefault="00804E6C" w:rsidP="00804E6C">
      <w:pPr>
        <w:pStyle w:val="Nagwek4"/>
        <w:rPr>
          <w:noProof/>
        </w:rPr>
      </w:pPr>
      <w:bookmarkStart w:id="3951" w:name="_Toc131579317"/>
      <w:bookmarkStart w:id="3952" w:name="_Toc131630434"/>
      <w:r w:rsidRPr="0058279B">
        <w:rPr>
          <w:noProof/>
        </w:rPr>
        <w:t>delete (Delete)</w:t>
      </w:r>
      <w:bookmarkEnd w:id="3951"/>
      <w:bookmarkEnd w:id="3952"/>
      <w:r w:rsidRPr="0058279B">
        <w:rPr>
          <w:noProof/>
        </w:rPr>
        <w:t xml:space="preserve"> </w:t>
      </w:r>
    </w:p>
    <w:p w14:paraId="752A9FC4" w14:textId="77777777" w:rsidR="00804E6C" w:rsidRPr="0058279B" w:rsidRDefault="00804E6C" w:rsidP="00804E6C">
      <w:pPr>
        <w:ind w:left="9" w:right="15"/>
        <w:rPr>
          <w:noProof/>
        </w:rPr>
      </w:pPr>
      <w:r w:rsidRPr="0058279B">
        <w:rPr>
          <w:noProof/>
        </w:rPr>
        <w:t xml:space="preserve">This element specifies that the chart element specified by its containing element shall be deleted from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3722CD2" w14:textId="77777777" w:rsidTr="00B677BF">
        <w:tc>
          <w:tcPr>
            <w:tcW w:w="1934" w:type="dxa"/>
            <w:shd w:val="clear" w:color="auto" w:fill="C0C0C0"/>
          </w:tcPr>
          <w:p w14:paraId="7F4027A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5B3DF87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593A262" w14:textId="77777777" w:rsidTr="00B677BF">
        <w:tc>
          <w:tcPr>
            <w:tcW w:w="1934" w:type="dxa"/>
          </w:tcPr>
          <w:p w14:paraId="7E2E5F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415DB87"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BC9695C" w14:textId="77777777" w:rsidR="00804E6C" w:rsidRPr="0058279B" w:rsidRDefault="00804E6C" w:rsidP="00804E6C">
      <w:pPr>
        <w:pStyle w:val="Nagwek4"/>
        <w:rPr>
          <w:noProof/>
        </w:rPr>
      </w:pPr>
      <w:bookmarkStart w:id="3953" w:name="_Toc131579318"/>
      <w:bookmarkStart w:id="3954" w:name="_Toc131630435"/>
      <w:r w:rsidRPr="0058279B">
        <w:rPr>
          <w:noProof/>
        </w:rPr>
        <w:t>depthPercent (Depth Percent)</w:t>
      </w:r>
      <w:bookmarkEnd w:id="3953"/>
      <w:bookmarkEnd w:id="3954"/>
      <w:r w:rsidRPr="0058279B">
        <w:rPr>
          <w:noProof/>
        </w:rPr>
        <w:t xml:space="preserve"> </w:t>
      </w:r>
    </w:p>
    <w:p w14:paraId="28DBCD82" w14:textId="77777777" w:rsidR="00804E6C" w:rsidRPr="0058279B" w:rsidRDefault="00804E6C" w:rsidP="00804E6C">
      <w:pPr>
        <w:ind w:left="9" w:right="15"/>
        <w:rPr>
          <w:noProof/>
        </w:rPr>
      </w:pPr>
      <w:r w:rsidRPr="0058279B">
        <w:rPr>
          <w:noProof/>
        </w:rPr>
        <w:t xml:space="preserve">This element specifies the depth of a 3-D chart as a percentage of the chart width (between 20 and 2000 percent).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5F49D4FE" w14:textId="77777777" w:rsidTr="00B677BF">
        <w:tc>
          <w:tcPr>
            <w:tcW w:w="1924" w:type="dxa"/>
            <w:shd w:val="clear" w:color="auto" w:fill="C0C0C0"/>
          </w:tcPr>
          <w:p w14:paraId="1367BB0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0D7F14B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AE1D482" w14:textId="77777777" w:rsidTr="00B677BF">
        <w:tc>
          <w:tcPr>
            <w:tcW w:w="1924" w:type="dxa"/>
          </w:tcPr>
          <w:p w14:paraId="2E7CF6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(Depth Percent Value) </w:t>
            </w:r>
          </w:p>
        </w:tc>
        <w:tc>
          <w:tcPr>
            <w:tcW w:w="7138" w:type="dxa"/>
          </w:tcPr>
          <w:p w14:paraId="0B06B1DB" w14:textId="77777777" w:rsidR="00804E6C" w:rsidRPr="0058279B" w:rsidRDefault="00804E6C" w:rsidP="00B677BF">
            <w:pPr>
              <w:spacing w:line="259" w:lineRule="auto"/>
              <w:ind w:left="1"/>
              <w:rPr>
                <w:noProof/>
              </w:rPr>
            </w:pPr>
            <w:r w:rsidRPr="0058279B">
              <w:rPr>
                <w:noProof/>
              </w:rPr>
              <w:t xml:space="preserve">Specifies a percentage value for the property defined by the parent XML element. </w:t>
            </w:r>
          </w:p>
        </w:tc>
      </w:tr>
    </w:tbl>
    <w:p w14:paraId="64A250AC" w14:textId="77777777" w:rsidR="00804E6C" w:rsidRPr="0058279B" w:rsidRDefault="00804E6C" w:rsidP="00804E6C">
      <w:pPr>
        <w:pStyle w:val="Nagwek4"/>
        <w:rPr>
          <w:noProof/>
        </w:rPr>
      </w:pPr>
      <w:bookmarkStart w:id="3955" w:name="_Toc131579319"/>
      <w:bookmarkStart w:id="3956" w:name="_Toc131630436"/>
      <w:r w:rsidRPr="0058279B">
        <w:rPr>
          <w:noProof/>
        </w:rPr>
        <w:t>dispBlanksAs (Display Blanks As)</w:t>
      </w:r>
      <w:bookmarkEnd w:id="3955"/>
      <w:bookmarkEnd w:id="3956"/>
      <w:r w:rsidRPr="0058279B">
        <w:rPr>
          <w:noProof/>
        </w:rPr>
        <w:t xml:space="preserve"> </w:t>
      </w:r>
    </w:p>
    <w:p w14:paraId="41FDC155" w14:textId="77777777" w:rsidR="00804E6C" w:rsidRPr="0058279B" w:rsidRDefault="00804E6C" w:rsidP="00804E6C">
      <w:pPr>
        <w:tabs>
          <w:tab w:val="center" w:pos="6509"/>
        </w:tabs>
        <w:ind w:left="-1"/>
        <w:rPr>
          <w:noProof/>
        </w:rPr>
      </w:pPr>
      <w:r w:rsidRPr="0058279B">
        <w:rPr>
          <w:noProof/>
        </w:rPr>
        <w:t xml:space="preserve">This element specifies how blank cells shall be plotted on a chart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76F6A33F" w14:textId="77777777" w:rsidTr="00B677BF">
        <w:tc>
          <w:tcPr>
            <w:tcW w:w="1924" w:type="dxa"/>
            <w:shd w:val="clear" w:color="auto" w:fill="C0C0C0"/>
          </w:tcPr>
          <w:p w14:paraId="3EEEB47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668E2A3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67D33B" w14:textId="77777777" w:rsidTr="00B677BF">
        <w:tc>
          <w:tcPr>
            <w:tcW w:w="1924" w:type="dxa"/>
          </w:tcPr>
          <w:p w14:paraId="6EE1A03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(Display Blanks As Value) </w:t>
            </w:r>
          </w:p>
        </w:tc>
        <w:tc>
          <w:tcPr>
            <w:tcW w:w="7138" w:type="dxa"/>
          </w:tcPr>
          <w:p w14:paraId="60CC79C1" w14:textId="77777777" w:rsidR="00804E6C" w:rsidRPr="0058279B" w:rsidRDefault="00804E6C" w:rsidP="00B677BF">
            <w:pPr>
              <w:rPr>
                <w:noProof/>
              </w:rPr>
            </w:pPr>
            <w:r w:rsidRPr="0058279B">
              <w:rPr>
                <w:noProof/>
              </w:rPr>
              <w:t xml:space="preserve">Specifies how blank cells are plotted on the chart. </w:t>
            </w:r>
          </w:p>
        </w:tc>
      </w:tr>
    </w:tbl>
    <w:p w14:paraId="6D1F4A69" w14:textId="77777777" w:rsidR="00804E6C" w:rsidRPr="0058279B" w:rsidRDefault="00804E6C" w:rsidP="00804E6C">
      <w:pPr>
        <w:pStyle w:val="Nagwek4"/>
        <w:rPr>
          <w:noProof/>
        </w:rPr>
      </w:pPr>
      <w:bookmarkStart w:id="3957" w:name="_Toc131579320"/>
      <w:bookmarkStart w:id="3958" w:name="_Toc131630437"/>
      <w:r w:rsidRPr="0058279B">
        <w:rPr>
          <w:noProof/>
        </w:rPr>
        <w:t>dispEq (Display Equation)</w:t>
      </w:r>
      <w:bookmarkEnd w:id="3957"/>
      <w:bookmarkEnd w:id="3958"/>
      <w:r w:rsidRPr="0058279B">
        <w:rPr>
          <w:noProof/>
        </w:rPr>
        <w:t xml:space="preserve"> </w:t>
      </w:r>
    </w:p>
    <w:p w14:paraId="64767F06" w14:textId="77777777" w:rsidR="00804E6C" w:rsidRPr="0058279B" w:rsidRDefault="00804E6C" w:rsidP="00804E6C">
      <w:pPr>
        <w:ind w:left="9" w:right="15"/>
        <w:rPr>
          <w:noProof/>
        </w:rPr>
      </w:pPr>
      <w:r w:rsidRPr="0058279B">
        <w:rPr>
          <w:noProof/>
        </w:rPr>
        <w:t xml:space="preserve">This element specifies that the equation for the trendline is displayed on the chart (in the same label as the Rsquared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5"/>
        <w:gridCol w:w="7147"/>
      </w:tblGrid>
      <w:tr w:rsidR="00804E6C" w:rsidRPr="0058279B" w14:paraId="333A5079" w14:textId="77777777" w:rsidTr="00B677BF">
        <w:tc>
          <w:tcPr>
            <w:tcW w:w="1915" w:type="dxa"/>
            <w:shd w:val="clear" w:color="auto" w:fill="C0C0C0"/>
          </w:tcPr>
          <w:p w14:paraId="30F4042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47" w:type="dxa"/>
            <w:shd w:val="clear" w:color="auto" w:fill="C0C0C0"/>
          </w:tcPr>
          <w:p w14:paraId="1C4F8F5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CD25147" w14:textId="77777777" w:rsidTr="00B677BF">
        <w:tc>
          <w:tcPr>
            <w:tcW w:w="1915" w:type="dxa"/>
          </w:tcPr>
          <w:p w14:paraId="5F2E0C5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47" w:type="dxa"/>
          </w:tcPr>
          <w:p w14:paraId="049B81E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B850802" w14:textId="77777777" w:rsidR="00804E6C" w:rsidRPr="0058279B" w:rsidRDefault="00804E6C" w:rsidP="00804E6C">
      <w:pPr>
        <w:pStyle w:val="Nagwek4"/>
        <w:rPr>
          <w:noProof/>
        </w:rPr>
      </w:pPr>
      <w:bookmarkStart w:id="3959" w:name="_Toc131579321"/>
      <w:bookmarkStart w:id="3960" w:name="_Toc131630438"/>
      <w:r w:rsidRPr="0058279B">
        <w:rPr>
          <w:noProof/>
        </w:rPr>
        <w:t>dispRSqr (Display R Squared Value)</w:t>
      </w:r>
      <w:bookmarkEnd w:id="3959"/>
      <w:bookmarkEnd w:id="3960"/>
      <w:r w:rsidRPr="0058279B">
        <w:rPr>
          <w:noProof/>
        </w:rPr>
        <w:t xml:space="preserve"> </w:t>
      </w:r>
    </w:p>
    <w:p w14:paraId="0990E7D5" w14:textId="77777777" w:rsidR="00804E6C" w:rsidRPr="0058279B" w:rsidRDefault="00804E6C" w:rsidP="00804E6C">
      <w:pPr>
        <w:ind w:left="9" w:right="15"/>
        <w:rPr>
          <w:noProof/>
        </w:rPr>
      </w:pPr>
      <w:r w:rsidRPr="0058279B">
        <w:rPr>
          <w:noProof/>
        </w:rPr>
        <w:t xml:space="preserve">This element specifies that the R-squared value of the trendline is displayed on the chart (in the same label as the equation).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DC8D399" w14:textId="77777777" w:rsidTr="00B677BF">
        <w:tc>
          <w:tcPr>
            <w:tcW w:w="1934" w:type="dxa"/>
            <w:shd w:val="clear" w:color="auto" w:fill="C0C0C0"/>
          </w:tcPr>
          <w:p w14:paraId="171A853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F75303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897E4F" w14:textId="77777777" w:rsidTr="00B677BF">
        <w:tc>
          <w:tcPr>
            <w:tcW w:w="1934" w:type="dxa"/>
          </w:tcPr>
          <w:p w14:paraId="1C6A98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064AE8F"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2BF9F26" w14:textId="77777777" w:rsidR="00804E6C" w:rsidRPr="0058279B" w:rsidRDefault="00804E6C" w:rsidP="00804E6C">
      <w:pPr>
        <w:pStyle w:val="Nagwek4"/>
        <w:rPr>
          <w:noProof/>
        </w:rPr>
      </w:pPr>
      <w:bookmarkStart w:id="3961" w:name="_Toc131579322"/>
      <w:bookmarkStart w:id="3962" w:name="_Toc131630439"/>
      <w:r w:rsidRPr="0058279B">
        <w:rPr>
          <w:noProof/>
        </w:rPr>
        <w:t>dispUnits (Display Units)</w:t>
      </w:r>
      <w:bookmarkEnd w:id="3961"/>
      <w:bookmarkEnd w:id="3962"/>
      <w:r w:rsidRPr="0058279B">
        <w:rPr>
          <w:noProof/>
        </w:rPr>
        <w:t xml:space="preserve"> </w:t>
      </w:r>
    </w:p>
    <w:p w14:paraId="4C4957C9" w14:textId="77777777" w:rsidR="00804E6C" w:rsidRPr="0058279B" w:rsidRDefault="00804E6C" w:rsidP="00804E6C">
      <w:pPr>
        <w:ind w:left="9" w:right="15"/>
        <w:rPr>
          <w:noProof/>
        </w:rPr>
      </w:pPr>
      <w:r w:rsidRPr="0058279B">
        <w:rPr>
          <w:noProof/>
        </w:rPr>
        <w:t xml:space="preserve">This element specifies the scaling value of the display units for the value axis. </w:t>
      </w:r>
    </w:p>
    <w:p w14:paraId="34B991D6" w14:textId="77777777" w:rsidR="00804E6C" w:rsidRPr="0058279B" w:rsidRDefault="00804E6C" w:rsidP="00804E6C">
      <w:pPr>
        <w:pStyle w:val="Nagwek4"/>
        <w:rPr>
          <w:noProof/>
        </w:rPr>
      </w:pPr>
      <w:bookmarkStart w:id="3963" w:name="_Toc131579323"/>
      <w:bookmarkStart w:id="3964" w:name="_Toc131630440"/>
      <w:r w:rsidRPr="0058279B">
        <w:rPr>
          <w:noProof/>
        </w:rPr>
        <w:t>dispUnitsLbl (Display Units Label)</w:t>
      </w:r>
      <w:bookmarkEnd w:id="3963"/>
      <w:bookmarkEnd w:id="3964"/>
      <w:r w:rsidRPr="0058279B">
        <w:rPr>
          <w:noProof/>
        </w:rPr>
        <w:t xml:space="preserve"> </w:t>
      </w:r>
    </w:p>
    <w:p w14:paraId="4E1C9416" w14:textId="77777777" w:rsidR="00804E6C" w:rsidRPr="0058279B" w:rsidRDefault="00804E6C" w:rsidP="00804E6C">
      <w:pPr>
        <w:tabs>
          <w:tab w:val="center" w:pos="7921"/>
        </w:tabs>
        <w:ind w:left="-1"/>
        <w:rPr>
          <w:noProof/>
        </w:rPr>
      </w:pPr>
      <w:r w:rsidRPr="0058279B">
        <w:rPr>
          <w:noProof/>
        </w:rPr>
        <w:t xml:space="preserve">This element specifies the display unit label for the value axis in the specified chart. </w:t>
      </w:r>
      <w:r w:rsidRPr="0058279B">
        <w:rPr>
          <w:noProof/>
        </w:rPr>
        <w:tab/>
        <w:t xml:space="preserve"> </w:t>
      </w:r>
    </w:p>
    <w:p w14:paraId="3969E590" w14:textId="77777777" w:rsidR="00804E6C" w:rsidRPr="0058279B" w:rsidRDefault="00804E6C" w:rsidP="00804E6C">
      <w:pPr>
        <w:pStyle w:val="Nagwek4"/>
        <w:rPr>
          <w:noProof/>
        </w:rPr>
      </w:pPr>
      <w:bookmarkStart w:id="3965" w:name="_Toc131579324"/>
      <w:bookmarkStart w:id="3966" w:name="_Toc131630441"/>
      <w:r w:rsidRPr="0058279B">
        <w:rPr>
          <w:noProof/>
        </w:rPr>
        <w:t>dLbl (Data Label)</w:t>
      </w:r>
      <w:bookmarkEnd w:id="3965"/>
      <w:bookmarkEnd w:id="3966"/>
      <w:r w:rsidRPr="0058279B">
        <w:rPr>
          <w:noProof/>
        </w:rPr>
        <w:t xml:space="preserve"> </w:t>
      </w:r>
    </w:p>
    <w:p w14:paraId="2E98896C" w14:textId="77777777" w:rsidR="00804E6C" w:rsidRPr="0058279B" w:rsidRDefault="00804E6C" w:rsidP="00804E6C">
      <w:pPr>
        <w:ind w:left="9" w:right="15"/>
        <w:rPr>
          <w:noProof/>
        </w:rPr>
      </w:pPr>
      <w:r w:rsidRPr="0058279B">
        <w:rPr>
          <w:noProof/>
        </w:rPr>
        <w:t xml:space="preserve">This element specifies a data label. </w:t>
      </w:r>
    </w:p>
    <w:p w14:paraId="2CDCD259" w14:textId="77777777" w:rsidR="00804E6C" w:rsidRPr="0058279B" w:rsidRDefault="00804E6C" w:rsidP="00804E6C">
      <w:pPr>
        <w:pStyle w:val="Nagwek4"/>
        <w:rPr>
          <w:noProof/>
        </w:rPr>
      </w:pPr>
      <w:bookmarkStart w:id="3967" w:name="_Toc131579325"/>
      <w:bookmarkStart w:id="3968" w:name="_Toc131630442"/>
      <w:r w:rsidRPr="0058279B">
        <w:rPr>
          <w:noProof/>
        </w:rPr>
        <w:t>dLblPos (Data Label Position)</w:t>
      </w:r>
      <w:bookmarkEnd w:id="3967"/>
      <w:bookmarkEnd w:id="3968"/>
      <w:r w:rsidRPr="0058279B">
        <w:rPr>
          <w:noProof/>
        </w:rPr>
        <w:t xml:space="preserve"> </w:t>
      </w:r>
    </w:p>
    <w:p w14:paraId="2E7E5934" w14:textId="77777777" w:rsidR="00804E6C" w:rsidRPr="0058279B" w:rsidRDefault="00804E6C" w:rsidP="00804E6C">
      <w:pPr>
        <w:ind w:left="9" w:right="15"/>
        <w:rPr>
          <w:noProof/>
        </w:rPr>
      </w:pPr>
      <w:r w:rsidRPr="0058279B">
        <w:rPr>
          <w:noProof/>
        </w:rPr>
        <w:t xml:space="preserve">This element specifies the position of the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804E6C" w:rsidRPr="0058279B" w14:paraId="2532253F" w14:textId="77777777" w:rsidTr="00B677BF">
        <w:tc>
          <w:tcPr>
            <w:tcW w:w="2088" w:type="dxa"/>
            <w:shd w:val="clear" w:color="auto" w:fill="C0C0C0"/>
          </w:tcPr>
          <w:p w14:paraId="4030F48F" w14:textId="77777777" w:rsidR="00804E6C" w:rsidRPr="0058279B" w:rsidRDefault="00804E6C" w:rsidP="00B677BF">
            <w:pPr>
              <w:keepNext/>
              <w:spacing w:line="259" w:lineRule="auto"/>
              <w:ind w:left="404"/>
              <w:jc w:val="center"/>
              <w:rPr>
                <w:noProof/>
              </w:rPr>
            </w:pPr>
            <w:r w:rsidRPr="0058279B">
              <w:rPr>
                <w:b/>
                <w:noProof/>
              </w:rPr>
              <w:t xml:space="preserve">Attributes </w:t>
            </w:r>
          </w:p>
        </w:tc>
        <w:tc>
          <w:tcPr>
            <w:tcW w:w="6974" w:type="dxa"/>
            <w:shd w:val="clear" w:color="auto" w:fill="C0C0C0"/>
          </w:tcPr>
          <w:p w14:paraId="3122F588" w14:textId="77777777" w:rsidR="00804E6C" w:rsidRPr="0058279B" w:rsidRDefault="00804E6C" w:rsidP="00B677BF">
            <w:pPr>
              <w:keepNext/>
              <w:spacing w:line="259" w:lineRule="auto"/>
              <w:ind w:left="402"/>
              <w:jc w:val="center"/>
              <w:rPr>
                <w:noProof/>
              </w:rPr>
            </w:pPr>
            <w:r w:rsidRPr="0058279B">
              <w:rPr>
                <w:b/>
                <w:noProof/>
              </w:rPr>
              <w:t xml:space="preserve">Description </w:t>
            </w:r>
          </w:p>
        </w:tc>
      </w:tr>
      <w:tr w:rsidR="00804E6C" w:rsidRPr="0058279B" w14:paraId="76A27294" w14:textId="77777777" w:rsidTr="00B677BF">
        <w:tc>
          <w:tcPr>
            <w:tcW w:w="2088" w:type="dxa"/>
          </w:tcPr>
          <w:p w14:paraId="0FCB96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(Data Label Position Value) </w:t>
            </w:r>
          </w:p>
        </w:tc>
        <w:tc>
          <w:tcPr>
            <w:tcW w:w="6974" w:type="dxa"/>
          </w:tcPr>
          <w:p w14:paraId="105060E9" w14:textId="77777777" w:rsidR="00804E6C" w:rsidRPr="0058279B" w:rsidRDefault="00804E6C" w:rsidP="00B677BF">
            <w:pPr>
              <w:spacing w:line="259" w:lineRule="auto"/>
              <w:ind w:left="1"/>
              <w:rPr>
                <w:noProof/>
              </w:rPr>
            </w:pPr>
            <w:r w:rsidRPr="0058279B">
              <w:rPr>
                <w:noProof/>
              </w:rPr>
              <w:t xml:space="preserve">Specifies how the data label is positioned on the chart. </w:t>
            </w:r>
          </w:p>
        </w:tc>
      </w:tr>
    </w:tbl>
    <w:p w14:paraId="511290D9" w14:textId="77777777" w:rsidR="00804E6C" w:rsidRPr="0058279B" w:rsidRDefault="00804E6C" w:rsidP="00804E6C">
      <w:pPr>
        <w:pStyle w:val="Nagwek4"/>
        <w:rPr>
          <w:noProof/>
        </w:rPr>
      </w:pPr>
      <w:bookmarkStart w:id="3969" w:name="_Toc131579326"/>
      <w:bookmarkStart w:id="3970" w:name="_Toc131630443"/>
      <w:r w:rsidRPr="0058279B">
        <w:rPr>
          <w:noProof/>
        </w:rPr>
        <w:t>dLbls (Data Labels)</w:t>
      </w:r>
      <w:bookmarkEnd w:id="3969"/>
      <w:bookmarkEnd w:id="3970"/>
      <w:r w:rsidRPr="0058279B">
        <w:rPr>
          <w:noProof/>
        </w:rPr>
        <w:t xml:space="preserve"> </w:t>
      </w:r>
    </w:p>
    <w:p w14:paraId="504BC30D" w14:textId="77777777" w:rsidR="00804E6C" w:rsidRPr="0058279B" w:rsidRDefault="00804E6C" w:rsidP="00804E6C">
      <w:pPr>
        <w:ind w:left="9" w:right="15"/>
        <w:rPr>
          <w:noProof/>
        </w:rPr>
      </w:pPr>
      <w:r w:rsidRPr="0058279B">
        <w:rPr>
          <w:noProof/>
        </w:rPr>
        <w:t xml:space="preserve">This element serves as a root element that specifies the settings for the data labels for an entire series or the entire chart.  It contains child elements that specify the specific formatting and positioning settings. </w:t>
      </w:r>
    </w:p>
    <w:p w14:paraId="0586AAFC" w14:textId="77777777" w:rsidR="00804E6C" w:rsidRPr="0058279B" w:rsidRDefault="00804E6C" w:rsidP="00804E6C">
      <w:pPr>
        <w:pStyle w:val="Nagwek4"/>
        <w:rPr>
          <w:noProof/>
        </w:rPr>
      </w:pPr>
      <w:bookmarkStart w:id="3971" w:name="_Toc131579327"/>
      <w:bookmarkStart w:id="3972" w:name="_Toc131630444"/>
      <w:r w:rsidRPr="0058279B">
        <w:rPr>
          <w:noProof/>
        </w:rPr>
        <w:t>doughnutChart (Doughnut Charts)</w:t>
      </w:r>
      <w:bookmarkEnd w:id="3971"/>
      <w:bookmarkEnd w:id="3972"/>
      <w:r w:rsidRPr="0058279B">
        <w:rPr>
          <w:noProof/>
        </w:rPr>
        <w:t xml:space="preserve"> </w:t>
      </w:r>
    </w:p>
    <w:p w14:paraId="1A5A302F" w14:textId="77777777" w:rsidR="00804E6C" w:rsidRPr="0058279B" w:rsidRDefault="00804E6C" w:rsidP="00804E6C">
      <w:pPr>
        <w:ind w:left="9" w:right="15"/>
        <w:rPr>
          <w:noProof/>
        </w:rPr>
      </w:pPr>
      <w:r w:rsidRPr="0058279B">
        <w:rPr>
          <w:noProof/>
        </w:rPr>
        <w:t xml:space="preserve">This element contains the doughnut chart series. </w:t>
      </w:r>
    </w:p>
    <w:p w14:paraId="10F73C1D" w14:textId="77777777" w:rsidR="00804E6C" w:rsidRPr="0058279B" w:rsidRDefault="00804E6C" w:rsidP="00804E6C">
      <w:pPr>
        <w:pStyle w:val="Nagwek4"/>
        <w:rPr>
          <w:noProof/>
        </w:rPr>
      </w:pPr>
      <w:bookmarkStart w:id="3973" w:name="_Toc131579328"/>
      <w:bookmarkStart w:id="3974" w:name="_Toc131630445"/>
      <w:r w:rsidRPr="0058279B">
        <w:rPr>
          <w:noProof/>
        </w:rPr>
        <w:t>downBars (Down Bars)</w:t>
      </w:r>
      <w:bookmarkEnd w:id="3973"/>
      <w:bookmarkEnd w:id="3974"/>
      <w:r w:rsidRPr="0058279B">
        <w:rPr>
          <w:noProof/>
        </w:rPr>
        <w:t xml:space="preserve"> </w:t>
      </w:r>
    </w:p>
    <w:p w14:paraId="77C9F17C" w14:textId="77777777" w:rsidR="00804E6C" w:rsidRPr="0058279B" w:rsidRDefault="00804E6C" w:rsidP="00804E6C">
      <w:pPr>
        <w:ind w:left="9" w:right="15"/>
        <w:rPr>
          <w:noProof/>
        </w:rPr>
      </w:pPr>
      <w:r w:rsidRPr="0058279B">
        <w:rPr>
          <w:noProof/>
        </w:rPr>
        <w:t xml:space="preserve">This element specifies the down bars. </w:t>
      </w:r>
    </w:p>
    <w:p w14:paraId="194210CB" w14:textId="77777777" w:rsidR="00804E6C" w:rsidRPr="0058279B" w:rsidRDefault="00804E6C" w:rsidP="00804E6C">
      <w:pPr>
        <w:pStyle w:val="Nagwek4"/>
        <w:rPr>
          <w:noProof/>
        </w:rPr>
      </w:pPr>
      <w:bookmarkStart w:id="3975" w:name="_Toc131579329"/>
      <w:bookmarkStart w:id="3976" w:name="_Toc131630446"/>
      <w:r w:rsidRPr="0058279B">
        <w:rPr>
          <w:noProof/>
        </w:rPr>
        <w:t>dPt (Data Point)</w:t>
      </w:r>
      <w:bookmarkEnd w:id="3975"/>
      <w:bookmarkEnd w:id="3976"/>
      <w:r w:rsidRPr="0058279B">
        <w:rPr>
          <w:noProof/>
        </w:rPr>
        <w:t xml:space="preserve"> </w:t>
      </w:r>
    </w:p>
    <w:p w14:paraId="168B0135" w14:textId="77777777" w:rsidR="00804E6C" w:rsidRPr="0058279B" w:rsidRDefault="00804E6C" w:rsidP="00804E6C">
      <w:pPr>
        <w:ind w:left="9" w:right="15"/>
        <w:rPr>
          <w:noProof/>
        </w:rPr>
      </w:pPr>
      <w:r w:rsidRPr="0058279B">
        <w:rPr>
          <w:noProof/>
        </w:rPr>
        <w:t xml:space="preserve">This element specifies a single data point. </w:t>
      </w:r>
    </w:p>
    <w:p w14:paraId="6DBA1057" w14:textId="77777777" w:rsidR="00804E6C" w:rsidRPr="0058279B" w:rsidRDefault="00804E6C" w:rsidP="00804E6C">
      <w:pPr>
        <w:pStyle w:val="Nagwek4"/>
        <w:rPr>
          <w:noProof/>
        </w:rPr>
      </w:pPr>
      <w:bookmarkStart w:id="3977" w:name="_Toc131579330"/>
      <w:bookmarkStart w:id="3978" w:name="_Toc131630447"/>
      <w:r w:rsidRPr="0058279B">
        <w:rPr>
          <w:noProof/>
        </w:rPr>
        <w:t>dropLines (Drop Lines)</w:t>
      </w:r>
      <w:bookmarkEnd w:id="3977"/>
      <w:bookmarkEnd w:id="3978"/>
      <w:r w:rsidRPr="0058279B">
        <w:rPr>
          <w:noProof/>
        </w:rPr>
        <w:t xml:space="preserve"> </w:t>
      </w:r>
    </w:p>
    <w:p w14:paraId="1611BB64" w14:textId="77777777" w:rsidR="00804E6C" w:rsidRPr="0058279B" w:rsidRDefault="00804E6C" w:rsidP="00804E6C">
      <w:pPr>
        <w:ind w:left="9" w:right="15"/>
        <w:rPr>
          <w:noProof/>
        </w:rPr>
      </w:pPr>
      <w:r w:rsidRPr="0058279B">
        <w:rPr>
          <w:noProof/>
        </w:rPr>
        <w:t xml:space="preserve">This element specifies drop lines. </w:t>
      </w:r>
    </w:p>
    <w:p w14:paraId="414EA074" w14:textId="77777777" w:rsidR="00804E6C" w:rsidRPr="0058279B" w:rsidRDefault="00804E6C" w:rsidP="00804E6C">
      <w:pPr>
        <w:pStyle w:val="Nagwek4"/>
        <w:rPr>
          <w:noProof/>
        </w:rPr>
      </w:pPr>
      <w:bookmarkStart w:id="3979" w:name="_Toc131579331"/>
      <w:bookmarkStart w:id="3980" w:name="_Toc131630448"/>
      <w:r w:rsidRPr="0058279B">
        <w:rPr>
          <w:noProof/>
        </w:rPr>
        <w:t>dTable (Data Table)</w:t>
      </w:r>
      <w:bookmarkEnd w:id="3979"/>
      <w:bookmarkEnd w:id="3980"/>
      <w:r w:rsidRPr="0058279B">
        <w:rPr>
          <w:noProof/>
        </w:rPr>
        <w:t xml:space="preserve"> </w:t>
      </w:r>
    </w:p>
    <w:p w14:paraId="006E53AB" w14:textId="77777777" w:rsidR="00804E6C" w:rsidRPr="0058279B" w:rsidRDefault="00804E6C" w:rsidP="00804E6C">
      <w:pPr>
        <w:ind w:left="9" w:right="15"/>
        <w:rPr>
          <w:noProof/>
        </w:rPr>
      </w:pPr>
      <w:r w:rsidRPr="0058279B">
        <w:rPr>
          <w:noProof/>
        </w:rPr>
        <w:t xml:space="preserve">This element specifies a data table. </w:t>
      </w:r>
    </w:p>
    <w:p w14:paraId="238C6C36" w14:textId="77777777" w:rsidR="00804E6C" w:rsidRPr="0058279B" w:rsidRDefault="00804E6C" w:rsidP="00804E6C">
      <w:pPr>
        <w:pStyle w:val="Nagwek4"/>
        <w:rPr>
          <w:noProof/>
        </w:rPr>
      </w:pPr>
      <w:bookmarkStart w:id="3981" w:name="_Toc131579332"/>
      <w:bookmarkStart w:id="3982" w:name="_Toc131630449"/>
      <w:r w:rsidRPr="0058279B">
        <w:rPr>
          <w:noProof/>
        </w:rPr>
        <w:t>errBars (Error Bars)</w:t>
      </w:r>
      <w:bookmarkEnd w:id="3981"/>
      <w:bookmarkEnd w:id="3982"/>
      <w:r w:rsidRPr="0058279B">
        <w:rPr>
          <w:noProof/>
        </w:rPr>
        <w:t xml:space="preserve"> </w:t>
      </w:r>
    </w:p>
    <w:p w14:paraId="5D202A16" w14:textId="77777777" w:rsidR="00804E6C" w:rsidRPr="0058279B" w:rsidRDefault="00804E6C" w:rsidP="00804E6C">
      <w:pPr>
        <w:ind w:left="9" w:right="15"/>
        <w:rPr>
          <w:noProof/>
        </w:rPr>
      </w:pPr>
      <w:r w:rsidRPr="0058279B">
        <w:rPr>
          <w:noProof/>
        </w:rPr>
        <w:t xml:space="preserve">This element specifies error bars. The errValType element controls whether the minus, plus, or val elements are used. </w:t>
      </w:r>
    </w:p>
    <w:p w14:paraId="35FB647F" w14:textId="77777777" w:rsidR="00804E6C" w:rsidRPr="0058279B" w:rsidRDefault="00804E6C" w:rsidP="00804E6C">
      <w:pPr>
        <w:pStyle w:val="Nagwek4"/>
        <w:rPr>
          <w:noProof/>
        </w:rPr>
      </w:pPr>
      <w:bookmarkStart w:id="3983" w:name="_Toc131579333"/>
      <w:bookmarkStart w:id="3984" w:name="_Toc131630450"/>
      <w:r w:rsidRPr="0058279B">
        <w:rPr>
          <w:noProof/>
        </w:rPr>
        <w:lastRenderedPageBreak/>
        <w:t>errBarType (Error Bar Type)</w:t>
      </w:r>
      <w:bookmarkEnd w:id="3983"/>
      <w:bookmarkEnd w:id="3984"/>
      <w:r w:rsidRPr="0058279B">
        <w:rPr>
          <w:noProof/>
        </w:rPr>
        <w:t xml:space="preserve"> </w:t>
      </w:r>
    </w:p>
    <w:p w14:paraId="084B3DD9" w14:textId="77777777" w:rsidR="00804E6C" w:rsidRPr="0058279B" w:rsidRDefault="00804E6C" w:rsidP="00804E6C">
      <w:pPr>
        <w:ind w:left="9" w:right="15"/>
        <w:rPr>
          <w:noProof/>
        </w:rPr>
      </w:pPr>
      <w:r w:rsidRPr="0058279B">
        <w:rPr>
          <w:noProof/>
        </w:rPr>
        <w:t xml:space="preserve">This element specifies the style of the error bars - positive, negative, or both.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12B7EC6" w14:textId="77777777" w:rsidTr="00B677BF">
        <w:tc>
          <w:tcPr>
            <w:tcW w:w="1927" w:type="dxa"/>
            <w:shd w:val="clear" w:color="auto" w:fill="C0C0C0"/>
          </w:tcPr>
          <w:p w14:paraId="49905BE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5" w:type="dxa"/>
            <w:shd w:val="clear" w:color="auto" w:fill="C0C0C0"/>
          </w:tcPr>
          <w:p w14:paraId="4222EEA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56B3DE0" w14:textId="77777777" w:rsidTr="00B677BF">
        <w:tc>
          <w:tcPr>
            <w:tcW w:w="1927" w:type="dxa"/>
          </w:tcPr>
          <w:p w14:paraId="0CAB4B8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(Error Bar Type Value) </w:t>
            </w:r>
          </w:p>
        </w:tc>
        <w:tc>
          <w:tcPr>
            <w:tcW w:w="7135" w:type="dxa"/>
          </w:tcPr>
          <w:p w14:paraId="227DF6A1" w14:textId="77777777" w:rsidR="00804E6C" w:rsidRPr="0058279B" w:rsidRDefault="00804E6C" w:rsidP="00B677BF">
            <w:pPr>
              <w:spacing w:line="259" w:lineRule="auto"/>
              <w:ind w:left="1"/>
              <w:rPr>
                <w:noProof/>
              </w:rPr>
            </w:pPr>
            <w:r w:rsidRPr="0058279B">
              <w:rPr>
                <w:noProof/>
              </w:rPr>
              <w:t xml:space="preserve">Specifies the style of error bars. </w:t>
            </w:r>
          </w:p>
        </w:tc>
      </w:tr>
    </w:tbl>
    <w:p w14:paraId="0E31ADD8" w14:textId="77777777" w:rsidR="00804E6C" w:rsidRPr="0058279B" w:rsidRDefault="00804E6C" w:rsidP="00804E6C">
      <w:pPr>
        <w:pStyle w:val="Nagwek4"/>
        <w:rPr>
          <w:noProof/>
        </w:rPr>
      </w:pPr>
      <w:bookmarkStart w:id="3985" w:name="_Toc131579334"/>
      <w:bookmarkStart w:id="3986" w:name="_Toc131630451"/>
      <w:r w:rsidRPr="0058279B">
        <w:rPr>
          <w:noProof/>
        </w:rPr>
        <w:t>errDir (Error Bar Direction)</w:t>
      </w:r>
      <w:bookmarkEnd w:id="3985"/>
      <w:bookmarkEnd w:id="3986"/>
      <w:r w:rsidRPr="0058279B">
        <w:rPr>
          <w:noProof/>
        </w:rPr>
        <w:t xml:space="preserve"> </w:t>
      </w:r>
    </w:p>
    <w:p w14:paraId="22E6E76D" w14:textId="77777777" w:rsidR="00804E6C" w:rsidRPr="0058279B" w:rsidRDefault="00804E6C" w:rsidP="00804E6C">
      <w:pPr>
        <w:ind w:left="9" w:right="15"/>
        <w:rPr>
          <w:noProof/>
        </w:rPr>
      </w:pPr>
      <w:r w:rsidRPr="0058279B">
        <w:rPr>
          <w:noProof/>
        </w:rPr>
        <w:t xml:space="preserve">This element specifies the direction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804E6C" w:rsidRPr="0058279B" w14:paraId="4EB028CC" w14:textId="77777777" w:rsidTr="00B677BF">
        <w:tc>
          <w:tcPr>
            <w:tcW w:w="2042" w:type="dxa"/>
            <w:shd w:val="clear" w:color="auto" w:fill="C0C0C0"/>
          </w:tcPr>
          <w:p w14:paraId="0F48FDAB" w14:textId="77777777" w:rsidR="00804E6C" w:rsidRPr="0058279B" w:rsidRDefault="00804E6C" w:rsidP="00B677BF">
            <w:pPr>
              <w:keepNext/>
              <w:spacing w:line="259" w:lineRule="auto"/>
              <w:ind w:left="342"/>
              <w:jc w:val="center"/>
              <w:rPr>
                <w:noProof/>
              </w:rPr>
            </w:pPr>
            <w:r w:rsidRPr="0058279B">
              <w:rPr>
                <w:b/>
                <w:noProof/>
              </w:rPr>
              <w:t xml:space="preserve">Attributes </w:t>
            </w:r>
          </w:p>
        </w:tc>
        <w:tc>
          <w:tcPr>
            <w:tcW w:w="7020" w:type="dxa"/>
            <w:shd w:val="clear" w:color="auto" w:fill="C0C0C0"/>
          </w:tcPr>
          <w:p w14:paraId="7E383E04" w14:textId="77777777" w:rsidR="00804E6C" w:rsidRPr="0058279B" w:rsidRDefault="00804E6C" w:rsidP="00B677BF">
            <w:pPr>
              <w:keepNext/>
              <w:spacing w:line="259" w:lineRule="auto"/>
              <w:ind w:left="339"/>
              <w:jc w:val="center"/>
              <w:rPr>
                <w:noProof/>
              </w:rPr>
            </w:pPr>
            <w:r w:rsidRPr="0058279B">
              <w:rPr>
                <w:b/>
                <w:noProof/>
              </w:rPr>
              <w:t xml:space="preserve">Description </w:t>
            </w:r>
          </w:p>
        </w:tc>
      </w:tr>
      <w:tr w:rsidR="00804E6C" w:rsidRPr="0058279B" w14:paraId="7075BC82" w14:textId="77777777" w:rsidTr="00B677BF">
        <w:tc>
          <w:tcPr>
            <w:tcW w:w="2042" w:type="dxa"/>
          </w:tcPr>
          <w:p w14:paraId="5719F20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(Error Bar Direction Value) </w:t>
            </w:r>
          </w:p>
        </w:tc>
        <w:tc>
          <w:tcPr>
            <w:tcW w:w="7020" w:type="dxa"/>
          </w:tcPr>
          <w:p w14:paraId="1965C650" w14:textId="77777777" w:rsidR="00804E6C" w:rsidRPr="0058279B" w:rsidRDefault="00804E6C" w:rsidP="00B677BF">
            <w:pPr>
              <w:spacing w:line="259" w:lineRule="auto"/>
              <w:ind w:left="1"/>
              <w:rPr>
                <w:noProof/>
              </w:rPr>
            </w:pPr>
            <w:r w:rsidRPr="0058279B">
              <w:rPr>
                <w:noProof/>
              </w:rPr>
              <w:t xml:space="preserve">Specifies the direction of the error bars. </w:t>
            </w:r>
          </w:p>
        </w:tc>
      </w:tr>
    </w:tbl>
    <w:p w14:paraId="6FCDB212" w14:textId="77777777" w:rsidR="00804E6C" w:rsidRPr="0058279B" w:rsidRDefault="00804E6C" w:rsidP="00804E6C">
      <w:pPr>
        <w:pStyle w:val="Nagwek4"/>
        <w:rPr>
          <w:noProof/>
        </w:rPr>
      </w:pPr>
      <w:bookmarkStart w:id="3987" w:name="_Toc131579335"/>
      <w:bookmarkStart w:id="3988" w:name="_Toc131630452"/>
      <w:r w:rsidRPr="0058279B">
        <w:rPr>
          <w:noProof/>
        </w:rPr>
        <w:t>errValType (Error Bar Value Type)</w:t>
      </w:r>
      <w:bookmarkEnd w:id="3987"/>
      <w:bookmarkEnd w:id="3988"/>
      <w:r w:rsidRPr="0058279B">
        <w:rPr>
          <w:noProof/>
        </w:rPr>
        <w:t xml:space="preserve"> </w:t>
      </w:r>
    </w:p>
    <w:p w14:paraId="41355DA4" w14:textId="77777777" w:rsidR="00804E6C" w:rsidRPr="0058279B" w:rsidRDefault="00804E6C" w:rsidP="00804E6C">
      <w:pPr>
        <w:ind w:left="9" w:right="15"/>
        <w:rPr>
          <w:noProof/>
        </w:rPr>
      </w:pPr>
      <w:r w:rsidRPr="0058279B">
        <w:rPr>
          <w:noProof/>
        </w:rPr>
        <w:t xml:space="preserve">This element specifies the type of values used to determine the length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B20A7A3" w14:textId="77777777" w:rsidTr="00B677BF">
        <w:tc>
          <w:tcPr>
            <w:tcW w:w="1928" w:type="dxa"/>
            <w:shd w:val="clear" w:color="auto" w:fill="C0C0C0"/>
          </w:tcPr>
          <w:p w14:paraId="3756353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4" w:type="dxa"/>
            <w:shd w:val="clear" w:color="auto" w:fill="C0C0C0"/>
          </w:tcPr>
          <w:p w14:paraId="01447A9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B3087C7" w14:textId="77777777" w:rsidTr="00B677BF">
        <w:tc>
          <w:tcPr>
            <w:tcW w:w="1928" w:type="dxa"/>
          </w:tcPr>
          <w:p w14:paraId="6ECBE0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(Error Bar Type Value) </w:t>
            </w:r>
          </w:p>
        </w:tc>
        <w:tc>
          <w:tcPr>
            <w:tcW w:w="7134" w:type="dxa"/>
          </w:tcPr>
          <w:p w14:paraId="1E6E5E9E" w14:textId="77777777" w:rsidR="00804E6C" w:rsidRPr="0058279B" w:rsidRDefault="00804E6C" w:rsidP="00B677BF">
            <w:pPr>
              <w:spacing w:line="259" w:lineRule="auto"/>
              <w:ind w:left="1"/>
              <w:rPr>
                <w:noProof/>
              </w:rPr>
            </w:pPr>
            <w:r w:rsidRPr="0058279B">
              <w:rPr>
                <w:noProof/>
              </w:rPr>
              <w:t xml:space="preserve">Specifies the type of values of the error bars. </w:t>
            </w:r>
          </w:p>
        </w:tc>
      </w:tr>
    </w:tbl>
    <w:p w14:paraId="5FD58F7E" w14:textId="77777777" w:rsidR="00804E6C" w:rsidRPr="0058279B" w:rsidRDefault="00804E6C" w:rsidP="00804E6C">
      <w:pPr>
        <w:pStyle w:val="Nagwek4"/>
        <w:rPr>
          <w:noProof/>
        </w:rPr>
      </w:pPr>
      <w:bookmarkStart w:id="3989" w:name="_Toc131579336"/>
      <w:bookmarkStart w:id="3990" w:name="_Toc131630453"/>
      <w:r w:rsidRPr="0058279B">
        <w:rPr>
          <w:noProof/>
        </w:rPr>
        <w:t>evenFooter (Even Footer)</w:t>
      </w:r>
      <w:bookmarkEnd w:id="3989"/>
      <w:bookmarkEnd w:id="3990"/>
      <w:r w:rsidRPr="0058279B">
        <w:rPr>
          <w:noProof/>
        </w:rPr>
        <w:t xml:space="preserve"> </w:t>
      </w:r>
    </w:p>
    <w:p w14:paraId="1EEEC970" w14:textId="77777777" w:rsidR="00804E6C" w:rsidRPr="0058279B" w:rsidRDefault="00804E6C" w:rsidP="00804E6C">
      <w:pPr>
        <w:ind w:left="9" w:right="280"/>
        <w:rPr>
          <w:noProof/>
        </w:rPr>
      </w:pPr>
      <w:r w:rsidRPr="0058279B">
        <w:rPr>
          <w:noProof/>
        </w:rPr>
        <w:t xml:space="preserve">This element specifies the footer to use on even numbered pages. (See §18.3.1.38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804E6C" w:rsidRPr="006700F5" w14:paraId="4D607542" w14:textId="77777777" w:rsidTr="00B677BF">
        <w:trPr>
          <w:cnfStyle w:val="100000000000" w:firstRow="1" w:lastRow="0" w:firstColumn="0" w:lastColumn="0" w:oddVBand="0" w:evenVBand="0" w:oddHBand="0" w:evenHBand="0" w:firstRowFirstColumn="0" w:firstRowLastColumn="0" w:lastRowFirstColumn="0" w:lastRowLastColumn="0"/>
        </w:trPr>
        <w:tc>
          <w:tcPr>
            <w:tcW w:w="2146" w:type="dxa"/>
          </w:tcPr>
          <w:p w14:paraId="49B2A068" w14:textId="77777777" w:rsidR="00804E6C" w:rsidRPr="006700F5" w:rsidRDefault="00804E6C" w:rsidP="00B677BF">
            <w:pPr>
              <w:spacing w:line="259" w:lineRule="auto"/>
              <w:ind w:left="3"/>
              <w:jc w:val="center"/>
              <w:rPr>
                <w:b w:val="0"/>
                <w:noProof/>
              </w:rPr>
            </w:pPr>
            <w:r w:rsidRPr="0058279B">
              <w:rPr>
                <w:noProof/>
              </w:rPr>
              <w:t>Attributes</w:t>
            </w:r>
            <w:r w:rsidRPr="006700F5">
              <w:rPr>
                <w:b w:val="0"/>
                <w:noProof/>
              </w:rPr>
              <w:t xml:space="preserve"> </w:t>
            </w:r>
          </w:p>
        </w:tc>
        <w:tc>
          <w:tcPr>
            <w:tcW w:w="6916" w:type="dxa"/>
          </w:tcPr>
          <w:p w14:paraId="64C0A400" w14:textId="77777777" w:rsidR="00804E6C" w:rsidRPr="006700F5" w:rsidRDefault="00804E6C" w:rsidP="00B677BF">
            <w:pPr>
              <w:spacing w:line="259" w:lineRule="auto"/>
              <w:ind w:left="3"/>
              <w:jc w:val="center"/>
              <w:rPr>
                <w:b w:val="0"/>
                <w:noProof/>
              </w:rPr>
            </w:pPr>
            <w:r w:rsidRPr="0058279B">
              <w:rPr>
                <w:noProof/>
              </w:rPr>
              <w:t>Description</w:t>
            </w:r>
            <w:r w:rsidRPr="006700F5">
              <w:rPr>
                <w:b w:val="0"/>
                <w:noProof/>
              </w:rPr>
              <w:t xml:space="preserve"> </w:t>
            </w:r>
          </w:p>
        </w:tc>
      </w:tr>
      <w:tr w:rsidR="00804E6C" w:rsidRPr="0058279B" w14:paraId="11975CE0" w14:textId="77777777" w:rsidTr="00B677BF">
        <w:tc>
          <w:tcPr>
            <w:tcW w:w="2146" w:type="dxa"/>
          </w:tcPr>
          <w:p w14:paraId="087F35FA" w14:textId="77777777" w:rsidR="00804E6C" w:rsidRPr="0058279B" w:rsidRDefault="00804E6C" w:rsidP="00B677BF">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134678DC" w14:textId="77777777" w:rsidR="00804E6C" w:rsidRPr="0058279B" w:rsidRDefault="00804E6C" w:rsidP="00B677BF">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76D2C5C1" w14:textId="77777777" w:rsidR="00804E6C" w:rsidRPr="0058279B" w:rsidRDefault="00804E6C" w:rsidP="00804E6C">
      <w:pPr>
        <w:pStyle w:val="Nagwek4"/>
        <w:rPr>
          <w:noProof/>
        </w:rPr>
      </w:pPr>
      <w:bookmarkStart w:id="3991" w:name="_Toc131579337"/>
      <w:bookmarkStart w:id="3992" w:name="_Toc131630454"/>
      <w:r w:rsidRPr="0058279B">
        <w:rPr>
          <w:noProof/>
        </w:rPr>
        <w:t>evenHeader (Even Header)</w:t>
      </w:r>
      <w:bookmarkEnd w:id="3991"/>
      <w:bookmarkEnd w:id="3992"/>
      <w:r w:rsidRPr="0058279B">
        <w:rPr>
          <w:noProof/>
        </w:rPr>
        <w:t xml:space="preserve"> </w:t>
      </w:r>
    </w:p>
    <w:p w14:paraId="0EF968CA" w14:textId="77777777" w:rsidR="00804E6C" w:rsidRPr="0058279B" w:rsidRDefault="00804E6C" w:rsidP="00804E6C">
      <w:pPr>
        <w:ind w:left="9" w:right="15"/>
        <w:rPr>
          <w:noProof/>
        </w:rPr>
      </w:pPr>
      <w:r w:rsidRPr="0058279B">
        <w:rPr>
          <w:noProof/>
        </w:rPr>
        <w:t xml:space="preserve">This element specifies the header to use on even numbered pages. (See §18.3.1.39 for more information.)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804E6C" w:rsidRPr="0058279B" w14:paraId="074F8885" w14:textId="77777777" w:rsidTr="00B677BF">
        <w:trPr>
          <w:cnfStyle w:val="100000000000" w:firstRow="1" w:lastRow="0" w:firstColumn="0" w:lastColumn="0" w:oddVBand="0" w:evenVBand="0" w:oddHBand="0" w:evenHBand="0" w:firstRowFirstColumn="0" w:firstRowLastColumn="0" w:lastRowFirstColumn="0" w:lastRowLastColumn="0"/>
        </w:trPr>
        <w:tc>
          <w:tcPr>
            <w:tcW w:w="2146" w:type="dxa"/>
          </w:tcPr>
          <w:p w14:paraId="1135C19C" w14:textId="77777777" w:rsidR="00804E6C" w:rsidRPr="0058279B" w:rsidRDefault="00804E6C" w:rsidP="00B677BF">
            <w:pPr>
              <w:spacing w:line="259" w:lineRule="auto"/>
              <w:ind w:left="3"/>
              <w:jc w:val="center"/>
              <w:rPr>
                <w:noProof/>
              </w:rPr>
            </w:pPr>
            <w:r w:rsidRPr="0058279B">
              <w:rPr>
                <w:noProof/>
              </w:rPr>
              <w:t xml:space="preserve">Attributes </w:t>
            </w:r>
          </w:p>
        </w:tc>
        <w:tc>
          <w:tcPr>
            <w:tcW w:w="6916" w:type="dxa"/>
          </w:tcPr>
          <w:p w14:paraId="5651484D" w14:textId="77777777" w:rsidR="00804E6C" w:rsidRPr="0058279B" w:rsidRDefault="00804E6C" w:rsidP="00B677BF">
            <w:pPr>
              <w:spacing w:line="259" w:lineRule="auto"/>
              <w:ind w:right="2"/>
              <w:jc w:val="center"/>
              <w:rPr>
                <w:noProof/>
              </w:rPr>
            </w:pPr>
            <w:r w:rsidRPr="0058279B">
              <w:rPr>
                <w:noProof/>
              </w:rPr>
              <w:t xml:space="preserve">Description </w:t>
            </w:r>
          </w:p>
        </w:tc>
      </w:tr>
      <w:tr w:rsidR="00804E6C" w:rsidRPr="0058279B" w14:paraId="0B47ADBF" w14:textId="77777777" w:rsidTr="00B677BF">
        <w:tc>
          <w:tcPr>
            <w:tcW w:w="2146" w:type="dxa"/>
          </w:tcPr>
          <w:p w14:paraId="113501EE" w14:textId="77777777" w:rsidR="00804E6C" w:rsidRPr="0058279B" w:rsidRDefault="00804E6C" w:rsidP="00B677BF">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3997AFFF" w14:textId="77777777" w:rsidR="00804E6C" w:rsidRPr="0058279B" w:rsidRDefault="00804E6C" w:rsidP="00B677BF">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57E11F46" w14:textId="77777777" w:rsidR="00804E6C" w:rsidRPr="0058279B" w:rsidRDefault="00804E6C" w:rsidP="00804E6C">
      <w:pPr>
        <w:pStyle w:val="Nagwek4"/>
        <w:rPr>
          <w:noProof/>
        </w:rPr>
      </w:pPr>
      <w:bookmarkStart w:id="3993" w:name="_Toc131579338"/>
      <w:bookmarkStart w:id="3994" w:name="_Toc131630455"/>
      <w:r w:rsidRPr="0058279B">
        <w:rPr>
          <w:noProof/>
        </w:rPr>
        <w:t>explosion (Explosion)</w:t>
      </w:r>
      <w:bookmarkEnd w:id="3993"/>
      <w:bookmarkEnd w:id="3994"/>
      <w:r w:rsidRPr="0058279B">
        <w:rPr>
          <w:noProof/>
        </w:rPr>
        <w:t xml:space="preserve"> </w:t>
      </w:r>
    </w:p>
    <w:p w14:paraId="7279A4AE" w14:textId="77777777" w:rsidR="00804E6C" w:rsidRPr="0058279B" w:rsidRDefault="00804E6C" w:rsidP="00804E6C">
      <w:pPr>
        <w:ind w:left="9" w:right="15"/>
        <w:rPr>
          <w:noProof/>
        </w:rPr>
      </w:pPr>
      <w:r w:rsidRPr="0058279B">
        <w:rPr>
          <w:noProof/>
        </w:rPr>
        <w:t xml:space="preserve">This element specifies the amount the data point shall be moved from the center of the pie.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0649301" w14:textId="77777777" w:rsidTr="00B677BF">
        <w:tc>
          <w:tcPr>
            <w:tcW w:w="1933" w:type="dxa"/>
            <w:shd w:val="clear" w:color="auto" w:fill="C0C0C0"/>
          </w:tcPr>
          <w:p w14:paraId="3FAFA8C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50EA1CE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3C955F9" w14:textId="77777777" w:rsidTr="00B677BF">
        <w:tc>
          <w:tcPr>
            <w:tcW w:w="1933" w:type="dxa"/>
          </w:tcPr>
          <w:p w14:paraId="6D685E3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57F31715"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7DF40706" w14:textId="77777777" w:rsidR="00804E6C" w:rsidRPr="0058279B" w:rsidRDefault="00804E6C" w:rsidP="00804E6C">
      <w:pPr>
        <w:pStyle w:val="Nagwek4"/>
        <w:rPr>
          <w:noProof/>
        </w:rPr>
      </w:pPr>
      <w:bookmarkStart w:id="3995" w:name="_Toc131579339"/>
      <w:bookmarkStart w:id="3996" w:name="_Toc131630456"/>
      <w:r w:rsidRPr="0058279B">
        <w:rPr>
          <w:noProof/>
        </w:rPr>
        <w:t>ext (Extension)</w:t>
      </w:r>
      <w:bookmarkEnd w:id="3995"/>
      <w:bookmarkEnd w:id="3996"/>
      <w:r w:rsidRPr="0058279B">
        <w:rPr>
          <w:noProof/>
        </w:rPr>
        <w:t xml:space="preserve"> </w:t>
      </w:r>
    </w:p>
    <w:p w14:paraId="15BE5BA8" w14:textId="77777777" w:rsidR="00804E6C" w:rsidRPr="0058279B" w:rsidRDefault="00804E6C" w:rsidP="00804E6C">
      <w:pPr>
        <w:ind w:left="9" w:right="15"/>
        <w:rPr>
          <w:noProof/>
        </w:rPr>
      </w:pPr>
      <w:r w:rsidRPr="0058279B">
        <w:rPr>
          <w:noProof/>
        </w:rPr>
        <w:t xml:space="preserve">This element specifies an extension that is used for future extensions to the current version of </w:t>
      </w:r>
      <w:r w:rsidRPr="0058279B">
        <w:rPr>
          <w:rFonts w:ascii="Cambria" w:eastAsia="Cambria" w:hAnsi="Cambria" w:cs="Cambria"/>
          <w:noProof/>
        </w:rPr>
        <w:t>DrawingML</w:t>
      </w:r>
      <w:r w:rsidRPr="0058279B">
        <w:rPr>
          <w:noProof/>
        </w:rPr>
        <w:t xml:space="preserve">. This allows for the specifying of currently unknown elements in the future that are used for later versions of generating applications.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913919A" w14:textId="77777777" w:rsidTr="00B677BF">
        <w:tc>
          <w:tcPr>
            <w:tcW w:w="1934" w:type="dxa"/>
            <w:shd w:val="clear" w:color="auto" w:fill="C0C0C0"/>
          </w:tcPr>
          <w:p w14:paraId="42CEF3DA"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186DD86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5A50EE" w14:textId="77777777" w:rsidTr="00B677BF">
        <w:tc>
          <w:tcPr>
            <w:tcW w:w="1934" w:type="dxa"/>
          </w:tcPr>
          <w:p w14:paraId="0EC5A4E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uri </w:t>
            </w:r>
            <w:r w:rsidRPr="0058279B">
              <w:rPr>
                <w:noProof/>
              </w:rPr>
              <w:t xml:space="preserve">(Uniform Resource Identifier) </w:t>
            </w:r>
          </w:p>
        </w:tc>
        <w:tc>
          <w:tcPr>
            <w:tcW w:w="7128" w:type="dxa"/>
          </w:tcPr>
          <w:p w14:paraId="4F53F13B" w14:textId="77777777" w:rsidR="00804E6C" w:rsidRPr="0058279B" w:rsidRDefault="00804E6C" w:rsidP="00B677BF">
            <w:pPr>
              <w:spacing w:after="1" w:line="238" w:lineRule="auto"/>
              <w:ind w:left="1"/>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3DDF94E6" w14:textId="77777777" w:rsidR="00804E6C" w:rsidRPr="0058279B" w:rsidRDefault="00804E6C" w:rsidP="00804E6C">
      <w:pPr>
        <w:pStyle w:val="Nagwek4"/>
        <w:rPr>
          <w:noProof/>
        </w:rPr>
      </w:pPr>
      <w:bookmarkStart w:id="3997" w:name="_Toc131579340"/>
      <w:bookmarkStart w:id="3998" w:name="_Toc131630457"/>
      <w:r w:rsidRPr="0058279B">
        <w:rPr>
          <w:noProof/>
        </w:rPr>
        <w:t>externalData (External Data Relationship)</w:t>
      </w:r>
      <w:bookmarkEnd w:id="3997"/>
      <w:bookmarkEnd w:id="3998"/>
      <w:r w:rsidRPr="0058279B">
        <w:rPr>
          <w:noProof/>
        </w:rPr>
        <w:t xml:space="preserve"> </w:t>
      </w:r>
    </w:p>
    <w:p w14:paraId="45601E9C" w14:textId="77777777" w:rsidR="00804E6C" w:rsidRPr="0058279B" w:rsidRDefault="00804E6C" w:rsidP="00804E6C">
      <w:pPr>
        <w:ind w:left="9" w:right="15"/>
        <w:rPr>
          <w:noProof/>
        </w:rPr>
      </w:pPr>
      <w:r w:rsidRPr="0058279B">
        <w:rPr>
          <w:noProof/>
        </w:rPr>
        <w:t xml:space="preserve">This element specifies the relationship to the data for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91"/>
        <w:gridCol w:w="7271"/>
      </w:tblGrid>
      <w:tr w:rsidR="00804E6C" w:rsidRPr="0058279B" w14:paraId="35AE1784" w14:textId="77777777" w:rsidTr="00B677BF">
        <w:tc>
          <w:tcPr>
            <w:tcW w:w="1791" w:type="dxa"/>
            <w:shd w:val="clear" w:color="auto" w:fill="C0C0C0"/>
          </w:tcPr>
          <w:p w14:paraId="13832576" w14:textId="77777777" w:rsidR="00804E6C" w:rsidRPr="0058279B" w:rsidRDefault="00804E6C" w:rsidP="00B677BF">
            <w:pPr>
              <w:keepNext/>
              <w:spacing w:line="259" w:lineRule="auto"/>
              <w:ind w:right="29"/>
              <w:jc w:val="center"/>
              <w:rPr>
                <w:noProof/>
              </w:rPr>
            </w:pPr>
            <w:r w:rsidRPr="0058279B">
              <w:rPr>
                <w:b/>
                <w:noProof/>
              </w:rPr>
              <w:t xml:space="preserve">Attributes </w:t>
            </w:r>
          </w:p>
        </w:tc>
        <w:tc>
          <w:tcPr>
            <w:tcW w:w="7271" w:type="dxa"/>
            <w:shd w:val="clear" w:color="auto" w:fill="C0C0C0"/>
          </w:tcPr>
          <w:p w14:paraId="2940CABA"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4008822F" w14:textId="77777777" w:rsidTr="00B677BF">
        <w:tc>
          <w:tcPr>
            <w:tcW w:w="1791" w:type="dxa"/>
          </w:tcPr>
          <w:p w14:paraId="72C8E38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7271" w:type="dxa"/>
          </w:tcPr>
          <w:p w14:paraId="1FCE1501" w14:textId="77777777" w:rsidR="00804E6C" w:rsidRPr="0058279B" w:rsidRDefault="00804E6C" w:rsidP="00B677BF">
            <w:pPr>
              <w:spacing w:line="239" w:lineRule="auto"/>
              <w:ind w:left="1"/>
              <w:rPr>
                <w:noProof/>
              </w:rPr>
            </w:pPr>
            <w:r w:rsidRPr="0058279B">
              <w:rPr>
                <w:noProof/>
              </w:rPr>
              <w:t xml:space="preserve">Specifies the relationship ID for the relationship for this chart. The relationship explicitly targeted by this attribute shall either be of type </w:t>
            </w:r>
          </w:p>
        </w:tc>
      </w:tr>
    </w:tbl>
    <w:p w14:paraId="21770F1B" w14:textId="77777777" w:rsidR="00804E6C" w:rsidRPr="0058279B" w:rsidRDefault="00804E6C" w:rsidP="00804E6C">
      <w:pPr>
        <w:pStyle w:val="Nagwek4"/>
        <w:rPr>
          <w:noProof/>
        </w:rPr>
      </w:pPr>
      <w:bookmarkStart w:id="3999" w:name="_Toc131579341"/>
      <w:bookmarkStart w:id="4000" w:name="_Toc131630458"/>
      <w:r w:rsidRPr="0058279B">
        <w:rPr>
          <w:noProof/>
        </w:rPr>
        <w:t>extLst (Chart Extensibility)</w:t>
      </w:r>
      <w:bookmarkEnd w:id="3999"/>
      <w:bookmarkEnd w:id="4000"/>
      <w:r w:rsidRPr="0058279B">
        <w:rPr>
          <w:noProof/>
        </w:rPr>
        <w:t xml:space="preserve"> </w:t>
      </w:r>
    </w:p>
    <w:p w14:paraId="6F8B43F7" w14:textId="77777777" w:rsidR="00804E6C" w:rsidRPr="0058279B" w:rsidRDefault="00804E6C" w:rsidP="00804E6C">
      <w:pPr>
        <w:ind w:left="9" w:right="15"/>
        <w:rPr>
          <w:noProof/>
        </w:rPr>
      </w:pPr>
      <w:r w:rsidRPr="0058279B">
        <w:rPr>
          <w:noProof/>
        </w:rPr>
        <w:t xml:space="preserve">This element contains tags used for future extensibility of the file format. </w:t>
      </w:r>
    </w:p>
    <w:p w14:paraId="4CBB4DAC" w14:textId="77777777" w:rsidR="00804E6C" w:rsidRPr="0058279B" w:rsidRDefault="00804E6C" w:rsidP="00804E6C">
      <w:pPr>
        <w:pStyle w:val="Nagwek4"/>
        <w:rPr>
          <w:noProof/>
        </w:rPr>
      </w:pPr>
      <w:bookmarkStart w:id="4001" w:name="_Toc131579342"/>
      <w:bookmarkStart w:id="4002" w:name="_Toc131630459"/>
      <w:r w:rsidRPr="0058279B">
        <w:rPr>
          <w:noProof/>
        </w:rPr>
        <w:t>f (Formula)</w:t>
      </w:r>
      <w:bookmarkEnd w:id="4001"/>
      <w:bookmarkEnd w:id="4002"/>
      <w:r w:rsidRPr="0058279B">
        <w:rPr>
          <w:noProof/>
        </w:rPr>
        <w:t xml:space="preserve"> </w:t>
      </w:r>
    </w:p>
    <w:p w14:paraId="489F8B89" w14:textId="77777777" w:rsidR="00804E6C" w:rsidRPr="00446CDC" w:rsidRDefault="00804E6C" w:rsidP="00804E6C">
      <w:r w:rsidRPr="0058279B">
        <w:t xml:space="preserve">This element specifies a reference to source of the data contained in this chart.  This shall be used by the spreadsheet application only.  A presentation, or word processing application should use the </w:t>
      </w:r>
      <w:proofErr w:type="spellStart"/>
      <w:r w:rsidRPr="00446CDC">
        <w:rPr>
          <w:rFonts w:eastAsia="Consolas" w:cs="Consolas"/>
        </w:rPr>
        <w:t>externalData</w:t>
      </w:r>
      <w:proofErr w:type="spellEnd"/>
      <w:r w:rsidRPr="00446CDC">
        <w:t xml:space="preserve"> element. </w:t>
      </w:r>
    </w:p>
    <w:p w14:paraId="2BB8EE9F" w14:textId="77777777" w:rsidR="00804E6C" w:rsidRPr="0058279B" w:rsidRDefault="00804E6C" w:rsidP="00804E6C">
      <w:pPr>
        <w:pStyle w:val="Nagwek4"/>
        <w:rPr>
          <w:noProof/>
        </w:rPr>
      </w:pPr>
      <w:bookmarkStart w:id="4003" w:name="_Toc131579343"/>
      <w:bookmarkStart w:id="4004" w:name="_Toc131630460"/>
      <w:r w:rsidRPr="0058279B">
        <w:rPr>
          <w:noProof/>
        </w:rPr>
        <w:t>firstFooter (First Footer)</w:t>
      </w:r>
      <w:bookmarkEnd w:id="4003"/>
      <w:bookmarkEnd w:id="4004"/>
      <w:r w:rsidRPr="0058279B">
        <w:rPr>
          <w:noProof/>
        </w:rPr>
        <w:t xml:space="preserve"> </w:t>
      </w:r>
    </w:p>
    <w:p w14:paraId="70A71A28" w14:textId="77777777" w:rsidR="00804E6C" w:rsidRPr="0058279B" w:rsidRDefault="00804E6C" w:rsidP="00804E6C">
      <w:pPr>
        <w:ind w:left="9" w:right="1080"/>
        <w:rPr>
          <w:noProof/>
        </w:rPr>
      </w:pPr>
      <w:r w:rsidRPr="0058279B">
        <w:rPr>
          <w:noProof/>
        </w:rPr>
        <w:t xml:space="preserve">This element specifies the footer to use on the first page. (See §18.3.1.41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Standardowatabela"/>
        <w:tblW w:w="5000" w:type="pct"/>
        <w:tblCellMar>
          <w:left w:w="100" w:type="dxa"/>
          <w:right w:w="100" w:type="dxa"/>
        </w:tblCellMar>
        <w:tblLook w:val="0420" w:firstRow="1" w:lastRow="0" w:firstColumn="0" w:lastColumn="0" w:noHBand="0" w:noVBand="1"/>
      </w:tblPr>
      <w:tblGrid>
        <w:gridCol w:w="2547"/>
        <w:gridCol w:w="6515"/>
      </w:tblGrid>
      <w:tr w:rsidR="00804E6C" w:rsidRPr="0058279B" w14:paraId="0D9FC410" w14:textId="77777777" w:rsidTr="00B677BF">
        <w:trPr>
          <w:cnfStyle w:val="100000000000" w:firstRow="1" w:lastRow="0" w:firstColumn="0" w:lastColumn="0" w:oddVBand="0" w:evenVBand="0" w:oddHBand="0" w:evenHBand="0" w:firstRowFirstColumn="0" w:firstRowLastColumn="0" w:lastRowFirstColumn="0" w:lastRowLastColumn="0"/>
        </w:trPr>
        <w:tc>
          <w:tcPr>
            <w:tcW w:w="2547" w:type="dxa"/>
          </w:tcPr>
          <w:p w14:paraId="55A36CE9" w14:textId="77777777" w:rsidR="00804E6C" w:rsidRPr="0058279B" w:rsidRDefault="00804E6C" w:rsidP="00B677BF">
            <w:pPr>
              <w:spacing w:line="259" w:lineRule="auto"/>
              <w:ind w:left="3"/>
              <w:jc w:val="center"/>
              <w:rPr>
                <w:noProof/>
              </w:rPr>
            </w:pPr>
            <w:r w:rsidRPr="0058279B">
              <w:rPr>
                <w:noProof/>
              </w:rPr>
              <w:t xml:space="preserve">Attributes </w:t>
            </w:r>
          </w:p>
        </w:tc>
        <w:tc>
          <w:tcPr>
            <w:tcW w:w="6515" w:type="dxa"/>
          </w:tcPr>
          <w:p w14:paraId="79961490" w14:textId="77777777" w:rsidR="00804E6C" w:rsidRPr="0058279B" w:rsidRDefault="00804E6C" w:rsidP="00B677BF">
            <w:pPr>
              <w:spacing w:line="259" w:lineRule="auto"/>
              <w:ind w:right="2"/>
              <w:jc w:val="center"/>
              <w:rPr>
                <w:noProof/>
              </w:rPr>
            </w:pPr>
            <w:r w:rsidRPr="0058279B">
              <w:rPr>
                <w:noProof/>
              </w:rPr>
              <w:t xml:space="preserve">Description </w:t>
            </w:r>
          </w:p>
        </w:tc>
      </w:tr>
      <w:tr w:rsidR="00804E6C" w:rsidRPr="0058279B" w14:paraId="786AE29A" w14:textId="77777777" w:rsidTr="00B677BF">
        <w:tc>
          <w:tcPr>
            <w:tcW w:w="2547" w:type="dxa"/>
          </w:tcPr>
          <w:p w14:paraId="45315515" w14:textId="77777777" w:rsidR="00804E6C" w:rsidRPr="0058279B" w:rsidRDefault="00804E6C" w:rsidP="00B677BF">
            <w:pPr>
              <w:keepNext w:val="0"/>
              <w:spacing w:after="21"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515" w:type="dxa"/>
          </w:tcPr>
          <w:p w14:paraId="1099D41C" w14:textId="77777777" w:rsidR="00804E6C" w:rsidRPr="0058279B" w:rsidRDefault="00804E6C" w:rsidP="00B677BF">
            <w:pPr>
              <w:spacing w:after="199" w:line="276" w:lineRule="auto"/>
              <w:rPr>
                <w:noProof/>
              </w:rPr>
            </w:pPr>
            <w:r w:rsidRPr="0058279B">
              <w:rPr>
                <w:noProof/>
              </w:rPr>
              <w:t xml:space="preserve">Specifies how white space should be handled for the contents of this element using the W3C space preservation rules. </w:t>
            </w:r>
          </w:p>
        </w:tc>
      </w:tr>
    </w:tbl>
    <w:p w14:paraId="37842322" w14:textId="77777777" w:rsidR="00804E6C" w:rsidRPr="0058279B" w:rsidRDefault="00804E6C" w:rsidP="00804E6C">
      <w:pPr>
        <w:pStyle w:val="Nagwek4"/>
        <w:rPr>
          <w:noProof/>
        </w:rPr>
      </w:pPr>
      <w:bookmarkStart w:id="4005" w:name="_Toc131579344"/>
      <w:bookmarkStart w:id="4006" w:name="_Toc131630461"/>
      <w:r w:rsidRPr="0058279B">
        <w:rPr>
          <w:noProof/>
        </w:rPr>
        <w:t>firstHeader (First Header)</w:t>
      </w:r>
      <w:bookmarkEnd w:id="4005"/>
      <w:bookmarkEnd w:id="4006"/>
      <w:r w:rsidRPr="0058279B">
        <w:rPr>
          <w:noProof/>
        </w:rPr>
        <w:t xml:space="preserve"> </w:t>
      </w:r>
    </w:p>
    <w:p w14:paraId="6344AC7C" w14:textId="77777777" w:rsidR="00804E6C" w:rsidRPr="0058279B" w:rsidRDefault="00804E6C" w:rsidP="00804E6C">
      <w:pPr>
        <w:ind w:left="9" w:right="15"/>
        <w:rPr>
          <w:noProof/>
        </w:rPr>
      </w:pPr>
      <w:r w:rsidRPr="0058279B">
        <w:rPr>
          <w:noProof/>
        </w:rPr>
        <w:t xml:space="preserve">This element specifies the header to use on the first page. (See §18.3.1.42 for more information.)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804E6C" w:rsidRPr="0058279B" w14:paraId="3B339A7B" w14:textId="77777777" w:rsidTr="00B677BF">
        <w:trPr>
          <w:cnfStyle w:val="100000000000" w:firstRow="1" w:lastRow="0" w:firstColumn="0" w:lastColumn="0" w:oddVBand="0" w:evenVBand="0" w:oddHBand="0" w:evenHBand="0" w:firstRowFirstColumn="0" w:firstRowLastColumn="0" w:lastRowFirstColumn="0" w:lastRowLastColumn="0"/>
        </w:trPr>
        <w:tc>
          <w:tcPr>
            <w:tcW w:w="2146" w:type="dxa"/>
          </w:tcPr>
          <w:p w14:paraId="5C9A08C8" w14:textId="77777777" w:rsidR="00804E6C" w:rsidRPr="0058279B" w:rsidRDefault="00804E6C" w:rsidP="00B677BF">
            <w:pPr>
              <w:spacing w:line="259" w:lineRule="auto"/>
              <w:ind w:left="3"/>
              <w:jc w:val="center"/>
              <w:rPr>
                <w:noProof/>
              </w:rPr>
            </w:pPr>
            <w:r w:rsidRPr="0058279B">
              <w:rPr>
                <w:noProof/>
              </w:rPr>
              <w:t xml:space="preserve">Attributes </w:t>
            </w:r>
          </w:p>
        </w:tc>
        <w:tc>
          <w:tcPr>
            <w:tcW w:w="6916" w:type="dxa"/>
          </w:tcPr>
          <w:p w14:paraId="1C4FC48A" w14:textId="77777777" w:rsidR="00804E6C" w:rsidRPr="0058279B" w:rsidRDefault="00804E6C" w:rsidP="00B677BF">
            <w:pPr>
              <w:spacing w:line="259" w:lineRule="auto"/>
              <w:ind w:right="2"/>
              <w:jc w:val="center"/>
              <w:rPr>
                <w:noProof/>
              </w:rPr>
            </w:pPr>
            <w:r w:rsidRPr="0058279B">
              <w:rPr>
                <w:noProof/>
              </w:rPr>
              <w:t xml:space="preserve">Description </w:t>
            </w:r>
          </w:p>
        </w:tc>
      </w:tr>
      <w:tr w:rsidR="00804E6C" w:rsidRPr="0058279B" w14:paraId="410564D4" w14:textId="77777777" w:rsidTr="00B677BF">
        <w:tc>
          <w:tcPr>
            <w:tcW w:w="2146" w:type="dxa"/>
          </w:tcPr>
          <w:p w14:paraId="45BA2AF0" w14:textId="77777777" w:rsidR="00804E6C" w:rsidRPr="0058279B" w:rsidRDefault="00804E6C" w:rsidP="00B677BF">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120E1341" w14:textId="77777777" w:rsidR="00804E6C" w:rsidRPr="0058279B" w:rsidRDefault="00804E6C" w:rsidP="00B677BF">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06F9E60C" w14:textId="77777777" w:rsidR="00804E6C" w:rsidRPr="0058279B" w:rsidRDefault="00804E6C" w:rsidP="00804E6C">
      <w:pPr>
        <w:pStyle w:val="Nagwek4"/>
        <w:rPr>
          <w:noProof/>
        </w:rPr>
      </w:pPr>
      <w:bookmarkStart w:id="4007" w:name="_Toc131579345"/>
      <w:bookmarkStart w:id="4008" w:name="_Toc131630462"/>
      <w:r w:rsidRPr="0058279B">
        <w:rPr>
          <w:noProof/>
        </w:rPr>
        <w:t>firstSliceAng (First Slice Angle)</w:t>
      </w:r>
      <w:bookmarkEnd w:id="4007"/>
      <w:bookmarkEnd w:id="4008"/>
      <w:r w:rsidRPr="0058279B">
        <w:rPr>
          <w:noProof/>
        </w:rPr>
        <w:t xml:space="preserve"> </w:t>
      </w:r>
    </w:p>
    <w:p w14:paraId="3BFB0359" w14:textId="77777777" w:rsidR="00804E6C" w:rsidRPr="0058279B" w:rsidRDefault="00804E6C" w:rsidP="00804E6C">
      <w:pPr>
        <w:ind w:left="9" w:right="15"/>
        <w:rPr>
          <w:noProof/>
        </w:rPr>
      </w:pPr>
      <w:r w:rsidRPr="0058279B">
        <w:rPr>
          <w:noProof/>
        </w:rPr>
        <w:t xml:space="preserve">This element specifies the angle of the first pie or doughnut chart slice, in degrees (clockwise from 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24"/>
        <w:gridCol w:w="7138"/>
      </w:tblGrid>
      <w:tr w:rsidR="00804E6C" w:rsidRPr="0058279B" w14:paraId="4689D464" w14:textId="77777777" w:rsidTr="00B677BF">
        <w:tc>
          <w:tcPr>
            <w:tcW w:w="1924" w:type="dxa"/>
            <w:shd w:val="clear" w:color="auto" w:fill="C0C0C0"/>
          </w:tcPr>
          <w:p w14:paraId="27BC2E85" w14:textId="77777777" w:rsidR="00804E6C" w:rsidRPr="0058279B" w:rsidRDefault="00804E6C" w:rsidP="00B677BF">
            <w:pPr>
              <w:keepNext/>
              <w:spacing w:line="259" w:lineRule="auto"/>
              <w:ind w:right="11"/>
              <w:jc w:val="center"/>
              <w:rPr>
                <w:noProof/>
              </w:rPr>
            </w:pPr>
            <w:r w:rsidRPr="0058279B">
              <w:rPr>
                <w:b/>
                <w:noProof/>
              </w:rPr>
              <w:t xml:space="preserve">Attributes </w:t>
            </w:r>
          </w:p>
        </w:tc>
        <w:tc>
          <w:tcPr>
            <w:tcW w:w="7138" w:type="dxa"/>
            <w:shd w:val="clear" w:color="auto" w:fill="C0C0C0"/>
          </w:tcPr>
          <w:p w14:paraId="79517F34" w14:textId="77777777" w:rsidR="00804E6C" w:rsidRPr="0058279B" w:rsidRDefault="00804E6C" w:rsidP="00B677BF">
            <w:pPr>
              <w:keepNext/>
              <w:spacing w:line="259" w:lineRule="auto"/>
              <w:ind w:right="13"/>
              <w:jc w:val="center"/>
              <w:rPr>
                <w:noProof/>
              </w:rPr>
            </w:pPr>
            <w:r w:rsidRPr="0058279B">
              <w:rPr>
                <w:b/>
                <w:noProof/>
              </w:rPr>
              <w:t xml:space="preserve">Description </w:t>
            </w:r>
          </w:p>
        </w:tc>
      </w:tr>
      <w:tr w:rsidR="00804E6C" w:rsidRPr="0058279B" w14:paraId="6B6A2C85" w14:textId="77777777" w:rsidTr="00B677BF">
        <w:tc>
          <w:tcPr>
            <w:tcW w:w="1924" w:type="dxa"/>
          </w:tcPr>
          <w:p w14:paraId="30A5ECC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(First Slice Angle Value) </w:t>
            </w:r>
          </w:p>
        </w:tc>
        <w:tc>
          <w:tcPr>
            <w:tcW w:w="7138" w:type="dxa"/>
          </w:tcPr>
          <w:p w14:paraId="68785538" w14:textId="77777777" w:rsidR="00804E6C" w:rsidRPr="0058279B" w:rsidRDefault="00804E6C" w:rsidP="00B677BF">
            <w:pPr>
              <w:spacing w:line="259" w:lineRule="auto"/>
              <w:ind w:left="1"/>
              <w:rPr>
                <w:noProof/>
              </w:rPr>
            </w:pPr>
            <w:r w:rsidRPr="0058279B">
              <w:rPr>
                <w:noProof/>
              </w:rPr>
              <w:t xml:space="preserve">Specifies the angle of the first slice. </w:t>
            </w:r>
          </w:p>
        </w:tc>
      </w:tr>
    </w:tbl>
    <w:p w14:paraId="633AC8B9" w14:textId="77777777" w:rsidR="00804E6C" w:rsidRPr="0058279B" w:rsidRDefault="00804E6C" w:rsidP="00804E6C">
      <w:pPr>
        <w:pStyle w:val="Nagwek4"/>
        <w:rPr>
          <w:noProof/>
        </w:rPr>
      </w:pPr>
      <w:bookmarkStart w:id="4009" w:name="_Toc131579346"/>
      <w:bookmarkStart w:id="4010" w:name="_Toc131630463"/>
      <w:r w:rsidRPr="0058279B">
        <w:rPr>
          <w:noProof/>
        </w:rPr>
        <w:t>floor (Floor)</w:t>
      </w:r>
      <w:bookmarkEnd w:id="4009"/>
      <w:bookmarkEnd w:id="4010"/>
      <w:r w:rsidRPr="0058279B">
        <w:rPr>
          <w:noProof/>
        </w:rPr>
        <w:t xml:space="preserve"> </w:t>
      </w:r>
    </w:p>
    <w:p w14:paraId="61335C50" w14:textId="77777777" w:rsidR="00804E6C" w:rsidRPr="0058279B" w:rsidRDefault="00804E6C" w:rsidP="00804E6C">
      <w:pPr>
        <w:tabs>
          <w:tab w:val="center" w:pos="4321"/>
        </w:tabs>
        <w:ind w:left="-1"/>
        <w:rPr>
          <w:noProof/>
        </w:rPr>
      </w:pPr>
      <w:r w:rsidRPr="0058279B">
        <w:rPr>
          <w:noProof/>
        </w:rPr>
        <w:t xml:space="preserve">This element specifies the floor of a 3D chart. </w:t>
      </w:r>
      <w:r w:rsidRPr="0058279B">
        <w:rPr>
          <w:noProof/>
        </w:rPr>
        <w:tab/>
        <w:t xml:space="preserve"> </w:t>
      </w:r>
    </w:p>
    <w:p w14:paraId="0A69539D" w14:textId="77777777" w:rsidR="00804E6C" w:rsidRPr="0058279B" w:rsidRDefault="00804E6C" w:rsidP="00804E6C">
      <w:pPr>
        <w:pStyle w:val="Nagwek4"/>
        <w:rPr>
          <w:noProof/>
        </w:rPr>
      </w:pPr>
      <w:bookmarkStart w:id="4011" w:name="_Toc131579347"/>
      <w:bookmarkStart w:id="4012" w:name="_Toc131630464"/>
      <w:r w:rsidRPr="0058279B">
        <w:rPr>
          <w:noProof/>
        </w:rPr>
        <w:t>fmtId (Format ID)</w:t>
      </w:r>
      <w:bookmarkEnd w:id="4011"/>
      <w:bookmarkEnd w:id="4012"/>
      <w:r w:rsidRPr="0058279B">
        <w:rPr>
          <w:noProof/>
        </w:rPr>
        <w:t xml:space="preserve"> </w:t>
      </w:r>
    </w:p>
    <w:p w14:paraId="05B96CC1" w14:textId="77777777" w:rsidR="00804E6C" w:rsidRPr="00446CDC" w:rsidRDefault="00804E6C" w:rsidP="00804E6C">
      <w:pPr>
        <w:ind w:left="9" w:right="15"/>
        <w:rPr>
          <w:noProof/>
        </w:rPr>
      </w:pPr>
      <w:r w:rsidRPr="0058279B">
        <w:rPr>
          <w:noProof/>
        </w:rPr>
        <w:t xml:space="preserve">This element represents a pivot format ID.  It serves as a link back to the correct pivotTable which in turn specifies a link that then defines which set of chart format rules apply to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8AA7993" w14:textId="77777777" w:rsidTr="00B677BF">
        <w:tc>
          <w:tcPr>
            <w:tcW w:w="1933" w:type="dxa"/>
            <w:shd w:val="clear" w:color="auto" w:fill="C0C0C0"/>
          </w:tcPr>
          <w:p w14:paraId="358DDCDD"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1E5EDF5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5F9536" w14:textId="77777777" w:rsidTr="00B677BF">
        <w:tc>
          <w:tcPr>
            <w:tcW w:w="1933" w:type="dxa"/>
          </w:tcPr>
          <w:p w14:paraId="7F06D0F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438CA340"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3EEBEC9E" w14:textId="77777777" w:rsidR="00804E6C" w:rsidRPr="0058279B" w:rsidRDefault="00804E6C" w:rsidP="00804E6C">
      <w:pPr>
        <w:pStyle w:val="Nagwek4"/>
        <w:rPr>
          <w:noProof/>
        </w:rPr>
      </w:pPr>
      <w:bookmarkStart w:id="4013" w:name="_Toc131579348"/>
      <w:bookmarkStart w:id="4014" w:name="_Toc131630465"/>
      <w:r w:rsidRPr="0058279B">
        <w:rPr>
          <w:noProof/>
        </w:rPr>
        <w:t>formatCode (Format Code)</w:t>
      </w:r>
      <w:bookmarkEnd w:id="4013"/>
      <w:bookmarkEnd w:id="4014"/>
      <w:r w:rsidRPr="0058279B">
        <w:rPr>
          <w:noProof/>
        </w:rPr>
        <w:t xml:space="preserve"> </w:t>
      </w:r>
    </w:p>
    <w:p w14:paraId="7BE1457B" w14:textId="77777777" w:rsidR="00804E6C" w:rsidRPr="0058279B" w:rsidRDefault="00804E6C" w:rsidP="00804E6C">
      <w:pPr>
        <w:pStyle w:val="Standardowyakapit"/>
        <w:rPr>
          <w:noProof/>
        </w:rPr>
      </w:pPr>
      <w:r w:rsidRPr="0058279B">
        <w:rPr>
          <w:noProof/>
        </w:rPr>
        <w:t xml:space="preserve">This element specifies a string representing the format code to apply.  For more information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p w14:paraId="0C3388F5" w14:textId="77777777" w:rsidR="00804E6C" w:rsidRPr="0058279B" w:rsidRDefault="00804E6C" w:rsidP="00804E6C">
      <w:pPr>
        <w:pStyle w:val="Nagwek4"/>
        <w:rPr>
          <w:noProof/>
        </w:rPr>
      </w:pPr>
      <w:bookmarkStart w:id="4015" w:name="_Toc131579349"/>
      <w:bookmarkStart w:id="4016" w:name="_Toc131630466"/>
      <w:r w:rsidRPr="0058279B">
        <w:rPr>
          <w:noProof/>
        </w:rPr>
        <w:t>formatting (Formatting)</w:t>
      </w:r>
      <w:bookmarkEnd w:id="4015"/>
      <w:bookmarkEnd w:id="4016"/>
      <w:r w:rsidRPr="0058279B">
        <w:rPr>
          <w:noProof/>
        </w:rPr>
        <w:t xml:space="preserve"> </w:t>
      </w:r>
    </w:p>
    <w:p w14:paraId="3019C97D" w14:textId="77777777" w:rsidR="00804E6C" w:rsidRPr="0058279B" w:rsidRDefault="00804E6C" w:rsidP="00804E6C">
      <w:pPr>
        <w:pStyle w:val="Standardowyakapit"/>
        <w:rPr>
          <w:noProof/>
        </w:rPr>
      </w:pPr>
      <w:r w:rsidRPr="0058279B">
        <w:rPr>
          <w:noProof/>
        </w:rPr>
        <w:t xml:space="preserve">This element specifies that a user cannot change formatting on chart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6B9D7AC" w14:textId="77777777" w:rsidTr="00B677BF">
        <w:tc>
          <w:tcPr>
            <w:tcW w:w="1934" w:type="dxa"/>
            <w:shd w:val="clear" w:color="auto" w:fill="C0C0C0"/>
          </w:tcPr>
          <w:p w14:paraId="685399D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A42FB9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8973BA" w14:textId="77777777" w:rsidTr="00B677BF">
        <w:tc>
          <w:tcPr>
            <w:tcW w:w="1934" w:type="dxa"/>
          </w:tcPr>
          <w:p w14:paraId="4293AD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680C81B"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52957BA" w14:textId="77777777" w:rsidR="00804E6C" w:rsidRPr="0058279B" w:rsidRDefault="00804E6C" w:rsidP="00804E6C">
      <w:pPr>
        <w:pStyle w:val="Nagwek4"/>
        <w:rPr>
          <w:noProof/>
        </w:rPr>
      </w:pPr>
      <w:bookmarkStart w:id="4017" w:name="_Toc131579350"/>
      <w:bookmarkStart w:id="4018" w:name="_Toc131630467"/>
      <w:r w:rsidRPr="0058279B">
        <w:rPr>
          <w:noProof/>
        </w:rPr>
        <w:t>forward (Forward)</w:t>
      </w:r>
      <w:bookmarkEnd w:id="4017"/>
      <w:bookmarkEnd w:id="4018"/>
      <w:r w:rsidRPr="0058279B">
        <w:rPr>
          <w:noProof/>
        </w:rPr>
        <w:t xml:space="preserve"> </w:t>
      </w:r>
    </w:p>
    <w:p w14:paraId="1E17340B" w14:textId="77777777" w:rsidR="00804E6C" w:rsidRPr="0058279B" w:rsidRDefault="00804E6C" w:rsidP="00804E6C">
      <w:pPr>
        <w:ind w:left="9" w:right="15"/>
        <w:rPr>
          <w:noProof/>
        </w:rPr>
      </w:pPr>
      <w:r w:rsidRPr="0058279B">
        <w:rPr>
          <w:noProof/>
        </w:rPr>
        <w:t xml:space="preserve">This element specifies the number of categories (or units on a scatter chart) that the trendline extends after the data for the series that is being trended. On scatter and non-scatter charts, the value shall be any non-negative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4579222" w14:textId="77777777" w:rsidTr="00B677BF">
        <w:tc>
          <w:tcPr>
            <w:tcW w:w="1934" w:type="dxa"/>
            <w:shd w:val="clear" w:color="auto" w:fill="C0C0C0"/>
          </w:tcPr>
          <w:p w14:paraId="7B3449A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1FFBA78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784A40D" w14:textId="77777777" w:rsidTr="00B677BF">
        <w:tc>
          <w:tcPr>
            <w:tcW w:w="1934" w:type="dxa"/>
          </w:tcPr>
          <w:p w14:paraId="7E8DE7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2505B886"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6696697A" w14:textId="77777777" w:rsidR="00804E6C" w:rsidRPr="0058279B" w:rsidRDefault="00804E6C" w:rsidP="00804E6C">
      <w:pPr>
        <w:pStyle w:val="Nagwek4"/>
        <w:rPr>
          <w:noProof/>
        </w:rPr>
      </w:pPr>
      <w:bookmarkStart w:id="4019" w:name="_Toc131579351"/>
      <w:bookmarkStart w:id="4020" w:name="_Toc131630468"/>
      <w:r w:rsidRPr="0058279B">
        <w:rPr>
          <w:noProof/>
        </w:rPr>
        <w:t>gapDepth (Gap Depth)</w:t>
      </w:r>
      <w:bookmarkEnd w:id="4019"/>
      <w:bookmarkEnd w:id="4020"/>
      <w:r w:rsidRPr="0058279B">
        <w:rPr>
          <w:noProof/>
        </w:rPr>
        <w:t xml:space="preserve"> </w:t>
      </w:r>
    </w:p>
    <w:p w14:paraId="33595698" w14:textId="77777777" w:rsidR="00804E6C" w:rsidRPr="0058279B" w:rsidRDefault="00804E6C" w:rsidP="00804E6C">
      <w:pPr>
        <w:ind w:left="9" w:right="15"/>
        <w:rPr>
          <w:noProof/>
        </w:rPr>
      </w:pPr>
      <w:r w:rsidRPr="0058279B">
        <w:rPr>
          <w:noProof/>
        </w:rPr>
        <w:t xml:space="preserve">This element specifies the space between bar or column clusters, as a percentage of the bar or column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27"/>
        <w:gridCol w:w="7135"/>
      </w:tblGrid>
      <w:tr w:rsidR="00804E6C" w:rsidRPr="0058279B" w14:paraId="50B7312C" w14:textId="77777777" w:rsidTr="00B677BF">
        <w:tc>
          <w:tcPr>
            <w:tcW w:w="1927" w:type="dxa"/>
            <w:shd w:val="clear" w:color="auto" w:fill="C0C0C0"/>
          </w:tcPr>
          <w:p w14:paraId="055BE6EE" w14:textId="77777777" w:rsidR="00804E6C" w:rsidRPr="0058279B" w:rsidRDefault="00804E6C" w:rsidP="00B677BF">
            <w:pPr>
              <w:keepNext/>
              <w:spacing w:line="259" w:lineRule="auto"/>
              <w:ind w:right="8"/>
              <w:jc w:val="center"/>
              <w:rPr>
                <w:noProof/>
              </w:rPr>
            </w:pPr>
            <w:r w:rsidRPr="0058279B">
              <w:rPr>
                <w:b/>
                <w:noProof/>
              </w:rPr>
              <w:t xml:space="preserve">Attributes </w:t>
            </w:r>
          </w:p>
        </w:tc>
        <w:tc>
          <w:tcPr>
            <w:tcW w:w="7135" w:type="dxa"/>
            <w:shd w:val="clear" w:color="auto" w:fill="C0C0C0"/>
          </w:tcPr>
          <w:p w14:paraId="31B6E68B" w14:textId="77777777" w:rsidR="00804E6C" w:rsidRPr="0058279B" w:rsidRDefault="00804E6C" w:rsidP="00B677BF">
            <w:pPr>
              <w:keepNext/>
              <w:spacing w:line="259" w:lineRule="auto"/>
              <w:ind w:right="10"/>
              <w:jc w:val="center"/>
              <w:rPr>
                <w:noProof/>
              </w:rPr>
            </w:pPr>
            <w:r w:rsidRPr="0058279B">
              <w:rPr>
                <w:b/>
                <w:noProof/>
              </w:rPr>
              <w:t xml:space="preserve">Description </w:t>
            </w:r>
          </w:p>
        </w:tc>
      </w:tr>
      <w:tr w:rsidR="00804E6C" w:rsidRPr="0058279B" w14:paraId="685BEB11" w14:textId="77777777" w:rsidTr="00B677BF">
        <w:tc>
          <w:tcPr>
            <w:tcW w:w="1927" w:type="dxa"/>
          </w:tcPr>
          <w:p w14:paraId="1EE6343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(Gap Size Value) </w:t>
            </w:r>
          </w:p>
        </w:tc>
        <w:tc>
          <w:tcPr>
            <w:tcW w:w="7135" w:type="dxa"/>
          </w:tcPr>
          <w:p w14:paraId="006CC8B1" w14:textId="77777777" w:rsidR="00804E6C" w:rsidRPr="0058279B" w:rsidRDefault="00804E6C" w:rsidP="00B677BF">
            <w:pPr>
              <w:spacing w:line="259" w:lineRule="auto"/>
              <w:ind w:left="1"/>
              <w:rPr>
                <w:noProof/>
              </w:rPr>
            </w:pPr>
            <w:r w:rsidRPr="0058279B">
              <w:rPr>
                <w:noProof/>
              </w:rPr>
              <w:t xml:space="preserve">Specifies that the contents of this attribute contain a gap amount between 0% and 500%. </w:t>
            </w:r>
          </w:p>
        </w:tc>
      </w:tr>
    </w:tbl>
    <w:p w14:paraId="2955D0EE" w14:textId="77777777" w:rsidR="00804E6C" w:rsidRPr="0058279B" w:rsidRDefault="00804E6C" w:rsidP="00804E6C">
      <w:pPr>
        <w:pStyle w:val="Nagwek4"/>
        <w:rPr>
          <w:noProof/>
        </w:rPr>
      </w:pPr>
      <w:bookmarkStart w:id="4021" w:name="_Toc131579352"/>
      <w:bookmarkStart w:id="4022" w:name="_Toc131630469"/>
      <w:r w:rsidRPr="0058279B">
        <w:rPr>
          <w:noProof/>
        </w:rPr>
        <w:t>gapWidth (Gap Width)</w:t>
      </w:r>
      <w:bookmarkEnd w:id="4021"/>
      <w:bookmarkEnd w:id="4022"/>
      <w:r w:rsidRPr="0058279B">
        <w:rPr>
          <w:noProof/>
        </w:rPr>
        <w:t xml:space="preserve"> </w:t>
      </w:r>
    </w:p>
    <w:p w14:paraId="5C3D1306" w14:textId="77777777" w:rsidR="00804E6C" w:rsidRPr="0058279B" w:rsidRDefault="00804E6C" w:rsidP="00804E6C">
      <w:pPr>
        <w:ind w:left="9" w:right="15"/>
        <w:rPr>
          <w:noProof/>
        </w:rPr>
      </w:pPr>
      <w:r w:rsidRPr="0058279B">
        <w:rPr>
          <w:noProof/>
        </w:rPr>
        <w:t xml:space="preserve">This element specifies the space between bar or column clusters, as a percentage of the bar or column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27"/>
        <w:gridCol w:w="7135"/>
      </w:tblGrid>
      <w:tr w:rsidR="00804E6C" w:rsidRPr="0058279B" w14:paraId="7AA075A7" w14:textId="77777777" w:rsidTr="00B677BF">
        <w:tc>
          <w:tcPr>
            <w:tcW w:w="1927" w:type="dxa"/>
            <w:shd w:val="clear" w:color="auto" w:fill="C0C0C0"/>
          </w:tcPr>
          <w:p w14:paraId="2E0FC1D8" w14:textId="77777777" w:rsidR="00804E6C" w:rsidRPr="0058279B" w:rsidRDefault="00804E6C" w:rsidP="00B677BF">
            <w:pPr>
              <w:keepNext/>
              <w:spacing w:line="259" w:lineRule="auto"/>
              <w:ind w:right="8"/>
              <w:jc w:val="center"/>
              <w:rPr>
                <w:noProof/>
              </w:rPr>
            </w:pPr>
            <w:r w:rsidRPr="0058279B">
              <w:rPr>
                <w:b/>
                <w:noProof/>
              </w:rPr>
              <w:t xml:space="preserve">Attributes </w:t>
            </w:r>
          </w:p>
        </w:tc>
        <w:tc>
          <w:tcPr>
            <w:tcW w:w="7135" w:type="dxa"/>
            <w:shd w:val="clear" w:color="auto" w:fill="C0C0C0"/>
          </w:tcPr>
          <w:p w14:paraId="2D8C4E31" w14:textId="77777777" w:rsidR="00804E6C" w:rsidRPr="0058279B" w:rsidRDefault="00804E6C" w:rsidP="00B677BF">
            <w:pPr>
              <w:keepNext/>
              <w:spacing w:line="259" w:lineRule="auto"/>
              <w:ind w:right="10"/>
              <w:jc w:val="center"/>
              <w:rPr>
                <w:noProof/>
              </w:rPr>
            </w:pPr>
            <w:r w:rsidRPr="0058279B">
              <w:rPr>
                <w:b/>
                <w:noProof/>
              </w:rPr>
              <w:t xml:space="preserve">Description </w:t>
            </w:r>
          </w:p>
        </w:tc>
      </w:tr>
      <w:tr w:rsidR="00804E6C" w:rsidRPr="0058279B" w14:paraId="09EE90F6" w14:textId="77777777" w:rsidTr="00B677BF">
        <w:tc>
          <w:tcPr>
            <w:tcW w:w="1927" w:type="dxa"/>
          </w:tcPr>
          <w:p w14:paraId="78CE8F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(Gap Size Value) </w:t>
            </w:r>
          </w:p>
        </w:tc>
        <w:tc>
          <w:tcPr>
            <w:tcW w:w="7135" w:type="dxa"/>
          </w:tcPr>
          <w:p w14:paraId="275BDB08" w14:textId="77777777" w:rsidR="00804E6C" w:rsidRPr="0058279B" w:rsidRDefault="00804E6C" w:rsidP="00B677BF">
            <w:pPr>
              <w:spacing w:line="259" w:lineRule="auto"/>
              <w:ind w:left="1"/>
              <w:rPr>
                <w:noProof/>
              </w:rPr>
            </w:pPr>
            <w:r w:rsidRPr="0058279B">
              <w:rPr>
                <w:noProof/>
              </w:rPr>
              <w:t xml:space="preserve">Specifies that the contents of this attribute contain a gap amount between 0% and 500%. </w:t>
            </w:r>
          </w:p>
        </w:tc>
      </w:tr>
    </w:tbl>
    <w:p w14:paraId="203BD2AF" w14:textId="77777777" w:rsidR="00804E6C" w:rsidRPr="0058279B" w:rsidRDefault="00804E6C" w:rsidP="00804E6C">
      <w:pPr>
        <w:pStyle w:val="Nagwek4"/>
        <w:rPr>
          <w:noProof/>
        </w:rPr>
      </w:pPr>
      <w:bookmarkStart w:id="4023" w:name="_Toc131579353"/>
      <w:bookmarkStart w:id="4024" w:name="_Toc131630470"/>
      <w:r w:rsidRPr="0058279B">
        <w:rPr>
          <w:noProof/>
        </w:rPr>
        <w:t>grouping (Grouping)</w:t>
      </w:r>
      <w:bookmarkEnd w:id="4023"/>
      <w:bookmarkEnd w:id="4024"/>
      <w:r w:rsidRPr="0058279B">
        <w:rPr>
          <w:noProof/>
        </w:rPr>
        <w:t xml:space="preserve"> </w:t>
      </w:r>
    </w:p>
    <w:p w14:paraId="320E4896" w14:textId="77777777" w:rsidR="00804E6C" w:rsidRPr="0058279B" w:rsidRDefault="00804E6C" w:rsidP="00804E6C">
      <w:pPr>
        <w:ind w:left="9" w:right="15"/>
        <w:rPr>
          <w:noProof/>
        </w:rPr>
      </w:pPr>
      <w:r w:rsidRPr="0058279B">
        <w:rPr>
          <w:noProof/>
        </w:rPr>
        <w:t xml:space="preserve">This element specifies the kind of grouping for a column, line, or area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5"/>
        <w:gridCol w:w="7147"/>
      </w:tblGrid>
      <w:tr w:rsidR="00804E6C" w:rsidRPr="0058279B" w14:paraId="6AEEC64D" w14:textId="77777777" w:rsidTr="00B677BF">
        <w:tc>
          <w:tcPr>
            <w:tcW w:w="1915" w:type="dxa"/>
            <w:shd w:val="clear" w:color="auto" w:fill="C0C0C0"/>
          </w:tcPr>
          <w:p w14:paraId="69036121" w14:textId="77777777" w:rsidR="00804E6C" w:rsidRPr="0058279B" w:rsidRDefault="00804E6C" w:rsidP="00B677BF">
            <w:pPr>
              <w:keepNext/>
              <w:spacing w:line="259" w:lineRule="auto"/>
              <w:ind w:left="117"/>
              <w:jc w:val="center"/>
              <w:rPr>
                <w:noProof/>
              </w:rPr>
            </w:pPr>
            <w:r w:rsidRPr="0058279B">
              <w:rPr>
                <w:b/>
                <w:noProof/>
              </w:rPr>
              <w:t xml:space="preserve">Attributes </w:t>
            </w:r>
          </w:p>
        </w:tc>
        <w:tc>
          <w:tcPr>
            <w:tcW w:w="7147" w:type="dxa"/>
            <w:shd w:val="clear" w:color="auto" w:fill="C0C0C0"/>
          </w:tcPr>
          <w:p w14:paraId="41B2297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AC7C88" w14:textId="77777777" w:rsidTr="00B677BF">
        <w:tc>
          <w:tcPr>
            <w:tcW w:w="1915" w:type="dxa"/>
          </w:tcPr>
          <w:p w14:paraId="653A57A7"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val </w:t>
            </w:r>
            <w:r w:rsidRPr="0058279B">
              <w:rPr>
                <w:noProof/>
              </w:rPr>
              <w:t xml:space="preserve">(Grouping </w:t>
            </w:r>
          </w:p>
        </w:tc>
        <w:tc>
          <w:tcPr>
            <w:tcW w:w="7147" w:type="dxa"/>
          </w:tcPr>
          <w:p w14:paraId="0A41A03A" w14:textId="77777777" w:rsidR="00804E6C" w:rsidRPr="0058279B" w:rsidRDefault="00804E6C" w:rsidP="00B677BF">
            <w:pPr>
              <w:spacing w:after="160" w:line="259" w:lineRule="auto"/>
              <w:rPr>
                <w:noProof/>
              </w:rPr>
            </w:pPr>
            <w:r w:rsidRPr="0058279B">
              <w:rPr>
                <w:noProof/>
              </w:rPr>
              <w:t xml:space="preserve">Specifies the grouping value. </w:t>
            </w:r>
          </w:p>
        </w:tc>
      </w:tr>
    </w:tbl>
    <w:p w14:paraId="7E322E5E" w14:textId="77777777" w:rsidR="00804E6C" w:rsidRPr="0058279B" w:rsidRDefault="00804E6C" w:rsidP="00804E6C">
      <w:pPr>
        <w:pStyle w:val="Nagwek4"/>
        <w:rPr>
          <w:noProof/>
        </w:rPr>
      </w:pPr>
      <w:bookmarkStart w:id="4025" w:name="_Toc131579354"/>
      <w:bookmarkStart w:id="4026" w:name="_Toc131630471"/>
      <w:r w:rsidRPr="0058279B">
        <w:rPr>
          <w:noProof/>
        </w:rPr>
        <w:t>grouping (Bar Grouping)</w:t>
      </w:r>
      <w:bookmarkEnd w:id="4025"/>
      <w:bookmarkEnd w:id="4026"/>
      <w:r w:rsidRPr="0058279B">
        <w:rPr>
          <w:noProof/>
        </w:rPr>
        <w:t xml:space="preserve"> </w:t>
      </w:r>
    </w:p>
    <w:p w14:paraId="6629B87E" w14:textId="77777777" w:rsidR="00804E6C" w:rsidRPr="0058279B" w:rsidRDefault="00804E6C" w:rsidP="00804E6C">
      <w:pPr>
        <w:ind w:left="9" w:right="15"/>
        <w:rPr>
          <w:noProof/>
        </w:rPr>
      </w:pPr>
      <w:r w:rsidRPr="0058279B">
        <w:rPr>
          <w:noProof/>
        </w:rPr>
        <w:t xml:space="preserve">This element specifies the kind of grouping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15605769" w14:textId="77777777" w:rsidTr="00B677BF">
        <w:tc>
          <w:tcPr>
            <w:tcW w:w="1925" w:type="dxa"/>
            <w:shd w:val="clear" w:color="auto" w:fill="C0C0C0"/>
          </w:tcPr>
          <w:p w14:paraId="6997ACC9"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7" w:type="dxa"/>
            <w:shd w:val="clear" w:color="auto" w:fill="C0C0C0"/>
          </w:tcPr>
          <w:p w14:paraId="7ACC944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54B23CF" w14:textId="77777777" w:rsidTr="00B677BF">
        <w:tc>
          <w:tcPr>
            <w:tcW w:w="1925" w:type="dxa"/>
          </w:tcPr>
          <w:p w14:paraId="2C0609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(Bar Grouping Value) </w:t>
            </w:r>
          </w:p>
        </w:tc>
        <w:tc>
          <w:tcPr>
            <w:tcW w:w="7137" w:type="dxa"/>
          </w:tcPr>
          <w:p w14:paraId="7EB588B9" w14:textId="77777777" w:rsidR="00804E6C" w:rsidRPr="0058279B" w:rsidRDefault="00804E6C" w:rsidP="00B677BF">
            <w:pPr>
              <w:spacing w:line="259" w:lineRule="auto"/>
              <w:ind w:left="1"/>
              <w:rPr>
                <w:noProof/>
              </w:rPr>
            </w:pPr>
            <w:r w:rsidRPr="0058279B">
              <w:rPr>
                <w:noProof/>
              </w:rPr>
              <w:t xml:space="preserve">Specifies the bar grouping value. </w:t>
            </w:r>
          </w:p>
        </w:tc>
      </w:tr>
    </w:tbl>
    <w:p w14:paraId="7EA986C0" w14:textId="77777777" w:rsidR="00804E6C" w:rsidRPr="0058279B" w:rsidRDefault="00804E6C" w:rsidP="00804E6C">
      <w:pPr>
        <w:pStyle w:val="Nagwek4"/>
        <w:rPr>
          <w:noProof/>
        </w:rPr>
      </w:pPr>
      <w:bookmarkStart w:id="4027" w:name="_Toc131579355"/>
      <w:bookmarkStart w:id="4028" w:name="_Toc131630472"/>
      <w:r w:rsidRPr="0058279B">
        <w:rPr>
          <w:noProof/>
        </w:rPr>
        <w:t>h (Height)</w:t>
      </w:r>
      <w:bookmarkEnd w:id="4027"/>
      <w:bookmarkEnd w:id="4028"/>
      <w:r w:rsidRPr="0058279B">
        <w:rPr>
          <w:noProof/>
        </w:rPr>
        <w:t xml:space="preserve"> </w:t>
      </w:r>
    </w:p>
    <w:p w14:paraId="48A369B0" w14:textId="77777777" w:rsidR="00804E6C" w:rsidRPr="0058279B" w:rsidRDefault="00804E6C" w:rsidP="00804E6C">
      <w:pPr>
        <w:ind w:left="9" w:right="15"/>
        <w:rPr>
          <w:noProof/>
        </w:rPr>
      </w:pPr>
      <w:r w:rsidRPr="0058279B">
        <w:rPr>
          <w:noProof/>
        </w:rPr>
        <w:t xml:space="preserve">This element specifies the height (if Height Mode is Factor) or bottom (if Height Mode is edge) of the chart element as a fraction of the height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EC7075F" w14:textId="77777777" w:rsidTr="00B677BF">
        <w:tc>
          <w:tcPr>
            <w:tcW w:w="1934" w:type="dxa"/>
            <w:shd w:val="clear" w:color="auto" w:fill="C0C0C0"/>
          </w:tcPr>
          <w:p w14:paraId="401A5B2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E28D02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2754BB9" w14:textId="77777777" w:rsidTr="00B677BF">
        <w:tc>
          <w:tcPr>
            <w:tcW w:w="1934" w:type="dxa"/>
          </w:tcPr>
          <w:p w14:paraId="047283C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38355E74"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18E6F245" w14:textId="77777777" w:rsidR="00804E6C" w:rsidRPr="0058279B" w:rsidRDefault="00804E6C" w:rsidP="00804E6C">
      <w:pPr>
        <w:pStyle w:val="Nagwek4"/>
        <w:rPr>
          <w:noProof/>
        </w:rPr>
      </w:pPr>
      <w:bookmarkStart w:id="4029" w:name="_Toc131579356"/>
      <w:bookmarkStart w:id="4030" w:name="_Toc131630473"/>
      <w:r w:rsidRPr="0058279B">
        <w:rPr>
          <w:noProof/>
        </w:rPr>
        <w:t>headerFooter (Header and Footer)</w:t>
      </w:r>
      <w:bookmarkEnd w:id="4029"/>
      <w:bookmarkEnd w:id="4030"/>
      <w:r w:rsidRPr="0058279B">
        <w:rPr>
          <w:noProof/>
        </w:rPr>
        <w:t xml:space="preserve"> </w:t>
      </w:r>
    </w:p>
    <w:p w14:paraId="6EE8F07E" w14:textId="77777777" w:rsidR="00804E6C" w:rsidRPr="0058279B" w:rsidRDefault="00804E6C" w:rsidP="00804E6C">
      <w:pPr>
        <w:ind w:left="9" w:right="15"/>
        <w:rPr>
          <w:noProof/>
        </w:rPr>
      </w:pPr>
      <w:r w:rsidRPr="0058279B">
        <w:rPr>
          <w:noProof/>
        </w:rPr>
        <w:t xml:space="preserve">This element specifies the headers and footers that shall be used when the chart is printed. (See §18.3.1.46 for more information.)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65"/>
        <w:gridCol w:w="6997"/>
      </w:tblGrid>
      <w:tr w:rsidR="00804E6C" w:rsidRPr="0058279B" w14:paraId="603EAF70" w14:textId="77777777" w:rsidTr="00B677BF">
        <w:tc>
          <w:tcPr>
            <w:tcW w:w="2065" w:type="dxa"/>
            <w:shd w:val="clear" w:color="auto" w:fill="C0C0C0"/>
          </w:tcPr>
          <w:p w14:paraId="795F112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97" w:type="dxa"/>
            <w:shd w:val="clear" w:color="auto" w:fill="C0C0C0"/>
          </w:tcPr>
          <w:p w14:paraId="4F21D6E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66A1AF" w14:textId="77777777" w:rsidTr="00B677BF">
        <w:tc>
          <w:tcPr>
            <w:tcW w:w="2065" w:type="dxa"/>
          </w:tcPr>
          <w:p w14:paraId="5FDD531F" w14:textId="77777777" w:rsidR="00804E6C" w:rsidRPr="0058279B" w:rsidRDefault="00804E6C" w:rsidP="00B677BF">
            <w:pPr>
              <w:spacing w:line="259" w:lineRule="auto"/>
              <w:rPr>
                <w:noProof/>
              </w:rPr>
            </w:pPr>
            <w:r w:rsidRPr="0058279B">
              <w:rPr>
                <w:rFonts w:ascii="Cambria" w:eastAsia="Cambria" w:hAnsi="Cambria" w:cs="Cambria"/>
                <w:noProof/>
              </w:rPr>
              <w:t>alignWithMargins</w:t>
            </w:r>
            <w:r w:rsidRPr="0058279B">
              <w:rPr>
                <w:noProof/>
              </w:rPr>
              <w:t xml:space="preserve"> </w:t>
            </w:r>
          </w:p>
        </w:tc>
        <w:tc>
          <w:tcPr>
            <w:tcW w:w="6997" w:type="dxa"/>
          </w:tcPr>
          <w:p w14:paraId="48CABAA2" w14:textId="77777777" w:rsidR="00804E6C" w:rsidRPr="0058279B" w:rsidRDefault="00804E6C" w:rsidP="00B677BF">
            <w:pPr>
              <w:spacing w:line="259" w:lineRule="auto"/>
              <w:ind w:left="1"/>
              <w:rPr>
                <w:noProof/>
              </w:rPr>
            </w:pPr>
            <w:r w:rsidRPr="0058279B">
              <w:rPr>
                <w:noProof/>
              </w:rPr>
              <w:t xml:space="preserve">Specifies the header and footer should align with the left and right margins of the chart. </w:t>
            </w:r>
          </w:p>
        </w:tc>
      </w:tr>
      <w:tr w:rsidR="00804E6C" w:rsidRPr="0058279B" w14:paraId="6F00E307" w14:textId="77777777" w:rsidTr="00B677BF">
        <w:tc>
          <w:tcPr>
            <w:tcW w:w="2065" w:type="dxa"/>
          </w:tcPr>
          <w:p w14:paraId="10557F5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differentFirst </w:t>
            </w:r>
            <w:r w:rsidRPr="0058279B">
              <w:rPr>
                <w:noProof/>
              </w:rPr>
              <w:t xml:space="preserve">(Different First) </w:t>
            </w:r>
          </w:p>
        </w:tc>
        <w:tc>
          <w:tcPr>
            <w:tcW w:w="6997" w:type="dxa"/>
          </w:tcPr>
          <w:p w14:paraId="3B02A1AB" w14:textId="77777777" w:rsidR="00804E6C" w:rsidRPr="0058279B" w:rsidRDefault="00804E6C" w:rsidP="00B677BF">
            <w:pPr>
              <w:spacing w:line="259" w:lineRule="auto"/>
              <w:ind w:left="1"/>
              <w:rPr>
                <w:noProof/>
              </w:rPr>
            </w:pPr>
            <w:r w:rsidRPr="0058279B">
              <w:rPr>
                <w:noProof/>
              </w:rPr>
              <w:t xml:space="preserve">Specifies the header and footer are different for the first page. </w:t>
            </w:r>
          </w:p>
        </w:tc>
      </w:tr>
      <w:tr w:rsidR="00804E6C" w:rsidRPr="0058279B" w14:paraId="6998E877" w14:textId="77777777" w:rsidTr="00B677BF">
        <w:tc>
          <w:tcPr>
            <w:tcW w:w="2065" w:type="dxa"/>
          </w:tcPr>
          <w:p w14:paraId="10126F71" w14:textId="77777777" w:rsidR="00804E6C" w:rsidRPr="0058279B" w:rsidRDefault="00804E6C" w:rsidP="00B677BF">
            <w:pPr>
              <w:spacing w:line="259" w:lineRule="auto"/>
              <w:rPr>
                <w:noProof/>
              </w:rPr>
            </w:pPr>
            <w:r w:rsidRPr="0058279B">
              <w:rPr>
                <w:rFonts w:ascii="Cambria" w:eastAsia="Cambria" w:hAnsi="Cambria" w:cs="Cambria"/>
                <w:noProof/>
              </w:rPr>
              <w:t>differentOddEven</w:t>
            </w:r>
            <w:r w:rsidRPr="0058279B">
              <w:rPr>
                <w:noProof/>
              </w:rPr>
              <w:t xml:space="preserve"> </w:t>
            </w:r>
          </w:p>
        </w:tc>
        <w:tc>
          <w:tcPr>
            <w:tcW w:w="6997" w:type="dxa"/>
          </w:tcPr>
          <w:p w14:paraId="2E4A0B1B" w14:textId="77777777" w:rsidR="00804E6C" w:rsidRPr="0058279B" w:rsidRDefault="00804E6C" w:rsidP="00B677BF">
            <w:pPr>
              <w:spacing w:line="239" w:lineRule="auto"/>
              <w:ind w:left="1"/>
              <w:rPr>
                <w:noProof/>
              </w:rPr>
            </w:pPr>
            <w:r w:rsidRPr="0058279B">
              <w:rPr>
                <w:noProof/>
              </w:rPr>
              <w:t xml:space="preserve">Specifies the header and footer are different on odd-numbered pages and evennumbered pages. </w:t>
            </w:r>
          </w:p>
        </w:tc>
      </w:tr>
    </w:tbl>
    <w:p w14:paraId="2A1B1F62" w14:textId="77777777" w:rsidR="00804E6C" w:rsidRPr="0058279B" w:rsidRDefault="00804E6C" w:rsidP="00804E6C">
      <w:pPr>
        <w:pStyle w:val="Nagwek4"/>
        <w:rPr>
          <w:noProof/>
        </w:rPr>
      </w:pPr>
      <w:bookmarkStart w:id="4031" w:name="_Toc131579357"/>
      <w:bookmarkStart w:id="4032" w:name="_Toc131630474"/>
      <w:r w:rsidRPr="0058279B">
        <w:rPr>
          <w:noProof/>
        </w:rPr>
        <w:t>hiLowLines (High Low Lines)</w:t>
      </w:r>
      <w:bookmarkEnd w:id="4031"/>
      <w:bookmarkEnd w:id="4032"/>
      <w:r w:rsidRPr="0058279B">
        <w:rPr>
          <w:noProof/>
        </w:rPr>
        <w:t xml:space="preserve"> </w:t>
      </w:r>
    </w:p>
    <w:p w14:paraId="6D8FB9A2" w14:textId="77777777" w:rsidR="00804E6C" w:rsidRPr="0058279B" w:rsidRDefault="00804E6C" w:rsidP="00804E6C">
      <w:pPr>
        <w:ind w:left="9" w:right="15"/>
        <w:rPr>
          <w:noProof/>
        </w:rPr>
      </w:pPr>
      <w:r w:rsidRPr="0058279B">
        <w:rPr>
          <w:noProof/>
        </w:rPr>
        <w:t xml:space="preserve">This element specifies the high-low lines for the series. </w:t>
      </w:r>
    </w:p>
    <w:p w14:paraId="3DD15D2F" w14:textId="77777777" w:rsidR="00804E6C" w:rsidRPr="0058279B" w:rsidRDefault="00804E6C" w:rsidP="00804E6C">
      <w:pPr>
        <w:pStyle w:val="Nagwek4"/>
        <w:rPr>
          <w:noProof/>
        </w:rPr>
      </w:pPr>
      <w:bookmarkStart w:id="4033" w:name="_Toc131579358"/>
      <w:bookmarkStart w:id="4034" w:name="_Toc131630475"/>
      <w:r w:rsidRPr="0058279B">
        <w:rPr>
          <w:noProof/>
        </w:rPr>
        <w:t>hMode (Height Mode)</w:t>
      </w:r>
      <w:bookmarkEnd w:id="4033"/>
      <w:bookmarkEnd w:id="4034"/>
      <w:r w:rsidRPr="0058279B">
        <w:rPr>
          <w:noProof/>
        </w:rPr>
        <w:t xml:space="preserve"> </w:t>
      </w:r>
    </w:p>
    <w:p w14:paraId="23F0AC1E" w14:textId="77777777" w:rsidR="00804E6C" w:rsidRPr="0058279B" w:rsidRDefault="00804E6C" w:rsidP="00804E6C">
      <w:pPr>
        <w:ind w:left="9" w:right="15"/>
        <w:rPr>
          <w:noProof/>
        </w:rPr>
      </w:pPr>
      <w:r w:rsidRPr="0058279B">
        <w:rPr>
          <w:noProof/>
        </w:rPr>
        <w:t xml:space="preserve">This element specifies how to interpret the Height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1275EC4F" w14:textId="77777777" w:rsidTr="00B677BF">
        <w:tc>
          <w:tcPr>
            <w:tcW w:w="1926" w:type="dxa"/>
            <w:shd w:val="clear" w:color="auto" w:fill="C0C0C0"/>
          </w:tcPr>
          <w:p w14:paraId="6307BEC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3B2EEE3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4422065" w14:textId="77777777" w:rsidTr="00B677BF">
        <w:tc>
          <w:tcPr>
            <w:tcW w:w="1926" w:type="dxa"/>
          </w:tcPr>
          <w:p w14:paraId="50F73FE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385A88E2" w14:textId="77777777" w:rsidR="00804E6C" w:rsidRPr="0058279B" w:rsidRDefault="00804E6C" w:rsidP="00B677BF">
            <w:pPr>
              <w:spacing w:line="259" w:lineRule="auto"/>
              <w:ind w:left="1"/>
              <w:rPr>
                <w:noProof/>
              </w:rPr>
            </w:pPr>
            <w:r w:rsidRPr="0058279B">
              <w:rPr>
                <w:noProof/>
              </w:rPr>
              <w:t xml:space="preserve">Specifies the layout mode for the width. </w:t>
            </w:r>
          </w:p>
        </w:tc>
      </w:tr>
    </w:tbl>
    <w:p w14:paraId="77E17172" w14:textId="77777777" w:rsidR="00804E6C" w:rsidRPr="0058279B" w:rsidRDefault="00804E6C" w:rsidP="00804E6C">
      <w:pPr>
        <w:pStyle w:val="Nagwek4"/>
        <w:rPr>
          <w:noProof/>
        </w:rPr>
      </w:pPr>
      <w:bookmarkStart w:id="4035" w:name="_Toc131579359"/>
      <w:bookmarkStart w:id="4036" w:name="_Toc131630476"/>
      <w:r w:rsidRPr="0058279B">
        <w:rPr>
          <w:noProof/>
        </w:rPr>
        <w:t>holeSize (Hole Size)</w:t>
      </w:r>
      <w:bookmarkEnd w:id="4035"/>
      <w:bookmarkEnd w:id="4036"/>
      <w:r w:rsidRPr="0058279B">
        <w:rPr>
          <w:noProof/>
        </w:rPr>
        <w:t xml:space="preserve"> </w:t>
      </w:r>
    </w:p>
    <w:p w14:paraId="1ECA0971" w14:textId="77777777" w:rsidR="00804E6C" w:rsidRPr="0058279B" w:rsidRDefault="00804E6C" w:rsidP="00804E6C">
      <w:pPr>
        <w:ind w:left="9" w:right="15"/>
        <w:rPr>
          <w:noProof/>
        </w:rPr>
      </w:pPr>
      <w:r w:rsidRPr="0058279B">
        <w:rPr>
          <w:noProof/>
        </w:rPr>
        <w:t xml:space="preserve">This element specifies the size of the hole in a doughnut chart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5827E72" w14:textId="77777777" w:rsidTr="00B677BF">
        <w:tc>
          <w:tcPr>
            <w:tcW w:w="1933" w:type="dxa"/>
            <w:shd w:val="clear" w:color="auto" w:fill="C0C0C0"/>
          </w:tcPr>
          <w:p w14:paraId="47D90499" w14:textId="77777777" w:rsidR="00804E6C" w:rsidRPr="0058279B" w:rsidRDefault="00804E6C" w:rsidP="00B677BF">
            <w:pPr>
              <w:keepNext/>
              <w:spacing w:line="259" w:lineRule="auto"/>
              <w:ind w:right="42"/>
              <w:jc w:val="center"/>
              <w:rPr>
                <w:noProof/>
              </w:rPr>
            </w:pPr>
            <w:r w:rsidRPr="0058279B">
              <w:rPr>
                <w:b/>
                <w:noProof/>
              </w:rPr>
              <w:t xml:space="preserve">Attributes </w:t>
            </w:r>
          </w:p>
        </w:tc>
        <w:tc>
          <w:tcPr>
            <w:tcW w:w="7129" w:type="dxa"/>
            <w:shd w:val="clear" w:color="auto" w:fill="C0C0C0"/>
          </w:tcPr>
          <w:p w14:paraId="6B924589"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79374292" w14:textId="77777777" w:rsidTr="00B677BF">
        <w:tc>
          <w:tcPr>
            <w:tcW w:w="1933" w:type="dxa"/>
          </w:tcPr>
          <w:p w14:paraId="5A39C7F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(Hole Size Value) </w:t>
            </w:r>
          </w:p>
        </w:tc>
        <w:tc>
          <w:tcPr>
            <w:tcW w:w="7129" w:type="dxa"/>
          </w:tcPr>
          <w:p w14:paraId="75B9EFF3" w14:textId="77777777" w:rsidR="00804E6C" w:rsidRPr="0058279B" w:rsidRDefault="00804E6C" w:rsidP="00B677BF">
            <w:pPr>
              <w:spacing w:after="2" w:line="237" w:lineRule="auto"/>
              <w:ind w:left="1"/>
              <w:rPr>
                <w:noProof/>
              </w:rPr>
            </w:pPr>
            <w:r w:rsidRPr="0058279B">
              <w:rPr>
                <w:noProof/>
              </w:rPr>
              <w:t xml:space="preserve">Specifies that the contents of this attribute contain a hole size between 10% and 90% of the size of the plot area. </w:t>
            </w:r>
          </w:p>
        </w:tc>
      </w:tr>
    </w:tbl>
    <w:p w14:paraId="5801E0A3" w14:textId="77777777" w:rsidR="00804E6C" w:rsidRPr="0058279B" w:rsidRDefault="00804E6C" w:rsidP="00804E6C">
      <w:pPr>
        <w:pStyle w:val="Nagwek4"/>
        <w:rPr>
          <w:noProof/>
        </w:rPr>
      </w:pPr>
      <w:bookmarkStart w:id="4037" w:name="_Toc131579360"/>
      <w:bookmarkStart w:id="4038" w:name="_Toc131630477"/>
      <w:r w:rsidRPr="0058279B">
        <w:rPr>
          <w:noProof/>
        </w:rPr>
        <w:t>hPercent (Height Percent)</w:t>
      </w:r>
      <w:bookmarkEnd w:id="4037"/>
      <w:bookmarkEnd w:id="4038"/>
      <w:r w:rsidRPr="0058279B">
        <w:rPr>
          <w:noProof/>
        </w:rPr>
        <w:t xml:space="preserve"> </w:t>
      </w:r>
    </w:p>
    <w:p w14:paraId="5B13A1F5" w14:textId="77777777" w:rsidR="00804E6C" w:rsidRPr="0058279B" w:rsidRDefault="00804E6C" w:rsidP="00804E6C">
      <w:pPr>
        <w:ind w:left="9" w:right="15"/>
        <w:rPr>
          <w:noProof/>
        </w:rPr>
      </w:pPr>
      <w:r w:rsidRPr="0058279B">
        <w:rPr>
          <w:noProof/>
        </w:rPr>
        <w:t xml:space="preserve">This element specifies the height of a 3-D chart as a percentage of the chart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70572115" w14:textId="77777777" w:rsidTr="00B677BF">
        <w:tc>
          <w:tcPr>
            <w:tcW w:w="1932" w:type="dxa"/>
            <w:shd w:val="clear" w:color="auto" w:fill="C0C0C0"/>
          </w:tcPr>
          <w:p w14:paraId="1B391E8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7955EC4C"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493F8DFB" w14:textId="77777777" w:rsidTr="00B677BF">
        <w:tc>
          <w:tcPr>
            <w:tcW w:w="1932" w:type="dxa"/>
          </w:tcPr>
          <w:p w14:paraId="599D1E0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(Height Percent Value) </w:t>
            </w:r>
          </w:p>
        </w:tc>
        <w:tc>
          <w:tcPr>
            <w:tcW w:w="7130" w:type="dxa"/>
          </w:tcPr>
          <w:p w14:paraId="7B961F66" w14:textId="77777777" w:rsidR="00804E6C" w:rsidRPr="0058279B" w:rsidRDefault="00804E6C" w:rsidP="00B677BF">
            <w:pPr>
              <w:spacing w:line="239" w:lineRule="auto"/>
              <w:ind w:left="1" w:right="399"/>
              <w:rPr>
                <w:noProof/>
              </w:rPr>
            </w:pPr>
            <w:r w:rsidRPr="0058279B">
              <w:rPr>
                <w:noProof/>
              </w:rPr>
              <w:t xml:space="preserve">Specifies that the contents of this attribute contain a height percent between 5% and 500%. </w:t>
            </w:r>
          </w:p>
        </w:tc>
      </w:tr>
    </w:tbl>
    <w:p w14:paraId="2636AED3" w14:textId="77777777" w:rsidR="00804E6C" w:rsidRPr="0058279B" w:rsidRDefault="00804E6C" w:rsidP="00804E6C">
      <w:pPr>
        <w:pStyle w:val="Nagwek4"/>
        <w:rPr>
          <w:noProof/>
        </w:rPr>
      </w:pPr>
      <w:bookmarkStart w:id="4039" w:name="_Toc131579361"/>
      <w:bookmarkStart w:id="4040" w:name="_Toc131630478"/>
      <w:r w:rsidRPr="0058279B">
        <w:rPr>
          <w:noProof/>
        </w:rPr>
        <w:t>idx (Index)</w:t>
      </w:r>
      <w:bookmarkEnd w:id="4039"/>
      <w:bookmarkEnd w:id="4040"/>
      <w:r w:rsidRPr="0058279B">
        <w:rPr>
          <w:noProof/>
        </w:rPr>
        <w:t xml:space="preserve"> </w:t>
      </w:r>
    </w:p>
    <w:p w14:paraId="1ADDA9EC" w14:textId="77777777" w:rsidR="00804E6C" w:rsidRPr="0058279B" w:rsidRDefault="00804E6C" w:rsidP="00804E6C">
      <w:pPr>
        <w:ind w:left="9" w:right="15"/>
        <w:rPr>
          <w:noProof/>
        </w:rPr>
      </w:pPr>
      <w:r w:rsidRPr="0058279B">
        <w:rPr>
          <w:noProof/>
        </w:rPr>
        <w:t xml:space="preserve">This element specifies the index of the containing element. This index shall determine which of the parent's children collection this element applies to.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3"/>
        <w:gridCol w:w="7129"/>
      </w:tblGrid>
      <w:tr w:rsidR="00804E6C" w:rsidRPr="0058279B" w14:paraId="7D7EF7B0" w14:textId="77777777" w:rsidTr="00B677BF">
        <w:tc>
          <w:tcPr>
            <w:tcW w:w="1933" w:type="dxa"/>
            <w:shd w:val="clear" w:color="auto" w:fill="C0C0C0"/>
          </w:tcPr>
          <w:p w14:paraId="44CC9156"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76F0587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30CF2E5" w14:textId="77777777" w:rsidTr="00B677BF">
        <w:tc>
          <w:tcPr>
            <w:tcW w:w="1933" w:type="dxa"/>
            <w:shd w:val="clear" w:color="auto" w:fill="auto"/>
          </w:tcPr>
          <w:p w14:paraId="0AF1242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shd w:val="clear" w:color="auto" w:fill="auto"/>
          </w:tcPr>
          <w:p w14:paraId="6003F64E"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72CEE586" w14:textId="77777777" w:rsidR="00804E6C" w:rsidRPr="0058279B" w:rsidRDefault="00804E6C" w:rsidP="00804E6C">
      <w:pPr>
        <w:pStyle w:val="Nagwek4"/>
        <w:rPr>
          <w:noProof/>
        </w:rPr>
      </w:pPr>
      <w:bookmarkStart w:id="4041" w:name="_Toc131579362"/>
      <w:bookmarkStart w:id="4042" w:name="_Toc131630479"/>
      <w:r w:rsidRPr="0058279B">
        <w:rPr>
          <w:noProof/>
        </w:rPr>
        <w:t>intercept (Intercept)</w:t>
      </w:r>
      <w:bookmarkEnd w:id="4041"/>
      <w:bookmarkEnd w:id="4042"/>
      <w:r w:rsidRPr="0058279B">
        <w:rPr>
          <w:noProof/>
        </w:rPr>
        <w:t xml:space="preserve"> </w:t>
      </w:r>
    </w:p>
    <w:p w14:paraId="06483793" w14:textId="77777777" w:rsidR="00804E6C" w:rsidRPr="0058279B" w:rsidRDefault="00804E6C" w:rsidP="00804E6C">
      <w:pPr>
        <w:ind w:left="9" w:right="15"/>
        <w:rPr>
          <w:noProof/>
        </w:rPr>
      </w:pPr>
      <w:r w:rsidRPr="0058279B">
        <w:rPr>
          <w:noProof/>
        </w:rPr>
        <w:t xml:space="preserve">This element specifies the value where the trendline shall cross the y axis. This property shall be supported only when the trendline type is exp, linear, or poly.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785524A" w14:textId="77777777" w:rsidTr="00B677BF">
        <w:tc>
          <w:tcPr>
            <w:tcW w:w="1934" w:type="dxa"/>
            <w:shd w:val="clear" w:color="auto" w:fill="C0C0C0"/>
          </w:tcPr>
          <w:p w14:paraId="1B88B97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740443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3981DD1" w14:textId="77777777" w:rsidTr="00B677BF">
        <w:tc>
          <w:tcPr>
            <w:tcW w:w="1934" w:type="dxa"/>
          </w:tcPr>
          <w:p w14:paraId="40B29A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EE6B41A"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4DBCA2A2" w14:textId="77777777" w:rsidR="00804E6C" w:rsidRPr="0058279B" w:rsidRDefault="00804E6C" w:rsidP="00804E6C">
      <w:pPr>
        <w:pStyle w:val="Nagwek4"/>
        <w:rPr>
          <w:noProof/>
        </w:rPr>
      </w:pPr>
      <w:bookmarkStart w:id="4043" w:name="_Toc131579363"/>
      <w:bookmarkStart w:id="4044" w:name="_Toc131630480"/>
      <w:r w:rsidRPr="0058279B">
        <w:rPr>
          <w:noProof/>
        </w:rPr>
        <w:t>invertIfNegative (Invert if Negative)</w:t>
      </w:r>
      <w:bookmarkEnd w:id="4043"/>
      <w:bookmarkEnd w:id="4044"/>
      <w:r w:rsidRPr="0058279B">
        <w:rPr>
          <w:noProof/>
        </w:rPr>
        <w:t xml:space="preserve"> </w:t>
      </w:r>
    </w:p>
    <w:p w14:paraId="58B7F42C" w14:textId="77777777" w:rsidR="00804E6C" w:rsidRPr="0058279B" w:rsidRDefault="00804E6C" w:rsidP="00804E6C">
      <w:pPr>
        <w:ind w:left="9" w:right="15"/>
        <w:rPr>
          <w:noProof/>
        </w:rPr>
      </w:pPr>
      <w:r w:rsidRPr="0058279B">
        <w:rPr>
          <w:noProof/>
        </w:rPr>
        <w:t xml:space="preserve">This element specifies the parent element shall invert its colors if the value is negative.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A93276B" w14:textId="77777777" w:rsidTr="00B677BF">
        <w:tc>
          <w:tcPr>
            <w:tcW w:w="1934" w:type="dxa"/>
            <w:shd w:val="clear" w:color="auto" w:fill="C0C0C0"/>
          </w:tcPr>
          <w:p w14:paraId="241F153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577E125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7620618" w14:textId="77777777" w:rsidTr="00B677BF">
        <w:tc>
          <w:tcPr>
            <w:tcW w:w="1934" w:type="dxa"/>
          </w:tcPr>
          <w:p w14:paraId="1A5BFF1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6564A02"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690989E" w14:textId="77777777" w:rsidR="00804E6C" w:rsidRPr="0058279B" w:rsidRDefault="00804E6C" w:rsidP="00804E6C">
      <w:pPr>
        <w:pStyle w:val="Nagwek4"/>
        <w:rPr>
          <w:noProof/>
        </w:rPr>
      </w:pPr>
      <w:bookmarkStart w:id="4045" w:name="_Toc131579364"/>
      <w:bookmarkStart w:id="4046" w:name="_Toc131630481"/>
      <w:r w:rsidRPr="0058279B">
        <w:rPr>
          <w:noProof/>
        </w:rPr>
        <w:t>lang (Editing Language)</w:t>
      </w:r>
      <w:bookmarkEnd w:id="4045"/>
      <w:bookmarkEnd w:id="4046"/>
      <w:r w:rsidRPr="0058279B">
        <w:rPr>
          <w:noProof/>
        </w:rPr>
        <w:t xml:space="preserve"> </w:t>
      </w:r>
    </w:p>
    <w:p w14:paraId="443BAD54" w14:textId="77777777" w:rsidR="00804E6C" w:rsidRPr="0058279B" w:rsidRDefault="00804E6C" w:rsidP="00804E6C">
      <w:pPr>
        <w:ind w:left="9" w:right="15"/>
        <w:rPr>
          <w:noProof/>
        </w:rPr>
      </w:pPr>
      <w:r w:rsidRPr="0058279B">
        <w:rPr>
          <w:noProof/>
        </w:rPr>
        <w:t xml:space="preserve">This element specifies the primary editing language which was use when this chart was last modified.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FC7BF55" w14:textId="77777777" w:rsidTr="00B677BF">
        <w:tc>
          <w:tcPr>
            <w:tcW w:w="1933" w:type="dxa"/>
            <w:shd w:val="clear" w:color="auto" w:fill="C0C0C0"/>
          </w:tcPr>
          <w:p w14:paraId="407557BE"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129" w:type="dxa"/>
            <w:shd w:val="clear" w:color="auto" w:fill="C0C0C0"/>
          </w:tcPr>
          <w:p w14:paraId="70B3E0E6" w14:textId="77777777" w:rsidR="00804E6C" w:rsidRPr="0058279B" w:rsidRDefault="00804E6C" w:rsidP="00B677BF">
            <w:pPr>
              <w:keepNext/>
              <w:spacing w:line="259" w:lineRule="auto"/>
              <w:ind w:right="40"/>
              <w:jc w:val="center"/>
              <w:rPr>
                <w:noProof/>
              </w:rPr>
            </w:pPr>
            <w:r w:rsidRPr="0058279B">
              <w:rPr>
                <w:b/>
                <w:noProof/>
              </w:rPr>
              <w:t xml:space="preserve">Description </w:t>
            </w:r>
          </w:p>
        </w:tc>
      </w:tr>
      <w:tr w:rsidR="00804E6C" w:rsidRPr="0058279B" w14:paraId="5DA24A2D" w14:textId="77777777" w:rsidTr="00B677BF">
        <w:tc>
          <w:tcPr>
            <w:tcW w:w="1933" w:type="dxa"/>
          </w:tcPr>
          <w:p w14:paraId="6D03E9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(Language Code) </w:t>
            </w:r>
          </w:p>
        </w:tc>
        <w:tc>
          <w:tcPr>
            <w:tcW w:w="7129" w:type="dxa"/>
          </w:tcPr>
          <w:p w14:paraId="4A1D35B5" w14:textId="77777777" w:rsidR="00804E6C" w:rsidRPr="0058279B" w:rsidRDefault="00804E6C" w:rsidP="00B677BF">
            <w:pPr>
              <w:rPr>
                <w:noProof/>
              </w:rPr>
            </w:pPr>
            <w:r w:rsidRPr="0058279B">
              <w:rPr>
                <w:noProof/>
              </w:rPr>
              <w:t xml:space="preserve">Specifies a language tag as defined by RFC 3066. See simple type for additional information. </w:t>
            </w:r>
          </w:p>
        </w:tc>
      </w:tr>
    </w:tbl>
    <w:p w14:paraId="36048FFE" w14:textId="77777777" w:rsidR="00804E6C" w:rsidRPr="0058279B" w:rsidRDefault="00804E6C" w:rsidP="00804E6C">
      <w:pPr>
        <w:pStyle w:val="Nagwek4"/>
        <w:rPr>
          <w:noProof/>
        </w:rPr>
      </w:pPr>
      <w:bookmarkStart w:id="4047" w:name="_Toc131579365"/>
      <w:bookmarkStart w:id="4048" w:name="_Toc131630482"/>
      <w:r w:rsidRPr="0058279B">
        <w:rPr>
          <w:noProof/>
        </w:rPr>
        <w:t>layout (Layout)</w:t>
      </w:r>
      <w:bookmarkEnd w:id="4047"/>
      <w:bookmarkEnd w:id="4048"/>
      <w:r w:rsidRPr="0058279B">
        <w:rPr>
          <w:noProof/>
        </w:rPr>
        <w:t xml:space="preserve"> </w:t>
      </w:r>
    </w:p>
    <w:p w14:paraId="6814CF79" w14:textId="77777777" w:rsidR="00804E6C" w:rsidRPr="0058279B" w:rsidRDefault="00804E6C" w:rsidP="00804E6C">
      <w:pPr>
        <w:ind w:left="9" w:right="15"/>
        <w:rPr>
          <w:noProof/>
        </w:rPr>
      </w:pPr>
      <w:r w:rsidRPr="0058279B">
        <w:rPr>
          <w:noProof/>
        </w:rPr>
        <w:t xml:space="preserve">This element specifies how the chart element is placed on the chart. </w:t>
      </w:r>
    </w:p>
    <w:p w14:paraId="01684AC0" w14:textId="77777777" w:rsidR="00804E6C" w:rsidRPr="0058279B" w:rsidRDefault="00804E6C" w:rsidP="00804E6C">
      <w:pPr>
        <w:pStyle w:val="Nagwek4"/>
        <w:rPr>
          <w:noProof/>
        </w:rPr>
      </w:pPr>
      <w:bookmarkStart w:id="4049" w:name="_Toc131579366"/>
      <w:bookmarkStart w:id="4050" w:name="_Toc131630483"/>
      <w:r w:rsidRPr="0058279B">
        <w:rPr>
          <w:noProof/>
        </w:rPr>
        <w:t>layoutTarget (Layout Target)</w:t>
      </w:r>
      <w:bookmarkEnd w:id="4049"/>
      <w:bookmarkEnd w:id="4050"/>
      <w:r w:rsidRPr="0058279B">
        <w:rPr>
          <w:noProof/>
        </w:rPr>
        <w:t xml:space="preserve"> </w:t>
      </w:r>
    </w:p>
    <w:p w14:paraId="1908498C" w14:textId="77777777" w:rsidR="00804E6C" w:rsidRPr="0058279B" w:rsidRDefault="00804E6C" w:rsidP="00804E6C">
      <w:pPr>
        <w:ind w:left="9" w:right="15"/>
        <w:rPr>
          <w:noProof/>
        </w:rPr>
      </w:pPr>
      <w:r w:rsidRPr="0058279B">
        <w:rPr>
          <w:noProof/>
        </w:rPr>
        <w:t xml:space="preserve">This element specifies whether to layout the plot area by its inside (not including axis and axis labels) or outside (including axis and axis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3AC9A024" w14:textId="77777777" w:rsidTr="00B677BF">
        <w:tc>
          <w:tcPr>
            <w:tcW w:w="1925" w:type="dxa"/>
            <w:shd w:val="clear" w:color="auto" w:fill="C0C0C0"/>
          </w:tcPr>
          <w:p w14:paraId="6DFA304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7" w:type="dxa"/>
            <w:shd w:val="clear" w:color="auto" w:fill="C0C0C0"/>
          </w:tcPr>
          <w:p w14:paraId="321A6CB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C2787E7" w14:textId="77777777" w:rsidTr="00B677BF">
        <w:tc>
          <w:tcPr>
            <w:tcW w:w="1925" w:type="dxa"/>
          </w:tcPr>
          <w:p w14:paraId="641161F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Target Value) </w:t>
            </w:r>
          </w:p>
        </w:tc>
        <w:tc>
          <w:tcPr>
            <w:tcW w:w="7137" w:type="dxa"/>
          </w:tcPr>
          <w:p w14:paraId="09E909BF" w14:textId="77777777" w:rsidR="00804E6C" w:rsidRPr="0058279B" w:rsidRDefault="00804E6C" w:rsidP="00B677BF">
            <w:pPr>
              <w:spacing w:line="259" w:lineRule="auto"/>
              <w:ind w:left="1"/>
              <w:rPr>
                <w:noProof/>
              </w:rPr>
            </w:pPr>
            <w:r w:rsidRPr="0058279B">
              <w:rPr>
                <w:noProof/>
              </w:rPr>
              <w:t xml:space="preserve">Specifies the layout target value. </w:t>
            </w:r>
          </w:p>
        </w:tc>
      </w:tr>
    </w:tbl>
    <w:p w14:paraId="23958681" w14:textId="77777777" w:rsidR="00804E6C" w:rsidRPr="0058279B" w:rsidRDefault="00804E6C" w:rsidP="00804E6C">
      <w:pPr>
        <w:pStyle w:val="Nagwek4"/>
        <w:rPr>
          <w:noProof/>
        </w:rPr>
      </w:pPr>
      <w:bookmarkStart w:id="4051" w:name="_Toc131579367"/>
      <w:bookmarkStart w:id="4052" w:name="_Toc131630484"/>
      <w:r w:rsidRPr="0058279B">
        <w:rPr>
          <w:noProof/>
        </w:rPr>
        <w:t>lblAlgn (Label Alignment)</w:t>
      </w:r>
      <w:bookmarkEnd w:id="4051"/>
      <w:bookmarkEnd w:id="4052"/>
      <w:r w:rsidRPr="0058279B">
        <w:rPr>
          <w:noProof/>
        </w:rPr>
        <w:t xml:space="preserve"> </w:t>
      </w:r>
    </w:p>
    <w:p w14:paraId="3A55D7AF" w14:textId="77777777" w:rsidR="00804E6C" w:rsidRPr="0058279B" w:rsidRDefault="00804E6C" w:rsidP="00804E6C">
      <w:pPr>
        <w:ind w:left="9" w:right="15"/>
        <w:rPr>
          <w:noProof/>
        </w:rPr>
      </w:pPr>
      <w:r w:rsidRPr="0058279B">
        <w:rPr>
          <w:noProof/>
        </w:rPr>
        <w:t xml:space="preserve">This element specifies the text alignment for the tick labels on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09AA2D89" w14:textId="77777777" w:rsidTr="00B677BF">
        <w:tc>
          <w:tcPr>
            <w:tcW w:w="1933" w:type="dxa"/>
            <w:shd w:val="clear" w:color="auto" w:fill="C0C0C0"/>
          </w:tcPr>
          <w:p w14:paraId="0A401FB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590E0387"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049D8B7B" w14:textId="77777777" w:rsidTr="00B677BF">
        <w:tc>
          <w:tcPr>
            <w:tcW w:w="1933" w:type="dxa"/>
          </w:tcPr>
          <w:p w14:paraId="60A18B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(Label Alignment Value) </w:t>
            </w:r>
          </w:p>
        </w:tc>
        <w:tc>
          <w:tcPr>
            <w:tcW w:w="7129" w:type="dxa"/>
          </w:tcPr>
          <w:p w14:paraId="3081F4EA" w14:textId="77777777" w:rsidR="00804E6C" w:rsidRPr="0058279B" w:rsidRDefault="00804E6C" w:rsidP="00B677BF">
            <w:pPr>
              <w:spacing w:line="259" w:lineRule="auto"/>
              <w:ind w:left="1"/>
              <w:rPr>
                <w:noProof/>
              </w:rPr>
            </w:pPr>
            <w:r w:rsidRPr="0058279B">
              <w:rPr>
                <w:noProof/>
              </w:rPr>
              <w:t xml:space="preserve">Specifies the label alignment. </w:t>
            </w:r>
          </w:p>
        </w:tc>
      </w:tr>
    </w:tbl>
    <w:p w14:paraId="2AFC9253" w14:textId="77777777" w:rsidR="00804E6C" w:rsidRPr="0058279B" w:rsidRDefault="00804E6C" w:rsidP="00804E6C">
      <w:pPr>
        <w:pStyle w:val="Nagwek4"/>
        <w:rPr>
          <w:noProof/>
        </w:rPr>
      </w:pPr>
      <w:bookmarkStart w:id="4053" w:name="_Toc131579368"/>
      <w:bookmarkStart w:id="4054" w:name="_Toc131630485"/>
      <w:r w:rsidRPr="0058279B">
        <w:rPr>
          <w:noProof/>
        </w:rPr>
        <w:t>lblOffset (Label Offset)</w:t>
      </w:r>
      <w:bookmarkEnd w:id="4053"/>
      <w:bookmarkEnd w:id="4054"/>
      <w:r w:rsidRPr="0058279B">
        <w:rPr>
          <w:noProof/>
        </w:rPr>
        <w:t xml:space="preserve"> </w:t>
      </w:r>
    </w:p>
    <w:p w14:paraId="36864D2C" w14:textId="77777777" w:rsidR="00804E6C" w:rsidRPr="0058279B" w:rsidRDefault="00804E6C" w:rsidP="00804E6C">
      <w:pPr>
        <w:ind w:left="9" w:right="15"/>
        <w:rPr>
          <w:noProof/>
        </w:rPr>
      </w:pPr>
      <w:r w:rsidRPr="0058279B">
        <w:rPr>
          <w:noProof/>
        </w:rPr>
        <w:t xml:space="preserve">This element specifies the distance of labels from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4EA4CD1C" w14:textId="77777777" w:rsidTr="00B677BF">
        <w:tc>
          <w:tcPr>
            <w:tcW w:w="1932" w:type="dxa"/>
            <w:shd w:val="clear" w:color="auto" w:fill="C0C0C0"/>
          </w:tcPr>
          <w:p w14:paraId="594B74B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3EC9614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DC54DFE" w14:textId="77777777" w:rsidTr="00B677BF">
        <w:tc>
          <w:tcPr>
            <w:tcW w:w="1932" w:type="dxa"/>
          </w:tcPr>
          <w:p w14:paraId="235D84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(Label Offset Value) </w:t>
            </w:r>
          </w:p>
        </w:tc>
        <w:tc>
          <w:tcPr>
            <w:tcW w:w="7130" w:type="dxa"/>
          </w:tcPr>
          <w:p w14:paraId="55B076AA" w14:textId="77777777" w:rsidR="00804E6C" w:rsidRPr="0058279B" w:rsidRDefault="00804E6C" w:rsidP="00B677BF">
            <w:pPr>
              <w:spacing w:line="239" w:lineRule="auto"/>
              <w:ind w:left="1" w:right="54"/>
              <w:rPr>
                <w:noProof/>
              </w:rPr>
            </w:pPr>
            <w:r w:rsidRPr="0058279B">
              <w:rPr>
                <w:noProof/>
              </w:rPr>
              <w:t xml:space="preserve">Specifies the distance of labels from the axis. Shall contain a percentage between 0% and 1000%. </w:t>
            </w:r>
          </w:p>
        </w:tc>
      </w:tr>
    </w:tbl>
    <w:p w14:paraId="454DFB3D" w14:textId="77777777" w:rsidR="00804E6C" w:rsidRPr="0058279B" w:rsidRDefault="00804E6C" w:rsidP="00804E6C">
      <w:pPr>
        <w:pStyle w:val="Nagwek4"/>
        <w:rPr>
          <w:noProof/>
        </w:rPr>
      </w:pPr>
      <w:bookmarkStart w:id="4055" w:name="_Toc131579369"/>
      <w:bookmarkStart w:id="4056" w:name="_Toc131630486"/>
      <w:r w:rsidRPr="0058279B">
        <w:rPr>
          <w:noProof/>
        </w:rPr>
        <w:t>leaderLines (Leader Lines)</w:t>
      </w:r>
      <w:bookmarkEnd w:id="4055"/>
      <w:bookmarkEnd w:id="4056"/>
      <w:r w:rsidRPr="0058279B">
        <w:rPr>
          <w:noProof/>
        </w:rPr>
        <w:t xml:space="preserve"> </w:t>
      </w:r>
    </w:p>
    <w:p w14:paraId="5BAC37A3" w14:textId="77777777" w:rsidR="00804E6C" w:rsidRPr="0058279B" w:rsidRDefault="00804E6C" w:rsidP="00804E6C">
      <w:pPr>
        <w:pStyle w:val="Standardowyakapit"/>
        <w:rPr>
          <w:noProof/>
        </w:rPr>
      </w:pPr>
      <w:r w:rsidRPr="0058279B">
        <w:rPr>
          <w:noProof/>
        </w:rPr>
        <w:t xml:space="preserve">This element specifies the leader lines for data labels. </w:t>
      </w:r>
    </w:p>
    <w:p w14:paraId="78DF584E" w14:textId="77777777" w:rsidR="00804E6C" w:rsidRPr="0058279B" w:rsidRDefault="00804E6C" w:rsidP="00804E6C">
      <w:pPr>
        <w:pStyle w:val="Nagwek4"/>
        <w:rPr>
          <w:noProof/>
        </w:rPr>
      </w:pPr>
      <w:bookmarkStart w:id="4057" w:name="_Toc131579370"/>
      <w:bookmarkStart w:id="4058" w:name="_Toc131630487"/>
      <w:r w:rsidRPr="0058279B">
        <w:rPr>
          <w:noProof/>
        </w:rPr>
        <w:lastRenderedPageBreak/>
        <w:t>legend (Legend)</w:t>
      </w:r>
      <w:bookmarkEnd w:id="4057"/>
      <w:bookmarkEnd w:id="4058"/>
      <w:r w:rsidRPr="0058279B">
        <w:rPr>
          <w:noProof/>
        </w:rPr>
        <w:t xml:space="preserve"> </w:t>
      </w:r>
    </w:p>
    <w:p w14:paraId="2B4B9E59" w14:textId="77777777" w:rsidR="00804E6C" w:rsidRPr="0058279B" w:rsidRDefault="00804E6C" w:rsidP="00804E6C">
      <w:pPr>
        <w:ind w:left="9" w:right="15"/>
        <w:rPr>
          <w:noProof/>
        </w:rPr>
      </w:pPr>
      <w:r w:rsidRPr="0058279B">
        <w:rPr>
          <w:noProof/>
        </w:rPr>
        <w:t xml:space="preserve">This element specifies the legend. </w:t>
      </w:r>
    </w:p>
    <w:p w14:paraId="0F069979" w14:textId="77777777" w:rsidR="00804E6C" w:rsidRPr="0058279B" w:rsidRDefault="00804E6C" w:rsidP="00804E6C">
      <w:pPr>
        <w:pStyle w:val="Nagwek4"/>
        <w:rPr>
          <w:noProof/>
        </w:rPr>
      </w:pPr>
      <w:bookmarkStart w:id="4059" w:name="_Toc131579371"/>
      <w:bookmarkStart w:id="4060" w:name="_Toc131630488"/>
      <w:r w:rsidRPr="0058279B">
        <w:rPr>
          <w:noProof/>
        </w:rPr>
        <w:t>legendEntry (Legend Entry)</w:t>
      </w:r>
      <w:bookmarkEnd w:id="4059"/>
      <w:bookmarkEnd w:id="4060"/>
      <w:r w:rsidRPr="0058279B">
        <w:rPr>
          <w:noProof/>
        </w:rPr>
        <w:t xml:space="preserve"> </w:t>
      </w:r>
    </w:p>
    <w:p w14:paraId="0B3A61F8" w14:textId="77777777" w:rsidR="00804E6C" w:rsidRPr="0058279B" w:rsidRDefault="00804E6C" w:rsidP="00804E6C">
      <w:pPr>
        <w:ind w:left="9" w:right="15"/>
        <w:rPr>
          <w:noProof/>
        </w:rPr>
      </w:pPr>
      <w:r w:rsidRPr="0058279B">
        <w:rPr>
          <w:noProof/>
        </w:rPr>
        <w:t xml:space="preserve">This element specifies a legend entry. </w:t>
      </w:r>
    </w:p>
    <w:p w14:paraId="59CD249C" w14:textId="77777777" w:rsidR="00804E6C" w:rsidRPr="0058279B" w:rsidRDefault="00804E6C" w:rsidP="00804E6C">
      <w:pPr>
        <w:pStyle w:val="Nagwek4"/>
        <w:rPr>
          <w:noProof/>
        </w:rPr>
      </w:pPr>
      <w:bookmarkStart w:id="4061" w:name="_Toc131579372"/>
      <w:bookmarkStart w:id="4062" w:name="_Toc131630489"/>
      <w:r w:rsidRPr="0058279B">
        <w:rPr>
          <w:noProof/>
        </w:rPr>
        <w:t>legendPos (Legend Position)</w:t>
      </w:r>
      <w:bookmarkEnd w:id="4061"/>
      <w:bookmarkEnd w:id="4062"/>
      <w:r w:rsidRPr="0058279B">
        <w:rPr>
          <w:noProof/>
        </w:rPr>
        <w:t xml:space="preserve"> </w:t>
      </w:r>
    </w:p>
    <w:p w14:paraId="2E025362" w14:textId="77777777" w:rsidR="00804E6C" w:rsidRPr="0058279B" w:rsidRDefault="00804E6C" w:rsidP="00804E6C">
      <w:pPr>
        <w:tabs>
          <w:tab w:val="center" w:pos="5041"/>
        </w:tabs>
        <w:ind w:left="-1"/>
        <w:rPr>
          <w:noProof/>
        </w:rPr>
      </w:pPr>
      <w:r w:rsidRPr="0058279B">
        <w:rPr>
          <w:noProof/>
        </w:rPr>
        <w:t xml:space="preserve">This element specifies the position of the legend.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2"/>
        <w:gridCol w:w="7160"/>
      </w:tblGrid>
      <w:tr w:rsidR="00804E6C" w:rsidRPr="0058279B" w14:paraId="39E87957" w14:textId="77777777" w:rsidTr="00B677BF">
        <w:tc>
          <w:tcPr>
            <w:tcW w:w="1902" w:type="dxa"/>
            <w:shd w:val="clear" w:color="auto" w:fill="C0C0C0"/>
          </w:tcPr>
          <w:p w14:paraId="2A45A0DB"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7160" w:type="dxa"/>
            <w:shd w:val="clear" w:color="auto" w:fill="C0C0C0"/>
          </w:tcPr>
          <w:p w14:paraId="4C38CB9F"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782AED13" w14:textId="77777777" w:rsidTr="00B677BF">
        <w:tc>
          <w:tcPr>
            <w:tcW w:w="1902" w:type="dxa"/>
          </w:tcPr>
          <w:p w14:paraId="2683CB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(Legend Position Value) </w:t>
            </w:r>
          </w:p>
        </w:tc>
        <w:tc>
          <w:tcPr>
            <w:tcW w:w="7160" w:type="dxa"/>
          </w:tcPr>
          <w:p w14:paraId="2927D534" w14:textId="77777777" w:rsidR="00804E6C" w:rsidRPr="0058279B" w:rsidRDefault="00804E6C" w:rsidP="00B677BF">
            <w:pPr>
              <w:spacing w:line="259" w:lineRule="auto"/>
              <w:ind w:left="1"/>
              <w:rPr>
                <w:noProof/>
              </w:rPr>
            </w:pPr>
            <w:r w:rsidRPr="0058279B">
              <w:rPr>
                <w:noProof/>
              </w:rPr>
              <w:t xml:space="preserve">Specifies the position of the legend. </w:t>
            </w:r>
          </w:p>
        </w:tc>
      </w:tr>
    </w:tbl>
    <w:p w14:paraId="21D5F328" w14:textId="77777777" w:rsidR="00804E6C" w:rsidRPr="0058279B" w:rsidRDefault="00804E6C" w:rsidP="00804E6C">
      <w:pPr>
        <w:pStyle w:val="Nagwek4"/>
        <w:rPr>
          <w:noProof/>
        </w:rPr>
      </w:pPr>
      <w:bookmarkStart w:id="4063" w:name="_Toc131579373"/>
      <w:bookmarkStart w:id="4064" w:name="_Toc131630490"/>
      <w:r w:rsidRPr="0058279B">
        <w:rPr>
          <w:noProof/>
        </w:rPr>
        <w:t>line3DChart (3D Line Charts)</w:t>
      </w:r>
      <w:bookmarkEnd w:id="4063"/>
      <w:bookmarkEnd w:id="4064"/>
      <w:r w:rsidRPr="0058279B">
        <w:rPr>
          <w:noProof/>
        </w:rPr>
        <w:t xml:space="preserve"> </w:t>
      </w:r>
    </w:p>
    <w:p w14:paraId="27DE05BF" w14:textId="77777777" w:rsidR="00804E6C" w:rsidRPr="0058279B" w:rsidRDefault="00804E6C" w:rsidP="00804E6C">
      <w:pPr>
        <w:ind w:left="9" w:right="15"/>
        <w:rPr>
          <w:noProof/>
        </w:rPr>
      </w:pPr>
      <w:r w:rsidRPr="0058279B">
        <w:rPr>
          <w:noProof/>
        </w:rPr>
        <w:t xml:space="preserve">This element contains the 3-D line chart series. </w:t>
      </w:r>
    </w:p>
    <w:p w14:paraId="0B8F3D6B" w14:textId="77777777" w:rsidR="00804E6C" w:rsidRPr="0058279B" w:rsidRDefault="00804E6C" w:rsidP="00804E6C">
      <w:pPr>
        <w:pStyle w:val="Nagwek4"/>
        <w:rPr>
          <w:noProof/>
        </w:rPr>
      </w:pPr>
      <w:bookmarkStart w:id="4065" w:name="_Toc131579374"/>
      <w:bookmarkStart w:id="4066" w:name="_Toc131630491"/>
      <w:r w:rsidRPr="0058279B">
        <w:rPr>
          <w:noProof/>
        </w:rPr>
        <w:t>lineChart (Line Charts)</w:t>
      </w:r>
      <w:bookmarkEnd w:id="4065"/>
      <w:bookmarkEnd w:id="4066"/>
      <w:r w:rsidRPr="0058279B">
        <w:rPr>
          <w:noProof/>
        </w:rPr>
        <w:t xml:space="preserve"> </w:t>
      </w:r>
    </w:p>
    <w:p w14:paraId="1133DADC" w14:textId="77777777" w:rsidR="00804E6C" w:rsidRPr="0058279B" w:rsidRDefault="00804E6C" w:rsidP="00804E6C">
      <w:pPr>
        <w:ind w:left="9" w:right="15"/>
        <w:rPr>
          <w:noProof/>
        </w:rPr>
      </w:pPr>
      <w:r w:rsidRPr="0058279B">
        <w:rPr>
          <w:noProof/>
        </w:rPr>
        <w:t xml:space="preserve">This element contains the 2-D line chart series. </w:t>
      </w:r>
    </w:p>
    <w:p w14:paraId="0D5FEB1D" w14:textId="77777777" w:rsidR="00804E6C" w:rsidRPr="0058279B" w:rsidRDefault="00804E6C" w:rsidP="00804E6C">
      <w:pPr>
        <w:pStyle w:val="Nagwek4"/>
        <w:rPr>
          <w:noProof/>
        </w:rPr>
      </w:pPr>
      <w:bookmarkStart w:id="4067" w:name="_Toc131579375"/>
      <w:bookmarkStart w:id="4068" w:name="_Toc131630492"/>
      <w:r w:rsidRPr="0058279B">
        <w:rPr>
          <w:noProof/>
        </w:rPr>
        <w:t>logBase (Logarithmic Base)</w:t>
      </w:r>
      <w:bookmarkEnd w:id="4067"/>
      <w:bookmarkEnd w:id="4068"/>
      <w:r w:rsidRPr="0058279B">
        <w:rPr>
          <w:noProof/>
        </w:rPr>
        <w:t xml:space="preserve"> </w:t>
      </w:r>
    </w:p>
    <w:p w14:paraId="33CB6C10" w14:textId="77777777" w:rsidR="00804E6C" w:rsidRPr="0058279B" w:rsidRDefault="00804E6C" w:rsidP="00804E6C">
      <w:pPr>
        <w:ind w:left="9" w:right="15"/>
        <w:rPr>
          <w:noProof/>
        </w:rPr>
      </w:pPr>
      <w:r w:rsidRPr="0058279B">
        <w:rPr>
          <w:noProof/>
        </w:rPr>
        <w:t xml:space="preserve">This element specifies the logarithmic base for a logarithmic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5"/>
        <w:gridCol w:w="7097"/>
      </w:tblGrid>
      <w:tr w:rsidR="00804E6C" w:rsidRPr="0058279B" w14:paraId="4A660D7F" w14:textId="77777777" w:rsidTr="00B677BF">
        <w:tc>
          <w:tcPr>
            <w:tcW w:w="1965" w:type="dxa"/>
            <w:shd w:val="clear" w:color="auto" w:fill="C0C0C0"/>
          </w:tcPr>
          <w:p w14:paraId="1DFD61F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7" w:type="dxa"/>
            <w:shd w:val="clear" w:color="auto" w:fill="C0C0C0"/>
          </w:tcPr>
          <w:p w14:paraId="1CA393B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9546DB4" w14:textId="77777777" w:rsidTr="00B677BF">
        <w:tc>
          <w:tcPr>
            <w:tcW w:w="1965" w:type="dxa"/>
          </w:tcPr>
          <w:p w14:paraId="4820A85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(Logarithmic Base Value) </w:t>
            </w:r>
          </w:p>
        </w:tc>
        <w:tc>
          <w:tcPr>
            <w:tcW w:w="7097" w:type="dxa"/>
          </w:tcPr>
          <w:p w14:paraId="27E5E379" w14:textId="77777777" w:rsidR="00804E6C" w:rsidRPr="0058279B" w:rsidRDefault="00804E6C" w:rsidP="00B677BF">
            <w:pPr>
              <w:spacing w:after="2" w:line="238" w:lineRule="auto"/>
              <w:ind w:left="1"/>
              <w:rPr>
                <w:noProof/>
              </w:rPr>
            </w:pPr>
            <w:r w:rsidRPr="0058279B">
              <w:rPr>
                <w:noProof/>
              </w:rPr>
              <w:t xml:space="preserve">Specifies the logarithmic base for a logarithmic axis. Shall contain a floating point value greater than or equal to 2. </w:t>
            </w:r>
          </w:p>
        </w:tc>
      </w:tr>
    </w:tbl>
    <w:p w14:paraId="77015693" w14:textId="77777777" w:rsidR="00804E6C" w:rsidRPr="0058279B" w:rsidRDefault="00804E6C" w:rsidP="00804E6C">
      <w:pPr>
        <w:pStyle w:val="Nagwek4"/>
        <w:rPr>
          <w:noProof/>
        </w:rPr>
      </w:pPr>
      <w:bookmarkStart w:id="4069" w:name="_Toc131579376"/>
      <w:bookmarkStart w:id="4070" w:name="_Toc131630493"/>
      <w:r w:rsidRPr="0058279B">
        <w:rPr>
          <w:noProof/>
        </w:rPr>
        <w:t>lvl (Level)</w:t>
      </w:r>
      <w:bookmarkEnd w:id="4069"/>
      <w:bookmarkEnd w:id="4070"/>
      <w:r w:rsidRPr="0058279B">
        <w:rPr>
          <w:noProof/>
        </w:rPr>
        <w:t xml:space="preserve"> </w:t>
      </w:r>
    </w:p>
    <w:p w14:paraId="09632A7C" w14:textId="77777777" w:rsidR="00804E6C" w:rsidRPr="0058279B" w:rsidRDefault="00804E6C" w:rsidP="00804E6C">
      <w:pPr>
        <w:ind w:left="9" w:right="15"/>
        <w:rPr>
          <w:noProof/>
        </w:rPr>
      </w:pPr>
      <w:r w:rsidRPr="0058279B">
        <w:rPr>
          <w:noProof/>
        </w:rPr>
        <w:t xml:space="preserve">This element specifies data for a single level of labels for a category axis. </w:t>
      </w:r>
    </w:p>
    <w:p w14:paraId="3C618BDF" w14:textId="77777777" w:rsidR="00804E6C" w:rsidRPr="0058279B" w:rsidRDefault="00804E6C" w:rsidP="00804E6C">
      <w:pPr>
        <w:pStyle w:val="Nagwek4"/>
        <w:rPr>
          <w:noProof/>
        </w:rPr>
      </w:pPr>
      <w:bookmarkStart w:id="4071" w:name="_Toc131579377"/>
      <w:bookmarkStart w:id="4072" w:name="_Toc131630494"/>
      <w:r w:rsidRPr="0058279B">
        <w:rPr>
          <w:noProof/>
        </w:rPr>
        <w:t>majorGridlines (Major Gridlines)</w:t>
      </w:r>
      <w:bookmarkEnd w:id="4071"/>
      <w:bookmarkEnd w:id="4072"/>
      <w:r w:rsidRPr="0058279B">
        <w:rPr>
          <w:noProof/>
        </w:rPr>
        <w:t xml:space="preserve"> </w:t>
      </w:r>
    </w:p>
    <w:p w14:paraId="053FC607" w14:textId="77777777" w:rsidR="00804E6C" w:rsidRPr="0058279B" w:rsidRDefault="00804E6C" w:rsidP="00804E6C">
      <w:pPr>
        <w:ind w:left="9" w:right="15"/>
        <w:rPr>
          <w:noProof/>
        </w:rPr>
      </w:pPr>
      <w:r w:rsidRPr="0058279B">
        <w:rPr>
          <w:noProof/>
        </w:rPr>
        <w:t xml:space="preserve">This element specifies major gridlines. </w:t>
      </w:r>
    </w:p>
    <w:p w14:paraId="7A9CB01D" w14:textId="77777777" w:rsidR="00804E6C" w:rsidRPr="0058279B" w:rsidRDefault="00804E6C" w:rsidP="00804E6C">
      <w:pPr>
        <w:pStyle w:val="Nagwek4"/>
        <w:rPr>
          <w:noProof/>
        </w:rPr>
      </w:pPr>
      <w:bookmarkStart w:id="4073" w:name="_Toc131579378"/>
      <w:bookmarkStart w:id="4074" w:name="_Toc131630495"/>
      <w:r w:rsidRPr="0058279B">
        <w:rPr>
          <w:noProof/>
        </w:rPr>
        <w:t>majorTickMark (Major Tick Mark)</w:t>
      </w:r>
      <w:bookmarkEnd w:id="4073"/>
      <w:bookmarkEnd w:id="4074"/>
      <w:r w:rsidRPr="0058279B">
        <w:rPr>
          <w:noProof/>
        </w:rPr>
        <w:t xml:space="preserve"> </w:t>
      </w:r>
    </w:p>
    <w:p w14:paraId="681D43DD" w14:textId="77777777" w:rsidR="00804E6C" w:rsidRPr="0058279B" w:rsidRDefault="00804E6C" w:rsidP="00804E6C">
      <w:pPr>
        <w:ind w:left="9" w:right="15"/>
        <w:rPr>
          <w:noProof/>
        </w:rPr>
      </w:pPr>
      <w:r w:rsidRPr="0058279B">
        <w:rPr>
          <w:noProof/>
        </w:rPr>
        <w:t xml:space="preserve">This element specifies the major tick marks. </w:t>
      </w:r>
    </w:p>
    <w:tbl>
      <w:tblPr>
        <w:tblStyle w:val="Standardowatabela"/>
        <w:tblW w:w="5000" w:type="pct"/>
        <w:tblCellMar>
          <w:left w:w="100" w:type="dxa"/>
          <w:right w:w="100" w:type="dxa"/>
        </w:tblCellMar>
        <w:tblLook w:val="0420" w:firstRow="1" w:lastRow="0" w:firstColumn="0" w:lastColumn="0" w:noHBand="0" w:noVBand="1"/>
      </w:tblPr>
      <w:tblGrid>
        <w:gridCol w:w="1932"/>
        <w:gridCol w:w="7130"/>
      </w:tblGrid>
      <w:tr w:rsidR="00804E6C" w:rsidRPr="0058279B" w14:paraId="1586C5E5" w14:textId="77777777" w:rsidTr="00B677BF">
        <w:trPr>
          <w:cnfStyle w:val="100000000000" w:firstRow="1" w:lastRow="0" w:firstColumn="0" w:lastColumn="0" w:oddVBand="0" w:evenVBand="0" w:oddHBand="0" w:evenHBand="0" w:firstRowFirstColumn="0" w:firstRowLastColumn="0" w:lastRowFirstColumn="0" w:lastRowLastColumn="0"/>
        </w:trPr>
        <w:tc>
          <w:tcPr>
            <w:tcW w:w="1932" w:type="dxa"/>
          </w:tcPr>
          <w:p w14:paraId="45C174E3" w14:textId="77777777" w:rsidR="00804E6C" w:rsidRPr="0058279B" w:rsidRDefault="00804E6C" w:rsidP="00B677BF">
            <w:pPr>
              <w:spacing w:line="259" w:lineRule="auto"/>
              <w:ind w:left="3"/>
              <w:jc w:val="center"/>
              <w:rPr>
                <w:noProof/>
              </w:rPr>
            </w:pPr>
            <w:r w:rsidRPr="0058279B">
              <w:rPr>
                <w:noProof/>
              </w:rPr>
              <w:t xml:space="preserve">Attributes </w:t>
            </w:r>
          </w:p>
        </w:tc>
        <w:tc>
          <w:tcPr>
            <w:tcW w:w="7130" w:type="dxa"/>
          </w:tcPr>
          <w:p w14:paraId="29AE0F1E" w14:textId="77777777" w:rsidR="00804E6C" w:rsidRPr="0058279B" w:rsidRDefault="00804E6C" w:rsidP="00B677BF">
            <w:pPr>
              <w:spacing w:line="259" w:lineRule="auto"/>
              <w:jc w:val="center"/>
              <w:rPr>
                <w:noProof/>
              </w:rPr>
            </w:pPr>
            <w:r w:rsidRPr="0058279B">
              <w:rPr>
                <w:noProof/>
              </w:rPr>
              <w:t xml:space="preserve">Description </w:t>
            </w:r>
          </w:p>
        </w:tc>
      </w:tr>
      <w:tr w:rsidR="00804E6C" w:rsidRPr="0058279B" w14:paraId="58816E8D" w14:textId="77777777" w:rsidTr="00B677BF">
        <w:tc>
          <w:tcPr>
            <w:tcW w:w="1932" w:type="dxa"/>
          </w:tcPr>
          <w:p w14:paraId="6E62AD6B"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val </w:t>
            </w:r>
            <w:r w:rsidRPr="0058279B">
              <w:rPr>
                <w:noProof/>
              </w:rPr>
              <w:t xml:space="preserve">(Tick Mark Value) </w:t>
            </w:r>
          </w:p>
        </w:tc>
        <w:tc>
          <w:tcPr>
            <w:tcW w:w="7130" w:type="dxa"/>
          </w:tcPr>
          <w:p w14:paraId="5AA3C9CC" w14:textId="77777777" w:rsidR="00804E6C" w:rsidRPr="0058279B" w:rsidRDefault="00804E6C" w:rsidP="00B677BF">
            <w:pPr>
              <w:spacing w:line="259" w:lineRule="auto"/>
              <w:ind w:left="1"/>
              <w:rPr>
                <w:noProof/>
              </w:rPr>
            </w:pPr>
            <w:r w:rsidRPr="0058279B">
              <w:rPr>
                <w:noProof/>
              </w:rPr>
              <w:t xml:space="preserve">Specifies the major tick mark position. </w:t>
            </w:r>
          </w:p>
        </w:tc>
      </w:tr>
    </w:tbl>
    <w:p w14:paraId="787AF016" w14:textId="77777777" w:rsidR="00804E6C" w:rsidRPr="0058279B" w:rsidRDefault="00804E6C" w:rsidP="00804E6C">
      <w:pPr>
        <w:pStyle w:val="Nagwek4"/>
        <w:rPr>
          <w:noProof/>
        </w:rPr>
      </w:pPr>
      <w:bookmarkStart w:id="4075" w:name="_Toc131579379"/>
      <w:bookmarkStart w:id="4076" w:name="_Toc131630496"/>
      <w:r w:rsidRPr="0058279B">
        <w:rPr>
          <w:noProof/>
        </w:rPr>
        <w:t>majorTimeUnit (Major Time Unit)</w:t>
      </w:r>
      <w:bookmarkEnd w:id="4075"/>
      <w:bookmarkEnd w:id="4076"/>
      <w:r w:rsidRPr="0058279B">
        <w:rPr>
          <w:noProof/>
        </w:rPr>
        <w:t xml:space="preserve"> </w:t>
      </w:r>
    </w:p>
    <w:p w14:paraId="1F59662B" w14:textId="77777777" w:rsidR="00804E6C" w:rsidRPr="0058279B" w:rsidRDefault="00804E6C" w:rsidP="00804E6C">
      <w:pPr>
        <w:ind w:left="9" w:right="15"/>
        <w:rPr>
          <w:noProof/>
        </w:rPr>
      </w:pPr>
      <w:r w:rsidRPr="0058279B">
        <w:rPr>
          <w:noProof/>
        </w:rPr>
        <w:t xml:space="preserve">This element specifies the time unit for major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35CC06DB" w14:textId="77777777" w:rsidTr="00B677BF">
        <w:tc>
          <w:tcPr>
            <w:tcW w:w="1932" w:type="dxa"/>
            <w:shd w:val="clear" w:color="auto" w:fill="C0C0C0"/>
          </w:tcPr>
          <w:p w14:paraId="43B141E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023B3E27"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4076D6EC" w14:textId="77777777" w:rsidTr="00B677BF">
        <w:tc>
          <w:tcPr>
            <w:tcW w:w="1932" w:type="dxa"/>
          </w:tcPr>
          <w:p w14:paraId="6F2FCB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1794BF2D" w14:textId="77777777" w:rsidR="00804E6C" w:rsidRPr="0058279B" w:rsidRDefault="00804E6C" w:rsidP="00B677BF">
            <w:pPr>
              <w:spacing w:line="259" w:lineRule="auto"/>
              <w:ind w:left="1"/>
              <w:rPr>
                <w:noProof/>
              </w:rPr>
            </w:pPr>
            <w:r w:rsidRPr="0058279B">
              <w:rPr>
                <w:noProof/>
              </w:rPr>
              <w:t xml:space="preserve">Specifies the time unit for the tick marks. </w:t>
            </w:r>
          </w:p>
        </w:tc>
      </w:tr>
    </w:tbl>
    <w:p w14:paraId="2A1FF0B4" w14:textId="77777777" w:rsidR="00804E6C" w:rsidRPr="0058279B" w:rsidRDefault="00804E6C" w:rsidP="00804E6C">
      <w:pPr>
        <w:pStyle w:val="Nagwek4"/>
        <w:rPr>
          <w:noProof/>
        </w:rPr>
      </w:pPr>
      <w:bookmarkStart w:id="4077" w:name="_Toc131579380"/>
      <w:bookmarkStart w:id="4078" w:name="_Toc131630497"/>
      <w:r w:rsidRPr="0058279B">
        <w:rPr>
          <w:noProof/>
        </w:rPr>
        <w:t>majorUnit (Major Unit)</w:t>
      </w:r>
      <w:bookmarkEnd w:id="4077"/>
      <w:bookmarkEnd w:id="4078"/>
      <w:r w:rsidRPr="0058279B">
        <w:rPr>
          <w:noProof/>
        </w:rPr>
        <w:t xml:space="preserve"> </w:t>
      </w:r>
    </w:p>
    <w:p w14:paraId="2662027B" w14:textId="77777777" w:rsidR="00804E6C" w:rsidRPr="0058279B" w:rsidRDefault="00804E6C" w:rsidP="00804E6C">
      <w:pPr>
        <w:ind w:left="9" w:right="15"/>
        <w:rPr>
          <w:noProof/>
        </w:rPr>
      </w:pPr>
      <w:r w:rsidRPr="0058279B">
        <w:rPr>
          <w:noProof/>
        </w:rPr>
        <w:t xml:space="preserve">This element specifies the distance between major ticks.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54341B9" w14:textId="77777777" w:rsidTr="00B677BF">
        <w:tc>
          <w:tcPr>
            <w:tcW w:w="1933" w:type="dxa"/>
            <w:shd w:val="clear" w:color="auto" w:fill="C0C0C0"/>
          </w:tcPr>
          <w:p w14:paraId="19060167"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1670824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0DFA755" w14:textId="77777777" w:rsidTr="00B677BF">
        <w:tc>
          <w:tcPr>
            <w:tcW w:w="1933" w:type="dxa"/>
          </w:tcPr>
          <w:p w14:paraId="303D45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(Major Unit Value) </w:t>
            </w:r>
          </w:p>
        </w:tc>
        <w:tc>
          <w:tcPr>
            <w:tcW w:w="7129" w:type="dxa"/>
          </w:tcPr>
          <w:p w14:paraId="3993A9A3" w14:textId="77777777" w:rsidR="00804E6C" w:rsidRPr="0058279B" w:rsidRDefault="00804E6C" w:rsidP="00B677BF">
            <w:pPr>
              <w:spacing w:line="239" w:lineRule="auto"/>
              <w:ind w:left="1"/>
              <w:rPr>
                <w:noProof/>
              </w:rPr>
            </w:pPr>
            <w:r w:rsidRPr="0058279B">
              <w:rPr>
                <w:noProof/>
              </w:rPr>
              <w:t xml:space="preserve">Specifies the distance between major ticks. Shall contain a positive floating-point number. </w:t>
            </w:r>
          </w:p>
        </w:tc>
      </w:tr>
    </w:tbl>
    <w:p w14:paraId="4F234EE8" w14:textId="77777777" w:rsidR="00804E6C" w:rsidRPr="0058279B" w:rsidRDefault="00804E6C" w:rsidP="00804E6C">
      <w:pPr>
        <w:pStyle w:val="Nagwek4"/>
        <w:rPr>
          <w:noProof/>
        </w:rPr>
      </w:pPr>
      <w:bookmarkStart w:id="4079" w:name="_Toc131579381"/>
      <w:bookmarkStart w:id="4080" w:name="_Toc131630498"/>
      <w:r w:rsidRPr="0058279B">
        <w:rPr>
          <w:noProof/>
        </w:rPr>
        <w:t>manualLayout (Manual Layout)</w:t>
      </w:r>
      <w:bookmarkEnd w:id="4079"/>
      <w:bookmarkEnd w:id="4080"/>
      <w:r w:rsidRPr="0058279B">
        <w:rPr>
          <w:noProof/>
        </w:rPr>
        <w:t xml:space="preserve"> </w:t>
      </w:r>
    </w:p>
    <w:p w14:paraId="1896EAD5" w14:textId="77777777" w:rsidR="00804E6C" w:rsidRPr="0058279B" w:rsidRDefault="00804E6C" w:rsidP="00804E6C">
      <w:pPr>
        <w:ind w:left="9" w:right="15"/>
        <w:rPr>
          <w:noProof/>
        </w:rPr>
      </w:pPr>
      <w:r w:rsidRPr="0058279B">
        <w:rPr>
          <w:noProof/>
        </w:rPr>
        <w:t xml:space="preserve">This element specifies the exact position of a chart element. </w:t>
      </w:r>
    </w:p>
    <w:p w14:paraId="70BBAAF8" w14:textId="77777777" w:rsidR="00804E6C" w:rsidRPr="0058279B" w:rsidRDefault="00804E6C" w:rsidP="00804E6C">
      <w:pPr>
        <w:pStyle w:val="Nagwek4"/>
        <w:rPr>
          <w:noProof/>
        </w:rPr>
      </w:pPr>
      <w:bookmarkStart w:id="4081" w:name="_Toc131579382"/>
      <w:bookmarkStart w:id="4082" w:name="_Toc131630499"/>
      <w:r w:rsidRPr="0058279B">
        <w:rPr>
          <w:noProof/>
        </w:rPr>
        <w:t>marker (Show Marker)</w:t>
      </w:r>
      <w:bookmarkEnd w:id="4081"/>
      <w:bookmarkEnd w:id="4082"/>
      <w:r w:rsidRPr="0058279B">
        <w:rPr>
          <w:noProof/>
        </w:rPr>
        <w:t xml:space="preserve"> </w:t>
      </w:r>
    </w:p>
    <w:p w14:paraId="6A9AD1C5" w14:textId="77777777" w:rsidR="00804E6C" w:rsidRPr="00446CDC" w:rsidRDefault="00804E6C" w:rsidP="00804E6C">
      <w:pPr>
        <w:pStyle w:val="SourceCode"/>
      </w:pPr>
      <w:r w:rsidRPr="0058279B">
        <w:t xml:space="preserve">This element is a  Boolean that, when </w:t>
      </w:r>
      <w:r w:rsidRPr="00446CDC">
        <w:rPr>
          <w:rFonts w:eastAsia="Consolas" w:cs="Consolas"/>
        </w:rPr>
        <w:t>true</w:t>
      </w:r>
      <w:r w:rsidRPr="00446CDC">
        <w:t xml:space="preserve">, specifies that the marker shall be shown.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532BB33" w14:textId="77777777" w:rsidTr="00B677BF">
        <w:tc>
          <w:tcPr>
            <w:tcW w:w="1934" w:type="dxa"/>
            <w:shd w:val="clear" w:color="auto" w:fill="C0C0C0"/>
          </w:tcPr>
          <w:p w14:paraId="506E5F2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544A31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2267E5" w14:textId="77777777" w:rsidTr="00B677BF">
        <w:tc>
          <w:tcPr>
            <w:tcW w:w="1934" w:type="dxa"/>
          </w:tcPr>
          <w:p w14:paraId="26444C5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530D9DB"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8F8A504" w14:textId="77777777" w:rsidR="00804E6C" w:rsidRPr="0058279B" w:rsidRDefault="00804E6C" w:rsidP="00804E6C">
      <w:pPr>
        <w:pStyle w:val="Nagwek4"/>
        <w:rPr>
          <w:noProof/>
        </w:rPr>
      </w:pPr>
      <w:bookmarkStart w:id="4083" w:name="_Toc131579383"/>
      <w:bookmarkStart w:id="4084" w:name="_Toc131630500"/>
      <w:r w:rsidRPr="0058279B">
        <w:rPr>
          <w:noProof/>
        </w:rPr>
        <w:t>marker (Marker)</w:t>
      </w:r>
      <w:bookmarkEnd w:id="4083"/>
      <w:bookmarkEnd w:id="4084"/>
      <w:r w:rsidRPr="0058279B">
        <w:rPr>
          <w:noProof/>
        </w:rPr>
        <w:t xml:space="preserve"> </w:t>
      </w:r>
    </w:p>
    <w:p w14:paraId="25DF68B7" w14:textId="77777777" w:rsidR="00804E6C" w:rsidRPr="0058279B" w:rsidRDefault="00804E6C" w:rsidP="00804E6C">
      <w:pPr>
        <w:ind w:left="9" w:right="15"/>
        <w:rPr>
          <w:noProof/>
        </w:rPr>
      </w:pPr>
      <w:r w:rsidRPr="0058279B">
        <w:rPr>
          <w:noProof/>
        </w:rPr>
        <w:t xml:space="preserve">This element specifies a data marker. </w:t>
      </w:r>
    </w:p>
    <w:p w14:paraId="06C0FB4B" w14:textId="77777777" w:rsidR="00804E6C" w:rsidRPr="0058279B" w:rsidRDefault="00804E6C" w:rsidP="00804E6C">
      <w:pPr>
        <w:pStyle w:val="Nagwek4"/>
        <w:rPr>
          <w:noProof/>
        </w:rPr>
      </w:pPr>
      <w:bookmarkStart w:id="4085" w:name="_Toc131579384"/>
      <w:bookmarkStart w:id="4086" w:name="_Toc131630501"/>
      <w:r w:rsidRPr="0058279B">
        <w:rPr>
          <w:noProof/>
        </w:rPr>
        <w:t>max (Maximum)</w:t>
      </w:r>
      <w:bookmarkEnd w:id="4085"/>
      <w:bookmarkEnd w:id="4086"/>
      <w:r w:rsidRPr="0058279B">
        <w:rPr>
          <w:noProof/>
        </w:rPr>
        <w:t xml:space="preserve"> </w:t>
      </w:r>
    </w:p>
    <w:p w14:paraId="34751250" w14:textId="77777777" w:rsidR="00804E6C" w:rsidRPr="0058279B" w:rsidRDefault="00804E6C" w:rsidP="00804E6C">
      <w:pPr>
        <w:tabs>
          <w:tab w:val="center" w:pos="5041"/>
        </w:tabs>
        <w:ind w:left="-1"/>
        <w:rPr>
          <w:noProof/>
        </w:rPr>
      </w:pPr>
      <w:r w:rsidRPr="0058279B">
        <w:rPr>
          <w:noProof/>
        </w:rPr>
        <w:t xml:space="preserve">This element specifies the maximum value of the axis.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05E4DEB" w14:textId="77777777" w:rsidTr="00B677BF">
        <w:tc>
          <w:tcPr>
            <w:tcW w:w="1934" w:type="dxa"/>
            <w:shd w:val="clear" w:color="auto" w:fill="C0C0C0"/>
          </w:tcPr>
          <w:p w14:paraId="0A4C450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B00FFB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CA415AA" w14:textId="77777777" w:rsidTr="00B677BF">
        <w:tc>
          <w:tcPr>
            <w:tcW w:w="1934" w:type="dxa"/>
          </w:tcPr>
          <w:p w14:paraId="1CE00C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5A536705"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4DDFF558" w14:textId="77777777" w:rsidR="00804E6C" w:rsidRPr="0058279B" w:rsidRDefault="00804E6C" w:rsidP="00804E6C">
      <w:pPr>
        <w:pStyle w:val="Nagwek4"/>
        <w:rPr>
          <w:noProof/>
        </w:rPr>
      </w:pPr>
      <w:bookmarkStart w:id="4087" w:name="_Toc131579385"/>
      <w:bookmarkStart w:id="4088" w:name="_Toc131630502"/>
      <w:r w:rsidRPr="0058279B">
        <w:rPr>
          <w:noProof/>
        </w:rPr>
        <w:t>min (Minimum)</w:t>
      </w:r>
      <w:bookmarkEnd w:id="4087"/>
      <w:bookmarkEnd w:id="4088"/>
      <w:r w:rsidRPr="0058279B">
        <w:rPr>
          <w:noProof/>
        </w:rPr>
        <w:t xml:space="preserve"> </w:t>
      </w:r>
    </w:p>
    <w:p w14:paraId="23D421F6" w14:textId="77777777" w:rsidR="00804E6C" w:rsidRPr="0058279B" w:rsidRDefault="00804E6C" w:rsidP="00804E6C">
      <w:pPr>
        <w:ind w:left="9" w:right="15"/>
        <w:rPr>
          <w:noProof/>
        </w:rPr>
      </w:pPr>
      <w:r w:rsidRPr="0058279B">
        <w:rPr>
          <w:noProof/>
        </w:rPr>
        <w:t xml:space="preserve">This element specifies the minimum value of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97CF84C" w14:textId="77777777" w:rsidTr="00B677BF">
        <w:tc>
          <w:tcPr>
            <w:tcW w:w="1934" w:type="dxa"/>
            <w:shd w:val="clear" w:color="auto" w:fill="C0C0C0"/>
          </w:tcPr>
          <w:p w14:paraId="1C27B0E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9BAAC9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5E73631" w14:textId="77777777" w:rsidTr="00B677BF">
        <w:tc>
          <w:tcPr>
            <w:tcW w:w="1934" w:type="dxa"/>
          </w:tcPr>
          <w:p w14:paraId="5A4E5FB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0BBABCBC"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6216AAA0" w14:textId="77777777" w:rsidR="00804E6C" w:rsidRPr="0058279B" w:rsidRDefault="00804E6C" w:rsidP="00804E6C">
      <w:pPr>
        <w:pStyle w:val="Nagwek4"/>
        <w:rPr>
          <w:noProof/>
        </w:rPr>
      </w:pPr>
      <w:bookmarkStart w:id="4089" w:name="_Toc131579386"/>
      <w:bookmarkStart w:id="4090" w:name="_Toc131630503"/>
      <w:r w:rsidRPr="0058279B">
        <w:rPr>
          <w:noProof/>
        </w:rPr>
        <w:t>minorGridlines (Minor Gridlines)</w:t>
      </w:r>
      <w:bookmarkEnd w:id="4089"/>
      <w:bookmarkEnd w:id="4090"/>
      <w:r w:rsidRPr="0058279B">
        <w:rPr>
          <w:noProof/>
        </w:rPr>
        <w:t xml:space="preserve"> </w:t>
      </w:r>
    </w:p>
    <w:p w14:paraId="1A9C9824" w14:textId="77777777" w:rsidR="00804E6C" w:rsidRPr="0058279B" w:rsidRDefault="00804E6C" w:rsidP="00804E6C">
      <w:pPr>
        <w:ind w:left="9" w:right="15"/>
        <w:rPr>
          <w:noProof/>
        </w:rPr>
      </w:pPr>
      <w:r w:rsidRPr="0058279B">
        <w:rPr>
          <w:noProof/>
        </w:rPr>
        <w:t xml:space="preserve">This element specifies the minor gridlines. </w:t>
      </w:r>
    </w:p>
    <w:p w14:paraId="048552A8" w14:textId="77777777" w:rsidR="00804E6C" w:rsidRPr="0058279B" w:rsidRDefault="00804E6C" w:rsidP="00804E6C">
      <w:pPr>
        <w:pStyle w:val="Nagwek4"/>
        <w:rPr>
          <w:noProof/>
        </w:rPr>
      </w:pPr>
      <w:bookmarkStart w:id="4091" w:name="_Toc131579387"/>
      <w:bookmarkStart w:id="4092" w:name="_Toc131630504"/>
      <w:r w:rsidRPr="0058279B">
        <w:rPr>
          <w:noProof/>
        </w:rPr>
        <w:t>minorTickMark (Minor Tick Mark)</w:t>
      </w:r>
      <w:bookmarkEnd w:id="4091"/>
      <w:bookmarkEnd w:id="4092"/>
      <w:r w:rsidRPr="0058279B">
        <w:rPr>
          <w:noProof/>
        </w:rPr>
        <w:t xml:space="preserve"> </w:t>
      </w:r>
    </w:p>
    <w:p w14:paraId="09C0A5A4" w14:textId="77777777" w:rsidR="00804E6C" w:rsidRPr="0058279B" w:rsidRDefault="00804E6C" w:rsidP="00804E6C">
      <w:pPr>
        <w:ind w:left="9" w:right="15"/>
        <w:rPr>
          <w:noProof/>
        </w:rPr>
      </w:pPr>
      <w:r w:rsidRPr="0058279B">
        <w:rPr>
          <w:noProof/>
        </w:rPr>
        <w:t xml:space="preserve">This element specifies the minor tick marks for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56EBC2F5" w14:textId="77777777" w:rsidTr="00B677BF">
        <w:tc>
          <w:tcPr>
            <w:tcW w:w="1932" w:type="dxa"/>
            <w:shd w:val="clear" w:color="auto" w:fill="C0C0C0"/>
          </w:tcPr>
          <w:p w14:paraId="3E9F374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7D1984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B8EECC" w14:textId="77777777" w:rsidTr="00B677BF">
        <w:tc>
          <w:tcPr>
            <w:tcW w:w="1932" w:type="dxa"/>
          </w:tcPr>
          <w:p w14:paraId="2DA321E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(Tick Mark Value) </w:t>
            </w:r>
          </w:p>
        </w:tc>
        <w:tc>
          <w:tcPr>
            <w:tcW w:w="7130" w:type="dxa"/>
          </w:tcPr>
          <w:p w14:paraId="66592A4E" w14:textId="77777777" w:rsidR="00804E6C" w:rsidRPr="0058279B" w:rsidRDefault="00804E6C" w:rsidP="00B677BF">
            <w:pPr>
              <w:spacing w:line="259" w:lineRule="auto"/>
              <w:ind w:left="1"/>
              <w:rPr>
                <w:noProof/>
              </w:rPr>
            </w:pPr>
            <w:r w:rsidRPr="0058279B">
              <w:rPr>
                <w:noProof/>
              </w:rPr>
              <w:t xml:space="preserve">Specifies the minor tick mark position. </w:t>
            </w:r>
          </w:p>
        </w:tc>
      </w:tr>
    </w:tbl>
    <w:p w14:paraId="22ADB046" w14:textId="77777777" w:rsidR="00804E6C" w:rsidRPr="0058279B" w:rsidRDefault="00804E6C" w:rsidP="00804E6C">
      <w:pPr>
        <w:pStyle w:val="Nagwek4"/>
        <w:rPr>
          <w:noProof/>
        </w:rPr>
      </w:pPr>
      <w:bookmarkStart w:id="4093" w:name="_Toc131579388"/>
      <w:bookmarkStart w:id="4094" w:name="_Toc131630505"/>
      <w:r w:rsidRPr="0058279B">
        <w:rPr>
          <w:noProof/>
        </w:rPr>
        <w:t>minorTimeUnit (Minor Time Unit)</w:t>
      </w:r>
      <w:bookmarkEnd w:id="4093"/>
      <w:bookmarkEnd w:id="4094"/>
      <w:r w:rsidRPr="0058279B">
        <w:rPr>
          <w:noProof/>
        </w:rPr>
        <w:t xml:space="preserve"> </w:t>
      </w:r>
    </w:p>
    <w:p w14:paraId="7C502EB0" w14:textId="77777777" w:rsidR="00804E6C" w:rsidRPr="0058279B" w:rsidRDefault="00804E6C" w:rsidP="00804E6C">
      <w:pPr>
        <w:ind w:left="9" w:right="15"/>
        <w:rPr>
          <w:noProof/>
        </w:rPr>
      </w:pPr>
      <w:r w:rsidRPr="0058279B">
        <w:rPr>
          <w:noProof/>
        </w:rPr>
        <w:t xml:space="preserve">This element specifies the time unit for the minor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3B8A852F" w14:textId="77777777" w:rsidTr="00B677BF">
        <w:tc>
          <w:tcPr>
            <w:tcW w:w="1932" w:type="dxa"/>
            <w:shd w:val="clear" w:color="auto" w:fill="C0C0C0"/>
          </w:tcPr>
          <w:p w14:paraId="2B1C1E2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70BDC70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A35DD7" w14:textId="77777777" w:rsidTr="00B677BF">
        <w:tc>
          <w:tcPr>
            <w:tcW w:w="1932" w:type="dxa"/>
          </w:tcPr>
          <w:p w14:paraId="4C2423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218342B8" w14:textId="77777777" w:rsidR="00804E6C" w:rsidRPr="0058279B" w:rsidRDefault="00804E6C" w:rsidP="00B677BF">
            <w:pPr>
              <w:spacing w:line="259" w:lineRule="auto"/>
              <w:ind w:left="1"/>
              <w:rPr>
                <w:noProof/>
              </w:rPr>
            </w:pPr>
            <w:r w:rsidRPr="0058279B">
              <w:rPr>
                <w:noProof/>
              </w:rPr>
              <w:t xml:space="preserve">Specifies the time unit for the tick marks. </w:t>
            </w:r>
          </w:p>
        </w:tc>
      </w:tr>
    </w:tbl>
    <w:p w14:paraId="6D53E881" w14:textId="77777777" w:rsidR="00804E6C" w:rsidRPr="0058279B" w:rsidRDefault="00804E6C" w:rsidP="00804E6C">
      <w:pPr>
        <w:pStyle w:val="Nagwek4"/>
        <w:rPr>
          <w:noProof/>
        </w:rPr>
      </w:pPr>
      <w:bookmarkStart w:id="4095" w:name="_Toc131579389"/>
      <w:bookmarkStart w:id="4096" w:name="_Toc131630506"/>
      <w:r w:rsidRPr="0058279B">
        <w:rPr>
          <w:noProof/>
        </w:rPr>
        <w:t>minorUnit (Minor Unit)</w:t>
      </w:r>
      <w:bookmarkEnd w:id="4095"/>
      <w:bookmarkEnd w:id="4096"/>
      <w:r w:rsidRPr="0058279B">
        <w:rPr>
          <w:noProof/>
        </w:rPr>
        <w:t xml:space="preserve"> </w:t>
      </w:r>
    </w:p>
    <w:p w14:paraId="470B902E" w14:textId="77777777" w:rsidR="00804E6C" w:rsidRPr="0058279B" w:rsidRDefault="00804E6C" w:rsidP="00804E6C">
      <w:pPr>
        <w:ind w:left="9" w:right="15"/>
        <w:rPr>
          <w:noProof/>
        </w:rPr>
      </w:pPr>
      <w:r w:rsidRPr="0058279B">
        <w:rPr>
          <w:noProof/>
        </w:rPr>
        <w:t xml:space="preserve">This element specifies the distance between minor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4201BF2" w14:textId="77777777" w:rsidTr="00B677BF">
        <w:tc>
          <w:tcPr>
            <w:tcW w:w="1933" w:type="dxa"/>
            <w:shd w:val="clear" w:color="auto" w:fill="C0C0C0"/>
          </w:tcPr>
          <w:p w14:paraId="21A6FD2B"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1E4B26E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7DD573F" w14:textId="77777777" w:rsidTr="00B677BF">
        <w:tc>
          <w:tcPr>
            <w:tcW w:w="1933" w:type="dxa"/>
          </w:tcPr>
          <w:p w14:paraId="1EDCFD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(Minor Unit Value) </w:t>
            </w:r>
          </w:p>
        </w:tc>
        <w:tc>
          <w:tcPr>
            <w:tcW w:w="7129" w:type="dxa"/>
          </w:tcPr>
          <w:p w14:paraId="1EEEBD35" w14:textId="77777777" w:rsidR="00804E6C" w:rsidRPr="0058279B" w:rsidRDefault="00804E6C" w:rsidP="00B677BF">
            <w:pPr>
              <w:spacing w:line="239" w:lineRule="auto"/>
              <w:ind w:left="1"/>
              <w:rPr>
                <w:noProof/>
              </w:rPr>
            </w:pPr>
            <w:r w:rsidRPr="0058279B">
              <w:rPr>
                <w:noProof/>
              </w:rPr>
              <w:t xml:space="preserve">Specifies the distance between minor tick marks. Shall contain a positive floating-point number. </w:t>
            </w:r>
          </w:p>
        </w:tc>
      </w:tr>
    </w:tbl>
    <w:p w14:paraId="1168E02F" w14:textId="77777777" w:rsidR="00804E6C" w:rsidRPr="0058279B" w:rsidRDefault="00804E6C" w:rsidP="00804E6C">
      <w:pPr>
        <w:pStyle w:val="Nagwek4"/>
        <w:rPr>
          <w:noProof/>
        </w:rPr>
      </w:pPr>
      <w:bookmarkStart w:id="4097" w:name="_Toc131579390"/>
      <w:bookmarkStart w:id="4098" w:name="_Toc131630507"/>
      <w:r w:rsidRPr="0058279B">
        <w:rPr>
          <w:noProof/>
        </w:rPr>
        <w:t>minus (Minus)</w:t>
      </w:r>
      <w:bookmarkEnd w:id="4097"/>
      <w:bookmarkEnd w:id="4098"/>
      <w:r w:rsidRPr="0058279B">
        <w:rPr>
          <w:noProof/>
        </w:rPr>
        <w:t xml:space="preserve"> </w:t>
      </w:r>
    </w:p>
    <w:p w14:paraId="7F6D2BCF" w14:textId="77777777" w:rsidR="00804E6C" w:rsidRPr="0058279B" w:rsidRDefault="00804E6C" w:rsidP="00804E6C">
      <w:pPr>
        <w:ind w:left="9" w:right="15"/>
        <w:rPr>
          <w:noProof/>
        </w:rPr>
      </w:pPr>
      <w:r w:rsidRPr="0058279B">
        <w:rPr>
          <w:noProof/>
        </w:rPr>
        <w:t xml:space="preserve">This element specifies the error bar value in the negative direction. It shall be used only when the errValType is cust. </w:t>
      </w:r>
    </w:p>
    <w:p w14:paraId="1A36A202" w14:textId="77777777" w:rsidR="00804E6C" w:rsidRPr="0058279B" w:rsidRDefault="00804E6C" w:rsidP="00804E6C">
      <w:pPr>
        <w:pStyle w:val="Nagwek4"/>
        <w:rPr>
          <w:noProof/>
        </w:rPr>
      </w:pPr>
      <w:bookmarkStart w:id="4099" w:name="_Toc131579391"/>
      <w:bookmarkStart w:id="4100" w:name="_Toc131630508"/>
      <w:r w:rsidRPr="0058279B">
        <w:rPr>
          <w:noProof/>
        </w:rPr>
        <w:t>multiLvlStrCache (Multi Level String Cache)</w:t>
      </w:r>
      <w:bookmarkEnd w:id="4099"/>
      <w:bookmarkEnd w:id="4100"/>
      <w:r w:rsidRPr="0058279B">
        <w:rPr>
          <w:noProof/>
        </w:rPr>
        <w:t xml:space="preserve"> </w:t>
      </w:r>
    </w:p>
    <w:p w14:paraId="3CF1D94E" w14:textId="77777777" w:rsidR="00804E6C" w:rsidRPr="0058279B" w:rsidRDefault="00804E6C" w:rsidP="00804E6C">
      <w:pPr>
        <w:ind w:left="9" w:right="15"/>
        <w:rPr>
          <w:noProof/>
        </w:rPr>
      </w:pPr>
      <w:r w:rsidRPr="0058279B">
        <w:rPr>
          <w:noProof/>
        </w:rPr>
        <w:t xml:space="preserve">This element specifies the last data shown on the chart for a category axis. </w:t>
      </w:r>
    </w:p>
    <w:p w14:paraId="252A501E" w14:textId="77777777" w:rsidR="00804E6C" w:rsidRPr="0058279B" w:rsidRDefault="00804E6C" w:rsidP="00804E6C">
      <w:pPr>
        <w:pStyle w:val="Nagwek4"/>
        <w:rPr>
          <w:noProof/>
        </w:rPr>
      </w:pPr>
      <w:bookmarkStart w:id="4101" w:name="_Toc131579392"/>
      <w:bookmarkStart w:id="4102" w:name="_Toc131630509"/>
      <w:r w:rsidRPr="0058279B">
        <w:rPr>
          <w:noProof/>
        </w:rPr>
        <w:t>multiLvlStrRef (Multi Level String Reference)</w:t>
      </w:r>
      <w:bookmarkEnd w:id="4101"/>
      <w:bookmarkEnd w:id="4102"/>
      <w:r w:rsidRPr="0058279B">
        <w:rPr>
          <w:noProof/>
        </w:rPr>
        <w:t xml:space="preserve"> </w:t>
      </w:r>
    </w:p>
    <w:p w14:paraId="63504D03" w14:textId="77777777" w:rsidR="00804E6C" w:rsidRPr="0058279B" w:rsidRDefault="00804E6C" w:rsidP="00804E6C">
      <w:pPr>
        <w:ind w:left="9" w:right="15"/>
        <w:rPr>
          <w:noProof/>
        </w:rPr>
      </w:pPr>
      <w:r w:rsidRPr="0058279B">
        <w:rPr>
          <w:noProof/>
        </w:rPr>
        <w:t xml:space="preserve">This element specifies a reference to data for the category axis with a cache of the last values used. </w:t>
      </w:r>
    </w:p>
    <w:p w14:paraId="1AA75C2F" w14:textId="77777777" w:rsidR="00804E6C" w:rsidRPr="0058279B" w:rsidRDefault="00804E6C" w:rsidP="00804E6C">
      <w:pPr>
        <w:pStyle w:val="Nagwek4"/>
        <w:rPr>
          <w:noProof/>
        </w:rPr>
      </w:pPr>
      <w:bookmarkStart w:id="4103" w:name="_Toc131579393"/>
      <w:bookmarkStart w:id="4104" w:name="_Toc131630510"/>
      <w:r w:rsidRPr="0058279B">
        <w:rPr>
          <w:noProof/>
        </w:rPr>
        <w:t>name (Trendline Name)</w:t>
      </w:r>
      <w:bookmarkEnd w:id="4103"/>
      <w:bookmarkEnd w:id="4104"/>
      <w:r w:rsidRPr="0058279B">
        <w:rPr>
          <w:noProof/>
        </w:rPr>
        <w:t xml:space="preserve"> </w:t>
      </w:r>
    </w:p>
    <w:p w14:paraId="218846BA" w14:textId="77777777" w:rsidR="00804E6C" w:rsidRPr="0058279B" w:rsidRDefault="00804E6C" w:rsidP="00804E6C">
      <w:pPr>
        <w:ind w:left="9" w:right="15"/>
        <w:rPr>
          <w:noProof/>
        </w:rPr>
      </w:pPr>
      <w:r w:rsidRPr="0058279B">
        <w:rPr>
          <w:noProof/>
        </w:rPr>
        <w:t xml:space="preserve">This element specifies the name of the trendline. </w:t>
      </w:r>
    </w:p>
    <w:p w14:paraId="040E0446" w14:textId="77777777" w:rsidR="00804E6C" w:rsidRPr="0058279B" w:rsidRDefault="00804E6C" w:rsidP="00804E6C">
      <w:pPr>
        <w:pStyle w:val="Nagwek4"/>
        <w:rPr>
          <w:noProof/>
        </w:rPr>
      </w:pPr>
      <w:bookmarkStart w:id="4105" w:name="_Toc131579394"/>
      <w:bookmarkStart w:id="4106" w:name="_Toc131630511"/>
      <w:r w:rsidRPr="0058279B">
        <w:rPr>
          <w:noProof/>
        </w:rPr>
        <w:t>name (Pivot Name)</w:t>
      </w:r>
      <w:bookmarkEnd w:id="4105"/>
      <w:bookmarkEnd w:id="4106"/>
      <w:r w:rsidRPr="0058279B">
        <w:rPr>
          <w:noProof/>
        </w:rPr>
        <w:t xml:space="preserve"> </w:t>
      </w:r>
    </w:p>
    <w:p w14:paraId="28C69579" w14:textId="77777777" w:rsidR="00804E6C" w:rsidRPr="0058279B" w:rsidRDefault="00804E6C" w:rsidP="00804E6C">
      <w:pPr>
        <w:ind w:left="9" w:right="15"/>
        <w:rPr>
          <w:noProof/>
        </w:rPr>
      </w:pPr>
      <w:r w:rsidRPr="0058279B">
        <w:rPr>
          <w:noProof/>
        </w:rPr>
        <w:t xml:space="preserve">This element specifies the name of the pivot table to get the data for the chart from. </w:t>
      </w:r>
    </w:p>
    <w:p w14:paraId="65610498" w14:textId="77777777" w:rsidR="00804E6C" w:rsidRPr="0058279B" w:rsidRDefault="00804E6C" w:rsidP="00804E6C">
      <w:pPr>
        <w:pStyle w:val="Nagwek4"/>
        <w:rPr>
          <w:noProof/>
        </w:rPr>
      </w:pPr>
      <w:bookmarkStart w:id="4107" w:name="_Toc131579395"/>
      <w:bookmarkStart w:id="4108" w:name="_Toc131630512"/>
      <w:r w:rsidRPr="0058279B">
        <w:rPr>
          <w:noProof/>
        </w:rPr>
        <w:t>noEndCap (No End Cap)</w:t>
      </w:r>
      <w:bookmarkEnd w:id="4107"/>
      <w:bookmarkEnd w:id="4108"/>
      <w:r w:rsidRPr="0058279B">
        <w:rPr>
          <w:noProof/>
        </w:rPr>
        <w:t xml:space="preserve"> </w:t>
      </w:r>
    </w:p>
    <w:p w14:paraId="55FA198D" w14:textId="77777777" w:rsidR="00804E6C" w:rsidRPr="0058279B" w:rsidRDefault="00804E6C" w:rsidP="00804E6C">
      <w:pPr>
        <w:ind w:left="9" w:right="15"/>
        <w:rPr>
          <w:noProof/>
        </w:rPr>
      </w:pPr>
      <w:r w:rsidRPr="0058279B">
        <w:rPr>
          <w:noProof/>
        </w:rPr>
        <w:t xml:space="preserve">This element specifies an end cap is not drawn on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9C32922" w14:textId="77777777" w:rsidTr="00B677BF">
        <w:tc>
          <w:tcPr>
            <w:tcW w:w="1934" w:type="dxa"/>
            <w:shd w:val="clear" w:color="auto" w:fill="C0C0C0"/>
          </w:tcPr>
          <w:p w14:paraId="76B32A5C"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28" w:type="dxa"/>
            <w:shd w:val="clear" w:color="auto" w:fill="C0C0C0"/>
          </w:tcPr>
          <w:p w14:paraId="526CFA1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34FA02F" w14:textId="77777777" w:rsidTr="00B677BF">
        <w:tc>
          <w:tcPr>
            <w:tcW w:w="1934" w:type="dxa"/>
          </w:tcPr>
          <w:p w14:paraId="0F0DE2F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2C8902C"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0C0E765" w14:textId="77777777" w:rsidR="00804E6C" w:rsidRPr="0058279B" w:rsidRDefault="00804E6C" w:rsidP="00804E6C">
      <w:pPr>
        <w:pStyle w:val="Nagwek4"/>
        <w:rPr>
          <w:noProof/>
        </w:rPr>
      </w:pPr>
      <w:bookmarkStart w:id="4109" w:name="_Toc131579396"/>
      <w:bookmarkStart w:id="4110" w:name="_Toc131630513"/>
      <w:r w:rsidRPr="0058279B">
        <w:rPr>
          <w:noProof/>
        </w:rPr>
        <w:t>noMultiLvlLbl (No Multi-level Labels)</w:t>
      </w:r>
      <w:bookmarkEnd w:id="4109"/>
      <w:bookmarkEnd w:id="4110"/>
      <w:r w:rsidRPr="0058279B">
        <w:rPr>
          <w:noProof/>
        </w:rPr>
        <w:t xml:space="preserve"> </w:t>
      </w:r>
    </w:p>
    <w:p w14:paraId="2379C9A3" w14:textId="77777777" w:rsidR="00804E6C" w:rsidRPr="0058279B" w:rsidRDefault="00804E6C" w:rsidP="00804E6C">
      <w:pPr>
        <w:ind w:left="9" w:right="15"/>
        <w:rPr>
          <w:noProof/>
        </w:rPr>
      </w:pPr>
      <w:r w:rsidRPr="0058279B">
        <w:rPr>
          <w:noProof/>
        </w:rPr>
        <w:t xml:space="preserve">This element specifies the labels shall be shown as flat text. If this element is not included or is set to false, then the labels shall be drawn as a hierarchy.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408FCCA" w14:textId="77777777" w:rsidTr="00B677BF">
        <w:tc>
          <w:tcPr>
            <w:tcW w:w="1934" w:type="dxa"/>
            <w:shd w:val="clear" w:color="auto" w:fill="C0C0C0"/>
          </w:tcPr>
          <w:p w14:paraId="123948A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AA62C9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5CBE32D" w14:textId="77777777" w:rsidTr="00B677BF">
        <w:tc>
          <w:tcPr>
            <w:tcW w:w="1934" w:type="dxa"/>
          </w:tcPr>
          <w:p w14:paraId="37D68EC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D2F2C8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9D70EAA" w14:textId="77777777" w:rsidR="00804E6C" w:rsidRPr="0058279B" w:rsidRDefault="00804E6C" w:rsidP="00804E6C">
      <w:pPr>
        <w:pStyle w:val="Nagwek4"/>
        <w:rPr>
          <w:noProof/>
        </w:rPr>
      </w:pPr>
      <w:bookmarkStart w:id="4111" w:name="_Toc131579397"/>
      <w:bookmarkStart w:id="4112" w:name="_Toc131630514"/>
      <w:r w:rsidRPr="0058279B">
        <w:rPr>
          <w:noProof/>
        </w:rPr>
        <w:t>numCache (Number Cache)</w:t>
      </w:r>
      <w:bookmarkEnd w:id="4111"/>
      <w:bookmarkEnd w:id="4112"/>
      <w:r w:rsidRPr="0058279B">
        <w:rPr>
          <w:noProof/>
        </w:rPr>
        <w:t xml:space="preserve"> </w:t>
      </w:r>
    </w:p>
    <w:p w14:paraId="1A5A5704" w14:textId="77777777" w:rsidR="00804E6C" w:rsidRPr="0058279B" w:rsidRDefault="00804E6C" w:rsidP="00804E6C">
      <w:pPr>
        <w:ind w:left="9" w:right="15"/>
        <w:rPr>
          <w:noProof/>
        </w:rPr>
      </w:pPr>
      <w:r w:rsidRPr="0058279B">
        <w:rPr>
          <w:noProof/>
        </w:rPr>
        <w:t xml:space="preserve">This element specifies the last data shown on the chart for a series. </w:t>
      </w:r>
    </w:p>
    <w:p w14:paraId="16C90454" w14:textId="77777777" w:rsidR="00804E6C" w:rsidRPr="0058279B" w:rsidRDefault="00804E6C" w:rsidP="00804E6C">
      <w:pPr>
        <w:pStyle w:val="Nagwek4"/>
        <w:rPr>
          <w:noProof/>
        </w:rPr>
      </w:pPr>
      <w:bookmarkStart w:id="4113" w:name="_Toc131579398"/>
      <w:bookmarkStart w:id="4114" w:name="_Toc131630515"/>
      <w:r w:rsidRPr="0058279B">
        <w:rPr>
          <w:noProof/>
        </w:rPr>
        <w:t>numFmt (Number Format)</w:t>
      </w:r>
      <w:bookmarkEnd w:id="4113"/>
      <w:bookmarkEnd w:id="4114"/>
      <w:r w:rsidRPr="0058279B">
        <w:rPr>
          <w:noProof/>
        </w:rPr>
        <w:t xml:space="preserve"> </w:t>
      </w:r>
    </w:p>
    <w:p w14:paraId="38B7D61E" w14:textId="77777777" w:rsidR="00804E6C" w:rsidRPr="0058279B" w:rsidRDefault="00804E6C" w:rsidP="00804E6C">
      <w:pPr>
        <w:ind w:left="9" w:right="15"/>
        <w:rPr>
          <w:noProof/>
        </w:rPr>
      </w:pPr>
      <w:r w:rsidRPr="0058279B">
        <w:rPr>
          <w:noProof/>
        </w:rPr>
        <w:t xml:space="preserve">This element specifies number formatting for the parent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3"/>
        <w:gridCol w:w="7089"/>
      </w:tblGrid>
      <w:tr w:rsidR="00804E6C" w:rsidRPr="0058279B" w14:paraId="248942EE" w14:textId="77777777" w:rsidTr="00B677BF">
        <w:tc>
          <w:tcPr>
            <w:tcW w:w="1973" w:type="dxa"/>
            <w:shd w:val="clear" w:color="auto" w:fill="C0C0C0"/>
          </w:tcPr>
          <w:p w14:paraId="7F9E214C" w14:textId="77777777" w:rsidR="00804E6C" w:rsidRPr="0058279B" w:rsidRDefault="00804E6C" w:rsidP="00B677BF">
            <w:pPr>
              <w:keepNext/>
              <w:spacing w:line="259" w:lineRule="auto"/>
              <w:ind w:right="46"/>
              <w:jc w:val="center"/>
              <w:rPr>
                <w:noProof/>
              </w:rPr>
            </w:pPr>
            <w:r w:rsidRPr="0058279B">
              <w:rPr>
                <w:b/>
                <w:noProof/>
              </w:rPr>
              <w:t xml:space="preserve">Attributes </w:t>
            </w:r>
          </w:p>
        </w:tc>
        <w:tc>
          <w:tcPr>
            <w:tcW w:w="7089" w:type="dxa"/>
            <w:shd w:val="clear" w:color="auto" w:fill="C0C0C0"/>
          </w:tcPr>
          <w:p w14:paraId="70707018" w14:textId="77777777" w:rsidR="00804E6C" w:rsidRPr="0058279B" w:rsidRDefault="00804E6C" w:rsidP="00B677BF">
            <w:pPr>
              <w:keepNext/>
              <w:spacing w:line="259" w:lineRule="auto"/>
              <w:ind w:right="48"/>
              <w:jc w:val="center"/>
              <w:rPr>
                <w:noProof/>
              </w:rPr>
            </w:pPr>
            <w:r w:rsidRPr="0058279B">
              <w:rPr>
                <w:b/>
                <w:noProof/>
              </w:rPr>
              <w:t xml:space="preserve">Description </w:t>
            </w:r>
          </w:p>
        </w:tc>
      </w:tr>
      <w:tr w:rsidR="00804E6C" w:rsidRPr="0058279B" w14:paraId="5EC561E1" w14:textId="77777777" w:rsidTr="00B677BF">
        <w:tc>
          <w:tcPr>
            <w:tcW w:w="1973" w:type="dxa"/>
          </w:tcPr>
          <w:p w14:paraId="40D961D4"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formatCode </w:t>
            </w:r>
            <w:r w:rsidRPr="0058279B">
              <w:rPr>
                <w:noProof/>
              </w:rPr>
              <w:t xml:space="preserve">(Number Format </w:t>
            </w:r>
          </w:p>
        </w:tc>
        <w:tc>
          <w:tcPr>
            <w:tcW w:w="7089" w:type="dxa"/>
          </w:tcPr>
          <w:p w14:paraId="6E8AD2C9" w14:textId="77777777" w:rsidR="00804E6C" w:rsidRPr="0058279B" w:rsidRDefault="00804E6C" w:rsidP="00B677BF">
            <w:pPr>
              <w:spacing w:line="244" w:lineRule="auto"/>
              <w:ind w:left="1"/>
              <w:rPr>
                <w:noProof/>
              </w:rPr>
            </w:pPr>
            <w:r w:rsidRPr="0058279B">
              <w:rPr>
                <w:noProof/>
              </w:rPr>
              <w:t xml:space="preserve">This element specifies a string representing the format code to apply.  For more information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tc>
      </w:tr>
      <w:tr w:rsidR="00804E6C" w:rsidRPr="0058279B" w14:paraId="7B4787BB" w14:textId="77777777" w:rsidTr="00B677BF">
        <w:tc>
          <w:tcPr>
            <w:tcW w:w="1973" w:type="dxa"/>
          </w:tcPr>
          <w:p w14:paraId="5548CE20" w14:textId="77777777" w:rsidR="00804E6C" w:rsidRPr="0058279B" w:rsidRDefault="00804E6C" w:rsidP="00B677BF">
            <w:pPr>
              <w:spacing w:line="259" w:lineRule="auto"/>
              <w:rPr>
                <w:noProof/>
              </w:rPr>
            </w:pPr>
            <w:r w:rsidRPr="0058279B">
              <w:rPr>
                <w:rFonts w:ascii="Cambria" w:eastAsia="Cambria" w:hAnsi="Cambria" w:cs="Cambria"/>
                <w:noProof/>
              </w:rPr>
              <w:t>sourceLinked</w:t>
            </w:r>
            <w:r w:rsidRPr="0058279B">
              <w:rPr>
                <w:noProof/>
              </w:rPr>
              <w:t xml:space="preserve"> </w:t>
            </w:r>
          </w:p>
        </w:tc>
        <w:tc>
          <w:tcPr>
            <w:tcW w:w="7089" w:type="dxa"/>
          </w:tcPr>
          <w:p w14:paraId="6518963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22F0347" w14:textId="77777777" w:rsidR="00804E6C" w:rsidRPr="0058279B" w:rsidRDefault="00804E6C" w:rsidP="00804E6C">
      <w:pPr>
        <w:pStyle w:val="Nagwek4"/>
        <w:rPr>
          <w:noProof/>
        </w:rPr>
      </w:pPr>
      <w:bookmarkStart w:id="4115" w:name="_Toc131579399"/>
      <w:bookmarkStart w:id="4116" w:name="_Toc131630516"/>
      <w:r w:rsidRPr="0058279B">
        <w:rPr>
          <w:noProof/>
        </w:rPr>
        <w:t>numLit (Number Literal)</w:t>
      </w:r>
      <w:bookmarkEnd w:id="4115"/>
      <w:bookmarkEnd w:id="4116"/>
      <w:r w:rsidRPr="0058279B">
        <w:rPr>
          <w:noProof/>
        </w:rPr>
        <w:t xml:space="preserve"> </w:t>
      </w:r>
    </w:p>
    <w:p w14:paraId="609D7576" w14:textId="77777777" w:rsidR="00804E6C" w:rsidRPr="0058279B" w:rsidRDefault="00804E6C" w:rsidP="00804E6C">
      <w:pPr>
        <w:ind w:left="9" w:right="15"/>
        <w:rPr>
          <w:noProof/>
        </w:rPr>
      </w:pPr>
      <w:r w:rsidRPr="0058279B">
        <w:rPr>
          <w:noProof/>
        </w:rPr>
        <w:t xml:space="preserve">This element specifies a set of numbers used for the parent element. </w:t>
      </w:r>
    </w:p>
    <w:p w14:paraId="13B01254" w14:textId="77777777" w:rsidR="00804E6C" w:rsidRPr="0058279B" w:rsidRDefault="00804E6C" w:rsidP="00804E6C">
      <w:pPr>
        <w:pStyle w:val="Nagwek4"/>
        <w:rPr>
          <w:noProof/>
        </w:rPr>
      </w:pPr>
      <w:bookmarkStart w:id="4117" w:name="_Toc131579400"/>
      <w:bookmarkStart w:id="4118" w:name="_Toc131630517"/>
      <w:r w:rsidRPr="0058279B">
        <w:rPr>
          <w:noProof/>
        </w:rPr>
        <w:lastRenderedPageBreak/>
        <w:t>numRef (Number Reference)</w:t>
      </w:r>
      <w:bookmarkEnd w:id="4117"/>
      <w:bookmarkEnd w:id="4118"/>
      <w:r w:rsidRPr="0058279B">
        <w:rPr>
          <w:noProof/>
        </w:rPr>
        <w:t xml:space="preserve"> </w:t>
      </w:r>
    </w:p>
    <w:p w14:paraId="64BBDE8E" w14:textId="77777777" w:rsidR="00804E6C" w:rsidRPr="0058279B" w:rsidRDefault="00804E6C" w:rsidP="00804E6C">
      <w:pPr>
        <w:ind w:left="9" w:right="15"/>
        <w:rPr>
          <w:noProof/>
        </w:rPr>
      </w:pPr>
      <w:r w:rsidRPr="0058279B">
        <w:rPr>
          <w:noProof/>
        </w:rPr>
        <w:t xml:space="preserve">This element specifies a reference to numeric data with a cache of the last values used. </w:t>
      </w:r>
    </w:p>
    <w:p w14:paraId="1655D6B7" w14:textId="77777777" w:rsidR="00804E6C" w:rsidRPr="0058279B" w:rsidRDefault="00804E6C" w:rsidP="00804E6C">
      <w:pPr>
        <w:pStyle w:val="Nagwek4"/>
        <w:rPr>
          <w:noProof/>
        </w:rPr>
      </w:pPr>
      <w:bookmarkStart w:id="4119" w:name="_Toc131579401"/>
      <w:bookmarkStart w:id="4120" w:name="_Toc131630518"/>
      <w:r w:rsidRPr="0058279B">
        <w:rPr>
          <w:noProof/>
        </w:rPr>
        <w:t>oddFooter (Odd Footer)</w:t>
      </w:r>
      <w:bookmarkEnd w:id="4119"/>
      <w:bookmarkEnd w:id="4120"/>
      <w:r w:rsidRPr="0058279B">
        <w:rPr>
          <w:noProof/>
        </w:rPr>
        <w:t xml:space="preserve"> </w:t>
      </w:r>
    </w:p>
    <w:p w14:paraId="761AD7E2" w14:textId="77777777" w:rsidR="00804E6C" w:rsidRPr="0058279B" w:rsidRDefault="00804E6C" w:rsidP="00804E6C">
      <w:pPr>
        <w:ind w:left="9" w:right="15"/>
        <w:rPr>
          <w:noProof/>
        </w:rPr>
      </w:pPr>
      <w:r w:rsidRPr="0058279B">
        <w:rPr>
          <w:noProof/>
        </w:rPr>
        <w:t xml:space="preserve">This element specifies the footer to use on odd numbered pages. (See §18.3.1.57 for more information.)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5"/>
        <w:gridCol w:w="6917"/>
      </w:tblGrid>
      <w:tr w:rsidR="00804E6C" w:rsidRPr="0058279B" w14:paraId="03E778E9" w14:textId="77777777" w:rsidTr="00B677BF">
        <w:tc>
          <w:tcPr>
            <w:tcW w:w="2145" w:type="dxa"/>
            <w:shd w:val="clear" w:color="auto" w:fill="BFBFBF"/>
          </w:tcPr>
          <w:p w14:paraId="7ED8FC26" w14:textId="77777777" w:rsidR="00804E6C" w:rsidRPr="0058279B" w:rsidRDefault="00804E6C" w:rsidP="00B677BF">
            <w:pPr>
              <w:keepNext/>
              <w:spacing w:line="259" w:lineRule="auto"/>
              <w:ind w:left="3"/>
              <w:jc w:val="center"/>
              <w:rPr>
                <w:noProof/>
              </w:rPr>
            </w:pPr>
            <w:r w:rsidRPr="0058279B">
              <w:rPr>
                <w:b/>
                <w:noProof/>
              </w:rPr>
              <w:t>Attributes</w:t>
            </w:r>
            <w:r w:rsidRPr="0058279B">
              <w:rPr>
                <w:noProof/>
              </w:rPr>
              <w:t xml:space="preserve"> </w:t>
            </w:r>
          </w:p>
        </w:tc>
        <w:tc>
          <w:tcPr>
            <w:tcW w:w="6917" w:type="dxa"/>
            <w:shd w:val="clear" w:color="auto" w:fill="BFBFBF"/>
          </w:tcPr>
          <w:p w14:paraId="654E322B" w14:textId="77777777" w:rsidR="00804E6C" w:rsidRPr="0058279B" w:rsidRDefault="00804E6C" w:rsidP="00B677BF">
            <w:pPr>
              <w:keepNext/>
              <w:spacing w:line="259" w:lineRule="auto"/>
              <w:jc w:val="center"/>
              <w:rPr>
                <w:noProof/>
              </w:rPr>
            </w:pPr>
            <w:r w:rsidRPr="0058279B">
              <w:rPr>
                <w:b/>
                <w:noProof/>
              </w:rPr>
              <w:t>Description</w:t>
            </w:r>
            <w:r w:rsidRPr="0058279B">
              <w:rPr>
                <w:noProof/>
              </w:rPr>
              <w:t xml:space="preserve"> </w:t>
            </w:r>
          </w:p>
        </w:tc>
      </w:tr>
      <w:tr w:rsidR="00804E6C" w:rsidRPr="0058279B" w14:paraId="2D6F203C" w14:textId="77777777" w:rsidTr="00B677BF">
        <w:tc>
          <w:tcPr>
            <w:tcW w:w="2145" w:type="dxa"/>
          </w:tcPr>
          <w:p w14:paraId="62163B97" w14:textId="77777777" w:rsidR="00804E6C" w:rsidRPr="0058279B" w:rsidRDefault="00804E6C" w:rsidP="00B677BF">
            <w:pPr>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7" w:type="dxa"/>
          </w:tcPr>
          <w:p w14:paraId="09F8EB7F" w14:textId="77777777" w:rsidR="00804E6C" w:rsidRPr="0058279B" w:rsidRDefault="00804E6C" w:rsidP="00B677BF">
            <w:pPr>
              <w:spacing w:after="197" w:line="278" w:lineRule="auto"/>
              <w:ind w:left="1"/>
              <w:rPr>
                <w:noProof/>
              </w:rPr>
            </w:pPr>
            <w:r w:rsidRPr="0058279B">
              <w:rPr>
                <w:noProof/>
              </w:rPr>
              <w:t xml:space="preserve">Specifies how white space should be handled for the contents of this element using the W3C space preservation rules. </w:t>
            </w:r>
          </w:p>
        </w:tc>
      </w:tr>
    </w:tbl>
    <w:p w14:paraId="1B346103" w14:textId="77777777" w:rsidR="00804E6C" w:rsidRPr="0058279B" w:rsidRDefault="00804E6C" w:rsidP="00804E6C">
      <w:pPr>
        <w:pStyle w:val="Nagwek4"/>
        <w:rPr>
          <w:noProof/>
        </w:rPr>
      </w:pPr>
      <w:bookmarkStart w:id="4121" w:name="_Toc131579402"/>
      <w:bookmarkStart w:id="4122" w:name="_Toc131630519"/>
      <w:r w:rsidRPr="0058279B">
        <w:rPr>
          <w:noProof/>
        </w:rPr>
        <w:t>oddHeader (Odd Header)</w:t>
      </w:r>
      <w:bookmarkEnd w:id="4121"/>
      <w:bookmarkEnd w:id="4122"/>
      <w:r w:rsidRPr="0058279B">
        <w:rPr>
          <w:noProof/>
        </w:rPr>
        <w:t xml:space="preserve"> </w:t>
      </w:r>
    </w:p>
    <w:p w14:paraId="437A60F1" w14:textId="77777777" w:rsidR="00804E6C" w:rsidRPr="0058279B" w:rsidRDefault="00804E6C" w:rsidP="00804E6C">
      <w:pPr>
        <w:ind w:left="9" w:right="308"/>
        <w:rPr>
          <w:noProof/>
        </w:rPr>
      </w:pPr>
      <w:r w:rsidRPr="0058279B">
        <w:rPr>
          <w:noProof/>
        </w:rPr>
        <w:t xml:space="preserve">This element specifies the header to use on odd numbered pages. (See §18.3.1.58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5"/>
        <w:gridCol w:w="6917"/>
      </w:tblGrid>
      <w:tr w:rsidR="00804E6C" w:rsidRPr="0058279B" w14:paraId="2E6E7E56" w14:textId="77777777" w:rsidTr="00B677BF">
        <w:tc>
          <w:tcPr>
            <w:tcW w:w="2145" w:type="dxa"/>
            <w:shd w:val="clear" w:color="auto" w:fill="BFBFBF"/>
          </w:tcPr>
          <w:p w14:paraId="48E5E7E0" w14:textId="77777777" w:rsidR="00804E6C" w:rsidRPr="0058279B" w:rsidRDefault="00804E6C" w:rsidP="00B677BF">
            <w:pPr>
              <w:keepNext/>
              <w:spacing w:line="259" w:lineRule="auto"/>
              <w:ind w:left="3"/>
              <w:jc w:val="center"/>
              <w:rPr>
                <w:noProof/>
              </w:rPr>
            </w:pPr>
            <w:r w:rsidRPr="0058279B">
              <w:rPr>
                <w:b/>
                <w:noProof/>
              </w:rPr>
              <w:t>Attributes</w:t>
            </w:r>
            <w:r w:rsidRPr="0058279B">
              <w:rPr>
                <w:noProof/>
              </w:rPr>
              <w:t xml:space="preserve"> </w:t>
            </w:r>
          </w:p>
        </w:tc>
        <w:tc>
          <w:tcPr>
            <w:tcW w:w="6917" w:type="dxa"/>
            <w:shd w:val="clear" w:color="auto" w:fill="BFBFBF"/>
          </w:tcPr>
          <w:p w14:paraId="36FD4C8D" w14:textId="77777777" w:rsidR="00804E6C" w:rsidRPr="0058279B" w:rsidRDefault="00804E6C" w:rsidP="00B677BF">
            <w:pPr>
              <w:keepNext/>
              <w:spacing w:line="259" w:lineRule="auto"/>
              <w:jc w:val="center"/>
              <w:rPr>
                <w:noProof/>
              </w:rPr>
            </w:pPr>
            <w:r w:rsidRPr="0058279B">
              <w:rPr>
                <w:b/>
                <w:noProof/>
              </w:rPr>
              <w:t>Description</w:t>
            </w:r>
            <w:r w:rsidRPr="0058279B">
              <w:rPr>
                <w:noProof/>
              </w:rPr>
              <w:t xml:space="preserve"> </w:t>
            </w:r>
          </w:p>
        </w:tc>
      </w:tr>
      <w:tr w:rsidR="00804E6C" w:rsidRPr="0058279B" w14:paraId="262B4C00" w14:textId="77777777" w:rsidTr="00B677BF">
        <w:tc>
          <w:tcPr>
            <w:tcW w:w="2145" w:type="dxa"/>
          </w:tcPr>
          <w:p w14:paraId="5FF17D29" w14:textId="77777777" w:rsidR="00804E6C" w:rsidRPr="0058279B" w:rsidRDefault="00804E6C" w:rsidP="00B677BF">
            <w:pPr>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7" w:type="dxa"/>
          </w:tcPr>
          <w:p w14:paraId="4E5B7884" w14:textId="77777777" w:rsidR="00804E6C" w:rsidRPr="0058279B" w:rsidRDefault="00804E6C" w:rsidP="00B677BF">
            <w:pPr>
              <w:spacing w:after="197" w:line="278" w:lineRule="auto"/>
              <w:ind w:left="1"/>
              <w:rPr>
                <w:noProof/>
              </w:rPr>
            </w:pPr>
            <w:r w:rsidRPr="0058279B">
              <w:rPr>
                <w:noProof/>
              </w:rPr>
              <w:t xml:space="preserve">Specifies how white space should be handled for the contents of this element using the W3C space preservation rules. </w:t>
            </w:r>
          </w:p>
        </w:tc>
      </w:tr>
    </w:tbl>
    <w:p w14:paraId="660F72FD" w14:textId="77777777" w:rsidR="00804E6C" w:rsidRPr="0058279B" w:rsidRDefault="00804E6C" w:rsidP="00804E6C">
      <w:pPr>
        <w:pStyle w:val="Nagwek4"/>
        <w:rPr>
          <w:noProof/>
        </w:rPr>
      </w:pPr>
      <w:bookmarkStart w:id="4123" w:name="_Toc131579403"/>
      <w:bookmarkStart w:id="4124" w:name="_Toc131630520"/>
      <w:r w:rsidRPr="0058279B">
        <w:rPr>
          <w:noProof/>
        </w:rPr>
        <w:t>ofPieChart (Pie of Pie or Bar of Pie Charts)</w:t>
      </w:r>
      <w:bookmarkEnd w:id="4123"/>
      <w:bookmarkEnd w:id="4124"/>
      <w:r w:rsidRPr="0058279B">
        <w:rPr>
          <w:noProof/>
        </w:rPr>
        <w:t xml:space="preserve"> </w:t>
      </w:r>
    </w:p>
    <w:p w14:paraId="79BB4FB0" w14:textId="77777777" w:rsidR="00804E6C" w:rsidRPr="0058279B" w:rsidRDefault="00804E6C" w:rsidP="00804E6C">
      <w:pPr>
        <w:ind w:left="9" w:right="15"/>
        <w:rPr>
          <w:noProof/>
        </w:rPr>
      </w:pPr>
      <w:r w:rsidRPr="0058279B">
        <w:rPr>
          <w:noProof/>
        </w:rPr>
        <w:t xml:space="preserve">This element contains the pie of pie or bar of pie series on this chart. Only the first series shall be displayed. The splitType element shall determine whether the splitPos and custSplit elements apply. </w:t>
      </w:r>
    </w:p>
    <w:p w14:paraId="21ED15D7" w14:textId="77777777" w:rsidR="00804E6C" w:rsidRPr="0058279B" w:rsidRDefault="00804E6C" w:rsidP="00804E6C">
      <w:pPr>
        <w:pStyle w:val="Nagwek4"/>
        <w:rPr>
          <w:noProof/>
        </w:rPr>
      </w:pPr>
      <w:bookmarkStart w:id="4125" w:name="_Toc131579404"/>
      <w:bookmarkStart w:id="4126" w:name="_Toc131630521"/>
      <w:r w:rsidRPr="0058279B">
        <w:rPr>
          <w:noProof/>
        </w:rPr>
        <w:t>ofPieType (Pie of Pie or Bar of Pie Type)</w:t>
      </w:r>
      <w:bookmarkEnd w:id="4125"/>
      <w:bookmarkEnd w:id="4126"/>
      <w:r w:rsidRPr="0058279B">
        <w:rPr>
          <w:noProof/>
        </w:rPr>
        <w:t xml:space="preserve"> </w:t>
      </w:r>
    </w:p>
    <w:p w14:paraId="1F6B992C" w14:textId="77777777" w:rsidR="00804E6C" w:rsidRPr="0058279B" w:rsidRDefault="00804E6C" w:rsidP="00804E6C">
      <w:pPr>
        <w:ind w:left="9" w:right="15"/>
        <w:rPr>
          <w:noProof/>
        </w:rPr>
      </w:pPr>
      <w:r w:rsidRPr="0058279B">
        <w:rPr>
          <w:noProof/>
        </w:rPr>
        <w:t xml:space="preserve">This element specifies whether this chart is pie of pie or bar of pie.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7DFF04A6" w14:textId="77777777" w:rsidTr="00B677BF">
        <w:tc>
          <w:tcPr>
            <w:tcW w:w="1930" w:type="dxa"/>
            <w:shd w:val="clear" w:color="auto" w:fill="C0C0C0"/>
          </w:tcPr>
          <w:p w14:paraId="7DDFEC12" w14:textId="77777777" w:rsidR="00804E6C" w:rsidRPr="0058279B" w:rsidRDefault="00804E6C" w:rsidP="00B677BF">
            <w:pPr>
              <w:keepNext/>
              <w:spacing w:line="259" w:lineRule="auto"/>
              <w:ind w:right="34"/>
              <w:jc w:val="center"/>
              <w:rPr>
                <w:noProof/>
              </w:rPr>
            </w:pPr>
            <w:r w:rsidRPr="0058279B">
              <w:rPr>
                <w:b/>
                <w:noProof/>
              </w:rPr>
              <w:t xml:space="preserve">Attributes </w:t>
            </w:r>
          </w:p>
        </w:tc>
        <w:tc>
          <w:tcPr>
            <w:tcW w:w="7132" w:type="dxa"/>
            <w:shd w:val="clear" w:color="auto" w:fill="C0C0C0"/>
          </w:tcPr>
          <w:p w14:paraId="12706C7F" w14:textId="77777777" w:rsidR="00804E6C" w:rsidRPr="0058279B" w:rsidRDefault="00804E6C" w:rsidP="00B677BF">
            <w:pPr>
              <w:keepNext/>
              <w:spacing w:line="259" w:lineRule="auto"/>
              <w:ind w:right="37"/>
              <w:jc w:val="center"/>
              <w:rPr>
                <w:noProof/>
              </w:rPr>
            </w:pPr>
            <w:r w:rsidRPr="0058279B">
              <w:rPr>
                <w:b/>
                <w:noProof/>
              </w:rPr>
              <w:t xml:space="preserve">Description </w:t>
            </w:r>
          </w:p>
        </w:tc>
      </w:tr>
      <w:tr w:rsidR="00804E6C" w:rsidRPr="0058279B" w14:paraId="2DE03CF3" w14:textId="77777777" w:rsidTr="00B677BF">
        <w:tc>
          <w:tcPr>
            <w:tcW w:w="1930" w:type="dxa"/>
          </w:tcPr>
          <w:p w14:paraId="3B623D3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(Pie of Pie or Bar of Pie Type Value) </w:t>
            </w:r>
          </w:p>
        </w:tc>
        <w:tc>
          <w:tcPr>
            <w:tcW w:w="7132" w:type="dxa"/>
          </w:tcPr>
          <w:p w14:paraId="42D2D91E" w14:textId="77777777" w:rsidR="00804E6C" w:rsidRPr="0058279B" w:rsidRDefault="00804E6C" w:rsidP="00B677BF">
            <w:pPr>
              <w:spacing w:line="259" w:lineRule="auto"/>
              <w:ind w:left="1"/>
              <w:rPr>
                <w:noProof/>
              </w:rPr>
            </w:pPr>
            <w:r w:rsidRPr="0058279B">
              <w:rPr>
                <w:noProof/>
              </w:rPr>
              <w:t xml:space="preserve">Specifies the type of pie of pie or bar of pie chart. </w:t>
            </w:r>
          </w:p>
        </w:tc>
      </w:tr>
    </w:tbl>
    <w:p w14:paraId="0E8F0315" w14:textId="77777777" w:rsidR="00804E6C" w:rsidRPr="0058279B" w:rsidRDefault="00804E6C" w:rsidP="00804E6C">
      <w:pPr>
        <w:pStyle w:val="Nagwek4"/>
        <w:rPr>
          <w:noProof/>
        </w:rPr>
      </w:pPr>
      <w:bookmarkStart w:id="4127" w:name="_Toc131579405"/>
      <w:bookmarkStart w:id="4128" w:name="_Toc131630522"/>
      <w:r w:rsidRPr="0058279B">
        <w:rPr>
          <w:noProof/>
        </w:rPr>
        <w:t>order (Order)</w:t>
      </w:r>
      <w:bookmarkEnd w:id="4127"/>
      <w:bookmarkEnd w:id="4128"/>
      <w:r w:rsidRPr="0058279B">
        <w:rPr>
          <w:noProof/>
        </w:rPr>
        <w:t xml:space="preserve"> </w:t>
      </w:r>
    </w:p>
    <w:p w14:paraId="1F75F713" w14:textId="77777777" w:rsidR="00804E6C" w:rsidRPr="0058279B" w:rsidRDefault="00804E6C" w:rsidP="00804E6C">
      <w:pPr>
        <w:ind w:left="9" w:right="15"/>
        <w:rPr>
          <w:noProof/>
        </w:rPr>
      </w:pPr>
      <w:r w:rsidRPr="0058279B">
        <w:rPr>
          <w:noProof/>
        </w:rPr>
        <w:t xml:space="preserve">This element specifies the order of the series in the collection.  It is 0 based.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40A26FB" w14:textId="77777777" w:rsidTr="00B677BF">
        <w:tc>
          <w:tcPr>
            <w:tcW w:w="1933" w:type="dxa"/>
            <w:shd w:val="clear" w:color="auto" w:fill="C0C0C0"/>
          </w:tcPr>
          <w:p w14:paraId="0B94617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566B78E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9FE3940" w14:textId="77777777" w:rsidTr="00B677BF">
        <w:tc>
          <w:tcPr>
            <w:tcW w:w="1933" w:type="dxa"/>
          </w:tcPr>
          <w:p w14:paraId="44866F0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745F604C"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78E7069E" w14:textId="77777777" w:rsidR="00804E6C" w:rsidRPr="0058279B" w:rsidRDefault="00804E6C" w:rsidP="00804E6C">
      <w:pPr>
        <w:pStyle w:val="Nagwek4"/>
        <w:rPr>
          <w:noProof/>
        </w:rPr>
      </w:pPr>
      <w:bookmarkStart w:id="4129" w:name="_Toc131579406"/>
      <w:bookmarkStart w:id="4130" w:name="_Toc131630523"/>
      <w:r w:rsidRPr="0058279B">
        <w:rPr>
          <w:noProof/>
        </w:rPr>
        <w:t>order (Polynomial Trendline Order)</w:t>
      </w:r>
      <w:bookmarkEnd w:id="4129"/>
      <w:bookmarkEnd w:id="4130"/>
      <w:r w:rsidRPr="0058279B">
        <w:rPr>
          <w:noProof/>
        </w:rPr>
        <w:t xml:space="preserve"> </w:t>
      </w:r>
    </w:p>
    <w:p w14:paraId="51F5C858" w14:textId="77777777" w:rsidR="00804E6C" w:rsidRPr="0058279B" w:rsidRDefault="00804E6C" w:rsidP="00804E6C">
      <w:pPr>
        <w:ind w:left="9" w:right="15"/>
        <w:rPr>
          <w:noProof/>
        </w:rPr>
      </w:pPr>
      <w:r w:rsidRPr="0058279B">
        <w:rPr>
          <w:noProof/>
        </w:rPr>
        <w:t xml:space="preserve">This element specifies the order of the polynomial trend line. It is ignored for other trend line types.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8692547" w14:textId="77777777" w:rsidTr="00B677BF">
        <w:tc>
          <w:tcPr>
            <w:tcW w:w="1933" w:type="dxa"/>
            <w:shd w:val="clear" w:color="auto" w:fill="C0C0C0"/>
          </w:tcPr>
          <w:p w14:paraId="5D13B60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583A1CA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F3C3867" w14:textId="77777777" w:rsidTr="00B677BF">
        <w:tc>
          <w:tcPr>
            <w:tcW w:w="1933" w:type="dxa"/>
          </w:tcPr>
          <w:p w14:paraId="04C7F8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(Order Value) </w:t>
            </w:r>
          </w:p>
        </w:tc>
        <w:tc>
          <w:tcPr>
            <w:tcW w:w="7129" w:type="dxa"/>
          </w:tcPr>
          <w:p w14:paraId="0681DE5D"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between 2 and 6. </w:t>
            </w:r>
          </w:p>
        </w:tc>
      </w:tr>
    </w:tbl>
    <w:p w14:paraId="044C9E1D" w14:textId="77777777" w:rsidR="00804E6C" w:rsidRPr="0058279B" w:rsidRDefault="00804E6C" w:rsidP="00804E6C">
      <w:pPr>
        <w:pStyle w:val="Nagwek4"/>
        <w:rPr>
          <w:noProof/>
        </w:rPr>
      </w:pPr>
      <w:bookmarkStart w:id="4131" w:name="_Toc131579407"/>
      <w:bookmarkStart w:id="4132" w:name="_Toc131630524"/>
      <w:r w:rsidRPr="0058279B">
        <w:rPr>
          <w:noProof/>
        </w:rPr>
        <w:t>orientation (Axis Orientation)</w:t>
      </w:r>
      <w:bookmarkEnd w:id="4131"/>
      <w:bookmarkEnd w:id="4132"/>
      <w:r w:rsidRPr="0058279B">
        <w:rPr>
          <w:noProof/>
        </w:rPr>
        <w:t xml:space="preserve"> </w:t>
      </w:r>
    </w:p>
    <w:p w14:paraId="0A5A7815" w14:textId="77777777" w:rsidR="00804E6C" w:rsidRPr="0058279B" w:rsidRDefault="00804E6C" w:rsidP="00804E6C">
      <w:pPr>
        <w:ind w:left="9" w:right="15"/>
        <w:rPr>
          <w:noProof/>
        </w:rPr>
      </w:pPr>
      <w:r w:rsidRPr="0058279B">
        <w:rPr>
          <w:noProof/>
        </w:rPr>
        <w:t xml:space="preserve">This element specifies the stretching and stacking of the picture on the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6"/>
        <w:gridCol w:w="7116"/>
      </w:tblGrid>
      <w:tr w:rsidR="00804E6C" w:rsidRPr="0058279B" w14:paraId="5AA22E15" w14:textId="77777777" w:rsidTr="00B677BF">
        <w:tc>
          <w:tcPr>
            <w:tcW w:w="1946" w:type="dxa"/>
            <w:shd w:val="clear" w:color="auto" w:fill="C0C0C0"/>
          </w:tcPr>
          <w:p w14:paraId="4BBD8449"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16" w:type="dxa"/>
            <w:shd w:val="clear" w:color="auto" w:fill="C0C0C0"/>
          </w:tcPr>
          <w:p w14:paraId="4088C96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C6A670D" w14:textId="77777777" w:rsidTr="00B677BF">
        <w:tc>
          <w:tcPr>
            <w:tcW w:w="1946" w:type="dxa"/>
          </w:tcPr>
          <w:p w14:paraId="1ACEBD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(Orientation Value) </w:t>
            </w:r>
          </w:p>
        </w:tc>
        <w:tc>
          <w:tcPr>
            <w:tcW w:w="7116" w:type="dxa"/>
          </w:tcPr>
          <w:p w14:paraId="0836E135" w14:textId="77777777" w:rsidR="00804E6C" w:rsidRPr="0058279B" w:rsidRDefault="00804E6C" w:rsidP="00B677BF">
            <w:pPr>
              <w:spacing w:line="259" w:lineRule="auto"/>
              <w:ind w:left="1"/>
              <w:rPr>
                <w:noProof/>
              </w:rPr>
            </w:pPr>
            <w:r w:rsidRPr="0058279B">
              <w:rPr>
                <w:noProof/>
              </w:rPr>
              <w:t xml:space="preserve">Specifies the orientation of the axis. </w:t>
            </w:r>
          </w:p>
        </w:tc>
      </w:tr>
    </w:tbl>
    <w:p w14:paraId="59002B6C" w14:textId="77777777" w:rsidR="00804E6C" w:rsidRPr="0058279B" w:rsidRDefault="00804E6C" w:rsidP="00804E6C">
      <w:pPr>
        <w:pStyle w:val="Nagwek4"/>
        <w:rPr>
          <w:noProof/>
        </w:rPr>
      </w:pPr>
      <w:bookmarkStart w:id="4133" w:name="_Toc131579408"/>
      <w:bookmarkStart w:id="4134" w:name="_Toc131630525"/>
      <w:r w:rsidRPr="0058279B">
        <w:rPr>
          <w:noProof/>
        </w:rPr>
        <w:t>overlap (Overlap)</w:t>
      </w:r>
      <w:bookmarkEnd w:id="4133"/>
      <w:bookmarkEnd w:id="4134"/>
      <w:r w:rsidRPr="0058279B">
        <w:rPr>
          <w:noProof/>
        </w:rPr>
        <w:t xml:space="preserve"> </w:t>
      </w:r>
    </w:p>
    <w:p w14:paraId="768EB5EF" w14:textId="77777777" w:rsidR="00804E6C" w:rsidRPr="0058279B" w:rsidRDefault="00804E6C" w:rsidP="00804E6C">
      <w:pPr>
        <w:ind w:left="9" w:right="15"/>
        <w:rPr>
          <w:noProof/>
        </w:rPr>
      </w:pPr>
      <w:r w:rsidRPr="0058279B">
        <w:rPr>
          <w:noProof/>
        </w:rPr>
        <w:t xml:space="preserve">This element specifies how much bars and columns shall overlap on 2-D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817315A" w14:textId="77777777" w:rsidTr="00B677BF">
        <w:tc>
          <w:tcPr>
            <w:tcW w:w="1933" w:type="dxa"/>
            <w:shd w:val="clear" w:color="auto" w:fill="C0C0C0"/>
          </w:tcPr>
          <w:p w14:paraId="5BE67AA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33FC10A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6CF960C" w14:textId="77777777" w:rsidTr="00B677BF">
        <w:tc>
          <w:tcPr>
            <w:tcW w:w="1933" w:type="dxa"/>
          </w:tcPr>
          <w:p w14:paraId="5CCD385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(Overlap Value) </w:t>
            </w:r>
          </w:p>
        </w:tc>
        <w:tc>
          <w:tcPr>
            <w:tcW w:w="7129" w:type="dxa"/>
          </w:tcPr>
          <w:p w14:paraId="47F82C7D" w14:textId="77777777" w:rsidR="00804E6C" w:rsidRPr="0058279B" w:rsidRDefault="00804E6C" w:rsidP="00B677BF">
            <w:pPr>
              <w:spacing w:line="239" w:lineRule="auto"/>
              <w:ind w:left="1"/>
              <w:rPr>
                <w:noProof/>
              </w:rPr>
            </w:pPr>
            <w:r w:rsidRPr="0058279B">
              <w:rPr>
                <w:noProof/>
              </w:rPr>
              <w:t xml:space="preserve">Specifies how much bars and columns shall overlap on 2-D charts. Shall contain a percentage between -100% and 100%. </w:t>
            </w:r>
          </w:p>
        </w:tc>
      </w:tr>
    </w:tbl>
    <w:p w14:paraId="34BC0DA5" w14:textId="77777777" w:rsidR="00804E6C" w:rsidRPr="0058279B" w:rsidRDefault="00804E6C" w:rsidP="00804E6C">
      <w:pPr>
        <w:pStyle w:val="Nagwek4"/>
        <w:rPr>
          <w:noProof/>
        </w:rPr>
      </w:pPr>
      <w:bookmarkStart w:id="4135" w:name="_Toc131579409"/>
      <w:bookmarkStart w:id="4136" w:name="_Toc131630526"/>
      <w:r w:rsidRPr="0058279B">
        <w:rPr>
          <w:noProof/>
        </w:rPr>
        <w:t>overlay (Overlay)</w:t>
      </w:r>
      <w:bookmarkEnd w:id="4135"/>
      <w:bookmarkEnd w:id="4136"/>
      <w:r w:rsidRPr="0058279B">
        <w:rPr>
          <w:noProof/>
        </w:rPr>
        <w:t xml:space="preserve"> </w:t>
      </w:r>
    </w:p>
    <w:p w14:paraId="2D645121" w14:textId="77777777" w:rsidR="00804E6C" w:rsidRPr="0058279B" w:rsidRDefault="00804E6C" w:rsidP="00804E6C">
      <w:pPr>
        <w:ind w:left="9" w:right="15"/>
        <w:rPr>
          <w:noProof/>
        </w:rPr>
      </w:pPr>
      <w:r w:rsidRPr="0058279B">
        <w:rPr>
          <w:noProof/>
        </w:rPr>
        <w:t xml:space="preserve">This element specifies that other chart elements shall be allowed to overlap this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D412757" w14:textId="77777777" w:rsidTr="00B677BF">
        <w:tc>
          <w:tcPr>
            <w:tcW w:w="1934" w:type="dxa"/>
            <w:shd w:val="clear" w:color="auto" w:fill="C0C0C0"/>
          </w:tcPr>
          <w:p w14:paraId="7C891ED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3707B9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2EEA0AE" w14:textId="77777777" w:rsidTr="00B677BF">
        <w:tc>
          <w:tcPr>
            <w:tcW w:w="1934" w:type="dxa"/>
          </w:tcPr>
          <w:p w14:paraId="478F21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8FB7CC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57970A80" w14:textId="77777777" w:rsidR="00804E6C" w:rsidRPr="0058279B" w:rsidRDefault="00804E6C" w:rsidP="00804E6C">
      <w:pPr>
        <w:pStyle w:val="Nagwek4"/>
        <w:rPr>
          <w:noProof/>
        </w:rPr>
      </w:pPr>
      <w:bookmarkStart w:id="4137" w:name="_Toc131579410"/>
      <w:bookmarkStart w:id="4138" w:name="_Toc131630527"/>
      <w:r w:rsidRPr="0058279B">
        <w:rPr>
          <w:noProof/>
        </w:rPr>
        <w:t>pageMargins (Page Margins)</w:t>
      </w:r>
      <w:bookmarkEnd w:id="4137"/>
      <w:bookmarkEnd w:id="4138"/>
      <w:r w:rsidRPr="0058279B">
        <w:rPr>
          <w:noProof/>
        </w:rPr>
        <w:t xml:space="preserve"> </w:t>
      </w:r>
    </w:p>
    <w:p w14:paraId="587AC1CA" w14:textId="77777777" w:rsidR="00804E6C" w:rsidRPr="0058279B" w:rsidRDefault="00804E6C" w:rsidP="00804E6C">
      <w:pPr>
        <w:ind w:left="9" w:right="15"/>
        <w:rPr>
          <w:noProof/>
        </w:rPr>
      </w:pPr>
      <w:r w:rsidRPr="0058279B">
        <w:rPr>
          <w:noProof/>
        </w:rPr>
        <w:t xml:space="preserve">This element specifies the page margins for 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7A996EA" w14:textId="77777777" w:rsidTr="00B677BF">
        <w:tc>
          <w:tcPr>
            <w:tcW w:w="1934" w:type="dxa"/>
            <w:shd w:val="clear" w:color="auto" w:fill="C0C0C0"/>
          </w:tcPr>
          <w:p w14:paraId="786954C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BE6FDF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EA55588" w14:textId="77777777" w:rsidTr="00B677BF">
        <w:tc>
          <w:tcPr>
            <w:tcW w:w="1934" w:type="dxa"/>
          </w:tcPr>
          <w:p w14:paraId="700F730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7128" w:type="dxa"/>
          </w:tcPr>
          <w:p w14:paraId="1BBD0CEB" w14:textId="77777777" w:rsidR="00804E6C" w:rsidRPr="0058279B" w:rsidRDefault="00804E6C" w:rsidP="00B677BF">
            <w:pPr>
              <w:spacing w:line="259" w:lineRule="auto"/>
              <w:ind w:left="1"/>
              <w:rPr>
                <w:noProof/>
              </w:rPr>
            </w:pPr>
            <w:r w:rsidRPr="0058279B">
              <w:rPr>
                <w:noProof/>
              </w:rPr>
              <w:t xml:space="preserve">Specifies the bottom page margin in inches. </w:t>
            </w:r>
          </w:p>
        </w:tc>
      </w:tr>
      <w:tr w:rsidR="00804E6C" w:rsidRPr="0058279B" w14:paraId="46098D95" w14:textId="77777777" w:rsidTr="00B677BF">
        <w:tc>
          <w:tcPr>
            <w:tcW w:w="1934" w:type="dxa"/>
          </w:tcPr>
          <w:p w14:paraId="67CF2B2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footer </w:t>
            </w:r>
            <w:r w:rsidRPr="0058279B">
              <w:rPr>
                <w:noProof/>
              </w:rPr>
              <w:t xml:space="preserve">(Footer) </w:t>
            </w:r>
          </w:p>
        </w:tc>
        <w:tc>
          <w:tcPr>
            <w:tcW w:w="7128" w:type="dxa"/>
          </w:tcPr>
          <w:p w14:paraId="11B774D3" w14:textId="77777777" w:rsidR="00804E6C" w:rsidRPr="0058279B" w:rsidRDefault="00804E6C" w:rsidP="00B677BF">
            <w:pPr>
              <w:spacing w:line="259" w:lineRule="auto"/>
              <w:ind w:left="1"/>
              <w:rPr>
                <w:noProof/>
              </w:rPr>
            </w:pPr>
            <w:r w:rsidRPr="0058279B">
              <w:rPr>
                <w:noProof/>
              </w:rPr>
              <w:t xml:space="preserve">Specifies the footer margin in inches. </w:t>
            </w:r>
          </w:p>
        </w:tc>
      </w:tr>
      <w:tr w:rsidR="00804E6C" w:rsidRPr="0058279B" w14:paraId="0A2761DD" w14:textId="77777777" w:rsidTr="00B677BF">
        <w:tc>
          <w:tcPr>
            <w:tcW w:w="1934" w:type="dxa"/>
          </w:tcPr>
          <w:p w14:paraId="778959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header </w:t>
            </w:r>
            <w:r w:rsidRPr="0058279B">
              <w:rPr>
                <w:noProof/>
              </w:rPr>
              <w:t xml:space="preserve">(Header) </w:t>
            </w:r>
          </w:p>
        </w:tc>
        <w:tc>
          <w:tcPr>
            <w:tcW w:w="7128" w:type="dxa"/>
          </w:tcPr>
          <w:p w14:paraId="6B2F218F" w14:textId="77777777" w:rsidR="00804E6C" w:rsidRPr="0058279B" w:rsidRDefault="00804E6C" w:rsidP="00B677BF">
            <w:pPr>
              <w:spacing w:line="259" w:lineRule="auto"/>
              <w:ind w:left="1"/>
              <w:rPr>
                <w:noProof/>
              </w:rPr>
            </w:pPr>
            <w:r w:rsidRPr="0058279B">
              <w:rPr>
                <w:noProof/>
              </w:rPr>
              <w:t xml:space="preserve">Specifies the header margin in inches. </w:t>
            </w:r>
          </w:p>
        </w:tc>
      </w:tr>
      <w:tr w:rsidR="00804E6C" w:rsidRPr="0058279B" w14:paraId="4F1D5C1C" w14:textId="77777777" w:rsidTr="00B677BF">
        <w:tc>
          <w:tcPr>
            <w:tcW w:w="1934" w:type="dxa"/>
          </w:tcPr>
          <w:p w14:paraId="23E218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7128" w:type="dxa"/>
          </w:tcPr>
          <w:p w14:paraId="33E40EED" w14:textId="77777777" w:rsidR="00804E6C" w:rsidRPr="0058279B" w:rsidRDefault="00804E6C" w:rsidP="00B677BF">
            <w:pPr>
              <w:spacing w:line="259" w:lineRule="auto"/>
              <w:ind w:left="1"/>
              <w:rPr>
                <w:noProof/>
              </w:rPr>
            </w:pPr>
            <w:r w:rsidRPr="0058279B">
              <w:rPr>
                <w:noProof/>
              </w:rPr>
              <w:t xml:space="preserve">Specifies the left page margin in inches. </w:t>
            </w:r>
          </w:p>
        </w:tc>
      </w:tr>
      <w:tr w:rsidR="00804E6C" w:rsidRPr="0058279B" w14:paraId="1A585ECF" w14:textId="77777777" w:rsidTr="00B677BF">
        <w:tc>
          <w:tcPr>
            <w:tcW w:w="1934" w:type="dxa"/>
          </w:tcPr>
          <w:p w14:paraId="346378F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7128" w:type="dxa"/>
          </w:tcPr>
          <w:p w14:paraId="67253B14" w14:textId="77777777" w:rsidR="00804E6C" w:rsidRPr="0058279B" w:rsidRDefault="00804E6C" w:rsidP="00B677BF">
            <w:pPr>
              <w:spacing w:line="259" w:lineRule="auto"/>
              <w:ind w:left="1"/>
              <w:rPr>
                <w:noProof/>
              </w:rPr>
            </w:pPr>
            <w:r w:rsidRPr="0058279B">
              <w:rPr>
                <w:noProof/>
              </w:rPr>
              <w:t xml:space="preserve">Specifies the right page margin in inches. </w:t>
            </w:r>
          </w:p>
        </w:tc>
      </w:tr>
      <w:tr w:rsidR="00804E6C" w:rsidRPr="0058279B" w14:paraId="6BCFA990" w14:textId="77777777" w:rsidTr="00B677BF">
        <w:tc>
          <w:tcPr>
            <w:tcW w:w="1934" w:type="dxa"/>
          </w:tcPr>
          <w:p w14:paraId="4B39FE4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7128" w:type="dxa"/>
          </w:tcPr>
          <w:p w14:paraId="0ADD6DF3" w14:textId="77777777" w:rsidR="00804E6C" w:rsidRPr="0058279B" w:rsidRDefault="00804E6C" w:rsidP="00B677BF">
            <w:pPr>
              <w:spacing w:line="259" w:lineRule="auto"/>
              <w:ind w:left="1"/>
              <w:rPr>
                <w:noProof/>
              </w:rPr>
            </w:pPr>
            <w:r w:rsidRPr="0058279B">
              <w:rPr>
                <w:noProof/>
              </w:rPr>
              <w:t xml:space="preserve">Specifies the top page margin in inches. </w:t>
            </w:r>
          </w:p>
        </w:tc>
      </w:tr>
    </w:tbl>
    <w:p w14:paraId="18A8F28D" w14:textId="77777777" w:rsidR="00804E6C" w:rsidRPr="0058279B" w:rsidRDefault="00804E6C" w:rsidP="00804E6C">
      <w:pPr>
        <w:pStyle w:val="Nagwek4"/>
        <w:rPr>
          <w:noProof/>
        </w:rPr>
      </w:pPr>
      <w:bookmarkStart w:id="4139" w:name="_Toc131579411"/>
      <w:bookmarkStart w:id="4140" w:name="_Toc131630528"/>
      <w:r w:rsidRPr="0058279B">
        <w:rPr>
          <w:noProof/>
        </w:rPr>
        <w:t>pageSetup (Page Setup)</w:t>
      </w:r>
      <w:bookmarkEnd w:id="4139"/>
      <w:bookmarkEnd w:id="4140"/>
      <w:r w:rsidRPr="0058279B">
        <w:rPr>
          <w:noProof/>
        </w:rPr>
        <w:t xml:space="preserve"> </w:t>
      </w:r>
    </w:p>
    <w:p w14:paraId="246DBACE" w14:textId="77777777" w:rsidR="00804E6C" w:rsidRPr="0058279B" w:rsidRDefault="00804E6C" w:rsidP="00804E6C">
      <w:pPr>
        <w:ind w:left="9" w:right="15"/>
        <w:rPr>
          <w:noProof/>
        </w:rPr>
      </w:pPr>
      <w:r w:rsidRPr="0058279B">
        <w:rPr>
          <w:noProof/>
        </w:rPr>
        <w:t xml:space="preserve">This element defines the page setup for the chart. </w:t>
      </w:r>
    </w:p>
    <w:tbl>
      <w:tblPr>
        <w:tblStyle w:val="Standardowatabela"/>
        <w:tblW w:w="5000" w:type="pct"/>
        <w:tblCellMar>
          <w:left w:w="100" w:type="dxa"/>
          <w:right w:w="100" w:type="dxa"/>
        </w:tblCellMar>
        <w:tblLook w:val="0420" w:firstRow="1" w:lastRow="0" w:firstColumn="0" w:lastColumn="0" w:noHBand="0" w:noVBand="1"/>
      </w:tblPr>
      <w:tblGrid>
        <w:gridCol w:w="2160"/>
        <w:gridCol w:w="8"/>
        <w:gridCol w:w="6894"/>
      </w:tblGrid>
      <w:tr w:rsidR="00804E6C" w:rsidRPr="0058279B" w14:paraId="2F56828E" w14:textId="77777777" w:rsidTr="00B677BF">
        <w:trPr>
          <w:cnfStyle w:val="100000000000" w:firstRow="1" w:lastRow="0" w:firstColumn="0" w:lastColumn="0" w:oddVBand="0" w:evenVBand="0" w:oddHBand="0" w:evenHBand="0" w:firstRowFirstColumn="0" w:firstRowLastColumn="0" w:lastRowFirstColumn="0" w:lastRowLastColumn="0"/>
        </w:trPr>
        <w:tc>
          <w:tcPr>
            <w:tcW w:w="2168" w:type="dxa"/>
            <w:gridSpan w:val="2"/>
          </w:tcPr>
          <w:p w14:paraId="20A4316D" w14:textId="77777777" w:rsidR="00804E6C" w:rsidRPr="0058279B" w:rsidRDefault="00804E6C" w:rsidP="00B677BF">
            <w:pPr>
              <w:spacing w:line="259" w:lineRule="auto"/>
              <w:ind w:right="30"/>
              <w:jc w:val="center"/>
              <w:rPr>
                <w:noProof/>
              </w:rPr>
            </w:pPr>
            <w:r w:rsidRPr="0058279B">
              <w:rPr>
                <w:noProof/>
              </w:rPr>
              <w:lastRenderedPageBreak/>
              <w:t xml:space="preserve">Attributes </w:t>
            </w:r>
          </w:p>
        </w:tc>
        <w:tc>
          <w:tcPr>
            <w:tcW w:w="6894" w:type="dxa"/>
          </w:tcPr>
          <w:p w14:paraId="5608EC1A" w14:textId="77777777" w:rsidR="00804E6C" w:rsidRPr="0058279B" w:rsidRDefault="00804E6C" w:rsidP="00B677BF">
            <w:pPr>
              <w:spacing w:line="259" w:lineRule="auto"/>
              <w:ind w:right="32"/>
              <w:jc w:val="center"/>
              <w:rPr>
                <w:noProof/>
              </w:rPr>
            </w:pPr>
            <w:r w:rsidRPr="0058279B">
              <w:rPr>
                <w:noProof/>
              </w:rPr>
              <w:t xml:space="preserve">Description </w:t>
            </w:r>
          </w:p>
        </w:tc>
      </w:tr>
      <w:tr w:rsidR="00804E6C" w:rsidRPr="0058279B" w14:paraId="1C440FB2" w14:textId="77777777" w:rsidTr="00B677BF">
        <w:tc>
          <w:tcPr>
            <w:tcW w:w="2168" w:type="dxa"/>
            <w:gridSpan w:val="2"/>
          </w:tcPr>
          <w:p w14:paraId="24DB44A6" w14:textId="77777777" w:rsidR="00804E6C" w:rsidRPr="0058279B" w:rsidRDefault="00804E6C" w:rsidP="00B677BF">
            <w:pPr>
              <w:keepNext w:val="0"/>
              <w:spacing w:line="259" w:lineRule="auto"/>
              <w:rPr>
                <w:noProof/>
              </w:rPr>
            </w:pPr>
            <w:r w:rsidRPr="0058279B">
              <w:rPr>
                <w:rFonts w:ascii="Cambria" w:eastAsia="Cambria" w:hAnsi="Cambria" w:cs="Cambria"/>
                <w:noProof/>
              </w:rPr>
              <w:t>blackAndWhite</w:t>
            </w:r>
            <w:r w:rsidRPr="0058279B">
              <w:rPr>
                <w:noProof/>
              </w:rPr>
              <w:t xml:space="preserve"> </w:t>
            </w:r>
          </w:p>
        </w:tc>
        <w:tc>
          <w:tcPr>
            <w:tcW w:w="6894" w:type="dxa"/>
          </w:tcPr>
          <w:p w14:paraId="0AE55D97" w14:textId="77777777" w:rsidR="00804E6C" w:rsidRPr="0058279B" w:rsidRDefault="00804E6C" w:rsidP="00B677BF">
            <w:pPr>
              <w:spacing w:line="259" w:lineRule="auto"/>
              <w:ind w:left="1"/>
              <w:rPr>
                <w:noProof/>
              </w:rPr>
            </w:pPr>
            <w:r w:rsidRPr="0058279B">
              <w:rPr>
                <w:noProof/>
              </w:rPr>
              <w:t xml:space="preserve">Specifies the page shall print in black and white. </w:t>
            </w:r>
          </w:p>
        </w:tc>
      </w:tr>
      <w:tr w:rsidR="00804E6C" w:rsidRPr="0058279B" w14:paraId="6B3A316E" w14:textId="77777777" w:rsidTr="00B677BF">
        <w:tc>
          <w:tcPr>
            <w:tcW w:w="2168" w:type="dxa"/>
            <w:gridSpan w:val="2"/>
          </w:tcPr>
          <w:p w14:paraId="7A1AEF16"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copies </w:t>
            </w:r>
            <w:r w:rsidRPr="0058279B">
              <w:rPr>
                <w:noProof/>
              </w:rPr>
              <w:t xml:space="preserve">(Copies) </w:t>
            </w:r>
          </w:p>
        </w:tc>
        <w:tc>
          <w:tcPr>
            <w:tcW w:w="6894" w:type="dxa"/>
          </w:tcPr>
          <w:p w14:paraId="76530D82" w14:textId="77777777" w:rsidR="00804E6C" w:rsidRPr="0058279B" w:rsidRDefault="00804E6C" w:rsidP="00B677BF">
            <w:pPr>
              <w:spacing w:line="259" w:lineRule="auto"/>
              <w:ind w:left="1"/>
              <w:rPr>
                <w:noProof/>
              </w:rPr>
            </w:pPr>
            <w:r w:rsidRPr="0058279B">
              <w:rPr>
                <w:noProof/>
              </w:rPr>
              <w:t xml:space="preserve">Specifies the number of copies that shall be printed. </w:t>
            </w:r>
          </w:p>
        </w:tc>
      </w:tr>
      <w:tr w:rsidR="00804E6C" w:rsidRPr="0058279B" w14:paraId="304CF367" w14:textId="77777777" w:rsidTr="00B677BF">
        <w:tc>
          <w:tcPr>
            <w:tcW w:w="2168" w:type="dxa"/>
            <w:gridSpan w:val="2"/>
          </w:tcPr>
          <w:p w14:paraId="328736E2"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draft </w:t>
            </w:r>
            <w:r w:rsidRPr="0058279B">
              <w:rPr>
                <w:noProof/>
              </w:rPr>
              <w:t xml:space="preserve">(Draft) </w:t>
            </w:r>
          </w:p>
        </w:tc>
        <w:tc>
          <w:tcPr>
            <w:tcW w:w="6894" w:type="dxa"/>
          </w:tcPr>
          <w:p w14:paraId="08514190" w14:textId="77777777" w:rsidR="00804E6C" w:rsidRPr="0058279B" w:rsidRDefault="00804E6C" w:rsidP="00B677BF">
            <w:pPr>
              <w:spacing w:line="259" w:lineRule="auto"/>
              <w:ind w:left="1"/>
              <w:rPr>
                <w:noProof/>
              </w:rPr>
            </w:pPr>
            <w:r w:rsidRPr="0058279B">
              <w:rPr>
                <w:noProof/>
              </w:rPr>
              <w:t xml:space="preserve">Specifies the page shall be printed in draft mode. </w:t>
            </w:r>
          </w:p>
        </w:tc>
      </w:tr>
      <w:tr w:rsidR="00804E6C" w:rsidRPr="0058279B" w14:paraId="680A9B15" w14:textId="77777777" w:rsidTr="00B677BF">
        <w:tc>
          <w:tcPr>
            <w:tcW w:w="2168" w:type="dxa"/>
            <w:gridSpan w:val="2"/>
          </w:tcPr>
          <w:p w14:paraId="132271D7" w14:textId="77777777" w:rsidR="00804E6C" w:rsidRPr="0058279B" w:rsidRDefault="00804E6C" w:rsidP="00B677BF">
            <w:pPr>
              <w:keepNext w:val="0"/>
              <w:spacing w:line="259" w:lineRule="auto"/>
              <w:rPr>
                <w:noProof/>
              </w:rPr>
            </w:pPr>
            <w:r w:rsidRPr="0058279B">
              <w:rPr>
                <w:rFonts w:ascii="Cambria" w:eastAsia="Cambria" w:hAnsi="Cambria" w:cs="Cambria"/>
                <w:noProof/>
              </w:rPr>
              <w:t>firstPageNumber</w:t>
            </w:r>
            <w:r w:rsidRPr="0058279B">
              <w:rPr>
                <w:noProof/>
              </w:rPr>
              <w:t xml:space="preserve"> </w:t>
            </w:r>
          </w:p>
        </w:tc>
        <w:tc>
          <w:tcPr>
            <w:tcW w:w="6894" w:type="dxa"/>
          </w:tcPr>
          <w:p w14:paraId="2B75FA28" w14:textId="77777777" w:rsidR="00804E6C" w:rsidRPr="0058279B" w:rsidRDefault="00804E6C" w:rsidP="00B677BF">
            <w:pPr>
              <w:spacing w:line="259" w:lineRule="auto"/>
              <w:ind w:left="1"/>
              <w:rPr>
                <w:noProof/>
              </w:rPr>
            </w:pPr>
            <w:r w:rsidRPr="0058279B">
              <w:rPr>
                <w:noProof/>
              </w:rPr>
              <w:t xml:space="preserve">Specifies the page number. </w:t>
            </w:r>
          </w:p>
        </w:tc>
      </w:tr>
      <w:tr w:rsidR="00804E6C" w:rsidRPr="0058279B" w14:paraId="72F9DE2A" w14:textId="77777777" w:rsidTr="00B677BF">
        <w:tc>
          <w:tcPr>
            <w:tcW w:w="2168" w:type="dxa"/>
            <w:gridSpan w:val="2"/>
          </w:tcPr>
          <w:p w14:paraId="79EC6A90" w14:textId="77777777" w:rsidR="00804E6C" w:rsidRPr="0058279B" w:rsidRDefault="00804E6C" w:rsidP="00B677BF">
            <w:pPr>
              <w:keepNext w:val="0"/>
              <w:spacing w:line="259" w:lineRule="auto"/>
              <w:rPr>
                <w:noProof/>
              </w:rPr>
            </w:pPr>
            <w:r w:rsidRPr="0058279B">
              <w:rPr>
                <w:rFonts w:ascii="Cambria" w:eastAsia="Cambria" w:hAnsi="Cambria" w:cs="Cambria"/>
                <w:noProof/>
              </w:rPr>
              <w:t>horizontalDpi</w:t>
            </w:r>
            <w:r w:rsidRPr="0058279B">
              <w:rPr>
                <w:noProof/>
              </w:rPr>
              <w:t xml:space="preserve"> </w:t>
            </w:r>
          </w:p>
        </w:tc>
        <w:tc>
          <w:tcPr>
            <w:tcW w:w="6894" w:type="dxa"/>
          </w:tcPr>
          <w:p w14:paraId="7DC112C4" w14:textId="77777777" w:rsidR="00804E6C" w:rsidRPr="0058279B" w:rsidRDefault="00804E6C" w:rsidP="00B677BF">
            <w:pPr>
              <w:spacing w:line="259" w:lineRule="auto"/>
              <w:ind w:left="1"/>
              <w:rPr>
                <w:noProof/>
              </w:rPr>
            </w:pPr>
            <w:r w:rsidRPr="0058279B">
              <w:rPr>
                <w:noProof/>
              </w:rPr>
              <w:t xml:space="preserve">Specifies the horizontal resolution to print in dots per inch. </w:t>
            </w:r>
          </w:p>
        </w:tc>
      </w:tr>
      <w:tr w:rsidR="00804E6C" w:rsidRPr="0058279B" w14:paraId="13B2560E" w14:textId="77777777" w:rsidTr="00B677BF">
        <w:tc>
          <w:tcPr>
            <w:tcW w:w="2168" w:type="dxa"/>
            <w:gridSpan w:val="2"/>
          </w:tcPr>
          <w:p w14:paraId="76CCDFED"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orientation </w:t>
            </w:r>
            <w:r w:rsidRPr="0058279B">
              <w:rPr>
                <w:noProof/>
              </w:rPr>
              <w:t xml:space="preserve">(Orientation) </w:t>
            </w:r>
          </w:p>
        </w:tc>
        <w:tc>
          <w:tcPr>
            <w:tcW w:w="6894" w:type="dxa"/>
          </w:tcPr>
          <w:p w14:paraId="2CB76BE1" w14:textId="77777777" w:rsidR="00804E6C" w:rsidRPr="0058279B" w:rsidRDefault="00804E6C" w:rsidP="00B677BF">
            <w:pPr>
              <w:spacing w:line="259" w:lineRule="auto"/>
              <w:ind w:left="1"/>
              <w:rPr>
                <w:noProof/>
              </w:rPr>
            </w:pPr>
            <w:r w:rsidRPr="0058279B">
              <w:rPr>
                <w:noProof/>
              </w:rPr>
              <w:t xml:space="preserve">Specifies the orientation of the paper. </w:t>
            </w:r>
          </w:p>
        </w:tc>
      </w:tr>
      <w:tr w:rsidR="00804E6C" w:rsidRPr="0058279B" w14:paraId="4B1226B6" w14:textId="77777777" w:rsidTr="00B677BF">
        <w:tc>
          <w:tcPr>
            <w:tcW w:w="2168" w:type="dxa"/>
            <w:gridSpan w:val="2"/>
          </w:tcPr>
          <w:p w14:paraId="3B9C1D38"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paperHeight </w:t>
            </w:r>
            <w:r w:rsidRPr="0058279B">
              <w:rPr>
                <w:noProof/>
              </w:rPr>
              <w:t xml:space="preserve">(Paper Height) </w:t>
            </w:r>
          </w:p>
        </w:tc>
        <w:tc>
          <w:tcPr>
            <w:tcW w:w="6894" w:type="dxa"/>
          </w:tcPr>
          <w:p w14:paraId="6F19C7C8" w14:textId="77777777" w:rsidR="00804E6C" w:rsidRPr="0058279B" w:rsidRDefault="00804E6C" w:rsidP="00B677BF">
            <w:pPr>
              <w:pStyle w:val="SourceCode"/>
            </w:pPr>
            <w:r w:rsidRPr="0058279B">
              <w:t>Height of custom paper as a number followed by a unit identifier. [</w:t>
            </w:r>
            <w:r w:rsidRPr="0058279B">
              <w:rPr>
                <w:i/>
              </w:rPr>
              <w:t>Example</w:t>
            </w:r>
            <w:r w:rsidRPr="0058279B">
              <w:t xml:space="preserve">: </w:t>
            </w:r>
            <w:r w:rsidRPr="00446CDC">
              <w:rPr>
                <w:rFonts w:eastAsia="Consolas" w:cs="Consolas"/>
              </w:rPr>
              <w:t>297mm</w:t>
            </w:r>
            <w:r w:rsidRPr="00446CDC">
              <w:t xml:space="preserve">, </w:t>
            </w:r>
            <w:r w:rsidRPr="00446CDC">
              <w:rPr>
                <w:rFonts w:eastAsia="Consolas" w:cs="Consolas"/>
              </w:rPr>
              <w:t>11in</w:t>
            </w:r>
            <w:r w:rsidRPr="00446CDC">
              <w:t xml:space="preserve"> </w:t>
            </w:r>
            <w:r w:rsidRPr="00446CDC">
              <w:rPr>
                <w:i/>
              </w:rPr>
              <w:t>end example</w:t>
            </w:r>
            <w:r w:rsidRPr="00446CDC">
              <w:t xml:space="preserve">] </w:t>
            </w:r>
          </w:p>
        </w:tc>
      </w:tr>
      <w:tr w:rsidR="00804E6C" w:rsidRPr="0058279B" w14:paraId="2A7763CE" w14:textId="77777777" w:rsidTr="00B677BF">
        <w:tc>
          <w:tcPr>
            <w:tcW w:w="2168" w:type="dxa"/>
            <w:gridSpan w:val="2"/>
          </w:tcPr>
          <w:p w14:paraId="1263F30E" w14:textId="77777777" w:rsidR="00804E6C" w:rsidRPr="0058279B" w:rsidRDefault="00804E6C" w:rsidP="00B677BF">
            <w:pPr>
              <w:keepNext w:val="0"/>
              <w:spacing w:line="259" w:lineRule="auto"/>
              <w:rPr>
                <w:rFonts w:ascii="Cambria" w:eastAsia="Cambria" w:hAnsi="Cambria" w:cs="Cambria"/>
                <w:noProof/>
              </w:rPr>
            </w:pPr>
            <w:r w:rsidRPr="00B95CB1">
              <w:rPr>
                <w:rStyle w:val="NazwaProgramowa"/>
                <w:rFonts w:ascii="Calibri" w:hAnsi="Calibri" w:cs="Calibri"/>
                <w:lang w:val="en-AU"/>
              </w:rPr>
              <w:t xml:space="preserve">paperSize </w:t>
            </w:r>
            <w:r w:rsidRPr="0058279B">
              <w:rPr>
                <w:noProof/>
              </w:rPr>
              <w:t>(Paper Size)</w:t>
            </w:r>
          </w:p>
        </w:tc>
        <w:tc>
          <w:tcPr>
            <w:tcW w:w="6894" w:type="dxa"/>
          </w:tcPr>
          <w:p w14:paraId="1F7018E2" w14:textId="77777777" w:rsidR="00804E6C" w:rsidRPr="0058279B" w:rsidRDefault="00804E6C" w:rsidP="00B677BF">
            <w:pPr>
              <w:spacing w:line="259" w:lineRule="auto"/>
              <w:ind w:left="1"/>
            </w:pPr>
            <w:r w:rsidRPr="0058279B">
              <w:rPr>
                <w:noProof/>
              </w:rPr>
              <w:t>Specifies the paper size according to the following table.</w:t>
            </w:r>
          </w:p>
        </w:tc>
      </w:tr>
      <w:tr w:rsidR="00804E6C" w:rsidRPr="0058279B" w14:paraId="734EF275" w14:textId="77777777" w:rsidTr="00B677BF">
        <w:tc>
          <w:tcPr>
            <w:tcW w:w="2160" w:type="dxa"/>
          </w:tcPr>
          <w:p w14:paraId="413C972C"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paperWidth </w:t>
            </w:r>
            <w:r w:rsidRPr="0058279B">
              <w:rPr>
                <w:noProof/>
              </w:rPr>
              <w:t xml:space="preserve">(Paper Width) </w:t>
            </w:r>
          </w:p>
        </w:tc>
        <w:tc>
          <w:tcPr>
            <w:tcW w:w="6902" w:type="dxa"/>
            <w:gridSpan w:val="2"/>
          </w:tcPr>
          <w:p w14:paraId="4C805BCF" w14:textId="77777777" w:rsidR="00804E6C" w:rsidRPr="0058279B" w:rsidRDefault="00804E6C" w:rsidP="00B677BF">
            <w:pPr>
              <w:pStyle w:val="Standardowyakapit"/>
              <w:rPr>
                <w:noProof/>
              </w:rPr>
            </w:pPr>
            <w:r w:rsidRPr="0058279B">
              <w:rPr>
                <w:noProof/>
              </w:rPr>
              <w:t>Width of custom paper as a number followed by a unit identifier. [</w:t>
            </w:r>
            <w:r w:rsidRPr="0058279B">
              <w:rPr>
                <w:i/>
                <w:noProof/>
              </w:rPr>
              <w:t>Example</w:t>
            </w:r>
            <w:r w:rsidRPr="0058279B">
              <w:rPr>
                <w:noProof/>
              </w:rPr>
              <w:t xml:space="preserve">: </w:t>
            </w:r>
            <w:r w:rsidRPr="00446CDC">
              <w:rPr>
                <w:rFonts w:ascii="Consolas" w:eastAsia="Consolas" w:hAnsi="Consolas" w:cs="Consolas"/>
                <w:noProof/>
                <w:sz w:val="20"/>
              </w:rPr>
              <w:t>21cm</w:t>
            </w:r>
            <w:r w:rsidRPr="00446CDC">
              <w:rPr>
                <w:noProof/>
              </w:rPr>
              <w:t xml:space="preserve">, </w:t>
            </w:r>
            <w:r w:rsidRPr="00446CDC">
              <w:rPr>
                <w:rFonts w:ascii="Consolas" w:eastAsia="Consolas" w:hAnsi="Consolas" w:cs="Consolas"/>
                <w:noProof/>
                <w:sz w:val="20"/>
              </w:rPr>
              <w:t>8.5in</w:t>
            </w:r>
            <w:r w:rsidRPr="00446CDC">
              <w:rPr>
                <w:noProof/>
              </w:rPr>
              <w:t xml:space="preserve"> </w:t>
            </w:r>
            <w:r w:rsidRPr="00446CDC">
              <w:rPr>
                <w:i/>
                <w:noProof/>
              </w:rPr>
              <w:t>end example</w:t>
            </w:r>
            <w:r w:rsidRPr="00446CDC">
              <w:rPr>
                <w:noProof/>
              </w:rPr>
              <w:t xml:space="preserve">] </w:t>
            </w:r>
          </w:p>
        </w:tc>
      </w:tr>
      <w:tr w:rsidR="00804E6C" w:rsidRPr="0058279B" w14:paraId="2D870DA1" w14:textId="77777777" w:rsidTr="00B677BF">
        <w:tc>
          <w:tcPr>
            <w:tcW w:w="2160" w:type="dxa"/>
          </w:tcPr>
          <w:p w14:paraId="36B85FAD" w14:textId="77777777" w:rsidR="00804E6C" w:rsidRPr="0058279B" w:rsidRDefault="00804E6C" w:rsidP="00B677BF">
            <w:pPr>
              <w:keepNext w:val="0"/>
              <w:spacing w:line="259" w:lineRule="auto"/>
              <w:rPr>
                <w:noProof/>
              </w:rPr>
            </w:pPr>
            <w:r w:rsidRPr="0058279B">
              <w:rPr>
                <w:rFonts w:ascii="Cambria" w:eastAsia="Cambria" w:hAnsi="Cambria" w:cs="Cambria"/>
                <w:noProof/>
              </w:rPr>
              <w:t>useFirstPageNumb</w:t>
            </w:r>
            <w:r w:rsidRPr="0058279B">
              <w:rPr>
                <w:noProof/>
              </w:rPr>
              <w:t xml:space="preserve"> </w:t>
            </w:r>
          </w:p>
        </w:tc>
        <w:tc>
          <w:tcPr>
            <w:tcW w:w="6902" w:type="dxa"/>
            <w:gridSpan w:val="2"/>
          </w:tcPr>
          <w:p w14:paraId="5A3B3C59" w14:textId="77777777" w:rsidR="00804E6C" w:rsidRPr="0058279B" w:rsidRDefault="00804E6C" w:rsidP="00B677BF">
            <w:pPr>
              <w:spacing w:line="239" w:lineRule="auto"/>
              <w:ind w:left="1"/>
              <w:rPr>
                <w:noProof/>
              </w:rPr>
            </w:pPr>
            <w:r w:rsidRPr="0058279B">
              <w:rPr>
                <w:noProof/>
              </w:rPr>
              <w:t xml:space="preserve">Specifies to use the first page number instead of automatically generating a page number. </w:t>
            </w:r>
          </w:p>
        </w:tc>
      </w:tr>
      <w:tr w:rsidR="00804E6C" w:rsidRPr="0058279B" w14:paraId="178B87B5" w14:textId="77777777" w:rsidTr="00B677BF">
        <w:tc>
          <w:tcPr>
            <w:tcW w:w="2160" w:type="dxa"/>
          </w:tcPr>
          <w:p w14:paraId="3122B786" w14:textId="77777777" w:rsidR="00804E6C" w:rsidRPr="0058279B" w:rsidRDefault="00804E6C" w:rsidP="00B677BF">
            <w:pPr>
              <w:keepNext w:val="0"/>
              <w:spacing w:line="259" w:lineRule="auto"/>
              <w:rPr>
                <w:noProof/>
              </w:rPr>
            </w:pPr>
            <w:r w:rsidRPr="0058279B">
              <w:rPr>
                <w:rFonts w:ascii="Cambria" w:eastAsia="Cambria" w:hAnsi="Cambria" w:cs="Cambria"/>
                <w:noProof/>
              </w:rPr>
              <w:t>verticalDpi</w:t>
            </w:r>
            <w:r w:rsidRPr="0058279B">
              <w:rPr>
                <w:noProof/>
              </w:rPr>
              <w:t xml:space="preserve"> </w:t>
            </w:r>
          </w:p>
        </w:tc>
        <w:tc>
          <w:tcPr>
            <w:tcW w:w="6902" w:type="dxa"/>
            <w:gridSpan w:val="2"/>
          </w:tcPr>
          <w:p w14:paraId="1BE767F3" w14:textId="77777777" w:rsidR="00804E6C" w:rsidRPr="0058279B" w:rsidRDefault="00804E6C" w:rsidP="00B677BF">
            <w:pPr>
              <w:spacing w:line="259" w:lineRule="auto"/>
              <w:ind w:left="1"/>
              <w:rPr>
                <w:noProof/>
              </w:rPr>
            </w:pPr>
            <w:r w:rsidRPr="0058279B">
              <w:rPr>
                <w:noProof/>
              </w:rPr>
              <w:t xml:space="preserve">Specifies the vertical resolution to print in dots per inch. </w:t>
            </w:r>
          </w:p>
        </w:tc>
      </w:tr>
    </w:tbl>
    <w:p w14:paraId="5EE1E798" w14:textId="77777777" w:rsidR="00804E6C" w:rsidRPr="0058279B" w:rsidRDefault="00804E6C" w:rsidP="00804E6C">
      <w:pPr>
        <w:pStyle w:val="Nagwek4"/>
        <w:rPr>
          <w:noProof/>
        </w:rPr>
      </w:pPr>
      <w:bookmarkStart w:id="4141" w:name="_Toc131579412"/>
      <w:bookmarkStart w:id="4142" w:name="_Toc131630529"/>
      <w:r w:rsidRPr="0058279B">
        <w:rPr>
          <w:noProof/>
        </w:rPr>
        <w:t>period (Period)</w:t>
      </w:r>
      <w:bookmarkEnd w:id="4141"/>
      <w:bookmarkEnd w:id="4142"/>
      <w:r w:rsidRPr="0058279B">
        <w:rPr>
          <w:noProof/>
        </w:rPr>
        <w:t xml:space="preserve"> </w:t>
      </w:r>
    </w:p>
    <w:p w14:paraId="1B7E9EF1" w14:textId="77777777" w:rsidR="00804E6C" w:rsidRPr="0058279B" w:rsidRDefault="00804E6C" w:rsidP="00804E6C">
      <w:pPr>
        <w:ind w:left="9" w:right="15"/>
        <w:rPr>
          <w:noProof/>
        </w:rPr>
      </w:pPr>
      <w:r w:rsidRPr="0058279B">
        <w:rPr>
          <w:noProof/>
        </w:rPr>
        <w:t xml:space="preserve">This element specifies the period of the trend line for a moving average trend line. It is ignored for other trend line variants.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208DA2FE" w14:textId="77777777" w:rsidTr="00B677BF">
        <w:tc>
          <w:tcPr>
            <w:tcW w:w="1933" w:type="dxa"/>
            <w:shd w:val="clear" w:color="auto" w:fill="C0C0C0"/>
          </w:tcPr>
          <w:p w14:paraId="63A44C8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3118D41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330CC9" w14:textId="77777777" w:rsidTr="00B677BF">
        <w:tc>
          <w:tcPr>
            <w:tcW w:w="1933" w:type="dxa"/>
          </w:tcPr>
          <w:p w14:paraId="74B2B0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(Period Value) </w:t>
            </w:r>
          </w:p>
        </w:tc>
        <w:tc>
          <w:tcPr>
            <w:tcW w:w="7129" w:type="dxa"/>
          </w:tcPr>
          <w:p w14:paraId="063A7F51" w14:textId="77777777" w:rsidR="00804E6C" w:rsidRPr="0058279B" w:rsidRDefault="00804E6C" w:rsidP="00B677BF">
            <w:pPr>
              <w:spacing w:line="239" w:lineRule="auto"/>
              <w:ind w:left="1"/>
              <w:rPr>
                <w:noProof/>
              </w:rPr>
            </w:pPr>
            <w:r w:rsidRPr="0058279B">
              <w:rPr>
                <w:noProof/>
              </w:rPr>
              <w:t xml:space="preserve">Specifies the period of the trend line for a moving average trend line. Shall contain an integer between 2 and 255. </w:t>
            </w:r>
          </w:p>
        </w:tc>
      </w:tr>
    </w:tbl>
    <w:p w14:paraId="7A7E43FF" w14:textId="77777777" w:rsidR="00804E6C" w:rsidRPr="0058279B" w:rsidRDefault="00804E6C" w:rsidP="00804E6C">
      <w:pPr>
        <w:pStyle w:val="Nagwek4"/>
        <w:rPr>
          <w:noProof/>
        </w:rPr>
      </w:pPr>
      <w:bookmarkStart w:id="4143" w:name="_Toc131579413"/>
      <w:bookmarkStart w:id="4144" w:name="_Toc131630530"/>
      <w:r w:rsidRPr="0058279B">
        <w:rPr>
          <w:noProof/>
        </w:rPr>
        <w:t>perspective (Perspective)</w:t>
      </w:r>
      <w:bookmarkEnd w:id="4143"/>
      <w:bookmarkEnd w:id="4144"/>
      <w:r w:rsidRPr="0058279B">
        <w:rPr>
          <w:noProof/>
        </w:rPr>
        <w:t xml:space="preserve"> </w:t>
      </w:r>
    </w:p>
    <w:p w14:paraId="59038AB1" w14:textId="77777777" w:rsidR="00804E6C" w:rsidRPr="0058279B" w:rsidRDefault="00804E6C" w:rsidP="00804E6C">
      <w:pPr>
        <w:ind w:left="9" w:right="15"/>
        <w:rPr>
          <w:noProof/>
        </w:rPr>
      </w:pPr>
      <w:r w:rsidRPr="0058279B">
        <w:rPr>
          <w:noProof/>
        </w:rPr>
        <w:t xml:space="preserve">This element specifies the field of view angle for the 3-D chart. This element is ignored if Right Angle Axes is true.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8"/>
        <w:gridCol w:w="7114"/>
      </w:tblGrid>
      <w:tr w:rsidR="00804E6C" w:rsidRPr="0058279B" w14:paraId="3A053A2D" w14:textId="77777777" w:rsidTr="00B677BF">
        <w:tc>
          <w:tcPr>
            <w:tcW w:w="1948" w:type="dxa"/>
            <w:shd w:val="clear" w:color="auto" w:fill="C0C0C0"/>
          </w:tcPr>
          <w:p w14:paraId="77EC884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4" w:type="dxa"/>
            <w:shd w:val="clear" w:color="auto" w:fill="C0C0C0"/>
          </w:tcPr>
          <w:p w14:paraId="4835262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C1C4EBC" w14:textId="77777777" w:rsidTr="00B677BF">
        <w:tc>
          <w:tcPr>
            <w:tcW w:w="1948" w:type="dxa"/>
          </w:tcPr>
          <w:p w14:paraId="759596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(Perspective </w:t>
            </w:r>
          </w:p>
        </w:tc>
        <w:tc>
          <w:tcPr>
            <w:tcW w:w="7114" w:type="dxa"/>
          </w:tcPr>
          <w:p w14:paraId="06CC065A" w14:textId="77777777" w:rsidR="00804E6C" w:rsidRPr="0058279B" w:rsidRDefault="00804E6C" w:rsidP="00B677BF">
            <w:pPr>
              <w:spacing w:line="259" w:lineRule="auto"/>
              <w:ind w:left="1"/>
              <w:rPr>
                <w:noProof/>
              </w:rPr>
            </w:pPr>
            <w:r w:rsidRPr="0058279B">
              <w:rPr>
                <w:noProof/>
              </w:rPr>
              <w:t xml:space="preserve">Specifies the field of view angle for the 3-D chart. Shall contain an integer between 0 </w:t>
            </w:r>
          </w:p>
        </w:tc>
      </w:tr>
      <w:tr w:rsidR="00804E6C" w:rsidRPr="0058279B" w14:paraId="5328E8B0" w14:textId="77777777" w:rsidTr="00B677BF">
        <w:tc>
          <w:tcPr>
            <w:tcW w:w="1948" w:type="dxa"/>
          </w:tcPr>
          <w:p w14:paraId="45056A4C" w14:textId="77777777" w:rsidR="00804E6C" w:rsidRPr="0058279B" w:rsidRDefault="00804E6C" w:rsidP="00B677BF">
            <w:pPr>
              <w:spacing w:line="259" w:lineRule="auto"/>
              <w:rPr>
                <w:noProof/>
              </w:rPr>
            </w:pPr>
            <w:r w:rsidRPr="0058279B">
              <w:rPr>
                <w:noProof/>
              </w:rPr>
              <w:t xml:space="preserve">Value) </w:t>
            </w:r>
          </w:p>
        </w:tc>
        <w:tc>
          <w:tcPr>
            <w:tcW w:w="7114" w:type="dxa"/>
          </w:tcPr>
          <w:p w14:paraId="7BCBC3F1" w14:textId="77777777" w:rsidR="00804E6C" w:rsidRPr="0058279B" w:rsidRDefault="00804E6C" w:rsidP="00B677BF">
            <w:pPr>
              <w:spacing w:line="259" w:lineRule="auto"/>
              <w:ind w:left="1"/>
              <w:rPr>
                <w:noProof/>
              </w:rPr>
            </w:pPr>
            <w:r w:rsidRPr="0058279B">
              <w:rPr>
                <w:noProof/>
              </w:rPr>
              <w:t xml:space="preserve">and 240, whose unit is one-half degrees. </w:t>
            </w:r>
          </w:p>
        </w:tc>
      </w:tr>
    </w:tbl>
    <w:p w14:paraId="637396C1" w14:textId="77777777" w:rsidR="00804E6C" w:rsidRPr="0058279B" w:rsidRDefault="00804E6C" w:rsidP="00804E6C">
      <w:pPr>
        <w:pStyle w:val="Nagwek4"/>
        <w:rPr>
          <w:noProof/>
        </w:rPr>
      </w:pPr>
      <w:bookmarkStart w:id="4145" w:name="_Toc131579414"/>
      <w:bookmarkStart w:id="4146" w:name="_Toc131630531"/>
      <w:r w:rsidRPr="0058279B">
        <w:rPr>
          <w:noProof/>
        </w:rPr>
        <w:t>pictureFormat (Picture Format)</w:t>
      </w:r>
      <w:bookmarkEnd w:id="4145"/>
      <w:bookmarkEnd w:id="4146"/>
      <w:r w:rsidRPr="0058279B">
        <w:rPr>
          <w:noProof/>
        </w:rPr>
        <w:t xml:space="preserve"> </w:t>
      </w:r>
    </w:p>
    <w:p w14:paraId="646B5CC0" w14:textId="77777777" w:rsidR="00804E6C" w:rsidRPr="0058279B" w:rsidRDefault="00804E6C" w:rsidP="00804E6C">
      <w:pPr>
        <w:ind w:left="9" w:right="15"/>
        <w:rPr>
          <w:noProof/>
        </w:rPr>
      </w:pPr>
      <w:r w:rsidRPr="0058279B">
        <w:rPr>
          <w:noProof/>
        </w:rPr>
        <w:t xml:space="preserve">This element specifies the stretching and stacking of the picture on the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4F23E27B" w14:textId="77777777" w:rsidTr="00B677BF">
        <w:tc>
          <w:tcPr>
            <w:tcW w:w="1922" w:type="dxa"/>
            <w:shd w:val="clear" w:color="auto" w:fill="C0C0C0"/>
          </w:tcPr>
          <w:p w14:paraId="05D22E8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0" w:type="dxa"/>
            <w:shd w:val="clear" w:color="auto" w:fill="C0C0C0"/>
          </w:tcPr>
          <w:p w14:paraId="6B4EF5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61C816" w14:textId="77777777" w:rsidTr="00B677BF">
        <w:tc>
          <w:tcPr>
            <w:tcW w:w="1922" w:type="dxa"/>
          </w:tcPr>
          <w:p w14:paraId="2EB46C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(Picture Format Value) </w:t>
            </w:r>
          </w:p>
        </w:tc>
        <w:tc>
          <w:tcPr>
            <w:tcW w:w="7140" w:type="dxa"/>
          </w:tcPr>
          <w:p w14:paraId="5AA46FCC" w14:textId="77777777" w:rsidR="00804E6C" w:rsidRPr="0058279B" w:rsidRDefault="00804E6C" w:rsidP="00B677BF">
            <w:pPr>
              <w:spacing w:line="259" w:lineRule="auto"/>
              <w:ind w:left="1"/>
              <w:rPr>
                <w:noProof/>
              </w:rPr>
            </w:pPr>
            <w:r w:rsidRPr="0058279B">
              <w:rPr>
                <w:noProof/>
              </w:rPr>
              <w:t xml:space="preserve">Specifies the stretching and stacking of the picture. </w:t>
            </w:r>
          </w:p>
        </w:tc>
      </w:tr>
    </w:tbl>
    <w:p w14:paraId="4F45F22C" w14:textId="77777777" w:rsidR="00804E6C" w:rsidRPr="0058279B" w:rsidRDefault="00804E6C" w:rsidP="00804E6C">
      <w:pPr>
        <w:pStyle w:val="Nagwek4"/>
        <w:rPr>
          <w:noProof/>
        </w:rPr>
      </w:pPr>
      <w:bookmarkStart w:id="4147" w:name="_Toc131579415"/>
      <w:bookmarkStart w:id="4148" w:name="_Toc131630532"/>
      <w:r w:rsidRPr="0058279B">
        <w:rPr>
          <w:noProof/>
        </w:rPr>
        <w:t>pictureOptions (Picture Options)</w:t>
      </w:r>
      <w:bookmarkEnd w:id="4147"/>
      <w:bookmarkEnd w:id="4148"/>
      <w:r w:rsidRPr="0058279B">
        <w:rPr>
          <w:noProof/>
        </w:rPr>
        <w:t xml:space="preserve"> </w:t>
      </w:r>
    </w:p>
    <w:p w14:paraId="49685754" w14:textId="77777777" w:rsidR="00804E6C" w:rsidRPr="0058279B" w:rsidRDefault="00804E6C" w:rsidP="00804E6C">
      <w:pPr>
        <w:ind w:left="9" w:right="15"/>
        <w:rPr>
          <w:noProof/>
        </w:rPr>
      </w:pPr>
      <w:r w:rsidRPr="0058279B">
        <w:rPr>
          <w:noProof/>
        </w:rPr>
        <w:t xml:space="preserve">This element specifies the picture to be used on the data point, series, wall, or floor. </w:t>
      </w:r>
    </w:p>
    <w:p w14:paraId="42EB0715" w14:textId="77777777" w:rsidR="00804E6C" w:rsidRPr="0058279B" w:rsidRDefault="00804E6C" w:rsidP="00804E6C">
      <w:pPr>
        <w:pStyle w:val="Nagwek4"/>
        <w:rPr>
          <w:noProof/>
        </w:rPr>
      </w:pPr>
      <w:bookmarkStart w:id="4149" w:name="_Toc131579416"/>
      <w:bookmarkStart w:id="4150" w:name="_Toc131630533"/>
      <w:r w:rsidRPr="0058279B">
        <w:rPr>
          <w:noProof/>
        </w:rPr>
        <w:t>pictureStackUnit (Picture Stack Unit)</w:t>
      </w:r>
      <w:bookmarkEnd w:id="4149"/>
      <w:bookmarkEnd w:id="4150"/>
      <w:r w:rsidRPr="0058279B">
        <w:rPr>
          <w:noProof/>
        </w:rPr>
        <w:t xml:space="preserve"> </w:t>
      </w:r>
    </w:p>
    <w:p w14:paraId="4D7B9B1A" w14:textId="77777777" w:rsidR="00804E6C" w:rsidRPr="0058279B" w:rsidRDefault="00804E6C" w:rsidP="00804E6C">
      <w:pPr>
        <w:ind w:left="9" w:right="15"/>
        <w:rPr>
          <w:noProof/>
        </w:rPr>
      </w:pPr>
      <w:r w:rsidRPr="0058279B">
        <w:rPr>
          <w:noProof/>
        </w:rPr>
        <w:t xml:space="preserve">This element specifies the unit for each picture on the chart. This element applies only if the Picture Format is Stack and Scale.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804E6C" w:rsidRPr="0058279B" w14:paraId="7ADA3CF4" w14:textId="77777777" w:rsidTr="00B677BF">
        <w:tc>
          <w:tcPr>
            <w:tcW w:w="1916" w:type="dxa"/>
            <w:shd w:val="clear" w:color="auto" w:fill="C0C0C0"/>
          </w:tcPr>
          <w:p w14:paraId="19FA128F" w14:textId="77777777" w:rsidR="00804E6C" w:rsidRPr="0058279B" w:rsidRDefault="00804E6C" w:rsidP="00B677BF">
            <w:pPr>
              <w:keepNext/>
              <w:spacing w:line="259" w:lineRule="auto"/>
              <w:ind w:right="12"/>
              <w:jc w:val="center"/>
              <w:rPr>
                <w:noProof/>
              </w:rPr>
            </w:pPr>
            <w:r w:rsidRPr="0058279B">
              <w:rPr>
                <w:b/>
                <w:noProof/>
              </w:rPr>
              <w:lastRenderedPageBreak/>
              <w:t xml:space="preserve">Attributes </w:t>
            </w:r>
          </w:p>
        </w:tc>
        <w:tc>
          <w:tcPr>
            <w:tcW w:w="7146" w:type="dxa"/>
            <w:shd w:val="clear" w:color="auto" w:fill="C0C0C0"/>
          </w:tcPr>
          <w:p w14:paraId="29A6B0D2" w14:textId="77777777" w:rsidR="00804E6C" w:rsidRPr="0058279B" w:rsidRDefault="00804E6C" w:rsidP="00B677BF">
            <w:pPr>
              <w:keepNext/>
              <w:spacing w:line="259" w:lineRule="auto"/>
              <w:ind w:right="14"/>
              <w:jc w:val="center"/>
              <w:rPr>
                <w:noProof/>
              </w:rPr>
            </w:pPr>
            <w:r w:rsidRPr="0058279B">
              <w:rPr>
                <w:b/>
                <w:noProof/>
              </w:rPr>
              <w:t xml:space="preserve">Description </w:t>
            </w:r>
          </w:p>
        </w:tc>
      </w:tr>
      <w:tr w:rsidR="00804E6C" w:rsidRPr="0058279B" w14:paraId="69BE901F" w14:textId="77777777" w:rsidTr="00B677BF">
        <w:tc>
          <w:tcPr>
            <w:tcW w:w="1916" w:type="dxa"/>
          </w:tcPr>
          <w:p w14:paraId="2161669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(Picture Stack Unit) </w:t>
            </w:r>
          </w:p>
        </w:tc>
        <w:tc>
          <w:tcPr>
            <w:tcW w:w="7146" w:type="dxa"/>
          </w:tcPr>
          <w:p w14:paraId="30A94B68" w14:textId="77777777" w:rsidR="00804E6C" w:rsidRPr="0058279B" w:rsidRDefault="00804E6C" w:rsidP="00B677BF">
            <w:pPr>
              <w:spacing w:line="259" w:lineRule="auto"/>
              <w:ind w:left="1"/>
              <w:rPr>
                <w:noProof/>
              </w:rPr>
            </w:pPr>
            <w:r w:rsidRPr="0058279B">
              <w:rPr>
                <w:noProof/>
              </w:rPr>
              <w:t xml:space="preserve">Specifies the unit for each picture on the chart. Shall contain a floating point number. </w:t>
            </w:r>
          </w:p>
        </w:tc>
      </w:tr>
    </w:tbl>
    <w:p w14:paraId="4EABF012" w14:textId="77777777" w:rsidR="00804E6C" w:rsidRPr="0058279B" w:rsidRDefault="00804E6C" w:rsidP="00804E6C">
      <w:pPr>
        <w:pStyle w:val="Nagwek4"/>
        <w:rPr>
          <w:noProof/>
        </w:rPr>
      </w:pPr>
      <w:bookmarkStart w:id="4151" w:name="_Toc131579417"/>
      <w:bookmarkStart w:id="4152" w:name="_Toc131630534"/>
      <w:r w:rsidRPr="0058279B">
        <w:rPr>
          <w:noProof/>
        </w:rPr>
        <w:t>pie3DChart (3D Pie Charts)</w:t>
      </w:r>
      <w:bookmarkEnd w:id="4151"/>
      <w:bookmarkEnd w:id="4152"/>
      <w:r w:rsidRPr="0058279B">
        <w:rPr>
          <w:noProof/>
        </w:rPr>
        <w:t xml:space="preserve"> </w:t>
      </w:r>
    </w:p>
    <w:p w14:paraId="3525B137" w14:textId="77777777" w:rsidR="00804E6C" w:rsidRPr="0058279B" w:rsidRDefault="00804E6C" w:rsidP="00804E6C">
      <w:pPr>
        <w:ind w:left="9" w:right="15"/>
        <w:rPr>
          <w:noProof/>
        </w:rPr>
      </w:pPr>
      <w:r w:rsidRPr="0058279B">
        <w:rPr>
          <w:noProof/>
        </w:rPr>
        <w:t xml:space="preserve">This element contains the 3-D pie series for this chart. </w:t>
      </w:r>
    </w:p>
    <w:p w14:paraId="020C5A2F" w14:textId="77777777" w:rsidR="00804E6C" w:rsidRPr="0058279B" w:rsidRDefault="00804E6C" w:rsidP="00804E6C">
      <w:pPr>
        <w:pStyle w:val="Nagwek4"/>
        <w:rPr>
          <w:noProof/>
        </w:rPr>
      </w:pPr>
      <w:bookmarkStart w:id="4153" w:name="_Toc131579418"/>
      <w:bookmarkStart w:id="4154" w:name="_Toc131630535"/>
      <w:r w:rsidRPr="0058279B">
        <w:rPr>
          <w:noProof/>
        </w:rPr>
        <w:t>pieChart (Pie Charts)</w:t>
      </w:r>
      <w:bookmarkEnd w:id="4153"/>
      <w:bookmarkEnd w:id="4154"/>
      <w:r w:rsidRPr="0058279B">
        <w:rPr>
          <w:noProof/>
        </w:rPr>
        <w:t xml:space="preserve"> </w:t>
      </w:r>
    </w:p>
    <w:p w14:paraId="2EEC7054" w14:textId="77777777" w:rsidR="00804E6C" w:rsidRPr="0058279B" w:rsidRDefault="00804E6C" w:rsidP="00804E6C">
      <w:pPr>
        <w:ind w:left="9" w:right="15"/>
        <w:rPr>
          <w:noProof/>
        </w:rPr>
      </w:pPr>
      <w:r w:rsidRPr="0058279B">
        <w:rPr>
          <w:noProof/>
        </w:rPr>
        <w:t xml:space="preserve">This element contains the 2-D pie series for this chart. </w:t>
      </w:r>
    </w:p>
    <w:p w14:paraId="3F9E0349" w14:textId="77777777" w:rsidR="00804E6C" w:rsidRPr="0058279B" w:rsidRDefault="00804E6C" w:rsidP="00804E6C">
      <w:pPr>
        <w:pStyle w:val="Nagwek4"/>
        <w:rPr>
          <w:noProof/>
        </w:rPr>
      </w:pPr>
      <w:bookmarkStart w:id="4155" w:name="_Toc131579419"/>
      <w:bookmarkStart w:id="4156" w:name="_Toc131630536"/>
      <w:r w:rsidRPr="0058279B">
        <w:rPr>
          <w:noProof/>
        </w:rPr>
        <w:t>pivotFmt (Pivot Format)</w:t>
      </w:r>
      <w:bookmarkEnd w:id="4155"/>
      <w:bookmarkEnd w:id="4156"/>
      <w:r w:rsidRPr="0058279B">
        <w:rPr>
          <w:noProof/>
        </w:rPr>
        <w:t xml:space="preserve"> </w:t>
      </w:r>
    </w:p>
    <w:p w14:paraId="2BF0DDEA" w14:textId="77777777" w:rsidR="00804E6C" w:rsidRPr="0058279B" w:rsidRDefault="00804E6C" w:rsidP="00804E6C">
      <w:pPr>
        <w:ind w:left="9" w:right="15"/>
        <w:rPr>
          <w:noProof/>
        </w:rPr>
      </w:pPr>
      <w:r w:rsidRPr="0058279B">
        <w:rPr>
          <w:noProof/>
        </w:rPr>
        <w:t xml:space="preserve">This element contains a set of formatting to be applied to the chart that is based on a pivotTable. </w:t>
      </w:r>
    </w:p>
    <w:p w14:paraId="527E1E0B" w14:textId="77777777" w:rsidR="00804E6C" w:rsidRPr="0058279B" w:rsidRDefault="00804E6C" w:rsidP="00804E6C">
      <w:pPr>
        <w:pStyle w:val="Nagwek4"/>
        <w:rPr>
          <w:noProof/>
        </w:rPr>
      </w:pPr>
      <w:bookmarkStart w:id="4157" w:name="_Toc131579420"/>
      <w:bookmarkStart w:id="4158" w:name="_Toc131630537"/>
      <w:r w:rsidRPr="0058279B">
        <w:rPr>
          <w:noProof/>
        </w:rPr>
        <w:t>pivotFmts (Pivot Formats)</w:t>
      </w:r>
      <w:bookmarkEnd w:id="4157"/>
      <w:bookmarkEnd w:id="4158"/>
      <w:r w:rsidRPr="0058279B">
        <w:rPr>
          <w:noProof/>
        </w:rPr>
        <w:t xml:space="preserve"> </w:t>
      </w:r>
    </w:p>
    <w:p w14:paraId="4B536323" w14:textId="77777777" w:rsidR="00804E6C" w:rsidRPr="0058279B" w:rsidRDefault="00804E6C" w:rsidP="00804E6C">
      <w:pPr>
        <w:ind w:left="9" w:right="15"/>
        <w:rPr>
          <w:noProof/>
        </w:rPr>
      </w:pPr>
      <w:r w:rsidRPr="0058279B">
        <w:rPr>
          <w:noProof/>
        </w:rPr>
        <w:t xml:space="preserve">This element contains a collection of formatting bands for a surface chart indexed from low to high. </w:t>
      </w:r>
    </w:p>
    <w:p w14:paraId="590F1912" w14:textId="77777777" w:rsidR="00804E6C" w:rsidRPr="0058279B" w:rsidRDefault="00804E6C" w:rsidP="00804E6C">
      <w:pPr>
        <w:pStyle w:val="Nagwek4"/>
        <w:rPr>
          <w:noProof/>
        </w:rPr>
      </w:pPr>
      <w:bookmarkStart w:id="4159" w:name="_Toc131579421"/>
      <w:bookmarkStart w:id="4160" w:name="_Toc131630538"/>
      <w:r w:rsidRPr="0058279B">
        <w:rPr>
          <w:noProof/>
        </w:rPr>
        <w:t>pivotSource (Pivot Source)</w:t>
      </w:r>
      <w:bookmarkEnd w:id="4159"/>
      <w:bookmarkEnd w:id="4160"/>
      <w:r w:rsidRPr="0058279B">
        <w:rPr>
          <w:noProof/>
        </w:rPr>
        <w:t xml:space="preserve"> </w:t>
      </w:r>
    </w:p>
    <w:p w14:paraId="33419BD6" w14:textId="77777777" w:rsidR="00804E6C" w:rsidRPr="0058279B" w:rsidRDefault="00804E6C" w:rsidP="00804E6C">
      <w:pPr>
        <w:ind w:left="9" w:right="15"/>
        <w:rPr>
          <w:noProof/>
        </w:rPr>
      </w:pPr>
      <w:r w:rsidRPr="0058279B">
        <w:rPr>
          <w:noProof/>
        </w:rPr>
        <w:t xml:space="preserve">This element specifies the source pivot table for a pivot chart. </w:t>
      </w:r>
    </w:p>
    <w:p w14:paraId="7704217A" w14:textId="77777777" w:rsidR="00804E6C" w:rsidRPr="0058279B" w:rsidRDefault="00804E6C" w:rsidP="00804E6C">
      <w:pPr>
        <w:pStyle w:val="Nagwek4"/>
        <w:rPr>
          <w:noProof/>
        </w:rPr>
      </w:pPr>
      <w:bookmarkStart w:id="4161" w:name="_Toc131579422"/>
      <w:bookmarkStart w:id="4162" w:name="_Toc131630539"/>
      <w:r w:rsidRPr="0058279B">
        <w:rPr>
          <w:noProof/>
        </w:rPr>
        <w:t>plotArea (Plot Area)</w:t>
      </w:r>
      <w:bookmarkEnd w:id="4161"/>
      <w:bookmarkEnd w:id="4162"/>
      <w:r w:rsidRPr="0058279B">
        <w:rPr>
          <w:noProof/>
        </w:rPr>
        <w:t xml:space="preserve"> </w:t>
      </w:r>
    </w:p>
    <w:p w14:paraId="7485431F" w14:textId="77777777" w:rsidR="00804E6C" w:rsidRPr="0058279B" w:rsidRDefault="00804E6C" w:rsidP="00804E6C">
      <w:pPr>
        <w:ind w:left="9" w:right="15"/>
        <w:rPr>
          <w:noProof/>
        </w:rPr>
      </w:pPr>
      <w:r w:rsidRPr="0058279B">
        <w:rPr>
          <w:noProof/>
        </w:rPr>
        <w:t xml:space="preserve">This element specifies the plot area of the chart. </w:t>
      </w:r>
    </w:p>
    <w:p w14:paraId="376CFB91" w14:textId="77777777" w:rsidR="00804E6C" w:rsidRPr="0058279B" w:rsidRDefault="00804E6C" w:rsidP="00804E6C">
      <w:pPr>
        <w:pStyle w:val="Nagwek4"/>
        <w:rPr>
          <w:noProof/>
        </w:rPr>
      </w:pPr>
      <w:bookmarkStart w:id="4163" w:name="_Toc131579423"/>
      <w:bookmarkStart w:id="4164" w:name="_Toc131630540"/>
      <w:r w:rsidRPr="0058279B">
        <w:rPr>
          <w:noProof/>
        </w:rPr>
        <w:t>plotVisOnly (Plot Visible Only)</w:t>
      </w:r>
      <w:bookmarkEnd w:id="4163"/>
      <w:bookmarkEnd w:id="4164"/>
      <w:r w:rsidRPr="0058279B">
        <w:rPr>
          <w:noProof/>
        </w:rPr>
        <w:t xml:space="preserve"> </w:t>
      </w:r>
    </w:p>
    <w:p w14:paraId="6AFBB487" w14:textId="77777777" w:rsidR="00804E6C" w:rsidRPr="0058279B" w:rsidRDefault="00804E6C" w:rsidP="00804E6C">
      <w:pPr>
        <w:ind w:left="9" w:right="15"/>
        <w:rPr>
          <w:noProof/>
        </w:rPr>
      </w:pPr>
      <w:r w:rsidRPr="0058279B">
        <w:rPr>
          <w:noProof/>
        </w:rPr>
        <w:t xml:space="preserve">This element specifies that only visible cells should be plotted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804E6C" w:rsidRPr="0058279B" w14:paraId="600A445D" w14:textId="77777777" w:rsidTr="00B677BF">
        <w:tc>
          <w:tcPr>
            <w:tcW w:w="1934" w:type="dxa"/>
            <w:shd w:val="clear" w:color="auto" w:fill="C0C0C0"/>
          </w:tcPr>
          <w:p w14:paraId="55498A7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152C98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79BBC32" w14:textId="77777777" w:rsidTr="00B677BF">
        <w:tc>
          <w:tcPr>
            <w:tcW w:w="1934" w:type="dxa"/>
            <w:shd w:val="clear" w:color="auto" w:fill="auto"/>
          </w:tcPr>
          <w:p w14:paraId="04ED9B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2A714CCA"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C8FA9B3" w14:textId="77777777" w:rsidR="00804E6C" w:rsidRPr="0058279B" w:rsidRDefault="00804E6C" w:rsidP="00804E6C">
      <w:pPr>
        <w:pStyle w:val="Nagwek4"/>
        <w:rPr>
          <w:noProof/>
        </w:rPr>
      </w:pPr>
      <w:bookmarkStart w:id="4165" w:name="_Toc131579424"/>
      <w:bookmarkStart w:id="4166" w:name="_Toc131630541"/>
      <w:r w:rsidRPr="0058279B">
        <w:rPr>
          <w:noProof/>
        </w:rPr>
        <w:t>plus (Plus)</w:t>
      </w:r>
      <w:bookmarkEnd w:id="4165"/>
      <w:bookmarkEnd w:id="4166"/>
      <w:r w:rsidRPr="0058279B">
        <w:rPr>
          <w:noProof/>
        </w:rPr>
        <w:t xml:space="preserve"> </w:t>
      </w:r>
    </w:p>
    <w:p w14:paraId="7E6E0234" w14:textId="77777777" w:rsidR="00804E6C" w:rsidRPr="0058279B" w:rsidRDefault="00804E6C" w:rsidP="00804E6C">
      <w:pPr>
        <w:ind w:left="9" w:right="15"/>
        <w:rPr>
          <w:noProof/>
        </w:rPr>
      </w:pPr>
      <w:r w:rsidRPr="0058279B">
        <w:rPr>
          <w:noProof/>
        </w:rPr>
        <w:t xml:space="preserve">This element specifies the error bar value in the positive direction. It shall be used only when the errValType is cust. </w:t>
      </w:r>
    </w:p>
    <w:p w14:paraId="5D577E59" w14:textId="77777777" w:rsidR="00804E6C" w:rsidRPr="0058279B" w:rsidRDefault="00804E6C" w:rsidP="00804E6C">
      <w:pPr>
        <w:pStyle w:val="Nagwek4"/>
        <w:rPr>
          <w:noProof/>
        </w:rPr>
      </w:pPr>
      <w:bookmarkStart w:id="4167" w:name="_Toc131579425"/>
      <w:bookmarkStart w:id="4168" w:name="_Toc131630542"/>
      <w:r w:rsidRPr="0058279B">
        <w:rPr>
          <w:noProof/>
        </w:rPr>
        <w:t>printSettings (Print Settings)</w:t>
      </w:r>
      <w:bookmarkEnd w:id="4167"/>
      <w:bookmarkEnd w:id="4168"/>
      <w:r w:rsidRPr="0058279B">
        <w:rPr>
          <w:noProof/>
        </w:rPr>
        <w:t xml:space="preserve"> </w:t>
      </w:r>
    </w:p>
    <w:p w14:paraId="0097071C" w14:textId="77777777" w:rsidR="00804E6C" w:rsidRPr="0058279B" w:rsidRDefault="00804E6C" w:rsidP="00804E6C">
      <w:pPr>
        <w:ind w:left="9" w:right="15"/>
        <w:rPr>
          <w:noProof/>
        </w:rPr>
      </w:pPr>
      <w:r w:rsidRPr="0058279B">
        <w:rPr>
          <w:noProof/>
        </w:rPr>
        <w:t xml:space="preserve">This element specifies the print settings for the chart. </w:t>
      </w:r>
    </w:p>
    <w:p w14:paraId="3CF86A6E" w14:textId="77777777" w:rsidR="00804E6C" w:rsidRPr="0058279B" w:rsidRDefault="00804E6C" w:rsidP="00804E6C">
      <w:pPr>
        <w:pStyle w:val="Nagwek4"/>
        <w:rPr>
          <w:noProof/>
        </w:rPr>
      </w:pPr>
      <w:bookmarkStart w:id="4169" w:name="_Toc131579426"/>
      <w:bookmarkStart w:id="4170" w:name="_Toc131630543"/>
      <w:r w:rsidRPr="0058279B">
        <w:rPr>
          <w:noProof/>
        </w:rPr>
        <w:t>protection (Protection)</w:t>
      </w:r>
      <w:bookmarkEnd w:id="4169"/>
      <w:bookmarkEnd w:id="4170"/>
      <w:r w:rsidRPr="0058279B">
        <w:rPr>
          <w:noProof/>
        </w:rPr>
        <w:t xml:space="preserve"> </w:t>
      </w:r>
    </w:p>
    <w:p w14:paraId="2117CCB7" w14:textId="77777777" w:rsidR="00804E6C" w:rsidRPr="0058279B" w:rsidRDefault="00804E6C" w:rsidP="00804E6C">
      <w:pPr>
        <w:ind w:left="9" w:right="15"/>
        <w:rPr>
          <w:noProof/>
        </w:rPr>
      </w:pPr>
      <w:r w:rsidRPr="0058279B">
        <w:rPr>
          <w:noProof/>
        </w:rPr>
        <w:t xml:space="preserve">This element specifies protection for the chart. If the chart is on a protected worksheet or chart sheet, then these settings shall control how a user is able to interact with the chart. </w:t>
      </w:r>
    </w:p>
    <w:p w14:paraId="291543C0" w14:textId="77777777" w:rsidR="00804E6C" w:rsidRPr="0058279B" w:rsidRDefault="00804E6C" w:rsidP="00804E6C">
      <w:pPr>
        <w:pStyle w:val="Nagwek4"/>
        <w:rPr>
          <w:noProof/>
        </w:rPr>
      </w:pPr>
      <w:bookmarkStart w:id="4171" w:name="_Toc131579427"/>
      <w:bookmarkStart w:id="4172" w:name="_Toc131630544"/>
      <w:r w:rsidRPr="0058279B">
        <w:rPr>
          <w:noProof/>
        </w:rPr>
        <w:t>pt (Numeric Point)</w:t>
      </w:r>
      <w:bookmarkEnd w:id="4171"/>
      <w:bookmarkEnd w:id="4172"/>
      <w:r w:rsidRPr="0058279B">
        <w:rPr>
          <w:noProof/>
        </w:rPr>
        <w:t xml:space="preserve"> </w:t>
      </w:r>
    </w:p>
    <w:p w14:paraId="2FD4EA3A" w14:textId="77777777" w:rsidR="00804E6C" w:rsidRPr="0058279B" w:rsidRDefault="00804E6C" w:rsidP="00804E6C">
      <w:pPr>
        <w:ind w:left="9" w:right="15"/>
        <w:rPr>
          <w:noProof/>
        </w:rPr>
      </w:pPr>
      <w:r w:rsidRPr="0058279B">
        <w:rPr>
          <w:noProof/>
        </w:rPr>
        <w:t xml:space="preserve">This element specifies data for a particular data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21"/>
        <w:gridCol w:w="7141"/>
      </w:tblGrid>
      <w:tr w:rsidR="00804E6C" w:rsidRPr="0058279B" w14:paraId="58415317" w14:textId="77777777" w:rsidTr="00B677BF">
        <w:tc>
          <w:tcPr>
            <w:tcW w:w="1921" w:type="dxa"/>
            <w:shd w:val="clear" w:color="auto" w:fill="C0C0C0"/>
          </w:tcPr>
          <w:p w14:paraId="162A85DE"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41" w:type="dxa"/>
            <w:shd w:val="clear" w:color="auto" w:fill="C0C0C0"/>
          </w:tcPr>
          <w:p w14:paraId="785E647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A535D65" w14:textId="77777777" w:rsidTr="00B677BF">
        <w:tc>
          <w:tcPr>
            <w:tcW w:w="1921" w:type="dxa"/>
          </w:tcPr>
          <w:p w14:paraId="5D1D912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formatCode </w:t>
            </w:r>
            <w:r w:rsidRPr="0058279B">
              <w:rPr>
                <w:noProof/>
              </w:rPr>
              <w:t xml:space="preserve">(Number Format) </w:t>
            </w:r>
          </w:p>
        </w:tc>
        <w:tc>
          <w:tcPr>
            <w:tcW w:w="7141" w:type="dxa"/>
          </w:tcPr>
          <w:p w14:paraId="5256E31B" w14:textId="77777777" w:rsidR="00804E6C" w:rsidRPr="0058279B" w:rsidRDefault="00804E6C" w:rsidP="00B677BF">
            <w:pPr>
              <w:spacing w:line="243" w:lineRule="auto"/>
              <w:ind w:left="1"/>
              <w:rPr>
                <w:noProof/>
              </w:rPr>
            </w:pPr>
            <w:r w:rsidRPr="0058279B">
              <w:rPr>
                <w:noProof/>
              </w:rPr>
              <w:t xml:space="preserve">A string representing the format code to apply.  For more information see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tc>
      </w:tr>
      <w:tr w:rsidR="00804E6C" w:rsidRPr="0058279B" w14:paraId="4FFCDCDF" w14:textId="77777777" w:rsidTr="00B677BF">
        <w:tc>
          <w:tcPr>
            <w:tcW w:w="1921" w:type="dxa"/>
          </w:tcPr>
          <w:p w14:paraId="1B32DCB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idx </w:t>
            </w:r>
            <w:r w:rsidRPr="0058279B">
              <w:rPr>
                <w:noProof/>
              </w:rPr>
              <w:t xml:space="preserve">(Index) </w:t>
            </w:r>
          </w:p>
        </w:tc>
        <w:tc>
          <w:tcPr>
            <w:tcW w:w="7141" w:type="dxa"/>
          </w:tcPr>
          <w:p w14:paraId="0948FC1F" w14:textId="77777777" w:rsidR="00804E6C" w:rsidRPr="0058279B" w:rsidRDefault="00804E6C" w:rsidP="00B677BF">
            <w:pPr>
              <w:spacing w:line="259" w:lineRule="auto"/>
              <w:ind w:left="1"/>
              <w:rPr>
                <w:noProof/>
              </w:rPr>
            </w:pPr>
            <w:r w:rsidRPr="0058279B">
              <w:rPr>
                <w:noProof/>
              </w:rPr>
              <w:t xml:space="preserve">The index of the series in the collection </w:t>
            </w:r>
          </w:p>
        </w:tc>
      </w:tr>
    </w:tbl>
    <w:p w14:paraId="32B225EA" w14:textId="77777777" w:rsidR="00804E6C" w:rsidRPr="0058279B" w:rsidRDefault="00804E6C" w:rsidP="00804E6C">
      <w:pPr>
        <w:pStyle w:val="Nagwek4"/>
        <w:rPr>
          <w:noProof/>
        </w:rPr>
      </w:pPr>
      <w:bookmarkStart w:id="4173" w:name="_Toc131579428"/>
      <w:bookmarkStart w:id="4174" w:name="_Toc131630545"/>
      <w:r w:rsidRPr="0058279B">
        <w:rPr>
          <w:noProof/>
        </w:rPr>
        <w:t>pt (String Point)</w:t>
      </w:r>
      <w:bookmarkEnd w:id="4173"/>
      <w:bookmarkEnd w:id="4174"/>
      <w:r w:rsidRPr="0058279B">
        <w:rPr>
          <w:noProof/>
        </w:rPr>
        <w:t xml:space="preserve"> </w:t>
      </w:r>
    </w:p>
    <w:p w14:paraId="77653FBF" w14:textId="77777777" w:rsidR="00804E6C" w:rsidRPr="0058279B" w:rsidRDefault="00804E6C" w:rsidP="00804E6C">
      <w:pPr>
        <w:ind w:left="9" w:right="15"/>
        <w:rPr>
          <w:noProof/>
        </w:rPr>
      </w:pPr>
      <w:r w:rsidRPr="0058279B">
        <w:rPr>
          <w:noProof/>
        </w:rPr>
        <w:t xml:space="preserve">This element specifies string data for a specific data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5FDF2AC" w14:textId="77777777" w:rsidTr="00B677BF">
        <w:tc>
          <w:tcPr>
            <w:tcW w:w="1933" w:type="dxa"/>
            <w:shd w:val="clear" w:color="auto" w:fill="C0C0C0"/>
          </w:tcPr>
          <w:p w14:paraId="024B760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23FAC25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CC2AA51" w14:textId="77777777" w:rsidTr="00B677BF">
        <w:tc>
          <w:tcPr>
            <w:tcW w:w="1933" w:type="dxa"/>
          </w:tcPr>
          <w:p w14:paraId="5A539F6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idx </w:t>
            </w:r>
            <w:r w:rsidRPr="0058279B">
              <w:rPr>
                <w:noProof/>
              </w:rPr>
              <w:t xml:space="preserve">(Index) </w:t>
            </w:r>
          </w:p>
        </w:tc>
        <w:tc>
          <w:tcPr>
            <w:tcW w:w="7129" w:type="dxa"/>
          </w:tcPr>
          <w:p w14:paraId="55161F7C" w14:textId="77777777" w:rsidR="00804E6C" w:rsidRPr="0058279B" w:rsidRDefault="00804E6C" w:rsidP="00B677BF">
            <w:pPr>
              <w:spacing w:line="259" w:lineRule="auto"/>
              <w:ind w:left="1"/>
              <w:rPr>
                <w:noProof/>
              </w:rPr>
            </w:pPr>
            <w:r w:rsidRPr="0058279B">
              <w:rPr>
                <w:noProof/>
              </w:rPr>
              <w:t xml:space="preserve">A 0 based index into a set of points.  Represents the data point number this data is for. </w:t>
            </w:r>
          </w:p>
        </w:tc>
      </w:tr>
    </w:tbl>
    <w:p w14:paraId="630CD032" w14:textId="77777777" w:rsidR="00804E6C" w:rsidRPr="0058279B" w:rsidRDefault="00804E6C" w:rsidP="00804E6C">
      <w:pPr>
        <w:pStyle w:val="Nagwek4"/>
        <w:rPr>
          <w:noProof/>
        </w:rPr>
      </w:pPr>
      <w:bookmarkStart w:id="4175" w:name="_Toc131579429"/>
      <w:bookmarkStart w:id="4176" w:name="_Toc131630546"/>
      <w:r w:rsidRPr="0058279B">
        <w:rPr>
          <w:noProof/>
        </w:rPr>
        <w:t>ptCount (Point Count)</w:t>
      </w:r>
      <w:bookmarkEnd w:id="4175"/>
      <w:bookmarkEnd w:id="4176"/>
      <w:r w:rsidRPr="0058279B">
        <w:rPr>
          <w:noProof/>
        </w:rPr>
        <w:t xml:space="preserve"> </w:t>
      </w:r>
    </w:p>
    <w:p w14:paraId="7D9C0825" w14:textId="77777777" w:rsidR="00804E6C" w:rsidRPr="0058279B" w:rsidRDefault="00804E6C" w:rsidP="00804E6C">
      <w:pPr>
        <w:ind w:left="9" w:right="15"/>
        <w:rPr>
          <w:noProof/>
        </w:rPr>
      </w:pPr>
      <w:r w:rsidRPr="0058279B">
        <w:rPr>
          <w:noProof/>
        </w:rPr>
        <w:t xml:space="preserve">This element contains the number of values in the cache.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331D27A" w14:textId="77777777" w:rsidTr="00B677BF">
        <w:tc>
          <w:tcPr>
            <w:tcW w:w="1933" w:type="dxa"/>
            <w:shd w:val="clear" w:color="auto" w:fill="C0C0C0"/>
          </w:tcPr>
          <w:p w14:paraId="65F1688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7944E5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6062DC2" w14:textId="77777777" w:rsidTr="00B677BF">
        <w:tc>
          <w:tcPr>
            <w:tcW w:w="1933" w:type="dxa"/>
          </w:tcPr>
          <w:p w14:paraId="096471D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6D70A8BC"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06162FE4" w14:textId="77777777" w:rsidR="00804E6C" w:rsidRPr="0058279B" w:rsidRDefault="00804E6C" w:rsidP="00804E6C">
      <w:pPr>
        <w:pStyle w:val="Nagwek4"/>
        <w:rPr>
          <w:noProof/>
        </w:rPr>
      </w:pPr>
      <w:bookmarkStart w:id="4177" w:name="_Toc131579430"/>
      <w:bookmarkStart w:id="4178" w:name="_Toc131630547"/>
      <w:r w:rsidRPr="0058279B">
        <w:rPr>
          <w:noProof/>
        </w:rPr>
        <w:t>radarChart (Radar Charts)</w:t>
      </w:r>
      <w:bookmarkEnd w:id="4177"/>
      <w:bookmarkEnd w:id="4178"/>
      <w:r w:rsidRPr="0058279B">
        <w:rPr>
          <w:noProof/>
        </w:rPr>
        <w:t xml:space="preserve"> </w:t>
      </w:r>
    </w:p>
    <w:p w14:paraId="1C37EB16" w14:textId="77777777" w:rsidR="00804E6C" w:rsidRPr="0058279B" w:rsidRDefault="00804E6C" w:rsidP="00804E6C">
      <w:pPr>
        <w:ind w:left="9" w:right="15"/>
        <w:rPr>
          <w:noProof/>
        </w:rPr>
      </w:pPr>
      <w:r w:rsidRPr="0058279B">
        <w:rPr>
          <w:noProof/>
        </w:rPr>
        <w:t xml:space="preserve">This element contains the radar chart series on this chart. </w:t>
      </w:r>
    </w:p>
    <w:p w14:paraId="284279BE" w14:textId="77777777" w:rsidR="00804E6C" w:rsidRPr="0058279B" w:rsidRDefault="00804E6C" w:rsidP="00804E6C">
      <w:pPr>
        <w:pStyle w:val="Nagwek4"/>
        <w:rPr>
          <w:noProof/>
        </w:rPr>
      </w:pPr>
      <w:bookmarkStart w:id="4179" w:name="_Toc131579431"/>
      <w:bookmarkStart w:id="4180" w:name="_Toc131630548"/>
      <w:r w:rsidRPr="0058279B">
        <w:rPr>
          <w:noProof/>
        </w:rPr>
        <w:t>radarStyle (Radar Style)</w:t>
      </w:r>
      <w:bookmarkEnd w:id="4179"/>
      <w:bookmarkEnd w:id="4180"/>
      <w:r w:rsidRPr="0058279B">
        <w:rPr>
          <w:noProof/>
        </w:rPr>
        <w:t xml:space="preserve"> </w:t>
      </w:r>
    </w:p>
    <w:p w14:paraId="19454432" w14:textId="77777777" w:rsidR="00804E6C" w:rsidRPr="0058279B" w:rsidRDefault="00804E6C" w:rsidP="00804E6C">
      <w:pPr>
        <w:ind w:left="9" w:right="15"/>
        <w:rPr>
          <w:noProof/>
        </w:rPr>
      </w:pPr>
      <w:r w:rsidRPr="0058279B">
        <w:rPr>
          <w:noProof/>
        </w:rPr>
        <w:t xml:space="preserve">This element specifies what type of radar chart shall be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6A37F0FB" w14:textId="77777777" w:rsidTr="00B677BF">
        <w:tc>
          <w:tcPr>
            <w:tcW w:w="1929" w:type="dxa"/>
            <w:shd w:val="clear" w:color="auto" w:fill="C0C0C0"/>
          </w:tcPr>
          <w:p w14:paraId="1155E14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3" w:type="dxa"/>
            <w:shd w:val="clear" w:color="auto" w:fill="C0C0C0"/>
          </w:tcPr>
          <w:p w14:paraId="26B0DDC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0D2D555" w14:textId="77777777" w:rsidTr="00B677BF">
        <w:tc>
          <w:tcPr>
            <w:tcW w:w="1929" w:type="dxa"/>
          </w:tcPr>
          <w:p w14:paraId="7F24AC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(Radar Style Value) </w:t>
            </w:r>
          </w:p>
        </w:tc>
        <w:tc>
          <w:tcPr>
            <w:tcW w:w="7133" w:type="dxa"/>
          </w:tcPr>
          <w:p w14:paraId="3CE8FA30" w14:textId="77777777" w:rsidR="00804E6C" w:rsidRPr="0058279B" w:rsidRDefault="00804E6C" w:rsidP="00B677BF">
            <w:pPr>
              <w:spacing w:line="259" w:lineRule="auto"/>
              <w:ind w:left="1"/>
              <w:rPr>
                <w:noProof/>
              </w:rPr>
            </w:pPr>
            <w:r w:rsidRPr="0058279B">
              <w:rPr>
                <w:noProof/>
              </w:rPr>
              <w:t xml:space="preserve">Specifies the style of the radar chart. </w:t>
            </w:r>
          </w:p>
        </w:tc>
      </w:tr>
    </w:tbl>
    <w:p w14:paraId="434F0C2C" w14:textId="77777777" w:rsidR="00804E6C" w:rsidRPr="0058279B" w:rsidRDefault="00804E6C" w:rsidP="00804E6C">
      <w:pPr>
        <w:pStyle w:val="Nagwek4"/>
        <w:rPr>
          <w:noProof/>
        </w:rPr>
      </w:pPr>
      <w:bookmarkStart w:id="4181" w:name="_Toc131579432"/>
      <w:bookmarkStart w:id="4182" w:name="_Toc131630549"/>
      <w:r w:rsidRPr="0058279B">
        <w:rPr>
          <w:noProof/>
        </w:rPr>
        <w:t>rAngAx (Right Angle Axes)</w:t>
      </w:r>
      <w:bookmarkEnd w:id="4181"/>
      <w:bookmarkEnd w:id="4182"/>
      <w:r w:rsidRPr="0058279B">
        <w:rPr>
          <w:noProof/>
        </w:rPr>
        <w:t xml:space="preserve"> </w:t>
      </w:r>
    </w:p>
    <w:p w14:paraId="4A92DC36" w14:textId="77777777" w:rsidR="00804E6C" w:rsidRPr="0058279B" w:rsidRDefault="00804E6C" w:rsidP="00804E6C">
      <w:pPr>
        <w:ind w:left="9" w:right="15"/>
        <w:rPr>
          <w:noProof/>
        </w:rPr>
      </w:pPr>
      <w:r w:rsidRPr="0058279B">
        <w:rPr>
          <w:noProof/>
        </w:rPr>
        <w:t xml:space="preserve">This element specifies that the chart axes are at right angles, rather than drawn in perspective. Applies only to 3D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DFD3FB9" w14:textId="77777777" w:rsidTr="00B677BF">
        <w:tc>
          <w:tcPr>
            <w:tcW w:w="1934" w:type="dxa"/>
            <w:shd w:val="clear" w:color="auto" w:fill="C0C0C0"/>
          </w:tcPr>
          <w:p w14:paraId="7F16D07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949598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0DFFFC9" w14:textId="77777777" w:rsidTr="00B677BF">
        <w:tc>
          <w:tcPr>
            <w:tcW w:w="1934" w:type="dxa"/>
          </w:tcPr>
          <w:p w14:paraId="7782A3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9CE0D45"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C649531" w14:textId="77777777" w:rsidR="00804E6C" w:rsidRPr="0058279B" w:rsidRDefault="00804E6C" w:rsidP="00804E6C">
      <w:pPr>
        <w:pStyle w:val="Nagwek4"/>
        <w:rPr>
          <w:noProof/>
        </w:rPr>
      </w:pPr>
      <w:bookmarkStart w:id="4183" w:name="_Toc131579433"/>
      <w:bookmarkStart w:id="4184" w:name="_Toc131630550"/>
      <w:r w:rsidRPr="0058279B">
        <w:rPr>
          <w:noProof/>
        </w:rPr>
        <w:t>rich (Rich Text)</w:t>
      </w:r>
      <w:bookmarkEnd w:id="4183"/>
      <w:bookmarkEnd w:id="4184"/>
      <w:r w:rsidRPr="0058279B">
        <w:rPr>
          <w:noProof/>
        </w:rPr>
        <w:t xml:space="preserve"> </w:t>
      </w:r>
    </w:p>
    <w:p w14:paraId="49BC441A" w14:textId="77777777" w:rsidR="00804E6C" w:rsidRPr="0058279B" w:rsidRDefault="00804E6C" w:rsidP="00804E6C">
      <w:pPr>
        <w:ind w:left="9" w:right="15"/>
        <w:rPr>
          <w:noProof/>
        </w:rPr>
      </w:pPr>
      <w:r w:rsidRPr="0058279B">
        <w:rPr>
          <w:noProof/>
        </w:rPr>
        <w:t xml:space="preserve">This element contains a string with rich text formatting. </w:t>
      </w:r>
    </w:p>
    <w:p w14:paraId="568D8857" w14:textId="77777777" w:rsidR="00804E6C" w:rsidRPr="0058279B" w:rsidRDefault="00804E6C" w:rsidP="00804E6C">
      <w:pPr>
        <w:pStyle w:val="Nagwek4"/>
        <w:rPr>
          <w:noProof/>
        </w:rPr>
      </w:pPr>
      <w:bookmarkStart w:id="4185" w:name="_Toc131579434"/>
      <w:bookmarkStart w:id="4186" w:name="_Toc131630551"/>
      <w:r w:rsidRPr="0058279B">
        <w:rPr>
          <w:noProof/>
        </w:rPr>
        <w:t>rotX (X Rotation)</w:t>
      </w:r>
      <w:bookmarkEnd w:id="4185"/>
      <w:bookmarkEnd w:id="4186"/>
      <w:r w:rsidRPr="0058279B">
        <w:rPr>
          <w:noProof/>
        </w:rPr>
        <w:t xml:space="preserve"> </w:t>
      </w:r>
    </w:p>
    <w:p w14:paraId="0EB444DB" w14:textId="77777777" w:rsidR="00804E6C" w:rsidRPr="0058279B" w:rsidRDefault="00804E6C" w:rsidP="00804E6C">
      <w:pPr>
        <w:ind w:left="9" w:right="15"/>
        <w:rPr>
          <w:noProof/>
        </w:rPr>
      </w:pPr>
      <w:r w:rsidRPr="0058279B">
        <w:rPr>
          <w:noProof/>
        </w:rPr>
        <w:t xml:space="preserve">This element specifies the amount a 3-D chart shall be rotated in the X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6"/>
        <w:gridCol w:w="7156"/>
      </w:tblGrid>
      <w:tr w:rsidR="00804E6C" w:rsidRPr="0058279B" w14:paraId="5F5E32FB" w14:textId="77777777" w:rsidTr="00B677BF">
        <w:tc>
          <w:tcPr>
            <w:tcW w:w="1906" w:type="dxa"/>
            <w:shd w:val="clear" w:color="auto" w:fill="C0C0C0"/>
          </w:tcPr>
          <w:p w14:paraId="34C2317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6" w:type="dxa"/>
            <w:shd w:val="clear" w:color="auto" w:fill="C0C0C0"/>
          </w:tcPr>
          <w:p w14:paraId="18F08D0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3D2F8C9" w14:textId="77777777" w:rsidTr="00B677BF">
        <w:tc>
          <w:tcPr>
            <w:tcW w:w="1906" w:type="dxa"/>
          </w:tcPr>
          <w:p w14:paraId="3BD6BC4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(X Rotation Value) </w:t>
            </w:r>
          </w:p>
        </w:tc>
        <w:tc>
          <w:tcPr>
            <w:tcW w:w="7156" w:type="dxa"/>
          </w:tcPr>
          <w:p w14:paraId="380285C7" w14:textId="77777777" w:rsidR="00804E6C" w:rsidRPr="0058279B" w:rsidRDefault="00804E6C" w:rsidP="00B677BF">
            <w:pPr>
              <w:spacing w:line="239" w:lineRule="auto"/>
              <w:ind w:left="1"/>
              <w:rPr>
                <w:noProof/>
              </w:rPr>
            </w:pPr>
            <w:r w:rsidRPr="0058279B">
              <w:rPr>
                <w:noProof/>
              </w:rPr>
              <w:t xml:space="preserve">Specifies the amount a 3-D chart shall be rotated in the X direction. Shall contain an integer between -90 and 90. </w:t>
            </w:r>
          </w:p>
        </w:tc>
      </w:tr>
    </w:tbl>
    <w:p w14:paraId="5F9F1A86" w14:textId="77777777" w:rsidR="00804E6C" w:rsidRPr="0058279B" w:rsidRDefault="00804E6C" w:rsidP="00804E6C">
      <w:pPr>
        <w:pStyle w:val="Nagwek4"/>
        <w:rPr>
          <w:noProof/>
        </w:rPr>
      </w:pPr>
      <w:bookmarkStart w:id="4187" w:name="_Toc131579435"/>
      <w:bookmarkStart w:id="4188" w:name="_Toc131630552"/>
      <w:r w:rsidRPr="0058279B">
        <w:rPr>
          <w:noProof/>
        </w:rPr>
        <w:t>rotY (Y Rotation)</w:t>
      </w:r>
      <w:bookmarkEnd w:id="4187"/>
      <w:bookmarkEnd w:id="4188"/>
      <w:r w:rsidRPr="0058279B">
        <w:rPr>
          <w:noProof/>
        </w:rPr>
        <w:t xml:space="preserve"> </w:t>
      </w:r>
    </w:p>
    <w:p w14:paraId="75C968E8" w14:textId="77777777" w:rsidR="00804E6C" w:rsidRPr="0058279B" w:rsidRDefault="00804E6C" w:rsidP="00804E6C">
      <w:pPr>
        <w:ind w:left="9" w:right="15"/>
        <w:rPr>
          <w:noProof/>
        </w:rPr>
      </w:pPr>
      <w:r w:rsidRPr="0058279B">
        <w:rPr>
          <w:noProof/>
        </w:rPr>
        <w:t xml:space="preserve">This element specifies the amount a 3-D chart shall be rotated in the Y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18BDCA6" w14:textId="77777777" w:rsidTr="00B677BF">
        <w:tc>
          <w:tcPr>
            <w:tcW w:w="1933" w:type="dxa"/>
            <w:shd w:val="clear" w:color="auto" w:fill="C0C0C0"/>
          </w:tcPr>
          <w:p w14:paraId="4ACA918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583CDA3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2584545" w14:textId="77777777" w:rsidTr="00B677BF">
        <w:tc>
          <w:tcPr>
            <w:tcW w:w="1933" w:type="dxa"/>
          </w:tcPr>
          <w:p w14:paraId="5D9CAB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(Y Rotation Value) </w:t>
            </w:r>
          </w:p>
        </w:tc>
        <w:tc>
          <w:tcPr>
            <w:tcW w:w="7129" w:type="dxa"/>
          </w:tcPr>
          <w:p w14:paraId="5E67E20F" w14:textId="77777777" w:rsidR="00804E6C" w:rsidRPr="0058279B" w:rsidRDefault="00804E6C" w:rsidP="00B677BF">
            <w:pPr>
              <w:spacing w:after="1" w:line="239" w:lineRule="auto"/>
              <w:ind w:left="1"/>
              <w:rPr>
                <w:noProof/>
              </w:rPr>
            </w:pPr>
            <w:r w:rsidRPr="0058279B">
              <w:rPr>
                <w:noProof/>
              </w:rPr>
              <w:t xml:space="preserve">Specifies the amount a 3-D chart shall be rotated in the Y direction. Shall contain an integer between 0 and 360. </w:t>
            </w:r>
          </w:p>
        </w:tc>
      </w:tr>
    </w:tbl>
    <w:p w14:paraId="1F665085" w14:textId="77777777" w:rsidR="00804E6C" w:rsidRPr="0058279B" w:rsidRDefault="00804E6C" w:rsidP="00804E6C">
      <w:pPr>
        <w:pStyle w:val="Nagwek4"/>
        <w:rPr>
          <w:noProof/>
        </w:rPr>
      </w:pPr>
      <w:bookmarkStart w:id="4189" w:name="_Toc131579436"/>
      <w:bookmarkStart w:id="4190" w:name="_Toc131630553"/>
      <w:r w:rsidRPr="0058279B">
        <w:rPr>
          <w:noProof/>
        </w:rPr>
        <w:t>roundedCorners (Rounded Corners)</w:t>
      </w:r>
      <w:bookmarkEnd w:id="4189"/>
      <w:bookmarkEnd w:id="4190"/>
      <w:r w:rsidRPr="0058279B">
        <w:rPr>
          <w:noProof/>
        </w:rPr>
        <w:t xml:space="preserve"> </w:t>
      </w:r>
    </w:p>
    <w:p w14:paraId="332BB9BC" w14:textId="77777777" w:rsidR="00804E6C" w:rsidRPr="0058279B" w:rsidRDefault="00804E6C" w:rsidP="00804E6C">
      <w:pPr>
        <w:ind w:left="9" w:right="15"/>
        <w:rPr>
          <w:noProof/>
        </w:rPr>
      </w:pPr>
      <w:r w:rsidRPr="0058279B">
        <w:rPr>
          <w:noProof/>
        </w:rPr>
        <w:t xml:space="preserve">This element specifies the chart area shall have rounded corners.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4D8820E" w14:textId="77777777" w:rsidTr="00B677BF">
        <w:tc>
          <w:tcPr>
            <w:tcW w:w="1934" w:type="dxa"/>
            <w:shd w:val="clear" w:color="auto" w:fill="C0C0C0"/>
          </w:tcPr>
          <w:p w14:paraId="2F813CB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C02DCA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49AE571" w14:textId="77777777" w:rsidTr="00B677BF">
        <w:tc>
          <w:tcPr>
            <w:tcW w:w="1934" w:type="dxa"/>
          </w:tcPr>
          <w:p w14:paraId="61024F8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0B2560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56101E9" w14:textId="77777777" w:rsidR="00804E6C" w:rsidRPr="0058279B" w:rsidRDefault="00804E6C" w:rsidP="00804E6C">
      <w:pPr>
        <w:pStyle w:val="Nagwek4"/>
        <w:rPr>
          <w:noProof/>
        </w:rPr>
      </w:pPr>
      <w:bookmarkStart w:id="4191" w:name="_Toc131579437"/>
      <w:bookmarkStart w:id="4192" w:name="_Toc131630554"/>
      <w:r w:rsidRPr="0058279B">
        <w:rPr>
          <w:noProof/>
        </w:rPr>
        <w:t>scaling (Scaling)</w:t>
      </w:r>
      <w:bookmarkEnd w:id="4191"/>
      <w:bookmarkEnd w:id="4192"/>
      <w:r w:rsidRPr="0058279B">
        <w:rPr>
          <w:noProof/>
        </w:rPr>
        <w:t xml:space="preserve"> </w:t>
      </w:r>
    </w:p>
    <w:p w14:paraId="759303A9" w14:textId="77777777" w:rsidR="00804E6C" w:rsidRPr="0058279B" w:rsidRDefault="00804E6C" w:rsidP="00804E6C">
      <w:pPr>
        <w:pStyle w:val="Standardowyakapit"/>
        <w:rPr>
          <w:noProof/>
        </w:rPr>
      </w:pPr>
      <w:r w:rsidRPr="0058279B">
        <w:rPr>
          <w:noProof/>
        </w:rPr>
        <w:t xml:space="preserve">This element contains additional axis settings. </w:t>
      </w:r>
    </w:p>
    <w:p w14:paraId="24005731" w14:textId="77777777" w:rsidR="00804E6C" w:rsidRPr="0058279B" w:rsidRDefault="00804E6C" w:rsidP="00804E6C">
      <w:pPr>
        <w:pStyle w:val="Nagwek4"/>
        <w:rPr>
          <w:noProof/>
        </w:rPr>
      </w:pPr>
      <w:bookmarkStart w:id="4193" w:name="_Toc131579438"/>
      <w:bookmarkStart w:id="4194" w:name="_Toc131630555"/>
      <w:r w:rsidRPr="0058279B">
        <w:rPr>
          <w:noProof/>
        </w:rPr>
        <w:t>scatterChart (Scatter Charts)</w:t>
      </w:r>
      <w:bookmarkEnd w:id="4193"/>
      <w:bookmarkEnd w:id="4194"/>
      <w:r w:rsidRPr="0058279B">
        <w:rPr>
          <w:noProof/>
        </w:rPr>
        <w:t xml:space="preserve"> </w:t>
      </w:r>
    </w:p>
    <w:p w14:paraId="3C1DC2C0" w14:textId="77777777" w:rsidR="00804E6C" w:rsidRPr="0058279B" w:rsidRDefault="00804E6C" w:rsidP="00804E6C">
      <w:pPr>
        <w:ind w:left="9" w:right="15"/>
        <w:rPr>
          <w:noProof/>
        </w:rPr>
      </w:pPr>
      <w:r w:rsidRPr="0058279B">
        <w:rPr>
          <w:noProof/>
        </w:rPr>
        <w:t xml:space="preserve">This element contains the scatter chart series for this chart. </w:t>
      </w:r>
    </w:p>
    <w:p w14:paraId="5CC51252" w14:textId="77777777" w:rsidR="00804E6C" w:rsidRPr="0058279B" w:rsidRDefault="00804E6C" w:rsidP="00804E6C">
      <w:pPr>
        <w:pStyle w:val="Nagwek4"/>
        <w:rPr>
          <w:noProof/>
        </w:rPr>
      </w:pPr>
      <w:bookmarkStart w:id="4195" w:name="_Toc131579439"/>
      <w:bookmarkStart w:id="4196" w:name="_Toc131630556"/>
      <w:r w:rsidRPr="0058279B">
        <w:rPr>
          <w:noProof/>
        </w:rPr>
        <w:t>scatterStyle (Scatter Style)</w:t>
      </w:r>
      <w:bookmarkEnd w:id="4195"/>
      <w:bookmarkEnd w:id="4196"/>
      <w:r w:rsidRPr="0058279B">
        <w:rPr>
          <w:noProof/>
        </w:rPr>
        <w:t xml:space="preserve"> </w:t>
      </w:r>
    </w:p>
    <w:p w14:paraId="0F5CB413" w14:textId="77777777" w:rsidR="00804E6C" w:rsidRPr="0058279B" w:rsidRDefault="00804E6C" w:rsidP="00804E6C">
      <w:pPr>
        <w:ind w:left="9" w:right="15"/>
        <w:rPr>
          <w:noProof/>
        </w:rPr>
      </w:pPr>
      <w:r w:rsidRPr="0058279B">
        <w:rPr>
          <w:noProof/>
        </w:rPr>
        <w:t xml:space="preserve">This element specifies the kind of lines for the scatter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4DF85942" w14:textId="77777777" w:rsidTr="00B677BF">
        <w:tc>
          <w:tcPr>
            <w:tcW w:w="1927" w:type="dxa"/>
            <w:shd w:val="clear" w:color="auto" w:fill="C0C0C0"/>
          </w:tcPr>
          <w:p w14:paraId="7275000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5" w:type="dxa"/>
            <w:shd w:val="clear" w:color="auto" w:fill="C0C0C0"/>
          </w:tcPr>
          <w:p w14:paraId="0D8F4FE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5DCAA74" w14:textId="77777777" w:rsidTr="00B677BF">
        <w:tc>
          <w:tcPr>
            <w:tcW w:w="1927" w:type="dxa"/>
          </w:tcPr>
          <w:p w14:paraId="4B850FB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(Scatter Style Value) </w:t>
            </w:r>
          </w:p>
        </w:tc>
        <w:tc>
          <w:tcPr>
            <w:tcW w:w="7135" w:type="dxa"/>
          </w:tcPr>
          <w:p w14:paraId="4AB9D2E6" w14:textId="77777777" w:rsidR="00804E6C" w:rsidRPr="0058279B" w:rsidRDefault="00804E6C" w:rsidP="00B677BF">
            <w:pPr>
              <w:spacing w:line="259" w:lineRule="auto"/>
              <w:ind w:left="1"/>
              <w:rPr>
                <w:noProof/>
              </w:rPr>
            </w:pPr>
            <w:r w:rsidRPr="0058279B">
              <w:rPr>
                <w:noProof/>
              </w:rPr>
              <w:t xml:space="preserve">Specifies the style of the scatter chart. </w:t>
            </w:r>
          </w:p>
        </w:tc>
      </w:tr>
    </w:tbl>
    <w:p w14:paraId="0D84095F" w14:textId="77777777" w:rsidR="00804E6C" w:rsidRPr="0058279B" w:rsidRDefault="00804E6C" w:rsidP="00804E6C">
      <w:pPr>
        <w:pStyle w:val="Nagwek4"/>
        <w:rPr>
          <w:noProof/>
        </w:rPr>
      </w:pPr>
      <w:bookmarkStart w:id="4197" w:name="_Toc131579440"/>
      <w:bookmarkStart w:id="4198" w:name="_Toc131630557"/>
      <w:r w:rsidRPr="0058279B">
        <w:rPr>
          <w:noProof/>
        </w:rPr>
        <w:t>secondPiePt (Second Pie Point)</w:t>
      </w:r>
      <w:bookmarkEnd w:id="4197"/>
      <w:bookmarkEnd w:id="4198"/>
      <w:r w:rsidRPr="0058279B">
        <w:rPr>
          <w:noProof/>
        </w:rPr>
        <w:t xml:space="preserve"> </w:t>
      </w:r>
    </w:p>
    <w:p w14:paraId="1D684433" w14:textId="77777777" w:rsidR="00804E6C" w:rsidRPr="0058279B" w:rsidRDefault="00804E6C" w:rsidP="00804E6C">
      <w:pPr>
        <w:ind w:left="9" w:right="15"/>
        <w:rPr>
          <w:noProof/>
        </w:rPr>
      </w:pPr>
      <w:r w:rsidRPr="0058279B">
        <w:rPr>
          <w:noProof/>
        </w:rPr>
        <w:t xml:space="preserve">This element specifies a data point that shall be drawn in the second pie or bar in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8A685B3" w14:textId="77777777" w:rsidTr="00B677BF">
        <w:tc>
          <w:tcPr>
            <w:tcW w:w="1933" w:type="dxa"/>
            <w:shd w:val="clear" w:color="auto" w:fill="C0C0C0"/>
          </w:tcPr>
          <w:p w14:paraId="440D255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475DE85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2F8E40C" w14:textId="77777777" w:rsidTr="00B677BF">
        <w:tc>
          <w:tcPr>
            <w:tcW w:w="1933" w:type="dxa"/>
          </w:tcPr>
          <w:p w14:paraId="276424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47CBDD62"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51518C55" w14:textId="77777777" w:rsidR="00804E6C" w:rsidRPr="0058279B" w:rsidRDefault="00804E6C" w:rsidP="00804E6C">
      <w:pPr>
        <w:pStyle w:val="Nagwek4"/>
        <w:rPr>
          <w:noProof/>
        </w:rPr>
      </w:pPr>
      <w:bookmarkStart w:id="4199" w:name="_Toc131579441"/>
      <w:bookmarkStart w:id="4200" w:name="_Toc131630558"/>
      <w:r w:rsidRPr="0058279B">
        <w:rPr>
          <w:noProof/>
        </w:rPr>
        <w:t>secondPieSize (Second Pie Size)</w:t>
      </w:r>
      <w:bookmarkEnd w:id="4199"/>
      <w:bookmarkEnd w:id="4200"/>
      <w:r w:rsidRPr="0058279B">
        <w:rPr>
          <w:noProof/>
        </w:rPr>
        <w:t xml:space="preserve"> </w:t>
      </w:r>
    </w:p>
    <w:p w14:paraId="408168FA" w14:textId="77777777" w:rsidR="00804E6C" w:rsidRPr="0058279B" w:rsidRDefault="00804E6C" w:rsidP="00804E6C">
      <w:pPr>
        <w:ind w:left="9" w:right="15"/>
        <w:rPr>
          <w:noProof/>
        </w:rPr>
      </w:pPr>
      <w:r w:rsidRPr="0058279B">
        <w:rPr>
          <w:noProof/>
        </w:rPr>
        <w:t xml:space="preserve">This element specifies the size of the second pie or bar of a pie of pie chart or a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B3B7ED6" w14:textId="77777777" w:rsidTr="00B677BF">
        <w:tc>
          <w:tcPr>
            <w:tcW w:w="1922" w:type="dxa"/>
            <w:shd w:val="clear" w:color="auto" w:fill="C0C0C0"/>
          </w:tcPr>
          <w:p w14:paraId="3FA51F5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0" w:type="dxa"/>
            <w:shd w:val="clear" w:color="auto" w:fill="C0C0C0"/>
          </w:tcPr>
          <w:p w14:paraId="3CAFB18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BB2822" w14:textId="77777777" w:rsidTr="00B677BF">
        <w:tc>
          <w:tcPr>
            <w:tcW w:w="1922" w:type="dxa"/>
          </w:tcPr>
          <w:p w14:paraId="747DA0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(Second Pie Size Value) </w:t>
            </w:r>
          </w:p>
        </w:tc>
        <w:tc>
          <w:tcPr>
            <w:tcW w:w="7140" w:type="dxa"/>
          </w:tcPr>
          <w:p w14:paraId="12944F84" w14:textId="77777777" w:rsidR="00804E6C" w:rsidRPr="0058279B" w:rsidRDefault="00804E6C" w:rsidP="00B677BF">
            <w:pPr>
              <w:spacing w:line="239" w:lineRule="auto"/>
              <w:ind w:left="1"/>
              <w:rPr>
                <w:noProof/>
              </w:rPr>
            </w:pPr>
            <w:r w:rsidRPr="0058279B">
              <w:rPr>
                <w:noProof/>
              </w:rPr>
              <w:t xml:space="preserve">Specifies the second pie or bar of a pie of pie chart or a bar of pie chart, as a percentage of the size of the first pie. Shall contain a percentage between 5% and 200%. </w:t>
            </w:r>
          </w:p>
        </w:tc>
      </w:tr>
    </w:tbl>
    <w:p w14:paraId="4CFF8E7F" w14:textId="77777777" w:rsidR="00804E6C" w:rsidRPr="0058279B" w:rsidRDefault="00804E6C" w:rsidP="00804E6C">
      <w:pPr>
        <w:pStyle w:val="Nagwek4"/>
        <w:rPr>
          <w:noProof/>
        </w:rPr>
      </w:pPr>
      <w:bookmarkStart w:id="4201" w:name="_Toc131579442"/>
      <w:bookmarkStart w:id="4202" w:name="_Toc131630559"/>
      <w:r w:rsidRPr="0058279B">
        <w:rPr>
          <w:noProof/>
        </w:rPr>
        <w:t>selection (Selection)</w:t>
      </w:r>
      <w:bookmarkEnd w:id="4201"/>
      <w:bookmarkEnd w:id="4202"/>
      <w:r w:rsidRPr="0058279B">
        <w:rPr>
          <w:noProof/>
        </w:rPr>
        <w:t xml:space="preserve"> </w:t>
      </w:r>
    </w:p>
    <w:p w14:paraId="030A786E" w14:textId="77777777" w:rsidR="00804E6C" w:rsidRPr="0058279B" w:rsidRDefault="00804E6C" w:rsidP="00804E6C">
      <w:pPr>
        <w:ind w:left="9" w:right="15"/>
        <w:rPr>
          <w:noProof/>
        </w:rPr>
      </w:pPr>
      <w:r w:rsidRPr="0058279B">
        <w:rPr>
          <w:noProof/>
        </w:rPr>
        <w:t xml:space="preserve">This element specifies the chart elements are protected from selection.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1F4DBB4" w14:textId="77777777" w:rsidTr="00B677BF">
        <w:tc>
          <w:tcPr>
            <w:tcW w:w="1934" w:type="dxa"/>
            <w:shd w:val="clear" w:color="auto" w:fill="C0C0C0"/>
          </w:tcPr>
          <w:p w14:paraId="43BAC2B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ECCCD8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7CF8BA" w14:textId="77777777" w:rsidTr="00B677BF">
        <w:tc>
          <w:tcPr>
            <w:tcW w:w="1934" w:type="dxa"/>
          </w:tcPr>
          <w:p w14:paraId="699D5C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4EE0D3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45ECEF1" w14:textId="77777777" w:rsidR="00804E6C" w:rsidRPr="0058279B" w:rsidRDefault="00804E6C" w:rsidP="00804E6C">
      <w:pPr>
        <w:pStyle w:val="Nagwek4"/>
        <w:rPr>
          <w:noProof/>
        </w:rPr>
      </w:pPr>
      <w:bookmarkStart w:id="4203" w:name="_Toc131579443"/>
      <w:bookmarkStart w:id="4204" w:name="_Toc131630560"/>
      <w:r w:rsidRPr="0058279B">
        <w:rPr>
          <w:noProof/>
        </w:rPr>
        <w:t>separator (Separator)</w:t>
      </w:r>
      <w:bookmarkEnd w:id="4203"/>
      <w:bookmarkEnd w:id="4204"/>
      <w:r w:rsidRPr="0058279B">
        <w:rPr>
          <w:noProof/>
        </w:rPr>
        <w:t xml:space="preserve"> </w:t>
      </w:r>
    </w:p>
    <w:p w14:paraId="14359F16" w14:textId="77777777" w:rsidR="00804E6C" w:rsidRPr="0058279B" w:rsidRDefault="00804E6C" w:rsidP="00804E6C">
      <w:pPr>
        <w:ind w:left="9" w:right="15"/>
        <w:rPr>
          <w:noProof/>
        </w:rPr>
      </w:pPr>
      <w:r w:rsidRPr="0058279B">
        <w:rPr>
          <w:noProof/>
        </w:rPr>
        <w:t xml:space="preserve">This element specifies text that shall be used to separate the parts of a data label. The default is a comma, except for pie charts showing only category name and percentage, when a line break shall be used instead. </w:t>
      </w:r>
    </w:p>
    <w:p w14:paraId="6824D6EC" w14:textId="77777777" w:rsidR="00804E6C" w:rsidRPr="0058279B" w:rsidRDefault="00804E6C" w:rsidP="00804E6C">
      <w:pPr>
        <w:pStyle w:val="Nagwek4"/>
        <w:rPr>
          <w:noProof/>
        </w:rPr>
      </w:pPr>
      <w:bookmarkStart w:id="4205" w:name="_Toc131579444"/>
      <w:bookmarkStart w:id="4206" w:name="_Toc131630561"/>
      <w:r w:rsidRPr="0058279B">
        <w:rPr>
          <w:noProof/>
        </w:rPr>
        <w:lastRenderedPageBreak/>
        <w:t>ser (Scatter Chart Series)</w:t>
      </w:r>
      <w:bookmarkEnd w:id="4205"/>
      <w:bookmarkEnd w:id="4206"/>
      <w:r w:rsidRPr="0058279B">
        <w:rPr>
          <w:noProof/>
        </w:rPr>
        <w:t xml:space="preserve"> </w:t>
      </w:r>
    </w:p>
    <w:p w14:paraId="685603F5" w14:textId="77777777" w:rsidR="00804E6C" w:rsidRPr="0058279B" w:rsidRDefault="00804E6C" w:rsidP="00804E6C">
      <w:pPr>
        <w:ind w:left="9" w:right="15"/>
        <w:rPr>
          <w:noProof/>
        </w:rPr>
      </w:pPr>
      <w:r w:rsidRPr="0058279B">
        <w:rPr>
          <w:noProof/>
        </w:rPr>
        <w:t xml:space="preserve">This element specifies a series on a scatter chart. </w:t>
      </w:r>
    </w:p>
    <w:p w14:paraId="46E2C13E" w14:textId="77777777" w:rsidR="00804E6C" w:rsidRPr="0058279B" w:rsidRDefault="00804E6C" w:rsidP="00804E6C">
      <w:pPr>
        <w:pStyle w:val="Nagwek4"/>
        <w:rPr>
          <w:noProof/>
        </w:rPr>
      </w:pPr>
      <w:bookmarkStart w:id="4207" w:name="_Toc131579445"/>
      <w:bookmarkStart w:id="4208" w:name="_Toc131630562"/>
      <w:r w:rsidRPr="0058279B">
        <w:rPr>
          <w:noProof/>
        </w:rPr>
        <w:t>ser (Area Chart Series)</w:t>
      </w:r>
      <w:bookmarkEnd w:id="4207"/>
      <w:bookmarkEnd w:id="4208"/>
      <w:r w:rsidRPr="0058279B">
        <w:rPr>
          <w:noProof/>
        </w:rPr>
        <w:t xml:space="preserve"> </w:t>
      </w:r>
    </w:p>
    <w:p w14:paraId="041C4F4E" w14:textId="77777777" w:rsidR="00804E6C" w:rsidRPr="0058279B" w:rsidRDefault="00804E6C" w:rsidP="00804E6C">
      <w:pPr>
        <w:ind w:left="9" w:right="15"/>
        <w:rPr>
          <w:noProof/>
        </w:rPr>
      </w:pPr>
      <w:r w:rsidRPr="0058279B">
        <w:rPr>
          <w:noProof/>
        </w:rPr>
        <w:t xml:space="preserve">This element specifies a series on an area chart. </w:t>
      </w:r>
    </w:p>
    <w:p w14:paraId="4D1B0667" w14:textId="77777777" w:rsidR="00804E6C" w:rsidRPr="0058279B" w:rsidRDefault="00804E6C" w:rsidP="00804E6C">
      <w:pPr>
        <w:pStyle w:val="Nagwek4"/>
        <w:rPr>
          <w:noProof/>
        </w:rPr>
      </w:pPr>
      <w:bookmarkStart w:id="4209" w:name="_Toc131579446"/>
      <w:bookmarkStart w:id="4210" w:name="_Toc131630563"/>
      <w:r w:rsidRPr="0058279B">
        <w:rPr>
          <w:noProof/>
        </w:rPr>
        <w:t>ser (Radar Chart Series)</w:t>
      </w:r>
      <w:bookmarkEnd w:id="4209"/>
      <w:bookmarkEnd w:id="4210"/>
      <w:r w:rsidRPr="0058279B">
        <w:rPr>
          <w:noProof/>
        </w:rPr>
        <w:t xml:space="preserve"> </w:t>
      </w:r>
    </w:p>
    <w:p w14:paraId="20D1778F" w14:textId="77777777" w:rsidR="00804E6C" w:rsidRPr="0058279B" w:rsidRDefault="00804E6C" w:rsidP="00804E6C">
      <w:pPr>
        <w:ind w:left="9" w:right="15"/>
        <w:rPr>
          <w:noProof/>
        </w:rPr>
      </w:pPr>
      <w:r w:rsidRPr="0058279B">
        <w:rPr>
          <w:noProof/>
        </w:rPr>
        <w:t xml:space="preserve">This element specifies a series on a radar chart. </w:t>
      </w:r>
    </w:p>
    <w:p w14:paraId="1EE47022" w14:textId="77777777" w:rsidR="00804E6C" w:rsidRPr="0058279B" w:rsidRDefault="00804E6C" w:rsidP="00804E6C">
      <w:pPr>
        <w:pStyle w:val="Nagwek4"/>
        <w:rPr>
          <w:noProof/>
        </w:rPr>
      </w:pPr>
      <w:bookmarkStart w:id="4211" w:name="_Toc131579447"/>
      <w:bookmarkStart w:id="4212" w:name="_Toc131630564"/>
      <w:r w:rsidRPr="0058279B">
        <w:rPr>
          <w:noProof/>
        </w:rPr>
        <w:t>ser (Bar Chart Series)</w:t>
      </w:r>
      <w:bookmarkEnd w:id="4211"/>
      <w:bookmarkEnd w:id="4212"/>
      <w:r w:rsidRPr="0058279B">
        <w:rPr>
          <w:noProof/>
        </w:rPr>
        <w:t xml:space="preserve"> </w:t>
      </w:r>
    </w:p>
    <w:p w14:paraId="3CAE9142" w14:textId="77777777" w:rsidR="00804E6C" w:rsidRPr="0058279B" w:rsidRDefault="00804E6C" w:rsidP="00804E6C">
      <w:pPr>
        <w:ind w:left="9" w:right="15"/>
        <w:rPr>
          <w:noProof/>
        </w:rPr>
      </w:pPr>
      <w:r w:rsidRPr="0058279B">
        <w:rPr>
          <w:noProof/>
        </w:rPr>
        <w:t xml:space="preserve">This element specifies a series on a bar chart. </w:t>
      </w:r>
    </w:p>
    <w:p w14:paraId="100760B4" w14:textId="77777777" w:rsidR="00804E6C" w:rsidRPr="0058279B" w:rsidRDefault="00804E6C" w:rsidP="00804E6C">
      <w:pPr>
        <w:pStyle w:val="Nagwek4"/>
        <w:rPr>
          <w:noProof/>
        </w:rPr>
      </w:pPr>
      <w:bookmarkStart w:id="4213" w:name="_Toc131579448"/>
      <w:bookmarkStart w:id="4214" w:name="_Toc131630565"/>
      <w:r w:rsidRPr="0058279B">
        <w:rPr>
          <w:noProof/>
        </w:rPr>
        <w:t>ser (Line Chart Series)</w:t>
      </w:r>
      <w:bookmarkEnd w:id="4213"/>
      <w:bookmarkEnd w:id="4214"/>
      <w:r w:rsidRPr="0058279B">
        <w:rPr>
          <w:noProof/>
        </w:rPr>
        <w:t xml:space="preserve"> </w:t>
      </w:r>
    </w:p>
    <w:p w14:paraId="0615970F" w14:textId="77777777" w:rsidR="00804E6C" w:rsidRPr="0058279B" w:rsidRDefault="00804E6C" w:rsidP="00804E6C">
      <w:pPr>
        <w:ind w:left="9" w:right="15"/>
        <w:rPr>
          <w:noProof/>
        </w:rPr>
      </w:pPr>
      <w:r w:rsidRPr="0058279B">
        <w:rPr>
          <w:noProof/>
        </w:rPr>
        <w:t xml:space="preserve">This element specifies a series on a line chart. </w:t>
      </w:r>
    </w:p>
    <w:p w14:paraId="0550E0BC" w14:textId="77777777" w:rsidR="00804E6C" w:rsidRPr="0058279B" w:rsidRDefault="00804E6C" w:rsidP="00804E6C">
      <w:pPr>
        <w:pStyle w:val="Nagwek4"/>
        <w:rPr>
          <w:noProof/>
        </w:rPr>
      </w:pPr>
      <w:bookmarkStart w:id="4215" w:name="_Toc131579449"/>
      <w:bookmarkStart w:id="4216" w:name="_Toc131630566"/>
      <w:r w:rsidRPr="0058279B">
        <w:rPr>
          <w:noProof/>
        </w:rPr>
        <w:t>ser (Pie Chart Series)</w:t>
      </w:r>
      <w:bookmarkEnd w:id="4215"/>
      <w:bookmarkEnd w:id="4216"/>
      <w:r w:rsidRPr="0058279B">
        <w:rPr>
          <w:noProof/>
        </w:rPr>
        <w:t xml:space="preserve"> </w:t>
      </w:r>
    </w:p>
    <w:p w14:paraId="0ACA4E50" w14:textId="77777777" w:rsidR="00804E6C" w:rsidRPr="0058279B" w:rsidRDefault="00804E6C" w:rsidP="00804E6C">
      <w:pPr>
        <w:ind w:left="9" w:right="15"/>
        <w:rPr>
          <w:noProof/>
        </w:rPr>
      </w:pPr>
      <w:r w:rsidRPr="0058279B">
        <w:rPr>
          <w:noProof/>
        </w:rPr>
        <w:t xml:space="preserve">This element specifies a series on a doughnut or pie chart. </w:t>
      </w:r>
    </w:p>
    <w:p w14:paraId="0E2B0784" w14:textId="77777777" w:rsidR="00804E6C" w:rsidRPr="0058279B" w:rsidRDefault="00804E6C" w:rsidP="00804E6C">
      <w:pPr>
        <w:pStyle w:val="Nagwek4"/>
        <w:rPr>
          <w:noProof/>
        </w:rPr>
      </w:pPr>
      <w:bookmarkStart w:id="4217" w:name="_Toc131579450"/>
      <w:bookmarkStart w:id="4218" w:name="_Toc131630567"/>
      <w:r w:rsidRPr="0058279B">
        <w:rPr>
          <w:noProof/>
        </w:rPr>
        <w:t>ser (Surface Chart Series)</w:t>
      </w:r>
      <w:bookmarkEnd w:id="4217"/>
      <w:bookmarkEnd w:id="4218"/>
      <w:r w:rsidRPr="0058279B">
        <w:rPr>
          <w:noProof/>
        </w:rPr>
        <w:t xml:space="preserve"> </w:t>
      </w:r>
    </w:p>
    <w:p w14:paraId="23CC0C20" w14:textId="77777777" w:rsidR="00804E6C" w:rsidRPr="0058279B" w:rsidRDefault="00804E6C" w:rsidP="00804E6C">
      <w:pPr>
        <w:ind w:left="9" w:right="15"/>
        <w:rPr>
          <w:noProof/>
        </w:rPr>
      </w:pPr>
      <w:r w:rsidRPr="0058279B">
        <w:rPr>
          <w:noProof/>
        </w:rPr>
        <w:t xml:space="preserve">This element specifies a series on a surface chart. </w:t>
      </w:r>
    </w:p>
    <w:p w14:paraId="65F9F1CD" w14:textId="77777777" w:rsidR="00804E6C" w:rsidRPr="0058279B" w:rsidRDefault="00804E6C" w:rsidP="00804E6C">
      <w:pPr>
        <w:pStyle w:val="Nagwek4"/>
        <w:rPr>
          <w:noProof/>
        </w:rPr>
      </w:pPr>
      <w:bookmarkStart w:id="4219" w:name="_Toc131579451"/>
      <w:bookmarkStart w:id="4220" w:name="_Toc131630568"/>
      <w:r w:rsidRPr="0058279B">
        <w:rPr>
          <w:noProof/>
        </w:rPr>
        <w:t>ser (Bubble Chart Series)</w:t>
      </w:r>
      <w:bookmarkEnd w:id="4219"/>
      <w:bookmarkEnd w:id="4220"/>
      <w:r w:rsidRPr="0058279B">
        <w:rPr>
          <w:noProof/>
        </w:rPr>
        <w:t xml:space="preserve"> </w:t>
      </w:r>
    </w:p>
    <w:p w14:paraId="40BE3EEF" w14:textId="77777777" w:rsidR="00804E6C" w:rsidRPr="0058279B" w:rsidRDefault="00804E6C" w:rsidP="00804E6C">
      <w:pPr>
        <w:ind w:left="9" w:right="15"/>
        <w:rPr>
          <w:noProof/>
        </w:rPr>
      </w:pPr>
      <w:r w:rsidRPr="0058279B">
        <w:rPr>
          <w:noProof/>
        </w:rPr>
        <w:t xml:space="preserve">This element specifies a series on a bubble chart. </w:t>
      </w:r>
    </w:p>
    <w:p w14:paraId="5D811B28" w14:textId="77777777" w:rsidR="00804E6C" w:rsidRPr="0058279B" w:rsidRDefault="00804E6C" w:rsidP="00804E6C">
      <w:pPr>
        <w:pStyle w:val="Nagwek4"/>
        <w:rPr>
          <w:noProof/>
        </w:rPr>
      </w:pPr>
      <w:bookmarkStart w:id="4221" w:name="_Toc131579452"/>
      <w:bookmarkStart w:id="4222" w:name="_Toc131630569"/>
      <w:r w:rsidRPr="0058279B">
        <w:rPr>
          <w:noProof/>
        </w:rPr>
        <w:t>serAx (Series Axis)</w:t>
      </w:r>
      <w:bookmarkEnd w:id="4221"/>
      <w:bookmarkEnd w:id="4222"/>
      <w:r w:rsidRPr="0058279B">
        <w:rPr>
          <w:noProof/>
        </w:rPr>
        <w:t xml:space="preserve"> </w:t>
      </w:r>
    </w:p>
    <w:p w14:paraId="3CFBC08C" w14:textId="77777777" w:rsidR="00804E6C" w:rsidRPr="0058279B" w:rsidRDefault="00804E6C" w:rsidP="00804E6C">
      <w:pPr>
        <w:ind w:left="9" w:right="15"/>
        <w:rPr>
          <w:noProof/>
        </w:rPr>
      </w:pPr>
      <w:r w:rsidRPr="0058279B">
        <w:rPr>
          <w:noProof/>
        </w:rPr>
        <w:t xml:space="preserve">This element specifies a series axis for the chart. </w:t>
      </w:r>
    </w:p>
    <w:p w14:paraId="21168DBB" w14:textId="77777777" w:rsidR="00804E6C" w:rsidRPr="0058279B" w:rsidRDefault="00804E6C" w:rsidP="00804E6C">
      <w:pPr>
        <w:pStyle w:val="Nagwek4"/>
        <w:rPr>
          <w:noProof/>
        </w:rPr>
      </w:pPr>
      <w:bookmarkStart w:id="4223" w:name="_Toc131579453"/>
      <w:bookmarkStart w:id="4224" w:name="_Toc131630570"/>
      <w:r w:rsidRPr="0058279B">
        <w:rPr>
          <w:noProof/>
        </w:rPr>
        <w:t>serLines (Series Lines)</w:t>
      </w:r>
      <w:bookmarkEnd w:id="4223"/>
      <w:bookmarkEnd w:id="4224"/>
      <w:r w:rsidRPr="0058279B">
        <w:rPr>
          <w:noProof/>
        </w:rPr>
        <w:t xml:space="preserve"> </w:t>
      </w:r>
    </w:p>
    <w:p w14:paraId="794814B9" w14:textId="77777777" w:rsidR="00804E6C" w:rsidRPr="0058279B" w:rsidRDefault="00804E6C" w:rsidP="00804E6C">
      <w:pPr>
        <w:ind w:left="9" w:right="15"/>
        <w:rPr>
          <w:noProof/>
        </w:rPr>
      </w:pPr>
      <w:r w:rsidRPr="0058279B">
        <w:rPr>
          <w:noProof/>
        </w:rPr>
        <w:t xml:space="preserve">This element specifies series lines for the chart. </w:t>
      </w:r>
    </w:p>
    <w:p w14:paraId="5D4FFC95" w14:textId="77777777" w:rsidR="00804E6C" w:rsidRPr="0058279B" w:rsidRDefault="00804E6C" w:rsidP="00804E6C">
      <w:pPr>
        <w:pStyle w:val="Nagwek4"/>
        <w:rPr>
          <w:noProof/>
        </w:rPr>
      </w:pPr>
      <w:bookmarkStart w:id="4225" w:name="_Toc131579454"/>
      <w:bookmarkStart w:id="4226" w:name="_Toc131630571"/>
      <w:r w:rsidRPr="0058279B">
        <w:rPr>
          <w:noProof/>
        </w:rPr>
        <w:t>shape (Shape)</w:t>
      </w:r>
      <w:bookmarkEnd w:id="4225"/>
      <w:bookmarkEnd w:id="4226"/>
      <w:r w:rsidRPr="0058279B">
        <w:rPr>
          <w:noProof/>
        </w:rPr>
        <w:t xml:space="preserve"> </w:t>
      </w:r>
    </w:p>
    <w:p w14:paraId="6099D83D" w14:textId="77777777" w:rsidR="00804E6C" w:rsidRPr="0058279B" w:rsidRDefault="00804E6C" w:rsidP="00804E6C">
      <w:pPr>
        <w:ind w:left="9" w:right="15"/>
        <w:rPr>
          <w:noProof/>
        </w:rPr>
      </w:pPr>
      <w:r w:rsidRPr="0058279B">
        <w:rPr>
          <w:noProof/>
        </w:rPr>
        <w:t xml:space="preserve">This element specifies the shape of a series or a 3-D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E4E2F5C" w14:textId="77777777" w:rsidTr="00B677BF">
        <w:tc>
          <w:tcPr>
            <w:tcW w:w="1933" w:type="dxa"/>
            <w:shd w:val="clear" w:color="auto" w:fill="C0C0C0"/>
          </w:tcPr>
          <w:p w14:paraId="09097C8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4BFAC46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C89CFBB" w14:textId="77777777" w:rsidTr="00B677BF">
        <w:tc>
          <w:tcPr>
            <w:tcW w:w="1933" w:type="dxa"/>
          </w:tcPr>
          <w:p w14:paraId="487BCB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(Shape Value) </w:t>
            </w:r>
          </w:p>
        </w:tc>
        <w:tc>
          <w:tcPr>
            <w:tcW w:w="7129" w:type="dxa"/>
          </w:tcPr>
          <w:p w14:paraId="5030D5E0" w14:textId="77777777" w:rsidR="00804E6C" w:rsidRPr="0058279B" w:rsidRDefault="00804E6C" w:rsidP="00B677BF">
            <w:pPr>
              <w:spacing w:line="259" w:lineRule="auto"/>
              <w:ind w:left="1"/>
              <w:rPr>
                <w:noProof/>
              </w:rPr>
            </w:pPr>
            <w:r w:rsidRPr="0058279B">
              <w:rPr>
                <w:noProof/>
              </w:rPr>
              <w:t xml:space="preserve">Specifies the shape of the series. </w:t>
            </w:r>
          </w:p>
        </w:tc>
      </w:tr>
    </w:tbl>
    <w:p w14:paraId="4DF34593" w14:textId="77777777" w:rsidR="00804E6C" w:rsidRPr="0058279B" w:rsidRDefault="00804E6C" w:rsidP="00804E6C">
      <w:pPr>
        <w:pStyle w:val="Nagwek4"/>
        <w:rPr>
          <w:noProof/>
        </w:rPr>
      </w:pPr>
      <w:bookmarkStart w:id="4227" w:name="_Toc131579455"/>
      <w:bookmarkStart w:id="4228" w:name="_Toc131630572"/>
      <w:r w:rsidRPr="0058279B">
        <w:rPr>
          <w:noProof/>
        </w:rPr>
        <w:t>showBubbleSize (Show Bubble Size)</w:t>
      </w:r>
      <w:bookmarkEnd w:id="4227"/>
      <w:bookmarkEnd w:id="4228"/>
      <w:r w:rsidRPr="0058279B">
        <w:rPr>
          <w:noProof/>
        </w:rPr>
        <w:t xml:space="preserve"> </w:t>
      </w:r>
    </w:p>
    <w:p w14:paraId="08C0EFFF" w14:textId="77777777" w:rsidR="00804E6C" w:rsidRPr="0058279B" w:rsidRDefault="00804E6C" w:rsidP="00804E6C">
      <w:pPr>
        <w:ind w:left="9" w:right="15"/>
        <w:rPr>
          <w:noProof/>
        </w:rPr>
      </w:pPr>
      <w:r w:rsidRPr="0058279B">
        <w:rPr>
          <w:noProof/>
        </w:rPr>
        <w:t xml:space="preserve">This element specifies the bubble size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D5B00CD" w14:textId="77777777" w:rsidTr="00B677BF">
        <w:tc>
          <w:tcPr>
            <w:tcW w:w="1934" w:type="dxa"/>
            <w:shd w:val="clear" w:color="auto" w:fill="C0C0C0"/>
          </w:tcPr>
          <w:p w14:paraId="6CC3CA1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E2C1CD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969B9D" w14:textId="77777777" w:rsidTr="00B677BF">
        <w:tc>
          <w:tcPr>
            <w:tcW w:w="1934" w:type="dxa"/>
          </w:tcPr>
          <w:p w14:paraId="573AA8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0050534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0DC95F3" w14:textId="77777777" w:rsidR="00804E6C" w:rsidRPr="0058279B" w:rsidRDefault="00804E6C" w:rsidP="00804E6C">
      <w:pPr>
        <w:pStyle w:val="Nagwek4"/>
        <w:rPr>
          <w:noProof/>
        </w:rPr>
      </w:pPr>
      <w:bookmarkStart w:id="4229" w:name="_Toc131579456"/>
      <w:bookmarkStart w:id="4230" w:name="_Toc131630573"/>
      <w:r w:rsidRPr="0058279B">
        <w:rPr>
          <w:noProof/>
        </w:rPr>
        <w:t>showCatName (Show Category Name)</w:t>
      </w:r>
      <w:bookmarkEnd w:id="4229"/>
      <w:bookmarkEnd w:id="4230"/>
      <w:r w:rsidRPr="0058279B">
        <w:rPr>
          <w:noProof/>
        </w:rPr>
        <w:t xml:space="preserve"> </w:t>
      </w:r>
    </w:p>
    <w:p w14:paraId="6971712D" w14:textId="77777777" w:rsidR="00804E6C" w:rsidRPr="0058279B" w:rsidRDefault="00804E6C" w:rsidP="00804E6C">
      <w:pPr>
        <w:ind w:left="9" w:right="15"/>
        <w:rPr>
          <w:noProof/>
        </w:rPr>
      </w:pPr>
      <w:r w:rsidRPr="0058279B">
        <w:rPr>
          <w:noProof/>
        </w:rPr>
        <w:t xml:space="preserve">This element specifies that the category name shall be shown in the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804E6C" w:rsidRPr="0058279B" w14:paraId="4F1C15D5" w14:textId="77777777" w:rsidTr="00B677BF">
        <w:tc>
          <w:tcPr>
            <w:tcW w:w="1934" w:type="dxa"/>
            <w:shd w:val="clear" w:color="auto" w:fill="C0C0C0"/>
          </w:tcPr>
          <w:p w14:paraId="400FCCC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92EAF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2B1210A" w14:textId="77777777" w:rsidTr="00B677BF">
        <w:tc>
          <w:tcPr>
            <w:tcW w:w="1934" w:type="dxa"/>
            <w:shd w:val="clear" w:color="auto" w:fill="auto"/>
          </w:tcPr>
          <w:p w14:paraId="037E60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224CADB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04D7B7D" w14:textId="77777777" w:rsidR="00804E6C" w:rsidRPr="0058279B" w:rsidRDefault="00804E6C" w:rsidP="00804E6C">
      <w:pPr>
        <w:pStyle w:val="Nagwek4"/>
        <w:rPr>
          <w:noProof/>
        </w:rPr>
      </w:pPr>
      <w:bookmarkStart w:id="4231" w:name="_Toc131579457"/>
      <w:bookmarkStart w:id="4232" w:name="_Toc131630574"/>
      <w:r w:rsidRPr="0058279B">
        <w:rPr>
          <w:noProof/>
        </w:rPr>
        <w:t>showDLblsOverMax (Show Data Labels over Maximum)</w:t>
      </w:r>
      <w:bookmarkEnd w:id="4231"/>
      <w:bookmarkEnd w:id="4232"/>
      <w:r w:rsidRPr="0058279B">
        <w:rPr>
          <w:noProof/>
        </w:rPr>
        <w:t xml:space="preserve"> </w:t>
      </w:r>
    </w:p>
    <w:p w14:paraId="078731D2" w14:textId="77777777" w:rsidR="00804E6C" w:rsidRPr="0058279B" w:rsidRDefault="00804E6C" w:rsidP="00804E6C">
      <w:pPr>
        <w:ind w:left="9" w:right="15"/>
        <w:rPr>
          <w:noProof/>
        </w:rPr>
      </w:pPr>
      <w:r w:rsidRPr="0058279B">
        <w:rPr>
          <w:noProof/>
        </w:rPr>
        <w:t xml:space="preserve">This element specifies data labels over the maximum of the chart shall be shown.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E8E7EF8" w14:textId="77777777" w:rsidTr="00B677BF">
        <w:tc>
          <w:tcPr>
            <w:tcW w:w="1934" w:type="dxa"/>
            <w:shd w:val="clear" w:color="auto" w:fill="C0C0C0"/>
          </w:tcPr>
          <w:p w14:paraId="688EFCBC"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5082A20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ECC0C7F" w14:textId="77777777" w:rsidTr="00B677BF">
        <w:tc>
          <w:tcPr>
            <w:tcW w:w="1934" w:type="dxa"/>
          </w:tcPr>
          <w:p w14:paraId="7BA9D22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CF0D945"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5085B92" w14:textId="77777777" w:rsidR="00804E6C" w:rsidRPr="0058279B" w:rsidRDefault="00804E6C" w:rsidP="00804E6C">
      <w:pPr>
        <w:pStyle w:val="Nagwek4"/>
        <w:rPr>
          <w:noProof/>
        </w:rPr>
      </w:pPr>
      <w:bookmarkStart w:id="4233" w:name="_Toc131579458"/>
      <w:bookmarkStart w:id="4234" w:name="_Toc131630575"/>
      <w:r w:rsidRPr="0058279B">
        <w:rPr>
          <w:noProof/>
        </w:rPr>
        <w:t>showHorzBorder (Show Horizontal Border)</w:t>
      </w:r>
      <w:bookmarkEnd w:id="4233"/>
      <w:bookmarkEnd w:id="4234"/>
      <w:r w:rsidRPr="0058279B">
        <w:rPr>
          <w:noProof/>
        </w:rPr>
        <w:t xml:space="preserve"> </w:t>
      </w:r>
    </w:p>
    <w:p w14:paraId="5CADDE8F" w14:textId="77777777" w:rsidR="00804E6C" w:rsidRPr="0058279B" w:rsidRDefault="00804E6C" w:rsidP="00804E6C">
      <w:pPr>
        <w:ind w:left="9" w:right="15"/>
        <w:rPr>
          <w:noProof/>
        </w:rPr>
      </w:pPr>
      <w:r w:rsidRPr="0058279B">
        <w:rPr>
          <w:noProof/>
        </w:rPr>
        <w:t xml:space="preserve">This element specifies the horizontal borders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849D6D9" w14:textId="77777777" w:rsidTr="00B677BF">
        <w:tc>
          <w:tcPr>
            <w:tcW w:w="1934" w:type="dxa"/>
            <w:shd w:val="clear" w:color="auto" w:fill="C0C0C0"/>
          </w:tcPr>
          <w:p w14:paraId="153FEACB"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28" w:type="dxa"/>
            <w:shd w:val="clear" w:color="auto" w:fill="C0C0C0"/>
          </w:tcPr>
          <w:p w14:paraId="501F353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57CFCC2" w14:textId="77777777" w:rsidTr="00B677BF">
        <w:tc>
          <w:tcPr>
            <w:tcW w:w="1934" w:type="dxa"/>
          </w:tcPr>
          <w:p w14:paraId="23C428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7500FDA"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6F95ACA" w14:textId="77777777" w:rsidR="00804E6C" w:rsidRPr="0058279B" w:rsidRDefault="00804E6C" w:rsidP="00804E6C">
      <w:pPr>
        <w:pStyle w:val="Nagwek4"/>
        <w:rPr>
          <w:noProof/>
        </w:rPr>
      </w:pPr>
      <w:bookmarkStart w:id="4235" w:name="_Toc131579459"/>
      <w:bookmarkStart w:id="4236" w:name="_Toc131630576"/>
      <w:r w:rsidRPr="0058279B">
        <w:rPr>
          <w:noProof/>
        </w:rPr>
        <w:t>showKeys (Show Legend Keys)</w:t>
      </w:r>
      <w:bookmarkEnd w:id="4235"/>
      <w:bookmarkEnd w:id="4236"/>
      <w:r w:rsidRPr="0058279B">
        <w:rPr>
          <w:noProof/>
        </w:rPr>
        <w:t xml:space="preserve"> </w:t>
      </w:r>
    </w:p>
    <w:p w14:paraId="571D000D" w14:textId="77777777" w:rsidR="00804E6C" w:rsidRPr="0058279B" w:rsidRDefault="00804E6C" w:rsidP="00804E6C">
      <w:pPr>
        <w:ind w:left="9" w:right="15"/>
        <w:rPr>
          <w:noProof/>
        </w:rPr>
      </w:pPr>
      <w:r w:rsidRPr="0058279B">
        <w:rPr>
          <w:noProof/>
        </w:rPr>
        <w:t xml:space="preserve">This element specifies the legend keys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87CA871" w14:textId="77777777" w:rsidTr="00B677BF">
        <w:tc>
          <w:tcPr>
            <w:tcW w:w="1934" w:type="dxa"/>
            <w:shd w:val="clear" w:color="auto" w:fill="C0C0C0"/>
          </w:tcPr>
          <w:p w14:paraId="0E97D88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25B6D4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22E513E" w14:textId="77777777" w:rsidTr="00B677BF">
        <w:tc>
          <w:tcPr>
            <w:tcW w:w="1934" w:type="dxa"/>
          </w:tcPr>
          <w:p w14:paraId="2156DAE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C19BB2C"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5EF6B39" w14:textId="77777777" w:rsidR="00804E6C" w:rsidRPr="0058279B" w:rsidRDefault="00804E6C" w:rsidP="00804E6C">
      <w:pPr>
        <w:pStyle w:val="Nagwek4"/>
        <w:rPr>
          <w:noProof/>
        </w:rPr>
      </w:pPr>
      <w:bookmarkStart w:id="4237" w:name="_Toc131579460"/>
      <w:bookmarkStart w:id="4238" w:name="_Toc131630577"/>
      <w:r w:rsidRPr="0058279B">
        <w:rPr>
          <w:noProof/>
        </w:rPr>
        <w:t>showLeaderLines (Show Leader Lines)</w:t>
      </w:r>
      <w:bookmarkEnd w:id="4237"/>
      <w:bookmarkEnd w:id="4238"/>
      <w:r w:rsidRPr="0058279B">
        <w:rPr>
          <w:noProof/>
        </w:rPr>
        <w:t xml:space="preserve"> </w:t>
      </w:r>
    </w:p>
    <w:p w14:paraId="2CF15049" w14:textId="77777777" w:rsidR="00804E6C" w:rsidRPr="0058279B" w:rsidRDefault="00804E6C" w:rsidP="00804E6C">
      <w:pPr>
        <w:ind w:left="9" w:right="15"/>
        <w:rPr>
          <w:noProof/>
        </w:rPr>
      </w:pPr>
      <w:r w:rsidRPr="0058279B">
        <w:rPr>
          <w:noProof/>
        </w:rPr>
        <w:t xml:space="preserve">This element specifies leader lines shall be shown for data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0BA2FCF" w14:textId="77777777" w:rsidTr="00B677BF">
        <w:tc>
          <w:tcPr>
            <w:tcW w:w="1934" w:type="dxa"/>
            <w:shd w:val="clear" w:color="auto" w:fill="C0C0C0"/>
          </w:tcPr>
          <w:p w14:paraId="40A1CD8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1A574336"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79C7FB2C" w14:textId="77777777" w:rsidTr="00B677BF">
        <w:tc>
          <w:tcPr>
            <w:tcW w:w="1934" w:type="dxa"/>
          </w:tcPr>
          <w:p w14:paraId="21C8CC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F62BBB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7FBC0D2" w14:textId="77777777" w:rsidR="00804E6C" w:rsidRPr="0058279B" w:rsidRDefault="00804E6C" w:rsidP="00804E6C">
      <w:pPr>
        <w:pStyle w:val="Nagwek4"/>
        <w:rPr>
          <w:noProof/>
        </w:rPr>
      </w:pPr>
      <w:bookmarkStart w:id="4239" w:name="_Toc131579461"/>
      <w:bookmarkStart w:id="4240" w:name="_Toc131630578"/>
      <w:r w:rsidRPr="0058279B">
        <w:rPr>
          <w:noProof/>
        </w:rPr>
        <w:t>showLegendKey (Show Legend Key)</w:t>
      </w:r>
      <w:bookmarkEnd w:id="4239"/>
      <w:bookmarkEnd w:id="4240"/>
      <w:r w:rsidRPr="0058279B">
        <w:rPr>
          <w:noProof/>
        </w:rPr>
        <w:t xml:space="preserve"> </w:t>
      </w:r>
    </w:p>
    <w:p w14:paraId="6020F940" w14:textId="77777777" w:rsidR="00804E6C" w:rsidRPr="0058279B" w:rsidRDefault="00804E6C" w:rsidP="00804E6C">
      <w:pPr>
        <w:ind w:left="9" w:right="15"/>
        <w:rPr>
          <w:noProof/>
        </w:rPr>
      </w:pPr>
      <w:r w:rsidRPr="0058279B">
        <w:rPr>
          <w:noProof/>
        </w:rPr>
        <w:t xml:space="preserve">This element specifies legend keys shall be shown in data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804E6C" w:rsidRPr="0058279B" w14:paraId="43375B00" w14:textId="77777777" w:rsidTr="00B677BF">
        <w:tc>
          <w:tcPr>
            <w:tcW w:w="1934" w:type="dxa"/>
            <w:shd w:val="clear" w:color="auto" w:fill="C0C0C0"/>
          </w:tcPr>
          <w:p w14:paraId="6C06F89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27BD21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950BA65" w14:textId="77777777" w:rsidTr="00B677BF">
        <w:tc>
          <w:tcPr>
            <w:tcW w:w="1934" w:type="dxa"/>
            <w:shd w:val="clear" w:color="auto" w:fill="auto"/>
          </w:tcPr>
          <w:p w14:paraId="3DAAF4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625F9E82"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90B6E02" w14:textId="77777777" w:rsidR="00804E6C" w:rsidRPr="0058279B" w:rsidRDefault="00804E6C" w:rsidP="00804E6C">
      <w:pPr>
        <w:pStyle w:val="Nagwek4"/>
        <w:rPr>
          <w:noProof/>
        </w:rPr>
      </w:pPr>
      <w:bookmarkStart w:id="4241" w:name="_Toc131579462"/>
      <w:bookmarkStart w:id="4242" w:name="_Toc131630579"/>
      <w:r w:rsidRPr="0058279B">
        <w:rPr>
          <w:noProof/>
        </w:rPr>
        <w:t>showNegBubbles (Show Negative Bubbles)</w:t>
      </w:r>
      <w:bookmarkEnd w:id="4241"/>
      <w:bookmarkEnd w:id="4242"/>
      <w:r w:rsidRPr="0058279B">
        <w:rPr>
          <w:noProof/>
        </w:rPr>
        <w:t xml:space="preserve"> </w:t>
      </w:r>
    </w:p>
    <w:p w14:paraId="46884135" w14:textId="77777777" w:rsidR="00804E6C" w:rsidRPr="0058279B" w:rsidRDefault="00804E6C" w:rsidP="00804E6C">
      <w:pPr>
        <w:ind w:left="9" w:right="15"/>
        <w:rPr>
          <w:noProof/>
        </w:rPr>
      </w:pPr>
      <w:r w:rsidRPr="0058279B">
        <w:rPr>
          <w:noProof/>
        </w:rPr>
        <w:t xml:space="preserve">This element specifies negative sized bubbles shall be shown on a bubble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16F45BC" w14:textId="77777777" w:rsidTr="00B677BF">
        <w:tc>
          <w:tcPr>
            <w:tcW w:w="1934" w:type="dxa"/>
            <w:shd w:val="clear" w:color="auto" w:fill="C0C0C0"/>
          </w:tcPr>
          <w:p w14:paraId="743A591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D794C4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92AB83C" w14:textId="77777777" w:rsidTr="00B677BF">
        <w:tc>
          <w:tcPr>
            <w:tcW w:w="1934" w:type="dxa"/>
          </w:tcPr>
          <w:p w14:paraId="14D31B5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01CC642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6EA92A5" w14:textId="77777777" w:rsidR="00804E6C" w:rsidRPr="0058279B" w:rsidRDefault="00804E6C" w:rsidP="00804E6C">
      <w:pPr>
        <w:pStyle w:val="Nagwek4"/>
        <w:rPr>
          <w:noProof/>
        </w:rPr>
      </w:pPr>
      <w:bookmarkStart w:id="4243" w:name="_Toc131579463"/>
      <w:bookmarkStart w:id="4244" w:name="_Toc131630580"/>
      <w:r w:rsidRPr="0058279B">
        <w:rPr>
          <w:noProof/>
        </w:rPr>
        <w:t>showOutline (Show Outline Border)</w:t>
      </w:r>
      <w:bookmarkEnd w:id="4243"/>
      <w:bookmarkEnd w:id="4244"/>
      <w:r w:rsidRPr="0058279B">
        <w:rPr>
          <w:noProof/>
        </w:rPr>
        <w:t xml:space="preserve"> </w:t>
      </w:r>
    </w:p>
    <w:p w14:paraId="40087AF0" w14:textId="77777777" w:rsidR="00804E6C" w:rsidRPr="0058279B" w:rsidRDefault="00804E6C" w:rsidP="00804E6C">
      <w:pPr>
        <w:ind w:left="9" w:right="15"/>
        <w:rPr>
          <w:noProof/>
        </w:rPr>
      </w:pPr>
      <w:r w:rsidRPr="0058279B">
        <w:rPr>
          <w:noProof/>
        </w:rPr>
        <w:t xml:space="preserve">This element specifies the outline shall be shown on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804E6C" w:rsidRPr="0058279B" w14:paraId="3FD6E238" w14:textId="77777777" w:rsidTr="00B677BF">
        <w:tc>
          <w:tcPr>
            <w:tcW w:w="1934" w:type="dxa"/>
            <w:shd w:val="clear" w:color="auto" w:fill="C0C0C0"/>
          </w:tcPr>
          <w:p w14:paraId="20612F7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B66BFB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13E8F5" w14:textId="77777777" w:rsidTr="00B677BF">
        <w:tc>
          <w:tcPr>
            <w:tcW w:w="1934" w:type="dxa"/>
            <w:shd w:val="clear" w:color="auto" w:fill="auto"/>
          </w:tcPr>
          <w:p w14:paraId="31B1646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7D655FAA"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57DCBD91" w14:textId="77777777" w:rsidR="00804E6C" w:rsidRPr="0058279B" w:rsidRDefault="00804E6C" w:rsidP="00804E6C">
      <w:pPr>
        <w:pStyle w:val="Nagwek4"/>
        <w:rPr>
          <w:noProof/>
        </w:rPr>
      </w:pPr>
      <w:bookmarkStart w:id="4245" w:name="_Toc131579464"/>
      <w:bookmarkStart w:id="4246" w:name="_Toc131630581"/>
      <w:r w:rsidRPr="0058279B">
        <w:rPr>
          <w:noProof/>
        </w:rPr>
        <w:t>showPercent (Show Percent)</w:t>
      </w:r>
      <w:bookmarkEnd w:id="4245"/>
      <w:bookmarkEnd w:id="4246"/>
      <w:r w:rsidRPr="0058279B">
        <w:rPr>
          <w:noProof/>
        </w:rPr>
        <w:t xml:space="preserve"> </w:t>
      </w:r>
    </w:p>
    <w:p w14:paraId="4A615737" w14:textId="77777777" w:rsidR="00804E6C" w:rsidRPr="0058279B" w:rsidRDefault="00804E6C" w:rsidP="00804E6C">
      <w:pPr>
        <w:ind w:left="9" w:right="15"/>
        <w:rPr>
          <w:noProof/>
        </w:rPr>
      </w:pPr>
      <w:r w:rsidRPr="0058279B">
        <w:rPr>
          <w:noProof/>
        </w:rPr>
        <w:t xml:space="preserve">This element specifies that the percentage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12E04BB" w14:textId="77777777" w:rsidTr="00B677BF">
        <w:tc>
          <w:tcPr>
            <w:tcW w:w="1934" w:type="dxa"/>
            <w:shd w:val="clear" w:color="auto" w:fill="C0C0C0"/>
          </w:tcPr>
          <w:p w14:paraId="135BB64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6C2E0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FAEBF1D" w14:textId="77777777" w:rsidTr="00B677BF">
        <w:tc>
          <w:tcPr>
            <w:tcW w:w="1934" w:type="dxa"/>
          </w:tcPr>
          <w:p w14:paraId="2D78330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774A7D1D"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DE6A5DB" w14:textId="77777777" w:rsidR="00804E6C" w:rsidRPr="0058279B" w:rsidRDefault="00804E6C" w:rsidP="00804E6C">
      <w:pPr>
        <w:pStyle w:val="Nagwek4"/>
        <w:rPr>
          <w:noProof/>
        </w:rPr>
      </w:pPr>
      <w:bookmarkStart w:id="4247" w:name="_Toc131579465"/>
      <w:bookmarkStart w:id="4248" w:name="_Toc131630582"/>
      <w:r w:rsidRPr="0058279B">
        <w:rPr>
          <w:noProof/>
        </w:rPr>
        <w:t>showSerName (Show Series Name)</w:t>
      </w:r>
      <w:bookmarkEnd w:id="4247"/>
      <w:bookmarkEnd w:id="4248"/>
      <w:r w:rsidRPr="0058279B">
        <w:rPr>
          <w:noProof/>
        </w:rPr>
        <w:t xml:space="preserve"> </w:t>
      </w:r>
    </w:p>
    <w:p w14:paraId="4475B92C" w14:textId="77777777" w:rsidR="00804E6C" w:rsidRPr="0058279B" w:rsidRDefault="00804E6C" w:rsidP="00804E6C">
      <w:pPr>
        <w:ind w:left="9" w:right="15"/>
        <w:rPr>
          <w:noProof/>
        </w:rPr>
      </w:pPr>
      <w:r w:rsidRPr="0058279B">
        <w:rPr>
          <w:noProof/>
        </w:rPr>
        <w:t xml:space="preserve">This element specifies that the series name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F79B17F" w14:textId="77777777" w:rsidTr="00B677BF">
        <w:tc>
          <w:tcPr>
            <w:tcW w:w="1934" w:type="dxa"/>
            <w:shd w:val="clear" w:color="auto" w:fill="C0C0C0"/>
          </w:tcPr>
          <w:p w14:paraId="734D952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025F5CD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4F1C520" w14:textId="77777777" w:rsidTr="00B677BF">
        <w:tc>
          <w:tcPr>
            <w:tcW w:w="1934" w:type="dxa"/>
          </w:tcPr>
          <w:p w14:paraId="1A9B25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CFEC5A9"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A244993" w14:textId="77777777" w:rsidR="00804E6C" w:rsidRPr="0058279B" w:rsidRDefault="00804E6C" w:rsidP="00804E6C">
      <w:pPr>
        <w:pStyle w:val="Nagwek4"/>
        <w:rPr>
          <w:noProof/>
        </w:rPr>
      </w:pPr>
      <w:bookmarkStart w:id="4249" w:name="_Toc131579466"/>
      <w:bookmarkStart w:id="4250" w:name="_Toc131630583"/>
      <w:r w:rsidRPr="0058279B">
        <w:rPr>
          <w:noProof/>
        </w:rPr>
        <w:t>showVal (Show Value)</w:t>
      </w:r>
      <w:bookmarkEnd w:id="4249"/>
      <w:bookmarkEnd w:id="4250"/>
      <w:r w:rsidRPr="0058279B">
        <w:rPr>
          <w:noProof/>
        </w:rPr>
        <w:t xml:space="preserve"> </w:t>
      </w:r>
    </w:p>
    <w:p w14:paraId="4D2743EC" w14:textId="77777777" w:rsidR="00804E6C" w:rsidRPr="0058279B" w:rsidRDefault="00804E6C" w:rsidP="00804E6C">
      <w:pPr>
        <w:ind w:left="9" w:right="15"/>
        <w:rPr>
          <w:noProof/>
        </w:rPr>
      </w:pPr>
      <w:r w:rsidRPr="0058279B">
        <w:rPr>
          <w:noProof/>
        </w:rPr>
        <w:t xml:space="preserve">This element specifies that the value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6652E04" w14:textId="77777777" w:rsidTr="00B677BF">
        <w:tc>
          <w:tcPr>
            <w:tcW w:w="1934" w:type="dxa"/>
            <w:shd w:val="clear" w:color="auto" w:fill="C0C0C0"/>
          </w:tcPr>
          <w:p w14:paraId="7665A56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48827A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20EDC4" w14:textId="77777777" w:rsidTr="00B677BF">
        <w:tc>
          <w:tcPr>
            <w:tcW w:w="1934" w:type="dxa"/>
          </w:tcPr>
          <w:p w14:paraId="52A34A2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D61DB24"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04E2B15" w14:textId="77777777" w:rsidR="00804E6C" w:rsidRPr="0058279B" w:rsidRDefault="00804E6C" w:rsidP="00804E6C">
      <w:pPr>
        <w:pStyle w:val="Nagwek4"/>
        <w:rPr>
          <w:noProof/>
        </w:rPr>
      </w:pPr>
      <w:bookmarkStart w:id="4251" w:name="_Toc131579467"/>
      <w:bookmarkStart w:id="4252" w:name="_Toc131630584"/>
      <w:r w:rsidRPr="0058279B">
        <w:rPr>
          <w:noProof/>
        </w:rPr>
        <w:t>showVertBorder (Show Vertical Border)</w:t>
      </w:r>
      <w:bookmarkEnd w:id="4251"/>
      <w:bookmarkEnd w:id="4252"/>
      <w:r w:rsidRPr="0058279B">
        <w:rPr>
          <w:noProof/>
        </w:rPr>
        <w:t xml:space="preserve"> </w:t>
      </w:r>
    </w:p>
    <w:p w14:paraId="71D784EA" w14:textId="77777777" w:rsidR="00804E6C" w:rsidRPr="0058279B" w:rsidRDefault="00804E6C" w:rsidP="00804E6C">
      <w:pPr>
        <w:ind w:left="9" w:right="15"/>
        <w:rPr>
          <w:noProof/>
        </w:rPr>
      </w:pPr>
      <w:r w:rsidRPr="0058279B">
        <w:rPr>
          <w:noProof/>
        </w:rPr>
        <w:t xml:space="preserve">This element specifies the vertical border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B751EBF" w14:textId="77777777" w:rsidTr="00B677BF">
        <w:tc>
          <w:tcPr>
            <w:tcW w:w="1934" w:type="dxa"/>
            <w:shd w:val="clear" w:color="auto" w:fill="C0C0C0"/>
          </w:tcPr>
          <w:p w14:paraId="7412FF5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17DB847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64434DF" w14:textId="77777777" w:rsidTr="00B677BF">
        <w:tc>
          <w:tcPr>
            <w:tcW w:w="1934" w:type="dxa"/>
          </w:tcPr>
          <w:p w14:paraId="37295F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945651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1ACF8C0" w14:textId="77777777" w:rsidR="00804E6C" w:rsidRPr="0058279B" w:rsidRDefault="00804E6C" w:rsidP="00804E6C">
      <w:pPr>
        <w:pStyle w:val="Nagwek4"/>
        <w:rPr>
          <w:noProof/>
        </w:rPr>
      </w:pPr>
      <w:bookmarkStart w:id="4253" w:name="_Toc131579468"/>
      <w:bookmarkStart w:id="4254" w:name="_Toc131630585"/>
      <w:r w:rsidRPr="0058279B">
        <w:rPr>
          <w:noProof/>
        </w:rPr>
        <w:t>sideWall (Side Wall)</w:t>
      </w:r>
      <w:bookmarkEnd w:id="4253"/>
      <w:bookmarkEnd w:id="4254"/>
      <w:r w:rsidRPr="0058279B">
        <w:rPr>
          <w:noProof/>
        </w:rPr>
        <w:t xml:space="preserve"> </w:t>
      </w:r>
    </w:p>
    <w:p w14:paraId="63CF97E4" w14:textId="77777777" w:rsidR="00804E6C" w:rsidRPr="0058279B" w:rsidRDefault="00804E6C" w:rsidP="00804E6C">
      <w:pPr>
        <w:ind w:left="9" w:right="15"/>
        <w:rPr>
          <w:noProof/>
        </w:rPr>
      </w:pPr>
      <w:r w:rsidRPr="0058279B">
        <w:rPr>
          <w:noProof/>
        </w:rPr>
        <w:t xml:space="preserve">This element specifies the side wall. </w:t>
      </w:r>
    </w:p>
    <w:p w14:paraId="2E03043C" w14:textId="77777777" w:rsidR="00804E6C" w:rsidRPr="0058279B" w:rsidRDefault="00804E6C" w:rsidP="00804E6C">
      <w:pPr>
        <w:pStyle w:val="Nagwek4"/>
        <w:rPr>
          <w:noProof/>
        </w:rPr>
      </w:pPr>
      <w:bookmarkStart w:id="4255" w:name="_Toc131579469"/>
      <w:bookmarkStart w:id="4256" w:name="_Toc131630586"/>
      <w:r w:rsidRPr="0058279B">
        <w:rPr>
          <w:noProof/>
        </w:rPr>
        <w:t>size (Size)</w:t>
      </w:r>
      <w:bookmarkEnd w:id="4255"/>
      <w:bookmarkEnd w:id="4256"/>
      <w:r w:rsidRPr="0058279B">
        <w:rPr>
          <w:noProof/>
        </w:rPr>
        <w:t xml:space="preserve"> </w:t>
      </w:r>
    </w:p>
    <w:p w14:paraId="44C64CAF" w14:textId="77777777" w:rsidR="00804E6C" w:rsidRPr="0058279B" w:rsidRDefault="00804E6C" w:rsidP="00804E6C">
      <w:pPr>
        <w:ind w:left="9" w:right="15"/>
        <w:rPr>
          <w:noProof/>
        </w:rPr>
      </w:pPr>
      <w:r w:rsidRPr="0058279B">
        <w:rPr>
          <w:noProof/>
        </w:rPr>
        <w:t xml:space="preserve">This element specifies the size of the marker in points.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42A9709F" w14:textId="77777777" w:rsidTr="00B677BF">
        <w:tc>
          <w:tcPr>
            <w:tcW w:w="1928" w:type="dxa"/>
            <w:shd w:val="clear" w:color="auto" w:fill="C0C0C0"/>
          </w:tcPr>
          <w:p w14:paraId="0678BC1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4" w:type="dxa"/>
            <w:shd w:val="clear" w:color="auto" w:fill="C0C0C0"/>
          </w:tcPr>
          <w:p w14:paraId="60D4115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B765D53" w14:textId="77777777" w:rsidTr="00B677BF">
        <w:tc>
          <w:tcPr>
            <w:tcW w:w="1928" w:type="dxa"/>
          </w:tcPr>
          <w:p w14:paraId="79526AE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(Marker Size Value) </w:t>
            </w:r>
          </w:p>
        </w:tc>
        <w:tc>
          <w:tcPr>
            <w:tcW w:w="7134" w:type="dxa"/>
          </w:tcPr>
          <w:p w14:paraId="69DD5798" w14:textId="77777777" w:rsidR="00804E6C" w:rsidRPr="0058279B" w:rsidRDefault="00804E6C" w:rsidP="00B677BF">
            <w:pPr>
              <w:spacing w:line="259" w:lineRule="auto"/>
              <w:ind w:left="1"/>
              <w:rPr>
                <w:noProof/>
              </w:rPr>
            </w:pPr>
            <w:r w:rsidRPr="0058279B">
              <w:rPr>
                <w:noProof/>
              </w:rPr>
              <w:t xml:space="preserve">Specifies the size of the marker in points. Shall contain an integer between 2 and 72. </w:t>
            </w:r>
          </w:p>
        </w:tc>
      </w:tr>
    </w:tbl>
    <w:p w14:paraId="36E723B4" w14:textId="77777777" w:rsidR="00804E6C" w:rsidRPr="0058279B" w:rsidRDefault="00804E6C" w:rsidP="00804E6C">
      <w:pPr>
        <w:pStyle w:val="Nagwek4"/>
        <w:rPr>
          <w:noProof/>
        </w:rPr>
      </w:pPr>
      <w:bookmarkStart w:id="4257" w:name="_Toc131579470"/>
      <w:bookmarkStart w:id="4258" w:name="_Toc131630587"/>
      <w:r w:rsidRPr="0058279B">
        <w:rPr>
          <w:noProof/>
        </w:rPr>
        <w:t>sizeRepresents (Size Represents)</w:t>
      </w:r>
      <w:bookmarkEnd w:id="4257"/>
      <w:bookmarkEnd w:id="4258"/>
      <w:r w:rsidRPr="0058279B">
        <w:rPr>
          <w:noProof/>
        </w:rPr>
        <w:t xml:space="preserve"> </w:t>
      </w:r>
    </w:p>
    <w:p w14:paraId="5C516F41" w14:textId="77777777" w:rsidR="00804E6C" w:rsidRPr="0058279B" w:rsidRDefault="00804E6C" w:rsidP="00804E6C">
      <w:pPr>
        <w:ind w:left="9" w:right="15"/>
        <w:rPr>
          <w:noProof/>
        </w:rPr>
      </w:pPr>
      <w:r w:rsidRPr="0058279B">
        <w:rPr>
          <w:noProof/>
        </w:rPr>
        <w:t xml:space="preserve">This element specifies how the bubble size values are represented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1" w:type="dxa"/>
        </w:tblCellMar>
        <w:tblLook w:val="04A0" w:firstRow="1" w:lastRow="0" w:firstColumn="1" w:lastColumn="0" w:noHBand="0" w:noVBand="1"/>
      </w:tblPr>
      <w:tblGrid>
        <w:gridCol w:w="1920"/>
        <w:gridCol w:w="7142"/>
      </w:tblGrid>
      <w:tr w:rsidR="00804E6C" w:rsidRPr="0058279B" w14:paraId="67133DC1" w14:textId="77777777" w:rsidTr="00B677BF">
        <w:tc>
          <w:tcPr>
            <w:tcW w:w="1920" w:type="dxa"/>
            <w:shd w:val="clear" w:color="auto" w:fill="C0C0C0"/>
          </w:tcPr>
          <w:p w14:paraId="3B25F9AA" w14:textId="77777777" w:rsidR="00804E6C" w:rsidRPr="0058279B" w:rsidRDefault="00804E6C" w:rsidP="00B677BF">
            <w:pPr>
              <w:keepNext/>
              <w:spacing w:line="259" w:lineRule="auto"/>
              <w:ind w:right="11"/>
              <w:jc w:val="center"/>
              <w:rPr>
                <w:noProof/>
              </w:rPr>
            </w:pPr>
            <w:r w:rsidRPr="0058279B">
              <w:rPr>
                <w:b/>
                <w:noProof/>
              </w:rPr>
              <w:t xml:space="preserve">Attributes </w:t>
            </w:r>
          </w:p>
        </w:tc>
        <w:tc>
          <w:tcPr>
            <w:tcW w:w="7142" w:type="dxa"/>
            <w:shd w:val="clear" w:color="auto" w:fill="C0C0C0"/>
          </w:tcPr>
          <w:p w14:paraId="3AE7BB8F" w14:textId="77777777" w:rsidR="00804E6C" w:rsidRPr="0058279B" w:rsidRDefault="00804E6C" w:rsidP="00B677BF">
            <w:pPr>
              <w:keepNext/>
              <w:spacing w:line="259" w:lineRule="auto"/>
              <w:ind w:right="13"/>
              <w:jc w:val="center"/>
              <w:rPr>
                <w:noProof/>
              </w:rPr>
            </w:pPr>
            <w:r w:rsidRPr="0058279B">
              <w:rPr>
                <w:b/>
                <w:noProof/>
              </w:rPr>
              <w:t xml:space="preserve">Description </w:t>
            </w:r>
          </w:p>
        </w:tc>
      </w:tr>
      <w:tr w:rsidR="00804E6C" w:rsidRPr="0058279B" w14:paraId="2F924067" w14:textId="77777777" w:rsidTr="00B677BF">
        <w:tc>
          <w:tcPr>
            <w:tcW w:w="1920" w:type="dxa"/>
          </w:tcPr>
          <w:p w14:paraId="683509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(Size Represents Value) </w:t>
            </w:r>
          </w:p>
        </w:tc>
        <w:tc>
          <w:tcPr>
            <w:tcW w:w="7142" w:type="dxa"/>
          </w:tcPr>
          <w:p w14:paraId="55A82B4E" w14:textId="77777777" w:rsidR="00804E6C" w:rsidRPr="0058279B" w:rsidRDefault="00804E6C" w:rsidP="00B677BF">
            <w:pPr>
              <w:pStyle w:val="Standardowyakapit"/>
              <w:rPr>
                <w:noProof/>
              </w:rPr>
            </w:pPr>
            <w:r w:rsidRPr="0058279B">
              <w:rPr>
                <w:noProof/>
              </w:rPr>
              <w:t xml:space="preserve">Specifies how the bubble sizes represent the values. </w:t>
            </w:r>
          </w:p>
        </w:tc>
      </w:tr>
    </w:tbl>
    <w:p w14:paraId="18BD8CEE" w14:textId="77777777" w:rsidR="00804E6C" w:rsidRPr="0058279B" w:rsidRDefault="00804E6C" w:rsidP="00804E6C">
      <w:pPr>
        <w:pStyle w:val="Nagwek4"/>
        <w:rPr>
          <w:noProof/>
        </w:rPr>
      </w:pPr>
      <w:bookmarkStart w:id="4259" w:name="_Toc131579471"/>
      <w:bookmarkStart w:id="4260" w:name="_Toc131630588"/>
      <w:r w:rsidRPr="0058279B">
        <w:rPr>
          <w:noProof/>
        </w:rPr>
        <w:t>smooth (Smoothing)</w:t>
      </w:r>
      <w:bookmarkEnd w:id="4259"/>
      <w:bookmarkEnd w:id="4260"/>
      <w:r w:rsidRPr="0058279B">
        <w:rPr>
          <w:noProof/>
        </w:rPr>
        <w:t xml:space="preserve"> </w:t>
      </w:r>
    </w:p>
    <w:p w14:paraId="3AD45450" w14:textId="77777777" w:rsidR="00804E6C" w:rsidRPr="0058279B" w:rsidRDefault="00804E6C" w:rsidP="00804E6C">
      <w:pPr>
        <w:ind w:left="9" w:right="15"/>
        <w:rPr>
          <w:noProof/>
        </w:rPr>
      </w:pPr>
      <w:r w:rsidRPr="0058279B">
        <w:rPr>
          <w:noProof/>
        </w:rPr>
        <w:t xml:space="preserve">This element specifies the line connecting the points on the chart shall be smoothed using Catmull-Rom splines.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35424BC" w14:textId="77777777" w:rsidTr="00B677BF">
        <w:tc>
          <w:tcPr>
            <w:tcW w:w="1934" w:type="dxa"/>
            <w:shd w:val="clear" w:color="auto" w:fill="C0C0C0"/>
          </w:tcPr>
          <w:p w14:paraId="7EB3505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1DD3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3243740" w14:textId="77777777" w:rsidTr="00B677BF">
        <w:tc>
          <w:tcPr>
            <w:tcW w:w="1934" w:type="dxa"/>
          </w:tcPr>
          <w:p w14:paraId="5E122D6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7A64412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F689A8B" w14:textId="77777777" w:rsidR="00804E6C" w:rsidRPr="0058279B" w:rsidRDefault="00804E6C" w:rsidP="00804E6C">
      <w:pPr>
        <w:pStyle w:val="Nagwek4"/>
        <w:rPr>
          <w:noProof/>
        </w:rPr>
      </w:pPr>
      <w:bookmarkStart w:id="4261" w:name="_Toc131579472"/>
      <w:bookmarkStart w:id="4262" w:name="_Toc131630589"/>
      <w:r w:rsidRPr="0058279B">
        <w:rPr>
          <w:noProof/>
        </w:rPr>
        <w:t>splitPos (Split Position)</w:t>
      </w:r>
      <w:bookmarkEnd w:id="4261"/>
      <w:bookmarkEnd w:id="4262"/>
      <w:r w:rsidRPr="0058279B">
        <w:rPr>
          <w:noProof/>
        </w:rPr>
        <w:t xml:space="preserve"> </w:t>
      </w:r>
    </w:p>
    <w:p w14:paraId="7AFDAFEB" w14:textId="77777777" w:rsidR="00804E6C" w:rsidRPr="0058279B" w:rsidRDefault="00804E6C" w:rsidP="00804E6C">
      <w:pPr>
        <w:ind w:left="9" w:right="15"/>
        <w:rPr>
          <w:noProof/>
        </w:rPr>
      </w:pPr>
      <w:r w:rsidRPr="0058279B">
        <w:rPr>
          <w:noProof/>
        </w:rPr>
        <w:t xml:space="preserve">This element specifies a value that shall be used to determine which data points are in the second pie or bar on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F4D7746" w14:textId="77777777" w:rsidTr="00B677BF">
        <w:tc>
          <w:tcPr>
            <w:tcW w:w="1934" w:type="dxa"/>
            <w:shd w:val="clear" w:color="auto" w:fill="C0C0C0"/>
          </w:tcPr>
          <w:p w14:paraId="7152BA0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0DB6F7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6F5AFB7" w14:textId="77777777" w:rsidTr="00B677BF">
        <w:tc>
          <w:tcPr>
            <w:tcW w:w="1934" w:type="dxa"/>
          </w:tcPr>
          <w:p w14:paraId="19E57F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451F376"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3A62BBA6" w14:textId="77777777" w:rsidR="00804E6C" w:rsidRPr="0058279B" w:rsidRDefault="00804E6C" w:rsidP="00804E6C">
      <w:pPr>
        <w:pStyle w:val="Nagwek4"/>
        <w:rPr>
          <w:noProof/>
        </w:rPr>
      </w:pPr>
      <w:bookmarkStart w:id="4263" w:name="_Toc131579473"/>
      <w:bookmarkStart w:id="4264" w:name="_Toc131630590"/>
      <w:r w:rsidRPr="0058279B">
        <w:rPr>
          <w:noProof/>
        </w:rPr>
        <w:t>splitType (Split Type)</w:t>
      </w:r>
      <w:bookmarkEnd w:id="4263"/>
      <w:bookmarkEnd w:id="4264"/>
      <w:r w:rsidRPr="0058279B">
        <w:rPr>
          <w:noProof/>
        </w:rPr>
        <w:t xml:space="preserve"> </w:t>
      </w:r>
    </w:p>
    <w:p w14:paraId="78C5A3AC" w14:textId="77777777" w:rsidR="00804E6C" w:rsidRPr="0058279B" w:rsidRDefault="00804E6C" w:rsidP="00804E6C">
      <w:pPr>
        <w:ind w:left="9" w:right="15"/>
        <w:rPr>
          <w:noProof/>
        </w:rPr>
      </w:pPr>
      <w:r w:rsidRPr="0058279B">
        <w:rPr>
          <w:noProof/>
        </w:rPr>
        <w:t xml:space="preserve">This element specifies how to determine which data points are in the second pie or bar on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52ED7264" w14:textId="77777777" w:rsidTr="00B677BF">
        <w:tc>
          <w:tcPr>
            <w:tcW w:w="1932" w:type="dxa"/>
            <w:shd w:val="clear" w:color="auto" w:fill="C0C0C0"/>
          </w:tcPr>
          <w:p w14:paraId="5124EB8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106D79F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A7DA91A" w14:textId="77777777" w:rsidTr="00B677BF">
        <w:tc>
          <w:tcPr>
            <w:tcW w:w="1932" w:type="dxa"/>
          </w:tcPr>
          <w:p w14:paraId="7A4A48D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(Split Type Value) </w:t>
            </w:r>
          </w:p>
        </w:tc>
        <w:tc>
          <w:tcPr>
            <w:tcW w:w="7130" w:type="dxa"/>
          </w:tcPr>
          <w:p w14:paraId="0ED9F44B" w14:textId="77777777" w:rsidR="00804E6C" w:rsidRPr="0058279B" w:rsidRDefault="00804E6C" w:rsidP="00B677BF">
            <w:pPr>
              <w:spacing w:line="259" w:lineRule="auto"/>
              <w:ind w:left="1"/>
              <w:rPr>
                <w:noProof/>
              </w:rPr>
            </w:pPr>
            <w:r w:rsidRPr="0058279B">
              <w:rPr>
                <w:noProof/>
              </w:rPr>
              <w:t xml:space="preserve">Specifies how to split the data points between the first pie and second pie or bar. </w:t>
            </w:r>
          </w:p>
        </w:tc>
      </w:tr>
    </w:tbl>
    <w:p w14:paraId="21CD2BB4" w14:textId="77777777" w:rsidR="00804E6C" w:rsidRPr="0058279B" w:rsidRDefault="00804E6C" w:rsidP="00804E6C">
      <w:pPr>
        <w:pStyle w:val="Nagwek4"/>
        <w:rPr>
          <w:noProof/>
        </w:rPr>
      </w:pPr>
      <w:bookmarkStart w:id="4265" w:name="_Toc131579474"/>
      <w:bookmarkStart w:id="4266" w:name="_Toc131630591"/>
      <w:r w:rsidRPr="0058279B">
        <w:rPr>
          <w:noProof/>
        </w:rPr>
        <w:t>spPr (Shape Properties)</w:t>
      </w:r>
      <w:bookmarkEnd w:id="4265"/>
      <w:bookmarkEnd w:id="4266"/>
      <w:r w:rsidRPr="0058279B">
        <w:rPr>
          <w:noProof/>
        </w:rPr>
        <w:t xml:space="preserve"> </w:t>
      </w:r>
    </w:p>
    <w:p w14:paraId="57126963" w14:textId="77777777" w:rsidR="00804E6C" w:rsidRPr="0058279B" w:rsidRDefault="00804E6C" w:rsidP="00804E6C">
      <w:pPr>
        <w:ind w:left="9" w:right="15"/>
        <w:rPr>
          <w:noProof/>
        </w:rPr>
      </w:pPr>
      <w:r w:rsidRPr="0058279B">
        <w:rPr>
          <w:noProof/>
        </w:rPr>
        <w:t xml:space="preserve">This element specifies the formatting for the parent chart element. The custGeom, prstGeom, scene3d, and xfrm elements are not supported. The bwMode attribute is not supported.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86"/>
        <w:gridCol w:w="6976"/>
      </w:tblGrid>
      <w:tr w:rsidR="00804E6C" w:rsidRPr="0058279B" w14:paraId="583B96E6" w14:textId="77777777" w:rsidTr="00B677BF">
        <w:tc>
          <w:tcPr>
            <w:tcW w:w="2086" w:type="dxa"/>
            <w:shd w:val="clear" w:color="auto" w:fill="C0C0C0"/>
          </w:tcPr>
          <w:p w14:paraId="7861E25D" w14:textId="77777777" w:rsidR="00804E6C" w:rsidRPr="0058279B" w:rsidRDefault="00804E6C" w:rsidP="00B677BF">
            <w:pPr>
              <w:keepNext/>
              <w:spacing w:line="259" w:lineRule="auto"/>
              <w:ind w:right="6"/>
              <w:jc w:val="center"/>
              <w:rPr>
                <w:noProof/>
              </w:rPr>
            </w:pPr>
            <w:r w:rsidRPr="0058279B">
              <w:rPr>
                <w:b/>
                <w:noProof/>
              </w:rPr>
              <w:t xml:space="preserve">Attributes </w:t>
            </w:r>
          </w:p>
        </w:tc>
        <w:tc>
          <w:tcPr>
            <w:tcW w:w="6976" w:type="dxa"/>
            <w:shd w:val="clear" w:color="auto" w:fill="C0C0C0"/>
          </w:tcPr>
          <w:p w14:paraId="5E35FD19" w14:textId="77777777" w:rsidR="00804E6C" w:rsidRPr="0058279B" w:rsidRDefault="00804E6C" w:rsidP="00B677BF">
            <w:pPr>
              <w:keepNext/>
              <w:spacing w:line="259" w:lineRule="auto"/>
              <w:ind w:right="9"/>
              <w:jc w:val="center"/>
              <w:rPr>
                <w:noProof/>
              </w:rPr>
            </w:pPr>
            <w:r w:rsidRPr="0058279B">
              <w:rPr>
                <w:b/>
                <w:noProof/>
              </w:rPr>
              <w:t xml:space="preserve">Description </w:t>
            </w:r>
          </w:p>
        </w:tc>
      </w:tr>
      <w:tr w:rsidR="00804E6C" w:rsidRPr="0058279B" w14:paraId="4DD2DDFC" w14:textId="77777777" w:rsidTr="00B677BF">
        <w:tc>
          <w:tcPr>
            <w:tcW w:w="2086" w:type="dxa"/>
            <w:shd w:val="clear" w:color="auto" w:fill="auto"/>
          </w:tcPr>
          <w:p w14:paraId="0118E8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76" w:type="dxa"/>
            <w:shd w:val="clear" w:color="auto" w:fill="auto"/>
          </w:tcPr>
          <w:p w14:paraId="33909C8F" w14:textId="77777777" w:rsidR="00804E6C" w:rsidRPr="0058279B" w:rsidRDefault="00804E6C" w:rsidP="00B677BF">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2D9AEF31" w14:textId="77777777" w:rsidR="00804E6C" w:rsidRPr="0058279B" w:rsidRDefault="00804E6C" w:rsidP="00804E6C">
      <w:pPr>
        <w:pStyle w:val="Nagwek4"/>
        <w:rPr>
          <w:noProof/>
        </w:rPr>
      </w:pPr>
      <w:bookmarkStart w:id="4267" w:name="_Toc131579475"/>
      <w:bookmarkStart w:id="4268" w:name="_Toc131630592"/>
      <w:r w:rsidRPr="0058279B">
        <w:rPr>
          <w:noProof/>
        </w:rPr>
        <w:t>stockChart (Stock Charts)</w:t>
      </w:r>
      <w:bookmarkEnd w:id="4267"/>
      <w:bookmarkEnd w:id="4268"/>
      <w:r w:rsidRPr="0058279B">
        <w:rPr>
          <w:noProof/>
        </w:rPr>
        <w:t xml:space="preserve"> </w:t>
      </w:r>
    </w:p>
    <w:p w14:paraId="2BD6F67B" w14:textId="77777777" w:rsidR="00804E6C" w:rsidRPr="0058279B" w:rsidRDefault="00804E6C" w:rsidP="00804E6C">
      <w:pPr>
        <w:ind w:left="9" w:right="15"/>
        <w:rPr>
          <w:noProof/>
        </w:rPr>
      </w:pPr>
      <w:r w:rsidRPr="0058279B">
        <w:rPr>
          <w:noProof/>
        </w:rPr>
        <w:t xml:space="preserve">This element contains the collection of stock chart series. </w:t>
      </w:r>
    </w:p>
    <w:p w14:paraId="70BA91B1" w14:textId="77777777" w:rsidR="00804E6C" w:rsidRPr="0058279B" w:rsidRDefault="00804E6C" w:rsidP="00804E6C">
      <w:pPr>
        <w:pStyle w:val="Nagwek4"/>
        <w:rPr>
          <w:noProof/>
        </w:rPr>
      </w:pPr>
      <w:bookmarkStart w:id="4269" w:name="_Toc131579476"/>
      <w:bookmarkStart w:id="4270" w:name="_Toc131630593"/>
      <w:r w:rsidRPr="0058279B">
        <w:rPr>
          <w:noProof/>
        </w:rPr>
        <w:t>strCache (String Cache)</w:t>
      </w:r>
      <w:bookmarkEnd w:id="4269"/>
      <w:bookmarkEnd w:id="4270"/>
      <w:r w:rsidRPr="0058279B">
        <w:rPr>
          <w:noProof/>
        </w:rPr>
        <w:t xml:space="preserve"> </w:t>
      </w:r>
    </w:p>
    <w:p w14:paraId="4074184E" w14:textId="77777777" w:rsidR="00804E6C" w:rsidRPr="0058279B" w:rsidRDefault="00804E6C" w:rsidP="00804E6C">
      <w:pPr>
        <w:ind w:left="9" w:right="15"/>
        <w:rPr>
          <w:noProof/>
        </w:rPr>
      </w:pPr>
      <w:r w:rsidRPr="0058279B">
        <w:rPr>
          <w:noProof/>
        </w:rPr>
        <w:t xml:space="preserve">This element specifies the last string data used for a chart. </w:t>
      </w:r>
    </w:p>
    <w:p w14:paraId="40D53C7B" w14:textId="77777777" w:rsidR="00804E6C" w:rsidRPr="0058279B" w:rsidRDefault="00804E6C" w:rsidP="00804E6C">
      <w:pPr>
        <w:pStyle w:val="Nagwek4"/>
        <w:rPr>
          <w:noProof/>
        </w:rPr>
      </w:pPr>
      <w:bookmarkStart w:id="4271" w:name="_Toc131579477"/>
      <w:bookmarkStart w:id="4272" w:name="_Toc131630594"/>
      <w:r w:rsidRPr="0058279B">
        <w:rPr>
          <w:noProof/>
        </w:rPr>
        <w:t>strLit (String Literal)</w:t>
      </w:r>
      <w:bookmarkEnd w:id="4271"/>
      <w:bookmarkEnd w:id="4272"/>
      <w:r w:rsidRPr="0058279B">
        <w:rPr>
          <w:noProof/>
        </w:rPr>
        <w:t xml:space="preserve"> </w:t>
      </w:r>
    </w:p>
    <w:p w14:paraId="4F7E13D9" w14:textId="77777777" w:rsidR="00804E6C" w:rsidRPr="0058279B" w:rsidRDefault="00804E6C" w:rsidP="00804E6C">
      <w:pPr>
        <w:ind w:left="9" w:right="15"/>
        <w:rPr>
          <w:noProof/>
        </w:rPr>
      </w:pPr>
      <w:r w:rsidRPr="0058279B">
        <w:rPr>
          <w:noProof/>
        </w:rPr>
        <w:t xml:space="preserve">This element specifies a set of strings used for a chart </w:t>
      </w:r>
    </w:p>
    <w:p w14:paraId="32CC4B84" w14:textId="77777777" w:rsidR="00804E6C" w:rsidRPr="0058279B" w:rsidRDefault="00804E6C" w:rsidP="00804E6C">
      <w:pPr>
        <w:pStyle w:val="Nagwek4"/>
        <w:rPr>
          <w:noProof/>
        </w:rPr>
      </w:pPr>
      <w:bookmarkStart w:id="4273" w:name="_Toc131579478"/>
      <w:bookmarkStart w:id="4274" w:name="_Toc131630595"/>
      <w:r w:rsidRPr="0058279B">
        <w:rPr>
          <w:noProof/>
        </w:rPr>
        <w:t>strRef (String Reference)</w:t>
      </w:r>
      <w:bookmarkEnd w:id="4273"/>
      <w:bookmarkEnd w:id="4274"/>
      <w:r w:rsidRPr="0058279B">
        <w:rPr>
          <w:noProof/>
        </w:rPr>
        <w:t xml:space="preserve"> </w:t>
      </w:r>
    </w:p>
    <w:p w14:paraId="6279DF11" w14:textId="77777777" w:rsidR="00804E6C" w:rsidRPr="0058279B" w:rsidRDefault="00804E6C" w:rsidP="00804E6C">
      <w:pPr>
        <w:ind w:left="9" w:right="15"/>
        <w:rPr>
          <w:noProof/>
        </w:rPr>
      </w:pPr>
      <w:r w:rsidRPr="0058279B">
        <w:rPr>
          <w:noProof/>
        </w:rPr>
        <w:t xml:space="preserve">This element specifies a reference to data for a single data label or title with a cache of the last values used. </w:t>
      </w:r>
    </w:p>
    <w:p w14:paraId="786F8064" w14:textId="77777777" w:rsidR="00804E6C" w:rsidRPr="0058279B" w:rsidRDefault="00804E6C" w:rsidP="00804E6C">
      <w:pPr>
        <w:pStyle w:val="Nagwek4"/>
        <w:rPr>
          <w:noProof/>
        </w:rPr>
      </w:pPr>
      <w:bookmarkStart w:id="4275" w:name="_Toc131579479"/>
      <w:bookmarkStart w:id="4276" w:name="_Toc131630596"/>
      <w:r w:rsidRPr="0058279B">
        <w:rPr>
          <w:noProof/>
        </w:rPr>
        <w:t>style (Style)</w:t>
      </w:r>
      <w:bookmarkEnd w:id="4275"/>
      <w:bookmarkEnd w:id="4276"/>
      <w:r w:rsidRPr="0058279B">
        <w:rPr>
          <w:noProof/>
        </w:rPr>
        <w:t xml:space="preserve"> </w:t>
      </w:r>
    </w:p>
    <w:p w14:paraId="689D67C6" w14:textId="77777777" w:rsidR="00804E6C" w:rsidRPr="0058279B" w:rsidRDefault="00804E6C" w:rsidP="00804E6C">
      <w:pPr>
        <w:ind w:left="9" w:right="15"/>
        <w:rPr>
          <w:noProof/>
        </w:rPr>
      </w:pPr>
      <w:r w:rsidRPr="0058279B">
        <w:rPr>
          <w:noProof/>
        </w:rPr>
        <w:t xml:space="preserve">This element specifies the style that shall be applied to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99CF606" w14:textId="77777777" w:rsidTr="00B677BF">
        <w:tc>
          <w:tcPr>
            <w:tcW w:w="1933" w:type="dxa"/>
            <w:shd w:val="clear" w:color="auto" w:fill="C0C0C0"/>
          </w:tcPr>
          <w:p w14:paraId="79A3030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7DB8E7A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4256DA" w14:textId="77777777" w:rsidTr="00B677BF">
        <w:tc>
          <w:tcPr>
            <w:tcW w:w="1933" w:type="dxa"/>
          </w:tcPr>
          <w:p w14:paraId="559708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(Style Type) </w:t>
            </w:r>
          </w:p>
        </w:tc>
        <w:tc>
          <w:tcPr>
            <w:tcW w:w="7129" w:type="dxa"/>
          </w:tcPr>
          <w:p w14:paraId="1E371C38" w14:textId="77777777" w:rsidR="00804E6C" w:rsidRPr="0058279B" w:rsidRDefault="00804E6C" w:rsidP="00B677BF">
            <w:pPr>
              <w:spacing w:line="259" w:lineRule="auto"/>
              <w:ind w:left="1"/>
              <w:rPr>
                <w:noProof/>
              </w:rPr>
            </w:pPr>
            <w:r w:rsidRPr="0058279B">
              <w:rPr>
                <w:noProof/>
              </w:rPr>
              <w:t xml:space="preserve">Specifies the chart style. </w:t>
            </w:r>
          </w:p>
        </w:tc>
      </w:tr>
    </w:tbl>
    <w:p w14:paraId="630AC01C" w14:textId="77777777" w:rsidR="00804E6C" w:rsidRPr="0058279B" w:rsidRDefault="00804E6C" w:rsidP="00804E6C">
      <w:pPr>
        <w:pStyle w:val="Nagwek4"/>
        <w:rPr>
          <w:noProof/>
        </w:rPr>
      </w:pPr>
      <w:bookmarkStart w:id="4277" w:name="_Toc131579480"/>
      <w:bookmarkStart w:id="4278" w:name="_Toc131630597"/>
      <w:r w:rsidRPr="0058279B">
        <w:rPr>
          <w:noProof/>
        </w:rPr>
        <w:t>surface3DChart (3D Surface Charts)</w:t>
      </w:r>
      <w:bookmarkEnd w:id="4277"/>
      <w:bookmarkEnd w:id="4278"/>
      <w:r w:rsidRPr="0058279B">
        <w:rPr>
          <w:noProof/>
        </w:rPr>
        <w:t xml:space="preserve"> </w:t>
      </w:r>
    </w:p>
    <w:p w14:paraId="2E78E6FD" w14:textId="77777777" w:rsidR="00804E6C" w:rsidRPr="0058279B" w:rsidRDefault="00804E6C" w:rsidP="00804E6C">
      <w:pPr>
        <w:ind w:left="9" w:right="15"/>
        <w:rPr>
          <w:noProof/>
        </w:rPr>
      </w:pPr>
      <w:r w:rsidRPr="0058279B">
        <w:rPr>
          <w:noProof/>
        </w:rPr>
        <w:t xml:space="preserve">This element contains the set of 3-D surface series. </w:t>
      </w:r>
    </w:p>
    <w:p w14:paraId="6F423234" w14:textId="77777777" w:rsidR="00804E6C" w:rsidRPr="0058279B" w:rsidRDefault="00804E6C" w:rsidP="00804E6C">
      <w:pPr>
        <w:pStyle w:val="Nagwek4"/>
        <w:rPr>
          <w:noProof/>
        </w:rPr>
      </w:pPr>
      <w:bookmarkStart w:id="4279" w:name="_Toc131579481"/>
      <w:bookmarkStart w:id="4280" w:name="_Toc131630598"/>
      <w:r w:rsidRPr="0058279B">
        <w:rPr>
          <w:noProof/>
        </w:rPr>
        <w:t>surfaceChart (Surface Charts)</w:t>
      </w:r>
      <w:bookmarkEnd w:id="4279"/>
      <w:bookmarkEnd w:id="4280"/>
      <w:r w:rsidRPr="0058279B">
        <w:rPr>
          <w:noProof/>
        </w:rPr>
        <w:t xml:space="preserve"> </w:t>
      </w:r>
    </w:p>
    <w:p w14:paraId="598CDADE" w14:textId="77777777" w:rsidR="00804E6C" w:rsidRPr="0058279B" w:rsidRDefault="00804E6C" w:rsidP="00804E6C">
      <w:pPr>
        <w:ind w:left="9" w:right="15"/>
        <w:rPr>
          <w:noProof/>
        </w:rPr>
      </w:pPr>
      <w:r w:rsidRPr="0058279B">
        <w:rPr>
          <w:noProof/>
        </w:rPr>
        <w:t xml:space="preserve">This element contains the set of 2-D contour charts. </w:t>
      </w:r>
    </w:p>
    <w:p w14:paraId="0BB558BC" w14:textId="77777777" w:rsidR="00804E6C" w:rsidRPr="0058279B" w:rsidRDefault="00804E6C" w:rsidP="00804E6C">
      <w:pPr>
        <w:pStyle w:val="Nagwek4"/>
        <w:rPr>
          <w:noProof/>
        </w:rPr>
      </w:pPr>
      <w:bookmarkStart w:id="4281" w:name="_Toc131579482"/>
      <w:bookmarkStart w:id="4282" w:name="_Toc131630599"/>
      <w:r w:rsidRPr="0058279B">
        <w:rPr>
          <w:noProof/>
        </w:rPr>
        <w:t>symbol (Symbol)</w:t>
      </w:r>
      <w:bookmarkEnd w:id="4281"/>
      <w:bookmarkEnd w:id="4282"/>
      <w:r w:rsidRPr="0058279B">
        <w:rPr>
          <w:noProof/>
        </w:rPr>
        <w:t xml:space="preserve"> </w:t>
      </w:r>
    </w:p>
    <w:p w14:paraId="4719CEDB" w14:textId="77777777" w:rsidR="00804E6C" w:rsidRPr="0058279B" w:rsidRDefault="00804E6C" w:rsidP="00804E6C">
      <w:pPr>
        <w:ind w:left="9" w:right="15"/>
        <w:rPr>
          <w:noProof/>
        </w:rPr>
      </w:pPr>
      <w:r w:rsidRPr="0058279B">
        <w:rPr>
          <w:noProof/>
        </w:rPr>
        <w:t xml:space="preserve">This element specifies the marker that is used for the data points.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01F9DA58" w14:textId="77777777" w:rsidTr="00B677BF">
        <w:tc>
          <w:tcPr>
            <w:tcW w:w="1927" w:type="dxa"/>
            <w:shd w:val="clear" w:color="auto" w:fill="C0C0C0"/>
          </w:tcPr>
          <w:p w14:paraId="442187FE"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5" w:type="dxa"/>
            <w:shd w:val="clear" w:color="auto" w:fill="C0C0C0"/>
          </w:tcPr>
          <w:p w14:paraId="556AEC5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7E2BF34" w14:textId="77777777" w:rsidTr="00B677BF">
        <w:tc>
          <w:tcPr>
            <w:tcW w:w="1927" w:type="dxa"/>
          </w:tcPr>
          <w:p w14:paraId="693A04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(Marker Style Value) </w:t>
            </w:r>
          </w:p>
        </w:tc>
        <w:tc>
          <w:tcPr>
            <w:tcW w:w="7135" w:type="dxa"/>
          </w:tcPr>
          <w:p w14:paraId="71C90571" w14:textId="77777777" w:rsidR="00804E6C" w:rsidRPr="0058279B" w:rsidRDefault="00804E6C" w:rsidP="00B677BF">
            <w:pPr>
              <w:spacing w:line="259" w:lineRule="auto"/>
              <w:ind w:left="1"/>
              <w:rPr>
                <w:noProof/>
              </w:rPr>
            </w:pPr>
            <w:r w:rsidRPr="0058279B">
              <w:rPr>
                <w:noProof/>
              </w:rPr>
              <w:t xml:space="preserve">Specifies the marker style. </w:t>
            </w:r>
          </w:p>
        </w:tc>
      </w:tr>
    </w:tbl>
    <w:p w14:paraId="60CE112B" w14:textId="77777777" w:rsidR="00804E6C" w:rsidRPr="0058279B" w:rsidRDefault="00804E6C" w:rsidP="00804E6C">
      <w:pPr>
        <w:pStyle w:val="Nagwek4"/>
        <w:rPr>
          <w:noProof/>
        </w:rPr>
      </w:pPr>
      <w:bookmarkStart w:id="4283" w:name="_Toc131579483"/>
      <w:bookmarkStart w:id="4284" w:name="_Toc131630600"/>
      <w:r w:rsidRPr="0058279B">
        <w:rPr>
          <w:noProof/>
        </w:rPr>
        <w:t>thickness (Thickness)</w:t>
      </w:r>
      <w:bookmarkEnd w:id="4283"/>
      <w:bookmarkEnd w:id="4284"/>
      <w:r w:rsidRPr="0058279B">
        <w:rPr>
          <w:noProof/>
        </w:rPr>
        <w:t xml:space="preserve"> </w:t>
      </w:r>
    </w:p>
    <w:p w14:paraId="5C75924F" w14:textId="77777777" w:rsidR="00804E6C" w:rsidRPr="0058279B" w:rsidRDefault="00804E6C" w:rsidP="00804E6C">
      <w:pPr>
        <w:ind w:left="9" w:right="15"/>
        <w:rPr>
          <w:noProof/>
        </w:rPr>
      </w:pPr>
      <w:r w:rsidRPr="0058279B">
        <w:rPr>
          <w:noProof/>
        </w:rPr>
        <w:t xml:space="preserve">This element specifies the thickness of the walls or floor as a percentage of the largest dimension of the plot volume.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804E6C" w:rsidRPr="0058279B" w14:paraId="2DAEDBDC" w14:textId="77777777" w:rsidTr="00B677BF">
        <w:tc>
          <w:tcPr>
            <w:tcW w:w="1931" w:type="dxa"/>
            <w:shd w:val="clear" w:color="auto" w:fill="C0C0C0"/>
          </w:tcPr>
          <w:p w14:paraId="257ACBE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1" w:type="dxa"/>
            <w:shd w:val="clear" w:color="auto" w:fill="C0C0C0"/>
          </w:tcPr>
          <w:p w14:paraId="72EDF3C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FB70AF3" w14:textId="77777777" w:rsidTr="00B677BF">
        <w:tc>
          <w:tcPr>
            <w:tcW w:w="1931" w:type="dxa"/>
          </w:tcPr>
          <w:p w14:paraId="28355F6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31" w:type="dxa"/>
          </w:tcPr>
          <w:p w14:paraId="229A2CD7" w14:textId="77777777" w:rsidR="00804E6C" w:rsidRPr="0058279B" w:rsidRDefault="00804E6C" w:rsidP="00B677BF">
            <w:pPr>
              <w:spacing w:line="259" w:lineRule="auto"/>
              <w:ind w:left="1"/>
              <w:rPr>
                <w:noProof/>
              </w:rPr>
            </w:pPr>
            <w:r w:rsidRPr="0058279B">
              <w:rPr>
                <w:noProof/>
              </w:rPr>
              <w:t xml:space="preserve">Specifies that the contents of this attribute contain a percentage. </w:t>
            </w:r>
          </w:p>
        </w:tc>
      </w:tr>
    </w:tbl>
    <w:p w14:paraId="7C2BD3C1" w14:textId="77777777" w:rsidR="00804E6C" w:rsidRPr="0058279B" w:rsidRDefault="00804E6C" w:rsidP="00804E6C">
      <w:pPr>
        <w:pStyle w:val="Nagwek4"/>
        <w:rPr>
          <w:noProof/>
        </w:rPr>
      </w:pPr>
      <w:bookmarkStart w:id="4285" w:name="_Toc131579484"/>
      <w:bookmarkStart w:id="4286" w:name="_Toc131630601"/>
      <w:r w:rsidRPr="0058279B">
        <w:rPr>
          <w:noProof/>
        </w:rPr>
        <w:t>tickLblPos (Tick Label Position)</w:t>
      </w:r>
      <w:bookmarkEnd w:id="4285"/>
      <w:bookmarkEnd w:id="4286"/>
      <w:r w:rsidRPr="0058279B">
        <w:rPr>
          <w:noProof/>
        </w:rPr>
        <w:t xml:space="preserve"> </w:t>
      </w:r>
    </w:p>
    <w:p w14:paraId="38679E42" w14:textId="77777777" w:rsidR="00804E6C" w:rsidRPr="0058279B" w:rsidRDefault="00804E6C" w:rsidP="00804E6C">
      <w:pPr>
        <w:ind w:left="9" w:right="15"/>
        <w:rPr>
          <w:noProof/>
        </w:rPr>
      </w:pPr>
      <w:r w:rsidRPr="0058279B">
        <w:rPr>
          <w:noProof/>
        </w:rPr>
        <w:t xml:space="preserve">This element specifies the position of the tick labels on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804E6C" w:rsidRPr="0058279B" w14:paraId="62D98BAD" w14:textId="77777777" w:rsidTr="00B677BF">
        <w:tc>
          <w:tcPr>
            <w:tcW w:w="2088" w:type="dxa"/>
            <w:shd w:val="clear" w:color="auto" w:fill="C0C0C0"/>
          </w:tcPr>
          <w:p w14:paraId="7A2F094A" w14:textId="77777777" w:rsidR="00804E6C" w:rsidRPr="0058279B" w:rsidRDefault="00804E6C" w:rsidP="00B677BF">
            <w:pPr>
              <w:keepNext/>
              <w:spacing w:line="259" w:lineRule="auto"/>
              <w:ind w:left="404"/>
              <w:jc w:val="center"/>
              <w:rPr>
                <w:noProof/>
              </w:rPr>
            </w:pPr>
            <w:r w:rsidRPr="0058279B">
              <w:rPr>
                <w:b/>
                <w:noProof/>
              </w:rPr>
              <w:t xml:space="preserve">Attributes </w:t>
            </w:r>
          </w:p>
        </w:tc>
        <w:tc>
          <w:tcPr>
            <w:tcW w:w="6974" w:type="dxa"/>
            <w:shd w:val="clear" w:color="auto" w:fill="C0C0C0"/>
          </w:tcPr>
          <w:p w14:paraId="79844860" w14:textId="77777777" w:rsidR="00804E6C" w:rsidRPr="0058279B" w:rsidRDefault="00804E6C" w:rsidP="00B677BF">
            <w:pPr>
              <w:keepNext/>
              <w:spacing w:line="259" w:lineRule="auto"/>
              <w:ind w:left="402"/>
              <w:jc w:val="center"/>
              <w:rPr>
                <w:noProof/>
              </w:rPr>
            </w:pPr>
            <w:r w:rsidRPr="0058279B">
              <w:rPr>
                <w:b/>
                <w:noProof/>
              </w:rPr>
              <w:t xml:space="preserve">Description </w:t>
            </w:r>
          </w:p>
        </w:tc>
      </w:tr>
      <w:tr w:rsidR="00804E6C" w:rsidRPr="0058279B" w14:paraId="53397E81" w14:textId="77777777" w:rsidTr="00B677BF">
        <w:tc>
          <w:tcPr>
            <w:tcW w:w="2088" w:type="dxa"/>
          </w:tcPr>
          <w:p w14:paraId="4ED04E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(Tick Label Position Value) </w:t>
            </w:r>
          </w:p>
        </w:tc>
        <w:tc>
          <w:tcPr>
            <w:tcW w:w="6974" w:type="dxa"/>
          </w:tcPr>
          <w:p w14:paraId="2872B293" w14:textId="77777777" w:rsidR="00804E6C" w:rsidRPr="0058279B" w:rsidRDefault="00804E6C" w:rsidP="00B677BF">
            <w:pPr>
              <w:spacing w:line="259" w:lineRule="auto"/>
              <w:ind w:left="1"/>
              <w:rPr>
                <w:noProof/>
              </w:rPr>
            </w:pPr>
            <w:r w:rsidRPr="0058279B">
              <w:rPr>
                <w:noProof/>
              </w:rPr>
              <w:t xml:space="preserve">Specifies the tick label position. </w:t>
            </w:r>
          </w:p>
        </w:tc>
      </w:tr>
    </w:tbl>
    <w:p w14:paraId="5FB6F12E" w14:textId="77777777" w:rsidR="00804E6C" w:rsidRPr="0058279B" w:rsidRDefault="00804E6C" w:rsidP="00804E6C">
      <w:pPr>
        <w:pStyle w:val="Nagwek4"/>
        <w:rPr>
          <w:noProof/>
        </w:rPr>
      </w:pPr>
      <w:bookmarkStart w:id="4287" w:name="_Toc131579485"/>
      <w:bookmarkStart w:id="4288" w:name="_Toc131630602"/>
      <w:r w:rsidRPr="0058279B">
        <w:rPr>
          <w:noProof/>
        </w:rPr>
        <w:t>tickLblSkip (Tick Label Skip)</w:t>
      </w:r>
      <w:bookmarkEnd w:id="4287"/>
      <w:bookmarkEnd w:id="4288"/>
      <w:r w:rsidRPr="0058279B">
        <w:rPr>
          <w:noProof/>
        </w:rPr>
        <w:t xml:space="preserve"> </w:t>
      </w:r>
    </w:p>
    <w:p w14:paraId="084F5525" w14:textId="77777777" w:rsidR="00804E6C" w:rsidRPr="0058279B" w:rsidRDefault="00804E6C" w:rsidP="00804E6C">
      <w:pPr>
        <w:ind w:left="9" w:right="15"/>
        <w:rPr>
          <w:noProof/>
        </w:rPr>
      </w:pPr>
      <w:r w:rsidRPr="0058279B">
        <w:rPr>
          <w:noProof/>
        </w:rPr>
        <w:t xml:space="preserve">This element specifies how many tick labels to skip between label that is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7A1EF74E" w14:textId="77777777" w:rsidTr="00B677BF">
        <w:tc>
          <w:tcPr>
            <w:tcW w:w="1932" w:type="dxa"/>
            <w:shd w:val="clear" w:color="auto" w:fill="C0C0C0"/>
          </w:tcPr>
          <w:p w14:paraId="66822157"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30" w:type="dxa"/>
            <w:shd w:val="clear" w:color="auto" w:fill="C0C0C0"/>
          </w:tcPr>
          <w:p w14:paraId="2945E996"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0F97ECA9" w14:textId="77777777" w:rsidTr="00B677BF">
        <w:tc>
          <w:tcPr>
            <w:tcW w:w="1932" w:type="dxa"/>
          </w:tcPr>
          <w:p w14:paraId="110267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(Tick Skip Value) </w:t>
            </w:r>
          </w:p>
        </w:tc>
        <w:tc>
          <w:tcPr>
            <w:tcW w:w="7130" w:type="dxa"/>
          </w:tcPr>
          <w:p w14:paraId="2437E6A4" w14:textId="77777777" w:rsidR="00804E6C" w:rsidRPr="0058279B" w:rsidRDefault="00804E6C" w:rsidP="00B677BF">
            <w:pPr>
              <w:spacing w:line="239" w:lineRule="auto"/>
              <w:ind w:left="1"/>
              <w:rPr>
                <w:noProof/>
              </w:rPr>
            </w:pPr>
            <w:r w:rsidRPr="0058279B">
              <w:rPr>
                <w:noProof/>
              </w:rPr>
              <w:t xml:space="preserve">Specifies the how many tick labels to skip between label that is drawn. Shall contain an integer greater than or equal to one. </w:t>
            </w:r>
          </w:p>
        </w:tc>
      </w:tr>
    </w:tbl>
    <w:p w14:paraId="525EC305" w14:textId="77777777" w:rsidR="00804E6C" w:rsidRPr="0058279B" w:rsidRDefault="00804E6C" w:rsidP="00804E6C">
      <w:pPr>
        <w:pStyle w:val="Nagwek4"/>
        <w:rPr>
          <w:noProof/>
        </w:rPr>
      </w:pPr>
      <w:bookmarkStart w:id="4289" w:name="_Toc131579486"/>
      <w:bookmarkStart w:id="4290" w:name="_Toc131630603"/>
      <w:r w:rsidRPr="0058279B">
        <w:rPr>
          <w:noProof/>
        </w:rPr>
        <w:t>tickMarkSkip (Tick Mark Skip)</w:t>
      </w:r>
      <w:bookmarkEnd w:id="4289"/>
      <w:bookmarkEnd w:id="4290"/>
      <w:r w:rsidRPr="0058279B">
        <w:rPr>
          <w:noProof/>
        </w:rPr>
        <w:t xml:space="preserve"> </w:t>
      </w:r>
    </w:p>
    <w:p w14:paraId="186C766D" w14:textId="77777777" w:rsidR="00804E6C" w:rsidRPr="0058279B" w:rsidRDefault="00804E6C" w:rsidP="00804E6C">
      <w:pPr>
        <w:ind w:left="9" w:right="15"/>
        <w:rPr>
          <w:noProof/>
        </w:rPr>
      </w:pPr>
      <w:r w:rsidRPr="0058279B">
        <w:rPr>
          <w:noProof/>
        </w:rPr>
        <w:t xml:space="preserve">This element specifies how many tick marks shall be skipped before the next one shall be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40BACE7F" w14:textId="77777777" w:rsidTr="00B677BF">
        <w:tc>
          <w:tcPr>
            <w:tcW w:w="1932" w:type="dxa"/>
            <w:shd w:val="clear" w:color="auto" w:fill="C0C0C0"/>
          </w:tcPr>
          <w:p w14:paraId="140804BF"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30" w:type="dxa"/>
            <w:shd w:val="clear" w:color="auto" w:fill="C0C0C0"/>
          </w:tcPr>
          <w:p w14:paraId="12AAE25D"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1678548C" w14:textId="77777777" w:rsidTr="00B677BF">
        <w:tc>
          <w:tcPr>
            <w:tcW w:w="1932" w:type="dxa"/>
          </w:tcPr>
          <w:p w14:paraId="5990A7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(Tick Skip Value) </w:t>
            </w:r>
          </w:p>
        </w:tc>
        <w:tc>
          <w:tcPr>
            <w:tcW w:w="7130" w:type="dxa"/>
          </w:tcPr>
          <w:p w14:paraId="1D6DC056" w14:textId="77777777" w:rsidR="00804E6C" w:rsidRPr="0058279B" w:rsidRDefault="00804E6C" w:rsidP="00B677BF">
            <w:pPr>
              <w:spacing w:after="2" w:line="237" w:lineRule="auto"/>
              <w:ind w:left="1"/>
              <w:rPr>
                <w:noProof/>
              </w:rPr>
            </w:pPr>
            <w:r w:rsidRPr="0058279B">
              <w:rPr>
                <w:noProof/>
              </w:rPr>
              <w:t xml:space="preserve">Specifies the how many tick marks shall be skipped before the next one shall be drawn. Shall contain an integer greater than or equal to one. </w:t>
            </w:r>
          </w:p>
        </w:tc>
      </w:tr>
    </w:tbl>
    <w:p w14:paraId="21504645" w14:textId="77777777" w:rsidR="00804E6C" w:rsidRPr="0058279B" w:rsidRDefault="00804E6C" w:rsidP="00804E6C">
      <w:pPr>
        <w:pStyle w:val="Nagwek4"/>
        <w:rPr>
          <w:noProof/>
        </w:rPr>
      </w:pPr>
      <w:bookmarkStart w:id="4291" w:name="_Toc131579487"/>
      <w:bookmarkStart w:id="4292" w:name="_Toc131630604"/>
      <w:r w:rsidRPr="0058279B">
        <w:rPr>
          <w:noProof/>
        </w:rPr>
        <w:t>title (Title)</w:t>
      </w:r>
      <w:bookmarkEnd w:id="4291"/>
      <w:bookmarkEnd w:id="4292"/>
      <w:r w:rsidRPr="0058279B">
        <w:rPr>
          <w:noProof/>
        </w:rPr>
        <w:t xml:space="preserve"> </w:t>
      </w:r>
    </w:p>
    <w:p w14:paraId="1FA47C84" w14:textId="77777777" w:rsidR="00804E6C" w:rsidRPr="0058279B" w:rsidRDefault="00804E6C" w:rsidP="00804E6C">
      <w:pPr>
        <w:ind w:left="9" w:right="15"/>
        <w:rPr>
          <w:noProof/>
        </w:rPr>
      </w:pPr>
      <w:r w:rsidRPr="0058279B">
        <w:rPr>
          <w:noProof/>
        </w:rPr>
        <w:t xml:space="preserve">This element specifies a title. </w:t>
      </w:r>
    </w:p>
    <w:p w14:paraId="04499751" w14:textId="77777777" w:rsidR="00804E6C" w:rsidRPr="0058279B" w:rsidRDefault="00804E6C" w:rsidP="00804E6C">
      <w:pPr>
        <w:pStyle w:val="Nagwek4"/>
        <w:rPr>
          <w:noProof/>
        </w:rPr>
      </w:pPr>
      <w:bookmarkStart w:id="4293" w:name="_Toc131579488"/>
      <w:bookmarkStart w:id="4294" w:name="_Toc131630605"/>
      <w:r w:rsidRPr="0058279B">
        <w:rPr>
          <w:noProof/>
        </w:rPr>
        <w:t>trendline (Trendlines)</w:t>
      </w:r>
      <w:bookmarkEnd w:id="4293"/>
      <w:bookmarkEnd w:id="4294"/>
      <w:r w:rsidRPr="0058279B">
        <w:rPr>
          <w:noProof/>
        </w:rPr>
        <w:t xml:space="preserve"> </w:t>
      </w:r>
    </w:p>
    <w:p w14:paraId="163EBD38" w14:textId="77777777" w:rsidR="00804E6C" w:rsidRPr="0058279B" w:rsidRDefault="00804E6C" w:rsidP="00804E6C">
      <w:pPr>
        <w:ind w:left="9" w:right="15"/>
        <w:rPr>
          <w:noProof/>
        </w:rPr>
      </w:pPr>
      <w:r w:rsidRPr="0058279B">
        <w:rPr>
          <w:noProof/>
        </w:rPr>
        <w:t xml:space="preserve">This element specifies a trendline. </w:t>
      </w:r>
    </w:p>
    <w:p w14:paraId="7FEDC90F" w14:textId="77777777" w:rsidR="00804E6C" w:rsidRPr="0058279B" w:rsidRDefault="00804E6C" w:rsidP="00804E6C">
      <w:pPr>
        <w:pStyle w:val="Nagwek4"/>
        <w:rPr>
          <w:noProof/>
        </w:rPr>
      </w:pPr>
      <w:bookmarkStart w:id="4295" w:name="_Toc131579489"/>
      <w:bookmarkStart w:id="4296" w:name="_Toc131630606"/>
      <w:r w:rsidRPr="0058279B">
        <w:rPr>
          <w:noProof/>
        </w:rPr>
        <w:t>trendlineLbl (Trendline Label)</w:t>
      </w:r>
      <w:bookmarkEnd w:id="4295"/>
      <w:bookmarkEnd w:id="4296"/>
      <w:r w:rsidRPr="0058279B">
        <w:rPr>
          <w:noProof/>
        </w:rPr>
        <w:t xml:space="preserve"> </w:t>
      </w:r>
    </w:p>
    <w:p w14:paraId="60473BBC" w14:textId="77777777" w:rsidR="00804E6C" w:rsidRPr="0058279B" w:rsidRDefault="00804E6C" w:rsidP="00804E6C">
      <w:pPr>
        <w:ind w:left="9" w:right="15"/>
        <w:rPr>
          <w:noProof/>
        </w:rPr>
      </w:pPr>
      <w:r w:rsidRPr="0058279B">
        <w:rPr>
          <w:noProof/>
        </w:rPr>
        <w:t xml:space="preserve">This element specifies the label for the trendline. </w:t>
      </w:r>
    </w:p>
    <w:p w14:paraId="27CB7BBB" w14:textId="77777777" w:rsidR="00804E6C" w:rsidRPr="0058279B" w:rsidRDefault="00804E6C" w:rsidP="00804E6C">
      <w:pPr>
        <w:pStyle w:val="Nagwek4"/>
        <w:rPr>
          <w:noProof/>
        </w:rPr>
      </w:pPr>
      <w:bookmarkStart w:id="4297" w:name="_Toc131579490"/>
      <w:bookmarkStart w:id="4298" w:name="_Toc131630607"/>
      <w:r w:rsidRPr="0058279B">
        <w:rPr>
          <w:noProof/>
        </w:rPr>
        <w:t>trendlineType (Trendline Type)</w:t>
      </w:r>
      <w:bookmarkEnd w:id="4297"/>
      <w:bookmarkEnd w:id="4298"/>
      <w:r w:rsidRPr="0058279B">
        <w:rPr>
          <w:noProof/>
        </w:rPr>
        <w:t xml:space="preserve"> </w:t>
      </w:r>
    </w:p>
    <w:p w14:paraId="44568602" w14:textId="77777777" w:rsidR="00804E6C" w:rsidRPr="0058279B" w:rsidRDefault="00804E6C" w:rsidP="00804E6C">
      <w:pPr>
        <w:ind w:left="9" w:right="15"/>
        <w:rPr>
          <w:noProof/>
        </w:rPr>
      </w:pPr>
      <w:r w:rsidRPr="0058279B">
        <w:rPr>
          <w:noProof/>
        </w:rPr>
        <w:t xml:space="preserve">This element specifies the style of the trendline.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EBA0DBE" w14:textId="77777777" w:rsidTr="00B677BF">
        <w:tc>
          <w:tcPr>
            <w:tcW w:w="1922" w:type="dxa"/>
            <w:shd w:val="clear" w:color="auto" w:fill="C0C0C0"/>
          </w:tcPr>
          <w:p w14:paraId="465FC2B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0" w:type="dxa"/>
            <w:shd w:val="clear" w:color="auto" w:fill="C0C0C0"/>
          </w:tcPr>
          <w:p w14:paraId="62BE6F2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AA0783" w14:textId="77777777" w:rsidTr="00B677BF">
        <w:tc>
          <w:tcPr>
            <w:tcW w:w="1922" w:type="dxa"/>
          </w:tcPr>
          <w:p w14:paraId="02AE1A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(Trendline Type Value) </w:t>
            </w:r>
          </w:p>
        </w:tc>
        <w:tc>
          <w:tcPr>
            <w:tcW w:w="7140" w:type="dxa"/>
          </w:tcPr>
          <w:p w14:paraId="6C2EF641" w14:textId="77777777" w:rsidR="00804E6C" w:rsidRPr="0058279B" w:rsidRDefault="00804E6C" w:rsidP="00B677BF">
            <w:pPr>
              <w:spacing w:line="259" w:lineRule="auto"/>
              <w:ind w:left="1"/>
              <w:rPr>
                <w:noProof/>
              </w:rPr>
            </w:pPr>
            <w:r w:rsidRPr="0058279B">
              <w:rPr>
                <w:noProof/>
              </w:rPr>
              <w:t xml:space="preserve">Specifies the trendline style. </w:t>
            </w:r>
          </w:p>
        </w:tc>
      </w:tr>
    </w:tbl>
    <w:p w14:paraId="75EF0CB8" w14:textId="77777777" w:rsidR="00804E6C" w:rsidRPr="0058279B" w:rsidRDefault="00804E6C" w:rsidP="00804E6C">
      <w:pPr>
        <w:pStyle w:val="Nagwek4"/>
        <w:rPr>
          <w:noProof/>
        </w:rPr>
      </w:pPr>
      <w:bookmarkStart w:id="4299" w:name="_Toc131579491"/>
      <w:bookmarkStart w:id="4300" w:name="_Toc131630608"/>
      <w:r w:rsidRPr="0058279B">
        <w:rPr>
          <w:noProof/>
        </w:rPr>
        <w:t>tx (Chart Text)</w:t>
      </w:r>
      <w:bookmarkEnd w:id="4299"/>
      <w:bookmarkEnd w:id="4300"/>
      <w:r w:rsidRPr="0058279B">
        <w:rPr>
          <w:noProof/>
        </w:rPr>
        <w:t xml:space="preserve"> </w:t>
      </w:r>
    </w:p>
    <w:p w14:paraId="6EC7F0C4" w14:textId="77777777" w:rsidR="00804E6C" w:rsidRPr="0058279B" w:rsidRDefault="00804E6C" w:rsidP="00804E6C">
      <w:pPr>
        <w:ind w:left="9" w:right="15"/>
        <w:rPr>
          <w:noProof/>
        </w:rPr>
      </w:pPr>
      <w:r w:rsidRPr="0058279B">
        <w:rPr>
          <w:noProof/>
        </w:rPr>
        <w:t xml:space="preserve">This element specifies text to use on a chart, including rich text formatting.  </w:t>
      </w:r>
    </w:p>
    <w:p w14:paraId="076C8E36" w14:textId="77777777" w:rsidR="00804E6C" w:rsidRPr="0058279B" w:rsidRDefault="00804E6C" w:rsidP="00804E6C">
      <w:pPr>
        <w:pStyle w:val="Nagwek4"/>
        <w:rPr>
          <w:noProof/>
        </w:rPr>
      </w:pPr>
      <w:bookmarkStart w:id="4301" w:name="_Toc131579492"/>
      <w:bookmarkStart w:id="4302" w:name="_Toc131630609"/>
      <w:r w:rsidRPr="0058279B">
        <w:rPr>
          <w:noProof/>
        </w:rPr>
        <w:lastRenderedPageBreak/>
        <w:t>tx (Series Text)</w:t>
      </w:r>
      <w:bookmarkEnd w:id="4301"/>
      <w:bookmarkEnd w:id="4302"/>
      <w:r w:rsidRPr="0058279B">
        <w:rPr>
          <w:noProof/>
        </w:rPr>
        <w:t xml:space="preserve"> </w:t>
      </w:r>
    </w:p>
    <w:p w14:paraId="6A985C98" w14:textId="77777777" w:rsidR="00804E6C" w:rsidRPr="0058279B" w:rsidRDefault="00804E6C" w:rsidP="00804E6C">
      <w:pPr>
        <w:ind w:left="9" w:right="15"/>
        <w:rPr>
          <w:noProof/>
        </w:rPr>
      </w:pPr>
      <w:r w:rsidRPr="0058279B">
        <w:rPr>
          <w:noProof/>
        </w:rPr>
        <w:t xml:space="preserve">This element specifies text for a series name, without rich text formatting.  </w:t>
      </w:r>
    </w:p>
    <w:p w14:paraId="72252F26" w14:textId="77777777" w:rsidR="00804E6C" w:rsidRPr="0058279B" w:rsidRDefault="00804E6C" w:rsidP="00804E6C">
      <w:pPr>
        <w:pStyle w:val="Nagwek4"/>
        <w:rPr>
          <w:noProof/>
        </w:rPr>
      </w:pPr>
      <w:bookmarkStart w:id="4303" w:name="_Toc131579493"/>
      <w:bookmarkStart w:id="4304" w:name="_Toc131630610"/>
      <w:r w:rsidRPr="0058279B">
        <w:rPr>
          <w:noProof/>
        </w:rPr>
        <w:t>txPr (Text Properties)</w:t>
      </w:r>
      <w:bookmarkEnd w:id="4303"/>
      <w:bookmarkEnd w:id="4304"/>
      <w:r w:rsidRPr="0058279B">
        <w:rPr>
          <w:noProof/>
        </w:rPr>
        <w:t xml:space="preserve"> </w:t>
      </w:r>
    </w:p>
    <w:p w14:paraId="178EAF48" w14:textId="77777777" w:rsidR="00804E6C" w:rsidRPr="0058279B" w:rsidRDefault="00804E6C" w:rsidP="00804E6C">
      <w:pPr>
        <w:ind w:left="9" w:right="15"/>
        <w:rPr>
          <w:noProof/>
        </w:rPr>
      </w:pPr>
      <w:r w:rsidRPr="0058279B">
        <w:rPr>
          <w:noProof/>
        </w:rPr>
        <w:t xml:space="preserve">This element specifies text formatting. The lstStyle element is not supported. </w:t>
      </w:r>
    </w:p>
    <w:p w14:paraId="57E714FA" w14:textId="77777777" w:rsidR="00804E6C" w:rsidRPr="0058279B" w:rsidRDefault="00804E6C" w:rsidP="00804E6C">
      <w:pPr>
        <w:pStyle w:val="Nagwek4"/>
        <w:rPr>
          <w:noProof/>
        </w:rPr>
      </w:pPr>
      <w:bookmarkStart w:id="4305" w:name="_Toc131579494"/>
      <w:bookmarkStart w:id="4306" w:name="_Toc131630611"/>
      <w:r w:rsidRPr="0058279B">
        <w:rPr>
          <w:noProof/>
        </w:rPr>
        <w:t>upBars (Up Bars)</w:t>
      </w:r>
      <w:bookmarkEnd w:id="4305"/>
      <w:bookmarkEnd w:id="4306"/>
      <w:r w:rsidRPr="0058279B">
        <w:rPr>
          <w:noProof/>
        </w:rPr>
        <w:t xml:space="preserve"> </w:t>
      </w:r>
    </w:p>
    <w:p w14:paraId="571CA105" w14:textId="77777777" w:rsidR="00804E6C" w:rsidRPr="0058279B" w:rsidRDefault="00804E6C" w:rsidP="00804E6C">
      <w:pPr>
        <w:ind w:left="9" w:right="15"/>
        <w:rPr>
          <w:noProof/>
        </w:rPr>
      </w:pPr>
      <w:r w:rsidRPr="0058279B">
        <w:rPr>
          <w:noProof/>
        </w:rPr>
        <w:t xml:space="preserve">This element specifies the up bars on the chart. </w:t>
      </w:r>
    </w:p>
    <w:p w14:paraId="005A33BB" w14:textId="77777777" w:rsidR="00804E6C" w:rsidRPr="0058279B" w:rsidRDefault="00804E6C" w:rsidP="00804E6C">
      <w:pPr>
        <w:pStyle w:val="Nagwek4"/>
        <w:rPr>
          <w:noProof/>
        </w:rPr>
      </w:pPr>
      <w:bookmarkStart w:id="4307" w:name="_Toc131579495"/>
      <w:bookmarkStart w:id="4308" w:name="_Toc131630612"/>
      <w:r w:rsidRPr="0058279B">
        <w:rPr>
          <w:noProof/>
        </w:rPr>
        <w:t>upDownBars (Up/Down Bars)</w:t>
      </w:r>
      <w:bookmarkEnd w:id="4307"/>
      <w:bookmarkEnd w:id="4308"/>
      <w:r w:rsidRPr="0058279B">
        <w:rPr>
          <w:noProof/>
        </w:rPr>
        <w:t xml:space="preserve"> </w:t>
      </w:r>
    </w:p>
    <w:p w14:paraId="1F7F4A87" w14:textId="77777777" w:rsidR="00804E6C" w:rsidRPr="0058279B" w:rsidRDefault="00804E6C" w:rsidP="00804E6C">
      <w:pPr>
        <w:ind w:left="9" w:right="15"/>
        <w:rPr>
          <w:noProof/>
        </w:rPr>
      </w:pPr>
      <w:r w:rsidRPr="0058279B">
        <w:rPr>
          <w:noProof/>
        </w:rPr>
        <w:t xml:space="preserve">This element specifies the up and down bars. </w:t>
      </w:r>
    </w:p>
    <w:p w14:paraId="715ADC5B" w14:textId="77777777" w:rsidR="00804E6C" w:rsidRPr="0058279B" w:rsidRDefault="00804E6C" w:rsidP="00804E6C">
      <w:pPr>
        <w:pStyle w:val="Nagwek4"/>
        <w:rPr>
          <w:noProof/>
        </w:rPr>
      </w:pPr>
      <w:bookmarkStart w:id="4309" w:name="_Toc131579496"/>
      <w:bookmarkStart w:id="4310" w:name="_Toc131630613"/>
      <w:r w:rsidRPr="0058279B">
        <w:rPr>
          <w:noProof/>
        </w:rPr>
        <w:t>userInterface (User Interface)</w:t>
      </w:r>
      <w:bookmarkEnd w:id="4309"/>
      <w:bookmarkEnd w:id="4310"/>
      <w:r w:rsidRPr="0058279B">
        <w:rPr>
          <w:noProof/>
        </w:rPr>
        <w:t xml:space="preserve"> </w:t>
      </w:r>
    </w:p>
    <w:p w14:paraId="45C489F1" w14:textId="77777777" w:rsidR="00804E6C" w:rsidRPr="0058279B" w:rsidRDefault="00804E6C" w:rsidP="00804E6C">
      <w:pPr>
        <w:ind w:left="9" w:right="15"/>
        <w:rPr>
          <w:noProof/>
        </w:rPr>
      </w:pPr>
      <w:r w:rsidRPr="0058279B">
        <w:rPr>
          <w:noProof/>
        </w:rPr>
        <w:t xml:space="preserve">This element specifies that the protection applies to the user interface only, and not to changes made through the object model.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0FF2184" w14:textId="77777777" w:rsidTr="00B677BF">
        <w:tc>
          <w:tcPr>
            <w:tcW w:w="1934" w:type="dxa"/>
            <w:shd w:val="clear" w:color="auto" w:fill="C0C0C0"/>
          </w:tcPr>
          <w:p w14:paraId="1FECB83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5763213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F792AD2" w14:textId="77777777" w:rsidTr="00B677BF">
        <w:tc>
          <w:tcPr>
            <w:tcW w:w="1934" w:type="dxa"/>
          </w:tcPr>
          <w:p w14:paraId="26B57E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BB73BAD"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66CA55D" w14:textId="77777777" w:rsidR="00804E6C" w:rsidRPr="0058279B" w:rsidRDefault="00804E6C" w:rsidP="00804E6C">
      <w:pPr>
        <w:pStyle w:val="Nagwek4"/>
        <w:rPr>
          <w:noProof/>
        </w:rPr>
      </w:pPr>
      <w:bookmarkStart w:id="4311" w:name="_Toc131579497"/>
      <w:bookmarkStart w:id="4312" w:name="_Toc131630614"/>
      <w:r w:rsidRPr="0058279B">
        <w:rPr>
          <w:noProof/>
        </w:rPr>
        <w:t>userShapes (User Shapes)</w:t>
      </w:r>
      <w:bookmarkEnd w:id="4311"/>
      <w:bookmarkEnd w:id="4312"/>
      <w:r w:rsidRPr="0058279B">
        <w:rPr>
          <w:noProof/>
        </w:rPr>
        <w:t xml:space="preserve"> </w:t>
      </w:r>
    </w:p>
    <w:p w14:paraId="5110A9EA" w14:textId="77777777" w:rsidR="00804E6C" w:rsidRPr="0058279B" w:rsidRDefault="00804E6C" w:rsidP="00804E6C">
      <w:pPr>
        <w:ind w:left="9" w:right="15"/>
        <w:rPr>
          <w:noProof/>
        </w:rPr>
      </w:pPr>
      <w:r w:rsidRPr="0058279B">
        <w:rPr>
          <w:noProof/>
        </w:rPr>
        <w:t xml:space="preserve">This element shall specify the shapes drawn on top of the chart. </w:t>
      </w:r>
    </w:p>
    <w:p w14:paraId="07535AA4" w14:textId="77777777" w:rsidR="00804E6C" w:rsidRPr="0058279B" w:rsidRDefault="00804E6C" w:rsidP="00804E6C">
      <w:pPr>
        <w:pStyle w:val="Nagwek4"/>
        <w:rPr>
          <w:noProof/>
        </w:rPr>
      </w:pPr>
      <w:bookmarkStart w:id="4313" w:name="_Toc131579498"/>
      <w:bookmarkStart w:id="4314" w:name="_Toc131630615"/>
      <w:r w:rsidRPr="0058279B">
        <w:rPr>
          <w:noProof/>
        </w:rPr>
        <w:t>userShapes (Reference to Chart Drawing Part)</w:t>
      </w:r>
      <w:bookmarkEnd w:id="4313"/>
      <w:bookmarkEnd w:id="4314"/>
      <w:r w:rsidRPr="0058279B">
        <w:rPr>
          <w:noProof/>
        </w:rPr>
        <w:t xml:space="preserve"> </w:t>
      </w:r>
    </w:p>
    <w:p w14:paraId="23C8F6E2" w14:textId="77777777" w:rsidR="00804E6C" w:rsidRPr="0058279B" w:rsidRDefault="00804E6C" w:rsidP="00804E6C">
      <w:pPr>
        <w:ind w:left="9" w:right="15"/>
        <w:rPr>
          <w:noProof/>
        </w:rPr>
      </w:pPr>
      <w:r w:rsidRPr="0058279B">
        <w:rPr>
          <w:noProof/>
        </w:rPr>
        <w:t xml:space="preserve">This element specifies a relationship to a separate part which contains a drawing to be drawn on top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72"/>
        <w:gridCol w:w="6890"/>
      </w:tblGrid>
      <w:tr w:rsidR="00804E6C" w:rsidRPr="0058279B" w14:paraId="1A91F2FF" w14:textId="77777777" w:rsidTr="00B677BF">
        <w:tc>
          <w:tcPr>
            <w:tcW w:w="2172" w:type="dxa"/>
            <w:shd w:val="clear" w:color="auto" w:fill="C0C0C0"/>
          </w:tcPr>
          <w:p w14:paraId="6FB40381" w14:textId="77777777" w:rsidR="00804E6C" w:rsidRPr="0058279B" w:rsidRDefault="00804E6C" w:rsidP="00B677BF">
            <w:pPr>
              <w:keepNext/>
              <w:spacing w:line="259" w:lineRule="auto"/>
              <w:ind w:right="47"/>
              <w:jc w:val="center"/>
              <w:rPr>
                <w:noProof/>
              </w:rPr>
            </w:pPr>
            <w:r w:rsidRPr="0058279B">
              <w:rPr>
                <w:b/>
                <w:noProof/>
              </w:rPr>
              <w:t xml:space="preserve">Attributes </w:t>
            </w:r>
          </w:p>
        </w:tc>
        <w:tc>
          <w:tcPr>
            <w:tcW w:w="6890" w:type="dxa"/>
            <w:shd w:val="clear" w:color="auto" w:fill="C0C0C0"/>
          </w:tcPr>
          <w:p w14:paraId="67F77009" w14:textId="77777777" w:rsidR="00804E6C" w:rsidRPr="0058279B" w:rsidRDefault="00804E6C" w:rsidP="00B677BF">
            <w:pPr>
              <w:keepNext/>
              <w:spacing w:line="259" w:lineRule="auto"/>
              <w:ind w:right="50"/>
              <w:jc w:val="center"/>
              <w:rPr>
                <w:noProof/>
              </w:rPr>
            </w:pPr>
            <w:r w:rsidRPr="0058279B">
              <w:rPr>
                <w:b/>
                <w:noProof/>
              </w:rPr>
              <w:t xml:space="preserve">Description </w:t>
            </w:r>
          </w:p>
        </w:tc>
      </w:tr>
      <w:tr w:rsidR="00804E6C" w:rsidRPr="0058279B" w14:paraId="0FBAF636" w14:textId="77777777" w:rsidTr="00B677BF">
        <w:tc>
          <w:tcPr>
            <w:tcW w:w="2172" w:type="dxa"/>
          </w:tcPr>
          <w:p w14:paraId="6C23DF6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6890" w:type="dxa"/>
          </w:tcPr>
          <w:p w14:paraId="373F3AAE" w14:textId="77777777" w:rsidR="00804E6C" w:rsidRPr="0058279B" w:rsidRDefault="00804E6C" w:rsidP="00B677BF">
            <w:pPr>
              <w:spacing w:line="239" w:lineRule="auto"/>
              <w:ind w:left="1"/>
              <w:rPr>
                <w:noProof/>
              </w:rPr>
            </w:pPr>
            <w:r w:rsidRPr="0058279B">
              <w:rPr>
                <w:noProof/>
              </w:rPr>
              <w:t xml:space="preserve">Specifies the relationship ID for the relationship for this Chart or Chart Drawing part. The type of relationship needed is specified by the parent element. </w:t>
            </w:r>
          </w:p>
        </w:tc>
      </w:tr>
    </w:tbl>
    <w:p w14:paraId="128436A8" w14:textId="77777777" w:rsidR="00804E6C" w:rsidRPr="0058279B" w:rsidRDefault="00804E6C" w:rsidP="00804E6C">
      <w:pPr>
        <w:pStyle w:val="Nagwek4"/>
        <w:rPr>
          <w:noProof/>
        </w:rPr>
      </w:pPr>
      <w:bookmarkStart w:id="4315" w:name="_Toc131579499"/>
      <w:bookmarkStart w:id="4316" w:name="_Toc131630616"/>
      <w:r w:rsidRPr="0058279B">
        <w:rPr>
          <w:noProof/>
        </w:rPr>
        <w:t>v (Numeric Value)</w:t>
      </w:r>
      <w:bookmarkEnd w:id="4315"/>
      <w:bookmarkEnd w:id="4316"/>
      <w:r w:rsidRPr="0058279B">
        <w:rPr>
          <w:noProof/>
        </w:rPr>
        <w:t xml:space="preserve"> </w:t>
      </w:r>
    </w:p>
    <w:p w14:paraId="753197FB" w14:textId="77777777" w:rsidR="00804E6C" w:rsidRPr="0058279B" w:rsidRDefault="00804E6C" w:rsidP="00804E6C">
      <w:pPr>
        <w:ind w:left="9" w:right="15"/>
        <w:rPr>
          <w:noProof/>
        </w:rPr>
      </w:pPr>
      <w:r w:rsidRPr="0058279B">
        <w:rPr>
          <w:noProof/>
        </w:rPr>
        <w:t xml:space="preserve">This element specifies a numeric value. </w:t>
      </w:r>
    </w:p>
    <w:p w14:paraId="0AA066EE" w14:textId="77777777" w:rsidR="00804E6C" w:rsidRPr="0058279B" w:rsidRDefault="00804E6C" w:rsidP="00804E6C">
      <w:pPr>
        <w:pStyle w:val="Nagwek4"/>
        <w:rPr>
          <w:noProof/>
        </w:rPr>
      </w:pPr>
      <w:bookmarkStart w:id="4317" w:name="_Toc131579500"/>
      <w:bookmarkStart w:id="4318" w:name="_Toc131630617"/>
      <w:r w:rsidRPr="0058279B">
        <w:rPr>
          <w:noProof/>
        </w:rPr>
        <w:t>v (Text Value)</w:t>
      </w:r>
      <w:bookmarkEnd w:id="4317"/>
      <w:bookmarkEnd w:id="4318"/>
      <w:r w:rsidRPr="0058279B">
        <w:rPr>
          <w:noProof/>
        </w:rPr>
        <w:t xml:space="preserve"> </w:t>
      </w:r>
    </w:p>
    <w:p w14:paraId="46997DEB" w14:textId="77777777" w:rsidR="00804E6C" w:rsidRPr="0058279B" w:rsidRDefault="00804E6C" w:rsidP="00804E6C">
      <w:pPr>
        <w:ind w:left="9" w:right="15"/>
        <w:rPr>
          <w:noProof/>
        </w:rPr>
      </w:pPr>
      <w:r w:rsidRPr="0058279B">
        <w:rPr>
          <w:noProof/>
        </w:rPr>
        <w:t xml:space="preserve">This element specifies a text value for a category axis label or a series name. </w:t>
      </w:r>
    </w:p>
    <w:p w14:paraId="098088D3" w14:textId="77777777" w:rsidR="00804E6C" w:rsidRPr="0058279B" w:rsidRDefault="00804E6C" w:rsidP="00804E6C">
      <w:pPr>
        <w:pStyle w:val="Nagwek4"/>
        <w:rPr>
          <w:noProof/>
        </w:rPr>
      </w:pPr>
      <w:bookmarkStart w:id="4319" w:name="_Toc131579501"/>
      <w:bookmarkStart w:id="4320" w:name="_Toc131630618"/>
      <w:r w:rsidRPr="0058279B">
        <w:rPr>
          <w:noProof/>
        </w:rPr>
        <w:t>val (Values)</w:t>
      </w:r>
      <w:bookmarkEnd w:id="4319"/>
      <w:bookmarkEnd w:id="4320"/>
      <w:r w:rsidRPr="0058279B">
        <w:rPr>
          <w:noProof/>
        </w:rPr>
        <w:t xml:space="preserve"> </w:t>
      </w:r>
    </w:p>
    <w:p w14:paraId="230DC213" w14:textId="77777777" w:rsidR="00804E6C" w:rsidRPr="0058279B" w:rsidRDefault="00804E6C" w:rsidP="00804E6C">
      <w:pPr>
        <w:ind w:left="9" w:right="15"/>
        <w:rPr>
          <w:noProof/>
        </w:rPr>
      </w:pPr>
      <w:r w:rsidRPr="0058279B">
        <w:rPr>
          <w:noProof/>
        </w:rPr>
        <w:t xml:space="preserve">This element specifies the data values which shall be used to define the location of data markers on a chart. </w:t>
      </w:r>
    </w:p>
    <w:p w14:paraId="61DB07F3" w14:textId="77777777" w:rsidR="00804E6C" w:rsidRPr="0058279B" w:rsidRDefault="00804E6C" w:rsidP="00804E6C">
      <w:pPr>
        <w:pStyle w:val="Nagwek4"/>
        <w:rPr>
          <w:noProof/>
        </w:rPr>
      </w:pPr>
      <w:bookmarkStart w:id="4321" w:name="_Toc131579502"/>
      <w:bookmarkStart w:id="4322" w:name="_Toc131630619"/>
      <w:r w:rsidRPr="0058279B">
        <w:rPr>
          <w:noProof/>
        </w:rPr>
        <w:t>val (Error Bar Value)</w:t>
      </w:r>
      <w:bookmarkEnd w:id="4321"/>
      <w:bookmarkEnd w:id="4322"/>
      <w:r w:rsidRPr="0058279B">
        <w:rPr>
          <w:noProof/>
        </w:rPr>
        <w:t xml:space="preserve"> </w:t>
      </w:r>
    </w:p>
    <w:p w14:paraId="2ACCE632" w14:textId="77777777" w:rsidR="00804E6C" w:rsidRPr="0058279B" w:rsidRDefault="00804E6C" w:rsidP="00804E6C">
      <w:pPr>
        <w:ind w:left="9" w:right="15"/>
        <w:rPr>
          <w:noProof/>
        </w:rPr>
      </w:pPr>
      <w:r w:rsidRPr="0058279B">
        <w:rPr>
          <w:noProof/>
        </w:rPr>
        <w:t xml:space="preserve">This element specifies a value which is used with the </w:t>
      </w:r>
      <w:r w:rsidRPr="0058279B">
        <w:rPr>
          <w:rFonts w:ascii="Cambria" w:eastAsia="Cambria" w:hAnsi="Cambria" w:cs="Cambria"/>
          <w:noProof/>
        </w:rPr>
        <w:t>errBar</w:t>
      </w:r>
      <w:r w:rsidRPr="0058279B">
        <w:rPr>
          <w:noProof/>
        </w:rPr>
        <w:t xml:space="preserve"> element to determine the length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38735A3" w14:textId="77777777" w:rsidTr="00B677BF">
        <w:tc>
          <w:tcPr>
            <w:tcW w:w="1934" w:type="dxa"/>
            <w:shd w:val="clear" w:color="auto" w:fill="C0C0C0"/>
          </w:tcPr>
          <w:p w14:paraId="11A7DBB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FA5B7C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9A8D1BF" w14:textId="77777777" w:rsidTr="00B677BF">
        <w:tc>
          <w:tcPr>
            <w:tcW w:w="1934" w:type="dxa"/>
          </w:tcPr>
          <w:p w14:paraId="352195D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647E3AF6"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3C83792F" w14:textId="77777777" w:rsidR="00804E6C" w:rsidRPr="0058279B" w:rsidRDefault="00804E6C" w:rsidP="00804E6C">
      <w:pPr>
        <w:pStyle w:val="Nagwek4"/>
        <w:rPr>
          <w:noProof/>
        </w:rPr>
      </w:pPr>
      <w:bookmarkStart w:id="4323" w:name="_Toc131579503"/>
      <w:bookmarkStart w:id="4324" w:name="_Toc131630620"/>
      <w:r w:rsidRPr="0058279B">
        <w:rPr>
          <w:noProof/>
        </w:rPr>
        <w:t>valAx (Value Axis)</w:t>
      </w:r>
      <w:bookmarkEnd w:id="4323"/>
      <w:bookmarkEnd w:id="4324"/>
      <w:r w:rsidRPr="0058279B">
        <w:rPr>
          <w:noProof/>
        </w:rPr>
        <w:t xml:space="preserve"> </w:t>
      </w:r>
    </w:p>
    <w:p w14:paraId="1ACCD006" w14:textId="77777777" w:rsidR="00804E6C" w:rsidRPr="0058279B" w:rsidRDefault="00804E6C" w:rsidP="00804E6C">
      <w:pPr>
        <w:ind w:left="9" w:right="15"/>
        <w:rPr>
          <w:noProof/>
        </w:rPr>
      </w:pPr>
      <w:r w:rsidRPr="0058279B">
        <w:rPr>
          <w:noProof/>
        </w:rPr>
        <w:t xml:space="preserve">This element specifies a value axis. </w:t>
      </w:r>
    </w:p>
    <w:p w14:paraId="3E5548C0" w14:textId="77777777" w:rsidR="00804E6C" w:rsidRPr="0058279B" w:rsidRDefault="00804E6C" w:rsidP="00804E6C">
      <w:pPr>
        <w:pStyle w:val="Nagwek4"/>
        <w:rPr>
          <w:noProof/>
        </w:rPr>
      </w:pPr>
      <w:bookmarkStart w:id="4325" w:name="_Toc131579504"/>
      <w:bookmarkStart w:id="4326" w:name="_Toc131630621"/>
      <w:r w:rsidRPr="0058279B">
        <w:rPr>
          <w:noProof/>
        </w:rPr>
        <w:lastRenderedPageBreak/>
        <w:t>varyColors (Vary Colors by Point)</w:t>
      </w:r>
      <w:bookmarkEnd w:id="4325"/>
      <w:bookmarkEnd w:id="4326"/>
      <w:r w:rsidRPr="0058279B">
        <w:rPr>
          <w:noProof/>
        </w:rPr>
        <w:t xml:space="preserve"> </w:t>
      </w:r>
    </w:p>
    <w:p w14:paraId="68D4CE08" w14:textId="77777777" w:rsidR="00804E6C" w:rsidRPr="0058279B" w:rsidRDefault="00804E6C" w:rsidP="00804E6C">
      <w:pPr>
        <w:ind w:left="9" w:right="15"/>
        <w:rPr>
          <w:noProof/>
        </w:rPr>
      </w:pPr>
      <w:r w:rsidRPr="0058279B">
        <w:rPr>
          <w:noProof/>
        </w:rPr>
        <w:t xml:space="preserve">This element specifies that each data marker in the series has a different color.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F5B0AFD" w14:textId="77777777" w:rsidTr="00B677BF">
        <w:tc>
          <w:tcPr>
            <w:tcW w:w="1934" w:type="dxa"/>
            <w:shd w:val="clear" w:color="auto" w:fill="C0C0C0"/>
          </w:tcPr>
          <w:p w14:paraId="46F0F26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490500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930C347" w14:textId="77777777" w:rsidTr="00B677BF">
        <w:tc>
          <w:tcPr>
            <w:tcW w:w="1934" w:type="dxa"/>
          </w:tcPr>
          <w:p w14:paraId="72C15B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7EE819BF"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EC03D41" w14:textId="77777777" w:rsidR="00804E6C" w:rsidRPr="0058279B" w:rsidRDefault="00804E6C" w:rsidP="00804E6C">
      <w:pPr>
        <w:pStyle w:val="Nagwek4"/>
        <w:rPr>
          <w:noProof/>
        </w:rPr>
      </w:pPr>
      <w:bookmarkStart w:id="4327" w:name="_Toc131579505"/>
      <w:bookmarkStart w:id="4328" w:name="_Toc131630622"/>
      <w:r w:rsidRPr="0058279B">
        <w:rPr>
          <w:noProof/>
        </w:rPr>
        <w:t>view3D (View In 3D)</w:t>
      </w:r>
      <w:bookmarkEnd w:id="4327"/>
      <w:bookmarkEnd w:id="4328"/>
      <w:r w:rsidRPr="0058279B">
        <w:rPr>
          <w:noProof/>
        </w:rPr>
        <w:t xml:space="preserve"> </w:t>
      </w:r>
    </w:p>
    <w:p w14:paraId="3FFAC4E0" w14:textId="77777777" w:rsidR="00804E6C" w:rsidRPr="0058279B" w:rsidRDefault="00804E6C" w:rsidP="00804E6C">
      <w:pPr>
        <w:ind w:left="9" w:right="15"/>
        <w:rPr>
          <w:noProof/>
        </w:rPr>
      </w:pPr>
      <w:r w:rsidRPr="0058279B">
        <w:rPr>
          <w:noProof/>
        </w:rPr>
        <w:t xml:space="preserve">This element specifies the 3-D view of the chart. </w:t>
      </w:r>
    </w:p>
    <w:p w14:paraId="125F8C2F" w14:textId="77777777" w:rsidR="00804E6C" w:rsidRPr="0058279B" w:rsidRDefault="00804E6C" w:rsidP="00804E6C">
      <w:pPr>
        <w:pStyle w:val="Nagwek4"/>
        <w:rPr>
          <w:noProof/>
        </w:rPr>
      </w:pPr>
      <w:bookmarkStart w:id="4329" w:name="_Toc131579506"/>
      <w:bookmarkStart w:id="4330" w:name="_Toc131630623"/>
      <w:r w:rsidRPr="0058279B">
        <w:rPr>
          <w:noProof/>
        </w:rPr>
        <w:t>w (Width)</w:t>
      </w:r>
      <w:bookmarkEnd w:id="4329"/>
      <w:bookmarkEnd w:id="4330"/>
      <w:r w:rsidRPr="0058279B">
        <w:rPr>
          <w:noProof/>
        </w:rPr>
        <w:t xml:space="preserve"> </w:t>
      </w:r>
    </w:p>
    <w:p w14:paraId="7691B380" w14:textId="77777777" w:rsidR="00804E6C" w:rsidRPr="0058279B" w:rsidRDefault="00804E6C" w:rsidP="00804E6C">
      <w:pPr>
        <w:ind w:left="9" w:right="15"/>
        <w:rPr>
          <w:noProof/>
        </w:rPr>
      </w:pPr>
      <w:r w:rsidRPr="0058279B">
        <w:rPr>
          <w:noProof/>
        </w:rPr>
        <w:t xml:space="preserve">This element specifies the width (if Width Mode is Factor) or right (if Width Mode is Edge) of the chart element as a fraction of the width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0419BBF" w14:textId="77777777" w:rsidTr="00B677BF">
        <w:tc>
          <w:tcPr>
            <w:tcW w:w="1934" w:type="dxa"/>
            <w:shd w:val="clear" w:color="auto" w:fill="C0C0C0"/>
          </w:tcPr>
          <w:p w14:paraId="4EA019D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F0BBC3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20A4E9A" w14:textId="77777777" w:rsidTr="00B677BF">
        <w:tc>
          <w:tcPr>
            <w:tcW w:w="1934" w:type="dxa"/>
          </w:tcPr>
          <w:p w14:paraId="6000C6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8D4AD55"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507630AD" w14:textId="77777777" w:rsidR="00804E6C" w:rsidRPr="0058279B" w:rsidRDefault="00804E6C" w:rsidP="00804E6C">
      <w:pPr>
        <w:pStyle w:val="Nagwek4"/>
        <w:rPr>
          <w:noProof/>
        </w:rPr>
      </w:pPr>
      <w:bookmarkStart w:id="4331" w:name="_Toc131579507"/>
      <w:bookmarkStart w:id="4332" w:name="_Toc131630624"/>
      <w:r w:rsidRPr="0058279B">
        <w:rPr>
          <w:noProof/>
        </w:rPr>
        <w:t>wireframe (Wireframe)</w:t>
      </w:r>
      <w:bookmarkEnd w:id="4331"/>
      <w:bookmarkEnd w:id="4332"/>
      <w:r w:rsidRPr="0058279B">
        <w:rPr>
          <w:noProof/>
        </w:rPr>
        <w:t xml:space="preserve"> </w:t>
      </w:r>
    </w:p>
    <w:p w14:paraId="613648AB" w14:textId="77777777" w:rsidR="00804E6C" w:rsidRPr="0058279B" w:rsidRDefault="00804E6C" w:rsidP="00804E6C">
      <w:pPr>
        <w:ind w:left="9" w:right="15"/>
        <w:rPr>
          <w:noProof/>
        </w:rPr>
      </w:pPr>
      <w:r w:rsidRPr="0058279B">
        <w:rPr>
          <w:noProof/>
        </w:rPr>
        <w:t xml:space="preserve">This element specifies the surface chart is drawn as a wireframe.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190FDC8" w14:textId="77777777" w:rsidTr="00B677BF">
        <w:tc>
          <w:tcPr>
            <w:tcW w:w="1934" w:type="dxa"/>
            <w:shd w:val="clear" w:color="auto" w:fill="C0C0C0"/>
          </w:tcPr>
          <w:p w14:paraId="7A8EB09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F18B2D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6BDE035" w14:textId="77777777" w:rsidTr="00B677BF">
        <w:tc>
          <w:tcPr>
            <w:tcW w:w="1934" w:type="dxa"/>
          </w:tcPr>
          <w:p w14:paraId="32648CD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67AF96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D4F2ADD" w14:textId="77777777" w:rsidR="00804E6C" w:rsidRPr="0058279B" w:rsidRDefault="00804E6C" w:rsidP="00804E6C">
      <w:pPr>
        <w:pStyle w:val="Nagwek4"/>
        <w:rPr>
          <w:noProof/>
        </w:rPr>
      </w:pPr>
      <w:bookmarkStart w:id="4333" w:name="_Toc131579508"/>
      <w:bookmarkStart w:id="4334" w:name="_Toc131630625"/>
      <w:r w:rsidRPr="0058279B">
        <w:rPr>
          <w:noProof/>
        </w:rPr>
        <w:t>wMode (Width Mode)</w:t>
      </w:r>
      <w:bookmarkEnd w:id="4333"/>
      <w:bookmarkEnd w:id="4334"/>
      <w:r w:rsidRPr="0058279B">
        <w:rPr>
          <w:noProof/>
        </w:rPr>
        <w:t xml:space="preserve"> </w:t>
      </w:r>
    </w:p>
    <w:p w14:paraId="612C69C7" w14:textId="77777777" w:rsidR="00804E6C" w:rsidRPr="0058279B" w:rsidRDefault="00804E6C" w:rsidP="00804E6C">
      <w:pPr>
        <w:ind w:left="9" w:right="15"/>
        <w:rPr>
          <w:noProof/>
        </w:rPr>
      </w:pPr>
      <w:r w:rsidRPr="0058279B">
        <w:rPr>
          <w:noProof/>
        </w:rPr>
        <w:t xml:space="preserve">This element specifies how to interpret the Width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51B10939" w14:textId="77777777" w:rsidTr="00B677BF">
        <w:tc>
          <w:tcPr>
            <w:tcW w:w="1926" w:type="dxa"/>
            <w:shd w:val="clear" w:color="auto" w:fill="C0C0C0"/>
          </w:tcPr>
          <w:p w14:paraId="7FE2DD1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3D49C25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18AFAEA" w14:textId="77777777" w:rsidTr="00B677BF">
        <w:tc>
          <w:tcPr>
            <w:tcW w:w="1926" w:type="dxa"/>
          </w:tcPr>
          <w:p w14:paraId="0FBBC1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30F92847" w14:textId="77777777" w:rsidR="00804E6C" w:rsidRPr="0058279B" w:rsidRDefault="00804E6C" w:rsidP="00B677BF">
            <w:pPr>
              <w:spacing w:line="259" w:lineRule="auto"/>
              <w:ind w:left="1"/>
              <w:rPr>
                <w:noProof/>
              </w:rPr>
            </w:pPr>
            <w:r w:rsidRPr="0058279B">
              <w:rPr>
                <w:noProof/>
              </w:rPr>
              <w:t xml:space="preserve">Specifies the layout mode for the width. </w:t>
            </w:r>
          </w:p>
        </w:tc>
      </w:tr>
    </w:tbl>
    <w:p w14:paraId="2BC8DC05" w14:textId="77777777" w:rsidR="00804E6C" w:rsidRPr="0058279B" w:rsidRDefault="00804E6C" w:rsidP="00804E6C">
      <w:pPr>
        <w:pStyle w:val="Nagwek4"/>
        <w:rPr>
          <w:noProof/>
        </w:rPr>
      </w:pPr>
      <w:bookmarkStart w:id="4335" w:name="_Toc131579509"/>
      <w:bookmarkStart w:id="4336" w:name="_Toc131630626"/>
      <w:r w:rsidRPr="0058279B">
        <w:rPr>
          <w:noProof/>
        </w:rPr>
        <w:t>x (Left)</w:t>
      </w:r>
      <w:bookmarkEnd w:id="4335"/>
      <w:bookmarkEnd w:id="4336"/>
      <w:r w:rsidRPr="0058279B">
        <w:rPr>
          <w:noProof/>
        </w:rPr>
        <w:t xml:space="preserve"> </w:t>
      </w:r>
    </w:p>
    <w:p w14:paraId="53AD6CB4" w14:textId="77777777" w:rsidR="00804E6C" w:rsidRPr="0058279B" w:rsidRDefault="00804E6C" w:rsidP="00804E6C">
      <w:pPr>
        <w:ind w:left="9" w:right="15"/>
        <w:rPr>
          <w:noProof/>
        </w:rPr>
      </w:pPr>
      <w:r w:rsidRPr="0058279B">
        <w:rPr>
          <w:noProof/>
        </w:rPr>
        <w:t xml:space="preserve">This element specifies the x location (left) of the chart element as a fraction of the width of the chart. If Left Mode is Factor, then the position is relative to the default position for the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82FC45C" w14:textId="77777777" w:rsidTr="00B677BF">
        <w:tc>
          <w:tcPr>
            <w:tcW w:w="1934" w:type="dxa"/>
            <w:shd w:val="clear" w:color="auto" w:fill="C0C0C0"/>
          </w:tcPr>
          <w:p w14:paraId="3F301AC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37FC83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AA7A24C" w14:textId="77777777" w:rsidTr="00B677BF">
        <w:tc>
          <w:tcPr>
            <w:tcW w:w="1934" w:type="dxa"/>
          </w:tcPr>
          <w:p w14:paraId="6B8CDE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65309B2"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5C09ECAA" w14:textId="77777777" w:rsidR="00804E6C" w:rsidRPr="0058279B" w:rsidRDefault="00804E6C" w:rsidP="00804E6C">
      <w:pPr>
        <w:pStyle w:val="Nagwek4"/>
        <w:rPr>
          <w:noProof/>
        </w:rPr>
      </w:pPr>
      <w:bookmarkStart w:id="4337" w:name="_Toc131579510"/>
      <w:bookmarkStart w:id="4338" w:name="_Toc131630627"/>
      <w:r w:rsidRPr="0058279B">
        <w:rPr>
          <w:noProof/>
        </w:rPr>
        <w:t>xMode (Left Mode)</w:t>
      </w:r>
      <w:bookmarkEnd w:id="4337"/>
      <w:bookmarkEnd w:id="4338"/>
      <w:r w:rsidRPr="0058279B">
        <w:rPr>
          <w:noProof/>
        </w:rPr>
        <w:t xml:space="preserve"> </w:t>
      </w:r>
    </w:p>
    <w:p w14:paraId="03C9124C" w14:textId="77777777" w:rsidR="00804E6C" w:rsidRPr="0058279B" w:rsidRDefault="00804E6C" w:rsidP="00804E6C">
      <w:pPr>
        <w:ind w:left="9" w:right="15"/>
        <w:rPr>
          <w:noProof/>
        </w:rPr>
      </w:pPr>
      <w:r w:rsidRPr="0058279B">
        <w:rPr>
          <w:noProof/>
        </w:rPr>
        <w:t xml:space="preserve">This element specifies how to interpret the Left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7B2058E2" w14:textId="77777777" w:rsidTr="00B677BF">
        <w:tc>
          <w:tcPr>
            <w:tcW w:w="1926" w:type="dxa"/>
            <w:shd w:val="clear" w:color="auto" w:fill="C0C0C0"/>
          </w:tcPr>
          <w:p w14:paraId="53CFAD9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6143A51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C8CC39E" w14:textId="77777777" w:rsidTr="00B677BF">
        <w:tc>
          <w:tcPr>
            <w:tcW w:w="1926" w:type="dxa"/>
          </w:tcPr>
          <w:p w14:paraId="22FEE2E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27532A5C" w14:textId="77777777" w:rsidR="00804E6C" w:rsidRPr="0058279B" w:rsidRDefault="00804E6C" w:rsidP="00B677BF">
            <w:pPr>
              <w:spacing w:line="259" w:lineRule="auto"/>
              <w:ind w:left="1"/>
              <w:rPr>
                <w:noProof/>
              </w:rPr>
            </w:pPr>
            <w:r w:rsidRPr="0058279B">
              <w:rPr>
                <w:noProof/>
              </w:rPr>
              <w:t xml:space="preserve">Specifies the layout mode for the width. </w:t>
            </w:r>
          </w:p>
        </w:tc>
      </w:tr>
    </w:tbl>
    <w:p w14:paraId="7F396713" w14:textId="77777777" w:rsidR="00804E6C" w:rsidRPr="0058279B" w:rsidRDefault="00804E6C" w:rsidP="00804E6C">
      <w:pPr>
        <w:pStyle w:val="Nagwek4"/>
        <w:rPr>
          <w:noProof/>
        </w:rPr>
      </w:pPr>
      <w:bookmarkStart w:id="4339" w:name="_Toc131579511"/>
      <w:bookmarkStart w:id="4340" w:name="_Toc131630628"/>
      <w:r w:rsidRPr="0058279B">
        <w:rPr>
          <w:noProof/>
        </w:rPr>
        <w:t>xVal (X Values)</w:t>
      </w:r>
      <w:bookmarkEnd w:id="4339"/>
      <w:bookmarkEnd w:id="4340"/>
      <w:r w:rsidRPr="0058279B">
        <w:rPr>
          <w:noProof/>
        </w:rPr>
        <w:t xml:space="preserve"> </w:t>
      </w:r>
    </w:p>
    <w:p w14:paraId="58344C92" w14:textId="77777777" w:rsidR="00804E6C" w:rsidRPr="0058279B" w:rsidRDefault="00804E6C" w:rsidP="00804E6C">
      <w:pPr>
        <w:ind w:left="9" w:right="15"/>
        <w:rPr>
          <w:noProof/>
        </w:rPr>
      </w:pPr>
      <w:r w:rsidRPr="0058279B">
        <w:rPr>
          <w:noProof/>
        </w:rPr>
        <w:t xml:space="preserve">This element specifies the x values which shall be used to define the location of data markers on a chart. </w:t>
      </w:r>
    </w:p>
    <w:p w14:paraId="696A62DD" w14:textId="77777777" w:rsidR="00804E6C" w:rsidRPr="0058279B" w:rsidRDefault="00804E6C" w:rsidP="00804E6C">
      <w:pPr>
        <w:pStyle w:val="Nagwek4"/>
        <w:rPr>
          <w:noProof/>
        </w:rPr>
      </w:pPr>
      <w:bookmarkStart w:id="4341" w:name="_Toc131579512"/>
      <w:bookmarkStart w:id="4342" w:name="_Toc131630629"/>
      <w:r w:rsidRPr="0058279B">
        <w:rPr>
          <w:noProof/>
        </w:rPr>
        <w:lastRenderedPageBreak/>
        <w:t>y (Top)</w:t>
      </w:r>
      <w:bookmarkEnd w:id="4341"/>
      <w:bookmarkEnd w:id="4342"/>
      <w:r w:rsidRPr="0058279B">
        <w:rPr>
          <w:noProof/>
        </w:rPr>
        <w:t xml:space="preserve"> </w:t>
      </w:r>
    </w:p>
    <w:p w14:paraId="315FB2B8" w14:textId="77777777" w:rsidR="00804E6C" w:rsidRPr="0058279B" w:rsidRDefault="00804E6C" w:rsidP="00804E6C">
      <w:pPr>
        <w:ind w:left="9" w:right="15"/>
        <w:rPr>
          <w:noProof/>
        </w:rPr>
      </w:pPr>
      <w:r w:rsidRPr="0058279B">
        <w:rPr>
          <w:noProof/>
        </w:rPr>
        <w:t xml:space="preserve">This element specifies the top of the chart element as a fraction of the height of the chart. If Top Mode is Factor, then the position is relative to the default position for the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2405E6F" w14:textId="77777777" w:rsidTr="00B677BF">
        <w:tc>
          <w:tcPr>
            <w:tcW w:w="1934" w:type="dxa"/>
            <w:shd w:val="clear" w:color="auto" w:fill="C0C0C0"/>
          </w:tcPr>
          <w:p w14:paraId="3F580F0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045D67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3C4E790" w14:textId="77777777" w:rsidTr="00B677BF">
        <w:tc>
          <w:tcPr>
            <w:tcW w:w="1934" w:type="dxa"/>
          </w:tcPr>
          <w:p w14:paraId="7A73705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39A96CEF"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23F457E1" w14:textId="77777777" w:rsidR="00804E6C" w:rsidRPr="0058279B" w:rsidRDefault="00804E6C" w:rsidP="00804E6C">
      <w:pPr>
        <w:pStyle w:val="Nagwek4"/>
        <w:rPr>
          <w:noProof/>
        </w:rPr>
      </w:pPr>
      <w:bookmarkStart w:id="4343" w:name="_Toc131579513"/>
      <w:bookmarkStart w:id="4344" w:name="_Toc131630630"/>
      <w:r w:rsidRPr="0058279B">
        <w:rPr>
          <w:noProof/>
        </w:rPr>
        <w:t>yMode (Top Mode)</w:t>
      </w:r>
      <w:bookmarkEnd w:id="4343"/>
      <w:bookmarkEnd w:id="4344"/>
      <w:r w:rsidRPr="0058279B">
        <w:rPr>
          <w:noProof/>
        </w:rPr>
        <w:t xml:space="preserve"> </w:t>
      </w:r>
    </w:p>
    <w:p w14:paraId="6FDC2109" w14:textId="77777777" w:rsidR="00804E6C" w:rsidRPr="0058279B" w:rsidRDefault="00804E6C" w:rsidP="00804E6C">
      <w:pPr>
        <w:ind w:left="9" w:right="15"/>
        <w:rPr>
          <w:noProof/>
        </w:rPr>
      </w:pPr>
      <w:r w:rsidRPr="0058279B">
        <w:rPr>
          <w:noProof/>
        </w:rPr>
        <w:t xml:space="preserve">This element specifies how to interpret the Top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3A617B57" w14:textId="77777777" w:rsidTr="00B677BF">
        <w:tc>
          <w:tcPr>
            <w:tcW w:w="1926" w:type="dxa"/>
            <w:shd w:val="clear" w:color="auto" w:fill="C0C0C0"/>
          </w:tcPr>
          <w:p w14:paraId="6AEC4F5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06AD1DE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405B1E" w14:textId="77777777" w:rsidTr="00B677BF">
        <w:tc>
          <w:tcPr>
            <w:tcW w:w="1926" w:type="dxa"/>
          </w:tcPr>
          <w:p w14:paraId="48C5909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5E481451" w14:textId="77777777" w:rsidR="00804E6C" w:rsidRPr="0058279B" w:rsidRDefault="00804E6C" w:rsidP="00B677BF">
            <w:pPr>
              <w:spacing w:line="259" w:lineRule="auto"/>
              <w:ind w:left="1"/>
              <w:rPr>
                <w:noProof/>
              </w:rPr>
            </w:pPr>
            <w:r w:rsidRPr="0058279B">
              <w:rPr>
                <w:noProof/>
              </w:rPr>
              <w:t xml:space="preserve">Specifies the layout mode for the width. </w:t>
            </w:r>
          </w:p>
        </w:tc>
      </w:tr>
    </w:tbl>
    <w:p w14:paraId="55F452C2" w14:textId="77777777" w:rsidR="00804E6C" w:rsidRPr="0058279B" w:rsidRDefault="00804E6C" w:rsidP="00804E6C">
      <w:pPr>
        <w:pStyle w:val="Nagwek4"/>
        <w:rPr>
          <w:noProof/>
        </w:rPr>
      </w:pPr>
      <w:bookmarkStart w:id="4345" w:name="_Toc131579514"/>
      <w:bookmarkStart w:id="4346" w:name="_Toc131630631"/>
      <w:r w:rsidRPr="0058279B">
        <w:rPr>
          <w:noProof/>
        </w:rPr>
        <w:t>yVal (Y Values)</w:t>
      </w:r>
      <w:bookmarkEnd w:id="4345"/>
      <w:bookmarkEnd w:id="4346"/>
      <w:r w:rsidRPr="0058279B">
        <w:rPr>
          <w:noProof/>
        </w:rPr>
        <w:t xml:space="preserve"> </w:t>
      </w:r>
    </w:p>
    <w:p w14:paraId="1917B38C" w14:textId="77777777" w:rsidR="00804E6C" w:rsidRPr="0058279B" w:rsidRDefault="00804E6C" w:rsidP="00804E6C">
      <w:pPr>
        <w:ind w:left="9" w:right="15"/>
        <w:rPr>
          <w:noProof/>
        </w:rPr>
      </w:pPr>
      <w:r w:rsidRPr="0058279B">
        <w:rPr>
          <w:noProof/>
        </w:rPr>
        <w:t xml:space="preserve">This element specifies the y values which shall be used to define the location of data markers on a chart. </w:t>
      </w:r>
    </w:p>
    <w:p w14:paraId="3D4FB7E2" w14:textId="77777777" w:rsidR="00804E6C" w:rsidRPr="0058279B" w:rsidRDefault="00804E6C" w:rsidP="00804E6C">
      <w:pPr>
        <w:pStyle w:val="Nagwek3"/>
      </w:pPr>
      <w:bookmarkStart w:id="4347" w:name="_Toc131579515"/>
      <w:bookmarkStart w:id="4348" w:name="_Toc131630632"/>
      <w:r w:rsidRPr="0058279B">
        <w:t>Simple Types</w:t>
      </w:r>
      <w:bookmarkEnd w:id="4347"/>
      <w:bookmarkEnd w:id="4348"/>
      <w:r w:rsidRPr="0058279B">
        <w:t xml:space="preserve"> </w:t>
      </w:r>
    </w:p>
    <w:p w14:paraId="364E3185" w14:textId="77777777" w:rsidR="00804E6C" w:rsidRPr="0058279B" w:rsidRDefault="00804E6C" w:rsidP="00804E6C">
      <w:pPr>
        <w:spacing w:after="256"/>
        <w:ind w:left="9" w:right="15"/>
        <w:rPr>
          <w:noProof/>
        </w:rPr>
      </w:pPr>
      <w:r w:rsidRPr="0058279B">
        <w:rPr>
          <w:noProof/>
        </w:rPr>
        <w:t xml:space="preserve">This is the complete list of simple types dedicated to DrawingML – Charts. </w:t>
      </w:r>
    </w:p>
    <w:p w14:paraId="70CE7BAD" w14:textId="77777777" w:rsidR="00804E6C" w:rsidRPr="0058279B" w:rsidRDefault="00804E6C" w:rsidP="00804E6C">
      <w:pPr>
        <w:pStyle w:val="Nagwek4"/>
        <w:rPr>
          <w:noProof/>
        </w:rPr>
      </w:pPr>
      <w:bookmarkStart w:id="4349" w:name="_Toc131579516"/>
      <w:bookmarkStart w:id="4350" w:name="_Toc131630633"/>
      <w:r w:rsidRPr="0058279B">
        <w:rPr>
          <w:noProof/>
        </w:rPr>
        <w:t>ST_AxisUnit (Axis Unit)</w:t>
      </w:r>
      <w:bookmarkEnd w:id="4349"/>
      <w:bookmarkEnd w:id="4350"/>
      <w:r w:rsidRPr="0058279B">
        <w:rPr>
          <w:noProof/>
        </w:rPr>
        <w:t xml:space="preserve"> </w:t>
      </w:r>
    </w:p>
    <w:p w14:paraId="3C6B9D2D" w14:textId="77777777" w:rsidR="00804E6C" w:rsidRPr="0058279B" w:rsidRDefault="00804E6C" w:rsidP="00804E6C">
      <w:pPr>
        <w:ind w:left="9" w:right="15"/>
        <w:rPr>
          <w:noProof/>
        </w:rPr>
      </w:pPr>
      <w:r w:rsidRPr="0058279B">
        <w:rPr>
          <w:noProof/>
        </w:rPr>
        <w:t xml:space="preserve">This simple type specifies that its contents contain a positive floating point number. </w:t>
      </w:r>
    </w:p>
    <w:p w14:paraId="07798E9C" w14:textId="77777777" w:rsidR="00804E6C" w:rsidRPr="0058279B" w:rsidRDefault="00804E6C" w:rsidP="00804E6C">
      <w:pPr>
        <w:pStyle w:val="Nagwek4"/>
        <w:rPr>
          <w:noProof/>
        </w:rPr>
      </w:pPr>
      <w:bookmarkStart w:id="4351" w:name="_Toc131579517"/>
      <w:bookmarkStart w:id="4352" w:name="_Toc131630634"/>
      <w:r w:rsidRPr="0058279B">
        <w:rPr>
          <w:noProof/>
        </w:rPr>
        <w:t>ST_AxPos (Axis Position)</w:t>
      </w:r>
      <w:bookmarkEnd w:id="4351"/>
      <w:bookmarkEnd w:id="4352"/>
      <w:r w:rsidRPr="0058279B">
        <w:rPr>
          <w:noProof/>
        </w:rPr>
        <w:t xml:space="preserve"> </w:t>
      </w:r>
    </w:p>
    <w:p w14:paraId="5D60A02E" w14:textId="77777777" w:rsidR="00804E6C" w:rsidRPr="0058279B" w:rsidRDefault="00804E6C" w:rsidP="00804E6C">
      <w:pPr>
        <w:ind w:left="9" w:right="15"/>
        <w:rPr>
          <w:noProof/>
        </w:rPr>
      </w:pPr>
      <w:r w:rsidRPr="0058279B">
        <w:rPr>
          <w:noProof/>
        </w:rPr>
        <w:t xml:space="preserve">This simple type specifies the possible positions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CAA935F" w14:textId="77777777" w:rsidTr="00B677BF">
        <w:tc>
          <w:tcPr>
            <w:tcW w:w="4546" w:type="dxa"/>
            <w:shd w:val="clear" w:color="auto" w:fill="C0C0C0"/>
          </w:tcPr>
          <w:p w14:paraId="5EEDF6A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6A1D2F4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07E7129" w14:textId="77777777" w:rsidTr="00B677BF">
        <w:tc>
          <w:tcPr>
            <w:tcW w:w="4546" w:type="dxa"/>
          </w:tcPr>
          <w:p w14:paraId="36E49D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7B809FC6" w14:textId="77777777" w:rsidR="00804E6C" w:rsidRPr="0058279B" w:rsidRDefault="00804E6C" w:rsidP="00B677BF">
            <w:pPr>
              <w:spacing w:line="259" w:lineRule="auto"/>
              <w:ind w:left="1"/>
              <w:rPr>
                <w:noProof/>
              </w:rPr>
            </w:pPr>
            <w:r w:rsidRPr="0058279B">
              <w:rPr>
                <w:noProof/>
              </w:rPr>
              <w:t xml:space="preserve">Specifies that the axis shall be displayed at the bottom of the plot area. </w:t>
            </w:r>
          </w:p>
        </w:tc>
      </w:tr>
      <w:tr w:rsidR="00804E6C" w:rsidRPr="0058279B" w14:paraId="56174085" w14:textId="77777777" w:rsidTr="00B677BF">
        <w:tc>
          <w:tcPr>
            <w:tcW w:w="4546" w:type="dxa"/>
          </w:tcPr>
          <w:p w14:paraId="5DC7D9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56F6D35B" w14:textId="77777777" w:rsidR="00804E6C" w:rsidRPr="0058279B" w:rsidRDefault="00804E6C" w:rsidP="00B677BF">
            <w:pPr>
              <w:spacing w:line="259" w:lineRule="auto"/>
              <w:ind w:left="1"/>
              <w:rPr>
                <w:noProof/>
              </w:rPr>
            </w:pPr>
            <w:r w:rsidRPr="0058279B">
              <w:rPr>
                <w:noProof/>
              </w:rPr>
              <w:t xml:space="preserve">Specifies that the axis shall be displayed at the left of the plot area. </w:t>
            </w:r>
          </w:p>
        </w:tc>
      </w:tr>
      <w:tr w:rsidR="00804E6C" w:rsidRPr="0058279B" w14:paraId="631E4C8C" w14:textId="77777777" w:rsidTr="00B677BF">
        <w:tc>
          <w:tcPr>
            <w:tcW w:w="4546" w:type="dxa"/>
          </w:tcPr>
          <w:p w14:paraId="55130ED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572C8CB1" w14:textId="77777777" w:rsidR="00804E6C" w:rsidRPr="0058279B" w:rsidRDefault="00804E6C" w:rsidP="00B677BF">
            <w:pPr>
              <w:spacing w:line="259" w:lineRule="auto"/>
              <w:ind w:left="1"/>
              <w:rPr>
                <w:noProof/>
              </w:rPr>
            </w:pPr>
            <w:r w:rsidRPr="0058279B">
              <w:rPr>
                <w:noProof/>
              </w:rPr>
              <w:t xml:space="preserve">Specifies that the axis shall be displayed at the right of the plot area. </w:t>
            </w:r>
          </w:p>
        </w:tc>
      </w:tr>
      <w:tr w:rsidR="00804E6C" w:rsidRPr="0058279B" w14:paraId="78B524B5" w14:textId="77777777" w:rsidTr="00B677BF">
        <w:tc>
          <w:tcPr>
            <w:tcW w:w="4546" w:type="dxa"/>
          </w:tcPr>
          <w:p w14:paraId="1C6B86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6410EF31" w14:textId="77777777" w:rsidR="00804E6C" w:rsidRPr="0058279B" w:rsidRDefault="00804E6C" w:rsidP="00B677BF">
            <w:pPr>
              <w:spacing w:line="259" w:lineRule="auto"/>
              <w:ind w:left="1"/>
              <w:rPr>
                <w:noProof/>
              </w:rPr>
            </w:pPr>
            <w:r w:rsidRPr="0058279B">
              <w:rPr>
                <w:noProof/>
              </w:rPr>
              <w:t xml:space="preserve">Specifies that the axis shall be displayed at the top of the plot area. </w:t>
            </w:r>
          </w:p>
        </w:tc>
      </w:tr>
    </w:tbl>
    <w:p w14:paraId="584E21E6" w14:textId="77777777" w:rsidR="00804E6C" w:rsidRPr="0058279B" w:rsidRDefault="00804E6C" w:rsidP="00804E6C">
      <w:pPr>
        <w:pStyle w:val="Nagwek4"/>
        <w:rPr>
          <w:noProof/>
        </w:rPr>
      </w:pPr>
      <w:bookmarkStart w:id="4353" w:name="_Toc131579518"/>
      <w:bookmarkStart w:id="4354" w:name="_Toc131630635"/>
      <w:r w:rsidRPr="0058279B">
        <w:rPr>
          <w:noProof/>
        </w:rPr>
        <w:t>ST_BarDir (Bar Direction)</w:t>
      </w:r>
      <w:bookmarkEnd w:id="4353"/>
      <w:bookmarkEnd w:id="4354"/>
      <w:r w:rsidRPr="0058279B">
        <w:rPr>
          <w:noProof/>
        </w:rPr>
        <w:t xml:space="preserve"> </w:t>
      </w:r>
    </w:p>
    <w:p w14:paraId="48774EFE" w14:textId="77777777" w:rsidR="00804E6C" w:rsidRPr="0058279B" w:rsidRDefault="00804E6C" w:rsidP="00804E6C">
      <w:pPr>
        <w:ind w:left="9" w:right="15"/>
        <w:rPr>
          <w:noProof/>
        </w:rPr>
      </w:pPr>
      <w:r w:rsidRPr="0058279B">
        <w:rPr>
          <w:noProof/>
        </w:rPr>
        <w:t xml:space="preserve">This simple type specifies the possible directions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9622D31" w14:textId="77777777" w:rsidTr="00B677BF">
        <w:tc>
          <w:tcPr>
            <w:tcW w:w="4546" w:type="dxa"/>
            <w:shd w:val="clear" w:color="auto" w:fill="C0C0C0"/>
          </w:tcPr>
          <w:p w14:paraId="241E4955"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8EFFA4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E4AC17F" w14:textId="77777777" w:rsidTr="00B677BF">
        <w:tc>
          <w:tcPr>
            <w:tcW w:w="4546" w:type="dxa"/>
          </w:tcPr>
          <w:p w14:paraId="766CAD1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bar </w:t>
            </w:r>
            <w:r w:rsidRPr="0058279B">
              <w:rPr>
                <w:noProof/>
              </w:rPr>
              <w:t xml:space="preserve">(Bar) </w:t>
            </w:r>
          </w:p>
        </w:tc>
        <w:tc>
          <w:tcPr>
            <w:tcW w:w="4516" w:type="dxa"/>
          </w:tcPr>
          <w:p w14:paraId="4239CBC3" w14:textId="77777777" w:rsidR="00804E6C" w:rsidRPr="0058279B" w:rsidRDefault="00804E6C" w:rsidP="00B677BF">
            <w:pPr>
              <w:spacing w:line="259" w:lineRule="auto"/>
              <w:ind w:left="1"/>
              <w:rPr>
                <w:noProof/>
              </w:rPr>
            </w:pPr>
            <w:r w:rsidRPr="0058279B">
              <w:rPr>
                <w:noProof/>
              </w:rPr>
              <w:t xml:space="preserve">Specifies that the chart is a bar chart - the data markers are horizontal rectangles. </w:t>
            </w:r>
          </w:p>
        </w:tc>
      </w:tr>
      <w:tr w:rsidR="00804E6C" w:rsidRPr="0058279B" w14:paraId="33799834" w14:textId="77777777" w:rsidTr="00B677BF">
        <w:tc>
          <w:tcPr>
            <w:tcW w:w="4546" w:type="dxa"/>
          </w:tcPr>
          <w:p w14:paraId="54EDEDD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col </w:t>
            </w:r>
            <w:r w:rsidRPr="0058279B">
              <w:rPr>
                <w:noProof/>
              </w:rPr>
              <w:t xml:space="preserve">(Column) </w:t>
            </w:r>
          </w:p>
        </w:tc>
        <w:tc>
          <w:tcPr>
            <w:tcW w:w="4516" w:type="dxa"/>
          </w:tcPr>
          <w:p w14:paraId="46C94C1C" w14:textId="77777777" w:rsidR="00804E6C" w:rsidRPr="0058279B" w:rsidRDefault="00804E6C" w:rsidP="00B677BF">
            <w:pPr>
              <w:spacing w:line="259" w:lineRule="auto"/>
              <w:ind w:left="1"/>
              <w:rPr>
                <w:noProof/>
              </w:rPr>
            </w:pPr>
            <w:r w:rsidRPr="0058279B">
              <w:rPr>
                <w:noProof/>
              </w:rPr>
              <w:t xml:space="preserve">Specifies that the chart is a column chart - the data markers are vertical rectangles. </w:t>
            </w:r>
          </w:p>
        </w:tc>
      </w:tr>
    </w:tbl>
    <w:p w14:paraId="5AD0C80C" w14:textId="77777777" w:rsidR="00804E6C" w:rsidRPr="0058279B" w:rsidRDefault="00804E6C" w:rsidP="00804E6C">
      <w:pPr>
        <w:pStyle w:val="Nagwek4"/>
        <w:rPr>
          <w:noProof/>
        </w:rPr>
      </w:pPr>
      <w:bookmarkStart w:id="4355" w:name="_Toc131579519"/>
      <w:bookmarkStart w:id="4356" w:name="_Toc131630636"/>
      <w:r w:rsidRPr="0058279B">
        <w:rPr>
          <w:noProof/>
        </w:rPr>
        <w:t>ST_BarGrouping (Bar Grouping)</w:t>
      </w:r>
      <w:bookmarkEnd w:id="4355"/>
      <w:bookmarkEnd w:id="4356"/>
      <w:r w:rsidRPr="0058279B">
        <w:rPr>
          <w:noProof/>
        </w:rPr>
        <w:t xml:space="preserve"> </w:t>
      </w:r>
    </w:p>
    <w:p w14:paraId="1697674D" w14:textId="77777777" w:rsidR="00804E6C" w:rsidRPr="0058279B" w:rsidRDefault="00804E6C" w:rsidP="00804E6C">
      <w:pPr>
        <w:ind w:left="9" w:right="15"/>
        <w:rPr>
          <w:noProof/>
        </w:rPr>
      </w:pPr>
      <w:r w:rsidRPr="0058279B">
        <w:rPr>
          <w:noProof/>
        </w:rPr>
        <w:t xml:space="preserve">This simple type specifies the possible groupings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5"/>
        <w:gridCol w:w="4497"/>
      </w:tblGrid>
      <w:tr w:rsidR="00804E6C" w:rsidRPr="0058279B" w14:paraId="251F8E86" w14:textId="77777777" w:rsidTr="00B677BF">
        <w:tc>
          <w:tcPr>
            <w:tcW w:w="4565" w:type="dxa"/>
            <w:shd w:val="clear" w:color="auto" w:fill="C0C0C0"/>
          </w:tcPr>
          <w:p w14:paraId="4962C0E0"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497" w:type="dxa"/>
            <w:shd w:val="clear" w:color="auto" w:fill="C0C0C0"/>
          </w:tcPr>
          <w:p w14:paraId="6C8E2B4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30FF8DD" w14:textId="77777777" w:rsidTr="00B677BF">
        <w:tc>
          <w:tcPr>
            <w:tcW w:w="4565" w:type="dxa"/>
          </w:tcPr>
          <w:p w14:paraId="46AB80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clustered </w:t>
            </w:r>
            <w:r w:rsidRPr="0058279B">
              <w:rPr>
                <w:noProof/>
              </w:rPr>
              <w:t xml:space="preserve">(Clustered) </w:t>
            </w:r>
          </w:p>
        </w:tc>
        <w:tc>
          <w:tcPr>
            <w:tcW w:w="4497" w:type="dxa"/>
          </w:tcPr>
          <w:p w14:paraId="3C5B3BC0"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along the category axis. </w:t>
            </w:r>
          </w:p>
        </w:tc>
      </w:tr>
      <w:tr w:rsidR="00804E6C" w:rsidRPr="0058279B" w14:paraId="1EE5A1C0" w14:textId="77777777" w:rsidTr="00B677BF">
        <w:tc>
          <w:tcPr>
            <w:tcW w:w="4565" w:type="dxa"/>
          </w:tcPr>
          <w:p w14:paraId="66CAEE0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percentStacked </w:t>
            </w:r>
            <w:r w:rsidRPr="0058279B">
              <w:rPr>
                <w:noProof/>
              </w:rPr>
              <w:t xml:space="preserve">(100% Stacked) </w:t>
            </w:r>
          </w:p>
        </w:tc>
        <w:tc>
          <w:tcPr>
            <w:tcW w:w="4497" w:type="dxa"/>
          </w:tcPr>
          <w:p w14:paraId="121A8825"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along the value axis and scaled to total 100%. </w:t>
            </w:r>
          </w:p>
        </w:tc>
      </w:tr>
      <w:tr w:rsidR="00804E6C" w:rsidRPr="0058279B" w14:paraId="0F307834" w14:textId="77777777" w:rsidTr="00B677BF">
        <w:tc>
          <w:tcPr>
            <w:tcW w:w="4565" w:type="dxa"/>
          </w:tcPr>
          <w:p w14:paraId="6A7AFF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stacked </w:t>
            </w:r>
            <w:r w:rsidRPr="0058279B">
              <w:rPr>
                <w:noProof/>
              </w:rPr>
              <w:t xml:space="preserve">(Stacked) </w:t>
            </w:r>
          </w:p>
        </w:tc>
        <w:tc>
          <w:tcPr>
            <w:tcW w:w="4497" w:type="dxa"/>
          </w:tcPr>
          <w:p w14:paraId="0BBA8FEF"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on the value axis. </w:t>
            </w:r>
          </w:p>
        </w:tc>
      </w:tr>
      <w:tr w:rsidR="00804E6C" w:rsidRPr="0058279B" w14:paraId="175E7A8A" w14:textId="77777777" w:rsidTr="00B677BF">
        <w:tc>
          <w:tcPr>
            <w:tcW w:w="4565" w:type="dxa"/>
          </w:tcPr>
          <w:p w14:paraId="518015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497" w:type="dxa"/>
          </w:tcPr>
          <w:p w14:paraId="39B60805"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on the depth axis. </w:t>
            </w:r>
          </w:p>
        </w:tc>
      </w:tr>
    </w:tbl>
    <w:p w14:paraId="1E8FC7FE" w14:textId="77777777" w:rsidR="00804E6C" w:rsidRPr="0058279B" w:rsidRDefault="00804E6C" w:rsidP="00804E6C">
      <w:pPr>
        <w:pStyle w:val="Nagwek4"/>
        <w:rPr>
          <w:noProof/>
        </w:rPr>
      </w:pPr>
      <w:bookmarkStart w:id="4357" w:name="_Toc131579520"/>
      <w:bookmarkStart w:id="4358" w:name="_Toc131630637"/>
      <w:r w:rsidRPr="0058279B">
        <w:rPr>
          <w:noProof/>
        </w:rPr>
        <w:t>ST_BubbleScale (Bubble Scale)</w:t>
      </w:r>
      <w:bookmarkEnd w:id="4357"/>
      <w:bookmarkEnd w:id="4358"/>
      <w:r w:rsidRPr="0058279B">
        <w:rPr>
          <w:noProof/>
        </w:rPr>
        <w:t xml:space="preserve"> </w:t>
      </w:r>
    </w:p>
    <w:p w14:paraId="0CF8162C" w14:textId="77777777" w:rsidR="00804E6C" w:rsidRPr="0058279B" w:rsidRDefault="00804E6C" w:rsidP="00804E6C">
      <w:pPr>
        <w:ind w:left="9" w:right="15"/>
        <w:rPr>
          <w:noProof/>
        </w:rPr>
      </w:pPr>
      <w:r w:rsidRPr="0058279B">
        <w:rPr>
          <w:noProof/>
        </w:rPr>
        <w:t xml:space="preserve">This simple type specifies that its contents contain a percentage between 0% and 300%. </w:t>
      </w:r>
    </w:p>
    <w:p w14:paraId="2477409F" w14:textId="77777777" w:rsidR="00804E6C" w:rsidRPr="0058279B" w:rsidRDefault="00804E6C" w:rsidP="00804E6C">
      <w:pPr>
        <w:pStyle w:val="Nagwek4"/>
        <w:rPr>
          <w:noProof/>
        </w:rPr>
      </w:pPr>
      <w:bookmarkStart w:id="4359" w:name="_Toc131579521"/>
      <w:bookmarkStart w:id="4360" w:name="_Toc131630638"/>
      <w:r w:rsidRPr="0058279B">
        <w:rPr>
          <w:noProof/>
        </w:rPr>
        <w:t>ST_BuiltInUnit (Built-In Unit)</w:t>
      </w:r>
      <w:bookmarkEnd w:id="4359"/>
      <w:bookmarkEnd w:id="4360"/>
      <w:r w:rsidRPr="0058279B">
        <w:rPr>
          <w:noProof/>
        </w:rPr>
        <w:t xml:space="preserve"> </w:t>
      </w:r>
    </w:p>
    <w:p w14:paraId="0DF6D4CE" w14:textId="77777777" w:rsidR="00804E6C" w:rsidRPr="0058279B" w:rsidRDefault="00804E6C" w:rsidP="00804E6C">
      <w:pPr>
        <w:ind w:left="9" w:right="15"/>
        <w:rPr>
          <w:noProof/>
        </w:rPr>
      </w:pPr>
      <w:r w:rsidRPr="0058279B">
        <w:rPr>
          <w:noProof/>
        </w:rPr>
        <w:t xml:space="preserve">This simple type specifies the built in display units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FE27C7E" w14:textId="77777777" w:rsidTr="00B677BF">
        <w:tc>
          <w:tcPr>
            <w:tcW w:w="4546" w:type="dxa"/>
            <w:shd w:val="clear" w:color="auto" w:fill="C0C0C0"/>
          </w:tcPr>
          <w:p w14:paraId="514E896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4CFAE2F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F2AE929" w14:textId="77777777" w:rsidTr="00B677BF">
        <w:tc>
          <w:tcPr>
            <w:tcW w:w="4546" w:type="dxa"/>
          </w:tcPr>
          <w:p w14:paraId="3ECEC84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billions </w:t>
            </w:r>
            <w:r w:rsidRPr="0058279B">
              <w:rPr>
                <w:noProof/>
              </w:rPr>
              <w:t xml:space="preserve">(Billions) </w:t>
            </w:r>
          </w:p>
        </w:tc>
        <w:tc>
          <w:tcPr>
            <w:tcW w:w="4516" w:type="dxa"/>
          </w:tcPr>
          <w:p w14:paraId="1DE6828C"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1,000,000,000. </w:t>
            </w:r>
          </w:p>
        </w:tc>
      </w:tr>
      <w:tr w:rsidR="00804E6C" w:rsidRPr="0058279B" w14:paraId="72B06782" w14:textId="77777777" w:rsidTr="00B677BF">
        <w:tc>
          <w:tcPr>
            <w:tcW w:w="4546" w:type="dxa"/>
          </w:tcPr>
          <w:p w14:paraId="1C3F9B7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hundredMillions </w:t>
            </w:r>
            <w:r w:rsidRPr="0058279B">
              <w:rPr>
                <w:noProof/>
              </w:rPr>
              <w:t xml:space="preserve">(Hundred Millions) </w:t>
            </w:r>
          </w:p>
        </w:tc>
        <w:tc>
          <w:tcPr>
            <w:tcW w:w="4516" w:type="dxa"/>
          </w:tcPr>
          <w:p w14:paraId="4F3D0332"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100,000,000. </w:t>
            </w:r>
          </w:p>
        </w:tc>
      </w:tr>
      <w:tr w:rsidR="00804E6C" w:rsidRPr="0058279B" w14:paraId="2A619A29" w14:textId="77777777" w:rsidTr="00B677BF">
        <w:tc>
          <w:tcPr>
            <w:tcW w:w="4546" w:type="dxa"/>
          </w:tcPr>
          <w:p w14:paraId="747FD7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hundreds </w:t>
            </w:r>
            <w:r w:rsidRPr="0058279B">
              <w:rPr>
                <w:noProof/>
              </w:rPr>
              <w:t xml:space="preserve">(Hundreds) </w:t>
            </w:r>
          </w:p>
        </w:tc>
        <w:tc>
          <w:tcPr>
            <w:tcW w:w="4516" w:type="dxa"/>
          </w:tcPr>
          <w:p w14:paraId="678D14BE" w14:textId="77777777" w:rsidR="00804E6C" w:rsidRPr="0058279B" w:rsidRDefault="00804E6C" w:rsidP="00B677BF">
            <w:pPr>
              <w:spacing w:line="259" w:lineRule="auto"/>
              <w:ind w:left="1"/>
              <w:rPr>
                <w:noProof/>
              </w:rPr>
            </w:pPr>
            <w:r w:rsidRPr="0058279B">
              <w:rPr>
                <w:noProof/>
              </w:rPr>
              <w:t xml:space="preserve">Specifies the values on the chart shall be divided by 100. </w:t>
            </w:r>
          </w:p>
        </w:tc>
      </w:tr>
      <w:tr w:rsidR="00804E6C" w:rsidRPr="0058279B" w14:paraId="2D369EEA" w14:textId="77777777" w:rsidTr="00B677BF">
        <w:tc>
          <w:tcPr>
            <w:tcW w:w="4546" w:type="dxa"/>
          </w:tcPr>
          <w:p w14:paraId="7D63E84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hundredThousands </w:t>
            </w:r>
            <w:r w:rsidRPr="0058279B">
              <w:rPr>
                <w:noProof/>
              </w:rPr>
              <w:t xml:space="preserve">(Hundred Thousands) </w:t>
            </w:r>
          </w:p>
        </w:tc>
        <w:tc>
          <w:tcPr>
            <w:tcW w:w="4516" w:type="dxa"/>
          </w:tcPr>
          <w:p w14:paraId="7CD25C94" w14:textId="77777777" w:rsidR="00804E6C" w:rsidRPr="0058279B" w:rsidRDefault="00804E6C" w:rsidP="00B677BF">
            <w:pPr>
              <w:spacing w:line="259" w:lineRule="auto"/>
              <w:ind w:left="1"/>
              <w:rPr>
                <w:noProof/>
              </w:rPr>
            </w:pPr>
            <w:r w:rsidRPr="0058279B">
              <w:rPr>
                <w:noProof/>
              </w:rPr>
              <w:t xml:space="preserve">Specifies the values on the chart shall be divided by 100,000. </w:t>
            </w:r>
          </w:p>
        </w:tc>
      </w:tr>
      <w:tr w:rsidR="00804E6C" w:rsidRPr="0058279B" w14:paraId="2FE314B8" w14:textId="77777777" w:rsidTr="00B677BF">
        <w:tc>
          <w:tcPr>
            <w:tcW w:w="4546" w:type="dxa"/>
          </w:tcPr>
          <w:p w14:paraId="237B484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millions </w:t>
            </w:r>
            <w:r w:rsidRPr="0058279B">
              <w:rPr>
                <w:noProof/>
              </w:rPr>
              <w:t xml:space="preserve">(Millions) </w:t>
            </w:r>
          </w:p>
        </w:tc>
        <w:tc>
          <w:tcPr>
            <w:tcW w:w="4516" w:type="dxa"/>
          </w:tcPr>
          <w:p w14:paraId="4B91B53F"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 </w:t>
            </w:r>
          </w:p>
        </w:tc>
      </w:tr>
      <w:tr w:rsidR="00804E6C" w:rsidRPr="0058279B" w14:paraId="14D95E91" w14:textId="77777777" w:rsidTr="00B677BF">
        <w:tc>
          <w:tcPr>
            <w:tcW w:w="4546" w:type="dxa"/>
          </w:tcPr>
          <w:p w14:paraId="359EA0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tenMillions </w:t>
            </w:r>
            <w:r w:rsidRPr="0058279B">
              <w:rPr>
                <w:noProof/>
              </w:rPr>
              <w:t xml:space="preserve">(Ten Millions) </w:t>
            </w:r>
          </w:p>
        </w:tc>
        <w:tc>
          <w:tcPr>
            <w:tcW w:w="4516" w:type="dxa"/>
          </w:tcPr>
          <w:p w14:paraId="2188B6CB"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10,000,000. </w:t>
            </w:r>
          </w:p>
        </w:tc>
      </w:tr>
      <w:tr w:rsidR="00804E6C" w:rsidRPr="0058279B" w14:paraId="53E26018" w14:textId="77777777" w:rsidTr="00B677BF">
        <w:tc>
          <w:tcPr>
            <w:tcW w:w="4546" w:type="dxa"/>
          </w:tcPr>
          <w:p w14:paraId="720DABD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tenThousands </w:t>
            </w:r>
            <w:r w:rsidRPr="0058279B">
              <w:rPr>
                <w:noProof/>
              </w:rPr>
              <w:t xml:space="preserve">(Ten Thousands) </w:t>
            </w:r>
          </w:p>
        </w:tc>
        <w:tc>
          <w:tcPr>
            <w:tcW w:w="4516" w:type="dxa"/>
          </w:tcPr>
          <w:p w14:paraId="1185C4FA" w14:textId="77777777" w:rsidR="00804E6C" w:rsidRPr="0058279B" w:rsidRDefault="00804E6C" w:rsidP="00B677BF">
            <w:pPr>
              <w:spacing w:line="259" w:lineRule="auto"/>
              <w:ind w:left="1"/>
              <w:rPr>
                <w:noProof/>
              </w:rPr>
            </w:pPr>
            <w:r w:rsidRPr="0058279B">
              <w:rPr>
                <w:noProof/>
              </w:rPr>
              <w:t xml:space="preserve">Specifies the values on the chart shall be divided by 10,000. </w:t>
            </w:r>
          </w:p>
        </w:tc>
      </w:tr>
      <w:tr w:rsidR="00804E6C" w:rsidRPr="0058279B" w14:paraId="6B0FF7F3" w14:textId="77777777" w:rsidTr="00B677BF">
        <w:tc>
          <w:tcPr>
            <w:tcW w:w="4546" w:type="dxa"/>
          </w:tcPr>
          <w:p w14:paraId="2E8D58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thousands </w:t>
            </w:r>
            <w:r w:rsidRPr="0058279B">
              <w:rPr>
                <w:noProof/>
              </w:rPr>
              <w:t xml:space="preserve">(Thousands) </w:t>
            </w:r>
          </w:p>
        </w:tc>
        <w:tc>
          <w:tcPr>
            <w:tcW w:w="4516" w:type="dxa"/>
          </w:tcPr>
          <w:p w14:paraId="7F7C9FEB" w14:textId="77777777" w:rsidR="00804E6C" w:rsidRPr="0058279B" w:rsidRDefault="00804E6C" w:rsidP="00B677BF">
            <w:pPr>
              <w:spacing w:line="259" w:lineRule="auto"/>
              <w:ind w:left="1"/>
              <w:rPr>
                <w:noProof/>
              </w:rPr>
            </w:pPr>
            <w:r w:rsidRPr="0058279B">
              <w:rPr>
                <w:noProof/>
              </w:rPr>
              <w:t xml:space="preserve">Specifies the values on the chart shall be divided by 1,000. </w:t>
            </w:r>
          </w:p>
        </w:tc>
      </w:tr>
      <w:tr w:rsidR="00804E6C" w:rsidRPr="0058279B" w14:paraId="60FCE13E" w14:textId="77777777" w:rsidTr="00B677BF">
        <w:tc>
          <w:tcPr>
            <w:tcW w:w="4546" w:type="dxa"/>
          </w:tcPr>
          <w:p w14:paraId="5EA80F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trillions </w:t>
            </w:r>
            <w:r w:rsidRPr="0058279B">
              <w:rPr>
                <w:noProof/>
              </w:rPr>
              <w:t xml:space="preserve">(Trillions) </w:t>
            </w:r>
          </w:p>
        </w:tc>
        <w:tc>
          <w:tcPr>
            <w:tcW w:w="4516" w:type="dxa"/>
          </w:tcPr>
          <w:p w14:paraId="706B5731"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1,000,000,000,000. </w:t>
            </w:r>
          </w:p>
        </w:tc>
      </w:tr>
    </w:tbl>
    <w:p w14:paraId="6059FDD5" w14:textId="77777777" w:rsidR="00804E6C" w:rsidRPr="0058279B" w:rsidRDefault="00804E6C" w:rsidP="00804E6C">
      <w:pPr>
        <w:pStyle w:val="Nagwek4"/>
        <w:rPr>
          <w:noProof/>
        </w:rPr>
      </w:pPr>
      <w:bookmarkStart w:id="4361" w:name="_Toc131579522"/>
      <w:bookmarkStart w:id="4362" w:name="_Toc131630639"/>
      <w:r w:rsidRPr="0058279B">
        <w:rPr>
          <w:noProof/>
        </w:rPr>
        <w:t>ST_CrossBetween (Cross Between)</w:t>
      </w:r>
      <w:bookmarkEnd w:id="4361"/>
      <w:bookmarkEnd w:id="4362"/>
      <w:r w:rsidRPr="0058279B">
        <w:rPr>
          <w:noProof/>
        </w:rPr>
        <w:t xml:space="preserve"> </w:t>
      </w:r>
    </w:p>
    <w:p w14:paraId="776BCD4F" w14:textId="77777777" w:rsidR="00804E6C" w:rsidRPr="0058279B" w:rsidRDefault="00804E6C" w:rsidP="00804E6C">
      <w:pPr>
        <w:ind w:left="9" w:right="15"/>
        <w:rPr>
          <w:noProof/>
        </w:rPr>
      </w:pPr>
      <w:r w:rsidRPr="0058279B">
        <w:rPr>
          <w:noProof/>
        </w:rPr>
        <w:t xml:space="preserve">This simple type specifies the possible crossing states of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C4446C9" w14:textId="77777777" w:rsidTr="00B677BF">
        <w:tc>
          <w:tcPr>
            <w:tcW w:w="4546" w:type="dxa"/>
            <w:shd w:val="clear" w:color="auto" w:fill="C0C0C0"/>
          </w:tcPr>
          <w:p w14:paraId="7DB0565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0ED578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4D39D46" w14:textId="77777777" w:rsidTr="00B677BF">
        <w:tc>
          <w:tcPr>
            <w:tcW w:w="4546" w:type="dxa"/>
          </w:tcPr>
          <w:p w14:paraId="425C7E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between </w:t>
            </w:r>
            <w:r w:rsidRPr="0058279B">
              <w:rPr>
                <w:noProof/>
              </w:rPr>
              <w:t xml:space="preserve">(Between) </w:t>
            </w:r>
          </w:p>
        </w:tc>
        <w:tc>
          <w:tcPr>
            <w:tcW w:w="4516" w:type="dxa"/>
          </w:tcPr>
          <w:p w14:paraId="71696EFC" w14:textId="77777777" w:rsidR="00804E6C" w:rsidRPr="0058279B" w:rsidRDefault="00804E6C" w:rsidP="00B677BF">
            <w:pPr>
              <w:spacing w:line="259" w:lineRule="auto"/>
              <w:ind w:left="1"/>
              <w:rPr>
                <w:noProof/>
              </w:rPr>
            </w:pPr>
            <w:r w:rsidRPr="0058279B">
              <w:rPr>
                <w:noProof/>
              </w:rPr>
              <w:t xml:space="preserve">Specifies the value axis shall cross the category axis between data markers. </w:t>
            </w:r>
          </w:p>
        </w:tc>
      </w:tr>
      <w:tr w:rsidR="00804E6C" w:rsidRPr="0058279B" w14:paraId="29B01923" w14:textId="77777777" w:rsidTr="00B677BF">
        <w:tc>
          <w:tcPr>
            <w:tcW w:w="4546" w:type="dxa"/>
          </w:tcPr>
          <w:p w14:paraId="75457D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midCat </w:t>
            </w:r>
            <w:r w:rsidRPr="0058279B">
              <w:rPr>
                <w:noProof/>
              </w:rPr>
              <w:t xml:space="preserve">(Midpoint of Category) </w:t>
            </w:r>
          </w:p>
        </w:tc>
        <w:tc>
          <w:tcPr>
            <w:tcW w:w="4516" w:type="dxa"/>
          </w:tcPr>
          <w:p w14:paraId="05F1D61F" w14:textId="77777777" w:rsidR="00804E6C" w:rsidRPr="0058279B" w:rsidRDefault="00804E6C" w:rsidP="00B677BF">
            <w:pPr>
              <w:spacing w:line="259" w:lineRule="auto"/>
              <w:ind w:left="1"/>
              <w:rPr>
                <w:noProof/>
              </w:rPr>
            </w:pPr>
            <w:r w:rsidRPr="0058279B">
              <w:rPr>
                <w:noProof/>
              </w:rPr>
              <w:t xml:space="preserve">Specifies the value axis shall cross the category axis at the midpoint of a category. </w:t>
            </w:r>
          </w:p>
        </w:tc>
      </w:tr>
    </w:tbl>
    <w:p w14:paraId="63C11E31" w14:textId="77777777" w:rsidR="00804E6C" w:rsidRPr="0058279B" w:rsidRDefault="00804E6C" w:rsidP="00804E6C">
      <w:pPr>
        <w:pStyle w:val="Nagwek4"/>
        <w:rPr>
          <w:noProof/>
        </w:rPr>
      </w:pPr>
      <w:bookmarkStart w:id="4363" w:name="_Toc131579523"/>
      <w:bookmarkStart w:id="4364" w:name="_Toc131630640"/>
      <w:r w:rsidRPr="0058279B">
        <w:rPr>
          <w:noProof/>
        </w:rPr>
        <w:t>ST_Crosses (Crosses)</w:t>
      </w:r>
      <w:bookmarkEnd w:id="4363"/>
      <w:bookmarkEnd w:id="4364"/>
      <w:r w:rsidRPr="0058279B">
        <w:rPr>
          <w:noProof/>
        </w:rPr>
        <w:t xml:space="preserve"> </w:t>
      </w:r>
    </w:p>
    <w:p w14:paraId="02B02CC6" w14:textId="77777777" w:rsidR="00804E6C" w:rsidRPr="0058279B" w:rsidRDefault="00804E6C" w:rsidP="00804E6C">
      <w:pPr>
        <w:ind w:left="9" w:right="15"/>
        <w:rPr>
          <w:noProof/>
        </w:rPr>
      </w:pPr>
      <w:r w:rsidRPr="0058279B">
        <w:rPr>
          <w:noProof/>
        </w:rPr>
        <w:t xml:space="preserve">This simple type specifies the possible crossing points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45241FD" w14:textId="77777777" w:rsidTr="00B677BF">
        <w:tc>
          <w:tcPr>
            <w:tcW w:w="4546" w:type="dxa"/>
            <w:shd w:val="clear" w:color="auto" w:fill="C0C0C0"/>
          </w:tcPr>
          <w:p w14:paraId="3BB25BC8" w14:textId="77777777" w:rsidR="00804E6C" w:rsidRPr="0058279B" w:rsidRDefault="00804E6C" w:rsidP="00B677BF">
            <w:pPr>
              <w:keepNext/>
              <w:spacing w:line="259" w:lineRule="auto"/>
              <w:ind w:right="19"/>
              <w:jc w:val="center"/>
              <w:rPr>
                <w:noProof/>
              </w:rPr>
            </w:pPr>
            <w:r w:rsidRPr="0058279B">
              <w:rPr>
                <w:b/>
                <w:noProof/>
              </w:rPr>
              <w:lastRenderedPageBreak/>
              <w:t xml:space="preserve">Enumeration Value </w:t>
            </w:r>
          </w:p>
        </w:tc>
        <w:tc>
          <w:tcPr>
            <w:tcW w:w="4516" w:type="dxa"/>
            <w:shd w:val="clear" w:color="auto" w:fill="C0C0C0"/>
          </w:tcPr>
          <w:p w14:paraId="4477D5CF" w14:textId="77777777" w:rsidR="00804E6C" w:rsidRPr="0058279B" w:rsidRDefault="00804E6C" w:rsidP="00B677BF">
            <w:pPr>
              <w:keepNext/>
              <w:spacing w:line="259" w:lineRule="auto"/>
              <w:ind w:right="19"/>
              <w:jc w:val="center"/>
              <w:rPr>
                <w:noProof/>
              </w:rPr>
            </w:pPr>
            <w:r w:rsidRPr="0058279B">
              <w:rPr>
                <w:b/>
                <w:noProof/>
              </w:rPr>
              <w:t xml:space="preserve">Description </w:t>
            </w:r>
          </w:p>
        </w:tc>
      </w:tr>
      <w:tr w:rsidR="00804E6C" w:rsidRPr="0058279B" w14:paraId="03CE7112" w14:textId="77777777" w:rsidTr="00B677BF">
        <w:tc>
          <w:tcPr>
            <w:tcW w:w="4546" w:type="dxa"/>
          </w:tcPr>
          <w:p w14:paraId="22BA4D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autoZero </w:t>
            </w:r>
            <w:r w:rsidRPr="0058279B">
              <w:rPr>
                <w:noProof/>
              </w:rPr>
              <w:t xml:space="preserve">(Axis Crosses at Zero) </w:t>
            </w:r>
          </w:p>
        </w:tc>
        <w:tc>
          <w:tcPr>
            <w:tcW w:w="4516" w:type="dxa"/>
          </w:tcPr>
          <w:p w14:paraId="604CF7E2" w14:textId="77777777" w:rsidR="00804E6C" w:rsidRPr="0058279B" w:rsidRDefault="00804E6C" w:rsidP="00B677BF">
            <w:pPr>
              <w:spacing w:line="259" w:lineRule="auto"/>
              <w:ind w:left="1"/>
              <w:rPr>
                <w:noProof/>
              </w:rPr>
            </w:pPr>
            <w:r w:rsidRPr="0058279B">
              <w:rPr>
                <w:noProof/>
              </w:rPr>
              <w:t xml:space="preserve">The category axis crosses at the zero point of the value axis (if possible), or the minimum value (if the minimum is greater than zero) or the maximum (if the maximum is less than zero). </w:t>
            </w:r>
          </w:p>
        </w:tc>
      </w:tr>
      <w:tr w:rsidR="00804E6C" w:rsidRPr="0058279B" w14:paraId="6930ED3C" w14:textId="77777777" w:rsidTr="00B677BF">
        <w:tc>
          <w:tcPr>
            <w:tcW w:w="4546" w:type="dxa"/>
          </w:tcPr>
          <w:p w14:paraId="21D47C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max </w:t>
            </w:r>
            <w:r w:rsidRPr="0058279B">
              <w:rPr>
                <w:noProof/>
              </w:rPr>
              <w:t xml:space="preserve">(Maximum) </w:t>
            </w:r>
          </w:p>
        </w:tc>
        <w:tc>
          <w:tcPr>
            <w:tcW w:w="4516" w:type="dxa"/>
          </w:tcPr>
          <w:p w14:paraId="6FB761D4" w14:textId="77777777" w:rsidR="00804E6C" w:rsidRPr="0058279B" w:rsidRDefault="00804E6C" w:rsidP="00B677BF">
            <w:pPr>
              <w:spacing w:line="259" w:lineRule="auto"/>
              <w:ind w:left="1"/>
              <w:rPr>
                <w:noProof/>
              </w:rPr>
            </w:pPr>
            <w:r w:rsidRPr="0058279B">
              <w:rPr>
                <w:noProof/>
              </w:rPr>
              <w:t xml:space="preserve">The axis crosses at the maximum value </w:t>
            </w:r>
          </w:p>
        </w:tc>
      </w:tr>
      <w:tr w:rsidR="00804E6C" w:rsidRPr="0058279B" w14:paraId="74D4B7CF" w14:textId="77777777" w:rsidTr="00B677BF">
        <w:tc>
          <w:tcPr>
            <w:tcW w:w="4546" w:type="dxa"/>
          </w:tcPr>
          <w:p w14:paraId="150A14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 </w:t>
            </w:r>
            <w:r w:rsidRPr="0058279B">
              <w:rPr>
                <w:noProof/>
              </w:rPr>
              <w:t xml:space="preserve">(Minimum) </w:t>
            </w:r>
          </w:p>
        </w:tc>
        <w:tc>
          <w:tcPr>
            <w:tcW w:w="4516" w:type="dxa"/>
          </w:tcPr>
          <w:p w14:paraId="3EB9B154" w14:textId="77777777" w:rsidR="00804E6C" w:rsidRPr="0058279B" w:rsidRDefault="00804E6C" w:rsidP="00B677BF">
            <w:pPr>
              <w:spacing w:line="259" w:lineRule="auto"/>
              <w:ind w:left="1"/>
              <w:rPr>
                <w:noProof/>
              </w:rPr>
            </w:pPr>
            <w:r w:rsidRPr="0058279B">
              <w:rPr>
                <w:noProof/>
              </w:rPr>
              <w:t xml:space="preserve">Axis crosses at the minimum value of the chart. </w:t>
            </w:r>
          </w:p>
        </w:tc>
      </w:tr>
    </w:tbl>
    <w:p w14:paraId="1F9C674E" w14:textId="77777777" w:rsidR="00804E6C" w:rsidRPr="0058279B" w:rsidRDefault="00804E6C" w:rsidP="00804E6C">
      <w:pPr>
        <w:pStyle w:val="Nagwek4"/>
        <w:rPr>
          <w:noProof/>
        </w:rPr>
      </w:pPr>
      <w:bookmarkStart w:id="4365" w:name="_Toc131579524"/>
      <w:bookmarkStart w:id="4366" w:name="_Toc131630641"/>
      <w:r w:rsidRPr="0058279B">
        <w:rPr>
          <w:noProof/>
        </w:rPr>
        <w:t>ST_DepthPercent (Depth Percent)</w:t>
      </w:r>
      <w:bookmarkEnd w:id="4365"/>
      <w:bookmarkEnd w:id="4366"/>
      <w:r w:rsidRPr="0058279B">
        <w:rPr>
          <w:noProof/>
        </w:rPr>
        <w:t xml:space="preserve"> </w:t>
      </w:r>
    </w:p>
    <w:p w14:paraId="4E33CC6A" w14:textId="77777777" w:rsidR="00804E6C" w:rsidRPr="0058279B" w:rsidRDefault="00804E6C" w:rsidP="00804E6C">
      <w:pPr>
        <w:ind w:left="9" w:right="15"/>
        <w:rPr>
          <w:noProof/>
        </w:rPr>
      </w:pPr>
      <w:r w:rsidRPr="0058279B">
        <w:rPr>
          <w:noProof/>
        </w:rPr>
        <w:t xml:space="preserve">This simple type specifies that its contents contain a percentage between 20% and 2000%. </w:t>
      </w:r>
    </w:p>
    <w:p w14:paraId="3435D760" w14:textId="77777777" w:rsidR="00804E6C" w:rsidRPr="0058279B" w:rsidRDefault="00804E6C" w:rsidP="00804E6C">
      <w:pPr>
        <w:pStyle w:val="Nagwek4"/>
        <w:rPr>
          <w:noProof/>
        </w:rPr>
      </w:pPr>
      <w:bookmarkStart w:id="4367" w:name="_Toc131579525"/>
      <w:bookmarkStart w:id="4368" w:name="_Toc131630642"/>
      <w:r w:rsidRPr="0058279B">
        <w:rPr>
          <w:noProof/>
        </w:rPr>
        <w:t>ST_DispBlanksAs (Display Blanks As)</w:t>
      </w:r>
      <w:bookmarkEnd w:id="4367"/>
      <w:bookmarkEnd w:id="4368"/>
      <w:r w:rsidRPr="0058279B">
        <w:rPr>
          <w:noProof/>
        </w:rPr>
        <w:t xml:space="preserve"> </w:t>
      </w:r>
    </w:p>
    <w:p w14:paraId="109441B0" w14:textId="77777777" w:rsidR="00804E6C" w:rsidRPr="0058279B" w:rsidRDefault="00804E6C" w:rsidP="00804E6C">
      <w:pPr>
        <w:ind w:left="9" w:right="15"/>
        <w:rPr>
          <w:noProof/>
        </w:rPr>
      </w:pPr>
      <w:r w:rsidRPr="0058279B">
        <w:rPr>
          <w:noProof/>
        </w:rPr>
        <w:t xml:space="preserve">This simple type specifies the possible ways to display blanks.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3CACE90" w14:textId="77777777" w:rsidTr="00B677BF">
        <w:tc>
          <w:tcPr>
            <w:tcW w:w="4546" w:type="dxa"/>
            <w:shd w:val="clear" w:color="auto" w:fill="C0C0C0"/>
          </w:tcPr>
          <w:p w14:paraId="22A8BF2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EBAEAB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DD29BB4" w14:textId="77777777" w:rsidTr="00B677BF">
        <w:tc>
          <w:tcPr>
            <w:tcW w:w="4546" w:type="dxa"/>
          </w:tcPr>
          <w:p w14:paraId="3663359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gap </w:t>
            </w:r>
            <w:r w:rsidRPr="0058279B">
              <w:rPr>
                <w:noProof/>
              </w:rPr>
              <w:t xml:space="preserve">(Gap) </w:t>
            </w:r>
          </w:p>
        </w:tc>
        <w:tc>
          <w:tcPr>
            <w:tcW w:w="4516" w:type="dxa"/>
          </w:tcPr>
          <w:p w14:paraId="170CB6EF" w14:textId="77777777" w:rsidR="00804E6C" w:rsidRPr="0058279B" w:rsidRDefault="00804E6C" w:rsidP="00B677BF">
            <w:pPr>
              <w:spacing w:line="259" w:lineRule="auto"/>
              <w:ind w:left="1"/>
              <w:rPr>
                <w:noProof/>
              </w:rPr>
            </w:pPr>
            <w:r w:rsidRPr="0058279B">
              <w:rPr>
                <w:noProof/>
              </w:rPr>
              <w:t xml:space="preserve">Specifies that blank values shall be left as a gap. </w:t>
            </w:r>
          </w:p>
        </w:tc>
      </w:tr>
      <w:tr w:rsidR="00804E6C" w:rsidRPr="0058279B" w14:paraId="7951FD55" w14:textId="77777777" w:rsidTr="00B677BF">
        <w:tc>
          <w:tcPr>
            <w:tcW w:w="4546" w:type="dxa"/>
          </w:tcPr>
          <w:p w14:paraId="73AC41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span </w:t>
            </w:r>
            <w:r w:rsidRPr="0058279B">
              <w:rPr>
                <w:noProof/>
              </w:rPr>
              <w:t xml:space="preserve">(Span) </w:t>
            </w:r>
          </w:p>
        </w:tc>
        <w:tc>
          <w:tcPr>
            <w:tcW w:w="4516" w:type="dxa"/>
          </w:tcPr>
          <w:p w14:paraId="32476DF4" w14:textId="77777777" w:rsidR="00804E6C" w:rsidRPr="0058279B" w:rsidRDefault="00804E6C" w:rsidP="00B677BF">
            <w:pPr>
              <w:spacing w:line="259" w:lineRule="auto"/>
              <w:ind w:left="1"/>
              <w:rPr>
                <w:noProof/>
              </w:rPr>
            </w:pPr>
            <w:r w:rsidRPr="0058279B">
              <w:rPr>
                <w:noProof/>
              </w:rPr>
              <w:t xml:space="preserve">Specifies that blank values shall be spanned with a line. </w:t>
            </w:r>
          </w:p>
        </w:tc>
      </w:tr>
      <w:tr w:rsidR="00804E6C" w:rsidRPr="0058279B" w14:paraId="5B6EB460" w14:textId="77777777" w:rsidTr="00B677BF">
        <w:tc>
          <w:tcPr>
            <w:tcW w:w="4546" w:type="dxa"/>
          </w:tcPr>
          <w:p w14:paraId="5970A1F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zero </w:t>
            </w:r>
            <w:r w:rsidRPr="0058279B">
              <w:rPr>
                <w:noProof/>
              </w:rPr>
              <w:t xml:space="preserve">(Zero) </w:t>
            </w:r>
          </w:p>
        </w:tc>
        <w:tc>
          <w:tcPr>
            <w:tcW w:w="4516" w:type="dxa"/>
          </w:tcPr>
          <w:p w14:paraId="51022C6A" w14:textId="77777777" w:rsidR="00804E6C" w:rsidRPr="0058279B" w:rsidRDefault="00804E6C" w:rsidP="00B677BF">
            <w:pPr>
              <w:spacing w:line="259" w:lineRule="auto"/>
              <w:ind w:left="1"/>
              <w:rPr>
                <w:noProof/>
              </w:rPr>
            </w:pPr>
            <w:r w:rsidRPr="0058279B">
              <w:rPr>
                <w:noProof/>
              </w:rPr>
              <w:t xml:space="preserve">Specifies that blank values shall be treated as zero. </w:t>
            </w:r>
          </w:p>
        </w:tc>
      </w:tr>
    </w:tbl>
    <w:p w14:paraId="410AA6DC" w14:textId="77777777" w:rsidR="00804E6C" w:rsidRPr="0058279B" w:rsidRDefault="00804E6C" w:rsidP="00804E6C">
      <w:pPr>
        <w:pStyle w:val="Nagwek4"/>
        <w:rPr>
          <w:noProof/>
        </w:rPr>
      </w:pPr>
      <w:bookmarkStart w:id="4369" w:name="_Toc131579526"/>
      <w:bookmarkStart w:id="4370" w:name="_Toc131630643"/>
      <w:r w:rsidRPr="0058279B">
        <w:rPr>
          <w:noProof/>
        </w:rPr>
        <w:t>ST_DLblPos (Data Label Position)</w:t>
      </w:r>
      <w:bookmarkEnd w:id="4369"/>
      <w:bookmarkEnd w:id="4370"/>
      <w:r w:rsidRPr="0058279B">
        <w:rPr>
          <w:noProof/>
        </w:rPr>
        <w:t xml:space="preserve"> </w:t>
      </w:r>
    </w:p>
    <w:p w14:paraId="50B0138C" w14:textId="77777777" w:rsidR="00804E6C" w:rsidRPr="0058279B" w:rsidRDefault="00804E6C" w:rsidP="00804E6C">
      <w:pPr>
        <w:ind w:left="9" w:right="15"/>
        <w:rPr>
          <w:noProof/>
        </w:rPr>
      </w:pPr>
      <w:r w:rsidRPr="0058279B">
        <w:rPr>
          <w:noProof/>
        </w:rPr>
        <w:t xml:space="preserve">This simple type specifies the possible positions for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A90215C" w14:textId="77777777" w:rsidTr="00B677BF">
        <w:tc>
          <w:tcPr>
            <w:tcW w:w="4546" w:type="dxa"/>
            <w:shd w:val="clear" w:color="auto" w:fill="C0C0C0"/>
          </w:tcPr>
          <w:p w14:paraId="0DEAC298" w14:textId="77777777" w:rsidR="00804E6C" w:rsidRPr="0058279B" w:rsidRDefault="00804E6C" w:rsidP="00B677BF">
            <w:pPr>
              <w:keepNext/>
              <w:spacing w:line="259" w:lineRule="auto"/>
              <w:ind w:right="36"/>
              <w:jc w:val="center"/>
              <w:rPr>
                <w:noProof/>
              </w:rPr>
            </w:pPr>
            <w:r w:rsidRPr="0058279B">
              <w:rPr>
                <w:b/>
                <w:noProof/>
              </w:rPr>
              <w:t xml:space="preserve">Enumeration Value </w:t>
            </w:r>
          </w:p>
        </w:tc>
        <w:tc>
          <w:tcPr>
            <w:tcW w:w="4516" w:type="dxa"/>
            <w:shd w:val="clear" w:color="auto" w:fill="C0C0C0"/>
          </w:tcPr>
          <w:p w14:paraId="023807CE" w14:textId="77777777" w:rsidR="00804E6C" w:rsidRPr="0058279B" w:rsidRDefault="00804E6C" w:rsidP="00B677BF">
            <w:pPr>
              <w:keepNext/>
              <w:spacing w:line="259" w:lineRule="auto"/>
              <w:ind w:right="36"/>
              <w:jc w:val="center"/>
              <w:rPr>
                <w:noProof/>
              </w:rPr>
            </w:pPr>
            <w:r w:rsidRPr="0058279B">
              <w:rPr>
                <w:b/>
                <w:noProof/>
              </w:rPr>
              <w:t xml:space="preserve">Description </w:t>
            </w:r>
          </w:p>
        </w:tc>
      </w:tr>
      <w:tr w:rsidR="00804E6C" w:rsidRPr="0058279B" w14:paraId="305FB169" w14:textId="77777777" w:rsidTr="00B677BF">
        <w:tc>
          <w:tcPr>
            <w:tcW w:w="4546" w:type="dxa"/>
          </w:tcPr>
          <w:p w14:paraId="465C90C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682A0DC8" w14:textId="77777777" w:rsidR="00804E6C" w:rsidRPr="0058279B" w:rsidRDefault="00804E6C" w:rsidP="00B677BF">
            <w:pPr>
              <w:spacing w:line="259" w:lineRule="auto"/>
              <w:ind w:left="1"/>
              <w:rPr>
                <w:noProof/>
              </w:rPr>
            </w:pPr>
            <w:r w:rsidRPr="0058279B">
              <w:rPr>
                <w:noProof/>
              </w:rPr>
              <w:t xml:space="preserve">Specifies that data labels shall be displayed below the data marker. </w:t>
            </w:r>
          </w:p>
        </w:tc>
      </w:tr>
      <w:tr w:rsidR="00804E6C" w:rsidRPr="0058279B" w14:paraId="5F89B3AE" w14:textId="77777777" w:rsidTr="00B677BF">
        <w:tc>
          <w:tcPr>
            <w:tcW w:w="4546" w:type="dxa"/>
          </w:tcPr>
          <w:p w14:paraId="6225D75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bestFit </w:t>
            </w:r>
            <w:r w:rsidRPr="0058279B">
              <w:rPr>
                <w:noProof/>
              </w:rPr>
              <w:t xml:space="preserve">(Best Fit) </w:t>
            </w:r>
          </w:p>
        </w:tc>
        <w:tc>
          <w:tcPr>
            <w:tcW w:w="4516" w:type="dxa"/>
          </w:tcPr>
          <w:p w14:paraId="60C42343" w14:textId="77777777" w:rsidR="00804E6C" w:rsidRPr="0058279B" w:rsidRDefault="00804E6C" w:rsidP="00B677BF">
            <w:pPr>
              <w:spacing w:line="259" w:lineRule="auto"/>
              <w:ind w:left="1"/>
              <w:rPr>
                <w:noProof/>
              </w:rPr>
            </w:pPr>
            <w:r w:rsidRPr="0058279B">
              <w:rPr>
                <w:noProof/>
              </w:rPr>
              <w:t xml:space="preserve">Specifies that data labels shall be displayed in the best position. </w:t>
            </w:r>
          </w:p>
        </w:tc>
      </w:tr>
      <w:tr w:rsidR="00804E6C" w:rsidRPr="0058279B" w14:paraId="7A7DA5CD" w14:textId="77777777" w:rsidTr="00B677BF">
        <w:tc>
          <w:tcPr>
            <w:tcW w:w="4546" w:type="dxa"/>
          </w:tcPr>
          <w:p w14:paraId="40BEFB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79B39C3C" w14:textId="77777777" w:rsidR="00804E6C" w:rsidRPr="0058279B" w:rsidRDefault="00804E6C" w:rsidP="00B677BF">
            <w:pPr>
              <w:spacing w:line="259" w:lineRule="auto"/>
              <w:ind w:left="1"/>
              <w:jc w:val="both"/>
              <w:rPr>
                <w:noProof/>
              </w:rPr>
            </w:pPr>
            <w:r w:rsidRPr="0058279B">
              <w:rPr>
                <w:noProof/>
              </w:rPr>
              <w:t xml:space="preserve">Specifies that data labels shall be displayed centered on the data marker. </w:t>
            </w:r>
          </w:p>
        </w:tc>
      </w:tr>
      <w:tr w:rsidR="00804E6C" w:rsidRPr="0058279B" w14:paraId="3B094C02" w14:textId="77777777" w:rsidTr="00B677BF">
        <w:tc>
          <w:tcPr>
            <w:tcW w:w="4546" w:type="dxa"/>
          </w:tcPr>
          <w:p w14:paraId="414E9AF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inBase </w:t>
            </w:r>
            <w:r w:rsidRPr="0058279B">
              <w:rPr>
                <w:noProof/>
              </w:rPr>
              <w:t xml:space="preserve">(Inside Base) </w:t>
            </w:r>
          </w:p>
        </w:tc>
        <w:tc>
          <w:tcPr>
            <w:tcW w:w="4516" w:type="dxa"/>
          </w:tcPr>
          <w:p w14:paraId="7F9CBCF0" w14:textId="77777777" w:rsidR="00804E6C" w:rsidRPr="0058279B" w:rsidRDefault="00804E6C" w:rsidP="00B677BF">
            <w:pPr>
              <w:spacing w:line="259" w:lineRule="auto"/>
              <w:ind w:left="1"/>
              <w:rPr>
                <w:noProof/>
              </w:rPr>
            </w:pPr>
            <w:r w:rsidRPr="0058279B">
              <w:rPr>
                <w:noProof/>
              </w:rPr>
              <w:t xml:space="preserve">Specifies that data labels shall be displayed inside the base of the data marker. </w:t>
            </w:r>
          </w:p>
        </w:tc>
      </w:tr>
      <w:tr w:rsidR="00804E6C" w:rsidRPr="0058279B" w14:paraId="4D4287CD" w14:textId="77777777" w:rsidTr="00B677BF">
        <w:tc>
          <w:tcPr>
            <w:tcW w:w="4546" w:type="dxa"/>
          </w:tcPr>
          <w:p w14:paraId="6EB5B64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inEnd </w:t>
            </w:r>
            <w:r w:rsidRPr="0058279B">
              <w:rPr>
                <w:noProof/>
              </w:rPr>
              <w:t xml:space="preserve">(Inside End) </w:t>
            </w:r>
          </w:p>
        </w:tc>
        <w:tc>
          <w:tcPr>
            <w:tcW w:w="4516" w:type="dxa"/>
          </w:tcPr>
          <w:p w14:paraId="4C1E9B8F" w14:textId="77777777" w:rsidR="00804E6C" w:rsidRPr="0058279B" w:rsidRDefault="00804E6C" w:rsidP="00B677BF">
            <w:pPr>
              <w:spacing w:line="259" w:lineRule="auto"/>
              <w:ind w:left="1"/>
              <w:rPr>
                <w:noProof/>
              </w:rPr>
            </w:pPr>
            <w:r w:rsidRPr="0058279B">
              <w:rPr>
                <w:noProof/>
              </w:rPr>
              <w:t xml:space="preserve">Specifies that data labels shall be displayed inside the end of the data marker. </w:t>
            </w:r>
          </w:p>
        </w:tc>
      </w:tr>
      <w:tr w:rsidR="00804E6C" w:rsidRPr="0058279B" w14:paraId="0B2754FF" w14:textId="77777777" w:rsidTr="00B677BF">
        <w:tc>
          <w:tcPr>
            <w:tcW w:w="4546" w:type="dxa"/>
          </w:tcPr>
          <w:p w14:paraId="0C60AEE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74235957" w14:textId="77777777" w:rsidR="00804E6C" w:rsidRPr="0058279B" w:rsidRDefault="00804E6C" w:rsidP="00B677BF">
            <w:pPr>
              <w:spacing w:line="259" w:lineRule="auto"/>
              <w:ind w:left="1"/>
              <w:jc w:val="both"/>
              <w:rPr>
                <w:noProof/>
              </w:rPr>
            </w:pPr>
            <w:r w:rsidRPr="0058279B">
              <w:rPr>
                <w:noProof/>
              </w:rPr>
              <w:t xml:space="preserve">Specifies that data labels shall be displayed to the left of the data marker. </w:t>
            </w:r>
          </w:p>
        </w:tc>
      </w:tr>
      <w:tr w:rsidR="00804E6C" w:rsidRPr="0058279B" w14:paraId="7893C33A" w14:textId="77777777" w:rsidTr="00B677BF">
        <w:tc>
          <w:tcPr>
            <w:tcW w:w="4546" w:type="dxa"/>
          </w:tcPr>
          <w:p w14:paraId="7EF46DC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outEnd </w:t>
            </w:r>
            <w:r w:rsidRPr="0058279B">
              <w:rPr>
                <w:noProof/>
              </w:rPr>
              <w:t xml:space="preserve">(Outside End) </w:t>
            </w:r>
          </w:p>
        </w:tc>
        <w:tc>
          <w:tcPr>
            <w:tcW w:w="4516" w:type="dxa"/>
          </w:tcPr>
          <w:p w14:paraId="0225A0BA" w14:textId="77777777" w:rsidR="00804E6C" w:rsidRPr="0058279B" w:rsidRDefault="00804E6C" w:rsidP="00B677BF">
            <w:pPr>
              <w:spacing w:line="259" w:lineRule="auto"/>
              <w:ind w:left="1"/>
              <w:rPr>
                <w:noProof/>
              </w:rPr>
            </w:pPr>
            <w:r w:rsidRPr="0058279B">
              <w:rPr>
                <w:noProof/>
              </w:rPr>
              <w:t xml:space="preserve">Specifies that data labels shall be displayed outside the end of the data marker. </w:t>
            </w:r>
          </w:p>
        </w:tc>
      </w:tr>
      <w:tr w:rsidR="00804E6C" w:rsidRPr="0058279B" w14:paraId="03AE1ECE" w14:textId="77777777" w:rsidTr="00B677BF">
        <w:tc>
          <w:tcPr>
            <w:tcW w:w="4546" w:type="dxa"/>
          </w:tcPr>
          <w:p w14:paraId="57B5891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6A596CC1" w14:textId="77777777" w:rsidR="00804E6C" w:rsidRPr="0058279B" w:rsidRDefault="00804E6C" w:rsidP="00B677BF">
            <w:pPr>
              <w:spacing w:line="259" w:lineRule="auto"/>
              <w:ind w:left="1"/>
              <w:jc w:val="both"/>
              <w:rPr>
                <w:noProof/>
              </w:rPr>
            </w:pPr>
            <w:r w:rsidRPr="0058279B">
              <w:rPr>
                <w:noProof/>
              </w:rPr>
              <w:t xml:space="preserve">Specifies that data labels shall be displayed to the right of the data marker. </w:t>
            </w:r>
          </w:p>
        </w:tc>
      </w:tr>
      <w:tr w:rsidR="00804E6C" w:rsidRPr="0058279B" w14:paraId="5BFA836E" w14:textId="77777777" w:rsidTr="00B677BF">
        <w:tc>
          <w:tcPr>
            <w:tcW w:w="4546" w:type="dxa"/>
          </w:tcPr>
          <w:p w14:paraId="49E06D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41D6795C" w14:textId="77777777" w:rsidR="00804E6C" w:rsidRPr="0058279B" w:rsidRDefault="00804E6C" w:rsidP="00B677BF">
            <w:pPr>
              <w:spacing w:line="259" w:lineRule="auto"/>
              <w:ind w:left="1"/>
              <w:rPr>
                <w:noProof/>
              </w:rPr>
            </w:pPr>
            <w:r w:rsidRPr="0058279B">
              <w:rPr>
                <w:noProof/>
              </w:rPr>
              <w:t xml:space="preserve">Specifies that data labels shall be displayed above the data marker. </w:t>
            </w:r>
          </w:p>
        </w:tc>
      </w:tr>
    </w:tbl>
    <w:p w14:paraId="3490F7F7" w14:textId="77777777" w:rsidR="00804E6C" w:rsidRPr="0058279B" w:rsidRDefault="00804E6C" w:rsidP="00804E6C">
      <w:pPr>
        <w:pStyle w:val="Nagwek4"/>
        <w:rPr>
          <w:noProof/>
        </w:rPr>
      </w:pPr>
      <w:bookmarkStart w:id="4371" w:name="_Toc131579527"/>
      <w:bookmarkStart w:id="4372" w:name="_Toc131630644"/>
      <w:r w:rsidRPr="0058279B">
        <w:rPr>
          <w:noProof/>
        </w:rPr>
        <w:t>ST_ErrBarType (Error Bar Type)</w:t>
      </w:r>
      <w:bookmarkEnd w:id="4371"/>
      <w:bookmarkEnd w:id="4372"/>
      <w:r w:rsidRPr="0058279B">
        <w:rPr>
          <w:noProof/>
        </w:rPr>
        <w:t xml:space="preserve"> </w:t>
      </w:r>
    </w:p>
    <w:p w14:paraId="388592E0" w14:textId="77777777" w:rsidR="00804E6C" w:rsidRPr="0058279B" w:rsidRDefault="00804E6C" w:rsidP="00804E6C">
      <w:pPr>
        <w:ind w:left="9" w:right="15"/>
        <w:rPr>
          <w:noProof/>
        </w:rPr>
      </w:pPr>
      <w:r w:rsidRPr="0058279B">
        <w:rPr>
          <w:noProof/>
        </w:rPr>
        <w:t xml:space="preserve">This simple type specifies the possible ways to draw an error bar.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4546"/>
        <w:gridCol w:w="4516"/>
      </w:tblGrid>
      <w:tr w:rsidR="00804E6C" w:rsidRPr="0058279B" w14:paraId="6DA9771D" w14:textId="77777777" w:rsidTr="00B677BF">
        <w:tc>
          <w:tcPr>
            <w:tcW w:w="4546" w:type="dxa"/>
            <w:shd w:val="clear" w:color="auto" w:fill="C0C0C0"/>
          </w:tcPr>
          <w:p w14:paraId="77607489" w14:textId="77777777" w:rsidR="00804E6C" w:rsidRPr="0058279B" w:rsidRDefault="00804E6C" w:rsidP="00B677BF">
            <w:pPr>
              <w:keepNext/>
              <w:spacing w:line="259" w:lineRule="auto"/>
              <w:ind w:right="14"/>
              <w:jc w:val="center"/>
              <w:rPr>
                <w:noProof/>
              </w:rPr>
            </w:pPr>
            <w:r w:rsidRPr="0058279B">
              <w:rPr>
                <w:b/>
                <w:noProof/>
              </w:rPr>
              <w:lastRenderedPageBreak/>
              <w:t xml:space="preserve">Enumeration Value </w:t>
            </w:r>
          </w:p>
        </w:tc>
        <w:tc>
          <w:tcPr>
            <w:tcW w:w="4516" w:type="dxa"/>
            <w:shd w:val="clear" w:color="auto" w:fill="C0C0C0"/>
          </w:tcPr>
          <w:p w14:paraId="4A63B1D1" w14:textId="77777777" w:rsidR="00804E6C" w:rsidRPr="0058279B" w:rsidRDefault="00804E6C" w:rsidP="00B677BF">
            <w:pPr>
              <w:keepNext/>
              <w:spacing w:line="259" w:lineRule="auto"/>
              <w:ind w:right="14"/>
              <w:jc w:val="center"/>
              <w:rPr>
                <w:noProof/>
              </w:rPr>
            </w:pPr>
            <w:r w:rsidRPr="0058279B">
              <w:rPr>
                <w:b/>
                <w:noProof/>
              </w:rPr>
              <w:t xml:space="preserve">Description </w:t>
            </w:r>
          </w:p>
        </w:tc>
      </w:tr>
      <w:tr w:rsidR="00804E6C" w:rsidRPr="0058279B" w14:paraId="51D2D2F7" w14:textId="77777777" w:rsidTr="00B677BF">
        <w:tc>
          <w:tcPr>
            <w:tcW w:w="4546" w:type="dxa"/>
          </w:tcPr>
          <w:p w14:paraId="194B8B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both </w:t>
            </w:r>
            <w:r w:rsidRPr="0058279B">
              <w:rPr>
                <w:noProof/>
              </w:rPr>
              <w:t xml:space="preserve">(Both) </w:t>
            </w:r>
          </w:p>
        </w:tc>
        <w:tc>
          <w:tcPr>
            <w:tcW w:w="4516" w:type="dxa"/>
          </w:tcPr>
          <w:p w14:paraId="023BF92D" w14:textId="77777777" w:rsidR="00804E6C" w:rsidRPr="0058279B" w:rsidRDefault="00804E6C" w:rsidP="00B677BF">
            <w:pPr>
              <w:spacing w:line="259" w:lineRule="auto"/>
              <w:ind w:left="1"/>
              <w:rPr>
                <w:noProof/>
              </w:rPr>
            </w:pPr>
            <w:r w:rsidRPr="0058279B">
              <w:rPr>
                <w:noProof/>
              </w:rPr>
              <w:t xml:space="preserve">Specifies that error bars shall be shown in the positive and negative directions. </w:t>
            </w:r>
          </w:p>
        </w:tc>
      </w:tr>
      <w:tr w:rsidR="00804E6C" w:rsidRPr="0058279B" w14:paraId="70FD0848" w14:textId="77777777" w:rsidTr="00B677BF">
        <w:tc>
          <w:tcPr>
            <w:tcW w:w="4546" w:type="dxa"/>
          </w:tcPr>
          <w:p w14:paraId="1FF440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minus </w:t>
            </w:r>
            <w:r w:rsidRPr="0058279B">
              <w:rPr>
                <w:noProof/>
              </w:rPr>
              <w:t xml:space="preserve">(Minus) </w:t>
            </w:r>
          </w:p>
        </w:tc>
        <w:tc>
          <w:tcPr>
            <w:tcW w:w="4516" w:type="dxa"/>
          </w:tcPr>
          <w:p w14:paraId="785F0984" w14:textId="77777777" w:rsidR="00804E6C" w:rsidRPr="0058279B" w:rsidRDefault="00804E6C" w:rsidP="00B677BF">
            <w:pPr>
              <w:spacing w:line="259" w:lineRule="auto"/>
              <w:ind w:left="1"/>
              <w:jc w:val="both"/>
              <w:rPr>
                <w:noProof/>
              </w:rPr>
            </w:pPr>
            <w:r w:rsidRPr="0058279B">
              <w:rPr>
                <w:noProof/>
              </w:rPr>
              <w:t xml:space="preserve">Specifies that error bars shall be shown in the negative direction only. </w:t>
            </w:r>
          </w:p>
        </w:tc>
      </w:tr>
      <w:tr w:rsidR="00804E6C" w:rsidRPr="0058279B" w14:paraId="7B8D13DA" w14:textId="77777777" w:rsidTr="00B677BF">
        <w:tc>
          <w:tcPr>
            <w:tcW w:w="4546" w:type="dxa"/>
          </w:tcPr>
          <w:p w14:paraId="3633B1C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plus </w:t>
            </w:r>
            <w:r w:rsidRPr="0058279B">
              <w:rPr>
                <w:noProof/>
              </w:rPr>
              <w:t xml:space="preserve">(Plus) </w:t>
            </w:r>
          </w:p>
        </w:tc>
        <w:tc>
          <w:tcPr>
            <w:tcW w:w="4516" w:type="dxa"/>
          </w:tcPr>
          <w:p w14:paraId="78374633" w14:textId="77777777" w:rsidR="00804E6C" w:rsidRPr="0058279B" w:rsidRDefault="00804E6C" w:rsidP="00B677BF">
            <w:pPr>
              <w:spacing w:line="259" w:lineRule="auto"/>
              <w:ind w:left="1"/>
              <w:jc w:val="both"/>
              <w:rPr>
                <w:noProof/>
              </w:rPr>
            </w:pPr>
            <w:r w:rsidRPr="0058279B">
              <w:rPr>
                <w:noProof/>
              </w:rPr>
              <w:t xml:space="preserve">Specifies that error bars shall be shown in the positive direction only. </w:t>
            </w:r>
          </w:p>
        </w:tc>
      </w:tr>
    </w:tbl>
    <w:p w14:paraId="6E3F7FD0" w14:textId="77777777" w:rsidR="00804E6C" w:rsidRPr="0058279B" w:rsidRDefault="00804E6C" w:rsidP="00804E6C">
      <w:pPr>
        <w:pStyle w:val="Nagwek4"/>
        <w:rPr>
          <w:noProof/>
        </w:rPr>
      </w:pPr>
      <w:bookmarkStart w:id="4373" w:name="_Toc131579528"/>
      <w:bookmarkStart w:id="4374" w:name="_Toc131630645"/>
      <w:r w:rsidRPr="0058279B">
        <w:rPr>
          <w:noProof/>
        </w:rPr>
        <w:t>ST_ErrDir (Error Bar Direction)</w:t>
      </w:r>
      <w:bookmarkEnd w:id="4373"/>
      <w:bookmarkEnd w:id="4374"/>
      <w:r w:rsidRPr="0058279B">
        <w:rPr>
          <w:noProof/>
        </w:rPr>
        <w:t xml:space="preserve"> </w:t>
      </w:r>
    </w:p>
    <w:p w14:paraId="151744E1" w14:textId="77777777" w:rsidR="00804E6C" w:rsidRPr="0058279B" w:rsidRDefault="00804E6C" w:rsidP="00804E6C">
      <w:pPr>
        <w:ind w:left="9" w:right="15"/>
        <w:rPr>
          <w:noProof/>
        </w:rPr>
      </w:pPr>
      <w:r w:rsidRPr="0058279B">
        <w:rPr>
          <w:noProof/>
        </w:rPr>
        <w:t xml:space="preserve">This simple type specifies the possible directions for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BA3F48E" w14:textId="77777777" w:rsidTr="00B677BF">
        <w:tc>
          <w:tcPr>
            <w:tcW w:w="4546" w:type="dxa"/>
            <w:shd w:val="clear" w:color="auto" w:fill="C0C0C0"/>
          </w:tcPr>
          <w:p w14:paraId="38BA180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6385F1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8A027FB" w14:textId="77777777" w:rsidTr="00B677BF">
        <w:tc>
          <w:tcPr>
            <w:tcW w:w="4546" w:type="dxa"/>
          </w:tcPr>
          <w:p w14:paraId="6BE9BC3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x </w:t>
            </w:r>
            <w:r w:rsidRPr="0058279B">
              <w:rPr>
                <w:noProof/>
              </w:rPr>
              <w:t xml:space="preserve">(X) </w:t>
            </w:r>
          </w:p>
        </w:tc>
        <w:tc>
          <w:tcPr>
            <w:tcW w:w="4516" w:type="dxa"/>
          </w:tcPr>
          <w:p w14:paraId="00E6282E" w14:textId="77777777" w:rsidR="00804E6C" w:rsidRPr="0058279B" w:rsidRDefault="00804E6C" w:rsidP="00B677BF">
            <w:pPr>
              <w:spacing w:line="259" w:lineRule="auto"/>
              <w:ind w:left="1"/>
              <w:rPr>
                <w:noProof/>
              </w:rPr>
            </w:pPr>
            <w:r w:rsidRPr="0058279B">
              <w:rPr>
                <w:noProof/>
              </w:rPr>
              <w:t xml:space="preserve">Specifies that error bars shall be shown in the x direction. </w:t>
            </w:r>
          </w:p>
        </w:tc>
      </w:tr>
      <w:tr w:rsidR="00804E6C" w:rsidRPr="0058279B" w14:paraId="0ABD2DD1" w14:textId="77777777" w:rsidTr="00B677BF">
        <w:tc>
          <w:tcPr>
            <w:tcW w:w="4546" w:type="dxa"/>
          </w:tcPr>
          <w:p w14:paraId="532A95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y </w:t>
            </w:r>
            <w:r w:rsidRPr="0058279B">
              <w:rPr>
                <w:noProof/>
              </w:rPr>
              <w:t xml:space="preserve">(Y) </w:t>
            </w:r>
          </w:p>
        </w:tc>
        <w:tc>
          <w:tcPr>
            <w:tcW w:w="4516" w:type="dxa"/>
          </w:tcPr>
          <w:p w14:paraId="23BC52B2" w14:textId="77777777" w:rsidR="00804E6C" w:rsidRPr="0058279B" w:rsidRDefault="00804E6C" w:rsidP="00B677BF">
            <w:pPr>
              <w:spacing w:line="259" w:lineRule="auto"/>
              <w:ind w:left="1"/>
              <w:rPr>
                <w:noProof/>
              </w:rPr>
            </w:pPr>
            <w:r w:rsidRPr="0058279B">
              <w:rPr>
                <w:noProof/>
              </w:rPr>
              <w:t xml:space="preserve">Specifies that error bars shall be shown in the y direction. </w:t>
            </w:r>
          </w:p>
        </w:tc>
      </w:tr>
    </w:tbl>
    <w:p w14:paraId="1693526A" w14:textId="77777777" w:rsidR="00804E6C" w:rsidRPr="0058279B" w:rsidRDefault="00804E6C" w:rsidP="00804E6C">
      <w:pPr>
        <w:pStyle w:val="Nagwek4"/>
        <w:rPr>
          <w:noProof/>
        </w:rPr>
      </w:pPr>
      <w:bookmarkStart w:id="4375" w:name="_Toc131579529"/>
      <w:bookmarkStart w:id="4376" w:name="_Toc131630646"/>
      <w:r w:rsidRPr="0058279B">
        <w:rPr>
          <w:noProof/>
        </w:rPr>
        <w:t>ST_ErrValType (Error Value Type)</w:t>
      </w:r>
      <w:bookmarkEnd w:id="4375"/>
      <w:bookmarkEnd w:id="4376"/>
      <w:r w:rsidRPr="0058279B">
        <w:rPr>
          <w:noProof/>
        </w:rPr>
        <w:t xml:space="preserve"> </w:t>
      </w:r>
    </w:p>
    <w:p w14:paraId="2CCD7BC9" w14:textId="77777777" w:rsidR="00804E6C" w:rsidRPr="0058279B" w:rsidRDefault="00804E6C" w:rsidP="00804E6C">
      <w:pPr>
        <w:spacing w:after="33" w:line="459" w:lineRule="auto"/>
        <w:ind w:left="9" w:right="2071"/>
        <w:rPr>
          <w:noProof/>
        </w:rPr>
      </w:pPr>
      <w:r w:rsidRPr="0058279B">
        <w:rPr>
          <w:noProof/>
        </w:rPr>
        <w:t xml:space="preserve">This simple type specifies the possible ways to determine the length of the error bars This simple type's contents are a restriction of the W3C XML Schema </w:t>
      </w:r>
      <w:r w:rsidRPr="0058279B">
        <w:rPr>
          <w:rFonts w:ascii="Cambria" w:eastAsia="Cambria" w:hAnsi="Cambria" w:cs="Cambria"/>
          <w:noProof/>
        </w:rPr>
        <w:t>string</w:t>
      </w:r>
      <w:r w:rsidRPr="0058279B">
        <w:rPr>
          <w:noProof/>
        </w:rPr>
        <w:t xml:space="preserve"> datatype.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6"/>
        <w:gridCol w:w="4516"/>
      </w:tblGrid>
      <w:tr w:rsidR="00804E6C" w:rsidRPr="0058279B" w14:paraId="5D7936BF" w14:textId="77777777" w:rsidTr="00B677BF">
        <w:tc>
          <w:tcPr>
            <w:tcW w:w="4546" w:type="dxa"/>
            <w:shd w:val="clear" w:color="auto" w:fill="C0C0C0"/>
          </w:tcPr>
          <w:p w14:paraId="6212883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C016B2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230B0C" w14:textId="77777777" w:rsidTr="00B677BF">
        <w:tc>
          <w:tcPr>
            <w:tcW w:w="4546" w:type="dxa"/>
          </w:tcPr>
          <w:p w14:paraId="0E362D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 </w:t>
            </w:r>
            <w:r w:rsidRPr="0058279B">
              <w:rPr>
                <w:noProof/>
              </w:rPr>
              <w:t xml:space="preserve">(Custom Error Bars) </w:t>
            </w:r>
          </w:p>
        </w:tc>
        <w:tc>
          <w:tcPr>
            <w:tcW w:w="4516" w:type="dxa"/>
          </w:tcPr>
          <w:p w14:paraId="4F78B776" w14:textId="77777777" w:rsidR="00804E6C" w:rsidRPr="0058279B" w:rsidRDefault="00804E6C" w:rsidP="00B677BF">
            <w:pPr>
              <w:spacing w:line="259" w:lineRule="auto"/>
              <w:ind w:left="1"/>
              <w:rPr>
                <w:noProof/>
              </w:rPr>
            </w:pPr>
            <w:r w:rsidRPr="0058279B">
              <w:rPr>
                <w:noProof/>
              </w:rPr>
              <w:t xml:space="preserve">Specifies that the length of the error bars shall be determined by the Plus and Minus elements. </w:t>
            </w:r>
          </w:p>
        </w:tc>
      </w:tr>
      <w:tr w:rsidR="00804E6C" w:rsidRPr="0058279B" w14:paraId="78276A01" w14:textId="77777777" w:rsidTr="00B677BF">
        <w:tc>
          <w:tcPr>
            <w:tcW w:w="4546" w:type="dxa"/>
          </w:tcPr>
          <w:p w14:paraId="0C6BBBC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percentage </w:t>
            </w:r>
            <w:r w:rsidRPr="0058279B">
              <w:rPr>
                <w:noProof/>
              </w:rPr>
              <w:t xml:space="preserve">(Percentage) </w:t>
            </w:r>
          </w:p>
        </w:tc>
        <w:tc>
          <w:tcPr>
            <w:tcW w:w="4516" w:type="dxa"/>
          </w:tcPr>
          <w:p w14:paraId="1C0EA046" w14:textId="77777777" w:rsidR="00804E6C" w:rsidRPr="0058279B" w:rsidRDefault="00804E6C" w:rsidP="00B677BF">
            <w:pPr>
              <w:spacing w:line="259" w:lineRule="auto"/>
              <w:ind w:left="1"/>
              <w:rPr>
                <w:noProof/>
              </w:rPr>
            </w:pPr>
            <w:r w:rsidRPr="0058279B">
              <w:rPr>
                <w:noProof/>
              </w:rPr>
              <w:t xml:space="preserve">Specifies that the length of the error bars shall be Error Bar Value percent of the data. </w:t>
            </w:r>
          </w:p>
        </w:tc>
      </w:tr>
      <w:tr w:rsidR="00804E6C" w:rsidRPr="0058279B" w14:paraId="463EE3EE" w14:textId="77777777" w:rsidTr="00B677BF">
        <w:tc>
          <w:tcPr>
            <w:tcW w:w="4546" w:type="dxa"/>
          </w:tcPr>
          <w:p w14:paraId="1B1A9A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stdDev </w:t>
            </w:r>
            <w:r w:rsidRPr="0058279B">
              <w:rPr>
                <w:noProof/>
              </w:rPr>
              <w:t xml:space="preserve">(Standard Deviation) </w:t>
            </w:r>
          </w:p>
        </w:tc>
        <w:tc>
          <w:tcPr>
            <w:tcW w:w="4516" w:type="dxa"/>
          </w:tcPr>
          <w:p w14:paraId="66AAEC7A" w14:textId="77777777" w:rsidR="00804E6C" w:rsidRPr="0058279B" w:rsidRDefault="00804E6C" w:rsidP="00B677BF">
            <w:pPr>
              <w:spacing w:line="259" w:lineRule="auto"/>
              <w:ind w:left="1"/>
              <w:rPr>
                <w:noProof/>
              </w:rPr>
            </w:pPr>
            <w:r w:rsidRPr="0058279B">
              <w:rPr>
                <w:noProof/>
              </w:rPr>
              <w:t xml:space="preserve">Specifies that the length of the error bars shall be Error Bar Value standard deviations of the data. </w:t>
            </w:r>
          </w:p>
        </w:tc>
      </w:tr>
      <w:tr w:rsidR="00804E6C" w:rsidRPr="0058279B" w14:paraId="58B6BA2A" w14:textId="77777777" w:rsidTr="00B677BF">
        <w:tc>
          <w:tcPr>
            <w:tcW w:w="4546" w:type="dxa"/>
          </w:tcPr>
          <w:p w14:paraId="75BAF2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stdErr </w:t>
            </w:r>
            <w:r w:rsidRPr="0058279B">
              <w:rPr>
                <w:noProof/>
              </w:rPr>
              <w:t xml:space="preserve">(Standard Error) </w:t>
            </w:r>
          </w:p>
        </w:tc>
        <w:tc>
          <w:tcPr>
            <w:tcW w:w="4516" w:type="dxa"/>
          </w:tcPr>
          <w:p w14:paraId="1FFA19A6" w14:textId="77777777" w:rsidR="00804E6C" w:rsidRPr="0058279B" w:rsidRDefault="00804E6C" w:rsidP="00B677BF">
            <w:pPr>
              <w:spacing w:line="259" w:lineRule="auto"/>
              <w:ind w:left="1"/>
              <w:rPr>
                <w:noProof/>
              </w:rPr>
            </w:pPr>
            <w:r w:rsidRPr="0058279B">
              <w:rPr>
                <w:noProof/>
              </w:rPr>
              <w:t xml:space="preserve">Specifies that the length of the error bars shall be Error Bar Value standard errors of the data. </w:t>
            </w:r>
          </w:p>
        </w:tc>
      </w:tr>
    </w:tbl>
    <w:p w14:paraId="7510B452" w14:textId="77777777" w:rsidR="00804E6C" w:rsidRPr="0058279B" w:rsidRDefault="00804E6C" w:rsidP="00804E6C">
      <w:pPr>
        <w:pStyle w:val="Nagwek4"/>
        <w:rPr>
          <w:noProof/>
        </w:rPr>
      </w:pPr>
      <w:bookmarkStart w:id="4377" w:name="_Toc131579530"/>
      <w:bookmarkStart w:id="4378" w:name="_Toc131630647"/>
      <w:r w:rsidRPr="0058279B">
        <w:rPr>
          <w:noProof/>
        </w:rPr>
        <w:t>ST_FirstSliceAng (First Slice Angle)</w:t>
      </w:r>
      <w:bookmarkEnd w:id="4377"/>
      <w:bookmarkEnd w:id="4378"/>
      <w:r w:rsidRPr="0058279B">
        <w:rPr>
          <w:noProof/>
        </w:rPr>
        <w:t xml:space="preserve"> </w:t>
      </w:r>
    </w:p>
    <w:p w14:paraId="1CE2B08B" w14:textId="77777777" w:rsidR="00804E6C" w:rsidRPr="0058279B" w:rsidRDefault="00804E6C" w:rsidP="00804E6C">
      <w:pPr>
        <w:ind w:left="9" w:right="15"/>
        <w:rPr>
          <w:noProof/>
        </w:rPr>
      </w:pPr>
      <w:r w:rsidRPr="0058279B">
        <w:rPr>
          <w:noProof/>
        </w:rPr>
        <w:t xml:space="preserve">This simple type specifies that its contents contain an integer between 0 and 360. </w:t>
      </w:r>
    </w:p>
    <w:p w14:paraId="3F9B76A0" w14:textId="77777777" w:rsidR="00804E6C" w:rsidRPr="0058279B" w:rsidRDefault="00804E6C" w:rsidP="00804E6C">
      <w:pPr>
        <w:pStyle w:val="Nagwek4"/>
        <w:rPr>
          <w:noProof/>
        </w:rPr>
      </w:pPr>
      <w:bookmarkStart w:id="4379" w:name="_Toc131579531"/>
      <w:bookmarkStart w:id="4380" w:name="_Toc131630648"/>
      <w:r w:rsidRPr="0058279B">
        <w:rPr>
          <w:noProof/>
        </w:rPr>
        <w:t>ST_GapAmount (Gap Amount)</w:t>
      </w:r>
      <w:bookmarkEnd w:id="4379"/>
      <w:bookmarkEnd w:id="4380"/>
      <w:r w:rsidRPr="0058279B">
        <w:rPr>
          <w:noProof/>
        </w:rPr>
        <w:t xml:space="preserve"> </w:t>
      </w:r>
    </w:p>
    <w:p w14:paraId="4A229F75" w14:textId="77777777" w:rsidR="00804E6C" w:rsidRPr="0058279B" w:rsidRDefault="00804E6C" w:rsidP="00804E6C">
      <w:pPr>
        <w:ind w:left="9" w:right="15"/>
        <w:rPr>
          <w:noProof/>
        </w:rPr>
      </w:pPr>
      <w:r w:rsidRPr="0058279B">
        <w:rPr>
          <w:noProof/>
        </w:rPr>
        <w:t xml:space="preserve">This simple type specifies that its contents contain a percentage between 0% and 500%. </w:t>
      </w:r>
    </w:p>
    <w:p w14:paraId="2D4C2259" w14:textId="77777777" w:rsidR="00804E6C" w:rsidRPr="0058279B" w:rsidRDefault="00804E6C" w:rsidP="00804E6C">
      <w:pPr>
        <w:pStyle w:val="Nagwek4"/>
        <w:rPr>
          <w:noProof/>
        </w:rPr>
      </w:pPr>
      <w:bookmarkStart w:id="4381" w:name="_Toc131579532"/>
      <w:bookmarkStart w:id="4382" w:name="_Toc131630649"/>
      <w:r w:rsidRPr="0058279B">
        <w:rPr>
          <w:noProof/>
        </w:rPr>
        <w:t>ST_Grouping (Grouping)</w:t>
      </w:r>
      <w:bookmarkEnd w:id="4381"/>
      <w:bookmarkEnd w:id="4382"/>
      <w:r w:rsidRPr="0058279B">
        <w:rPr>
          <w:noProof/>
        </w:rPr>
        <w:t xml:space="preserve"> </w:t>
      </w:r>
    </w:p>
    <w:p w14:paraId="5CCE77D0" w14:textId="77777777" w:rsidR="00804E6C" w:rsidRPr="0058279B" w:rsidRDefault="00804E6C" w:rsidP="00804E6C">
      <w:pPr>
        <w:ind w:left="9" w:right="15"/>
        <w:rPr>
          <w:noProof/>
        </w:rPr>
      </w:pPr>
      <w:r w:rsidRPr="0058279B">
        <w:rPr>
          <w:noProof/>
        </w:rPr>
        <w:t xml:space="preserve">This simple type specifies the possible groupings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5"/>
        <w:gridCol w:w="4497"/>
      </w:tblGrid>
      <w:tr w:rsidR="00804E6C" w:rsidRPr="0058279B" w14:paraId="4C638CC8" w14:textId="77777777" w:rsidTr="00B677BF">
        <w:tc>
          <w:tcPr>
            <w:tcW w:w="4565" w:type="dxa"/>
            <w:shd w:val="clear" w:color="auto" w:fill="C0C0C0"/>
          </w:tcPr>
          <w:p w14:paraId="77D74B57"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497" w:type="dxa"/>
            <w:shd w:val="clear" w:color="auto" w:fill="C0C0C0"/>
          </w:tcPr>
          <w:p w14:paraId="19722E3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A4260B4" w14:textId="77777777" w:rsidTr="00B677BF">
        <w:tc>
          <w:tcPr>
            <w:tcW w:w="4565" w:type="dxa"/>
          </w:tcPr>
          <w:p w14:paraId="221CB33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percentStacked </w:t>
            </w:r>
            <w:r w:rsidRPr="0058279B">
              <w:rPr>
                <w:noProof/>
              </w:rPr>
              <w:t xml:space="preserve">(100% Stacked) </w:t>
            </w:r>
          </w:p>
        </w:tc>
        <w:tc>
          <w:tcPr>
            <w:tcW w:w="4497" w:type="dxa"/>
          </w:tcPr>
          <w:p w14:paraId="421427A9"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along the value axis and scaled to total 100%. </w:t>
            </w:r>
          </w:p>
        </w:tc>
      </w:tr>
      <w:tr w:rsidR="00804E6C" w:rsidRPr="0058279B" w14:paraId="2C8B3BD6" w14:textId="77777777" w:rsidTr="00B677BF">
        <w:tc>
          <w:tcPr>
            <w:tcW w:w="4565" w:type="dxa"/>
          </w:tcPr>
          <w:p w14:paraId="7F8498DA"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stacked </w:t>
            </w:r>
            <w:r w:rsidRPr="0058279B">
              <w:rPr>
                <w:noProof/>
              </w:rPr>
              <w:t xml:space="preserve">(Stacked) </w:t>
            </w:r>
          </w:p>
        </w:tc>
        <w:tc>
          <w:tcPr>
            <w:tcW w:w="4497" w:type="dxa"/>
          </w:tcPr>
          <w:p w14:paraId="1CE8DDA1"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on the value axis. </w:t>
            </w:r>
          </w:p>
        </w:tc>
      </w:tr>
      <w:tr w:rsidR="00804E6C" w:rsidRPr="0058279B" w14:paraId="25EBD80A" w14:textId="77777777" w:rsidTr="00B677BF">
        <w:tc>
          <w:tcPr>
            <w:tcW w:w="4565" w:type="dxa"/>
          </w:tcPr>
          <w:p w14:paraId="74834C1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497" w:type="dxa"/>
          </w:tcPr>
          <w:p w14:paraId="6C0C10C2" w14:textId="77777777" w:rsidR="00804E6C" w:rsidRPr="0058279B" w:rsidRDefault="00804E6C" w:rsidP="00B677BF">
            <w:pPr>
              <w:spacing w:line="259" w:lineRule="auto"/>
              <w:ind w:left="1"/>
              <w:rPr>
                <w:noProof/>
              </w:rPr>
            </w:pPr>
            <w:r w:rsidRPr="0058279B">
              <w:rPr>
                <w:noProof/>
              </w:rPr>
              <w:t xml:space="preserve">Specifies that the chart series are drawn on the value axis. </w:t>
            </w:r>
          </w:p>
        </w:tc>
      </w:tr>
    </w:tbl>
    <w:p w14:paraId="63CBD152" w14:textId="77777777" w:rsidR="00804E6C" w:rsidRPr="0058279B" w:rsidRDefault="00804E6C" w:rsidP="00804E6C">
      <w:pPr>
        <w:pStyle w:val="Nagwek4"/>
        <w:rPr>
          <w:noProof/>
        </w:rPr>
      </w:pPr>
      <w:bookmarkStart w:id="4383" w:name="_Toc131579533"/>
      <w:bookmarkStart w:id="4384" w:name="_Toc131630650"/>
      <w:r w:rsidRPr="0058279B">
        <w:rPr>
          <w:noProof/>
        </w:rPr>
        <w:t>ST_HoleSize (Hole Size)</w:t>
      </w:r>
      <w:bookmarkEnd w:id="4383"/>
      <w:bookmarkEnd w:id="4384"/>
      <w:r w:rsidRPr="0058279B">
        <w:rPr>
          <w:noProof/>
        </w:rPr>
        <w:t xml:space="preserve"> </w:t>
      </w:r>
    </w:p>
    <w:p w14:paraId="1D2A20E4" w14:textId="77777777" w:rsidR="00804E6C" w:rsidRPr="0058279B" w:rsidRDefault="00804E6C" w:rsidP="00804E6C">
      <w:pPr>
        <w:ind w:left="9" w:right="15"/>
        <w:rPr>
          <w:noProof/>
        </w:rPr>
      </w:pPr>
      <w:r w:rsidRPr="0058279B">
        <w:rPr>
          <w:noProof/>
        </w:rPr>
        <w:t xml:space="preserve">This simple type specifies that its contents contain a percentage between 1% and 90%. </w:t>
      </w:r>
    </w:p>
    <w:p w14:paraId="743C8618" w14:textId="77777777" w:rsidR="00804E6C" w:rsidRPr="0058279B" w:rsidRDefault="00804E6C" w:rsidP="00804E6C">
      <w:pPr>
        <w:pStyle w:val="Nagwek4"/>
        <w:rPr>
          <w:noProof/>
        </w:rPr>
      </w:pPr>
      <w:bookmarkStart w:id="4385" w:name="_Toc131579534"/>
      <w:bookmarkStart w:id="4386" w:name="_Toc131630651"/>
      <w:r w:rsidRPr="0058279B">
        <w:rPr>
          <w:noProof/>
        </w:rPr>
        <w:t>ST_HPercent (Height Percent)</w:t>
      </w:r>
      <w:bookmarkEnd w:id="4385"/>
      <w:bookmarkEnd w:id="4386"/>
      <w:r w:rsidRPr="0058279B">
        <w:rPr>
          <w:noProof/>
        </w:rPr>
        <w:t xml:space="preserve"> </w:t>
      </w:r>
    </w:p>
    <w:p w14:paraId="50F13A8F" w14:textId="77777777" w:rsidR="00804E6C" w:rsidRPr="0058279B" w:rsidRDefault="00804E6C" w:rsidP="00804E6C">
      <w:pPr>
        <w:ind w:left="9" w:right="15"/>
        <w:rPr>
          <w:noProof/>
        </w:rPr>
      </w:pPr>
      <w:r w:rsidRPr="0058279B">
        <w:rPr>
          <w:noProof/>
        </w:rPr>
        <w:t xml:space="preserve">This simple type specifies that its contents contain a percentage between 5% and 500%. </w:t>
      </w:r>
    </w:p>
    <w:p w14:paraId="516052E5" w14:textId="77777777" w:rsidR="00804E6C" w:rsidRPr="0058279B" w:rsidRDefault="00804E6C" w:rsidP="00804E6C">
      <w:pPr>
        <w:pStyle w:val="Nagwek4"/>
        <w:rPr>
          <w:noProof/>
        </w:rPr>
      </w:pPr>
      <w:bookmarkStart w:id="4387" w:name="_Toc131579535"/>
      <w:bookmarkStart w:id="4388" w:name="_Toc131630652"/>
      <w:r w:rsidRPr="0058279B">
        <w:rPr>
          <w:noProof/>
        </w:rPr>
        <w:t>ST_LayoutMode (Layout Mode)</w:t>
      </w:r>
      <w:bookmarkEnd w:id="4387"/>
      <w:bookmarkEnd w:id="4388"/>
      <w:r w:rsidRPr="0058279B">
        <w:rPr>
          <w:noProof/>
        </w:rPr>
        <w:t xml:space="preserve"> </w:t>
      </w:r>
    </w:p>
    <w:p w14:paraId="7758F7F3" w14:textId="77777777" w:rsidR="00804E6C" w:rsidRPr="0058279B" w:rsidRDefault="00804E6C" w:rsidP="00804E6C">
      <w:pPr>
        <w:ind w:left="9" w:right="15"/>
        <w:rPr>
          <w:noProof/>
        </w:rPr>
      </w:pPr>
      <w:r w:rsidRPr="0058279B">
        <w:rPr>
          <w:noProof/>
        </w:rPr>
        <w:t xml:space="preserve">This simple type specifies the possible ways to store a chart element's position.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0935C8A" w14:textId="77777777" w:rsidTr="00B677BF">
        <w:tc>
          <w:tcPr>
            <w:tcW w:w="4546" w:type="dxa"/>
            <w:shd w:val="clear" w:color="auto" w:fill="C0C0C0"/>
          </w:tcPr>
          <w:p w14:paraId="2B2D2089" w14:textId="77777777" w:rsidR="00804E6C" w:rsidRPr="0058279B" w:rsidRDefault="00804E6C" w:rsidP="00B677BF">
            <w:pPr>
              <w:keepNext/>
              <w:spacing w:line="259" w:lineRule="auto"/>
              <w:ind w:left="35"/>
              <w:jc w:val="center"/>
              <w:rPr>
                <w:noProof/>
              </w:rPr>
            </w:pPr>
            <w:r w:rsidRPr="0058279B">
              <w:rPr>
                <w:b/>
                <w:noProof/>
              </w:rPr>
              <w:t xml:space="preserve">Enumeration Value </w:t>
            </w:r>
          </w:p>
        </w:tc>
        <w:tc>
          <w:tcPr>
            <w:tcW w:w="4516" w:type="dxa"/>
            <w:shd w:val="clear" w:color="auto" w:fill="C0C0C0"/>
          </w:tcPr>
          <w:p w14:paraId="7D45F9F6" w14:textId="77777777" w:rsidR="00804E6C" w:rsidRPr="0058279B" w:rsidRDefault="00804E6C" w:rsidP="00B677BF">
            <w:pPr>
              <w:keepNext/>
              <w:spacing w:line="259" w:lineRule="auto"/>
              <w:ind w:left="35"/>
              <w:jc w:val="center"/>
              <w:rPr>
                <w:noProof/>
              </w:rPr>
            </w:pPr>
            <w:r w:rsidRPr="0058279B">
              <w:rPr>
                <w:b/>
                <w:noProof/>
              </w:rPr>
              <w:t xml:space="preserve">Description </w:t>
            </w:r>
          </w:p>
        </w:tc>
      </w:tr>
      <w:tr w:rsidR="00804E6C" w:rsidRPr="0058279B" w14:paraId="0E8B9EED" w14:textId="77777777" w:rsidTr="00B677BF">
        <w:tc>
          <w:tcPr>
            <w:tcW w:w="4546" w:type="dxa"/>
          </w:tcPr>
          <w:p w14:paraId="3051CB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edge </w:t>
            </w:r>
            <w:r w:rsidRPr="0058279B">
              <w:rPr>
                <w:noProof/>
              </w:rPr>
              <w:t xml:space="preserve">(Edge) </w:t>
            </w:r>
          </w:p>
        </w:tc>
        <w:tc>
          <w:tcPr>
            <w:tcW w:w="4516" w:type="dxa"/>
          </w:tcPr>
          <w:p w14:paraId="4CF92EF7" w14:textId="77777777" w:rsidR="00804E6C" w:rsidRPr="0058279B" w:rsidRDefault="00804E6C" w:rsidP="00B677BF">
            <w:pPr>
              <w:spacing w:line="259" w:lineRule="auto"/>
              <w:ind w:left="1"/>
              <w:rPr>
                <w:noProof/>
              </w:rPr>
            </w:pPr>
            <w:r w:rsidRPr="0058279B">
              <w:rPr>
                <w:noProof/>
              </w:rPr>
              <w:t xml:space="preserve">Specifies that the Width or Height shall be interpreted as the Right or Bottom of the chart element. </w:t>
            </w:r>
          </w:p>
        </w:tc>
      </w:tr>
      <w:tr w:rsidR="00804E6C" w:rsidRPr="0058279B" w14:paraId="0E53D91F" w14:textId="77777777" w:rsidTr="00B677BF">
        <w:tc>
          <w:tcPr>
            <w:tcW w:w="4546" w:type="dxa"/>
          </w:tcPr>
          <w:p w14:paraId="1D5C96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factor </w:t>
            </w:r>
            <w:r w:rsidRPr="0058279B">
              <w:rPr>
                <w:noProof/>
              </w:rPr>
              <w:t xml:space="preserve">(Factor) </w:t>
            </w:r>
          </w:p>
        </w:tc>
        <w:tc>
          <w:tcPr>
            <w:tcW w:w="4516" w:type="dxa"/>
          </w:tcPr>
          <w:p w14:paraId="03F94EE2" w14:textId="77777777" w:rsidR="00804E6C" w:rsidRPr="0058279B" w:rsidRDefault="00804E6C" w:rsidP="00B677BF">
            <w:pPr>
              <w:spacing w:line="259" w:lineRule="auto"/>
              <w:ind w:left="1"/>
              <w:jc w:val="both"/>
              <w:rPr>
                <w:noProof/>
              </w:rPr>
            </w:pPr>
            <w:r w:rsidRPr="0058279B">
              <w:rPr>
                <w:noProof/>
              </w:rPr>
              <w:t xml:space="preserve">Specifies that the Width or Height shall be interpreted as the Width or Height of the chart element. </w:t>
            </w:r>
          </w:p>
        </w:tc>
      </w:tr>
    </w:tbl>
    <w:p w14:paraId="41BD2366" w14:textId="77777777" w:rsidR="00804E6C" w:rsidRPr="0058279B" w:rsidRDefault="00804E6C" w:rsidP="00804E6C">
      <w:pPr>
        <w:pStyle w:val="Nagwek4"/>
        <w:rPr>
          <w:noProof/>
        </w:rPr>
      </w:pPr>
      <w:bookmarkStart w:id="4389" w:name="_Toc131579536"/>
      <w:bookmarkStart w:id="4390" w:name="_Toc131630653"/>
      <w:r w:rsidRPr="0058279B">
        <w:rPr>
          <w:noProof/>
        </w:rPr>
        <w:t>ST_LayoutTarget (Layout Target)</w:t>
      </w:r>
      <w:bookmarkEnd w:id="4389"/>
      <w:bookmarkEnd w:id="4390"/>
      <w:r w:rsidRPr="0058279B">
        <w:rPr>
          <w:noProof/>
        </w:rPr>
        <w:t xml:space="preserve"> </w:t>
      </w:r>
    </w:p>
    <w:p w14:paraId="1003CF2F" w14:textId="77777777" w:rsidR="00804E6C" w:rsidRPr="0058279B" w:rsidRDefault="00804E6C" w:rsidP="00804E6C">
      <w:pPr>
        <w:ind w:left="9" w:right="15"/>
        <w:rPr>
          <w:noProof/>
        </w:rPr>
      </w:pPr>
      <w:r w:rsidRPr="0058279B">
        <w:rPr>
          <w:noProof/>
        </w:rPr>
        <w:t xml:space="preserve">This simple type specifies the possible ways to layout the plot area.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499983B" w14:textId="77777777" w:rsidTr="00B677BF">
        <w:tc>
          <w:tcPr>
            <w:tcW w:w="4546" w:type="dxa"/>
            <w:shd w:val="clear" w:color="auto" w:fill="C0C0C0"/>
          </w:tcPr>
          <w:p w14:paraId="7D2FEA5A"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23E8C5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337A9ED" w14:textId="77777777" w:rsidTr="00B677BF">
        <w:tc>
          <w:tcPr>
            <w:tcW w:w="4546" w:type="dxa"/>
          </w:tcPr>
          <w:p w14:paraId="3371C7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inner </w:t>
            </w:r>
            <w:r w:rsidRPr="0058279B">
              <w:rPr>
                <w:noProof/>
              </w:rPr>
              <w:t xml:space="preserve">(Inner) </w:t>
            </w:r>
          </w:p>
        </w:tc>
        <w:tc>
          <w:tcPr>
            <w:tcW w:w="4516" w:type="dxa"/>
          </w:tcPr>
          <w:p w14:paraId="2F044E2C" w14:textId="77777777" w:rsidR="00804E6C" w:rsidRPr="0058279B" w:rsidRDefault="00804E6C" w:rsidP="00B677BF">
            <w:pPr>
              <w:spacing w:line="259" w:lineRule="auto"/>
              <w:ind w:left="1"/>
              <w:rPr>
                <w:noProof/>
              </w:rPr>
            </w:pPr>
            <w:r w:rsidRPr="0058279B">
              <w:rPr>
                <w:noProof/>
              </w:rPr>
              <w:t xml:space="preserve">Specifies that the plot area size shall determine the size of the plot area, not including the tick marks and axis labels. </w:t>
            </w:r>
          </w:p>
        </w:tc>
      </w:tr>
      <w:tr w:rsidR="00804E6C" w:rsidRPr="0058279B" w14:paraId="7D58F9D0" w14:textId="77777777" w:rsidTr="00B677BF">
        <w:tc>
          <w:tcPr>
            <w:tcW w:w="4546" w:type="dxa"/>
          </w:tcPr>
          <w:p w14:paraId="197ECE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outer </w:t>
            </w:r>
            <w:r w:rsidRPr="0058279B">
              <w:rPr>
                <w:noProof/>
              </w:rPr>
              <w:t xml:space="preserve">(Outer) </w:t>
            </w:r>
          </w:p>
        </w:tc>
        <w:tc>
          <w:tcPr>
            <w:tcW w:w="4516" w:type="dxa"/>
          </w:tcPr>
          <w:p w14:paraId="30D52E2B" w14:textId="77777777" w:rsidR="00804E6C" w:rsidRPr="0058279B" w:rsidRDefault="00804E6C" w:rsidP="00B677BF">
            <w:pPr>
              <w:spacing w:line="259" w:lineRule="auto"/>
              <w:ind w:left="1"/>
              <w:rPr>
                <w:noProof/>
              </w:rPr>
            </w:pPr>
            <w:r w:rsidRPr="0058279B">
              <w:rPr>
                <w:noProof/>
              </w:rPr>
              <w:t xml:space="preserve">Specifies that the plot area size shall determine the size of the plot area, the tick marks, and the axis labels. </w:t>
            </w:r>
          </w:p>
        </w:tc>
      </w:tr>
    </w:tbl>
    <w:p w14:paraId="5974AABB" w14:textId="77777777" w:rsidR="00804E6C" w:rsidRPr="0058279B" w:rsidRDefault="00804E6C" w:rsidP="00804E6C">
      <w:pPr>
        <w:pStyle w:val="Nagwek4"/>
        <w:rPr>
          <w:noProof/>
        </w:rPr>
      </w:pPr>
      <w:bookmarkStart w:id="4391" w:name="_Toc131579537"/>
      <w:bookmarkStart w:id="4392" w:name="_Toc131630654"/>
      <w:r w:rsidRPr="0058279B">
        <w:rPr>
          <w:noProof/>
        </w:rPr>
        <w:t>ST_LblAlgn (Label Alignment)</w:t>
      </w:r>
      <w:bookmarkEnd w:id="4391"/>
      <w:bookmarkEnd w:id="4392"/>
      <w:r w:rsidRPr="0058279B">
        <w:rPr>
          <w:noProof/>
        </w:rPr>
        <w:t xml:space="preserve"> </w:t>
      </w:r>
    </w:p>
    <w:p w14:paraId="6BC69FAC" w14:textId="77777777" w:rsidR="00804E6C" w:rsidRPr="0058279B" w:rsidRDefault="00804E6C" w:rsidP="00804E6C">
      <w:pPr>
        <w:ind w:left="9" w:right="15"/>
        <w:rPr>
          <w:noProof/>
        </w:rPr>
      </w:pPr>
      <w:r w:rsidRPr="0058279B">
        <w:rPr>
          <w:noProof/>
        </w:rPr>
        <w:t xml:space="preserve">This simple type specifies the possible ways to align the tick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1500E88" w14:textId="77777777" w:rsidTr="00B677BF">
        <w:tc>
          <w:tcPr>
            <w:tcW w:w="4546" w:type="dxa"/>
            <w:shd w:val="clear" w:color="auto" w:fill="C0C0C0"/>
          </w:tcPr>
          <w:p w14:paraId="3DE87E3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B3F2A8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0845F00" w14:textId="77777777" w:rsidTr="00B677BF">
        <w:tc>
          <w:tcPr>
            <w:tcW w:w="4546" w:type="dxa"/>
          </w:tcPr>
          <w:p w14:paraId="574A50C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590A7055" w14:textId="77777777" w:rsidR="00804E6C" w:rsidRPr="0058279B" w:rsidRDefault="00804E6C" w:rsidP="00B677BF">
            <w:pPr>
              <w:spacing w:line="259" w:lineRule="auto"/>
              <w:ind w:left="1"/>
              <w:rPr>
                <w:noProof/>
              </w:rPr>
            </w:pPr>
            <w:r w:rsidRPr="0058279B">
              <w:rPr>
                <w:noProof/>
              </w:rPr>
              <w:t xml:space="preserve">Specifies that the text shall be centered. </w:t>
            </w:r>
          </w:p>
        </w:tc>
      </w:tr>
      <w:tr w:rsidR="00804E6C" w:rsidRPr="0058279B" w14:paraId="463FEA81" w14:textId="77777777" w:rsidTr="00B677BF">
        <w:tc>
          <w:tcPr>
            <w:tcW w:w="4546" w:type="dxa"/>
          </w:tcPr>
          <w:p w14:paraId="713D28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524BEFEB" w14:textId="77777777" w:rsidR="00804E6C" w:rsidRPr="0058279B" w:rsidRDefault="00804E6C" w:rsidP="00B677BF">
            <w:pPr>
              <w:spacing w:line="259" w:lineRule="auto"/>
              <w:ind w:left="1"/>
              <w:rPr>
                <w:noProof/>
              </w:rPr>
            </w:pPr>
            <w:r w:rsidRPr="0058279B">
              <w:rPr>
                <w:noProof/>
              </w:rPr>
              <w:t xml:space="preserve">Specifies that the text shall be left justified. </w:t>
            </w:r>
          </w:p>
        </w:tc>
      </w:tr>
      <w:tr w:rsidR="00804E6C" w:rsidRPr="0058279B" w14:paraId="554331B0" w14:textId="77777777" w:rsidTr="00B677BF">
        <w:tc>
          <w:tcPr>
            <w:tcW w:w="4546" w:type="dxa"/>
          </w:tcPr>
          <w:p w14:paraId="1D1432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2ADF5817" w14:textId="77777777" w:rsidR="00804E6C" w:rsidRPr="0058279B" w:rsidRDefault="00804E6C" w:rsidP="00B677BF">
            <w:pPr>
              <w:spacing w:line="259" w:lineRule="auto"/>
              <w:ind w:left="1"/>
              <w:rPr>
                <w:noProof/>
              </w:rPr>
            </w:pPr>
            <w:r w:rsidRPr="0058279B">
              <w:rPr>
                <w:noProof/>
              </w:rPr>
              <w:t xml:space="preserve">Specifies that the text shall be right justified. </w:t>
            </w:r>
          </w:p>
        </w:tc>
      </w:tr>
    </w:tbl>
    <w:p w14:paraId="0DD603C8" w14:textId="77777777" w:rsidR="00804E6C" w:rsidRPr="0058279B" w:rsidRDefault="00804E6C" w:rsidP="00804E6C">
      <w:pPr>
        <w:pStyle w:val="Nagwek4"/>
        <w:rPr>
          <w:noProof/>
        </w:rPr>
      </w:pPr>
      <w:bookmarkStart w:id="4393" w:name="_Toc131579538"/>
      <w:bookmarkStart w:id="4394" w:name="_Toc131630655"/>
      <w:r w:rsidRPr="0058279B">
        <w:rPr>
          <w:noProof/>
        </w:rPr>
        <w:t>ST_LblOffset (Label Offset)</w:t>
      </w:r>
      <w:bookmarkEnd w:id="4393"/>
      <w:bookmarkEnd w:id="4394"/>
      <w:r w:rsidRPr="0058279B">
        <w:rPr>
          <w:noProof/>
        </w:rPr>
        <w:t xml:space="preserve"> </w:t>
      </w:r>
    </w:p>
    <w:p w14:paraId="665BD723" w14:textId="77777777" w:rsidR="00804E6C" w:rsidRPr="0058279B" w:rsidRDefault="00804E6C" w:rsidP="00804E6C">
      <w:pPr>
        <w:ind w:left="9" w:right="15"/>
        <w:rPr>
          <w:noProof/>
        </w:rPr>
      </w:pPr>
      <w:r w:rsidRPr="0058279B">
        <w:rPr>
          <w:noProof/>
        </w:rPr>
        <w:t xml:space="preserve">This simple type specifies that its contents contain a percentage of the default value, between 0% and 1000%. </w:t>
      </w:r>
    </w:p>
    <w:p w14:paraId="6C593E7E" w14:textId="77777777" w:rsidR="00804E6C" w:rsidRPr="0058279B" w:rsidRDefault="00804E6C" w:rsidP="00804E6C">
      <w:pPr>
        <w:pStyle w:val="Nagwek4"/>
        <w:rPr>
          <w:noProof/>
        </w:rPr>
      </w:pPr>
      <w:bookmarkStart w:id="4395" w:name="_Toc131579539"/>
      <w:bookmarkStart w:id="4396" w:name="_Toc131630656"/>
      <w:r w:rsidRPr="0058279B">
        <w:rPr>
          <w:noProof/>
        </w:rPr>
        <w:t>ST_LegendPos (Legend Position)</w:t>
      </w:r>
      <w:bookmarkEnd w:id="4395"/>
      <w:bookmarkEnd w:id="4396"/>
      <w:r w:rsidRPr="0058279B">
        <w:rPr>
          <w:noProof/>
        </w:rPr>
        <w:t xml:space="preserve"> </w:t>
      </w:r>
    </w:p>
    <w:p w14:paraId="36BF4D61" w14:textId="77777777" w:rsidR="00804E6C" w:rsidRPr="0058279B" w:rsidRDefault="00804E6C" w:rsidP="00804E6C">
      <w:pPr>
        <w:ind w:left="9" w:right="15"/>
        <w:rPr>
          <w:noProof/>
        </w:rPr>
      </w:pPr>
      <w:r w:rsidRPr="0058279B">
        <w:rPr>
          <w:noProof/>
        </w:rPr>
        <w:t xml:space="preserve">This simple type specifies the possible positions for a legend.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9605B80" w14:textId="77777777" w:rsidTr="00B677BF">
        <w:tc>
          <w:tcPr>
            <w:tcW w:w="4546" w:type="dxa"/>
            <w:shd w:val="clear" w:color="auto" w:fill="C0C0C0"/>
          </w:tcPr>
          <w:p w14:paraId="64084167"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BC1EAF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81AD8D5" w14:textId="77777777" w:rsidTr="00B677BF">
        <w:tc>
          <w:tcPr>
            <w:tcW w:w="4546" w:type="dxa"/>
          </w:tcPr>
          <w:p w14:paraId="10A31FC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D0807A9" w14:textId="77777777" w:rsidR="00804E6C" w:rsidRPr="0058279B" w:rsidRDefault="00804E6C" w:rsidP="00B677BF">
            <w:pPr>
              <w:spacing w:line="259" w:lineRule="auto"/>
              <w:ind w:left="1"/>
              <w:rPr>
                <w:noProof/>
              </w:rPr>
            </w:pPr>
            <w:r w:rsidRPr="0058279B">
              <w:rPr>
                <w:noProof/>
              </w:rPr>
              <w:t xml:space="preserve">Specifies that the legend shall be drawn at the bottom of the chart. </w:t>
            </w:r>
          </w:p>
        </w:tc>
      </w:tr>
      <w:tr w:rsidR="00804E6C" w:rsidRPr="0058279B" w14:paraId="72C1FCF9" w14:textId="77777777" w:rsidTr="00B677BF">
        <w:tc>
          <w:tcPr>
            <w:tcW w:w="4546" w:type="dxa"/>
          </w:tcPr>
          <w:p w14:paraId="58FD0F36"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 </w:t>
            </w:r>
            <w:r w:rsidRPr="0058279B">
              <w:rPr>
                <w:noProof/>
              </w:rPr>
              <w:t xml:space="preserve">(Left) </w:t>
            </w:r>
          </w:p>
        </w:tc>
        <w:tc>
          <w:tcPr>
            <w:tcW w:w="4516" w:type="dxa"/>
          </w:tcPr>
          <w:p w14:paraId="7F3D6E6B" w14:textId="77777777" w:rsidR="00804E6C" w:rsidRPr="0058279B" w:rsidRDefault="00804E6C" w:rsidP="00B677BF">
            <w:pPr>
              <w:spacing w:line="259" w:lineRule="auto"/>
              <w:ind w:left="1"/>
              <w:rPr>
                <w:noProof/>
              </w:rPr>
            </w:pPr>
            <w:r w:rsidRPr="0058279B">
              <w:rPr>
                <w:noProof/>
              </w:rPr>
              <w:t xml:space="preserve">Specifies that the legend shall be drawn at the left of the chart. </w:t>
            </w:r>
          </w:p>
        </w:tc>
      </w:tr>
      <w:tr w:rsidR="00804E6C" w:rsidRPr="0058279B" w14:paraId="55D7930E" w14:textId="77777777" w:rsidTr="00B677BF">
        <w:tc>
          <w:tcPr>
            <w:tcW w:w="4546" w:type="dxa"/>
          </w:tcPr>
          <w:p w14:paraId="1712D14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47F324CC" w14:textId="77777777" w:rsidR="00804E6C" w:rsidRPr="0058279B" w:rsidRDefault="00804E6C" w:rsidP="00B677BF">
            <w:pPr>
              <w:spacing w:line="259" w:lineRule="auto"/>
              <w:ind w:left="1"/>
              <w:rPr>
                <w:noProof/>
              </w:rPr>
            </w:pPr>
            <w:r w:rsidRPr="0058279B">
              <w:rPr>
                <w:noProof/>
              </w:rPr>
              <w:t xml:space="preserve">Specifies that the legend shall be drawn at the right of the chart. </w:t>
            </w:r>
          </w:p>
        </w:tc>
      </w:tr>
      <w:tr w:rsidR="00804E6C" w:rsidRPr="0058279B" w14:paraId="01A5770E" w14:textId="77777777" w:rsidTr="00B677BF">
        <w:tc>
          <w:tcPr>
            <w:tcW w:w="4546" w:type="dxa"/>
          </w:tcPr>
          <w:p w14:paraId="4A315D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62EEE3C9" w14:textId="77777777" w:rsidR="00804E6C" w:rsidRPr="0058279B" w:rsidRDefault="00804E6C" w:rsidP="00B677BF">
            <w:pPr>
              <w:spacing w:line="259" w:lineRule="auto"/>
              <w:ind w:left="1"/>
              <w:rPr>
                <w:noProof/>
              </w:rPr>
            </w:pPr>
            <w:r w:rsidRPr="0058279B">
              <w:rPr>
                <w:noProof/>
              </w:rPr>
              <w:t xml:space="preserve">Specifies that the legend shall be drawn at the top of the chart. </w:t>
            </w:r>
          </w:p>
        </w:tc>
      </w:tr>
      <w:tr w:rsidR="00804E6C" w:rsidRPr="0058279B" w14:paraId="5CBE69D3" w14:textId="77777777" w:rsidTr="00B677BF">
        <w:tc>
          <w:tcPr>
            <w:tcW w:w="4546" w:type="dxa"/>
          </w:tcPr>
          <w:p w14:paraId="43D510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5FDA821D" w14:textId="77777777" w:rsidR="00804E6C" w:rsidRPr="0058279B" w:rsidRDefault="00804E6C" w:rsidP="00B677BF">
            <w:pPr>
              <w:spacing w:line="259" w:lineRule="auto"/>
              <w:ind w:left="1"/>
              <w:rPr>
                <w:noProof/>
              </w:rPr>
            </w:pPr>
            <w:r w:rsidRPr="0058279B">
              <w:rPr>
                <w:noProof/>
              </w:rPr>
              <w:t xml:space="preserve">Specifies that the legend shall be drawn at the top right of the chart. </w:t>
            </w:r>
          </w:p>
        </w:tc>
      </w:tr>
    </w:tbl>
    <w:p w14:paraId="0FEEB4F2" w14:textId="77777777" w:rsidR="00804E6C" w:rsidRPr="0058279B" w:rsidRDefault="00804E6C" w:rsidP="00804E6C">
      <w:pPr>
        <w:pStyle w:val="Nagwek4"/>
        <w:rPr>
          <w:noProof/>
        </w:rPr>
      </w:pPr>
      <w:bookmarkStart w:id="4397" w:name="_Toc131579540"/>
      <w:bookmarkStart w:id="4398" w:name="_Toc131630657"/>
      <w:r w:rsidRPr="0058279B">
        <w:rPr>
          <w:noProof/>
        </w:rPr>
        <w:t>ST_LogBase (Logarithmic Base)</w:t>
      </w:r>
      <w:bookmarkEnd w:id="4397"/>
      <w:bookmarkEnd w:id="4398"/>
      <w:r w:rsidRPr="0058279B">
        <w:rPr>
          <w:noProof/>
        </w:rPr>
        <w:t xml:space="preserve"> </w:t>
      </w:r>
    </w:p>
    <w:p w14:paraId="53A073F7" w14:textId="77777777" w:rsidR="00804E6C" w:rsidRPr="0058279B" w:rsidRDefault="00804E6C" w:rsidP="00804E6C">
      <w:pPr>
        <w:ind w:left="9" w:right="15"/>
        <w:rPr>
          <w:noProof/>
        </w:rPr>
      </w:pPr>
      <w:r w:rsidRPr="0058279B">
        <w:rPr>
          <w:noProof/>
        </w:rPr>
        <w:t xml:space="preserve">This simple type specifies that its contents contain a floating point number greater than or equal to two. </w:t>
      </w:r>
    </w:p>
    <w:p w14:paraId="4D8DB295" w14:textId="77777777" w:rsidR="00804E6C" w:rsidRPr="0058279B" w:rsidRDefault="00804E6C" w:rsidP="00804E6C">
      <w:pPr>
        <w:pStyle w:val="Nagwek4"/>
        <w:rPr>
          <w:noProof/>
        </w:rPr>
      </w:pPr>
      <w:bookmarkStart w:id="4399" w:name="_Toc131579541"/>
      <w:bookmarkStart w:id="4400" w:name="_Toc131630658"/>
      <w:r w:rsidRPr="0058279B">
        <w:rPr>
          <w:noProof/>
        </w:rPr>
        <w:t>ST_MarkerSize (Marker Size)</w:t>
      </w:r>
      <w:bookmarkEnd w:id="4399"/>
      <w:bookmarkEnd w:id="4400"/>
      <w:r w:rsidRPr="0058279B">
        <w:rPr>
          <w:noProof/>
        </w:rPr>
        <w:t xml:space="preserve"> </w:t>
      </w:r>
    </w:p>
    <w:p w14:paraId="5008CE87" w14:textId="77777777" w:rsidR="00804E6C" w:rsidRPr="0058279B" w:rsidRDefault="00804E6C" w:rsidP="00804E6C">
      <w:pPr>
        <w:ind w:left="9" w:right="15"/>
        <w:rPr>
          <w:noProof/>
        </w:rPr>
      </w:pPr>
      <w:r w:rsidRPr="0058279B">
        <w:rPr>
          <w:noProof/>
        </w:rPr>
        <w:t xml:space="preserve">This simple type specifies that its contents contain an integer between 2 and 72, whose contents are a size in points. </w:t>
      </w:r>
    </w:p>
    <w:p w14:paraId="7CE7E70F" w14:textId="77777777" w:rsidR="00804E6C" w:rsidRPr="0058279B" w:rsidRDefault="00804E6C" w:rsidP="00804E6C">
      <w:pPr>
        <w:pStyle w:val="Nagwek4"/>
        <w:rPr>
          <w:noProof/>
        </w:rPr>
      </w:pPr>
      <w:bookmarkStart w:id="4401" w:name="_Toc131579542"/>
      <w:bookmarkStart w:id="4402" w:name="_Toc131630659"/>
      <w:r w:rsidRPr="0058279B">
        <w:rPr>
          <w:noProof/>
        </w:rPr>
        <w:t>ST_MarkerStyle (Marker Style)</w:t>
      </w:r>
      <w:bookmarkEnd w:id="4401"/>
      <w:bookmarkEnd w:id="4402"/>
      <w:r w:rsidRPr="0058279B">
        <w:rPr>
          <w:noProof/>
        </w:rPr>
        <w:t xml:space="preserve"> </w:t>
      </w:r>
    </w:p>
    <w:p w14:paraId="6798185E" w14:textId="77777777" w:rsidR="00804E6C" w:rsidRPr="0058279B" w:rsidRDefault="00804E6C" w:rsidP="00804E6C">
      <w:pPr>
        <w:ind w:left="9" w:right="15"/>
        <w:rPr>
          <w:noProof/>
        </w:rPr>
      </w:pPr>
      <w:r w:rsidRPr="0058279B">
        <w:rPr>
          <w:noProof/>
        </w:rPr>
        <w:t xml:space="preserve">This picture shows each of the marker styles. Black is used as the line color, while red is used as the fill color. The height of the dash and the dot are 1/5th of the height of the marker. The width of the dot is 1/2 the width of the marker. The dash and dot have fills as well, but the markers need to be made quite large before these are visible.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2A78148" w14:textId="77777777" w:rsidTr="00B677BF">
        <w:tc>
          <w:tcPr>
            <w:tcW w:w="4546" w:type="dxa"/>
            <w:shd w:val="clear" w:color="auto" w:fill="C0C0C0"/>
          </w:tcPr>
          <w:p w14:paraId="50EBB9F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E4A478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FFF80BF" w14:textId="77777777" w:rsidTr="00B677BF">
        <w:tc>
          <w:tcPr>
            <w:tcW w:w="4546" w:type="dxa"/>
          </w:tcPr>
          <w:p w14:paraId="6F175C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circle </w:t>
            </w:r>
            <w:r w:rsidRPr="0058279B">
              <w:rPr>
                <w:noProof/>
              </w:rPr>
              <w:t xml:space="preserve">(Circle) </w:t>
            </w:r>
          </w:p>
        </w:tc>
        <w:tc>
          <w:tcPr>
            <w:tcW w:w="4516" w:type="dxa"/>
          </w:tcPr>
          <w:p w14:paraId="6E3C07AE" w14:textId="77777777" w:rsidR="00804E6C" w:rsidRPr="0058279B" w:rsidRDefault="00804E6C" w:rsidP="00B677BF">
            <w:pPr>
              <w:spacing w:line="259" w:lineRule="auto"/>
              <w:ind w:left="1"/>
              <w:rPr>
                <w:noProof/>
              </w:rPr>
            </w:pPr>
            <w:r w:rsidRPr="0058279B">
              <w:rPr>
                <w:noProof/>
              </w:rPr>
              <w:t xml:space="preserve">Specifies a circle shall be drawn at each data point. </w:t>
            </w:r>
          </w:p>
        </w:tc>
      </w:tr>
      <w:tr w:rsidR="00804E6C" w:rsidRPr="0058279B" w14:paraId="37867D44" w14:textId="77777777" w:rsidTr="00B677BF">
        <w:tc>
          <w:tcPr>
            <w:tcW w:w="4546" w:type="dxa"/>
          </w:tcPr>
          <w:p w14:paraId="57FACD7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dash </w:t>
            </w:r>
            <w:r w:rsidRPr="0058279B">
              <w:rPr>
                <w:noProof/>
              </w:rPr>
              <w:t xml:space="preserve">(Dash) </w:t>
            </w:r>
          </w:p>
        </w:tc>
        <w:tc>
          <w:tcPr>
            <w:tcW w:w="4516" w:type="dxa"/>
          </w:tcPr>
          <w:p w14:paraId="4BA94345" w14:textId="77777777" w:rsidR="00804E6C" w:rsidRPr="0058279B" w:rsidRDefault="00804E6C" w:rsidP="00B677BF">
            <w:pPr>
              <w:spacing w:line="259" w:lineRule="auto"/>
              <w:ind w:left="1"/>
              <w:rPr>
                <w:noProof/>
              </w:rPr>
            </w:pPr>
            <w:r w:rsidRPr="0058279B">
              <w:rPr>
                <w:noProof/>
              </w:rPr>
              <w:t xml:space="preserve">Specifies a dash shall be drawn at each data point. </w:t>
            </w:r>
          </w:p>
        </w:tc>
      </w:tr>
      <w:tr w:rsidR="00804E6C" w:rsidRPr="0058279B" w14:paraId="15DEA657" w14:textId="77777777" w:rsidTr="00B677BF">
        <w:tc>
          <w:tcPr>
            <w:tcW w:w="4546" w:type="dxa"/>
          </w:tcPr>
          <w:p w14:paraId="3D8073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diamond </w:t>
            </w:r>
            <w:r w:rsidRPr="0058279B">
              <w:rPr>
                <w:noProof/>
              </w:rPr>
              <w:t xml:space="preserve">(Diamond) </w:t>
            </w:r>
          </w:p>
        </w:tc>
        <w:tc>
          <w:tcPr>
            <w:tcW w:w="4516" w:type="dxa"/>
          </w:tcPr>
          <w:p w14:paraId="03D4CD8F" w14:textId="77777777" w:rsidR="00804E6C" w:rsidRPr="0058279B" w:rsidRDefault="00804E6C" w:rsidP="00B677BF">
            <w:pPr>
              <w:spacing w:line="259" w:lineRule="auto"/>
              <w:ind w:left="1"/>
              <w:rPr>
                <w:noProof/>
              </w:rPr>
            </w:pPr>
            <w:r w:rsidRPr="0058279B">
              <w:rPr>
                <w:noProof/>
              </w:rPr>
              <w:t xml:space="preserve">Specifies a diamond shall be drawn at each data point. </w:t>
            </w:r>
          </w:p>
        </w:tc>
      </w:tr>
      <w:tr w:rsidR="00804E6C" w:rsidRPr="0058279B" w14:paraId="1C6837F9" w14:textId="77777777" w:rsidTr="00B677BF">
        <w:tc>
          <w:tcPr>
            <w:tcW w:w="4546" w:type="dxa"/>
          </w:tcPr>
          <w:p w14:paraId="19A024B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dot </w:t>
            </w:r>
            <w:r w:rsidRPr="0058279B">
              <w:rPr>
                <w:noProof/>
              </w:rPr>
              <w:t xml:space="preserve">(Dot) </w:t>
            </w:r>
          </w:p>
        </w:tc>
        <w:tc>
          <w:tcPr>
            <w:tcW w:w="4516" w:type="dxa"/>
          </w:tcPr>
          <w:p w14:paraId="2FAD0A13" w14:textId="77777777" w:rsidR="00804E6C" w:rsidRPr="0058279B" w:rsidRDefault="00804E6C" w:rsidP="00B677BF">
            <w:pPr>
              <w:spacing w:line="259" w:lineRule="auto"/>
              <w:ind w:left="1"/>
              <w:rPr>
                <w:noProof/>
              </w:rPr>
            </w:pPr>
            <w:r w:rsidRPr="0058279B">
              <w:rPr>
                <w:noProof/>
              </w:rPr>
              <w:t xml:space="preserve">Specifies a dot shall be drawn at each data point. </w:t>
            </w:r>
          </w:p>
        </w:tc>
      </w:tr>
      <w:tr w:rsidR="00804E6C" w:rsidRPr="0058279B" w14:paraId="348D0573" w14:textId="77777777" w:rsidTr="00B677BF">
        <w:tc>
          <w:tcPr>
            <w:tcW w:w="4546" w:type="dxa"/>
          </w:tcPr>
          <w:p w14:paraId="6538005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3072860A" w14:textId="77777777" w:rsidR="00804E6C" w:rsidRPr="0058279B" w:rsidRDefault="00804E6C" w:rsidP="00B677BF">
            <w:pPr>
              <w:spacing w:line="259" w:lineRule="auto"/>
              <w:ind w:left="1"/>
              <w:rPr>
                <w:noProof/>
              </w:rPr>
            </w:pPr>
            <w:r w:rsidRPr="0058279B">
              <w:rPr>
                <w:noProof/>
              </w:rPr>
              <w:t xml:space="preserve">Specifies nothing shall be drawn at each data point. </w:t>
            </w:r>
          </w:p>
        </w:tc>
      </w:tr>
      <w:tr w:rsidR="00804E6C" w:rsidRPr="0058279B" w14:paraId="0673737E" w14:textId="77777777" w:rsidTr="00B677BF">
        <w:tc>
          <w:tcPr>
            <w:tcW w:w="4546" w:type="dxa"/>
          </w:tcPr>
          <w:p w14:paraId="2116E21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picture </w:t>
            </w:r>
            <w:r w:rsidRPr="0058279B">
              <w:rPr>
                <w:noProof/>
              </w:rPr>
              <w:t xml:space="preserve">(Picture) </w:t>
            </w:r>
          </w:p>
        </w:tc>
        <w:tc>
          <w:tcPr>
            <w:tcW w:w="4516" w:type="dxa"/>
          </w:tcPr>
          <w:p w14:paraId="05ED94D5" w14:textId="77777777" w:rsidR="00804E6C" w:rsidRPr="0058279B" w:rsidRDefault="00804E6C" w:rsidP="00B677BF">
            <w:pPr>
              <w:spacing w:line="259" w:lineRule="auto"/>
              <w:ind w:left="1"/>
              <w:rPr>
                <w:noProof/>
              </w:rPr>
            </w:pPr>
            <w:r w:rsidRPr="0058279B">
              <w:rPr>
                <w:noProof/>
              </w:rPr>
              <w:t xml:space="preserve">Specifies a picture shall be drawn at each data point. </w:t>
            </w:r>
          </w:p>
        </w:tc>
      </w:tr>
      <w:tr w:rsidR="00804E6C" w:rsidRPr="0058279B" w14:paraId="3657CEE4" w14:textId="77777777" w:rsidTr="00B677BF">
        <w:tc>
          <w:tcPr>
            <w:tcW w:w="4546" w:type="dxa"/>
          </w:tcPr>
          <w:p w14:paraId="162260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plus </w:t>
            </w:r>
            <w:r w:rsidRPr="0058279B">
              <w:rPr>
                <w:noProof/>
              </w:rPr>
              <w:t xml:space="preserve">(Plus) </w:t>
            </w:r>
          </w:p>
        </w:tc>
        <w:tc>
          <w:tcPr>
            <w:tcW w:w="4516" w:type="dxa"/>
          </w:tcPr>
          <w:p w14:paraId="3FDDAD8D" w14:textId="77777777" w:rsidR="00804E6C" w:rsidRPr="0058279B" w:rsidRDefault="00804E6C" w:rsidP="00B677BF">
            <w:pPr>
              <w:spacing w:line="259" w:lineRule="auto"/>
              <w:ind w:left="1"/>
              <w:rPr>
                <w:noProof/>
              </w:rPr>
            </w:pPr>
            <w:r w:rsidRPr="0058279B">
              <w:rPr>
                <w:noProof/>
              </w:rPr>
              <w:t xml:space="preserve">Specifies a plus shall be drawn at each data point. </w:t>
            </w:r>
          </w:p>
        </w:tc>
      </w:tr>
      <w:tr w:rsidR="00804E6C" w:rsidRPr="0058279B" w14:paraId="292F41EC" w14:textId="77777777" w:rsidTr="00B677BF">
        <w:tc>
          <w:tcPr>
            <w:tcW w:w="4546" w:type="dxa"/>
          </w:tcPr>
          <w:p w14:paraId="61A8E4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square </w:t>
            </w:r>
            <w:r w:rsidRPr="0058279B">
              <w:rPr>
                <w:noProof/>
              </w:rPr>
              <w:t xml:space="preserve">(Square) </w:t>
            </w:r>
          </w:p>
        </w:tc>
        <w:tc>
          <w:tcPr>
            <w:tcW w:w="4516" w:type="dxa"/>
          </w:tcPr>
          <w:p w14:paraId="274F52FB" w14:textId="77777777" w:rsidR="00804E6C" w:rsidRPr="0058279B" w:rsidRDefault="00804E6C" w:rsidP="00B677BF">
            <w:pPr>
              <w:spacing w:line="259" w:lineRule="auto"/>
              <w:ind w:left="1"/>
              <w:rPr>
                <w:noProof/>
              </w:rPr>
            </w:pPr>
            <w:r w:rsidRPr="0058279B">
              <w:rPr>
                <w:noProof/>
              </w:rPr>
              <w:t xml:space="preserve">Specifies a square shall be drawn at each data point. </w:t>
            </w:r>
          </w:p>
        </w:tc>
      </w:tr>
      <w:tr w:rsidR="00804E6C" w:rsidRPr="0058279B" w14:paraId="166BF327" w14:textId="77777777" w:rsidTr="00B677BF">
        <w:tc>
          <w:tcPr>
            <w:tcW w:w="4546" w:type="dxa"/>
          </w:tcPr>
          <w:p w14:paraId="1500D3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star </w:t>
            </w:r>
            <w:r w:rsidRPr="0058279B">
              <w:rPr>
                <w:noProof/>
              </w:rPr>
              <w:t xml:space="preserve">(Star) </w:t>
            </w:r>
          </w:p>
        </w:tc>
        <w:tc>
          <w:tcPr>
            <w:tcW w:w="4516" w:type="dxa"/>
          </w:tcPr>
          <w:p w14:paraId="5BB6FF45" w14:textId="77777777" w:rsidR="00804E6C" w:rsidRPr="0058279B" w:rsidRDefault="00804E6C" w:rsidP="00B677BF">
            <w:pPr>
              <w:spacing w:line="259" w:lineRule="auto"/>
              <w:ind w:left="1"/>
              <w:rPr>
                <w:noProof/>
              </w:rPr>
            </w:pPr>
            <w:r w:rsidRPr="0058279B">
              <w:rPr>
                <w:noProof/>
              </w:rPr>
              <w:t xml:space="preserve">Specifies a star shall be drawn at each data point. </w:t>
            </w:r>
          </w:p>
        </w:tc>
      </w:tr>
      <w:tr w:rsidR="00804E6C" w:rsidRPr="0058279B" w14:paraId="6B5C43AF" w14:textId="77777777" w:rsidTr="00B677BF">
        <w:tc>
          <w:tcPr>
            <w:tcW w:w="4546" w:type="dxa"/>
          </w:tcPr>
          <w:p w14:paraId="465BE7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triangle </w:t>
            </w:r>
            <w:r w:rsidRPr="0058279B">
              <w:rPr>
                <w:noProof/>
              </w:rPr>
              <w:t xml:space="preserve">(Triangle) </w:t>
            </w:r>
          </w:p>
        </w:tc>
        <w:tc>
          <w:tcPr>
            <w:tcW w:w="4516" w:type="dxa"/>
          </w:tcPr>
          <w:p w14:paraId="4EBAB270" w14:textId="77777777" w:rsidR="00804E6C" w:rsidRPr="0058279B" w:rsidRDefault="00804E6C" w:rsidP="00B677BF">
            <w:pPr>
              <w:spacing w:line="259" w:lineRule="auto"/>
              <w:ind w:left="1"/>
              <w:rPr>
                <w:noProof/>
              </w:rPr>
            </w:pPr>
            <w:r w:rsidRPr="0058279B">
              <w:rPr>
                <w:noProof/>
              </w:rPr>
              <w:t xml:space="preserve">Specifies a triangle shall be drawn at each data point. </w:t>
            </w:r>
          </w:p>
        </w:tc>
      </w:tr>
      <w:tr w:rsidR="00804E6C" w:rsidRPr="0058279B" w14:paraId="6CDC3A4F" w14:textId="77777777" w:rsidTr="00B677BF">
        <w:tc>
          <w:tcPr>
            <w:tcW w:w="4546" w:type="dxa"/>
          </w:tcPr>
          <w:p w14:paraId="4D9D77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x </w:t>
            </w:r>
            <w:r w:rsidRPr="0058279B">
              <w:rPr>
                <w:noProof/>
              </w:rPr>
              <w:t xml:space="preserve">(X) </w:t>
            </w:r>
          </w:p>
        </w:tc>
        <w:tc>
          <w:tcPr>
            <w:tcW w:w="4516" w:type="dxa"/>
          </w:tcPr>
          <w:p w14:paraId="2D107EC6" w14:textId="77777777" w:rsidR="00804E6C" w:rsidRPr="0058279B" w:rsidRDefault="00804E6C" w:rsidP="00B677BF">
            <w:pPr>
              <w:spacing w:line="259" w:lineRule="auto"/>
              <w:ind w:left="1"/>
              <w:rPr>
                <w:noProof/>
              </w:rPr>
            </w:pPr>
            <w:r w:rsidRPr="0058279B">
              <w:rPr>
                <w:noProof/>
              </w:rPr>
              <w:t xml:space="preserve">Specifies an X shall be drawn at each data point. </w:t>
            </w:r>
          </w:p>
        </w:tc>
      </w:tr>
    </w:tbl>
    <w:p w14:paraId="57B5D45F" w14:textId="77777777" w:rsidR="00804E6C" w:rsidRPr="0058279B" w:rsidRDefault="00804E6C" w:rsidP="00804E6C">
      <w:pPr>
        <w:pStyle w:val="Nagwek4"/>
        <w:rPr>
          <w:noProof/>
        </w:rPr>
      </w:pPr>
      <w:bookmarkStart w:id="4403" w:name="_Toc131579543"/>
      <w:bookmarkStart w:id="4404" w:name="_Toc131630660"/>
      <w:r w:rsidRPr="0058279B">
        <w:rPr>
          <w:noProof/>
        </w:rPr>
        <w:t>ST_OfPieType (Pie of Pie or Bar of Pie Type)</w:t>
      </w:r>
      <w:bookmarkEnd w:id="4403"/>
      <w:bookmarkEnd w:id="4404"/>
      <w:r w:rsidRPr="0058279B">
        <w:rPr>
          <w:noProof/>
        </w:rPr>
        <w:t xml:space="preserve"> </w:t>
      </w:r>
    </w:p>
    <w:p w14:paraId="75A11B19" w14:textId="77777777" w:rsidR="00804E6C" w:rsidRPr="0058279B" w:rsidRDefault="00804E6C" w:rsidP="00804E6C">
      <w:pPr>
        <w:ind w:left="9" w:right="15"/>
        <w:rPr>
          <w:noProof/>
        </w:rPr>
      </w:pPr>
      <w:r w:rsidRPr="0058279B">
        <w:rPr>
          <w:noProof/>
        </w:rPr>
        <w:t xml:space="preserve">This simple type specifies the possible modes of Pie of Pie or Bar of Pie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0123164" w14:textId="77777777" w:rsidTr="00B677BF">
        <w:tc>
          <w:tcPr>
            <w:tcW w:w="4546" w:type="dxa"/>
            <w:shd w:val="clear" w:color="auto" w:fill="C0C0C0"/>
          </w:tcPr>
          <w:p w14:paraId="40997F13"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5BACD27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5893C94" w14:textId="77777777" w:rsidTr="00B677BF">
        <w:tc>
          <w:tcPr>
            <w:tcW w:w="4546" w:type="dxa"/>
          </w:tcPr>
          <w:p w14:paraId="24FD71D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bar </w:t>
            </w:r>
            <w:r w:rsidRPr="0058279B">
              <w:rPr>
                <w:noProof/>
              </w:rPr>
              <w:t xml:space="preserve">(Bar) </w:t>
            </w:r>
          </w:p>
        </w:tc>
        <w:tc>
          <w:tcPr>
            <w:tcW w:w="4516" w:type="dxa"/>
          </w:tcPr>
          <w:p w14:paraId="2A060F64" w14:textId="77777777" w:rsidR="00804E6C" w:rsidRPr="0058279B" w:rsidRDefault="00804E6C" w:rsidP="00B677BF">
            <w:pPr>
              <w:spacing w:line="259" w:lineRule="auto"/>
              <w:ind w:left="1"/>
              <w:rPr>
                <w:noProof/>
              </w:rPr>
            </w:pPr>
            <w:r w:rsidRPr="0058279B">
              <w:rPr>
                <w:noProof/>
              </w:rPr>
              <w:t xml:space="preserve">Specifies that the chart is a bar of pie chart, not a pie of pie chart. </w:t>
            </w:r>
          </w:p>
        </w:tc>
      </w:tr>
      <w:tr w:rsidR="00804E6C" w:rsidRPr="0058279B" w14:paraId="1B619F61" w14:textId="77777777" w:rsidTr="00B677BF">
        <w:tc>
          <w:tcPr>
            <w:tcW w:w="4546" w:type="dxa"/>
          </w:tcPr>
          <w:p w14:paraId="3CE5DE0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pie </w:t>
            </w:r>
            <w:r w:rsidRPr="0058279B">
              <w:rPr>
                <w:noProof/>
              </w:rPr>
              <w:t xml:space="preserve">(Pie) </w:t>
            </w:r>
          </w:p>
        </w:tc>
        <w:tc>
          <w:tcPr>
            <w:tcW w:w="4516" w:type="dxa"/>
          </w:tcPr>
          <w:p w14:paraId="59834101" w14:textId="77777777" w:rsidR="00804E6C" w:rsidRPr="0058279B" w:rsidRDefault="00804E6C" w:rsidP="00B677BF">
            <w:pPr>
              <w:spacing w:line="259" w:lineRule="auto"/>
              <w:ind w:left="1"/>
              <w:rPr>
                <w:noProof/>
              </w:rPr>
            </w:pPr>
            <w:r w:rsidRPr="0058279B">
              <w:rPr>
                <w:noProof/>
              </w:rPr>
              <w:t xml:space="preserve">Specifies that the chart is pie of pie chart, not a bar of pie chart. </w:t>
            </w:r>
          </w:p>
        </w:tc>
      </w:tr>
    </w:tbl>
    <w:p w14:paraId="0B2C01D1" w14:textId="77777777" w:rsidR="00804E6C" w:rsidRPr="0058279B" w:rsidRDefault="00804E6C" w:rsidP="00804E6C">
      <w:pPr>
        <w:pStyle w:val="Nagwek4"/>
        <w:rPr>
          <w:noProof/>
        </w:rPr>
      </w:pPr>
      <w:bookmarkStart w:id="4405" w:name="_Toc131579544"/>
      <w:bookmarkStart w:id="4406" w:name="_Toc131630661"/>
      <w:r w:rsidRPr="0058279B">
        <w:rPr>
          <w:noProof/>
        </w:rPr>
        <w:t>ST_Order (Order)</w:t>
      </w:r>
      <w:bookmarkEnd w:id="4405"/>
      <w:bookmarkEnd w:id="4406"/>
      <w:r w:rsidRPr="0058279B">
        <w:rPr>
          <w:noProof/>
        </w:rPr>
        <w:t xml:space="preserve"> </w:t>
      </w:r>
    </w:p>
    <w:p w14:paraId="324E5D88" w14:textId="77777777" w:rsidR="00804E6C" w:rsidRPr="0058279B" w:rsidRDefault="00804E6C" w:rsidP="00804E6C">
      <w:pPr>
        <w:ind w:left="9" w:right="15"/>
        <w:rPr>
          <w:noProof/>
        </w:rPr>
      </w:pPr>
      <w:r w:rsidRPr="0058279B">
        <w:rPr>
          <w:noProof/>
        </w:rPr>
        <w:t xml:space="preserve">This simple type specifies that its contents contain an integer between 2 and 6, whose contents are the order of the trendline polynomial. </w:t>
      </w:r>
    </w:p>
    <w:p w14:paraId="03670380" w14:textId="77777777" w:rsidR="00804E6C" w:rsidRPr="0058279B" w:rsidRDefault="00804E6C" w:rsidP="00804E6C">
      <w:pPr>
        <w:pStyle w:val="Nagwek4"/>
        <w:rPr>
          <w:noProof/>
        </w:rPr>
      </w:pPr>
      <w:bookmarkStart w:id="4407" w:name="_Toc131579545"/>
      <w:bookmarkStart w:id="4408" w:name="_Toc131630662"/>
      <w:r w:rsidRPr="0058279B">
        <w:rPr>
          <w:noProof/>
        </w:rPr>
        <w:t>ST_Orientation (Orientation)</w:t>
      </w:r>
      <w:bookmarkEnd w:id="4407"/>
      <w:bookmarkEnd w:id="4408"/>
      <w:r w:rsidRPr="0058279B">
        <w:rPr>
          <w:noProof/>
        </w:rPr>
        <w:t xml:space="preserve"> </w:t>
      </w:r>
    </w:p>
    <w:p w14:paraId="21FDF7DB" w14:textId="77777777" w:rsidR="00804E6C" w:rsidRPr="0058279B" w:rsidRDefault="00804E6C" w:rsidP="00804E6C">
      <w:pPr>
        <w:ind w:left="9" w:right="15"/>
        <w:rPr>
          <w:noProof/>
        </w:rPr>
      </w:pPr>
      <w:r w:rsidRPr="0058279B">
        <w:rPr>
          <w:noProof/>
        </w:rPr>
        <w:t xml:space="preserve">This simple type specifies the possible ways to place a picture on a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73BB571" w14:textId="77777777" w:rsidTr="00B677BF">
        <w:tc>
          <w:tcPr>
            <w:tcW w:w="4546" w:type="dxa"/>
            <w:shd w:val="clear" w:color="auto" w:fill="C0C0C0"/>
          </w:tcPr>
          <w:p w14:paraId="271A426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57366C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3963658" w14:textId="77777777" w:rsidTr="00B677BF">
        <w:tc>
          <w:tcPr>
            <w:tcW w:w="4546" w:type="dxa"/>
          </w:tcPr>
          <w:p w14:paraId="38AC8A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maxMin </w:t>
            </w:r>
            <w:r w:rsidRPr="0058279B">
              <w:rPr>
                <w:noProof/>
              </w:rPr>
              <w:t xml:space="preserve">(Maximum to Minimum) </w:t>
            </w:r>
          </w:p>
        </w:tc>
        <w:tc>
          <w:tcPr>
            <w:tcW w:w="4516" w:type="dxa"/>
          </w:tcPr>
          <w:p w14:paraId="4E4120DA" w14:textId="77777777" w:rsidR="00804E6C" w:rsidRPr="0058279B" w:rsidRDefault="00804E6C" w:rsidP="00B677BF">
            <w:pPr>
              <w:spacing w:line="259" w:lineRule="auto"/>
              <w:ind w:left="1"/>
              <w:rPr>
                <w:noProof/>
              </w:rPr>
            </w:pPr>
            <w:r w:rsidRPr="0058279B">
              <w:rPr>
                <w:noProof/>
              </w:rPr>
              <w:t xml:space="preserve">Specifies that the values on the axis shall be reversed so they go from maximum to minimum. </w:t>
            </w:r>
          </w:p>
        </w:tc>
      </w:tr>
      <w:tr w:rsidR="00804E6C" w:rsidRPr="0058279B" w14:paraId="11525B9E" w14:textId="77777777" w:rsidTr="00B677BF">
        <w:tc>
          <w:tcPr>
            <w:tcW w:w="4546" w:type="dxa"/>
            <w:shd w:val="clear" w:color="auto" w:fill="C0C0C0"/>
          </w:tcPr>
          <w:p w14:paraId="24AF9E12" w14:textId="77777777" w:rsidR="00804E6C" w:rsidRPr="0058279B" w:rsidRDefault="00804E6C" w:rsidP="00B677BF">
            <w:pPr>
              <w:spacing w:line="259" w:lineRule="auto"/>
              <w:ind w:left="3"/>
              <w:rPr>
                <w:noProof/>
              </w:rPr>
            </w:pPr>
            <w:r w:rsidRPr="0058279B">
              <w:rPr>
                <w:b/>
                <w:noProof/>
              </w:rPr>
              <w:t xml:space="preserve">Enumeration Value </w:t>
            </w:r>
          </w:p>
        </w:tc>
        <w:tc>
          <w:tcPr>
            <w:tcW w:w="4516" w:type="dxa"/>
            <w:shd w:val="clear" w:color="auto" w:fill="C0C0C0"/>
          </w:tcPr>
          <w:p w14:paraId="004FD2B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F218907" w14:textId="77777777" w:rsidTr="00B677BF">
        <w:tc>
          <w:tcPr>
            <w:tcW w:w="4546" w:type="dxa"/>
          </w:tcPr>
          <w:p w14:paraId="1F91804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minMax </w:t>
            </w:r>
            <w:r w:rsidRPr="0058279B">
              <w:rPr>
                <w:noProof/>
              </w:rPr>
              <w:t xml:space="preserve">(Minimum to Maximum) </w:t>
            </w:r>
          </w:p>
        </w:tc>
        <w:tc>
          <w:tcPr>
            <w:tcW w:w="4516" w:type="dxa"/>
          </w:tcPr>
          <w:p w14:paraId="2BF34818" w14:textId="77777777" w:rsidR="00804E6C" w:rsidRPr="0058279B" w:rsidRDefault="00804E6C" w:rsidP="00B677BF">
            <w:pPr>
              <w:spacing w:line="259" w:lineRule="auto"/>
              <w:ind w:left="1"/>
              <w:rPr>
                <w:noProof/>
              </w:rPr>
            </w:pPr>
            <w:r w:rsidRPr="0058279B">
              <w:rPr>
                <w:noProof/>
              </w:rPr>
              <w:t xml:space="preserve">Specifies that the axis values shall be in the usual order, minimum to maximum. </w:t>
            </w:r>
          </w:p>
        </w:tc>
      </w:tr>
    </w:tbl>
    <w:p w14:paraId="34928FE2" w14:textId="77777777" w:rsidR="00804E6C" w:rsidRPr="0058279B" w:rsidRDefault="00804E6C" w:rsidP="00804E6C">
      <w:pPr>
        <w:pStyle w:val="Nagwek4"/>
        <w:rPr>
          <w:noProof/>
        </w:rPr>
      </w:pPr>
      <w:bookmarkStart w:id="4409" w:name="_Toc131579546"/>
      <w:bookmarkStart w:id="4410" w:name="_Toc131630663"/>
      <w:r w:rsidRPr="0058279B">
        <w:rPr>
          <w:noProof/>
        </w:rPr>
        <w:t>ST_Overlap (Overlap)</w:t>
      </w:r>
      <w:bookmarkEnd w:id="4409"/>
      <w:bookmarkEnd w:id="4410"/>
      <w:r w:rsidRPr="0058279B">
        <w:rPr>
          <w:noProof/>
        </w:rPr>
        <w:t xml:space="preserve"> </w:t>
      </w:r>
    </w:p>
    <w:p w14:paraId="75A6AFBC" w14:textId="77777777" w:rsidR="00804E6C" w:rsidRPr="0058279B" w:rsidRDefault="00804E6C" w:rsidP="00804E6C">
      <w:pPr>
        <w:ind w:left="9" w:right="15"/>
        <w:rPr>
          <w:noProof/>
        </w:rPr>
      </w:pPr>
      <w:r w:rsidRPr="0058279B">
        <w:rPr>
          <w:noProof/>
        </w:rPr>
        <w:t xml:space="preserve">This simple type specifies that its contents contain a percentage between -100% and 100%. </w:t>
      </w:r>
    </w:p>
    <w:p w14:paraId="16B0A8F3" w14:textId="77777777" w:rsidR="00804E6C" w:rsidRPr="0058279B" w:rsidRDefault="00804E6C" w:rsidP="00804E6C">
      <w:pPr>
        <w:pStyle w:val="Nagwek4"/>
        <w:rPr>
          <w:noProof/>
        </w:rPr>
      </w:pPr>
      <w:bookmarkStart w:id="4411" w:name="_Toc131579547"/>
      <w:bookmarkStart w:id="4412" w:name="_Toc131630664"/>
      <w:r w:rsidRPr="0058279B">
        <w:rPr>
          <w:noProof/>
        </w:rPr>
        <w:t>ST_PageSetupOrientation (Printed Page Orientation)</w:t>
      </w:r>
      <w:bookmarkEnd w:id="4411"/>
      <w:bookmarkEnd w:id="4412"/>
      <w:r w:rsidRPr="0058279B">
        <w:rPr>
          <w:noProof/>
        </w:rPr>
        <w:t xml:space="preserve"> </w:t>
      </w:r>
    </w:p>
    <w:p w14:paraId="124E2A40" w14:textId="77777777" w:rsidR="00804E6C" w:rsidRPr="0058279B" w:rsidRDefault="00804E6C" w:rsidP="00804E6C">
      <w:pPr>
        <w:tabs>
          <w:tab w:val="center" w:pos="9362"/>
        </w:tabs>
        <w:ind w:left="-1"/>
        <w:rPr>
          <w:noProof/>
        </w:rPr>
      </w:pPr>
      <w:r w:rsidRPr="0058279B">
        <w:rPr>
          <w:noProof/>
        </w:rPr>
        <w:t xml:space="preserve">This simple type specifies the page orientation of the printed page(s) on which this chart shall appear.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F288C89" w14:textId="77777777" w:rsidTr="00B677BF">
        <w:tc>
          <w:tcPr>
            <w:tcW w:w="4546" w:type="dxa"/>
            <w:shd w:val="clear" w:color="auto" w:fill="C0C0C0"/>
          </w:tcPr>
          <w:p w14:paraId="5BB7A706" w14:textId="77777777" w:rsidR="00804E6C" w:rsidRPr="0058279B" w:rsidRDefault="00804E6C" w:rsidP="00B677BF">
            <w:pPr>
              <w:keepNext/>
              <w:spacing w:line="259" w:lineRule="auto"/>
              <w:ind w:left="24"/>
              <w:jc w:val="center"/>
              <w:rPr>
                <w:noProof/>
              </w:rPr>
            </w:pPr>
            <w:r w:rsidRPr="0058279B">
              <w:rPr>
                <w:b/>
                <w:noProof/>
              </w:rPr>
              <w:t xml:space="preserve">Enumeration Value </w:t>
            </w:r>
          </w:p>
        </w:tc>
        <w:tc>
          <w:tcPr>
            <w:tcW w:w="4516" w:type="dxa"/>
            <w:shd w:val="clear" w:color="auto" w:fill="C0C0C0"/>
          </w:tcPr>
          <w:p w14:paraId="2F8F7FDA" w14:textId="77777777" w:rsidR="00804E6C" w:rsidRPr="0058279B" w:rsidRDefault="00804E6C" w:rsidP="00B677BF">
            <w:pPr>
              <w:keepNext/>
              <w:spacing w:line="259" w:lineRule="auto"/>
              <w:ind w:left="24"/>
              <w:jc w:val="center"/>
              <w:rPr>
                <w:noProof/>
              </w:rPr>
            </w:pPr>
            <w:r w:rsidRPr="0058279B">
              <w:rPr>
                <w:b/>
                <w:noProof/>
              </w:rPr>
              <w:t xml:space="preserve">Description </w:t>
            </w:r>
          </w:p>
        </w:tc>
      </w:tr>
      <w:tr w:rsidR="00804E6C" w:rsidRPr="0058279B" w14:paraId="3643915D" w14:textId="77777777" w:rsidTr="00B677BF">
        <w:tc>
          <w:tcPr>
            <w:tcW w:w="4546" w:type="dxa"/>
          </w:tcPr>
          <w:p w14:paraId="41A4426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default </w:t>
            </w:r>
            <w:r w:rsidRPr="0058279B">
              <w:rPr>
                <w:noProof/>
              </w:rPr>
              <w:t xml:space="preserve">(Default Page Orientation) </w:t>
            </w:r>
          </w:p>
        </w:tc>
        <w:tc>
          <w:tcPr>
            <w:tcW w:w="4516" w:type="dxa"/>
          </w:tcPr>
          <w:p w14:paraId="55945311" w14:textId="77777777" w:rsidR="00804E6C" w:rsidRPr="0058279B" w:rsidRDefault="00804E6C" w:rsidP="00B677BF">
            <w:pPr>
              <w:spacing w:line="259" w:lineRule="auto"/>
              <w:ind w:left="1"/>
              <w:jc w:val="both"/>
              <w:rPr>
                <w:noProof/>
              </w:rPr>
            </w:pPr>
            <w:r w:rsidRPr="0058279B">
              <w:rPr>
                <w:noProof/>
              </w:rPr>
              <w:t xml:space="preserve">Specifies that the page orientation shall be the default orientation of the system. </w:t>
            </w:r>
          </w:p>
        </w:tc>
      </w:tr>
      <w:tr w:rsidR="00804E6C" w:rsidRPr="0058279B" w14:paraId="55404870" w14:textId="77777777" w:rsidTr="00B677BF">
        <w:tc>
          <w:tcPr>
            <w:tcW w:w="4546" w:type="dxa"/>
          </w:tcPr>
          <w:p w14:paraId="592C5C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landscape </w:t>
            </w:r>
            <w:r w:rsidRPr="0058279B">
              <w:rPr>
                <w:noProof/>
              </w:rPr>
              <w:t xml:space="preserve">(Landscape Page) </w:t>
            </w:r>
          </w:p>
        </w:tc>
        <w:tc>
          <w:tcPr>
            <w:tcW w:w="4516" w:type="dxa"/>
          </w:tcPr>
          <w:p w14:paraId="15EA36AD" w14:textId="77777777" w:rsidR="00804E6C" w:rsidRPr="0058279B" w:rsidRDefault="00804E6C" w:rsidP="00B677BF">
            <w:pPr>
              <w:spacing w:line="259" w:lineRule="auto"/>
              <w:ind w:left="1"/>
              <w:rPr>
                <w:noProof/>
              </w:rPr>
            </w:pPr>
            <w:r w:rsidRPr="0058279B">
              <w:rPr>
                <w:noProof/>
              </w:rPr>
              <w:t xml:space="preserve">Specifies that the printed page shall have landscape orientation. </w:t>
            </w:r>
          </w:p>
        </w:tc>
      </w:tr>
      <w:tr w:rsidR="00804E6C" w:rsidRPr="0058279B" w14:paraId="30C69699" w14:textId="77777777" w:rsidTr="00B677BF">
        <w:tc>
          <w:tcPr>
            <w:tcW w:w="4546" w:type="dxa"/>
          </w:tcPr>
          <w:p w14:paraId="1E27D65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portrait </w:t>
            </w:r>
            <w:r w:rsidRPr="0058279B">
              <w:rPr>
                <w:noProof/>
              </w:rPr>
              <w:t xml:space="preserve">(Portrait Page) </w:t>
            </w:r>
          </w:p>
        </w:tc>
        <w:tc>
          <w:tcPr>
            <w:tcW w:w="4516" w:type="dxa"/>
          </w:tcPr>
          <w:p w14:paraId="79579A47" w14:textId="77777777" w:rsidR="00804E6C" w:rsidRPr="0058279B" w:rsidRDefault="00804E6C" w:rsidP="00B677BF">
            <w:pPr>
              <w:spacing w:line="259" w:lineRule="auto"/>
              <w:ind w:left="1"/>
              <w:rPr>
                <w:noProof/>
              </w:rPr>
            </w:pPr>
            <w:r w:rsidRPr="0058279B">
              <w:rPr>
                <w:noProof/>
              </w:rPr>
              <w:t xml:space="preserve">Specifies that the printed page shall have portrait orientation. </w:t>
            </w:r>
          </w:p>
        </w:tc>
      </w:tr>
    </w:tbl>
    <w:p w14:paraId="4D8C2859" w14:textId="77777777" w:rsidR="00804E6C" w:rsidRPr="0058279B" w:rsidRDefault="00804E6C" w:rsidP="00804E6C">
      <w:pPr>
        <w:pStyle w:val="Nagwek4"/>
        <w:rPr>
          <w:noProof/>
        </w:rPr>
      </w:pPr>
      <w:bookmarkStart w:id="4413" w:name="_Toc131579548"/>
      <w:bookmarkStart w:id="4414" w:name="_Toc131630665"/>
      <w:r w:rsidRPr="0058279B">
        <w:rPr>
          <w:noProof/>
        </w:rPr>
        <w:t>ST_Period (Period)</w:t>
      </w:r>
      <w:bookmarkEnd w:id="4413"/>
      <w:bookmarkEnd w:id="4414"/>
      <w:r w:rsidRPr="0058279B">
        <w:rPr>
          <w:noProof/>
        </w:rPr>
        <w:t xml:space="preserve"> </w:t>
      </w:r>
    </w:p>
    <w:p w14:paraId="14F4C416" w14:textId="77777777" w:rsidR="00804E6C" w:rsidRPr="0058279B" w:rsidRDefault="00804E6C" w:rsidP="00804E6C">
      <w:pPr>
        <w:ind w:left="9" w:right="15"/>
        <w:rPr>
          <w:noProof/>
        </w:rPr>
      </w:pPr>
      <w:r w:rsidRPr="0058279B">
        <w:rPr>
          <w:noProof/>
        </w:rPr>
        <w:t xml:space="preserve">This simple type specifies that its contents contain an integer greater than or equal to 2.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38"/>
        <w:gridCol w:w="5124"/>
      </w:tblGrid>
      <w:tr w:rsidR="00804E6C" w:rsidRPr="0058279B" w14:paraId="578104B3" w14:textId="77777777" w:rsidTr="00B677BF">
        <w:tc>
          <w:tcPr>
            <w:tcW w:w="3938" w:type="dxa"/>
            <w:shd w:val="clear" w:color="auto" w:fill="auto"/>
          </w:tcPr>
          <w:p w14:paraId="0D134D19" w14:textId="77777777" w:rsidR="00804E6C" w:rsidRPr="0058279B" w:rsidRDefault="00804E6C" w:rsidP="00B677BF">
            <w:pPr>
              <w:keepNext/>
              <w:spacing w:line="259" w:lineRule="auto"/>
              <w:ind w:left="1"/>
              <w:jc w:val="center"/>
              <w:rPr>
                <w:noProof/>
              </w:rPr>
            </w:pPr>
            <w:r w:rsidRPr="0058279B">
              <w:rPr>
                <w:b/>
                <w:noProof/>
              </w:rPr>
              <w:t xml:space="preserve">Enumeration Value </w:t>
            </w:r>
          </w:p>
        </w:tc>
        <w:tc>
          <w:tcPr>
            <w:tcW w:w="5124" w:type="dxa"/>
            <w:shd w:val="clear" w:color="auto" w:fill="auto"/>
          </w:tcPr>
          <w:p w14:paraId="3881680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E1C1D1A" w14:textId="77777777" w:rsidTr="00B677BF">
        <w:tc>
          <w:tcPr>
            <w:tcW w:w="3938" w:type="dxa"/>
            <w:shd w:val="clear" w:color="auto" w:fill="auto"/>
          </w:tcPr>
          <w:p w14:paraId="0B9E224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5124" w:type="dxa"/>
            <w:shd w:val="clear" w:color="auto" w:fill="auto"/>
          </w:tcPr>
          <w:p w14:paraId="4C9653DD" w14:textId="77777777" w:rsidR="00804E6C" w:rsidRPr="0058279B" w:rsidRDefault="00804E6C" w:rsidP="00B677BF">
            <w:pPr>
              <w:spacing w:line="259" w:lineRule="auto"/>
              <w:rPr>
                <w:noProof/>
              </w:rPr>
            </w:pPr>
            <w:r w:rsidRPr="0058279B">
              <w:rPr>
                <w:noProof/>
              </w:rPr>
              <w:t xml:space="preserve">Specifies an application-specific marker shall be drawn at each data point. </w:t>
            </w:r>
          </w:p>
        </w:tc>
      </w:tr>
    </w:tbl>
    <w:p w14:paraId="579543CA" w14:textId="77777777" w:rsidR="00804E6C" w:rsidRPr="0058279B" w:rsidRDefault="00804E6C" w:rsidP="00804E6C">
      <w:pPr>
        <w:pStyle w:val="Nagwek4"/>
        <w:rPr>
          <w:noProof/>
        </w:rPr>
      </w:pPr>
      <w:bookmarkStart w:id="4415" w:name="_Toc131579549"/>
      <w:bookmarkStart w:id="4416" w:name="_Toc131630666"/>
      <w:r w:rsidRPr="0058279B">
        <w:rPr>
          <w:noProof/>
        </w:rPr>
        <w:t>ST_Perspective (Perspective)</w:t>
      </w:r>
      <w:bookmarkEnd w:id="4415"/>
      <w:bookmarkEnd w:id="4416"/>
      <w:r w:rsidRPr="0058279B">
        <w:rPr>
          <w:noProof/>
        </w:rPr>
        <w:t xml:space="preserve"> </w:t>
      </w:r>
    </w:p>
    <w:p w14:paraId="145671F4" w14:textId="77777777" w:rsidR="00804E6C" w:rsidRPr="0058279B" w:rsidRDefault="00804E6C" w:rsidP="00804E6C">
      <w:pPr>
        <w:ind w:left="9" w:right="15"/>
        <w:rPr>
          <w:noProof/>
        </w:rPr>
      </w:pPr>
      <w:r w:rsidRPr="0058279B">
        <w:rPr>
          <w:noProof/>
        </w:rPr>
        <w:t xml:space="preserve">This simple type specifies that its contents contain an integer between 0 and 100, whose contents are a percentage. </w:t>
      </w:r>
    </w:p>
    <w:p w14:paraId="535E61C0" w14:textId="77777777" w:rsidR="00804E6C" w:rsidRPr="0058279B" w:rsidRDefault="00804E6C" w:rsidP="00804E6C">
      <w:pPr>
        <w:pStyle w:val="Nagwek4"/>
        <w:rPr>
          <w:noProof/>
        </w:rPr>
      </w:pPr>
      <w:bookmarkStart w:id="4417" w:name="_Toc131579550"/>
      <w:bookmarkStart w:id="4418" w:name="_Toc131630667"/>
      <w:r w:rsidRPr="0058279B">
        <w:rPr>
          <w:noProof/>
        </w:rPr>
        <w:t>ST_PictureFormat (Picture Format)</w:t>
      </w:r>
      <w:bookmarkEnd w:id="4417"/>
      <w:bookmarkEnd w:id="4418"/>
      <w:r w:rsidRPr="0058279B">
        <w:rPr>
          <w:noProof/>
        </w:rPr>
        <w:t xml:space="preserve"> </w:t>
      </w:r>
    </w:p>
    <w:p w14:paraId="66D8E0DC" w14:textId="77777777" w:rsidR="00804E6C" w:rsidRPr="0058279B" w:rsidRDefault="00804E6C" w:rsidP="00804E6C">
      <w:pPr>
        <w:ind w:left="9" w:right="15"/>
        <w:rPr>
          <w:noProof/>
        </w:rPr>
      </w:pPr>
      <w:r w:rsidRPr="0058279B">
        <w:rPr>
          <w:noProof/>
        </w:rPr>
        <w:t xml:space="preserve">This simple type specifies the possible ways to place a picture on a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5325E1B" w14:textId="77777777" w:rsidTr="00B677BF">
        <w:tc>
          <w:tcPr>
            <w:tcW w:w="4546" w:type="dxa"/>
            <w:shd w:val="clear" w:color="auto" w:fill="C0C0C0"/>
          </w:tcPr>
          <w:p w14:paraId="29373728" w14:textId="77777777" w:rsidR="00804E6C" w:rsidRPr="0058279B" w:rsidRDefault="00804E6C" w:rsidP="00B677BF">
            <w:pPr>
              <w:keepNext/>
              <w:spacing w:line="259" w:lineRule="auto"/>
              <w:ind w:right="46"/>
              <w:jc w:val="center"/>
              <w:rPr>
                <w:noProof/>
              </w:rPr>
            </w:pPr>
            <w:r w:rsidRPr="0058279B">
              <w:rPr>
                <w:b/>
                <w:noProof/>
              </w:rPr>
              <w:lastRenderedPageBreak/>
              <w:t xml:space="preserve">Enumeration Value </w:t>
            </w:r>
          </w:p>
        </w:tc>
        <w:tc>
          <w:tcPr>
            <w:tcW w:w="4516" w:type="dxa"/>
            <w:shd w:val="clear" w:color="auto" w:fill="C0C0C0"/>
          </w:tcPr>
          <w:p w14:paraId="464BCE33" w14:textId="77777777" w:rsidR="00804E6C" w:rsidRPr="0058279B" w:rsidRDefault="00804E6C" w:rsidP="00B677BF">
            <w:pPr>
              <w:keepNext/>
              <w:spacing w:line="259" w:lineRule="auto"/>
              <w:ind w:right="46"/>
              <w:jc w:val="center"/>
              <w:rPr>
                <w:noProof/>
              </w:rPr>
            </w:pPr>
            <w:r w:rsidRPr="0058279B">
              <w:rPr>
                <w:b/>
                <w:noProof/>
              </w:rPr>
              <w:t xml:space="preserve">Description </w:t>
            </w:r>
          </w:p>
        </w:tc>
      </w:tr>
      <w:tr w:rsidR="00804E6C" w:rsidRPr="0058279B" w14:paraId="404D0BCC" w14:textId="77777777" w:rsidTr="00B677BF">
        <w:tc>
          <w:tcPr>
            <w:tcW w:w="4546" w:type="dxa"/>
          </w:tcPr>
          <w:p w14:paraId="58511B0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stack </w:t>
            </w:r>
            <w:r w:rsidRPr="0058279B">
              <w:rPr>
                <w:noProof/>
              </w:rPr>
              <w:t xml:space="preserve">(Stack) </w:t>
            </w:r>
          </w:p>
        </w:tc>
        <w:tc>
          <w:tcPr>
            <w:tcW w:w="4516" w:type="dxa"/>
          </w:tcPr>
          <w:p w14:paraId="3A85F677" w14:textId="77777777" w:rsidR="00804E6C" w:rsidRPr="0058279B" w:rsidRDefault="00804E6C" w:rsidP="00B677BF">
            <w:pPr>
              <w:spacing w:line="259" w:lineRule="auto"/>
              <w:ind w:left="1"/>
              <w:rPr>
                <w:noProof/>
              </w:rPr>
            </w:pPr>
            <w:r w:rsidRPr="0058279B">
              <w:rPr>
                <w:noProof/>
              </w:rPr>
              <w:t xml:space="preserve">Specifies that the picture shall be stacked. </w:t>
            </w:r>
          </w:p>
        </w:tc>
      </w:tr>
      <w:tr w:rsidR="00804E6C" w:rsidRPr="0058279B" w14:paraId="2FA93982" w14:textId="77777777" w:rsidTr="00B677BF">
        <w:tc>
          <w:tcPr>
            <w:tcW w:w="4546" w:type="dxa"/>
          </w:tcPr>
          <w:p w14:paraId="66CA5F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stackScale </w:t>
            </w:r>
            <w:r w:rsidRPr="0058279B">
              <w:rPr>
                <w:noProof/>
              </w:rPr>
              <w:t xml:space="preserve">(Stack and Scale) </w:t>
            </w:r>
          </w:p>
        </w:tc>
        <w:tc>
          <w:tcPr>
            <w:tcW w:w="4516" w:type="dxa"/>
          </w:tcPr>
          <w:p w14:paraId="7CBB11DD" w14:textId="77777777" w:rsidR="00804E6C" w:rsidRPr="0058279B" w:rsidRDefault="00804E6C" w:rsidP="00B677BF">
            <w:pPr>
              <w:spacing w:line="259" w:lineRule="auto"/>
              <w:ind w:left="1"/>
              <w:rPr>
                <w:noProof/>
              </w:rPr>
            </w:pPr>
            <w:r w:rsidRPr="0058279B">
              <w:rPr>
                <w:noProof/>
              </w:rPr>
              <w:t xml:space="preserve">Specifies that the picture shall be stacked after being scaled so that it's height is one Picture Stack Unit. Does not apply to walls or floor. </w:t>
            </w:r>
          </w:p>
        </w:tc>
      </w:tr>
      <w:tr w:rsidR="00804E6C" w:rsidRPr="0058279B" w14:paraId="72379644" w14:textId="77777777" w:rsidTr="00B677BF">
        <w:tc>
          <w:tcPr>
            <w:tcW w:w="4546" w:type="dxa"/>
          </w:tcPr>
          <w:p w14:paraId="0A0FEB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stretch </w:t>
            </w:r>
            <w:r w:rsidRPr="0058279B">
              <w:rPr>
                <w:noProof/>
              </w:rPr>
              <w:t xml:space="preserve">(Stretch) </w:t>
            </w:r>
          </w:p>
        </w:tc>
        <w:tc>
          <w:tcPr>
            <w:tcW w:w="4516" w:type="dxa"/>
          </w:tcPr>
          <w:p w14:paraId="1FBEB522" w14:textId="77777777" w:rsidR="00804E6C" w:rsidRPr="0058279B" w:rsidRDefault="00804E6C" w:rsidP="00B677BF">
            <w:pPr>
              <w:spacing w:line="239" w:lineRule="auto"/>
              <w:ind w:left="1"/>
              <w:rPr>
                <w:noProof/>
              </w:rPr>
            </w:pPr>
            <w:r w:rsidRPr="0058279B">
              <w:rPr>
                <w:noProof/>
              </w:rPr>
              <w:t xml:space="preserve">Specifies that the picture shall be anisotropic stretched to fill the data point, series, wall or floor.  </w:t>
            </w:r>
          </w:p>
        </w:tc>
      </w:tr>
    </w:tbl>
    <w:p w14:paraId="598CA264" w14:textId="77777777" w:rsidR="00804E6C" w:rsidRPr="0058279B" w:rsidRDefault="00804E6C" w:rsidP="00804E6C">
      <w:pPr>
        <w:pStyle w:val="Nagwek4"/>
        <w:rPr>
          <w:noProof/>
        </w:rPr>
      </w:pPr>
      <w:bookmarkStart w:id="4419" w:name="_Toc131579551"/>
      <w:bookmarkStart w:id="4420" w:name="_Toc131630668"/>
      <w:r w:rsidRPr="0058279B">
        <w:rPr>
          <w:noProof/>
        </w:rPr>
        <w:t>ST_PictureStackUnit (Picture Stack Unit)</w:t>
      </w:r>
      <w:bookmarkEnd w:id="4419"/>
      <w:bookmarkEnd w:id="4420"/>
      <w:r w:rsidRPr="0058279B">
        <w:rPr>
          <w:noProof/>
        </w:rPr>
        <w:t xml:space="preserve"> </w:t>
      </w:r>
    </w:p>
    <w:p w14:paraId="033EC18E" w14:textId="77777777" w:rsidR="00804E6C" w:rsidRDefault="00804E6C" w:rsidP="00804E6C">
      <w:pPr>
        <w:ind w:left="9" w:right="15"/>
        <w:rPr>
          <w:noProof/>
        </w:rPr>
      </w:pPr>
      <w:r w:rsidRPr="0058279B">
        <w:rPr>
          <w:noProof/>
        </w:rPr>
        <w:t xml:space="preserve">This simple type specifies that its contents contain a floating point number greater than zero.  </w:t>
      </w:r>
    </w:p>
    <w:p w14:paraId="1994154B" w14:textId="77777777" w:rsidR="00804E6C" w:rsidRPr="0058279B" w:rsidRDefault="00804E6C" w:rsidP="00804E6C">
      <w:pPr>
        <w:pStyle w:val="Nagwek4"/>
        <w:rPr>
          <w:noProof/>
        </w:rPr>
      </w:pPr>
      <w:bookmarkStart w:id="4421" w:name="_Toc131579552"/>
      <w:bookmarkStart w:id="4422" w:name="_Toc131630669"/>
      <w:r w:rsidRPr="0058279B">
        <w:rPr>
          <w:noProof/>
        </w:rPr>
        <w:t>ST_RadarStyle (Radar Style)</w:t>
      </w:r>
      <w:bookmarkEnd w:id="4421"/>
      <w:bookmarkEnd w:id="4422"/>
      <w:r w:rsidRPr="0058279B">
        <w:rPr>
          <w:noProof/>
        </w:rPr>
        <w:t xml:space="preserve"> </w:t>
      </w:r>
    </w:p>
    <w:p w14:paraId="61019445" w14:textId="77777777" w:rsidR="00804E6C" w:rsidRPr="0058279B" w:rsidRDefault="00804E6C" w:rsidP="00804E6C">
      <w:pPr>
        <w:ind w:left="9" w:right="15"/>
        <w:rPr>
          <w:noProof/>
        </w:rPr>
      </w:pPr>
      <w:r w:rsidRPr="0058279B">
        <w:rPr>
          <w:noProof/>
        </w:rPr>
        <w:t xml:space="preserve">This simple type specifies the possible styles of radar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B1C3F8A" w14:textId="77777777" w:rsidTr="00B677BF">
        <w:tc>
          <w:tcPr>
            <w:tcW w:w="4546" w:type="dxa"/>
            <w:shd w:val="clear" w:color="auto" w:fill="C0C0C0"/>
          </w:tcPr>
          <w:p w14:paraId="14A20A7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77914B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7E154D7" w14:textId="77777777" w:rsidTr="00B677BF">
        <w:tc>
          <w:tcPr>
            <w:tcW w:w="4546" w:type="dxa"/>
          </w:tcPr>
          <w:p w14:paraId="35BE7E8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filled </w:t>
            </w:r>
            <w:r w:rsidRPr="0058279B">
              <w:rPr>
                <w:noProof/>
              </w:rPr>
              <w:t xml:space="preserve">(Filled) </w:t>
            </w:r>
          </w:p>
        </w:tc>
        <w:tc>
          <w:tcPr>
            <w:tcW w:w="4516" w:type="dxa"/>
          </w:tcPr>
          <w:p w14:paraId="6808E25F" w14:textId="77777777" w:rsidR="00804E6C" w:rsidRPr="0058279B" w:rsidRDefault="00804E6C" w:rsidP="00B677BF">
            <w:pPr>
              <w:spacing w:line="259" w:lineRule="auto"/>
              <w:ind w:left="1"/>
              <w:rPr>
                <w:noProof/>
              </w:rPr>
            </w:pPr>
            <w:r w:rsidRPr="0058279B">
              <w:rPr>
                <w:noProof/>
              </w:rPr>
              <w:t xml:space="preserve">Specifies that the radar chart shall be filled and have lines but no markers. </w:t>
            </w:r>
          </w:p>
        </w:tc>
      </w:tr>
      <w:tr w:rsidR="00804E6C" w:rsidRPr="0058279B" w14:paraId="33B4101B" w14:textId="77777777" w:rsidTr="00B677BF">
        <w:tc>
          <w:tcPr>
            <w:tcW w:w="4546" w:type="dxa"/>
          </w:tcPr>
          <w:p w14:paraId="5A809F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marker </w:t>
            </w:r>
            <w:r w:rsidRPr="0058279B">
              <w:rPr>
                <w:noProof/>
              </w:rPr>
              <w:t xml:space="preserve">(Marker) </w:t>
            </w:r>
          </w:p>
        </w:tc>
        <w:tc>
          <w:tcPr>
            <w:tcW w:w="4516" w:type="dxa"/>
          </w:tcPr>
          <w:p w14:paraId="136F664B" w14:textId="77777777" w:rsidR="00804E6C" w:rsidRPr="0058279B" w:rsidRDefault="00804E6C" w:rsidP="00B677BF">
            <w:pPr>
              <w:spacing w:line="259" w:lineRule="auto"/>
              <w:ind w:left="1"/>
              <w:rPr>
                <w:noProof/>
              </w:rPr>
            </w:pPr>
            <w:r w:rsidRPr="0058279B">
              <w:rPr>
                <w:noProof/>
              </w:rPr>
              <w:t xml:space="preserve">Specifies that the radar chart shall have lines and markers but no fill. </w:t>
            </w:r>
          </w:p>
        </w:tc>
      </w:tr>
      <w:tr w:rsidR="00804E6C" w:rsidRPr="0058279B" w14:paraId="13556C42" w14:textId="77777777" w:rsidTr="00B677BF">
        <w:tc>
          <w:tcPr>
            <w:tcW w:w="4546" w:type="dxa"/>
          </w:tcPr>
          <w:p w14:paraId="1DDAB2E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516" w:type="dxa"/>
          </w:tcPr>
          <w:p w14:paraId="6A0D17C2" w14:textId="77777777" w:rsidR="00804E6C" w:rsidRPr="0058279B" w:rsidRDefault="00804E6C" w:rsidP="00B677BF">
            <w:pPr>
              <w:spacing w:line="259" w:lineRule="auto"/>
              <w:ind w:left="1"/>
              <w:rPr>
                <w:noProof/>
              </w:rPr>
            </w:pPr>
            <w:r w:rsidRPr="0058279B">
              <w:rPr>
                <w:noProof/>
              </w:rPr>
              <w:t xml:space="preserve">Specifies that the radar chart shall have lines but no markers and no fill. </w:t>
            </w:r>
          </w:p>
        </w:tc>
      </w:tr>
    </w:tbl>
    <w:p w14:paraId="4F26E057" w14:textId="77777777" w:rsidR="00804E6C" w:rsidRPr="0058279B" w:rsidRDefault="00804E6C" w:rsidP="00804E6C">
      <w:pPr>
        <w:pStyle w:val="Nagwek4"/>
        <w:rPr>
          <w:noProof/>
        </w:rPr>
      </w:pPr>
      <w:bookmarkStart w:id="4423" w:name="_Toc131579553"/>
      <w:bookmarkStart w:id="4424" w:name="_Toc131630670"/>
      <w:r w:rsidRPr="0058279B">
        <w:rPr>
          <w:noProof/>
        </w:rPr>
        <w:t>ST_RotX (X Rotation)</w:t>
      </w:r>
      <w:bookmarkEnd w:id="4423"/>
      <w:bookmarkEnd w:id="4424"/>
      <w:r w:rsidRPr="0058279B">
        <w:rPr>
          <w:noProof/>
        </w:rPr>
        <w:t xml:space="preserve"> </w:t>
      </w:r>
    </w:p>
    <w:p w14:paraId="21794492" w14:textId="77777777" w:rsidR="00804E6C" w:rsidRPr="0058279B" w:rsidRDefault="00804E6C" w:rsidP="00804E6C">
      <w:pPr>
        <w:ind w:left="9" w:right="15"/>
        <w:rPr>
          <w:noProof/>
        </w:rPr>
      </w:pPr>
      <w:r w:rsidRPr="0058279B">
        <w:rPr>
          <w:noProof/>
        </w:rPr>
        <w:t xml:space="preserve">This simple type specifies that its contents contain an integer between -90 and 90, whose contents are an angle in degrees. </w:t>
      </w:r>
    </w:p>
    <w:p w14:paraId="44485C25" w14:textId="77777777" w:rsidR="00804E6C" w:rsidRPr="0058279B" w:rsidRDefault="00804E6C" w:rsidP="00804E6C">
      <w:pPr>
        <w:pStyle w:val="Nagwek4"/>
        <w:rPr>
          <w:noProof/>
        </w:rPr>
      </w:pPr>
      <w:bookmarkStart w:id="4425" w:name="_Toc131579554"/>
      <w:bookmarkStart w:id="4426" w:name="_Toc131630671"/>
      <w:r w:rsidRPr="0058279B">
        <w:rPr>
          <w:noProof/>
        </w:rPr>
        <w:t>ST_RotY (Y Rotation)</w:t>
      </w:r>
      <w:bookmarkEnd w:id="4425"/>
      <w:bookmarkEnd w:id="4426"/>
      <w:r w:rsidRPr="0058279B">
        <w:rPr>
          <w:noProof/>
        </w:rPr>
        <w:t xml:space="preserve"> </w:t>
      </w:r>
    </w:p>
    <w:p w14:paraId="2703DFBE" w14:textId="77777777" w:rsidR="00804E6C" w:rsidRPr="0058279B" w:rsidRDefault="00804E6C" w:rsidP="00804E6C">
      <w:pPr>
        <w:ind w:left="9" w:right="15"/>
        <w:rPr>
          <w:noProof/>
        </w:rPr>
      </w:pPr>
      <w:r w:rsidRPr="0058279B">
        <w:rPr>
          <w:noProof/>
        </w:rPr>
        <w:t xml:space="preserve">This simple type specifies that its contents contain an integer between 0 and 360, whose contents are an angle in degrees. </w:t>
      </w:r>
    </w:p>
    <w:p w14:paraId="5AAB4FDE" w14:textId="77777777" w:rsidR="00804E6C" w:rsidRPr="0058279B" w:rsidRDefault="00804E6C" w:rsidP="00804E6C">
      <w:pPr>
        <w:pStyle w:val="Nagwek4"/>
        <w:rPr>
          <w:noProof/>
        </w:rPr>
      </w:pPr>
      <w:bookmarkStart w:id="4427" w:name="_Toc131579555"/>
      <w:bookmarkStart w:id="4428" w:name="_Toc131630672"/>
      <w:r w:rsidRPr="0058279B">
        <w:rPr>
          <w:noProof/>
        </w:rPr>
        <w:t>ST_ScatterStyle (Scatter Style)</w:t>
      </w:r>
      <w:bookmarkEnd w:id="4427"/>
      <w:bookmarkEnd w:id="4428"/>
      <w:r w:rsidRPr="0058279B">
        <w:rPr>
          <w:noProof/>
        </w:rPr>
        <w:t xml:space="preserve"> </w:t>
      </w:r>
    </w:p>
    <w:p w14:paraId="7923DB4D" w14:textId="77777777" w:rsidR="00804E6C" w:rsidRPr="0058279B" w:rsidRDefault="00804E6C" w:rsidP="00804E6C">
      <w:pPr>
        <w:ind w:left="9" w:right="15"/>
        <w:rPr>
          <w:noProof/>
        </w:rPr>
      </w:pPr>
      <w:r w:rsidRPr="0058279B">
        <w:rPr>
          <w:noProof/>
        </w:rPr>
        <w:t xml:space="preserve">This simple type specifies the possible styles of scatter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0"/>
        <w:gridCol w:w="4502"/>
      </w:tblGrid>
      <w:tr w:rsidR="00804E6C" w:rsidRPr="0058279B" w14:paraId="65A0E58C" w14:textId="77777777" w:rsidTr="00B677BF">
        <w:tc>
          <w:tcPr>
            <w:tcW w:w="4560" w:type="dxa"/>
            <w:shd w:val="clear" w:color="auto" w:fill="C0C0C0"/>
          </w:tcPr>
          <w:p w14:paraId="6FA10923"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02" w:type="dxa"/>
            <w:shd w:val="clear" w:color="auto" w:fill="C0C0C0"/>
          </w:tcPr>
          <w:p w14:paraId="0FE880C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2048943" w14:textId="77777777" w:rsidTr="00B677BF">
        <w:tc>
          <w:tcPr>
            <w:tcW w:w="4560" w:type="dxa"/>
          </w:tcPr>
          <w:p w14:paraId="68931FD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line </w:t>
            </w:r>
            <w:r w:rsidRPr="0058279B">
              <w:rPr>
                <w:noProof/>
              </w:rPr>
              <w:t xml:space="preserve">(Line) </w:t>
            </w:r>
          </w:p>
        </w:tc>
        <w:tc>
          <w:tcPr>
            <w:tcW w:w="4502" w:type="dxa"/>
          </w:tcPr>
          <w:p w14:paraId="6F39A890" w14:textId="77777777" w:rsidR="00804E6C" w:rsidRPr="0058279B" w:rsidRDefault="00804E6C" w:rsidP="00B677BF">
            <w:pPr>
              <w:spacing w:line="259" w:lineRule="auto"/>
              <w:ind w:left="1"/>
              <w:rPr>
                <w:noProof/>
              </w:rPr>
            </w:pPr>
            <w:r w:rsidRPr="0058279B">
              <w:rPr>
                <w:noProof/>
              </w:rPr>
              <w:t xml:space="preserve">Specifies the points on the scatter chart shall be connected with straight lines but markers shall not be drawn. </w:t>
            </w:r>
          </w:p>
        </w:tc>
      </w:tr>
      <w:tr w:rsidR="00804E6C" w:rsidRPr="0058279B" w14:paraId="0847B9DA" w14:textId="77777777" w:rsidTr="00B677BF">
        <w:tc>
          <w:tcPr>
            <w:tcW w:w="4560" w:type="dxa"/>
          </w:tcPr>
          <w:p w14:paraId="531287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lineMarker </w:t>
            </w:r>
            <w:r w:rsidRPr="0058279B">
              <w:rPr>
                <w:noProof/>
              </w:rPr>
              <w:t xml:space="preserve">(Line with Markers) </w:t>
            </w:r>
          </w:p>
        </w:tc>
        <w:tc>
          <w:tcPr>
            <w:tcW w:w="4502" w:type="dxa"/>
          </w:tcPr>
          <w:p w14:paraId="08D2565C" w14:textId="77777777" w:rsidR="00804E6C" w:rsidRPr="0058279B" w:rsidRDefault="00804E6C" w:rsidP="00B677BF">
            <w:pPr>
              <w:spacing w:line="259" w:lineRule="auto"/>
              <w:ind w:left="1"/>
              <w:rPr>
                <w:noProof/>
              </w:rPr>
            </w:pPr>
            <w:r w:rsidRPr="0058279B">
              <w:rPr>
                <w:noProof/>
              </w:rPr>
              <w:t xml:space="preserve">Specifies the points on the scatter chart shall be connected with straight lines and markers shall be drawn. </w:t>
            </w:r>
          </w:p>
        </w:tc>
      </w:tr>
      <w:tr w:rsidR="00804E6C" w:rsidRPr="0058279B" w14:paraId="2EFD2F41" w14:textId="77777777" w:rsidTr="00B677BF">
        <w:tc>
          <w:tcPr>
            <w:tcW w:w="4560" w:type="dxa"/>
          </w:tcPr>
          <w:p w14:paraId="42B19D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marker </w:t>
            </w:r>
            <w:r w:rsidRPr="0058279B">
              <w:rPr>
                <w:noProof/>
              </w:rPr>
              <w:t xml:space="preserve">(Marker) </w:t>
            </w:r>
          </w:p>
        </w:tc>
        <w:tc>
          <w:tcPr>
            <w:tcW w:w="4502" w:type="dxa"/>
          </w:tcPr>
          <w:p w14:paraId="32E24EFE" w14:textId="77777777" w:rsidR="00804E6C" w:rsidRPr="0058279B" w:rsidRDefault="00804E6C" w:rsidP="00B677BF">
            <w:pPr>
              <w:spacing w:line="259" w:lineRule="auto"/>
              <w:ind w:left="1"/>
              <w:rPr>
                <w:noProof/>
              </w:rPr>
            </w:pPr>
            <w:r w:rsidRPr="0058279B">
              <w:rPr>
                <w:noProof/>
              </w:rPr>
              <w:t xml:space="preserve">Specifies the points on the scatter chart shall not be connected with lines and markers shall be drawn. </w:t>
            </w:r>
          </w:p>
        </w:tc>
      </w:tr>
      <w:tr w:rsidR="00804E6C" w:rsidRPr="0058279B" w14:paraId="690AA68B" w14:textId="77777777" w:rsidTr="00B677BF">
        <w:tc>
          <w:tcPr>
            <w:tcW w:w="4560" w:type="dxa"/>
          </w:tcPr>
          <w:p w14:paraId="420AA7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02" w:type="dxa"/>
          </w:tcPr>
          <w:p w14:paraId="2DC13B3F" w14:textId="77777777" w:rsidR="00804E6C" w:rsidRPr="0058279B" w:rsidRDefault="00804E6C" w:rsidP="00B677BF">
            <w:pPr>
              <w:spacing w:line="259" w:lineRule="auto"/>
              <w:ind w:left="1"/>
              <w:rPr>
                <w:noProof/>
              </w:rPr>
            </w:pPr>
            <w:r w:rsidRPr="0058279B">
              <w:rPr>
                <w:noProof/>
              </w:rPr>
              <w:t xml:space="preserve">Specifies the points on the scatter chart shall not be connected with straight lines and markers shall not be drawn. </w:t>
            </w:r>
          </w:p>
        </w:tc>
      </w:tr>
      <w:tr w:rsidR="00804E6C" w:rsidRPr="0058279B" w14:paraId="4479F853" w14:textId="77777777" w:rsidTr="00B677BF">
        <w:tc>
          <w:tcPr>
            <w:tcW w:w="4560" w:type="dxa"/>
          </w:tcPr>
          <w:p w14:paraId="58A40759"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smooth </w:t>
            </w:r>
            <w:r w:rsidRPr="0058279B">
              <w:rPr>
                <w:noProof/>
              </w:rPr>
              <w:t xml:space="preserve">(Smooth) </w:t>
            </w:r>
          </w:p>
        </w:tc>
        <w:tc>
          <w:tcPr>
            <w:tcW w:w="4502" w:type="dxa"/>
          </w:tcPr>
          <w:p w14:paraId="27BACDE8" w14:textId="77777777" w:rsidR="00804E6C" w:rsidRPr="0058279B" w:rsidRDefault="00804E6C" w:rsidP="00B677BF">
            <w:pPr>
              <w:spacing w:line="259" w:lineRule="auto"/>
              <w:ind w:left="1"/>
              <w:rPr>
                <w:noProof/>
              </w:rPr>
            </w:pPr>
            <w:r w:rsidRPr="0058279B">
              <w:rPr>
                <w:noProof/>
              </w:rPr>
              <w:t xml:space="preserve">Specifies the the points on the scatter chart shall be connected with smoothed lines and markers shall not be drawn. </w:t>
            </w:r>
          </w:p>
        </w:tc>
      </w:tr>
      <w:tr w:rsidR="00804E6C" w:rsidRPr="0058279B" w14:paraId="45A823DE" w14:textId="77777777" w:rsidTr="00B677BF">
        <w:tc>
          <w:tcPr>
            <w:tcW w:w="4560" w:type="dxa"/>
          </w:tcPr>
          <w:p w14:paraId="1638671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smoothMarker </w:t>
            </w:r>
            <w:r w:rsidRPr="0058279B">
              <w:rPr>
                <w:noProof/>
              </w:rPr>
              <w:t xml:space="preserve">(Smooth with Markers) </w:t>
            </w:r>
          </w:p>
        </w:tc>
        <w:tc>
          <w:tcPr>
            <w:tcW w:w="4502" w:type="dxa"/>
          </w:tcPr>
          <w:p w14:paraId="0CD79628" w14:textId="77777777" w:rsidR="00804E6C" w:rsidRPr="0058279B" w:rsidRDefault="00804E6C" w:rsidP="00B677BF">
            <w:pPr>
              <w:spacing w:line="259" w:lineRule="auto"/>
              <w:ind w:left="1"/>
              <w:rPr>
                <w:noProof/>
              </w:rPr>
            </w:pPr>
            <w:r w:rsidRPr="0058279B">
              <w:rPr>
                <w:noProof/>
              </w:rPr>
              <w:t xml:space="preserve">Specifies the the points on the scatter chart shall be connected with smoothed lines and markers shall be drawn. </w:t>
            </w:r>
          </w:p>
        </w:tc>
      </w:tr>
    </w:tbl>
    <w:p w14:paraId="5E74E359" w14:textId="77777777" w:rsidR="00804E6C" w:rsidRPr="0058279B" w:rsidRDefault="00804E6C" w:rsidP="00804E6C">
      <w:pPr>
        <w:pStyle w:val="Nagwek4"/>
        <w:rPr>
          <w:noProof/>
        </w:rPr>
      </w:pPr>
      <w:bookmarkStart w:id="4429" w:name="_Toc131579556"/>
      <w:bookmarkStart w:id="4430" w:name="_Toc131630673"/>
      <w:r w:rsidRPr="0058279B">
        <w:rPr>
          <w:noProof/>
        </w:rPr>
        <w:t>ST_SecondPieSize (Second Pie Size)</w:t>
      </w:r>
      <w:bookmarkEnd w:id="4429"/>
      <w:bookmarkEnd w:id="4430"/>
      <w:r w:rsidRPr="0058279B">
        <w:rPr>
          <w:noProof/>
        </w:rPr>
        <w:t xml:space="preserve"> </w:t>
      </w:r>
    </w:p>
    <w:p w14:paraId="4542B628" w14:textId="77777777" w:rsidR="00804E6C" w:rsidRPr="0058279B" w:rsidRDefault="00804E6C" w:rsidP="00804E6C">
      <w:pPr>
        <w:ind w:left="9" w:right="15"/>
        <w:rPr>
          <w:noProof/>
        </w:rPr>
      </w:pPr>
      <w:r w:rsidRPr="0058279B">
        <w:rPr>
          <w:noProof/>
        </w:rPr>
        <w:t xml:space="preserve">This simple type specifies that its contents contain a percentage between 5% and 200%, whose contents consist of a percentage. </w:t>
      </w:r>
    </w:p>
    <w:p w14:paraId="2B52FACB" w14:textId="77777777" w:rsidR="00804E6C" w:rsidRPr="0058279B" w:rsidRDefault="00804E6C" w:rsidP="00804E6C">
      <w:pPr>
        <w:pStyle w:val="Nagwek4"/>
        <w:rPr>
          <w:noProof/>
        </w:rPr>
      </w:pPr>
      <w:bookmarkStart w:id="4431" w:name="_Toc131579557"/>
      <w:bookmarkStart w:id="4432" w:name="_Toc131630674"/>
      <w:r w:rsidRPr="0058279B">
        <w:rPr>
          <w:noProof/>
        </w:rPr>
        <w:t>ST_Shape (Shape)</w:t>
      </w:r>
      <w:bookmarkEnd w:id="4431"/>
      <w:bookmarkEnd w:id="4432"/>
      <w:r w:rsidRPr="0058279B">
        <w:rPr>
          <w:noProof/>
        </w:rPr>
        <w:t xml:space="preserve"> </w:t>
      </w:r>
    </w:p>
    <w:p w14:paraId="296C048E" w14:textId="77777777" w:rsidR="00804E6C" w:rsidRPr="0058279B" w:rsidRDefault="00804E6C" w:rsidP="00804E6C">
      <w:pPr>
        <w:ind w:left="9" w:right="15"/>
        <w:rPr>
          <w:noProof/>
        </w:rPr>
      </w:pPr>
      <w:r w:rsidRPr="0058279B">
        <w:rPr>
          <w:noProof/>
        </w:rPr>
        <w:t xml:space="preserve">This simple type specifies the possible shapes for a 3-D data marker.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9"/>
        <w:gridCol w:w="4503"/>
      </w:tblGrid>
      <w:tr w:rsidR="00804E6C" w:rsidRPr="0058279B" w14:paraId="4AA14E07" w14:textId="77777777" w:rsidTr="00B677BF">
        <w:tc>
          <w:tcPr>
            <w:tcW w:w="4559" w:type="dxa"/>
            <w:shd w:val="clear" w:color="auto" w:fill="C0C0C0"/>
          </w:tcPr>
          <w:p w14:paraId="2FF78804" w14:textId="77777777" w:rsidR="00804E6C" w:rsidRPr="0058279B" w:rsidRDefault="00804E6C" w:rsidP="00B677BF">
            <w:pPr>
              <w:keepNext/>
              <w:spacing w:line="259" w:lineRule="auto"/>
              <w:ind w:right="38"/>
              <w:jc w:val="center"/>
              <w:rPr>
                <w:noProof/>
              </w:rPr>
            </w:pPr>
            <w:r w:rsidRPr="0058279B">
              <w:rPr>
                <w:b/>
                <w:noProof/>
              </w:rPr>
              <w:t xml:space="preserve">Enumeration Value </w:t>
            </w:r>
          </w:p>
        </w:tc>
        <w:tc>
          <w:tcPr>
            <w:tcW w:w="4503" w:type="dxa"/>
            <w:shd w:val="clear" w:color="auto" w:fill="C0C0C0"/>
          </w:tcPr>
          <w:p w14:paraId="4629BF6B"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34E28EAA" w14:textId="77777777" w:rsidTr="00B677BF">
        <w:tc>
          <w:tcPr>
            <w:tcW w:w="4559" w:type="dxa"/>
          </w:tcPr>
          <w:p w14:paraId="293B3A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box </w:t>
            </w:r>
            <w:r w:rsidRPr="0058279B">
              <w:rPr>
                <w:noProof/>
              </w:rPr>
              <w:t xml:space="preserve">(Box) </w:t>
            </w:r>
          </w:p>
        </w:tc>
        <w:tc>
          <w:tcPr>
            <w:tcW w:w="4503" w:type="dxa"/>
          </w:tcPr>
          <w:p w14:paraId="603D90A2" w14:textId="77777777" w:rsidR="00804E6C" w:rsidRPr="0058279B" w:rsidRDefault="00804E6C" w:rsidP="00B677BF">
            <w:pPr>
              <w:spacing w:line="259" w:lineRule="auto"/>
              <w:ind w:left="1"/>
              <w:rPr>
                <w:noProof/>
              </w:rPr>
            </w:pPr>
            <w:r w:rsidRPr="0058279B">
              <w:rPr>
                <w:noProof/>
              </w:rPr>
              <w:t xml:space="preserve">Specifies the chart shall be drawn with a box shape. </w:t>
            </w:r>
          </w:p>
        </w:tc>
      </w:tr>
      <w:tr w:rsidR="00804E6C" w:rsidRPr="0058279B" w14:paraId="1BC4083E" w14:textId="77777777" w:rsidTr="00B677BF">
        <w:tc>
          <w:tcPr>
            <w:tcW w:w="4559" w:type="dxa"/>
          </w:tcPr>
          <w:p w14:paraId="7287D4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cone </w:t>
            </w:r>
            <w:r w:rsidRPr="0058279B">
              <w:rPr>
                <w:noProof/>
              </w:rPr>
              <w:t xml:space="preserve">(Cone) </w:t>
            </w:r>
          </w:p>
        </w:tc>
        <w:tc>
          <w:tcPr>
            <w:tcW w:w="4503" w:type="dxa"/>
          </w:tcPr>
          <w:p w14:paraId="5FE6291C" w14:textId="77777777" w:rsidR="00804E6C" w:rsidRPr="0058279B" w:rsidRDefault="00804E6C" w:rsidP="00B677BF">
            <w:pPr>
              <w:spacing w:line="259" w:lineRule="auto"/>
              <w:ind w:left="1"/>
              <w:rPr>
                <w:noProof/>
              </w:rPr>
            </w:pPr>
            <w:r w:rsidRPr="0058279B">
              <w:rPr>
                <w:noProof/>
              </w:rPr>
              <w:t xml:space="preserve">Specifies the chart shall be drawn as a cone, with the base of the cone on the floor and the point of the cone at the top of the data marker. </w:t>
            </w:r>
          </w:p>
        </w:tc>
      </w:tr>
      <w:tr w:rsidR="00804E6C" w:rsidRPr="0058279B" w14:paraId="3D2D6784" w14:textId="77777777" w:rsidTr="00B677BF">
        <w:tc>
          <w:tcPr>
            <w:tcW w:w="4559" w:type="dxa"/>
          </w:tcPr>
          <w:p w14:paraId="4A7CE9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coneToMax </w:t>
            </w:r>
            <w:r w:rsidRPr="0058279B">
              <w:rPr>
                <w:noProof/>
              </w:rPr>
              <w:t xml:space="preserve">(Cone to Max) </w:t>
            </w:r>
          </w:p>
        </w:tc>
        <w:tc>
          <w:tcPr>
            <w:tcW w:w="4503" w:type="dxa"/>
          </w:tcPr>
          <w:p w14:paraId="351D3956" w14:textId="77777777" w:rsidR="00804E6C" w:rsidRPr="0058279B" w:rsidRDefault="00804E6C" w:rsidP="00B677BF">
            <w:pPr>
              <w:spacing w:line="259" w:lineRule="auto"/>
              <w:ind w:left="1" w:right="16"/>
              <w:rPr>
                <w:noProof/>
              </w:rPr>
            </w:pPr>
            <w:r w:rsidRPr="0058279B">
              <w:rPr>
                <w:noProof/>
              </w:rPr>
              <w:t xml:space="preserve">Specifies the chart shall be drawn with truncated cones such that the point of the cone would be the maximum data value. </w:t>
            </w:r>
          </w:p>
        </w:tc>
      </w:tr>
      <w:tr w:rsidR="00804E6C" w:rsidRPr="0058279B" w14:paraId="3B77B16C" w14:textId="77777777" w:rsidTr="00B677BF">
        <w:tc>
          <w:tcPr>
            <w:tcW w:w="4559" w:type="dxa"/>
          </w:tcPr>
          <w:p w14:paraId="11E9138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cylinder </w:t>
            </w:r>
            <w:r w:rsidRPr="0058279B">
              <w:rPr>
                <w:noProof/>
              </w:rPr>
              <w:t xml:space="preserve">(Cylinder) </w:t>
            </w:r>
          </w:p>
        </w:tc>
        <w:tc>
          <w:tcPr>
            <w:tcW w:w="4503" w:type="dxa"/>
          </w:tcPr>
          <w:p w14:paraId="359F4DC8" w14:textId="77777777" w:rsidR="00804E6C" w:rsidRPr="0058279B" w:rsidRDefault="00804E6C" w:rsidP="00B677BF">
            <w:pPr>
              <w:spacing w:line="259" w:lineRule="auto"/>
              <w:ind w:left="1"/>
              <w:rPr>
                <w:noProof/>
              </w:rPr>
            </w:pPr>
            <w:r w:rsidRPr="0058279B">
              <w:rPr>
                <w:noProof/>
              </w:rPr>
              <w:t xml:space="preserve">Specifies the chart shall be drawn as a cylinder. </w:t>
            </w:r>
          </w:p>
        </w:tc>
      </w:tr>
      <w:tr w:rsidR="00804E6C" w:rsidRPr="0058279B" w14:paraId="486F6698" w14:textId="77777777" w:rsidTr="00B677BF">
        <w:tc>
          <w:tcPr>
            <w:tcW w:w="4559" w:type="dxa"/>
          </w:tcPr>
          <w:p w14:paraId="79DE45D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pyramid </w:t>
            </w:r>
            <w:r w:rsidRPr="0058279B">
              <w:rPr>
                <w:noProof/>
              </w:rPr>
              <w:t xml:space="preserve">(Pyramid) </w:t>
            </w:r>
          </w:p>
        </w:tc>
        <w:tc>
          <w:tcPr>
            <w:tcW w:w="4503" w:type="dxa"/>
          </w:tcPr>
          <w:p w14:paraId="5F2924A3" w14:textId="77777777" w:rsidR="00804E6C" w:rsidRPr="0058279B" w:rsidRDefault="00804E6C" w:rsidP="00B677BF">
            <w:pPr>
              <w:spacing w:line="259" w:lineRule="auto"/>
              <w:ind w:left="1"/>
              <w:rPr>
                <w:noProof/>
              </w:rPr>
            </w:pPr>
            <w:r w:rsidRPr="0058279B">
              <w:rPr>
                <w:noProof/>
              </w:rPr>
              <w:t xml:space="preserve">Specifies the chart shall be drawn as a rectangular pyramid, with the base of the pyramid on the floor and the point of the pyramid at the top of the data marker. </w:t>
            </w:r>
          </w:p>
        </w:tc>
      </w:tr>
      <w:tr w:rsidR="00804E6C" w:rsidRPr="0058279B" w14:paraId="6FEF322C" w14:textId="77777777" w:rsidTr="00B677BF">
        <w:tc>
          <w:tcPr>
            <w:tcW w:w="4559" w:type="dxa"/>
          </w:tcPr>
          <w:p w14:paraId="74BFA5D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pyramidToMax </w:t>
            </w:r>
            <w:r w:rsidRPr="0058279B">
              <w:rPr>
                <w:noProof/>
              </w:rPr>
              <w:t xml:space="preserve">(Pyramid to Maximum) </w:t>
            </w:r>
          </w:p>
        </w:tc>
        <w:tc>
          <w:tcPr>
            <w:tcW w:w="4503" w:type="dxa"/>
          </w:tcPr>
          <w:p w14:paraId="774A1406" w14:textId="77777777" w:rsidR="00804E6C" w:rsidRPr="0058279B" w:rsidRDefault="00804E6C" w:rsidP="00B677BF">
            <w:pPr>
              <w:spacing w:line="259" w:lineRule="auto"/>
              <w:ind w:left="1" w:right="16"/>
              <w:rPr>
                <w:noProof/>
              </w:rPr>
            </w:pPr>
            <w:r w:rsidRPr="0058279B">
              <w:rPr>
                <w:noProof/>
              </w:rPr>
              <w:t xml:space="preserve">Specifies the chart shall be drawn with truncated cones such that the point of the cone would be the maximum data value. </w:t>
            </w:r>
          </w:p>
        </w:tc>
      </w:tr>
    </w:tbl>
    <w:p w14:paraId="4664B5E6" w14:textId="77777777" w:rsidR="00804E6C" w:rsidRPr="0058279B" w:rsidRDefault="00804E6C" w:rsidP="00804E6C">
      <w:pPr>
        <w:pStyle w:val="Nagwek4"/>
        <w:rPr>
          <w:noProof/>
        </w:rPr>
      </w:pPr>
      <w:bookmarkStart w:id="4433" w:name="_Toc131579558"/>
      <w:bookmarkStart w:id="4434" w:name="_Toc131630675"/>
      <w:r w:rsidRPr="0058279B">
        <w:rPr>
          <w:noProof/>
        </w:rPr>
        <w:t>ST_SizeRepresents (Size Represents)</w:t>
      </w:r>
      <w:bookmarkEnd w:id="4433"/>
      <w:bookmarkEnd w:id="4434"/>
      <w:r w:rsidRPr="0058279B">
        <w:rPr>
          <w:noProof/>
        </w:rPr>
        <w:t xml:space="preserve"> </w:t>
      </w:r>
    </w:p>
    <w:p w14:paraId="20A31265" w14:textId="77777777" w:rsidR="00804E6C" w:rsidRPr="0058279B" w:rsidRDefault="00804E6C" w:rsidP="00804E6C">
      <w:pPr>
        <w:ind w:left="9" w:right="15"/>
        <w:rPr>
          <w:noProof/>
        </w:rPr>
      </w:pPr>
      <w:r w:rsidRPr="0058279B">
        <w:rPr>
          <w:noProof/>
        </w:rPr>
        <w:t xml:space="preserve">This simple type specifies the possible ways to represent data as bubble chart sizes.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4FA7F93" w14:textId="77777777" w:rsidTr="00B677BF">
        <w:tc>
          <w:tcPr>
            <w:tcW w:w="4546" w:type="dxa"/>
            <w:shd w:val="clear" w:color="auto" w:fill="C0C0C0"/>
          </w:tcPr>
          <w:p w14:paraId="2B057E5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0CCD8F2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2AE41B" w14:textId="77777777" w:rsidTr="00B677BF">
        <w:tc>
          <w:tcPr>
            <w:tcW w:w="4546" w:type="dxa"/>
          </w:tcPr>
          <w:p w14:paraId="58FCF62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area </w:t>
            </w:r>
            <w:r w:rsidRPr="0058279B">
              <w:rPr>
                <w:noProof/>
              </w:rPr>
              <w:t xml:space="preserve">(Bubble Size Represents Area) </w:t>
            </w:r>
          </w:p>
        </w:tc>
        <w:tc>
          <w:tcPr>
            <w:tcW w:w="4516" w:type="dxa"/>
          </w:tcPr>
          <w:p w14:paraId="7B7C2881" w14:textId="77777777" w:rsidR="00804E6C" w:rsidRPr="0058279B" w:rsidRDefault="00804E6C" w:rsidP="00B677BF">
            <w:pPr>
              <w:spacing w:line="259" w:lineRule="auto"/>
              <w:ind w:left="1"/>
              <w:rPr>
                <w:noProof/>
              </w:rPr>
            </w:pPr>
            <w:r w:rsidRPr="0058279B">
              <w:rPr>
                <w:noProof/>
              </w:rPr>
              <w:t xml:space="preserve">Specifies the area of the bubbles shall be proportional to the bubble size value. </w:t>
            </w:r>
          </w:p>
        </w:tc>
      </w:tr>
      <w:tr w:rsidR="00804E6C" w:rsidRPr="0058279B" w14:paraId="7207B1E1" w14:textId="77777777" w:rsidTr="00B677BF">
        <w:tc>
          <w:tcPr>
            <w:tcW w:w="4546" w:type="dxa"/>
          </w:tcPr>
          <w:p w14:paraId="397DDA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(Bubble Size Represents Width) </w:t>
            </w:r>
          </w:p>
        </w:tc>
        <w:tc>
          <w:tcPr>
            <w:tcW w:w="4516" w:type="dxa"/>
          </w:tcPr>
          <w:p w14:paraId="2C3E6DD1" w14:textId="77777777" w:rsidR="00804E6C" w:rsidRPr="0058279B" w:rsidRDefault="00804E6C" w:rsidP="00B677BF">
            <w:pPr>
              <w:spacing w:line="259" w:lineRule="auto"/>
              <w:ind w:left="1"/>
              <w:rPr>
                <w:noProof/>
              </w:rPr>
            </w:pPr>
            <w:r w:rsidRPr="0058279B">
              <w:rPr>
                <w:noProof/>
              </w:rPr>
              <w:t xml:space="preserve">Specifies the radius of the bubbles shall be proportional to the bubble size value. </w:t>
            </w:r>
          </w:p>
        </w:tc>
      </w:tr>
    </w:tbl>
    <w:p w14:paraId="2C400577" w14:textId="77777777" w:rsidR="00804E6C" w:rsidRPr="0058279B" w:rsidRDefault="00804E6C" w:rsidP="00804E6C">
      <w:pPr>
        <w:pStyle w:val="Nagwek4"/>
        <w:rPr>
          <w:noProof/>
        </w:rPr>
      </w:pPr>
      <w:bookmarkStart w:id="4435" w:name="_Toc131579559"/>
      <w:bookmarkStart w:id="4436" w:name="_Toc131630676"/>
      <w:r w:rsidRPr="0058279B">
        <w:rPr>
          <w:noProof/>
        </w:rPr>
        <w:t>ST_Skip (Skip)</w:t>
      </w:r>
      <w:bookmarkEnd w:id="4435"/>
      <w:bookmarkEnd w:id="4436"/>
      <w:r w:rsidRPr="0058279B">
        <w:rPr>
          <w:noProof/>
        </w:rPr>
        <w:t xml:space="preserve"> </w:t>
      </w:r>
    </w:p>
    <w:p w14:paraId="2F1E8278" w14:textId="77777777" w:rsidR="00804E6C" w:rsidRPr="0058279B" w:rsidRDefault="00804E6C" w:rsidP="00804E6C">
      <w:pPr>
        <w:ind w:left="9" w:right="15"/>
        <w:rPr>
          <w:noProof/>
        </w:rPr>
      </w:pPr>
      <w:r w:rsidRPr="0058279B">
        <w:rPr>
          <w:noProof/>
        </w:rPr>
        <w:t xml:space="preserve">This simple type specifies that its contents contain an integer greater than or equal to one. </w:t>
      </w:r>
    </w:p>
    <w:p w14:paraId="40800013" w14:textId="77777777" w:rsidR="00804E6C" w:rsidRPr="0058279B" w:rsidRDefault="00804E6C" w:rsidP="00804E6C">
      <w:pPr>
        <w:pStyle w:val="Nagwek4"/>
        <w:rPr>
          <w:noProof/>
        </w:rPr>
      </w:pPr>
      <w:bookmarkStart w:id="4437" w:name="_Toc131579560"/>
      <w:bookmarkStart w:id="4438" w:name="_Toc131630677"/>
      <w:r w:rsidRPr="0058279B">
        <w:rPr>
          <w:noProof/>
        </w:rPr>
        <w:t>ST_SplitType (Split Type)</w:t>
      </w:r>
      <w:bookmarkEnd w:id="4437"/>
      <w:bookmarkEnd w:id="4438"/>
      <w:r w:rsidRPr="0058279B">
        <w:rPr>
          <w:noProof/>
        </w:rPr>
        <w:t xml:space="preserve"> </w:t>
      </w:r>
    </w:p>
    <w:p w14:paraId="098FA183" w14:textId="77777777" w:rsidR="00804E6C" w:rsidRPr="0058279B" w:rsidRDefault="00804E6C" w:rsidP="00804E6C">
      <w:pPr>
        <w:ind w:left="9" w:right="15"/>
        <w:rPr>
          <w:noProof/>
        </w:rPr>
      </w:pPr>
      <w:r w:rsidRPr="0058279B">
        <w:rPr>
          <w:noProof/>
        </w:rPr>
        <w:t xml:space="preserve">This simple type specifies the possible ways to split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6"/>
        <w:gridCol w:w="4516"/>
      </w:tblGrid>
      <w:tr w:rsidR="00804E6C" w:rsidRPr="0058279B" w14:paraId="0DAA1AAE" w14:textId="77777777" w:rsidTr="00B677BF">
        <w:tc>
          <w:tcPr>
            <w:tcW w:w="4546" w:type="dxa"/>
            <w:shd w:val="clear" w:color="auto" w:fill="C0C0C0"/>
          </w:tcPr>
          <w:p w14:paraId="6633D270" w14:textId="77777777" w:rsidR="00804E6C" w:rsidRPr="0058279B" w:rsidRDefault="00804E6C" w:rsidP="00B677BF">
            <w:pPr>
              <w:keepNext/>
              <w:spacing w:line="259" w:lineRule="auto"/>
              <w:ind w:right="26"/>
              <w:jc w:val="center"/>
              <w:rPr>
                <w:noProof/>
              </w:rPr>
            </w:pPr>
            <w:r w:rsidRPr="0058279B">
              <w:rPr>
                <w:b/>
                <w:noProof/>
              </w:rPr>
              <w:lastRenderedPageBreak/>
              <w:t xml:space="preserve">Enumeration Value </w:t>
            </w:r>
          </w:p>
        </w:tc>
        <w:tc>
          <w:tcPr>
            <w:tcW w:w="4516" w:type="dxa"/>
            <w:shd w:val="clear" w:color="auto" w:fill="C0C0C0"/>
          </w:tcPr>
          <w:p w14:paraId="6D1D0733" w14:textId="77777777" w:rsidR="00804E6C" w:rsidRPr="0058279B" w:rsidRDefault="00804E6C" w:rsidP="00B677BF">
            <w:pPr>
              <w:keepNext/>
              <w:spacing w:line="259" w:lineRule="auto"/>
              <w:ind w:right="26"/>
              <w:jc w:val="center"/>
              <w:rPr>
                <w:noProof/>
              </w:rPr>
            </w:pPr>
            <w:r w:rsidRPr="0058279B">
              <w:rPr>
                <w:b/>
                <w:noProof/>
              </w:rPr>
              <w:t xml:space="preserve">Description </w:t>
            </w:r>
          </w:p>
        </w:tc>
      </w:tr>
      <w:tr w:rsidR="00804E6C" w:rsidRPr="0058279B" w14:paraId="68B40D0E" w14:textId="77777777" w:rsidTr="00B677BF">
        <w:tc>
          <w:tcPr>
            <w:tcW w:w="4546" w:type="dxa"/>
          </w:tcPr>
          <w:p w14:paraId="51CE2F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 </w:t>
            </w:r>
            <w:r w:rsidRPr="0058279B">
              <w:rPr>
                <w:noProof/>
              </w:rPr>
              <w:t xml:space="preserve">(Default Split) </w:t>
            </w:r>
          </w:p>
        </w:tc>
        <w:tc>
          <w:tcPr>
            <w:tcW w:w="4516" w:type="dxa"/>
          </w:tcPr>
          <w:p w14:paraId="6DF19A29" w14:textId="77777777" w:rsidR="00804E6C" w:rsidRPr="0058279B" w:rsidRDefault="00804E6C" w:rsidP="00B677BF">
            <w:pPr>
              <w:spacing w:line="259" w:lineRule="auto"/>
              <w:ind w:left="1"/>
              <w:rPr>
                <w:noProof/>
              </w:rPr>
            </w:pPr>
            <w:r w:rsidRPr="0058279B">
              <w:rPr>
                <w:noProof/>
              </w:rPr>
              <w:t xml:space="preserve">Specifies the data points shall be split using the default mechanism for this chart type. </w:t>
            </w:r>
          </w:p>
        </w:tc>
      </w:tr>
      <w:tr w:rsidR="00804E6C" w:rsidRPr="0058279B" w14:paraId="7DACA5CE" w14:textId="77777777" w:rsidTr="00B677BF">
        <w:tc>
          <w:tcPr>
            <w:tcW w:w="4546" w:type="dxa"/>
          </w:tcPr>
          <w:p w14:paraId="5E65BD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 </w:t>
            </w:r>
            <w:r w:rsidRPr="0058279B">
              <w:rPr>
                <w:noProof/>
              </w:rPr>
              <w:t xml:space="preserve">(Custom Split) </w:t>
            </w:r>
          </w:p>
        </w:tc>
        <w:tc>
          <w:tcPr>
            <w:tcW w:w="4516" w:type="dxa"/>
          </w:tcPr>
          <w:p w14:paraId="00169707" w14:textId="77777777" w:rsidR="00804E6C" w:rsidRPr="0058279B" w:rsidRDefault="00804E6C" w:rsidP="00B677BF">
            <w:pPr>
              <w:spacing w:line="259" w:lineRule="auto"/>
              <w:ind w:left="1"/>
              <w:rPr>
                <w:noProof/>
              </w:rPr>
            </w:pPr>
            <w:r w:rsidRPr="0058279B">
              <w:rPr>
                <w:noProof/>
              </w:rPr>
              <w:t xml:space="preserve">Specifies the data points shall be split between the pie and the second chart according to the Custom Split values. </w:t>
            </w:r>
          </w:p>
        </w:tc>
      </w:tr>
      <w:tr w:rsidR="00804E6C" w:rsidRPr="0058279B" w14:paraId="01C5301B" w14:textId="77777777" w:rsidTr="00B677BF">
        <w:tc>
          <w:tcPr>
            <w:tcW w:w="4546" w:type="dxa"/>
          </w:tcPr>
          <w:p w14:paraId="6361CD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percent </w:t>
            </w:r>
            <w:r w:rsidRPr="0058279B">
              <w:rPr>
                <w:noProof/>
              </w:rPr>
              <w:t xml:space="preserve">(Split by Percentage) </w:t>
            </w:r>
          </w:p>
        </w:tc>
        <w:tc>
          <w:tcPr>
            <w:tcW w:w="4516" w:type="dxa"/>
          </w:tcPr>
          <w:p w14:paraId="3A2392D8" w14:textId="77777777" w:rsidR="00804E6C" w:rsidRPr="0058279B" w:rsidRDefault="00804E6C" w:rsidP="00B677BF">
            <w:pPr>
              <w:spacing w:line="259" w:lineRule="auto"/>
              <w:ind w:left="1"/>
              <w:rPr>
                <w:noProof/>
              </w:rPr>
            </w:pPr>
            <w:r w:rsidRPr="0058279B">
              <w:rPr>
                <w:noProof/>
              </w:rPr>
              <w:t xml:space="preserve">Specifies the data points shall be split between the pie and the second chart by putting the points with percentage less than Split Position percent in the second chart. </w:t>
            </w:r>
          </w:p>
        </w:tc>
      </w:tr>
      <w:tr w:rsidR="00804E6C" w:rsidRPr="0058279B" w14:paraId="348234DE" w14:textId="77777777" w:rsidTr="00B677BF">
        <w:tc>
          <w:tcPr>
            <w:tcW w:w="4546" w:type="dxa"/>
          </w:tcPr>
          <w:p w14:paraId="04D321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 </w:t>
            </w:r>
            <w:r w:rsidRPr="0058279B">
              <w:rPr>
                <w:noProof/>
              </w:rPr>
              <w:t xml:space="preserve">(Split by Position) </w:t>
            </w:r>
          </w:p>
        </w:tc>
        <w:tc>
          <w:tcPr>
            <w:tcW w:w="4516" w:type="dxa"/>
          </w:tcPr>
          <w:p w14:paraId="32C46C79" w14:textId="77777777" w:rsidR="00804E6C" w:rsidRPr="0058279B" w:rsidRDefault="00804E6C" w:rsidP="00B677BF">
            <w:pPr>
              <w:spacing w:line="259" w:lineRule="auto"/>
              <w:ind w:left="1"/>
              <w:rPr>
                <w:noProof/>
              </w:rPr>
            </w:pPr>
            <w:r w:rsidRPr="0058279B">
              <w:rPr>
                <w:noProof/>
              </w:rPr>
              <w:t xml:space="preserve">Specifies the data points shall be split between the pie and the second chart by putting the last Split Position of the data points in the second chart </w:t>
            </w:r>
          </w:p>
        </w:tc>
      </w:tr>
      <w:tr w:rsidR="00804E6C" w:rsidRPr="0058279B" w14:paraId="6232BDE3" w14:textId="77777777" w:rsidTr="00B677BF">
        <w:tc>
          <w:tcPr>
            <w:tcW w:w="4546" w:type="dxa"/>
            <w:shd w:val="clear" w:color="auto" w:fill="auto"/>
          </w:tcPr>
          <w:p w14:paraId="0232E7D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(Split by Value) </w:t>
            </w:r>
          </w:p>
        </w:tc>
        <w:tc>
          <w:tcPr>
            <w:tcW w:w="4516" w:type="dxa"/>
            <w:shd w:val="clear" w:color="auto" w:fill="auto"/>
          </w:tcPr>
          <w:p w14:paraId="75F5650E" w14:textId="77777777" w:rsidR="00804E6C" w:rsidRPr="0058279B" w:rsidRDefault="00804E6C" w:rsidP="00B677BF">
            <w:pPr>
              <w:spacing w:line="259" w:lineRule="auto"/>
              <w:ind w:left="1"/>
              <w:rPr>
                <w:noProof/>
              </w:rPr>
            </w:pPr>
            <w:r w:rsidRPr="0058279B">
              <w:rPr>
                <w:noProof/>
              </w:rPr>
              <w:t xml:space="preserve">Specifies the data points shall be split between the pie and the second chart by putting the data points with </w:t>
            </w:r>
          </w:p>
        </w:tc>
      </w:tr>
    </w:tbl>
    <w:p w14:paraId="4FABA713" w14:textId="77777777" w:rsidR="00804E6C" w:rsidRPr="0058279B" w:rsidRDefault="00804E6C" w:rsidP="00804E6C">
      <w:pPr>
        <w:pStyle w:val="Nagwek4"/>
        <w:rPr>
          <w:noProof/>
        </w:rPr>
      </w:pPr>
      <w:bookmarkStart w:id="4439" w:name="_Toc131579561"/>
      <w:bookmarkStart w:id="4440" w:name="_Toc131630678"/>
      <w:r w:rsidRPr="0058279B">
        <w:rPr>
          <w:noProof/>
        </w:rPr>
        <w:t>ST_Style (Style)</w:t>
      </w:r>
      <w:bookmarkEnd w:id="4439"/>
      <w:bookmarkEnd w:id="4440"/>
      <w:r w:rsidRPr="0058279B">
        <w:rPr>
          <w:noProof/>
        </w:rPr>
        <w:t xml:space="preserve"> </w:t>
      </w:r>
    </w:p>
    <w:p w14:paraId="0735562D" w14:textId="77777777" w:rsidR="00804E6C" w:rsidRPr="0058279B" w:rsidRDefault="00804E6C" w:rsidP="00804E6C">
      <w:pPr>
        <w:ind w:left="9" w:right="15"/>
        <w:rPr>
          <w:noProof/>
        </w:rPr>
      </w:pPr>
      <w:r w:rsidRPr="0058279B">
        <w:rPr>
          <w:noProof/>
        </w:rPr>
        <w:t xml:space="preserve">This simple type specifies that its contents contain an integer between 1 and 48. The value determines the default formatting for all chart elements through the tables described below. </w:t>
      </w:r>
    </w:p>
    <w:p w14:paraId="2437C0C2" w14:textId="77777777" w:rsidR="00804E6C" w:rsidRPr="0058279B" w:rsidRDefault="00804E6C" w:rsidP="00804E6C">
      <w:pPr>
        <w:pStyle w:val="Nagwek4"/>
        <w:rPr>
          <w:noProof/>
        </w:rPr>
      </w:pPr>
      <w:bookmarkStart w:id="4441" w:name="_Toc131579562"/>
      <w:bookmarkStart w:id="4442" w:name="_Toc131630679"/>
      <w:r w:rsidRPr="0058279B">
        <w:rPr>
          <w:noProof/>
        </w:rPr>
        <w:t>ST_TickLblPos (Tick Label Position)</w:t>
      </w:r>
      <w:bookmarkEnd w:id="4441"/>
      <w:bookmarkEnd w:id="4442"/>
      <w:r w:rsidRPr="0058279B">
        <w:rPr>
          <w:noProof/>
        </w:rPr>
        <w:t xml:space="preserve"> </w:t>
      </w:r>
    </w:p>
    <w:p w14:paraId="09EAA61A" w14:textId="77777777" w:rsidR="00804E6C" w:rsidRPr="0058279B" w:rsidRDefault="00804E6C" w:rsidP="00804E6C">
      <w:pPr>
        <w:ind w:left="9" w:right="15"/>
        <w:rPr>
          <w:noProof/>
        </w:rPr>
      </w:pPr>
      <w:r w:rsidRPr="0058279B">
        <w:rPr>
          <w:noProof/>
        </w:rPr>
        <w:t xml:space="preserve">This simple type specifies the possible positions for tick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5"/>
        <w:gridCol w:w="4527"/>
      </w:tblGrid>
      <w:tr w:rsidR="00804E6C" w:rsidRPr="0058279B" w14:paraId="1F66E05B" w14:textId="77777777" w:rsidTr="00B677BF">
        <w:tc>
          <w:tcPr>
            <w:tcW w:w="4535" w:type="dxa"/>
            <w:shd w:val="clear" w:color="auto" w:fill="C0C0C0"/>
          </w:tcPr>
          <w:p w14:paraId="09F2DBD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27" w:type="dxa"/>
            <w:shd w:val="clear" w:color="auto" w:fill="C0C0C0"/>
          </w:tcPr>
          <w:p w14:paraId="44E8508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A1A5F55" w14:textId="77777777" w:rsidTr="00B677BF">
        <w:tc>
          <w:tcPr>
            <w:tcW w:w="4535" w:type="dxa"/>
          </w:tcPr>
          <w:p w14:paraId="48B9C0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high </w:t>
            </w:r>
            <w:r w:rsidRPr="0058279B">
              <w:rPr>
                <w:noProof/>
              </w:rPr>
              <w:t xml:space="preserve">(High) </w:t>
            </w:r>
          </w:p>
        </w:tc>
        <w:tc>
          <w:tcPr>
            <w:tcW w:w="4527" w:type="dxa"/>
          </w:tcPr>
          <w:p w14:paraId="190F46C3" w14:textId="77777777" w:rsidR="00804E6C" w:rsidRPr="0058279B" w:rsidRDefault="00804E6C" w:rsidP="00B677BF">
            <w:pPr>
              <w:spacing w:line="259" w:lineRule="auto"/>
              <w:ind w:left="1"/>
              <w:rPr>
                <w:noProof/>
              </w:rPr>
            </w:pPr>
            <w:r w:rsidRPr="0058279B">
              <w:rPr>
                <w:noProof/>
              </w:rPr>
              <w:t xml:space="preserve">Specifies the axis labels shall be at the high end of the perpendicular axis. </w:t>
            </w:r>
          </w:p>
        </w:tc>
      </w:tr>
      <w:tr w:rsidR="00804E6C" w:rsidRPr="0058279B" w14:paraId="68FF24A3" w14:textId="77777777" w:rsidTr="00B677BF">
        <w:tc>
          <w:tcPr>
            <w:tcW w:w="4535" w:type="dxa"/>
          </w:tcPr>
          <w:p w14:paraId="60C83E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low </w:t>
            </w:r>
            <w:r w:rsidRPr="0058279B">
              <w:rPr>
                <w:noProof/>
              </w:rPr>
              <w:t xml:space="preserve">(Low) </w:t>
            </w:r>
          </w:p>
        </w:tc>
        <w:tc>
          <w:tcPr>
            <w:tcW w:w="4527" w:type="dxa"/>
          </w:tcPr>
          <w:p w14:paraId="7D0FFA38" w14:textId="77777777" w:rsidR="00804E6C" w:rsidRPr="0058279B" w:rsidRDefault="00804E6C" w:rsidP="00B677BF">
            <w:pPr>
              <w:spacing w:line="259" w:lineRule="auto"/>
              <w:ind w:left="1"/>
              <w:rPr>
                <w:noProof/>
              </w:rPr>
            </w:pPr>
            <w:r w:rsidRPr="0058279B">
              <w:rPr>
                <w:noProof/>
              </w:rPr>
              <w:t xml:space="preserve">Specifies the axis labels shall be at the low end of the perpendicular axis. </w:t>
            </w:r>
          </w:p>
        </w:tc>
      </w:tr>
      <w:tr w:rsidR="00804E6C" w:rsidRPr="0058279B" w14:paraId="36EBCBE0" w14:textId="77777777" w:rsidTr="00B677BF">
        <w:tc>
          <w:tcPr>
            <w:tcW w:w="4535" w:type="dxa"/>
          </w:tcPr>
          <w:p w14:paraId="1F2D697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nextTo </w:t>
            </w:r>
            <w:r w:rsidRPr="0058279B">
              <w:rPr>
                <w:noProof/>
              </w:rPr>
              <w:t xml:space="preserve">(Next To) </w:t>
            </w:r>
          </w:p>
        </w:tc>
        <w:tc>
          <w:tcPr>
            <w:tcW w:w="4527" w:type="dxa"/>
          </w:tcPr>
          <w:p w14:paraId="2C32E0EE" w14:textId="77777777" w:rsidR="00804E6C" w:rsidRPr="0058279B" w:rsidRDefault="00804E6C" w:rsidP="00B677BF">
            <w:pPr>
              <w:spacing w:line="259" w:lineRule="auto"/>
              <w:ind w:left="1"/>
              <w:rPr>
                <w:noProof/>
              </w:rPr>
            </w:pPr>
            <w:r w:rsidRPr="0058279B">
              <w:rPr>
                <w:noProof/>
              </w:rPr>
              <w:t xml:space="preserve">Specifies the axis labels shall be next to the axis. </w:t>
            </w:r>
          </w:p>
        </w:tc>
      </w:tr>
      <w:tr w:rsidR="00804E6C" w:rsidRPr="0058279B" w14:paraId="476DB701" w14:textId="77777777" w:rsidTr="00B677BF">
        <w:tc>
          <w:tcPr>
            <w:tcW w:w="4535" w:type="dxa"/>
          </w:tcPr>
          <w:p w14:paraId="0EF919C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27" w:type="dxa"/>
          </w:tcPr>
          <w:p w14:paraId="055FCDFB" w14:textId="77777777" w:rsidR="00804E6C" w:rsidRPr="0058279B" w:rsidRDefault="00804E6C" w:rsidP="00B677BF">
            <w:pPr>
              <w:spacing w:line="259" w:lineRule="auto"/>
              <w:ind w:left="1"/>
              <w:rPr>
                <w:noProof/>
              </w:rPr>
            </w:pPr>
            <w:r w:rsidRPr="0058279B">
              <w:rPr>
                <w:noProof/>
              </w:rPr>
              <w:t xml:space="preserve">Specifies the axis labels are not drawn. </w:t>
            </w:r>
          </w:p>
        </w:tc>
      </w:tr>
    </w:tbl>
    <w:p w14:paraId="57126A44" w14:textId="77777777" w:rsidR="00804E6C" w:rsidRPr="0058279B" w:rsidRDefault="00804E6C" w:rsidP="00804E6C">
      <w:pPr>
        <w:pStyle w:val="Nagwek4"/>
        <w:rPr>
          <w:noProof/>
        </w:rPr>
      </w:pPr>
      <w:bookmarkStart w:id="4443" w:name="_Toc131579563"/>
      <w:bookmarkStart w:id="4444" w:name="_Toc131630680"/>
      <w:r w:rsidRPr="0058279B">
        <w:rPr>
          <w:noProof/>
        </w:rPr>
        <w:t>ST_TickMark (Tick Mark)</w:t>
      </w:r>
      <w:bookmarkEnd w:id="4443"/>
      <w:bookmarkEnd w:id="4444"/>
      <w:r w:rsidRPr="0058279B">
        <w:rPr>
          <w:noProof/>
        </w:rPr>
        <w:t xml:space="preserve"> </w:t>
      </w:r>
    </w:p>
    <w:p w14:paraId="7883A8C9" w14:textId="77777777" w:rsidR="00804E6C" w:rsidRPr="0058279B" w:rsidRDefault="00804E6C" w:rsidP="00804E6C">
      <w:pPr>
        <w:ind w:left="9" w:right="15"/>
        <w:rPr>
          <w:noProof/>
        </w:rPr>
      </w:pPr>
      <w:r w:rsidRPr="0058279B">
        <w:rPr>
          <w:noProof/>
        </w:rPr>
        <w:t xml:space="preserve">This simple type specifies the possible positions for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C818EB4" w14:textId="77777777" w:rsidTr="00B677BF">
        <w:tc>
          <w:tcPr>
            <w:tcW w:w="4546" w:type="dxa"/>
            <w:shd w:val="clear" w:color="auto" w:fill="C0C0C0"/>
          </w:tcPr>
          <w:p w14:paraId="6DEF316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0C4775D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68FD39F" w14:textId="77777777" w:rsidTr="00B677BF">
        <w:tc>
          <w:tcPr>
            <w:tcW w:w="4546" w:type="dxa"/>
          </w:tcPr>
          <w:p w14:paraId="014C6D0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cross </w:t>
            </w:r>
            <w:r w:rsidRPr="0058279B">
              <w:rPr>
                <w:noProof/>
              </w:rPr>
              <w:t xml:space="preserve">(Cross) </w:t>
            </w:r>
          </w:p>
        </w:tc>
        <w:tc>
          <w:tcPr>
            <w:tcW w:w="4516" w:type="dxa"/>
          </w:tcPr>
          <w:p w14:paraId="6C006782" w14:textId="77777777" w:rsidR="00804E6C" w:rsidRPr="0058279B" w:rsidRDefault="00804E6C" w:rsidP="00B677BF">
            <w:pPr>
              <w:spacing w:line="259" w:lineRule="auto"/>
              <w:ind w:left="1"/>
              <w:rPr>
                <w:noProof/>
              </w:rPr>
            </w:pPr>
            <w:r w:rsidRPr="0058279B">
              <w:rPr>
                <w:noProof/>
              </w:rPr>
              <w:t xml:space="preserve">Specifies the tick marks shall cross the axis. </w:t>
            </w:r>
          </w:p>
        </w:tc>
      </w:tr>
      <w:tr w:rsidR="00804E6C" w:rsidRPr="0058279B" w14:paraId="7235BC03" w14:textId="77777777" w:rsidTr="00B677BF">
        <w:tc>
          <w:tcPr>
            <w:tcW w:w="4546" w:type="dxa"/>
          </w:tcPr>
          <w:p w14:paraId="36B667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 </w:t>
            </w:r>
            <w:r w:rsidRPr="0058279B">
              <w:rPr>
                <w:noProof/>
              </w:rPr>
              <w:t xml:space="preserve">(Inside) </w:t>
            </w:r>
          </w:p>
        </w:tc>
        <w:tc>
          <w:tcPr>
            <w:tcW w:w="4516" w:type="dxa"/>
          </w:tcPr>
          <w:p w14:paraId="0EB288C6" w14:textId="77777777" w:rsidR="00804E6C" w:rsidRPr="0058279B" w:rsidRDefault="00804E6C" w:rsidP="00B677BF">
            <w:pPr>
              <w:spacing w:line="259" w:lineRule="auto"/>
              <w:ind w:left="1"/>
              <w:rPr>
                <w:noProof/>
              </w:rPr>
            </w:pPr>
            <w:r w:rsidRPr="0058279B">
              <w:rPr>
                <w:noProof/>
              </w:rPr>
              <w:t xml:space="preserve">Specifies the tick marks shall be inside the plot area. </w:t>
            </w:r>
          </w:p>
        </w:tc>
      </w:tr>
      <w:tr w:rsidR="00804E6C" w:rsidRPr="0058279B" w14:paraId="5A71818D" w14:textId="77777777" w:rsidTr="00B677BF">
        <w:tc>
          <w:tcPr>
            <w:tcW w:w="4546" w:type="dxa"/>
          </w:tcPr>
          <w:p w14:paraId="127AC6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0B0F064D" w14:textId="77777777" w:rsidR="00804E6C" w:rsidRPr="0058279B" w:rsidRDefault="00804E6C" w:rsidP="00B677BF">
            <w:pPr>
              <w:spacing w:line="259" w:lineRule="auto"/>
              <w:ind w:left="1"/>
              <w:rPr>
                <w:noProof/>
              </w:rPr>
            </w:pPr>
            <w:r w:rsidRPr="0058279B">
              <w:rPr>
                <w:noProof/>
              </w:rPr>
              <w:t xml:space="preserve">Specifies there shall be no tick marks. </w:t>
            </w:r>
          </w:p>
        </w:tc>
      </w:tr>
      <w:tr w:rsidR="00804E6C" w:rsidRPr="0058279B" w14:paraId="770F98A9" w14:textId="77777777" w:rsidTr="00B677BF">
        <w:tc>
          <w:tcPr>
            <w:tcW w:w="4546" w:type="dxa"/>
          </w:tcPr>
          <w:p w14:paraId="4F83E64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out </w:t>
            </w:r>
            <w:r w:rsidRPr="0058279B">
              <w:rPr>
                <w:noProof/>
              </w:rPr>
              <w:t xml:space="preserve">(Outside) </w:t>
            </w:r>
          </w:p>
        </w:tc>
        <w:tc>
          <w:tcPr>
            <w:tcW w:w="4516" w:type="dxa"/>
          </w:tcPr>
          <w:p w14:paraId="1226D6EA" w14:textId="77777777" w:rsidR="00804E6C" w:rsidRPr="0058279B" w:rsidRDefault="00804E6C" w:rsidP="00B677BF">
            <w:pPr>
              <w:spacing w:line="259" w:lineRule="auto"/>
              <w:ind w:left="1"/>
              <w:rPr>
                <w:noProof/>
              </w:rPr>
            </w:pPr>
            <w:r w:rsidRPr="0058279B">
              <w:rPr>
                <w:noProof/>
              </w:rPr>
              <w:t xml:space="preserve">Specifies the tick marks shall be outside the plot area. </w:t>
            </w:r>
          </w:p>
        </w:tc>
      </w:tr>
    </w:tbl>
    <w:p w14:paraId="2C607A71" w14:textId="77777777" w:rsidR="00804E6C" w:rsidRPr="0058279B" w:rsidRDefault="00804E6C" w:rsidP="00804E6C">
      <w:pPr>
        <w:pStyle w:val="Nagwek4"/>
        <w:rPr>
          <w:noProof/>
        </w:rPr>
      </w:pPr>
      <w:bookmarkStart w:id="4445" w:name="_Toc131579564"/>
      <w:bookmarkStart w:id="4446" w:name="_Toc131630681"/>
      <w:r w:rsidRPr="0058279B">
        <w:rPr>
          <w:noProof/>
        </w:rPr>
        <w:t>ST_TimeUnit (Time Unit)</w:t>
      </w:r>
      <w:bookmarkEnd w:id="4445"/>
      <w:bookmarkEnd w:id="4446"/>
      <w:r w:rsidRPr="0058279B">
        <w:rPr>
          <w:noProof/>
        </w:rPr>
        <w:t xml:space="preserve"> </w:t>
      </w:r>
    </w:p>
    <w:p w14:paraId="0C45FC06" w14:textId="77777777" w:rsidR="00804E6C" w:rsidRPr="0058279B" w:rsidRDefault="00804E6C" w:rsidP="00804E6C">
      <w:pPr>
        <w:ind w:left="9" w:right="15"/>
        <w:rPr>
          <w:noProof/>
        </w:rPr>
      </w:pPr>
      <w:r w:rsidRPr="0058279B">
        <w:rPr>
          <w:noProof/>
        </w:rPr>
        <w:t xml:space="preserve">This simple type specifies a unit of time.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3A8CE96" w14:textId="77777777" w:rsidTr="00B677BF">
        <w:tc>
          <w:tcPr>
            <w:tcW w:w="4546" w:type="dxa"/>
            <w:shd w:val="clear" w:color="auto" w:fill="C0C0C0"/>
          </w:tcPr>
          <w:p w14:paraId="73E223C8"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458392F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ADFF913" w14:textId="77777777" w:rsidTr="00B677BF">
        <w:tc>
          <w:tcPr>
            <w:tcW w:w="4546" w:type="dxa"/>
          </w:tcPr>
          <w:p w14:paraId="5E0A42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days </w:t>
            </w:r>
            <w:r w:rsidRPr="0058279B">
              <w:rPr>
                <w:noProof/>
              </w:rPr>
              <w:t xml:space="preserve">(Days) </w:t>
            </w:r>
          </w:p>
        </w:tc>
        <w:tc>
          <w:tcPr>
            <w:tcW w:w="4516" w:type="dxa"/>
          </w:tcPr>
          <w:p w14:paraId="4AAD0685" w14:textId="77777777" w:rsidR="00804E6C" w:rsidRPr="0058279B" w:rsidRDefault="00804E6C" w:rsidP="00B677BF">
            <w:pPr>
              <w:spacing w:line="259" w:lineRule="auto"/>
              <w:ind w:left="1"/>
              <w:rPr>
                <w:noProof/>
              </w:rPr>
            </w:pPr>
            <w:r w:rsidRPr="0058279B">
              <w:rPr>
                <w:noProof/>
              </w:rPr>
              <w:t xml:space="preserve">Specifies the chart data shall be shown in days. </w:t>
            </w:r>
          </w:p>
        </w:tc>
      </w:tr>
      <w:tr w:rsidR="00804E6C" w:rsidRPr="0058279B" w14:paraId="28776229" w14:textId="77777777" w:rsidTr="00B677BF">
        <w:tc>
          <w:tcPr>
            <w:tcW w:w="4546" w:type="dxa"/>
          </w:tcPr>
          <w:p w14:paraId="2D63492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months </w:t>
            </w:r>
            <w:r w:rsidRPr="0058279B">
              <w:rPr>
                <w:noProof/>
              </w:rPr>
              <w:t xml:space="preserve">(Months) </w:t>
            </w:r>
          </w:p>
        </w:tc>
        <w:tc>
          <w:tcPr>
            <w:tcW w:w="4516" w:type="dxa"/>
          </w:tcPr>
          <w:p w14:paraId="54FA7C17" w14:textId="77777777" w:rsidR="00804E6C" w:rsidRPr="0058279B" w:rsidRDefault="00804E6C" w:rsidP="00B677BF">
            <w:pPr>
              <w:spacing w:line="259" w:lineRule="auto"/>
              <w:ind w:left="1"/>
              <w:rPr>
                <w:noProof/>
              </w:rPr>
            </w:pPr>
            <w:r w:rsidRPr="0058279B">
              <w:rPr>
                <w:noProof/>
              </w:rPr>
              <w:t xml:space="preserve">Specifies the chart data shall be shown in months. </w:t>
            </w:r>
          </w:p>
        </w:tc>
      </w:tr>
      <w:tr w:rsidR="00804E6C" w:rsidRPr="0058279B" w14:paraId="1D44AF8C" w14:textId="77777777" w:rsidTr="00B677BF">
        <w:tc>
          <w:tcPr>
            <w:tcW w:w="4546" w:type="dxa"/>
          </w:tcPr>
          <w:p w14:paraId="06FD96A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years </w:t>
            </w:r>
            <w:r w:rsidRPr="0058279B">
              <w:rPr>
                <w:noProof/>
              </w:rPr>
              <w:t xml:space="preserve">(Years) </w:t>
            </w:r>
          </w:p>
        </w:tc>
        <w:tc>
          <w:tcPr>
            <w:tcW w:w="4516" w:type="dxa"/>
          </w:tcPr>
          <w:p w14:paraId="4988B997" w14:textId="77777777" w:rsidR="00804E6C" w:rsidRPr="0058279B" w:rsidRDefault="00804E6C" w:rsidP="00B677BF">
            <w:pPr>
              <w:spacing w:line="259" w:lineRule="auto"/>
              <w:ind w:left="1"/>
              <w:rPr>
                <w:noProof/>
              </w:rPr>
            </w:pPr>
            <w:r w:rsidRPr="0058279B">
              <w:rPr>
                <w:noProof/>
              </w:rPr>
              <w:t xml:space="preserve">Specifies the chart data shall be shown in years. </w:t>
            </w:r>
          </w:p>
        </w:tc>
      </w:tr>
    </w:tbl>
    <w:p w14:paraId="6F0F5198" w14:textId="77777777" w:rsidR="00804E6C" w:rsidRPr="0058279B" w:rsidRDefault="00804E6C" w:rsidP="00804E6C">
      <w:pPr>
        <w:pStyle w:val="Nagwek4"/>
        <w:rPr>
          <w:noProof/>
        </w:rPr>
      </w:pPr>
      <w:bookmarkStart w:id="4447" w:name="_Toc131579565"/>
      <w:bookmarkStart w:id="4448" w:name="_Toc131630682"/>
      <w:r w:rsidRPr="0058279B">
        <w:rPr>
          <w:noProof/>
        </w:rPr>
        <w:t>ST_TrendlineType (Trendline Type)</w:t>
      </w:r>
      <w:bookmarkEnd w:id="4447"/>
      <w:bookmarkEnd w:id="4448"/>
      <w:r w:rsidRPr="0058279B">
        <w:rPr>
          <w:noProof/>
        </w:rPr>
        <w:t xml:space="preserve"> </w:t>
      </w:r>
    </w:p>
    <w:p w14:paraId="39BA15DA" w14:textId="77777777" w:rsidR="00804E6C" w:rsidRPr="0058279B" w:rsidRDefault="00804E6C" w:rsidP="00804E6C">
      <w:pPr>
        <w:ind w:left="9" w:right="15"/>
        <w:rPr>
          <w:noProof/>
        </w:rPr>
      </w:pPr>
      <w:r w:rsidRPr="0058279B">
        <w:rPr>
          <w:noProof/>
        </w:rPr>
        <w:t xml:space="preserve">This simple type specifies all styles of trendline which are available for series in 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16F38DF" w14:textId="77777777" w:rsidTr="00B677BF">
        <w:tc>
          <w:tcPr>
            <w:tcW w:w="4546" w:type="dxa"/>
            <w:shd w:val="clear" w:color="auto" w:fill="C0C0C0"/>
          </w:tcPr>
          <w:p w14:paraId="32E519BF" w14:textId="77777777" w:rsidR="00804E6C" w:rsidRPr="0058279B" w:rsidRDefault="00804E6C" w:rsidP="00B677BF">
            <w:pPr>
              <w:keepNext/>
              <w:spacing w:line="259" w:lineRule="auto"/>
              <w:ind w:left="10"/>
              <w:jc w:val="center"/>
              <w:rPr>
                <w:noProof/>
              </w:rPr>
            </w:pPr>
            <w:r w:rsidRPr="0058279B">
              <w:rPr>
                <w:b/>
                <w:noProof/>
              </w:rPr>
              <w:t xml:space="preserve">Enumeration Value </w:t>
            </w:r>
          </w:p>
        </w:tc>
        <w:tc>
          <w:tcPr>
            <w:tcW w:w="4516" w:type="dxa"/>
            <w:shd w:val="clear" w:color="auto" w:fill="C0C0C0"/>
          </w:tcPr>
          <w:p w14:paraId="1A198E27" w14:textId="77777777" w:rsidR="00804E6C" w:rsidRPr="0058279B" w:rsidRDefault="00804E6C" w:rsidP="00B677BF">
            <w:pPr>
              <w:keepNext/>
              <w:spacing w:line="259" w:lineRule="auto"/>
              <w:ind w:left="10"/>
              <w:jc w:val="center"/>
              <w:rPr>
                <w:noProof/>
              </w:rPr>
            </w:pPr>
            <w:r w:rsidRPr="0058279B">
              <w:rPr>
                <w:b/>
                <w:noProof/>
              </w:rPr>
              <w:t xml:space="preserve">Description </w:t>
            </w:r>
          </w:p>
        </w:tc>
      </w:tr>
      <w:tr w:rsidR="00804E6C" w:rsidRPr="0058279B" w14:paraId="0509EAB0" w14:textId="77777777" w:rsidTr="00B677BF">
        <w:tc>
          <w:tcPr>
            <w:tcW w:w="4546" w:type="dxa"/>
          </w:tcPr>
          <w:p w14:paraId="02E5A08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exp </w:t>
            </w:r>
            <w:r w:rsidRPr="0058279B">
              <w:rPr>
                <w:noProof/>
              </w:rPr>
              <w:t xml:space="preserve">(Exponential) </w:t>
            </w:r>
          </w:p>
        </w:tc>
        <w:tc>
          <w:tcPr>
            <w:tcW w:w="4516" w:type="dxa"/>
          </w:tcPr>
          <w:p w14:paraId="3E4C0288" w14:textId="77777777" w:rsidR="00804E6C" w:rsidRPr="0058279B" w:rsidRDefault="00804E6C" w:rsidP="00B677BF">
            <w:pPr>
              <w:spacing w:line="259" w:lineRule="auto"/>
              <w:ind w:left="1"/>
              <w:jc w:val="both"/>
              <w:rPr>
                <w:noProof/>
              </w:rPr>
            </w:pPr>
            <w:r w:rsidRPr="0058279B">
              <w:rPr>
                <w:noProof/>
              </w:rPr>
              <w:t xml:space="preserve">Specifies the trendline shall be an exponential curve in the form </w:t>
            </w:r>
            <w:r w:rsidRPr="0058279B">
              <w:rPr>
                <w:rFonts w:ascii="Cambria Math" w:eastAsia="Cambria Math" w:hAnsi="Cambria Math" w:cs="Cambria Math"/>
                <w:noProof/>
              </w:rPr>
              <w:t>y = ab</w:t>
            </w:r>
            <w:r w:rsidRPr="0058279B">
              <w:rPr>
                <w:rFonts w:ascii="Cambria Math" w:eastAsia="Cambria Math" w:hAnsi="Cambria Math" w:cs="Cambria Math"/>
                <w:noProof/>
                <w:vertAlign w:val="superscript"/>
              </w:rPr>
              <w:t>x</w:t>
            </w:r>
            <w:r w:rsidRPr="0058279B">
              <w:rPr>
                <w:noProof/>
              </w:rPr>
              <w:t xml:space="preserve">. </w:t>
            </w:r>
          </w:p>
        </w:tc>
      </w:tr>
      <w:tr w:rsidR="00804E6C" w:rsidRPr="0058279B" w14:paraId="3B4E0DAD" w14:textId="77777777" w:rsidTr="00B677BF">
        <w:tc>
          <w:tcPr>
            <w:tcW w:w="4546" w:type="dxa"/>
          </w:tcPr>
          <w:p w14:paraId="687D0CC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linear </w:t>
            </w:r>
            <w:r w:rsidRPr="0058279B">
              <w:rPr>
                <w:noProof/>
              </w:rPr>
              <w:t xml:space="preserve">(Linear) </w:t>
            </w:r>
          </w:p>
        </w:tc>
        <w:tc>
          <w:tcPr>
            <w:tcW w:w="4516" w:type="dxa"/>
          </w:tcPr>
          <w:p w14:paraId="2060C40E" w14:textId="77777777" w:rsidR="00804E6C" w:rsidRPr="0058279B" w:rsidRDefault="00804E6C" w:rsidP="00B677BF">
            <w:pPr>
              <w:spacing w:line="259" w:lineRule="auto"/>
              <w:ind w:left="1"/>
              <w:rPr>
                <w:noProof/>
              </w:rPr>
            </w:pPr>
            <w:r w:rsidRPr="0058279B">
              <w:rPr>
                <w:noProof/>
              </w:rPr>
              <w:t xml:space="preserve">Specifies the trendline shall be a line in the form </w:t>
            </w:r>
            <w:r w:rsidRPr="0058279B">
              <w:rPr>
                <w:rFonts w:ascii="Cambria Math" w:eastAsia="Cambria Math" w:hAnsi="Cambria Math" w:cs="Cambria Math"/>
                <w:noProof/>
              </w:rPr>
              <w:t>y = mx + b</w:t>
            </w:r>
            <w:r w:rsidRPr="0058279B">
              <w:rPr>
                <w:noProof/>
              </w:rPr>
              <w:t xml:space="preserve">. </w:t>
            </w:r>
          </w:p>
        </w:tc>
      </w:tr>
      <w:tr w:rsidR="00804E6C" w:rsidRPr="0058279B" w14:paraId="66FE91E5" w14:textId="77777777" w:rsidTr="00B677BF">
        <w:tc>
          <w:tcPr>
            <w:tcW w:w="4546" w:type="dxa"/>
          </w:tcPr>
          <w:p w14:paraId="3C6F6F5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log </w:t>
            </w:r>
            <w:r w:rsidRPr="0058279B">
              <w:rPr>
                <w:noProof/>
              </w:rPr>
              <w:t xml:space="preserve">(Logarithmic) </w:t>
            </w:r>
          </w:p>
        </w:tc>
        <w:tc>
          <w:tcPr>
            <w:tcW w:w="4516" w:type="dxa"/>
          </w:tcPr>
          <w:p w14:paraId="1A0FB0CE" w14:textId="77777777" w:rsidR="00804E6C" w:rsidRPr="0058279B" w:rsidRDefault="00804E6C" w:rsidP="00B677BF">
            <w:pPr>
              <w:spacing w:line="259" w:lineRule="auto"/>
              <w:ind w:left="1"/>
              <w:rPr>
                <w:noProof/>
              </w:rPr>
            </w:pPr>
            <w:r w:rsidRPr="0058279B">
              <w:rPr>
                <w:noProof/>
              </w:rPr>
              <w:t xml:space="preserve">Specifies the trendline shall be a logarithmic curve in the form </w:t>
            </w:r>
            <w:r w:rsidRPr="0058279B">
              <w:rPr>
                <w:rFonts w:ascii="Cambria Math" w:eastAsia="Cambria Math" w:hAnsi="Cambria Math" w:cs="Cambria Math"/>
                <w:noProof/>
              </w:rPr>
              <w:t>y = a log x + b</w:t>
            </w:r>
            <w:r w:rsidRPr="0058279B">
              <w:rPr>
                <w:noProof/>
              </w:rPr>
              <w:t xml:space="preserve">, where log is the natural logarithm. </w:t>
            </w:r>
          </w:p>
        </w:tc>
      </w:tr>
      <w:tr w:rsidR="00804E6C" w:rsidRPr="0058279B" w14:paraId="04E57158" w14:textId="77777777" w:rsidTr="00B677BF">
        <w:tc>
          <w:tcPr>
            <w:tcW w:w="4546" w:type="dxa"/>
          </w:tcPr>
          <w:p w14:paraId="4F2FEDD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movingAvg </w:t>
            </w:r>
            <w:r w:rsidRPr="0058279B">
              <w:rPr>
                <w:noProof/>
              </w:rPr>
              <w:t xml:space="preserve">(Moving Average) </w:t>
            </w:r>
          </w:p>
        </w:tc>
        <w:tc>
          <w:tcPr>
            <w:tcW w:w="4516" w:type="dxa"/>
          </w:tcPr>
          <w:p w14:paraId="7CC3F6F1" w14:textId="77777777" w:rsidR="00804E6C" w:rsidRPr="0058279B" w:rsidRDefault="00804E6C" w:rsidP="00B677BF">
            <w:pPr>
              <w:spacing w:line="259" w:lineRule="auto"/>
              <w:ind w:left="1"/>
              <w:jc w:val="both"/>
              <w:rPr>
                <w:noProof/>
              </w:rPr>
            </w:pPr>
            <w:r w:rsidRPr="0058279B">
              <w:rPr>
                <w:noProof/>
              </w:rPr>
              <w:t xml:space="preserve">Specifies the trendline shall be a moving average of period Period. </w:t>
            </w:r>
          </w:p>
        </w:tc>
      </w:tr>
      <w:tr w:rsidR="00804E6C" w:rsidRPr="0058279B" w14:paraId="78FAE255" w14:textId="77777777" w:rsidTr="00B677BF">
        <w:tc>
          <w:tcPr>
            <w:tcW w:w="4546" w:type="dxa"/>
          </w:tcPr>
          <w:p w14:paraId="7139DEC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poly </w:t>
            </w:r>
            <w:r w:rsidRPr="0058279B">
              <w:rPr>
                <w:noProof/>
              </w:rPr>
              <w:t xml:space="preserve">(Polynomial) </w:t>
            </w:r>
          </w:p>
        </w:tc>
        <w:tc>
          <w:tcPr>
            <w:tcW w:w="4516" w:type="dxa"/>
          </w:tcPr>
          <w:p w14:paraId="5423B59B" w14:textId="77777777" w:rsidR="00804E6C" w:rsidRPr="0058279B" w:rsidRDefault="00804E6C" w:rsidP="00B677BF">
            <w:pPr>
              <w:spacing w:line="259" w:lineRule="auto"/>
              <w:ind w:left="1"/>
              <w:rPr>
                <w:noProof/>
              </w:rPr>
            </w:pPr>
            <w:r w:rsidRPr="0058279B">
              <w:rPr>
                <w:noProof/>
              </w:rPr>
              <w:t xml:space="preserve">Specifies the trendline shall be a polynomial curve of order Order in the form </w:t>
            </w:r>
            <w:r w:rsidRPr="0058279B">
              <w:rPr>
                <w:rFonts w:ascii="Cambria Math" w:eastAsia="Cambria Math" w:hAnsi="Cambria Math" w:cs="Cambria Math"/>
                <w:noProof/>
              </w:rPr>
              <w:t>y = ax</w:t>
            </w:r>
            <w:r w:rsidRPr="0058279B">
              <w:rPr>
                <w:rFonts w:ascii="Cambria Math" w:eastAsia="Cambria Math" w:hAnsi="Cambria Math" w:cs="Cambria Math"/>
                <w:noProof/>
                <w:vertAlign w:val="superscript"/>
              </w:rPr>
              <w:t xml:space="preserve">6 </w:t>
            </w:r>
            <w:r w:rsidRPr="0058279B">
              <w:rPr>
                <w:rFonts w:ascii="Cambria Math" w:eastAsia="Cambria Math" w:hAnsi="Cambria Math" w:cs="Cambria Math"/>
                <w:noProof/>
              </w:rPr>
              <w:t>+ bx</w:t>
            </w:r>
            <w:r w:rsidRPr="0058279B">
              <w:rPr>
                <w:rFonts w:ascii="Cambria Math" w:eastAsia="Cambria Math" w:hAnsi="Cambria Math" w:cs="Cambria Math"/>
                <w:noProof/>
                <w:vertAlign w:val="superscript"/>
              </w:rPr>
              <w:t>5</w:t>
            </w:r>
            <w:r w:rsidRPr="0058279B">
              <w:rPr>
                <w:noProof/>
              </w:rPr>
              <w:t>+</w:t>
            </w:r>
            <w:r w:rsidRPr="0058279B">
              <w:rPr>
                <w:rFonts w:ascii="Cambria Math" w:eastAsia="Cambria Math" w:hAnsi="Cambria Math" w:cs="Cambria Math"/>
                <w:noProof/>
              </w:rPr>
              <w:t>cx</w:t>
            </w:r>
            <w:r w:rsidRPr="0058279B">
              <w:rPr>
                <w:rFonts w:ascii="Cambria Math" w:eastAsia="Cambria Math" w:hAnsi="Cambria Math" w:cs="Cambria Math"/>
                <w:noProof/>
                <w:vertAlign w:val="superscript"/>
              </w:rPr>
              <w:t xml:space="preserve">4 </w:t>
            </w:r>
            <w:r w:rsidRPr="0058279B">
              <w:rPr>
                <w:rFonts w:ascii="Cambria Math" w:eastAsia="Cambria Math" w:hAnsi="Cambria Math" w:cs="Cambria Math"/>
                <w:noProof/>
              </w:rPr>
              <w:t>+ dx</w:t>
            </w:r>
            <w:r w:rsidRPr="0058279B">
              <w:rPr>
                <w:rFonts w:ascii="Cambria Math" w:eastAsia="Cambria Math" w:hAnsi="Cambria Math" w:cs="Cambria Math"/>
                <w:noProof/>
                <w:vertAlign w:val="superscript"/>
              </w:rPr>
              <w:t xml:space="preserve">3 </w:t>
            </w:r>
            <w:r w:rsidRPr="0058279B">
              <w:rPr>
                <w:rFonts w:ascii="Cambria Math" w:eastAsia="Cambria Math" w:hAnsi="Cambria Math" w:cs="Cambria Math"/>
                <w:noProof/>
              </w:rPr>
              <w:t>+ ex</w:t>
            </w:r>
            <w:r w:rsidRPr="0058279B">
              <w:rPr>
                <w:rFonts w:ascii="Cambria Math" w:eastAsia="Cambria Math" w:hAnsi="Cambria Math" w:cs="Cambria Math"/>
                <w:noProof/>
                <w:vertAlign w:val="superscript"/>
              </w:rPr>
              <w:t xml:space="preserve">2 </w:t>
            </w:r>
            <w:r w:rsidRPr="0058279B">
              <w:rPr>
                <w:rFonts w:ascii="Cambria Math" w:eastAsia="Cambria Math" w:hAnsi="Cambria Math" w:cs="Cambria Math"/>
                <w:noProof/>
              </w:rPr>
              <w:t>+ fx + g</w:t>
            </w:r>
            <w:r w:rsidRPr="0058279B">
              <w:rPr>
                <w:noProof/>
              </w:rPr>
              <w:t xml:space="preserve">. </w:t>
            </w:r>
          </w:p>
        </w:tc>
      </w:tr>
      <w:tr w:rsidR="00804E6C" w:rsidRPr="0058279B" w14:paraId="6467F8C5" w14:textId="77777777" w:rsidTr="00B677BF">
        <w:tc>
          <w:tcPr>
            <w:tcW w:w="4546" w:type="dxa"/>
          </w:tcPr>
          <w:p w14:paraId="4BC9CD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power </w:t>
            </w:r>
            <w:r w:rsidRPr="0058279B">
              <w:rPr>
                <w:noProof/>
              </w:rPr>
              <w:t xml:space="preserve">(Power) </w:t>
            </w:r>
          </w:p>
        </w:tc>
        <w:tc>
          <w:tcPr>
            <w:tcW w:w="4516" w:type="dxa"/>
          </w:tcPr>
          <w:p w14:paraId="17E5C29E" w14:textId="77777777" w:rsidR="00804E6C" w:rsidRPr="0058279B" w:rsidRDefault="00804E6C" w:rsidP="00B677BF">
            <w:pPr>
              <w:spacing w:line="259" w:lineRule="auto"/>
              <w:ind w:left="1"/>
              <w:jc w:val="both"/>
              <w:rPr>
                <w:noProof/>
              </w:rPr>
            </w:pPr>
            <w:r w:rsidRPr="0058279B">
              <w:rPr>
                <w:noProof/>
              </w:rPr>
              <w:t xml:space="preserve">Specifies the trendline shall be a power curve in the form </w:t>
            </w:r>
            <w:r w:rsidRPr="0058279B">
              <w:rPr>
                <w:rFonts w:ascii="Cambria Math" w:eastAsia="Cambria Math" w:hAnsi="Cambria Math" w:cs="Cambria Math"/>
                <w:noProof/>
              </w:rPr>
              <w:t>y = ax</w:t>
            </w:r>
            <w:r w:rsidRPr="0058279B">
              <w:rPr>
                <w:rFonts w:ascii="Cambria Math" w:eastAsia="Cambria Math" w:hAnsi="Cambria Math" w:cs="Cambria Math"/>
                <w:noProof/>
                <w:vertAlign w:val="superscript"/>
              </w:rPr>
              <w:t>b</w:t>
            </w:r>
            <w:r w:rsidRPr="0058279B">
              <w:rPr>
                <w:noProof/>
              </w:rPr>
              <w:t xml:space="preserve">. </w:t>
            </w:r>
          </w:p>
        </w:tc>
      </w:tr>
    </w:tbl>
    <w:p w14:paraId="03BF8173" w14:textId="77777777" w:rsidR="00804E6C" w:rsidRPr="0058279B" w:rsidRDefault="00804E6C" w:rsidP="00804E6C">
      <w:pPr>
        <w:pStyle w:val="Nagwek4"/>
        <w:rPr>
          <w:noProof/>
        </w:rPr>
      </w:pPr>
      <w:bookmarkStart w:id="4449" w:name="_Toc131579566"/>
      <w:bookmarkStart w:id="4450" w:name="_Toc131630683"/>
      <w:r w:rsidRPr="0058279B">
        <w:rPr>
          <w:noProof/>
        </w:rPr>
        <w:t>ST_DepthPercentWithSymbol (Depth Percent with Symbol)</w:t>
      </w:r>
      <w:bookmarkEnd w:id="4449"/>
      <w:bookmarkEnd w:id="4450"/>
      <w:r w:rsidRPr="0058279B">
        <w:rPr>
          <w:noProof/>
        </w:rPr>
        <w:t xml:space="preserve"> </w:t>
      </w:r>
    </w:p>
    <w:p w14:paraId="64D5D11F" w14:textId="77777777" w:rsidR="00804E6C" w:rsidRPr="0058279B" w:rsidRDefault="00804E6C" w:rsidP="00804E6C">
      <w:pPr>
        <w:ind w:left="9" w:right="15"/>
        <w:rPr>
          <w:noProof/>
        </w:rPr>
      </w:pPr>
      <w:r w:rsidRPr="0058279B">
        <w:rPr>
          <w:noProof/>
        </w:rPr>
        <w:t xml:space="preserve">This simple type specifies that its contents contain a percentage between 20% and 2000%.   </w:t>
      </w:r>
    </w:p>
    <w:p w14:paraId="79C482E0" w14:textId="77777777" w:rsidR="00804E6C" w:rsidRPr="0058279B" w:rsidRDefault="00804E6C" w:rsidP="00804E6C">
      <w:pPr>
        <w:pStyle w:val="Nagwek4"/>
        <w:rPr>
          <w:noProof/>
        </w:rPr>
      </w:pPr>
      <w:bookmarkStart w:id="4451" w:name="_Toc131579567"/>
      <w:bookmarkStart w:id="4452" w:name="_Toc131630684"/>
      <w:r w:rsidRPr="0058279B">
        <w:rPr>
          <w:noProof/>
          <w:color w:val="000000"/>
        </w:rPr>
        <w:t>ST_HPercentWithSymbol (Height Percent with Symbol)</w:t>
      </w:r>
      <w:bookmarkEnd w:id="4451"/>
      <w:bookmarkEnd w:id="4452"/>
      <w:r w:rsidRPr="0058279B">
        <w:rPr>
          <w:noProof/>
          <w:color w:val="000000"/>
        </w:rPr>
        <w:t xml:space="preserve"> </w:t>
      </w:r>
    </w:p>
    <w:p w14:paraId="02DDCBCE" w14:textId="77777777" w:rsidR="00804E6C" w:rsidRPr="0058279B" w:rsidRDefault="00804E6C" w:rsidP="00804E6C">
      <w:pPr>
        <w:ind w:left="9" w:right="15"/>
        <w:rPr>
          <w:noProof/>
        </w:rPr>
      </w:pPr>
      <w:r w:rsidRPr="0058279B">
        <w:rPr>
          <w:noProof/>
        </w:rPr>
        <w:t xml:space="preserve">This simple type specifies that its contents contain a percentage between 5% and 500%.   </w:t>
      </w:r>
    </w:p>
    <w:p w14:paraId="11E05E34" w14:textId="77777777" w:rsidR="00804E6C" w:rsidRPr="0058279B" w:rsidRDefault="00804E6C" w:rsidP="00804E6C">
      <w:pPr>
        <w:pStyle w:val="Nagwek4"/>
        <w:rPr>
          <w:noProof/>
        </w:rPr>
      </w:pPr>
      <w:bookmarkStart w:id="4453" w:name="_Toc131579568"/>
      <w:bookmarkStart w:id="4454" w:name="_Toc131630685"/>
      <w:r w:rsidRPr="0058279B">
        <w:rPr>
          <w:noProof/>
          <w:color w:val="000000"/>
        </w:rPr>
        <w:t>ST_GapAmountPercent (Gap Amount Percentage)</w:t>
      </w:r>
      <w:bookmarkEnd w:id="4453"/>
      <w:bookmarkEnd w:id="4454"/>
      <w:r w:rsidRPr="0058279B">
        <w:rPr>
          <w:noProof/>
          <w:color w:val="000000"/>
        </w:rPr>
        <w:t xml:space="preserve"> </w:t>
      </w:r>
    </w:p>
    <w:p w14:paraId="678AA57E" w14:textId="77777777" w:rsidR="00804E6C" w:rsidRPr="0058279B" w:rsidRDefault="00804E6C" w:rsidP="00804E6C">
      <w:pPr>
        <w:ind w:left="9" w:right="15"/>
        <w:rPr>
          <w:noProof/>
        </w:rPr>
      </w:pPr>
      <w:r w:rsidRPr="0058279B">
        <w:rPr>
          <w:noProof/>
        </w:rPr>
        <w:t xml:space="preserve">This simple type specifies that its contents contain a percentage between 0% and 500%.   </w:t>
      </w:r>
    </w:p>
    <w:p w14:paraId="4CFBB0E2" w14:textId="77777777" w:rsidR="00804E6C" w:rsidRPr="0058279B" w:rsidRDefault="00804E6C" w:rsidP="00804E6C">
      <w:pPr>
        <w:pStyle w:val="Nagwek5"/>
        <w:rPr>
          <w:noProof/>
        </w:rPr>
      </w:pPr>
      <w:r w:rsidRPr="0058279B">
        <w:rPr>
          <w:noProof/>
        </w:rPr>
        <w:t xml:space="preserve">ST_SecondPieSizePercent (Second Pie Size Percentage) </w:t>
      </w:r>
    </w:p>
    <w:p w14:paraId="6EBDAD55" w14:textId="77777777" w:rsidR="00804E6C" w:rsidRPr="0058279B" w:rsidRDefault="00804E6C" w:rsidP="00804E6C">
      <w:pPr>
        <w:ind w:left="9" w:right="15"/>
        <w:rPr>
          <w:noProof/>
        </w:rPr>
      </w:pPr>
      <w:r w:rsidRPr="0058279B">
        <w:rPr>
          <w:noProof/>
        </w:rPr>
        <w:t xml:space="preserve">This simple type specifies that its contents contain a percentage between 5% and 200%.   </w:t>
      </w:r>
    </w:p>
    <w:p w14:paraId="7DAF90E8" w14:textId="77777777" w:rsidR="00804E6C" w:rsidRPr="0058279B" w:rsidRDefault="00804E6C" w:rsidP="00804E6C">
      <w:pPr>
        <w:pStyle w:val="Nagwek5"/>
        <w:rPr>
          <w:noProof/>
        </w:rPr>
      </w:pPr>
      <w:r w:rsidRPr="0058279B">
        <w:rPr>
          <w:noProof/>
        </w:rPr>
        <w:t xml:space="preserve">ST_HoleSizePercent (Hole Size Percentage) </w:t>
      </w:r>
    </w:p>
    <w:p w14:paraId="53571E60" w14:textId="77777777" w:rsidR="00804E6C" w:rsidRPr="0058279B" w:rsidRDefault="00804E6C" w:rsidP="00804E6C">
      <w:pPr>
        <w:ind w:left="9" w:right="15"/>
        <w:rPr>
          <w:noProof/>
        </w:rPr>
      </w:pPr>
      <w:r w:rsidRPr="0058279B">
        <w:rPr>
          <w:noProof/>
        </w:rPr>
        <w:t xml:space="preserve">This simple type specifies that its contents contain a percentage between 1% and 90%.   </w:t>
      </w:r>
    </w:p>
    <w:p w14:paraId="503519B9" w14:textId="77777777" w:rsidR="00804E6C" w:rsidRPr="0058279B" w:rsidRDefault="00804E6C" w:rsidP="00804E6C">
      <w:pPr>
        <w:pStyle w:val="Nagwek5"/>
        <w:rPr>
          <w:noProof/>
        </w:rPr>
      </w:pPr>
      <w:r w:rsidRPr="0058279B">
        <w:rPr>
          <w:noProof/>
        </w:rPr>
        <w:t xml:space="preserve">ST_LblOffsetPercent (Label Offset Percentage) </w:t>
      </w:r>
    </w:p>
    <w:p w14:paraId="2028A7AC" w14:textId="77777777" w:rsidR="00804E6C" w:rsidRPr="0058279B" w:rsidRDefault="00804E6C" w:rsidP="00804E6C">
      <w:pPr>
        <w:ind w:left="9" w:right="15"/>
        <w:rPr>
          <w:noProof/>
        </w:rPr>
      </w:pPr>
      <w:r w:rsidRPr="0058279B">
        <w:rPr>
          <w:noProof/>
        </w:rPr>
        <w:t xml:space="preserve">This simple type specifies that its contents contain a percentage between 0% and 1000%.   </w:t>
      </w:r>
    </w:p>
    <w:p w14:paraId="52B546AD" w14:textId="77777777" w:rsidR="00804E6C" w:rsidRPr="0058279B" w:rsidRDefault="00804E6C" w:rsidP="00804E6C">
      <w:pPr>
        <w:pStyle w:val="Nagwek5"/>
        <w:rPr>
          <w:noProof/>
        </w:rPr>
      </w:pPr>
      <w:r w:rsidRPr="0058279B">
        <w:rPr>
          <w:noProof/>
        </w:rPr>
        <w:t xml:space="preserve">ST_OverlapPercent (Overlap Percentage) </w:t>
      </w:r>
    </w:p>
    <w:p w14:paraId="0F6548D8" w14:textId="77777777" w:rsidR="00804E6C" w:rsidRPr="0058279B" w:rsidRDefault="00804E6C" w:rsidP="00804E6C">
      <w:pPr>
        <w:ind w:left="9" w:right="15"/>
        <w:rPr>
          <w:noProof/>
        </w:rPr>
      </w:pPr>
      <w:r w:rsidRPr="0058279B">
        <w:rPr>
          <w:noProof/>
        </w:rPr>
        <w:t xml:space="preserve">This simple type specifies that its contents contain a percentage between -100% and 100%.   </w:t>
      </w:r>
    </w:p>
    <w:p w14:paraId="3BA852D2" w14:textId="77777777" w:rsidR="00804E6C" w:rsidRPr="0058279B" w:rsidRDefault="00804E6C" w:rsidP="00804E6C">
      <w:pPr>
        <w:pStyle w:val="Nagwek5"/>
        <w:rPr>
          <w:noProof/>
        </w:rPr>
      </w:pPr>
      <w:r w:rsidRPr="0058279B">
        <w:rPr>
          <w:noProof/>
        </w:rPr>
        <w:lastRenderedPageBreak/>
        <w:t xml:space="preserve">ST_BubbleScalePercent (Bubble Scale Percentage) </w:t>
      </w:r>
    </w:p>
    <w:p w14:paraId="437E1FA6" w14:textId="77777777" w:rsidR="00804E6C" w:rsidRPr="0058279B" w:rsidRDefault="00804E6C" w:rsidP="00804E6C">
      <w:pPr>
        <w:ind w:left="9" w:right="15"/>
        <w:rPr>
          <w:noProof/>
        </w:rPr>
      </w:pPr>
      <w:r w:rsidRPr="0058279B">
        <w:rPr>
          <w:noProof/>
        </w:rPr>
        <w:t xml:space="preserve">This simple type specifies that its contents contain a percentage between 0% and 300%.   </w:t>
      </w:r>
    </w:p>
    <w:p w14:paraId="58910995" w14:textId="77777777" w:rsidR="00804E6C" w:rsidRPr="0058279B" w:rsidRDefault="00804E6C" w:rsidP="00804E6C">
      <w:pPr>
        <w:pStyle w:val="Nagwek5"/>
        <w:rPr>
          <w:noProof/>
        </w:rPr>
      </w:pPr>
      <w:r w:rsidRPr="0058279B">
        <w:rPr>
          <w:noProof/>
        </w:rPr>
        <w:t xml:space="preserve">ST_Thickness (Thickness Percentage) </w:t>
      </w:r>
    </w:p>
    <w:p w14:paraId="4F2970A5" w14:textId="77777777" w:rsidR="00804E6C" w:rsidRPr="0058279B" w:rsidRDefault="00804E6C" w:rsidP="00804E6C">
      <w:pPr>
        <w:ind w:left="9" w:right="15"/>
        <w:rPr>
          <w:noProof/>
        </w:rPr>
      </w:pPr>
      <w:r w:rsidRPr="0058279B">
        <w:rPr>
          <w:noProof/>
        </w:rPr>
        <w:t xml:space="preserve">This simple type specifies that its contents contain a percentage. </w:t>
      </w:r>
    </w:p>
    <w:p w14:paraId="03D349C7" w14:textId="77777777" w:rsidR="00804E6C" w:rsidRPr="0058279B" w:rsidRDefault="00804E6C" w:rsidP="00804E6C">
      <w:pPr>
        <w:pStyle w:val="Nagwek5"/>
        <w:rPr>
          <w:noProof/>
        </w:rPr>
      </w:pPr>
      <w:r w:rsidRPr="0058279B">
        <w:rPr>
          <w:noProof/>
        </w:rPr>
        <w:t xml:space="preserve">ST_ThicknessPercent (Thickness Percentage) </w:t>
      </w:r>
    </w:p>
    <w:p w14:paraId="5BC216FB" w14:textId="77777777" w:rsidR="00804E6C" w:rsidRPr="0058279B" w:rsidRDefault="00804E6C" w:rsidP="00804E6C">
      <w:pPr>
        <w:ind w:left="9" w:right="15"/>
        <w:rPr>
          <w:noProof/>
        </w:rPr>
      </w:pPr>
      <w:r w:rsidRPr="0058279B">
        <w:rPr>
          <w:noProof/>
        </w:rPr>
        <w:t xml:space="preserve">This simple type specifies that its contents contain a percentage.   </w:t>
      </w:r>
    </w:p>
    <w:p w14:paraId="3FF88429" w14:textId="77777777" w:rsidR="00804E6C" w:rsidRPr="0058279B" w:rsidRDefault="00804E6C" w:rsidP="00804E6C">
      <w:pPr>
        <w:pStyle w:val="Nagwek2"/>
      </w:pPr>
      <w:bookmarkStart w:id="4455" w:name="_Toc131579569"/>
      <w:bookmarkStart w:id="4456" w:name="_Toc131630686"/>
      <w:bookmarkStart w:id="4457" w:name="_Toc10341591"/>
      <w:r w:rsidRPr="0058279B">
        <w:t>DrawingML - Chart Drawings</w:t>
      </w:r>
      <w:bookmarkEnd w:id="4455"/>
      <w:bookmarkEnd w:id="4456"/>
      <w:r w:rsidRPr="0058279B">
        <w:t xml:space="preserve"> </w:t>
      </w:r>
      <w:bookmarkEnd w:id="4457"/>
    </w:p>
    <w:p w14:paraId="3BF2DEBA" w14:textId="77777777" w:rsidR="00804E6C" w:rsidRPr="0058279B" w:rsidRDefault="00804E6C" w:rsidP="00804E6C">
      <w:pPr>
        <w:ind w:left="9" w:right="15"/>
        <w:rPr>
          <w:noProof/>
        </w:rPr>
      </w:pPr>
      <w:r w:rsidRPr="0058279B">
        <w:rPr>
          <w:noProof/>
        </w:rPr>
        <w:t xml:space="preserve">Within a chart, it is sometimes necessary to include DrawingML elements (shapes or pictures) which should be a child object within the parent chart. This relationship allows those elements to optionally be resized with the chart, automatically moved with the chart, etc. </w:t>
      </w:r>
    </w:p>
    <w:p w14:paraId="6F576A7F" w14:textId="77777777" w:rsidR="00804E6C" w:rsidRPr="0058279B" w:rsidRDefault="00804E6C" w:rsidP="00804E6C">
      <w:pPr>
        <w:pStyle w:val="Nagwek3"/>
      </w:pPr>
      <w:bookmarkStart w:id="4458" w:name="_Toc131579571"/>
      <w:bookmarkStart w:id="4459" w:name="_Toc131630687"/>
      <w:r w:rsidRPr="0058279B">
        <w:t>Elements</w:t>
      </w:r>
      <w:bookmarkEnd w:id="4458"/>
      <w:bookmarkEnd w:id="4459"/>
      <w:r w:rsidRPr="0058279B">
        <w:t xml:space="preserve"> </w:t>
      </w:r>
    </w:p>
    <w:p w14:paraId="079D7DAE" w14:textId="77777777" w:rsidR="00804E6C" w:rsidRPr="0058279B" w:rsidRDefault="00804E6C" w:rsidP="00804E6C">
      <w:pPr>
        <w:spacing w:after="256"/>
        <w:ind w:left="9" w:right="15"/>
        <w:rPr>
          <w:noProof/>
        </w:rPr>
      </w:pPr>
      <w:r w:rsidRPr="0058279B">
        <w:rPr>
          <w:noProof/>
        </w:rPr>
        <w:t xml:space="preserve">The following element define the contents of the ChartDrawing namespace: </w:t>
      </w:r>
    </w:p>
    <w:p w14:paraId="3FEB3349" w14:textId="77777777" w:rsidR="00804E6C" w:rsidRPr="0058279B" w:rsidRDefault="00804E6C" w:rsidP="00804E6C">
      <w:pPr>
        <w:pStyle w:val="Nagwek4"/>
        <w:rPr>
          <w:noProof/>
        </w:rPr>
      </w:pPr>
      <w:bookmarkStart w:id="4460" w:name="_Toc131579572"/>
      <w:bookmarkStart w:id="4461" w:name="_Toc131630688"/>
      <w:r w:rsidRPr="0058279B">
        <w:rPr>
          <w:noProof/>
        </w:rPr>
        <w:t>absSizeAnchor (Absolute Anchor Shape Size)</w:t>
      </w:r>
      <w:bookmarkEnd w:id="4460"/>
      <w:bookmarkEnd w:id="4461"/>
      <w:r w:rsidRPr="0058279B">
        <w:rPr>
          <w:noProof/>
        </w:rPr>
        <w:t xml:space="preserve"> </w:t>
      </w:r>
    </w:p>
    <w:p w14:paraId="3D1B3E67" w14:textId="77777777" w:rsidR="00804E6C" w:rsidRPr="0058279B" w:rsidRDefault="00804E6C" w:rsidP="00804E6C">
      <w:pPr>
        <w:ind w:left="9" w:right="15"/>
        <w:rPr>
          <w:noProof/>
        </w:rPr>
      </w:pPr>
      <w:r w:rsidRPr="0058279B">
        <w:rPr>
          <w:noProof/>
        </w:rPr>
        <w:t xml:space="preserve">This element specifies that the shape described here to reside within a chart should be sized based on relative anchor points. This is achieved via two elements. The </w:t>
      </w:r>
      <w:r w:rsidRPr="0058279B">
        <w:rPr>
          <w:rFonts w:ascii="Cambria" w:eastAsia="Cambria" w:hAnsi="Cambria" w:cs="Cambria"/>
          <w:noProof/>
        </w:rPr>
        <w:t>from</w:t>
      </w:r>
      <w:r w:rsidRPr="0058279B">
        <w:rPr>
          <w:noProof/>
        </w:rPr>
        <w:t xml:space="preserve"> element specifies the top left corner of the shape bounding box in a RTL(right-to-left) implementation. The </w:t>
      </w:r>
      <w:r w:rsidRPr="0058279B">
        <w:rPr>
          <w:rFonts w:ascii="Cambria" w:eastAsia="Cambria" w:hAnsi="Cambria" w:cs="Cambria"/>
          <w:noProof/>
        </w:rPr>
        <w:t>ext</w:t>
      </w:r>
      <w:r w:rsidRPr="0058279B">
        <w:rPr>
          <w:noProof/>
        </w:rPr>
        <w:t xml:space="preserve"> element then specifies the bottom right corner of the shape bounding box in a RTL(right-to-left) implementation and thus the size of the shape. </w:t>
      </w:r>
    </w:p>
    <w:p w14:paraId="5935C8D0" w14:textId="77777777" w:rsidR="00804E6C" w:rsidRPr="0058279B" w:rsidRDefault="00804E6C" w:rsidP="00804E6C">
      <w:pPr>
        <w:pStyle w:val="Nagwek4"/>
        <w:rPr>
          <w:noProof/>
        </w:rPr>
      </w:pPr>
      <w:bookmarkStart w:id="4462" w:name="_Toc131579573"/>
      <w:bookmarkStart w:id="4463" w:name="_Toc131630689"/>
      <w:r w:rsidRPr="0058279B">
        <w:rPr>
          <w:noProof/>
        </w:rPr>
        <w:t>blipFill (Picture Fill)</w:t>
      </w:r>
      <w:bookmarkEnd w:id="4462"/>
      <w:bookmarkEnd w:id="4463"/>
      <w:r w:rsidRPr="0058279B">
        <w:rPr>
          <w:noProof/>
        </w:rPr>
        <w:t xml:space="preserve"> </w:t>
      </w:r>
    </w:p>
    <w:p w14:paraId="7F65B3C4" w14:textId="77777777" w:rsidR="00804E6C" w:rsidRPr="0058279B" w:rsidRDefault="00804E6C" w:rsidP="00804E6C">
      <w:pPr>
        <w:ind w:left="9" w:right="15"/>
        <w:rPr>
          <w:noProof/>
        </w:rPr>
      </w:pPr>
      <w:r w:rsidRPr="0058279B">
        <w:rPr>
          <w:noProof/>
        </w:rPr>
        <w:t xml:space="preserve">This element specifies the kind of picture fill that the picture object has. Because a picture has a picture fill already by default, it is possible to have two fills specified for a picture object. An example of this is shown below.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2"/>
        <w:gridCol w:w="6980"/>
      </w:tblGrid>
      <w:tr w:rsidR="00804E6C" w:rsidRPr="0058279B" w14:paraId="1AE097CC" w14:textId="77777777" w:rsidTr="00B677BF">
        <w:tc>
          <w:tcPr>
            <w:tcW w:w="2082" w:type="dxa"/>
            <w:shd w:val="clear" w:color="auto" w:fill="C0C0C0"/>
          </w:tcPr>
          <w:p w14:paraId="7BAE6F18" w14:textId="77777777" w:rsidR="00804E6C" w:rsidRPr="0058279B" w:rsidRDefault="00804E6C" w:rsidP="00B677BF">
            <w:pPr>
              <w:keepNext/>
              <w:spacing w:line="259" w:lineRule="auto"/>
              <w:ind w:right="31"/>
              <w:jc w:val="center"/>
              <w:rPr>
                <w:noProof/>
              </w:rPr>
            </w:pPr>
            <w:r w:rsidRPr="0058279B">
              <w:rPr>
                <w:b/>
                <w:noProof/>
              </w:rPr>
              <w:t xml:space="preserve">Attributes </w:t>
            </w:r>
          </w:p>
        </w:tc>
        <w:tc>
          <w:tcPr>
            <w:tcW w:w="6980" w:type="dxa"/>
            <w:shd w:val="clear" w:color="auto" w:fill="C0C0C0"/>
          </w:tcPr>
          <w:p w14:paraId="6DE8E686"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3A3F05E5" w14:textId="77777777" w:rsidTr="00B677BF">
        <w:tc>
          <w:tcPr>
            <w:tcW w:w="2082" w:type="dxa"/>
          </w:tcPr>
          <w:p w14:paraId="352C1CF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dpi </w:t>
            </w:r>
            <w:r w:rsidRPr="0058279B">
              <w:rPr>
                <w:noProof/>
              </w:rPr>
              <w:t xml:space="preserve">(DPI Setting) </w:t>
            </w:r>
          </w:p>
        </w:tc>
        <w:tc>
          <w:tcPr>
            <w:tcW w:w="6980" w:type="dxa"/>
          </w:tcPr>
          <w:p w14:paraId="7860F25E" w14:textId="77777777" w:rsidR="00804E6C" w:rsidRPr="0058279B" w:rsidRDefault="00804E6C" w:rsidP="00B677BF">
            <w:pPr>
              <w:spacing w:after="15" w:line="239" w:lineRule="auto"/>
              <w:ind w:left="1"/>
              <w:rPr>
                <w:noProof/>
              </w:rPr>
            </w:pPr>
            <w:r w:rsidRPr="0058279B">
              <w:rPr>
                <w:noProof/>
              </w:rPr>
              <w:t xml:space="preserve">Specifies the DPI (dots per inch) used to calculate the size of the blip. If not present or zero, the DPI in the blip is used. </w:t>
            </w:r>
          </w:p>
        </w:tc>
      </w:tr>
      <w:tr w:rsidR="00804E6C" w:rsidRPr="0058279B" w14:paraId="16322642" w14:textId="77777777" w:rsidTr="00B677BF">
        <w:tc>
          <w:tcPr>
            <w:tcW w:w="2082" w:type="dxa"/>
          </w:tcPr>
          <w:p w14:paraId="1ED204E0"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6980" w:type="dxa"/>
          </w:tcPr>
          <w:p w14:paraId="7A11C150" w14:textId="77777777" w:rsidR="00804E6C" w:rsidRPr="0058279B" w:rsidRDefault="00804E6C" w:rsidP="00B677BF">
            <w:pPr>
              <w:spacing w:line="239"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1CF25FC3" w14:textId="77777777" w:rsidR="00804E6C" w:rsidRPr="0058279B" w:rsidRDefault="00804E6C" w:rsidP="00804E6C">
      <w:pPr>
        <w:pStyle w:val="Nagwek4"/>
        <w:rPr>
          <w:noProof/>
        </w:rPr>
      </w:pPr>
      <w:bookmarkStart w:id="4464" w:name="_Toc131579574"/>
      <w:bookmarkStart w:id="4465" w:name="_Toc131630690"/>
      <w:r w:rsidRPr="0058279B">
        <w:rPr>
          <w:noProof/>
        </w:rPr>
        <w:t>cNvCxnSpPr (Non-Visual Connection Shape Drawing Properties)</w:t>
      </w:r>
      <w:bookmarkEnd w:id="4464"/>
      <w:bookmarkEnd w:id="4465"/>
      <w:r w:rsidRPr="0058279B">
        <w:rPr>
          <w:noProof/>
        </w:rPr>
        <w:t xml:space="preserve"> </w:t>
      </w:r>
    </w:p>
    <w:p w14:paraId="19506EA5" w14:textId="77777777" w:rsidR="00804E6C" w:rsidRPr="0058279B" w:rsidRDefault="00804E6C" w:rsidP="00804E6C">
      <w:pPr>
        <w:ind w:left="9" w:right="15"/>
        <w:rPr>
          <w:noProof/>
        </w:rPr>
      </w:pPr>
      <w:r w:rsidRPr="0058279B">
        <w:rPr>
          <w:noProof/>
        </w:rPr>
        <w:t xml:space="preserve">This element specifies the non-visual drawing properties for a connector shape. These non-visual properties are properties that the generating application would utilize when rendering the parent chart. </w:t>
      </w:r>
    </w:p>
    <w:p w14:paraId="3DB16943" w14:textId="77777777" w:rsidR="00804E6C" w:rsidRPr="0058279B" w:rsidRDefault="00804E6C" w:rsidP="00804E6C">
      <w:pPr>
        <w:pStyle w:val="Nagwek4"/>
        <w:rPr>
          <w:noProof/>
        </w:rPr>
      </w:pPr>
      <w:bookmarkStart w:id="4466" w:name="_Toc131579575"/>
      <w:bookmarkStart w:id="4467" w:name="_Toc131630691"/>
      <w:r w:rsidRPr="0058279B">
        <w:rPr>
          <w:noProof/>
        </w:rPr>
        <w:t>cNvGraphicFramePr (Non-Visual Graphic Frame Drawing Properties)</w:t>
      </w:r>
      <w:bookmarkEnd w:id="4466"/>
      <w:bookmarkEnd w:id="4467"/>
      <w:r w:rsidRPr="0058279B">
        <w:rPr>
          <w:noProof/>
        </w:rPr>
        <w:t xml:space="preserve"> </w:t>
      </w:r>
    </w:p>
    <w:p w14:paraId="5A200774" w14:textId="77777777" w:rsidR="00804E6C" w:rsidRPr="0058279B" w:rsidRDefault="00804E6C" w:rsidP="00804E6C">
      <w:pPr>
        <w:ind w:left="9" w:right="15"/>
        <w:rPr>
          <w:noProof/>
        </w:rPr>
      </w:pPr>
      <w:r w:rsidRPr="0058279B">
        <w:rPr>
          <w:noProof/>
        </w:rPr>
        <w:t xml:space="preserve">This element specifies the non-visual drawing properties for a graphic frame. These non-visual properties are properties that the generating application would utilize when rendering the chart. </w:t>
      </w:r>
    </w:p>
    <w:p w14:paraId="19CADE5C" w14:textId="77777777" w:rsidR="00804E6C" w:rsidRPr="0058279B" w:rsidRDefault="00804E6C" w:rsidP="00804E6C">
      <w:pPr>
        <w:pStyle w:val="Nagwek4"/>
        <w:rPr>
          <w:noProof/>
        </w:rPr>
      </w:pPr>
      <w:bookmarkStart w:id="4468" w:name="_Toc131579576"/>
      <w:bookmarkStart w:id="4469" w:name="_Toc131630692"/>
      <w:r w:rsidRPr="0058279B">
        <w:rPr>
          <w:noProof/>
        </w:rPr>
        <w:lastRenderedPageBreak/>
        <w:t>cNvGrpSpPr (Non-Visual Group Shape Drawing Properties)</w:t>
      </w:r>
      <w:bookmarkEnd w:id="4468"/>
      <w:bookmarkEnd w:id="4469"/>
      <w:r w:rsidRPr="0058279B">
        <w:rPr>
          <w:noProof/>
        </w:rPr>
        <w:t xml:space="preserve"> </w:t>
      </w:r>
    </w:p>
    <w:p w14:paraId="16C13482" w14:textId="77777777" w:rsidR="00804E6C" w:rsidRPr="0058279B" w:rsidRDefault="00804E6C" w:rsidP="00804E6C">
      <w:pPr>
        <w:ind w:left="9" w:right="15"/>
        <w:rPr>
          <w:noProof/>
        </w:rPr>
      </w:pPr>
      <w:r w:rsidRPr="0058279B">
        <w:rPr>
          <w:noProof/>
        </w:rPr>
        <w:t xml:space="preserve">This element specifies the non-visual drawing properties for a group shape. These non-visual properties are properties that the generating application would utilize when rendering the chart. </w:t>
      </w:r>
    </w:p>
    <w:p w14:paraId="0D0824D7" w14:textId="77777777" w:rsidR="00804E6C" w:rsidRPr="0058279B" w:rsidRDefault="00804E6C" w:rsidP="00804E6C">
      <w:pPr>
        <w:pStyle w:val="Nagwek4"/>
        <w:rPr>
          <w:noProof/>
        </w:rPr>
      </w:pPr>
      <w:bookmarkStart w:id="4470" w:name="_Toc131579577"/>
      <w:bookmarkStart w:id="4471" w:name="_Toc131630693"/>
      <w:r w:rsidRPr="0058279B">
        <w:rPr>
          <w:noProof/>
        </w:rPr>
        <w:t>cNvPicPr (Non-Visual Picture Drawing Properties)</w:t>
      </w:r>
      <w:bookmarkEnd w:id="4470"/>
      <w:bookmarkEnd w:id="4471"/>
      <w:r w:rsidRPr="0058279B">
        <w:rPr>
          <w:noProof/>
        </w:rPr>
        <w:t xml:space="preserve"> </w:t>
      </w:r>
    </w:p>
    <w:p w14:paraId="0C79F5C5" w14:textId="77777777" w:rsidR="00804E6C" w:rsidRPr="0058279B" w:rsidRDefault="00804E6C" w:rsidP="00804E6C">
      <w:pPr>
        <w:ind w:left="9" w:right="15"/>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5"/>
        <w:gridCol w:w="6947"/>
      </w:tblGrid>
      <w:tr w:rsidR="00804E6C" w:rsidRPr="0058279B" w14:paraId="57FD96F2" w14:textId="77777777" w:rsidTr="00B677BF">
        <w:tc>
          <w:tcPr>
            <w:tcW w:w="2115" w:type="dxa"/>
            <w:shd w:val="clear" w:color="auto" w:fill="C0C0C0"/>
          </w:tcPr>
          <w:p w14:paraId="3DD639B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7" w:type="dxa"/>
            <w:shd w:val="clear" w:color="auto" w:fill="C0C0C0"/>
          </w:tcPr>
          <w:p w14:paraId="5E720A2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C30B991" w14:textId="77777777" w:rsidTr="00B677BF">
        <w:tc>
          <w:tcPr>
            <w:tcW w:w="2115" w:type="dxa"/>
          </w:tcPr>
          <w:p w14:paraId="3694B501" w14:textId="77777777" w:rsidR="00804E6C" w:rsidRPr="0058279B" w:rsidRDefault="00804E6C" w:rsidP="00B677BF">
            <w:pPr>
              <w:spacing w:line="259" w:lineRule="auto"/>
              <w:rPr>
                <w:noProof/>
              </w:rPr>
            </w:pPr>
            <w:r w:rsidRPr="0058279B">
              <w:rPr>
                <w:rFonts w:ascii="Cambria" w:eastAsia="Cambria" w:hAnsi="Cambria" w:cs="Cambria"/>
                <w:noProof/>
              </w:rPr>
              <w:t>preferRelativeResi ze</w:t>
            </w:r>
            <w:r w:rsidRPr="0058279B">
              <w:rPr>
                <w:noProof/>
              </w:rPr>
              <w:t xml:space="preserve"> (Relative Resize </w:t>
            </w:r>
          </w:p>
        </w:tc>
        <w:tc>
          <w:tcPr>
            <w:tcW w:w="6947" w:type="dxa"/>
          </w:tcPr>
          <w:p w14:paraId="01F0C135" w14:textId="77777777" w:rsidR="00804E6C" w:rsidRPr="0058279B" w:rsidRDefault="00804E6C" w:rsidP="00B677BF">
            <w:pPr>
              <w:spacing w:line="259" w:lineRule="auto"/>
              <w:ind w:left="1"/>
              <w:rPr>
                <w:noProof/>
              </w:rPr>
            </w:pPr>
            <w:r w:rsidRPr="0058279B">
              <w:rPr>
                <w:noProof/>
              </w:rPr>
              <w:t xml:space="preserve">Specifies if the user interface should show the resizing of the picture based on the picture's current size or its original size. If this attribute is set to true, then scaling is </w:t>
            </w:r>
          </w:p>
        </w:tc>
      </w:tr>
      <w:tr w:rsidR="00804E6C" w:rsidRPr="0058279B" w14:paraId="37901270" w14:textId="77777777" w:rsidTr="00B677BF">
        <w:tc>
          <w:tcPr>
            <w:tcW w:w="2115" w:type="dxa"/>
          </w:tcPr>
          <w:p w14:paraId="444BA2B4" w14:textId="77777777" w:rsidR="00804E6C" w:rsidRPr="0058279B" w:rsidRDefault="00804E6C" w:rsidP="00B677BF">
            <w:pPr>
              <w:spacing w:line="259" w:lineRule="auto"/>
              <w:rPr>
                <w:noProof/>
              </w:rPr>
            </w:pPr>
            <w:r w:rsidRPr="0058279B">
              <w:rPr>
                <w:noProof/>
              </w:rPr>
              <w:t xml:space="preserve">Preferred) </w:t>
            </w:r>
          </w:p>
        </w:tc>
        <w:tc>
          <w:tcPr>
            <w:tcW w:w="6947" w:type="dxa"/>
          </w:tcPr>
          <w:p w14:paraId="24ADB89D" w14:textId="77777777" w:rsidR="00804E6C" w:rsidRPr="0058279B" w:rsidRDefault="00804E6C" w:rsidP="00B677BF">
            <w:pPr>
              <w:spacing w:line="259" w:lineRule="auto"/>
              <w:ind w:left="1"/>
              <w:rPr>
                <w:noProof/>
              </w:rPr>
            </w:pPr>
            <w:r w:rsidRPr="0058279B">
              <w:rPr>
                <w:noProof/>
              </w:rPr>
              <w:t xml:space="preserve">relative to the original picture size as opposed to the current picture size. </w:t>
            </w:r>
          </w:p>
        </w:tc>
      </w:tr>
    </w:tbl>
    <w:p w14:paraId="2D201D64" w14:textId="77777777" w:rsidR="00804E6C" w:rsidRPr="0058279B" w:rsidRDefault="00804E6C" w:rsidP="00804E6C">
      <w:pPr>
        <w:pStyle w:val="Nagwek4"/>
        <w:rPr>
          <w:noProof/>
        </w:rPr>
      </w:pPr>
      <w:bookmarkStart w:id="4472" w:name="_Toc131579578"/>
      <w:bookmarkStart w:id="4473" w:name="_Toc131630694"/>
      <w:r w:rsidRPr="0058279B">
        <w:rPr>
          <w:noProof/>
        </w:rPr>
        <w:t>cNvPr (Non-Visual Drawing Properties)</w:t>
      </w:r>
      <w:bookmarkEnd w:id="4472"/>
      <w:bookmarkEnd w:id="4473"/>
      <w:r w:rsidRPr="0058279B">
        <w:rPr>
          <w:noProof/>
        </w:rPr>
        <w:t xml:space="preserve"> </w:t>
      </w:r>
    </w:p>
    <w:p w14:paraId="441462D7" w14:textId="77777777" w:rsidR="00804E6C" w:rsidRPr="0058279B" w:rsidRDefault="00804E6C" w:rsidP="00804E6C">
      <w:pPr>
        <w:ind w:left="9" w:right="15"/>
        <w:rPr>
          <w:noProof/>
        </w:rPr>
      </w:pPr>
      <w:r w:rsidRPr="0058279B">
        <w:rPr>
          <w:noProof/>
        </w:rPr>
        <w:t xml:space="preserve">This element specifies non-visual canvas properties. This allows for additional information that does not affect the appearance of the picture to be stored.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75"/>
        <w:gridCol w:w="7187"/>
      </w:tblGrid>
      <w:tr w:rsidR="00804E6C" w:rsidRPr="0058279B" w14:paraId="2AF90961" w14:textId="77777777" w:rsidTr="00B677BF">
        <w:tc>
          <w:tcPr>
            <w:tcW w:w="1875" w:type="dxa"/>
            <w:shd w:val="clear" w:color="auto" w:fill="C0C0C0"/>
          </w:tcPr>
          <w:p w14:paraId="5D209FF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87" w:type="dxa"/>
            <w:shd w:val="clear" w:color="auto" w:fill="C0C0C0"/>
          </w:tcPr>
          <w:p w14:paraId="47A5494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3730B04" w14:textId="77777777" w:rsidTr="00B677BF">
        <w:tc>
          <w:tcPr>
            <w:tcW w:w="1875" w:type="dxa"/>
          </w:tcPr>
          <w:p w14:paraId="2EE986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descr </w:t>
            </w:r>
            <w:r w:rsidRPr="0058279B">
              <w:rPr>
                <w:noProof/>
              </w:rPr>
              <w:t xml:space="preserve">(Alternative </w:t>
            </w:r>
          </w:p>
        </w:tc>
        <w:tc>
          <w:tcPr>
            <w:tcW w:w="7187" w:type="dxa"/>
          </w:tcPr>
          <w:p w14:paraId="4FE8723A"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6BBD77F7" w14:textId="77777777" w:rsidTr="00B677BF">
        <w:tblPrEx>
          <w:tblCellMar>
            <w:top w:w="86" w:type="dxa"/>
          </w:tblCellMar>
        </w:tblPrEx>
        <w:tc>
          <w:tcPr>
            <w:tcW w:w="1875" w:type="dxa"/>
          </w:tcPr>
          <w:p w14:paraId="0F7A5A2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hidden </w:t>
            </w:r>
            <w:r w:rsidRPr="0058279B">
              <w:rPr>
                <w:noProof/>
              </w:rPr>
              <w:t xml:space="preserve">(Hidden) </w:t>
            </w:r>
          </w:p>
        </w:tc>
        <w:tc>
          <w:tcPr>
            <w:tcW w:w="7187" w:type="dxa"/>
          </w:tcPr>
          <w:p w14:paraId="63E1E28F" w14:textId="77777777" w:rsidR="00804E6C" w:rsidRPr="0058279B" w:rsidRDefault="00804E6C" w:rsidP="00B677BF">
            <w:pPr>
              <w:spacing w:line="23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Pr="0058279B">
              <w:rPr>
                <w:noProof/>
              </w:rPr>
              <w:t xml:space="preserve">] </w:t>
            </w:r>
          </w:p>
        </w:tc>
      </w:tr>
      <w:tr w:rsidR="00804E6C" w:rsidRPr="0058279B" w14:paraId="4706704E" w14:textId="77777777" w:rsidTr="00B677BF">
        <w:tblPrEx>
          <w:tblCellMar>
            <w:top w:w="86" w:type="dxa"/>
          </w:tblCellMar>
        </w:tblPrEx>
        <w:tc>
          <w:tcPr>
            <w:tcW w:w="1875" w:type="dxa"/>
          </w:tcPr>
          <w:p w14:paraId="5EB02D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(Unique </w:t>
            </w:r>
          </w:p>
        </w:tc>
        <w:tc>
          <w:tcPr>
            <w:tcW w:w="7187" w:type="dxa"/>
          </w:tcPr>
          <w:p w14:paraId="27D8E643" w14:textId="77777777" w:rsidR="00804E6C" w:rsidRPr="0058279B" w:rsidRDefault="00804E6C" w:rsidP="00B677BF">
            <w:pPr>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33F7916E" w14:textId="77777777" w:rsidTr="00B677BF">
        <w:tblPrEx>
          <w:tblCellMar>
            <w:top w:w="86" w:type="dxa"/>
          </w:tblCellMar>
        </w:tblPrEx>
        <w:tc>
          <w:tcPr>
            <w:tcW w:w="1875" w:type="dxa"/>
            <w:shd w:val="clear" w:color="auto" w:fill="auto"/>
          </w:tcPr>
          <w:p w14:paraId="5D0F43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87" w:type="dxa"/>
            <w:shd w:val="clear" w:color="auto" w:fill="auto"/>
          </w:tcPr>
          <w:p w14:paraId="2DA1D1BA" w14:textId="77777777" w:rsidR="00804E6C" w:rsidRPr="0058279B" w:rsidRDefault="00804E6C" w:rsidP="00B677BF">
            <w:pPr>
              <w:spacing w:line="23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sidRPr="0058279B">
              <w:rPr>
                <w:noProof/>
              </w:rPr>
              <w:t xml:space="preserve">] </w:t>
            </w:r>
          </w:p>
        </w:tc>
      </w:tr>
      <w:tr w:rsidR="00804E6C" w:rsidRPr="0058279B" w14:paraId="4D18CAE0" w14:textId="77777777" w:rsidTr="00B677BF">
        <w:tblPrEx>
          <w:tblCellMar>
            <w:top w:w="86" w:type="dxa"/>
          </w:tblCellMar>
        </w:tblPrEx>
        <w:tc>
          <w:tcPr>
            <w:tcW w:w="1875" w:type="dxa"/>
          </w:tcPr>
          <w:p w14:paraId="3B93000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title </w:t>
            </w:r>
            <w:r w:rsidRPr="0058279B">
              <w:rPr>
                <w:noProof/>
              </w:rPr>
              <w:t xml:space="preserve">(Title) </w:t>
            </w:r>
          </w:p>
        </w:tc>
        <w:tc>
          <w:tcPr>
            <w:tcW w:w="7187" w:type="dxa"/>
          </w:tcPr>
          <w:p w14:paraId="1174E8EF"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4B2BDA1A" w14:textId="77777777" w:rsidR="00804E6C" w:rsidRPr="0058279B" w:rsidRDefault="00804E6C" w:rsidP="00804E6C">
      <w:pPr>
        <w:pStyle w:val="Nagwek4"/>
        <w:rPr>
          <w:noProof/>
        </w:rPr>
      </w:pPr>
      <w:bookmarkStart w:id="4474" w:name="_Toc131579579"/>
      <w:bookmarkStart w:id="4475" w:name="_Toc131630695"/>
      <w:r w:rsidRPr="0058279B">
        <w:rPr>
          <w:noProof/>
        </w:rPr>
        <w:t>cNvSpPr (Non-Visual Shape Drawing Properties)</w:t>
      </w:r>
      <w:bookmarkEnd w:id="4474"/>
      <w:bookmarkEnd w:id="4475"/>
      <w:r w:rsidRPr="0058279B">
        <w:rPr>
          <w:noProof/>
        </w:rPr>
        <w:t xml:space="preserve"> </w:t>
      </w:r>
    </w:p>
    <w:p w14:paraId="6C5AF268" w14:textId="77777777" w:rsidR="00804E6C" w:rsidRPr="0058279B" w:rsidRDefault="00804E6C" w:rsidP="00804E6C">
      <w:pPr>
        <w:ind w:left="9" w:right="15"/>
        <w:rPr>
          <w:noProof/>
        </w:rPr>
      </w:pPr>
      <w:r w:rsidRPr="0058279B">
        <w:rPr>
          <w:noProof/>
        </w:rPr>
        <w:t xml:space="preserve">This element specifies the non-visual drawing properties for a shape. These properties are to be used by the generating application to determine how the shape should be dealt with.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8"/>
        <w:gridCol w:w="167"/>
        <w:gridCol w:w="6947"/>
      </w:tblGrid>
      <w:tr w:rsidR="00804E6C" w:rsidRPr="0058279B" w14:paraId="7D1B8D02" w14:textId="77777777" w:rsidTr="00B677BF">
        <w:tc>
          <w:tcPr>
            <w:tcW w:w="1948" w:type="dxa"/>
            <w:shd w:val="clear" w:color="auto" w:fill="C0C0C0"/>
          </w:tcPr>
          <w:p w14:paraId="78126D4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4" w:type="dxa"/>
            <w:gridSpan w:val="2"/>
            <w:shd w:val="clear" w:color="auto" w:fill="C0C0C0"/>
          </w:tcPr>
          <w:p w14:paraId="75F6189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A1A9C06" w14:textId="77777777" w:rsidTr="00B677BF">
        <w:tc>
          <w:tcPr>
            <w:tcW w:w="1948" w:type="dxa"/>
          </w:tcPr>
          <w:p w14:paraId="24FD92A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txBox </w:t>
            </w:r>
            <w:r w:rsidRPr="0058279B">
              <w:rPr>
                <w:noProof/>
              </w:rPr>
              <w:t xml:space="preserve">(Text Box) </w:t>
            </w:r>
          </w:p>
        </w:tc>
        <w:tc>
          <w:tcPr>
            <w:tcW w:w="7114" w:type="dxa"/>
            <w:gridSpan w:val="2"/>
          </w:tcPr>
          <w:p w14:paraId="2EF07739" w14:textId="77777777" w:rsidR="00804E6C" w:rsidRPr="0058279B" w:rsidRDefault="00804E6C" w:rsidP="00B677BF">
            <w:pPr>
              <w:spacing w:line="25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r w:rsidR="00804E6C" w:rsidRPr="0058279B" w14:paraId="5AB8FFCE" w14:textId="77777777" w:rsidTr="00B677BF">
        <w:tc>
          <w:tcPr>
            <w:tcW w:w="2115" w:type="dxa"/>
            <w:gridSpan w:val="2"/>
            <w:shd w:val="clear" w:color="auto" w:fill="C0C0C0"/>
          </w:tcPr>
          <w:p w14:paraId="49E0759C" w14:textId="77777777" w:rsidR="00804E6C" w:rsidRPr="0058279B" w:rsidRDefault="00804E6C" w:rsidP="00B677BF">
            <w:pPr>
              <w:spacing w:line="259" w:lineRule="auto"/>
              <w:ind w:left="3"/>
              <w:rPr>
                <w:noProof/>
              </w:rPr>
            </w:pPr>
            <w:r w:rsidRPr="0058279B">
              <w:rPr>
                <w:b/>
                <w:noProof/>
              </w:rPr>
              <w:t xml:space="preserve">Attributes </w:t>
            </w:r>
          </w:p>
        </w:tc>
        <w:tc>
          <w:tcPr>
            <w:tcW w:w="6947" w:type="dxa"/>
            <w:shd w:val="clear" w:color="auto" w:fill="C0C0C0"/>
          </w:tcPr>
          <w:p w14:paraId="430CBCE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4FB15A8" w14:textId="77777777" w:rsidTr="00B677BF">
        <w:tc>
          <w:tcPr>
            <w:tcW w:w="2115" w:type="dxa"/>
            <w:gridSpan w:val="2"/>
          </w:tcPr>
          <w:p w14:paraId="063A59A8" w14:textId="77777777" w:rsidR="00804E6C" w:rsidRPr="0058279B" w:rsidRDefault="00804E6C" w:rsidP="00B677BF">
            <w:pPr>
              <w:spacing w:line="259" w:lineRule="auto"/>
              <w:rPr>
                <w:noProof/>
              </w:rPr>
            </w:pPr>
            <w:r w:rsidRPr="0058279B">
              <w:rPr>
                <w:rFonts w:ascii="Cambria" w:eastAsia="Cambria" w:hAnsi="Cambria" w:cs="Cambria"/>
                <w:noProof/>
              </w:rPr>
              <w:lastRenderedPageBreak/>
              <w:t>http://purl.oclc.or g/ooxml/drawing ml/main</w:t>
            </w:r>
            <w:r w:rsidRPr="0058279B">
              <w:rPr>
                <w:noProof/>
              </w:rPr>
              <w:t xml:space="preserve"> </w:t>
            </w:r>
          </w:p>
        </w:tc>
        <w:tc>
          <w:tcPr>
            <w:tcW w:w="6947" w:type="dxa"/>
          </w:tcPr>
          <w:p w14:paraId="078E3104" w14:textId="77777777" w:rsidR="00804E6C" w:rsidRPr="0058279B" w:rsidRDefault="00804E6C" w:rsidP="00B677BF">
            <w:pPr>
              <w:spacing w:line="259" w:lineRule="auto"/>
              <w:ind w:left="1"/>
              <w:rPr>
                <w:noProof/>
              </w:rPr>
            </w:pPr>
            <w:r w:rsidRPr="0058279B">
              <w:rPr>
                <w:noProof/>
              </w:rPr>
              <w:t xml:space="preserve"> </w:t>
            </w:r>
          </w:p>
        </w:tc>
      </w:tr>
    </w:tbl>
    <w:p w14:paraId="5F7AB881" w14:textId="77777777" w:rsidR="00804E6C" w:rsidRPr="0058279B" w:rsidRDefault="00804E6C" w:rsidP="00804E6C">
      <w:pPr>
        <w:pStyle w:val="Nagwek4"/>
        <w:rPr>
          <w:noProof/>
        </w:rPr>
      </w:pPr>
      <w:bookmarkStart w:id="4476" w:name="_Toc131579580"/>
      <w:bookmarkStart w:id="4477" w:name="_Toc131630696"/>
      <w:r w:rsidRPr="0058279B">
        <w:rPr>
          <w:noProof/>
        </w:rPr>
        <w:t>cxnSp (Connection Shape)</w:t>
      </w:r>
      <w:bookmarkEnd w:id="4476"/>
      <w:bookmarkEnd w:id="4477"/>
      <w:r w:rsidRPr="0058279B">
        <w:rPr>
          <w:noProof/>
        </w:rPr>
        <w:t xml:space="preserve"> </w:t>
      </w:r>
    </w:p>
    <w:p w14:paraId="02050B0D" w14:textId="77777777" w:rsidR="00804E6C" w:rsidRPr="0058279B" w:rsidRDefault="00804E6C" w:rsidP="00804E6C">
      <w:pPr>
        <w:ind w:left="9" w:right="15"/>
        <w:rPr>
          <w:noProof/>
        </w:rPr>
      </w:pPr>
      <w:r w:rsidRPr="0058279B">
        <w:rPr>
          <w:noProof/>
        </w:rPr>
        <w:t xml:space="preserve">This element specifies a connection shape that is used to connect two </w:t>
      </w:r>
      <w:r w:rsidRPr="0058279B">
        <w:rPr>
          <w:rFonts w:ascii="Cambria" w:eastAsia="Cambria" w:hAnsi="Cambria" w:cs="Cambria"/>
          <w:noProof/>
        </w:rPr>
        <w:t>sp</w:t>
      </w:r>
      <w:r w:rsidRPr="0058279B">
        <w:rPr>
          <w:noProof/>
        </w:rPr>
        <w:t xml:space="preserve"> elements. Once a connection is specified using a </w:t>
      </w:r>
      <w:r w:rsidRPr="0058279B">
        <w:rPr>
          <w:rFonts w:ascii="Cambria" w:eastAsia="Cambria" w:hAnsi="Cambria" w:cs="Cambria"/>
          <w:noProof/>
        </w:rPr>
        <w:t>cxnSp</w:t>
      </w:r>
      <w:r w:rsidRPr="0058279B">
        <w:rPr>
          <w:noProof/>
        </w:rPr>
        <w:t xml:space="preserve">, it is left to the generating application to determine the exact path the connector takes. That is the connector routing algorithm is left up to the generating application as the desired path might be different depending on the specific needs of the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261"/>
        <w:gridCol w:w="7801"/>
      </w:tblGrid>
      <w:tr w:rsidR="00804E6C" w:rsidRPr="0058279B" w14:paraId="03293FE2" w14:textId="77777777" w:rsidTr="00B677BF">
        <w:tc>
          <w:tcPr>
            <w:tcW w:w="1261" w:type="dxa"/>
            <w:shd w:val="clear" w:color="auto" w:fill="C0C0C0"/>
          </w:tcPr>
          <w:p w14:paraId="1685B190"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801" w:type="dxa"/>
            <w:shd w:val="clear" w:color="auto" w:fill="C0C0C0"/>
          </w:tcPr>
          <w:p w14:paraId="21F9B1DD" w14:textId="77777777" w:rsidR="00804E6C" w:rsidRPr="0058279B" w:rsidRDefault="00804E6C" w:rsidP="00B677BF">
            <w:pPr>
              <w:keepNext/>
              <w:spacing w:line="259" w:lineRule="auto"/>
              <w:ind w:right="40"/>
              <w:jc w:val="center"/>
              <w:rPr>
                <w:noProof/>
              </w:rPr>
            </w:pPr>
            <w:r w:rsidRPr="0058279B">
              <w:rPr>
                <w:b/>
                <w:noProof/>
              </w:rPr>
              <w:t xml:space="preserve">Description </w:t>
            </w:r>
          </w:p>
        </w:tc>
      </w:tr>
      <w:tr w:rsidR="00804E6C" w:rsidRPr="0058279B" w14:paraId="367EBE09" w14:textId="77777777" w:rsidTr="00B677BF">
        <w:tc>
          <w:tcPr>
            <w:tcW w:w="1261" w:type="dxa"/>
          </w:tcPr>
          <w:p w14:paraId="608477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801" w:type="dxa"/>
          </w:tcPr>
          <w:p w14:paraId="54E37EA7" w14:textId="77777777" w:rsidR="00804E6C" w:rsidRPr="0058279B" w:rsidRDefault="00804E6C" w:rsidP="00B677BF">
            <w:pPr>
              <w:spacing w:line="239"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04E6C" w:rsidRPr="0058279B" w14:paraId="397C6BCF" w14:textId="77777777" w:rsidTr="00B677BF">
        <w:tc>
          <w:tcPr>
            <w:tcW w:w="1261" w:type="dxa"/>
            <w:shd w:val="clear" w:color="auto" w:fill="auto"/>
          </w:tcPr>
          <w:p w14:paraId="374D324A" w14:textId="77777777" w:rsidR="00804E6C" w:rsidRPr="0058279B" w:rsidRDefault="00804E6C" w:rsidP="00B677BF">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to Custom Function) </w:t>
            </w:r>
          </w:p>
        </w:tc>
        <w:tc>
          <w:tcPr>
            <w:tcW w:w="7801" w:type="dxa"/>
            <w:shd w:val="clear" w:color="auto" w:fill="auto"/>
          </w:tcPr>
          <w:p w14:paraId="278F249D" w14:textId="77777777" w:rsidR="00804E6C" w:rsidRPr="0058279B" w:rsidRDefault="00804E6C" w:rsidP="00B677BF">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7540B6B1" w14:textId="77777777" w:rsidR="00804E6C" w:rsidRPr="0058279B" w:rsidRDefault="00804E6C" w:rsidP="00804E6C">
      <w:pPr>
        <w:pStyle w:val="Nagwek4"/>
        <w:rPr>
          <w:noProof/>
        </w:rPr>
      </w:pPr>
      <w:bookmarkStart w:id="4478" w:name="_Toc131579581"/>
      <w:bookmarkStart w:id="4479" w:name="_Toc131630697"/>
      <w:r w:rsidRPr="0058279B">
        <w:rPr>
          <w:noProof/>
        </w:rPr>
        <w:t>ext (Shape Extent)</w:t>
      </w:r>
      <w:bookmarkEnd w:id="4478"/>
      <w:bookmarkEnd w:id="4479"/>
      <w:r w:rsidRPr="0058279B">
        <w:rPr>
          <w:noProof/>
        </w:rPr>
        <w:t xml:space="preserve"> </w:t>
      </w:r>
    </w:p>
    <w:p w14:paraId="4EADA3FA" w14:textId="77777777" w:rsidR="00804E6C" w:rsidRPr="0058279B" w:rsidRDefault="00804E6C" w:rsidP="00804E6C">
      <w:pPr>
        <w:ind w:left="9" w:right="15"/>
        <w:rPr>
          <w:noProof/>
        </w:rPr>
      </w:pPr>
      <w:r w:rsidRPr="0058279B">
        <w:rPr>
          <w:noProof/>
        </w:rPr>
        <w:t xml:space="preserve">This element describes the length and width properties for how far a drawing element should extend for.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52"/>
        <w:gridCol w:w="6910"/>
      </w:tblGrid>
      <w:tr w:rsidR="00804E6C" w:rsidRPr="0058279B" w14:paraId="135308DA" w14:textId="77777777" w:rsidTr="00B677BF">
        <w:tc>
          <w:tcPr>
            <w:tcW w:w="2152" w:type="dxa"/>
            <w:shd w:val="clear" w:color="auto" w:fill="C0C0C0"/>
          </w:tcPr>
          <w:p w14:paraId="76789B70"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6910" w:type="dxa"/>
            <w:shd w:val="clear" w:color="auto" w:fill="C0C0C0"/>
          </w:tcPr>
          <w:p w14:paraId="0BF00DEE"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5C7D483E" w14:textId="77777777" w:rsidTr="00B677BF">
        <w:tc>
          <w:tcPr>
            <w:tcW w:w="2152" w:type="dxa"/>
          </w:tcPr>
          <w:p w14:paraId="73875F2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cx </w:t>
            </w:r>
            <w:r w:rsidRPr="0058279B">
              <w:rPr>
                <w:noProof/>
              </w:rPr>
              <w:t xml:space="preserve">(Extent Length) </w:t>
            </w:r>
          </w:p>
        </w:tc>
        <w:tc>
          <w:tcPr>
            <w:tcW w:w="6910" w:type="dxa"/>
          </w:tcPr>
          <w:p w14:paraId="2B5AFBDE" w14:textId="77777777" w:rsidR="00804E6C" w:rsidRPr="0058279B" w:rsidRDefault="00804E6C" w:rsidP="00B677BF">
            <w:pPr>
              <w:spacing w:after="2" w:line="237"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5C5278D9" w14:textId="77777777" w:rsidTr="00B677BF">
        <w:tc>
          <w:tcPr>
            <w:tcW w:w="2152" w:type="dxa"/>
          </w:tcPr>
          <w:p w14:paraId="4D494F2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cy </w:t>
            </w:r>
            <w:r w:rsidRPr="0058279B">
              <w:rPr>
                <w:noProof/>
              </w:rPr>
              <w:t xml:space="preserve">(Extent Width) </w:t>
            </w:r>
          </w:p>
        </w:tc>
        <w:tc>
          <w:tcPr>
            <w:tcW w:w="6910" w:type="dxa"/>
          </w:tcPr>
          <w:p w14:paraId="106DB8AD"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62F2F8EB" w14:textId="77777777" w:rsidR="00804E6C" w:rsidRPr="0058279B" w:rsidRDefault="00804E6C" w:rsidP="00804E6C">
      <w:pPr>
        <w:pStyle w:val="Nagwek4"/>
        <w:rPr>
          <w:noProof/>
        </w:rPr>
      </w:pPr>
      <w:bookmarkStart w:id="4480" w:name="_Toc131579582"/>
      <w:bookmarkStart w:id="4481" w:name="_Toc131630698"/>
      <w:r w:rsidRPr="0058279B">
        <w:rPr>
          <w:noProof/>
        </w:rPr>
        <w:t>from (Starting Anchor Point)</w:t>
      </w:r>
      <w:bookmarkEnd w:id="4480"/>
      <w:bookmarkEnd w:id="4481"/>
      <w:r w:rsidRPr="0058279B">
        <w:rPr>
          <w:noProof/>
        </w:rPr>
        <w:t xml:space="preserve"> </w:t>
      </w:r>
    </w:p>
    <w:p w14:paraId="1E443247" w14:textId="77777777" w:rsidR="00804E6C" w:rsidRPr="0058279B" w:rsidRDefault="00804E6C" w:rsidP="00804E6C">
      <w:pPr>
        <w:ind w:left="9" w:right="15"/>
        <w:rPr>
          <w:noProof/>
        </w:rPr>
      </w:pPr>
      <w:r w:rsidRPr="0058279B">
        <w:rPr>
          <w:noProof/>
        </w:rPr>
        <w:t>This element specifies the first anchor point for the drawing element. This is used to anchor the top and left sides of the shape within the chart. That is when the corresponding chart is adjusted, the shape is also adjusted. [</w:t>
      </w:r>
      <w:r w:rsidRPr="0058279B">
        <w:rPr>
          <w:i/>
          <w:noProof/>
        </w:rPr>
        <w:t>Example</w:t>
      </w:r>
      <w:r w:rsidRPr="0058279B">
        <w:rPr>
          <w:noProof/>
        </w:rPr>
        <w:t xml:space="preserve">: Consider the following Chart Drawing content: </w:t>
      </w:r>
    </w:p>
    <w:p w14:paraId="39499EA4" w14:textId="77777777" w:rsidR="00804E6C" w:rsidRPr="0058279B" w:rsidRDefault="00804E6C" w:rsidP="00804E6C">
      <w:pPr>
        <w:pStyle w:val="Nagwek4"/>
        <w:rPr>
          <w:noProof/>
        </w:rPr>
      </w:pPr>
      <w:bookmarkStart w:id="4482" w:name="_Toc131579583"/>
      <w:bookmarkStart w:id="4483" w:name="_Toc131630699"/>
      <w:r w:rsidRPr="0058279B">
        <w:rPr>
          <w:noProof/>
        </w:rPr>
        <w:t>graphicFrame (Graphic Frame)</w:t>
      </w:r>
      <w:bookmarkEnd w:id="4482"/>
      <w:bookmarkEnd w:id="4483"/>
      <w:r w:rsidRPr="0058279B">
        <w:rPr>
          <w:noProof/>
        </w:rPr>
        <w:t xml:space="preserve"> </w:t>
      </w:r>
    </w:p>
    <w:p w14:paraId="5857D30B" w14:textId="77777777" w:rsidR="00804E6C" w:rsidRPr="0058279B" w:rsidRDefault="00804E6C" w:rsidP="00804E6C">
      <w:pPr>
        <w:ind w:left="9" w:right="15"/>
        <w:rPr>
          <w:noProof/>
        </w:rPr>
      </w:pPr>
      <w:r w:rsidRPr="0058279B">
        <w:rPr>
          <w:noProof/>
        </w:rPr>
        <w:t xml:space="preserve">This element specifies the existence of a graphics frame. This frame contains a graphic that was generated by an external source and needs a container in which to be displayed on the slide surface.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399"/>
        <w:gridCol w:w="7663"/>
      </w:tblGrid>
      <w:tr w:rsidR="00804E6C" w:rsidRPr="0058279B" w14:paraId="61C363AD" w14:textId="77777777" w:rsidTr="00B677BF">
        <w:tc>
          <w:tcPr>
            <w:tcW w:w="1413" w:type="dxa"/>
            <w:shd w:val="clear" w:color="auto" w:fill="C0C0C0"/>
          </w:tcPr>
          <w:p w14:paraId="3C482231"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754" w:type="dxa"/>
            <w:shd w:val="clear" w:color="auto" w:fill="C0C0C0"/>
          </w:tcPr>
          <w:p w14:paraId="3654796F" w14:textId="77777777" w:rsidR="00804E6C" w:rsidRPr="0058279B" w:rsidRDefault="00804E6C" w:rsidP="00B677BF">
            <w:pPr>
              <w:keepNext/>
              <w:spacing w:line="259" w:lineRule="auto"/>
              <w:ind w:right="40"/>
              <w:jc w:val="center"/>
              <w:rPr>
                <w:noProof/>
              </w:rPr>
            </w:pPr>
            <w:r w:rsidRPr="0058279B">
              <w:rPr>
                <w:b/>
                <w:noProof/>
              </w:rPr>
              <w:t xml:space="preserve">Description </w:t>
            </w:r>
          </w:p>
        </w:tc>
      </w:tr>
      <w:tr w:rsidR="00804E6C" w:rsidRPr="0058279B" w14:paraId="5B5CDCEC" w14:textId="77777777" w:rsidTr="00B677BF">
        <w:tc>
          <w:tcPr>
            <w:tcW w:w="1413" w:type="dxa"/>
          </w:tcPr>
          <w:p w14:paraId="1FD3C1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754" w:type="dxa"/>
          </w:tcPr>
          <w:p w14:paraId="19A7F489" w14:textId="77777777" w:rsidR="00804E6C" w:rsidRPr="0058279B" w:rsidRDefault="00804E6C" w:rsidP="00B677BF">
            <w:pPr>
              <w:spacing w:after="2" w:line="237"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04E6C" w:rsidRPr="0058279B" w14:paraId="3C16198C" w14:textId="77777777" w:rsidTr="00B677BF">
        <w:tc>
          <w:tcPr>
            <w:tcW w:w="1413" w:type="dxa"/>
            <w:shd w:val="clear" w:color="auto" w:fill="auto"/>
          </w:tcPr>
          <w:p w14:paraId="14942992" w14:textId="77777777" w:rsidR="00804E6C" w:rsidRPr="0058279B" w:rsidRDefault="00804E6C" w:rsidP="00B677BF">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w:t>
            </w:r>
            <w:r w:rsidRPr="0058279B">
              <w:rPr>
                <w:noProof/>
              </w:rPr>
              <w:lastRenderedPageBreak/>
              <w:t xml:space="preserve">to Custom Function) </w:t>
            </w:r>
          </w:p>
        </w:tc>
        <w:tc>
          <w:tcPr>
            <w:tcW w:w="7754" w:type="dxa"/>
            <w:shd w:val="clear" w:color="auto" w:fill="auto"/>
          </w:tcPr>
          <w:p w14:paraId="130B85BB" w14:textId="77777777" w:rsidR="00804E6C" w:rsidRPr="0058279B" w:rsidRDefault="00804E6C" w:rsidP="00B677BF">
            <w:pPr>
              <w:spacing w:line="239" w:lineRule="auto"/>
              <w:ind w:left="1"/>
              <w:rPr>
                <w:noProof/>
              </w:rPr>
            </w:pPr>
            <w:r w:rsidRPr="0058279B">
              <w:rPr>
                <w:noProof/>
              </w:rPr>
              <w:lastRenderedPageBreak/>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36DED5B2" w14:textId="77777777" w:rsidR="00804E6C" w:rsidRPr="0058279B" w:rsidRDefault="00804E6C" w:rsidP="00804E6C">
      <w:pPr>
        <w:pStyle w:val="Nagwek4"/>
        <w:rPr>
          <w:noProof/>
        </w:rPr>
      </w:pPr>
      <w:bookmarkStart w:id="4484" w:name="_Toc131579584"/>
      <w:bookmarkStart w:id="4485" w:name="_Toc131630700"/>
      <w:r w:rsidRPr="0058279B">
        <w:rPr>
          <w:noProof/>
        </w:rPr>
        <w:t>grpSp (Group Shape)</w:t>
      </w:r>
      <w:bookmarkEnd w:id="4484"/>
      <w:bookmarkEnd w:id="4485"/>
      <w:r w:rsidRPr="0058279B">
        <w:rPr>
          <w:noProof/>
        </w:rPr>
        <w:t xml:space="preserve"> </w:t>
      </w:r>
    </w:p>
    <w:p w14:paraId="1DB8CC3B" w14:textId="77777777" w:rsidR="00804E6C" w:rsidRPr="0058279B" w:rsidRDefault="00804E6C" w:rsidP="00804E6C">
      <w:pPr>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557FC09C" w14:textId="77777777" w:rsidR="00804E6C" w:rsidRPr="0058279B" w:rsidRDefault="00804E6C" w:rsidP="00804E6C">
      <w:pPr>
        <w:pStyle w:val="Nagwek4"/>
        <w:rPr>
          <w:noProof/>
        </w:rPr>
      </w:pPr>
      <w:bookmarkStart w:id="4486" w:name="_Toc131579585"/>
      <w:bookmarkStart w:id="4487" w:name="_Toc131630701"/>
      <w:r w:rsidRPr="0058279B">
        <w:rPr>
          <w:noProof/>
        </w:rPr>
        <w:t>grpSpPr (Group Shape Properties)</w:t>
      </w:r>
      <w:bookmarkEnd w:id="4486"/>
      <w:bookmarkEnd w:id="4487"/>
      <w:r w:rsidRPr="0058279B">
        <w:rPr>
          <w:noProof/>
        </w:rPr>
        <w:t xml:space="preserve"> </w:t>
      </w:r>
    </w:p>
    <w:p w14:paraId="210CFDF6" w14:textId="77777777" w:rsidR="00804E6C" w:rsidRPr="0058279B" w:rsidRDefault="00804E6C" w:rsidP="00804E6C">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804E6C" w:rsidRPr="0058279B" w14:paraId="54D3E17C" w14:textId="77777777" w:rsidTr="00B677BF">
        <w:tc>
          <w:tcPr>
            <w:tcW w:w="2076" w:type="dxa"/>
            <w:shd w:val="clear" w:color="auto" w:fill="C0C0C0"/>
          </w:tcPr>
          <w:p w14:paraId="0A777F51"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6986" w:type="dxa"/>
            <w:shd w:val="clear" w:color="auto" w:fill="C0C0C0"/>
          </w:tcPr>
          <w:p w14:paraId="255BFBB4"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196B7625" w14:textId="77777777" w:rsidTr="00B677BF">
        <w:tc>
          <w:tcPr>
            <w:tcW w:w="2076" w:type="dxa"/>
          </w:tcPr>
          <w:p w14:paraId="5F7E3B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08C219FB" w14:textId="77777777" w:rsidR="00804E6C" w:rsidRPr="0058279B" w:rsidRDefault="00804E6C" w:rsidP="00B677BF">
            <w:pPr>
              <w:spacing w:after="1" w:line="238"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4AA0399D" w14:textId="77777777" w:rsidR="00804E6C" w:rsidRPr="0058279B" w:rsidRDefault="00804E6C" w:rsidP="00804E6C">
      <w:pPr>
        <w:pStyle w:val="Nagwek4"/>
        <w:rPr>
          <w:noProof/>
        </w:rPr>
      </w:pPr>
      <w:bookmarkStart w:id="4488" w:name="_Toc131579586"/>
      <w:bookmarkStart w:id="4489" w:name="_Toc131630702"/>
      <w:r w:rsidRPr="0058279B">
        <w:rPr>
          <w:noProof/>
        </w:rPr>
        <w:t>nvCxnSpPr (Connector Non Visual Properties)</w:t>
      </w:r>
      <w:bookmarkEnd w:id="4488"/>
      <w:bookmarkEnd w:id="4489"/>
      <w:r w:rsidRPr="0058279B">
        <w:rPr>
          <w:noProof/>
        </w:rPr>
        <w:t xml:space="preserve"> </w:t>
      </w:r>
    </w:p>
    <w:p w14:paraId="7FCF2382" w14:textId="77777777" w:rsidR="00804E6C" w:rsidRPr="0058279B" w:rsidRDefault="00804E6C" w:rsidP="00804E6C">
      <w:pPr>
        <w:ind w:left="9" w:right="15"/>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48922C82" w14:textId="77777777" w:rsidR="00804E6C" w:rsidRPr="0058279B" w:rsidRDefault="00804E6C" w:rsidP="00804E6C">
      <w:pPr>
        <w:pStyle w:val="Nagwek4"/>
        <w:rPr>
          <w:noProof/>
        </w:rPr>
      </w:pPr>
      <w:bookmarkStart w:id="4490" w:name="_Toc131579587"/>
      <w:bookmarkStart w:id="4491" w:name="_Toc131630703"/>
      <w:r w:rsidRPr="0058279B">
        <w:rPr>
          <w:noProof/>
        </w:rPr>
        <w:t>nvGraphicFramePr (Non-Visual Graphic Frame Properties)</w:t>
      </w:r>
      <w:bookmarkEnd w:id="4490"/>
      <w:bookmarkEnd w:id="4491"/>
      <w:r w:rsidRPr="0058279B">
        <w:rPr>
          <w:noProof/>
        </w:rPr>
        <w:t xml:space="preserve"> </w:t>
      </w:r>
    </w:p>
    <w:p w14:paraId="2AC261DA" w14:textId="77777777" w:rsidR="00804E6C" w:rsidRPr="0058279B" w:rsidRDefault="00804E6C" w:rsidP="00804E6C">
      <w:pPr>
        <w:ind w:left="9" w:right="15"/>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7E30ADE0" w14:textId="77777777" w:rsidR="00804E6C" w:rsidRPr="0058279B" w:rsidRDefault="00804E6C" w:rsidP="00804E6C">
      <w:pPr>
        <w:pStyle w:val="Nagwek4"/>
        <w:rPr>
          <w:noProof/>
        </w:rPr>
      </w:pPr>
      <w:bookmarkStart w:id="4492" w:name="_Toc131579588"/>
      <w:bookmarkStart w:id="4493" w:name="_Toc131630704"/>
      <w:r w:rsidRPr="0058279B">
        <w:rPr>
          <w:noProof/>
        </w:rPr>
        <w:t>nvGrpSpPr (Non-Visual Group Shape Properties)</w:t>
      </w:r>
      <w:bookmarkEnd w:id="4492"/>
      <w:bookmarkEnd w:id="4493"/>
      <w:r w:rsidRPr="0058279B">
        <w:rPr>
          <w:noProof/>
        </w:rPr>
        <w:t xml:space="preserve"> </w:t>
      </w:r>
    </w:p>
    <w:p w14:paraId="2C8B67BB" w14:textId="77777777" w:rsidR="00804E6C" w:rsidRPr="0058279B" w:rsidRDefault="00804E6C" w:rsidP="00804E6C">
      <w:pPr>
        <w:ind w:left="9" w:right="15"/>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7B17466C" w14:textId="77777777" w:rsidR="00804E6C" w:rsidRPr="0058279B" w:rsidRDefault="00804E6C" w:rsidP="00804E6C">
      <w:pPr>
        <w:pStyle w:val="Nagwek4"/>
        <w:rPr>
          <w:noProof/>
        </w:rPr>
      </w:pPr>
      <w:bookmarkStart w:id="4494" w:name="_Toc131579589"/>
      <w:bookmarkStart w:id="4495" w:name="_Toc131630705"/>
      <w:r w:rsidRPr="0058279B">
        <w:rPr>
          <w:noProof/>
        </w:rPr>
        <w:t>nvPicPr (Non-Visual Picture Properties)</w:t>
      </w:r>
      <w:bookmarkEnd w:id="4494"/>
      <w:bookmarkEnd w:id="4495"/>
      <w:r w:rsidRPr="0058279B">
        <w:rPr>
          <w:noProof/>
        </w:rPr>
        <w:t xml:space="preserve"> </w:t>
      </w:r>
    </w:p>
    <w:p w14:paraId="46F5A71A" w14:textId="77777777" w:rsidR="00804E6C" w:rsidRPr="0058279B" w:rsidRDefault="00804E6C" w:rsidP="00804E6C">
      <w:pPr>
        <w:ind w:left="9" w:right="15"/>
        <w:rPr>
          <w:noProof/>
        </w:rPr>
      </w:pPr>
      <w:r w:rsidRPr="0058279B">
        <w:rPr>
          <w:noProof/>
        </w:rPr>
        <w:t xml:space="preserve">This element specifies the non visual properties for a picture. This allows for additional information that does not affect the appearance of the picture to be stored. </w:t>
      </w:r>
    </w:p>
    <w:p w14:paraId="591872AD" w14:textId="77777777" w:rsidR="00804E6C" w:rsidRPr="0058279B" w:rsidRDefault="00804E6C" w:rsidP="00804E6C">
      <w:pPr>
        <w:pStyle w:val="Nagwek4"/>
        <w:rPr>
          <w:noProof/>
        </w:rPr>
      </w:pPr>
      <w:bookmarkStart w:id="4496" w:name="_Toc131579590"/>
      <w:bookmarkStart w:id="4497" w:name="_Toc131630706"/>
      <w:r w:rsidRPr="0058279B">
        <w:rPr>
          <w:noProof/>
        </w:rPr>
        <w:t>nvSpPr (Non-Visual Shape Properties)</w:t>
      </w:r>
      <w:bookmarkEnd w:id="4496"/>
      <w:bookmarkEnd w:id="4497"/>
      <w:r w:rsidRPr="0058279B">
        <w:rPr>
          <w:noProof/>
        </w:rPr>
        <w:t xml:space="preserve"> </w:t>
      </w:r>
    </w:p>
    <w:p w14:paraId="19F435B6" w14:textId="77777777" w:rsidR="00804E6C" w:rsidRPr="0058279B" w:rsidRDefault="00804E6C" w:rsidP="00804E6C">
      <w:pPr>
        <w:ind w:left="9" w:right="15"/>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48BD38F2" w14:textId="77777777" w:rsidR="00804E6C" w:rsidRPr="0058279B" w:rsidRDefault="00804E6C" w:rsidP="00804E6C">
      <w:pPr>
        <w:pStyle w:val="Nagwek4"/>
        <w:rPr>
          <w:noProof/>
        </w:rPr>
      </w:pPr>
      <w:bookmarkStart w:id="4498" w:name="_Toc131579591"/>
      <w:bookmarkStart w:id="4499" w:name="_Toc131630707"/>
      <w:r w:rsidRPr="0058279B">
        <w:rPr>
          <w:noProof/>
        </w:rPr>
        <w:lastRenderedPageBreak/>
        <w:t>pic (Picture)</w:t>
      </w:r>
      <w:bookmarkEnd w:id="4498"/>
      <w:bookmarkEnd w:id="4499"/>
      <w:r w:rsidRPr="0058279B">
        <w:rPr>
          <w:noProof/>
        </w:rPr>
        <w:t xml:space="preserve"> </w:t>
      </w:r>
    </w:p>
    <w:p w14:paraId="1E3E6DBD" w14:textId="77777777" w:rsidR="00804E6C" w:rsidRPr="0058279B" w:rsidRDefault="00804E6C" w:rsidP="00804E6C">
      <w:pPr>
        <w:ind w:left="9" w:right="15"/>
        <w:rPr>
          <w:noProof/>
        </w:rPr>
      </w:pPr>
      <w:r w:rsidRPr="0058279B">
        <w:rPr>
          <w:noProof/>
        </w:rPr>
        <w:t xml:space="preserve">This element specifies the existence of a picture object within the document.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696"/>
        <w:gridCol w:w="7366"/>
      </w:tblGrid>
      <w:tr w:rsidR="00804E6C" w:rsidRPr="0058279B" w14:paraId="7291CAAC" w14:textId="77777777" w:rsidTr="00B677BF">
        <w:tc>
          <w:tcPr>
            <w:tcW w:w="1696" w:type="dxa"/>
            <w:shd w:val="clear" w:color="auto" w:fill="C0C0C0"/>
          </w:tcPr>
          <w:p w14:paraId="5C04AC9F"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366" w:type="dxa"/>
            <w:shd w:val="clear" w:color="auto" w:fill="C0C0C0"/>
          </w:tcPr>
          <w:p w14:paraId="3A5F3C1C" w14:textId="77777777" w:rsidR="00804E6C" w:rsidRPr="0058279B" w:rsidRDefault="00804E6C" w:rsidP="00B677BF">
            <w:pPr>
              <w:keepNext/>
              <w:spacing w:line="259" w:lineRule="auto"/>
              <w:ind w:right="40"/>
              <w:jc w:val="center"/>
              <w:rPr>
                <w:noProof/>
              </w:rPr>
            </w:pPr>
            <w:r w:rsidRPr="0058279B">
              <w:rPr>
                <w:b/>
                <w:noProof/>
              </w:rPr>
              <w:t xml:space="preserve">Description </w:t>
            </w:r>
          </w:p>
        </w:tc>
      </w:tr>
      <w:tr w:rsidR="00804E6C" w:rsidRPr="0058279B" w14:paraId="67320790" w14:textId="77777777" w:rsidTr="00B677BF">
        <w:tc>
          <w:tcPr>
            <w:tcW w:w="1696" w:type="dxa"/>
          </w:tcPr>
          <w:p w14:paraId="5E1913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366" w:type="dxa"/>
          </w:tcPr>
          <w:p w14:paraId="0318BDB2" w14:textId="77777777" w:rsidR="00804E6C" w:rsidRPr="0058279B" w:rsidRDefault="00804E6C" w:rsidP="00B677BF">
            <w:pPr>
              <w:spacing w:line="239"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04E6C" w:rsidRPr="0058279B" w14:paraId="68276D57" w14:textId="77777777" w:rsidTr="00B677BF">
        <w:tc>
          <w:tcPr>
            <w:tcW w:w="1696" w:type="dxa"/>
            <w:shd w:val="clear" w:color="auto" w:fill="auto"/>
          </w:tcPr>
          <w:p w14:paraId="05591E79" w14:textId="77777777" w:rsidR="00804E6C" w:rsidRPr="0058279B" w:rsidRDefault="00804E6C" w:rsidP="00B677BF">
            <w:pPr>
              <w:spacing w:line="259" w:lineRule="auto"/>
              <w:ind w:right="9"/>
              <w:rPr>
                <w:noProof/>
              </w:rPr>
            </w:pPr>
            <w:r w:rsidRPr="00B95CB1">
              <w:rPr>
                <w:rStyle w:val="NazwaProgramowa"/>
                <w:rFonts w:ascii="Calibri" w:hAnsi="Calibri" w:cs="Calibri"/>
                <w:lang w:val="en-AU"/>
              </w:rPr>
              <w:t xml:space="preserve">macro </w:t>
            </w:r>
            <w:r w:rsidRPr="0058279B">
              <w:rPr>
                <w:noProof/>
              </w:rPr>
              <w:t>(Referenc</w:t>
            </w:r>
            <w:r>
              <w:rPr>
                <w:noProof/>
              </w:rPr>
              <w:t>e</w:t>
            </w:r>
            <w:r w:rsidRPr="0058279B">
              <w:rPr>
                <w:noProof/>
              </w:rPr>
              <w:t xml:space="preserve"> to Custom Function) </w:t>
            </w:r>
          </w:p>
        </w:tc>
        <w:tc>
          <w:tcPr>
            <w:tcW w:w="7366" w:type="dxa"/>
            <w:shd w:val="clear" w:color="auto" w:fill="auto"/>
          </w:tcPr>
          <w:p w14:paraId="46F2B570" w14:textId="77777777" w:rsidR="00804E6C" w:rsidRPr="0058279B" w:rsidRDefault="00804E6C" w:rsidP="00B677BF">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4B9A92C6" w14:textId="77777777" w:rsidR="00804E6C" w:rsidRPr="0058279B" w:rsidRDefault="00804E6C" w:rsidP="00804E6C">
      <w:pPr>
        <w:pStyle w:val="Nagwek4"/>
        <w:rPr>
          <w:noProof/>
        </w:rPr>
      </w:pPr>
      <w:bookmarkStart w:id="4500" w:name="_Toc131579592"/>
      <w:bookmarkStart w:id="4501" w:name="_Toc131630708"/>
      <w:r w:rsidRPr="0058279B">
        <w:rPr>
          <w:noProof/>
        </w:rPr>
        <w:t>relSizeAnchor (Relative Anchor Shape Size)</w:t>
      </w:r>
      <w:bookmarkEnd w:id="4500"/>
      <w:bookmarkEnd w:id="4501"/>
      <w:r w:rsidRPr="0058279B">
        <w:rPr>
          <w:noProof/>
        </w:rPr>
        <w:t xml:space="preserve"> </w:t>
      </w:r>
    </w:p>
    <w:p w14:paraId="03FD8C8D" w14:textId="77777777" w:rsidR="00804E6C" w:rsidRPr="0058279B" w:rsidRDefault="00804E6C" w:rsidP="00804E6C">
      <w:pPr>
        <w:ind w:left="9" w:right="15"/>
        <w:rPr>
          <w:noProof/>
        </w:rPr>
      </w:pPr>
      <w:r w:rsidRPr="0058279B">
        <w:rPr>
          <w:noProof/>
        </w:rPr>
        <w:t xml:space="preserve">This element specifies that the shape described here to reside within a chart should be sized based on relative anchor points. This is achieved via two elements. The </w:t>
      </w:r>
      <w:r w:rsidRPr="0058279B">
        <w:rPr>
          <w:rFonts w:ascii="Cambria" w:eastAsia="Cambria" w:hAnsi="Cambria" w:cs="Cambria"/>
          <w:noProof/>
        </w:rPr>
        <w:t>from</w:t>
      </w:r>
      <w:r w:rsidRPr="0058279B">
        <w:rPr>
          <w:noProof/>
        </w:rPr>
        <w:t xml:space="preserve"> element specifies the top left corner of the shape bounding box in a RTL(right-to-left) implementation. The </w:t>
      </w:r>
      <w:r w:rsidRPr="0058279B">
        <w:rPr>
          <w:rFonts w:ascii="Cambria" w:eastAsia="Cambria" w:hAnsi="Cambria" w:cs="Cambria"/>
          <w:noProof/>
        </w:rPr>
        <w:t>to</w:t>
      </w:r>
      <w:r w:rsidRPr="0058279B">
        <w:rPr>
          <w:noProof/>
        </w:rPr>
        <w:t xml:space="preserve"> element then specifies the bottom right corner of the shape bounding box in a RTL(right-to-left) implementation and thus the size of the shape. </w:t>
      </w:r>
    </w:p>
    <w:p w14:paraId="3105AFCD" w14:textId="77777777" w:rsidR="00804E6C" w:rsidRPr="0058279B" w:rsidRDefault="00804E6C" w:rsidP="00804E6C">
      <w:pPr>
        <w:pStyle w:val="Nagwek4"/>
        <w:rPr>
          <w:noProof/>
        </w:rPr>
      </w:pPr>
      <w:bookmarkStart w:id="4502" w:name="_Toc131579593"/>
      <w:bookmarkStart w:id="4503" w:name="_Toc131630709"/>
      <w:r w:rsidRPr="0058279B">
        <w:rPr>
          <w:noProof/>
        </w:rPr>
        <w:t>sp (Shape)</w:t>
      </w:r>
      <w:bookmarkEnd w:id="4502"/>
      <w:bookmarkEnd w:id="4503"/>
      <w:r w:rsidRPr="0058279B">
        <w:rPr>
          <w:noProof/>
        </w:rPr>
        <w:t xml:space="preserve"> </w:t>
      </w:r>
    </w:p>
    <w:p w14:paraId="42361640" w14:textId="77777777" w:rsidR="00804E6C" w:rsidRPr="0058279B" w:rsidRDefault="00804E6C" w:rsidP="00804E6C">
      <w:pPr>
        <w:ind w:left="9" w:right="15"/>
        <w:rPr>
          <w:noProof/>
        </w:rPr>
      </w:pPr>
      <w:r w:rsidRPr="0058279B">
        <w:rPr>
          <w:noProof/>
        </w:rPr>
        <w:t xml:space="preserve">This element specifies the existence of a single shape. A shape can either be a preset or a custom geometry, defined using the DrawingML framework. In addition to geometry, each shape can have both visual and nonvisual properties attached. Text and corresponding styling information can also be attached to a shape. This shape is specified along with all other shapes within either the shape tree or group shape elements. </w:t>
      </w:r>
    </w:p>
    <w:tbl>
      <w:tblPr>
        <w:tblStyle w:val="TableGrid"/>
        <w:tblW w:w="500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94"/>
        <w:gridCol w:w="14"/>
      </w:tblGrid>
      <w:tr w:rsidR="00804E6C" w:rsidRPr="0058279B" w14:paraId="58677D68" w14:textId="77777777" w:rsidTr="00B677BF">
        <w:tc>
          <w:tcPr>
            <w:tcW w:w="2061" w:type="dxa"/>
            <w:shd w:val="clear" w:color="auto" w:fill="C0C0C0"/>
          </w:tcPr>
          <w:p w14:paraId="300079BB" w14:textId="77777777" w:rsidR="00804E6C" w:rsidRPr="0058279B" w:rsidRDefault="00804E6C" w:rsidP="00B677BF">
            <w:pPr>
              <w:keepNext/>
              <w:spacing w:line="259" w:lineRule="auto"/>
              <w:ind w:right="13"/>
              <w:jc w:val="center"/>
              <w:rPr>
                <w:noProof/>
              </w:rPr>
            </w:pPr>
            <w:r w:rsidRPr="0058279B">
              <w:rPr>
                <w:b/>
                <w:noProof/>
              </w:rPr>
              <w:t xml:space="preserve">Attributes </w:t>
            </w:r>
          </w:p>
        </w:tc>
        <w:tc>
          <w:tcPr>
            <w:tcW w:w="7008" w:type="dxa"/>
            <w:gridSpan w:val="2"/>
            <w:shd w:val="clear" w:color="auto" w:fill="C0C0C0"/>
          </w:tcPr>
          <w:p w14:paraId="1D4AC4AA" w14:textId="77777777" w:rsidR="00804E6C" w:rsidRPr="0058279B" w:rsidRDefault="00804E6C" w:rsidP="00B677BF">
            <w:pPr>
              <w:keepNext/>
              <w:spacing w:line="259" w:lineRule="auto"/>
              <w:ind w:right="15"/>
              <w:jc w:val="center"/>
              <w:rPr>
                <w:noProof/>
              </w:rPr>
            </w:pPr>
            <w:r w:rsidRPr="0058279B">
              <w:rPr>
                <w:b/>
                <w:noProof/>
              </w:rPr>
              <w:t xml:space="preserve">Description </w:t>
            </w:r>
          </w:p>
        </w:tc>
      </w:tr>
      <w:tr w:rsidR="00804E6C" w:rsidRPr="0058279B" w14:paraId="20B2CE04" w14:textId="77777777" w:rsidTr="00B677BF">
        <w:tc>
          <w:tcPr>
            <w:tcW w:w="2061" w:type="dxa"/>
          </w:tcPr>
          <w:p w14:paraId="1542DB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fLocksText </w:t>
            </w:r>
            <w:r w:rsidRPr="0058279B">
              <w:rPr>
                <w:noProof/>
              </w:rPr>
              <w:t xml:space="preserve">(Lock Text) </w:t>
            </w:r>
          </w:p>
        </w:tc>
        <w:tc>
          <w:tcPr>
            <w:tcW w:w="7008" w:type="dxa"/>
            <w:gridSpan w:val="2"/>
          </w:tcPr>
          <w:p w14:paraId="40F8B7DF" w14:textId="77777777" w:rsidR="00804E6C" w:rsidRPr="0058279B" w:rsidRDefault="00804E6C" w:rsidP="00B677BF">
            <w:pPr>
              <w:spacing w:line="239" w:lineRule="auto"/>
              <w:ind w:left="1"/>
              <w:rPr>
                <w:noProof/>
              </w:rPr>
            </w:pPr>
            <w:r w:rsidRPr="0058279B">
              <w:rPr>
                <w:noProof/>
              </w:rPr>
              <w:t xml:space="preserve">Specifies whether to allow for the editing of text within this shape when the worksheet on which the shape resides has been protected as defined by SpreadsheetML. This allows for the specifying of locked or "protected" text on a per-shape basis within a spreadsheet document. If this attribute is not specified then a value of 0, or false is assumed. </w:t>
            </w:r>
          </w:p>
        </w:tc>
      </w:tr>
      <w:tr w:rsidR="00804E6C" w:rsidRPr="0058279B" w14:paraId="6792812E" w14:textId="77777777" w:rsidTr="00B677BF">
        <w:tblPrEx>
          <w:tblCellMar>
            <w:top w:w="86" w:type="dxa"/>
          </w:tblCellMar>
        </w:tblPrEx>
        <w:trPr>
          <w:gridAfter w:val="1"/>
          <w:wAfter w:w="14" w:type="dxa"/>
        </w:trPr>
        <w:tc>
          <w:tcPr>
            <w:tcW w:w="2061" w:type="dxa"/>
          </w:tcPr>
          <w:p w14:paraId="069627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6994" w:type="dxa"/>
          </w:tcPr>
          <w:p w14:paraId="49734E5F" w14:textId="77777777" w:rsidR="00804E6C" w:rsidRPr="0058279B" w:rsidRDefault="00804E6C" w:rsidP="00B677BF">
            <w:pPr>
              <w:spacing w:after="2" w:line="237"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04E6C" w:rsidRPr="0058279B" w14:paraId="5BBCC1CD" w14:textId="77777777" w:rsidTr="00B677BF">
        <w:tblPrEx>
          <w:tblCellMar>
            <w:top w:w="86" w:type="dxa"/>
          </w:tblCellMar>
        </w:tblPrEx>
        <w:trPr>
          <w:gridAfter w:val="1"/>
          <w:wAfter w:w="14" w:type="dxa"/>
        </w:trPr>
        <w:tc>
          <w:tcPr>
            <w:tcW w:w="2061" w:type="dxa"/>
          </w:tcPr>
          <w:p w14:paraId="7A72A669" w14:textId="77777777" w:rsidR="00804E6C" w:rsidRPr="0058279B" w:rsidRDefault="00804E6C" w:rsidP="00B677BF">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to Custom Function) </w:t>
            </w:r>
          </w:p>
        </w:tc>
        <w:tc>
          <w:tcPr>
            <w:tcW w:w="6994" w:type="dxa"/>
          </w:tcPr>
          <w:p w14:paraId="1B670F25" w14:textId="77777777" w:rsidR="00804E6C" w:rsidRPr="0058279B" w:rsidRDefault="00804E6C" w:rsidP="00B677BF">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r w:rsidR="00804E6C" w:rsidRPr="0058279B" w14:paraId="6FBFB840" w14:textId="77777777" w:rsidTr="00B677BF">
        <w:tblPrEx>
          <w:tblCellMar>
            <w:top w:w="86" w:type="dxa"/>
          </w:tblCellMar>
        </w:tblPrEx>
        <w:trPr>
          <w:gridAfter w:val="1"/>
          <w:wAfter w:w="14" w:type="dxa"/>
        </w:trPr>
        <w:tc>
          <w:tcPr>
            <w:tcW w:w="2061" w:type="dxa"/>
          </w:tcPr>
          <w:p w14:paraId="7363BA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textlink </w:t>
            </w:r>
            <w:r w:rsidRPr="0058279B">
              <w:rPr>
                <w:noProof/>
              </w:rPr>
              <w:t xml:space="preserve">(Text Link) </w:t>
            </w:r>
          </w:p>
        </w:tc>
        <w:tc>
          <w:tcPr>
            <w:tcW w:w="6994" w:type="dxa"/>
          </w:tcPr>
          <w:p w14:paraId="53FB6E35" w14:textId="77777777" w:rsidR="00804E6C" w:rsidRPr="00446CDC" w:rsidRDefault="00804E6C" w:rsidP="00B677BF">
            <w:pPr>
              <w:spacing w:after="1" w:line="239" w:lineRule="auto"/>
              <w:ind w:left="1"/>
            </w:pPr>
            <w:r w:rsidRPr="0058279B">
              <w:rPr>
                <w:noProof/>
              </w:rPr>
              <w:t xml:space="preserve">Specifies whether the text contained within this shape is linked to a cell within the spreadsheet. That is the text within the shape has the value defined in the referenced spreadsheet cell. </w:t>
            </w:r>
          </w:p>
        </w:tc>
      </w:tr>
    </w:tbl>
    <w:p w14:paraId="290C56A7" w14:textId="77777777" w:rsidR="00804E6C" w:rsidRPr="0058279B" w:rsidRDefault="00804E6C" w:rsidP="00804E6C">
      <w:pPr>
        <w:pStyle w:val="Nagwek4"/>
        <w:rPr>
          <w:noProof/>
        </w:rPr>
      </w:pPr>
      <w:bookmarkStart w:id="4504" w:name="_Toc131579594"/>
      <w:bookmarkStart w:id="4505" w:name="_Toc131630710"/>
      <w:r w:rsidRPr="0058279B">
        <w:rPr>
          <w:noProof/>
        </w:rPr>
        <w:t>spPr (Shape Properties)</w:t>
      </w:r>
      <w:bookmarkEnd w:id="4504"/>
      <w:bookmarkEnd w:id="4505"/>
      <w:r w:rsidRPr="0058279B">
        <w:rPr>
          <w:noProof/>
        </w:rPr>
        <w:t xml:space="preserve"> </w:t>
      </w:r>
    </w:p>
    <w:p w14:paraId="5965119E" w14:textId="77777777" w:rsidR="00804E6C" w:rsidRPr="0058279B" w:rsidRDefault="00804E6C" w:rsidP="00804E6C">
      <w:pPr>
        <w:ind w:left="9" w:right="15"/>
        <w:rPr>
          <w:noProof/>
        </w:rPr>
      </w:pPr>
      <w:r w:rsidRPr="0058279B">
        <w:rPr>
          <w:noProof/>
        </w:rPr>
        <w:t xml:space="preserve">This element specifies the visual shape properties that can be applied to a special shape such as a connector shape or picture. These are the same properties that are allowed to describe the visual properties of a shape but are used here to describe additional object-specific properties within a document. This allows for these shapes to have both the properties of a shape as well as specific properties that are unique to only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804E6C" w:rsidRPr="0058279B" w14:paraId="1ADC8144" w14:textId="77777777" w:rsidTr="00B677BF">
        <w:tc>
          <w:tcPr>
            <w:tcW w:w="2076" w:type="dxa"/>
            <w:shd w:val="clear" w:color="auto" w:fill="C0C0C0"/>
          </w:tcPr>
          <w:p w14:paraId="1561C925" w14:textId="77777777" w:rsidR="00804E6C" w:rsidRPr="0058279B" w:rsidRDefault="00804E6C" w:rsidP="00B677BF">
            <w:pPr>
              <w:keepNext/>
              <w:spacing w:line="259" w:lineRule="auto"/>
              <w:ind w:right="36"/>
              <w:jc w:val="center"/>
              <w:rPr>
                <w:noProof/>
              </w:rPr>
            </w:pPr>
            <w:r w:rsidRPr="0058279B">
              <w:rPr>
                <w:b/>
                <w:noProof/>
              </w:rPr>
              <w:lastRenderedPageBreak/>
              <w:t xml:space="preserve">Attributes </w:t>
            </w:r>
          </w:p>
        </w:tc>
        <w:tc>
          <w:tcPr>
            <w:tcW w:w="6986" w:type="dxa"/>
            <w:shd w:val="clear" w:color="auto" w:fill="C0C0C0"/>
          </w:tcPr>
          <w:p w14:paraId="636E55C0"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4F158860" w14:textId="77777777" w:rsidTr="00B677BF">
        <w:tc>
          <w:tcPr>
            <w:tcW w:w="2076" w:type="dxa"/>
          </w:tcPr>
          <w:p w14:paraId="1857D15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7C07B772" w14:textId="77777777" w:rsidR="00804E6C" w:rsidRPr="0058279B" w:rsidRDefault="00804E6C" w:rsidP="00B677BF">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081D9D60" w14:textId="77777777" w:rsidR="00804E6C" w:rsidRPr="0058279B" w:rsidRDefault="00804E6C" w:rsidP="00804E6C">
      <w:pPr>
        <w:pStyle w:val="Nagwek4"/>
        <w:rPr>
          <w:noProof/>
        </w:rPr>
      </w:pPr>
      <w:bookmarkStart w:id="4506" w:name="_Toc131579595"/>
      <w:bookmarkStart w:id="4507" w:name="_Toc131630711"/>
      <w:r w:rsidRPr="0058279B">
        <w:rPr>
          <w:noProof/>
        </w:rPr>
        <w:t>style (Shape Style)</w:t>
      </w:r>
      <w:bookmarkEnd w:id="4506"/>
      <w:bookmarkEnd w:id="4507"/>
      <w:r w:rsidRPr="0058279B">
        <w:rPr>
          <w:noProof/>
        </w:rPr>
        <w:t xml:space="preserve"> </w:t>
      </w:r>
    </w:p>
    <w:p w14:paraId="732B1ED3" w14:textId="77777777" w:rsidR="00804E6C" w:rsidRPr="0058279B" w:rsidRDefault="00804E6C" w:rsidP="00804E6C">
      <w:pPr>
        <w:ind w:left="9" w:right="15"/>
        <w:rPr>
          <w:noProof/>
        </w:rPr>
      </w:pPr>
      <w:r w:rsidRPr="0058279B">
        <w:rPr>
          <w:noProof/>
        </w:rPr>
        <w:t xml:space="preserve">The element specifies the style that is applied to a shape and the corresponding references for each of the style components such as lines and fills. </w:t>
      </w:r>
    </w:p>
    <w:p w14:paraId="584A7245" w14:textId="77777777" w:rsidR="00804E6C" w:rsidRPr="0058279B" w:rsidRDefault="00804E6C" w:rsidP="00804E6C">
      <w:pPr>
        <w:pStyle w:val="Nagwek4"/>
        <w:rPr>
          <w:noProof/>
        </w:rPr>
      </w:pPr>
      <w:bookmarkStart w:id="4508" w:name="_Toc131579596"/>
      <w:bookmarkStart w:id="4509" w:name="_Toc131630712"/>
      <w:r w:rsidRPr="0058279B">
        <w:rPr>
          <w:noProof/>
        </w:rPr>
        <w:t>to (Ending Anchor Point)</w:t>
      </w:r>
      <w:bookmarkEnd w:id="4508"/>
      <w:bookmarkEnd w:id="4509"/>
      <w:r w:rsidRPr="0058279B">
        <w:rPr>
          <w:noProof/>
        </w:rPr>
        <w:t xml:space="preserve"> </w:t>
      </w:r>
    </w:p>
    <w:p w14:paraId="3B0EB761" w14:textId="77777777" w:rsidR="00804E6C" w:rsidRPr="0058279B" w:rsidRDefault="00804E6C" w:rsidP="00804E6C">
      <w:pPr>
        <w:ind w:left="9" w:right="15"/>
        <w:rPr>
          <w:noProof/>
        </w:rPr>
      </w:pPr>
      <w:r w:rsidRPr="0058279B">
        <w:rPr>
          <w:noProof/>
        </w:rPr>
        <w:t xml:space="preserve">This element specifies the second anchor point for the drawing element. This is used to anchor the bottom and right sides of the shape within the spreadsheet. That is when the corresponding chart is adjusted, the shape is also adjusted. </w:t>
      </w:r>
    </w:p>
    <w:p w14:paraId="3E9DD6CF" w14:textId="77777777" w:rsidR="00804E6C" w:rsidRPr="0058279B" w:rsidRDefault="00804E6C" w:rsidP="00804E6C">
      <w:pPr>
        <w:pStyle w:val="Nagwek4"/>
        <w:rPr>
          <w:noProof/>
        </w:rPr>
      </w:pPr>
      <w:bookmarkStart w:id="4510" w:name="_Toc131579597"/>
      <w:bookmarkStart w:id="4511" w:name="_Toc131630713"/>
      <w:r w:rsidRPr="0058279B">
        <w:rPr>
          <w:noProof/>
        </w:rPr>
        <w:t>txBody (Shape Text Body)</w:t>
      </w:r>
      <w:bookmarkEnd w:id="4510"/>
      <w:bookmarkEnd w:id="4511"/>
      <w:r w:rsidRPr="0058279B">
        <w:rPr>
          <w:noProof/>
        </w:rPr>
        <w:t xml:space="preserve"> </w:t>
      </w:r>
    </w:p>
    <w:p w14:paraId="4846A37B" w14:textId="77777777" w:rsidR="00804E6C" w:rsidRPr="0058279B" w:rsidRDefault="00804E6C" w:rsidP="00804E6C">
      <w:pPr>
        <w:ind w:left="9" w:right="15"/>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58FA8F2E" w14:textId="77777777" w:rsidR="00804E6C" w:rsidRPr="0058279B" w:rsidRDefault="00804E6C" w:rsidP="00804E6C">
      <w:pPr>
        <w:pStyle w:val="Nagwek4"/>
        <w:rPr>
          <w:noProof/>
        </w:rPr>
      </w:pPr>
      <w:bookmarkStart w:id="4512" w:name="_Toc131579598"/>
      <w:bookmarkStart w:id="4513" w:name="_Toc131630714"/>
      <w:r w:rsidRPr="0058279B">
        <w:rPr>
          <w:noProof/>
        </w:rPr>
        <w:t>x (Relative X Coordinate)</w:t>
      </w:r>
      <w:bookmarkEnd w:id="4512"/>
      <w:bookmarkEnd w:id="4513"/>
      <w:r w:rsidRPr="0058279B">
        <w:rPr>
          <w:noProof/>
        </w:rPr>
        <w:t xml:space="preserve"> </w:t>
      </w:r>
    </w:p>
    <w:p w14:paraId="1F53CE53" w14:textId="77777777" w:rsidR="00804E6C" w:rsidRPr="0058279B" w:rsidRDefault="00804E6C" w:rsidP="00804E6C">
      <w:pPr>
        <w:ind w:left="9" w:right="15"/>
        <w:rPr>
          <w:noProof/>
        </w:rPr>
      </w:pPr>
      <w:r w:rsidRPr="0058279B">
        <w:rPr>
          <w:noProof/>
        </w:rPr>
        <w:t xml:space="preserve">This element specifies the relative x coordinate that is used to define the percentage-based horizontal position for a shape within a chart drawing object. The coordinate boundaries are specified within the corresponding simple type listed below. </w:t>
      </w:r>
    </w:p>
    <w:p w14:paraId="6D1F0E3B" w14:textId="77777777" w:rsidR="00804E6C" w:rsidRPr="0058279B" w:rsidRDefault="00804E6C" w:rsidP="00804E6C">
      <w:pPr>
        <w:pStyle w:val="Nagwek4"/>
        <w:rPr>
          <w:noProof/>
        </w:rPr>
      </w:pPr>
      <w:bookmarkStart w:id="4514" w:name="_Toc131579599"/>
      <w:bookmarkStart w:id="4515" w:name="_Toc131630715"/>
      <w:r w:rsidRPr="0058279B">
        <w:rPr>
          <w:noProof/>
        </w:rPr>
        <w:t>xfrm (Graphic Frame Transform)</w:t>
      </w:r>
      <w:bookmarkEnd w:id="4514"/>
      <w:bookmarkEnd w:id="4515"/>
      <w:r w:rsidRPr="0058279B">
        <w:rPr>
          <w:noProof/>
        </w:rPr>
        <w:t xml:space="preserve"> </w:t>
      </w:r>
    </w:p>
    <w:p w14:paraId="5B71E398" w14:textId="77777777" w:rsidR="00804E6C" w:rsidRPr="0058279B" w:rsidRDefault="00804E6C" w:rsidP="00804E6C">
      <w:pPr>
        <w:ind w:left="9" w:right="15"/>
        <w:rPr>
          <w:noProof/>
        </w:rPr>
      </w:pPr>
      <w:r w:rsidRPr="0058279B">
        <w:rPr>
          <w:noProof/>
        </w:rPr>
        <w:t xml:space="preserve">This element specifies a 2-D transform to be applied to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88"/>
        <w:gridCol w:w="7174"/>
      </w:tblGrid>
      <w:tr w:rsidR="00804E6C" w:rsidRPr="0058279B" w14:paraId="56BBA681" w14:textId="77777777" w:rsidTr="00B677BF">
        <w:tc>
          <w:tcPr>
            <w:tcW w:w="1898" w:type="dxa"/>
            <w:shd w:val="clear" w:color="auto" w:fill="C0C0C0"/>
          </w:tcPr>
          <w:p w14:paraId="3B35294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78" w:type="dxa"/>
            <w:shd w:val="clear" w:color="auto" w:fill="C0C0C0"/>
          </w:tcPr>
          <w:p w14:paraId="017DEB6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1F827BC" w14:textId="77777777" w:rsidTr="00B677BF">
        <w:tc>
          <w:tcPr>
            <w:tcW w:w="1898" w:type="dxa"/>
          </w:tcPr>
          <w:p w14:paraId="77EF7A8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flipH </w:t>
            </w:r>
            <w:r w:rsidRPr="0058279B">
              <w:rPr>
                <w:noProof/>
              </w:rPr>
              <w:t xml:space="preserve">(Horizontal </w:t>
            </w:r>
          </w:p>
        </w:tc>
        <w:tc>
          <w:tcPr>
            <w:tcW w:w="7278" w:type="dxa"/>
          </w:tcPr>
          <w:p w14:paraId="393C8647" w14:textId="77777777" w:rsidR="00804E6C" w:rsidRPr="0058279B" w:rsidRDefault="00804E6C" w:rsidP="00B677BF">
            <w:pPr>
              <w:spacing w:line="239" w:lineRule="auto"/>
              <w:ind w:left="1"/>
              <w:rPr>
                <w:noProof/>
              </w:rPr>
            </w:pPr>
            <w:r w:rsidRPr="0058279B">
              <w:rPr>
                <w:noProof/>
              </w:rPr>
              <w:t xml:space="preserve">Specifies a horizontal flip. When true, this attribute defines that the shape is flipped horizontally about the center of its bounding box. </w:t>
            </w:r>
          </w:p>
        </w:tc>
      </w:tr>
      <w:tr w:rsidR="00804E6C" w:rsidRPr="0058279B" w14:paraId="05225B39" w14:textId="77777777" w:rsidTr="00B677BF">
        <w:tc>
          <w:tcPr>
            <w:tcW w:w="1898" w:type="dxa"/>
          </w:tcPr>
          <w:p w14:paraId="08193E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flipV </w:t>
            </w:r>
            <w:r w:rsidRPr="0058279B">
              <w:rPr>
                <w:noProof/>
              </w:rPr>
              <w:t xml:space="preserve">(Vertical Flip) </w:t>
            </w:r>
          </w:p>
        </w:tc>
        <w:tc>
          <w:tcPr>
            <w:tcW w:w="7278" w:type="dxa"/>
          </w:tcPr>
          <w:p w14:paraId="4B75E6C1"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804E6C" w:rsidRPr="0058279B" w14:paraId="2375E309" w14:textId="77777777" w:rsidTr="00B677BF">
        <w:tc>
          <w:tcPr>
            <w:tcW w:w="1898" w:type="dxa"/>
          </w:tcPr>
          <w:p w14:paraId="12125CC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7278" w:type="dxa"/>
          </w:tcPr>
          <w:p w14:paraId="657DBAD8" w14:textId="77777777" w:rsidR="00804E6C" w:rsidRPr="0058279B" w:rsidRDefault="00804E6C" w:rsidP="00B677BF">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7C939FB1" w14:textId="77777777" w:rsidR="00804E6C" w:rsidRPr="0058279B" w:rsidRDefault="00804E6C" w:rsidP="00804E6C">
      <w:pPr>
        <w:pStyle w:val="Nagwek4"/>
        <w:rPr>
          <w:noProof/>
        </w:rPr>
      </w:pPr>
      <w:bookmarkStart w:id="4516" w:name="_Toc131579600"/>
      <w:bookmarkStart w:id="4517" w:name="_Toc131630716"/>
      <w:r w:rsidRPr="0058279B">
        <w:rPr>
          <w:noProof/>
        </w:rPr>
        <w:t>y (Relative Y Coordinate)</w:t>
      </w:r>
      <w:bookmarkEnd w:id="4516"/>
      <w:bookmarkEnd w:id="4517"/>
      <w:r w:rsidRPr="0058279B">
        <w:rPr>
          <w:noProof/>
        </w:rPr>
        <w:t xml:space="preserve"> </w:t>
      </w:r>
    </w:p>
    <w:p w14:paraId="466237D2" w14:textId="77777777" w:rsidR="00804E6C" w:rsidRPr="0058279B" w:rsidRDefault="00804E6C" w:rsidP="00804E6C">
      <w:pPr>
        <w:ind w:left="9" w:right="15"/>
        <w:rPr>
          <w:noProof/>
        </w:rPr>
      </w:pPr>
      <w:r w:rsidRPr="0058279B">
        <w:rPr>
          <w:noProof/>
        </w:rPr>
        <w:t xml:space="preserve">This element specifies the relative y coordinate that is used to define the percentage-based vertical position for a shape within a chart drawing object. The coordinate boundaries are specified within the corresponding simple type listed below. </w:t>
      </w:r>
    </w:p>
    <w:p w14:paraId="41044A22" w14:textId="77777777" w:rsidR="00804E6C" w:rsidRPr="0058279B" w:rsidRDefault="00804E6C" w:rsidP="00804E6C">
      <w:pPr>
        <w:pStyle w:val="Nagwek3"/>
      </w:pPr>
      <w:bookmarkStart w:id="4518" w:name="_Toc131579601"/>
      <w:bookmarkStart w:id="4519" w:name="_Toc131630717"/>
      <w:r w:rsidRPr="0058279B">
        <w:t>Simple Types</w:t>
      </w:r>
      <w:bookmarkEnd w:id="4518"/>
      <w:bookmarkEnd w:id="4519"/>
      <w:r w:rsidRPr="0058279B">
        <w:t xml:space="preserve"> </w:t>
      </w:r>
    </w:p>
    <w:p w14:paraId="5C9CC1D5" w14:textId="77777777" w:rsidR="00804E6C" w:rsidRPr="0058279B" w:rsidRDefault="00804E6C" w:rsidP="00804E6C">
      <w:pPr>
        <w:spacing w:after="257"/>
        <w:ind w:left="9" w:right="15"/>
        <w:rPr>
          <w:noProof/>
        </w:rPr>
      </w:pPr>
      <w:r w:rsidRPr="0058279B">
        <w:rPr>
          <w:noProof/>
        </w:rPr>
        <w:t xml:space="preserve">This is the complete list of simple types dedicated to DrawingML – Chart Drawings. </w:t>
      </w:r>
    </w:p>
    <w:p w14:paraId="04C4ED29" w14:textId="77777777" w:rsidR="00804E6C" w:rsidRPr="0058279B" w:rsidRDefault="00804E6C" w:rsidP="00804E6C">
      <w:pPr>
        <w:pStyle w:val="Nagwek4"/>
        <w:rPr>
          <w:noProof/>
        </w:rPr>
      </w:pPr>
      <w:bookmarkStart w:id="4520" w:name="_Toc131579602"/>
      <w:bookmarkStart w:id="4521" w:name="_Toc131630718"/>
      <w:r w:rsidRPr="0058279B">
        <w:rPr>
          <w:noProof/>
        </w:rPr>
        <w:t>ST_MarkerCoordinate (Chart Marker Coordinate Value)</w:t>
      </w:r>
      <w:bookmarkEnd w:id="4520"/>
      <w:bookmarkEnd w:id="4521"/>
      <w:r w:rsidRPr="0058279B">
        <w:rPr>
          <w:noProof/>
        </w:rPr>
        <w:t xml:space="preserve"> </w:t>
      </w:r>
    </w:p>
    <w:p w14:paraId="11CAFD23" w14:textId="77777777" w:rsidR="00804E6C" w:rsidRPr="0058279B" w:rsidRDefault="00804E6C" w:rsidP="00804E6C">
      <w:pPr>
        <w:ind w:left="9" w:right="15"/>
        <w:rPr>
          <w:noProof/>
        </w:rPr>
      </w:pPr>
      <w:r w:rsidRPr="0058279B">
        <w:rPr>
          <w:noProof/>
        </w:rPr>
        <w:t xml:space="preserve">This simple type specifies the chart marker coordinate value. It is to be represented as a fractional position between 0.0 and 1.0 of the chart width or height with 0.0 being the left or top edge. </w:t>
      </w:r>
    </w:p>
    <w:p w14:paraId="335DE6E1" w14:textId="77777777" w:rsidR="00804E6C" w:rsidRPr="0058279B" w:rsidRDefault="00804E6C" w:rsidP="00804E6C">
      <w:pPr>
        <w:pStyle w:val="Nagwek2"/>
      </w:pPr>
      <w:bookmarkStart w:id="4522" w:name="_Toc131579603"/>
      <w:bookmarkStart w:id="4523" w:name="_Toc131630719"/>
      <w:bookmarkStart w:id="4524" w:name="_Toc10341592"/>
      <w:r w:rsidRPr="0058279B">
        <w:lastRenderedPageBreak/>
        <w:t>DrawingML - Diagrams</w:t>
      </w:r>
      <w:bookmarkEnd w:id="4522"/>
      <w:bookmarkEnd w:id="4523"/>
      <w:r w:rsidRPr="0058279B">
        <w:t xml:space="preserve"> </w:t>
      </w:r>
      <w:bookmarkEnd w:id="4524"/>
    </w:p>
    <w:p w14:paraId="346F244C" w14:textId="77777777" w:rsidR="00804E6C" w:rsidRPr="0058279B" w:rsidRDefault="00804E6C" w:rsidP="00804E6C">
      <w:pPr>
        <w:spacing w:after="273"/>
        <w:ind w:left="9" w:right="15"/>
        <w:rPr>
          <w:noProof/>
        </w:rPr>
      </w:pPr>
      <w:r w:rsidRPr="0058279B">
        <w:rPr>
          <w:noProof/>
        </w:rPr>
        <w:t xml:space="preserve">A DrawingML diagram allows the definition of diagrams using DrawingML objects and constructs. This namespace defines the contents of a DrawingML diagram. </w:t>
      </w:r>
    </w:p>
    <w:p w14:paraId="26D05A4B" w14:textId="77777777" w:rsidR="00804E6C" w:rsidRPr="0058279B" w:rsidRDefault="00804E6C" w:rsidP="00804E6C">
      <w:pPr>
        <w:pStyle w:val="Nagwek3"/>
      </w:pPr>
      <w:bookmarkStart w:id="4525" w:name="_Toc131579605"/>
      <w:bookmarkStart w:id="4526" w:name="_Toc131630720"/>
      <w:r w:rsidRPr="0058279B">
        <w:t>Diagram Definition</w:t>
      </w:r>
      <w:bookmarkEnd w:id="4525"/>
      <w:bookmarkEnd w:id="4526"/>
      <w:r w:rsidRPr="0058279B">
        <w:t xml:space="preserve"> </w:t>
      </w:r>
    </w:p>
    <w:p w14:paraId="2224AB31" w14:textId="77777777" w:rsidR="00804E6C" w:rsidRPr="0058279B" w:rsidRDefault="00804E6C" w:rsidP="00804E6C">
      <w:pPr>
        <w:spacing w:after="252"/>
        <w:ind w:left="9" w:right="15"/>
        <w:rPr>
          <w:noProof/>
        </w:rPr>
      </w:pPr>
      <w:r w:rsidRPr="0058279B">
        <w:rPr>
          <w:noProof/>
        </w:rPr>
        <w:t xml:space="preserve">This section specifies the elements which define the layout and hierarchy of a diagram based on its constituent nodes and connections.  </w:t>
      </w:r>
    </w:p>
    <w:p w14:paraId="73C83643" w14:textId="77777777" w:rsidR="00804E6C" w:rsidRPr="0058279B" w:rsidRDefault="00804E6C" w:rsidP="00804E6C">
      <w:pPr>
        <w:pStyle w:val="Nagwek4"/>
        <w:rPr>
          <w:noProof/>
        </w:rPr>
      </w:pPr>
      <w:bookmarkStart w:id="4527" w:name="_Toc131579606"/>
      <w:bookmarkStart w:id="4528" w:name="_Toc131630721"/>
      <w:r w:rsidRPr="0058279B">
        <w:rPr>
          <w:noProof/>
        </w:rPr>
        <w:t>adj (Shape Adjust)</w:t>
      </w:r>
      <w:bookmarkEnd w:id="4527"/>
      <w:bookmarkEnd w:id="4528"/>
      <w:r w:rsidRPr="0058279B">
        <w:rPr>
          <w:noProof/>
        </w:rPr>
        <w:t xml:space="preserve"> </w:t>
      </w:r>
    </w:p>
    <w:p w14:paraId="62D6A2C5" w14:textId="77777777" w:rsidR="00804E6C" w:rsidRPr="0058279B" w:rsidRDefault="00804E6C" w:rsidP="00804E6C">
      <w:pPr>
        <w:ind w:left="9" w:right="15"/>
        <w:rPr>
          <w:noProof/>
        </w:rPr>
      </w:pPr>
      <w:r w:rsidRPr="0058279B">
        <w:rPr>
          <w:noProof/>
        </w:rPr>
        <w:t xml:space="preserve">Shape adjust value.  These can be used to modify the adjust handles supported on various auto shapes.  It is only possible to set the initial value, not to modify it using constraints and rules.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534D27C" w14:textId="77777777" w:rsidTr="00B677BF">
        <w:tc>
          <w:tcPr>
            <w:tcW w:w="1933" w:type="dxa"/>
            <w:shd w:val="clear" w:color="auto" w:fill="C0C0C0"/>
          </w:tcPr>
          <w:p w14:paraId="5F2F584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365A672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8027BE" w14:textId="77777777" w:rsidTr="00B677BF">
        <w:tc>
          <w:tcPr>
            <w:tcW w:w="1933" w:type="dxa"/>
          </w:tcPr>
          <w:p w14:paraId="167BAE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idx </w:t>
            </w:r>
            <w:r w:rsidRPr="0058279B">
              <w:rPr>
                <w:noProof/>
              </w:rPr>
              <w:t xml:space="preserve">(Adjust Handle Index) </w:t>
            </w:r>
          </w:p>
        </w:tc>
        <w:tc>
          <w:tcPr>
            <w:tcW w:w="7129" w:type="dxa"/>
          </w:tcPr>
          <w:p w14:paraId="21D5A0A2" w14:textId="77777777" w:rsidR="00804E6C" w:rsidRPr="0058279B" w:rsidRDefault="00804E6C" w:rsidP="00B677BF">
            <w:pPr>
              <w:spacing w:line="259" w:lineRule="auto"/>
              <w:ind w:left="1"/>
              <w:rPr>
                <w:noProof/>
              </w:rPr>
            </w:pPr>
            <w:r w:rsidRPr="0058279B">
              <w:rPr>
                <w:noProof/>
              </w:rPr>
              <w:t xml:space="preserve">Adjust value index.  Different shapes support different adjust handles. </w:t>
            </w:r>
          </w:p>
        </w:tc>
      </w:tr>
      <w:tr w:rsidR="00804E6C" w:rsidRPr="0058279B" w14:paraId="65D77389" w14:textId="77777777" w:rsidTr="00B677BF">
        <w:tc>
          <w:tcPr>
            <w:tcW w:w="1933" w:type="dxa"/>
          </w:tcPr>
          <w:p w14:paraId="1E8163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9" w:type="dxa"/>
          </w:tcPr>
          <w:p w14:paraId="64C14741" w14:textId="77777777" w:rsidR="00804E6C" w:rsidRPr="0058279B" w:rsidRDefault="00804E6C" w:rsidP="00B677BF">
            <w:pPr>
              <w:spacing w:line="259" w:lineRule="auto"/>
              <w:ind w:left="1"/>
              <w:rPr>
                <w:noProof/>
              </w:rPr>
            </w:pPr>
            <w:r w:rsidRPr="0058279B">
              <w:rPr>
                <w:noProof/>
              </w:rPr>
              <w:t xml:space="preserve">An absolute value. </w:t>
            </w:r>
          </w:p>
        </w:tc>
      </w:tr>
    </w:tbl>
    <w:p w14:paraId="15783054" w14:textId="77777777" w:rsidR="00804E6C" w:rsidRPr="0058279B" w:rsidRDefault="00804E6C" w:rsidP="00804E6C">
      <w:pPr>
        <w:pStyle w:val="Nagwek4"/>
        <w:rPr>
          <w:noProof/>
        </w:rPr>
      </w:pPr>
      <w:bookmarkStart w:id="4529" w:name="_Toc131579607"/>
      <w:bookmarkStart w:id="4530" w:name="_Toc131630722"/>
      <w:r w:rsidRPr="0058279B">
        <w:rPr>
          <w:noProof/>
        </w:rPr>
        <w:t>adjLst (Shape Adjust List)</w:t>
      </w:r>
      <w:bookmarkEnd w:id="4529"/>
      <w:bookmarkEnd w:id="4530"/>
      <w:r w:rsidRPr="0058279B">
        <w:rPr>
          <w:noProof/>
        </w:rPr>
        <w:t xml:space="preserve"> </w:t>
      </w:r>
    </w:p>
    <w:p w14:paraId="3EE2CD06" w14:textId="77777777" w:rsidR="00804E6C" w:rsidRPr="0058279B" w:rsidRDefault="00804E6C" w:rsidP="00804E6C">
      <w:pPr>
        <w:ind w:left="9" w:right="15"/>
        <w:rPr>
          <w:noProof/>
        </w:rPr>
      </w:pPr>
      <w:r w:rsidRPr="0058279B">
        <w:rPr>
          <w:noProof/>
        </w:rPr>
        <w:t xml:space="preserve">This element is simply a list of shape adjusts. </w:t>
      </w:r>
    </w:p>
    <w:p w14:paraId="1DE03619" w14:textId="77777777" w:rsidR="00804E6C" w:rsidRPr="0058279B" w:rsidRDefault="00804E6C" w:rsidP="00804E6C">
      <w:pPr>
        <w:pStyle w:val="Nagwek4"/>
        <w:rPr>
          <w:noProof/>
        </w:rPr>
      </w:pPr>
      <w:bookmarkStart w:id="4531" w:name="_Toc131579608"/>
      <w:bookmarkStart w:id="4532" w:name="_Toc131630723"/>
      <w:r w:rsidRPr="0058279B">
        <w:rPr>
          <w:noProof/>
        </w:rPr>
        <w:t>alg (Algorithm)</w:t>
      </w:r>
      <w:bookmarkEnd w:id="4531"/>
      <w:bookmarkEnd w:id="4532"/>
      <w:r w:rsidRPr="0058279B">
        <w:rPr>
          <w:noProof/>
        </w:rPr>
        <w:t xml:space="preserve"> </w:t>
      </w:r>
    </w:p>
    <w:p w14:paraId="3D882B88" w14:textId="77777777" w:rsidR="00804E6C" w:rsidRPr="0058279B" w:rsidRDefault="00804E6C" w:rsidP="00804E6C">
      <w:pPr>
        <w:ind w:left="9" w:right="15"/>
        <w:rPr>
          <w:noProof/>
        </w:rPr>
      </w:pPr>
      <w:r w:rsidRPr="0058279B">
        <w:rPr>
          <w:noProof/>
        </w:rPr>
        <w:t xml:space="preserve">The algorithm used by the containing layout node.  The algorithm defines the behavior of the layout node along with the behavior and layout of the nested layout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53F30F63" w14:textId="77777777" w:rsidTr="00B677BF">
        <w:tc>
          <w:tcPr>
            <w:tcW w:w="1924" w:type="dxa"/>
            <w:shd w:val="clear" w:color="auto" w:fill="C0C0C0"/>
          </w:tcPr>
          <w:p w14:paraId="2BFAE1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529908C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F0A0DD0" w14:textId="77777777" w:rsidTr="00B677BF">
        <w:tc>
          <w:tcPr>
            <w:tcW w:w="1924" w:type="dxa"/>
          </w:tcPr>
          <w:p w14:paraId="2EA239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rev </w:t>
            </w:r>
            <w:r w:rsidRPr="0058279B">
              <w:rPr>
                <w:noProof/>
              </w:rPr>
              <w:t xml:space="preserve">(Revision Number) </w:t>
            </w:r>
          </w:p>
        </w:tc>
        <w:tc>
          <w:tcPr>
            <w:tcW w:w="7138" w:type="dxa"/>
          </w:tcPr>
          <w:p w14:paraId="207C63B6" w14:textId="77777777" w:rsidR="00804E6C" w:rsidRPr="0058279B" w:rsidRDefault="00804E6C" w:rsidP="00B677BF">
            <w:pPr>
              <w:spacing w:line="259" w:lineRule="auto"/>
              <w:ind w:left="1"/>
              <w:rPr>
                <w:noProof/>
              </w:rPr>
            </w:pPr>
            <w:r w:rsidRPr="0058279B">
              <w:rPr>
                <w:noProof/>
              </w:rPr>
              <w:t xml:space="preserve">The revision number of an algorithm. </w:t>
            </w:r>
          </w:p>
        </w:tc>
      </w:tr>
      <w:tr w:rsidR="00804E6C" w:rsidRPr="0058279B" w14:paraId="68DFDDA5" w14:textId="77777777" w:rsidTr="00B677BF">
        <w:tc>
          <w:tcPr>
            <w:tcW w:w="1924" w:type="dxa"/>
          </w:tcPr>
          <w:p w14:paraId="1FC0D6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(Algorithm Type) </w:t>
            </w:r>
          </w:p>
        </w:tc>
        <w:tc>
          <w:tcPr>
            <w:tcW w:w="7138" w:type="dxa"/>
          </w:tcPr>
          <w:p w14:paraId="43EFFD94" w14:textId="77777777" w:rsidR="00804E6C" w:rsidRPr="0058279B" w:rsidRDefault="00804E6C" w:rsidP="00B677BF">
            <w:pPr>
              <w:spacing w:line="259" w:lineRule="auto"/>
              <w:ind w:left="1"/>
              <w:rPr>
                <w:noProof/>
              </w:rPr>
            </w:pPr>
            <w:r w:rsidRPr="0058279B">
              <w:rPr>
                <w:noProof/>
              </w:rPr>
              <w:t xml:space="preserve">Specifies the algorithm type. </w:t>
            </w:r>
          </w:p>
        </w:tc>
      </w:tr>
    </w:tbl>
    <w:p w14:paraId="6F46FCB3" w14:textId="77777777" w:rsidR="00804E6C" w:rsidRPr="0058279B" w:rsidRDefault="00804E6C" w:rsidP="00804E6C">
      <w:pPr>
        <w:pStyle w:val="Nagwek4"/>
        <w:rPr>
          <w:noProof/>
        </w:rPr>
      </w:pPr>
      <w:bookmarkStart w:id="4533" w:name="_Toc131579609"/>
      <w:bookmarkStart w:id="4534" w:name="_Toc131630724"/>
      <w:r w:rsidRPr="0058279B">
        <w:rPr>
          <w:noProof/>
        </w:rPr>
        <w:t>cat (Category)</w:t>
      </w:r>
      <w:bookmarkEnd w:id="4533"/>
      <w:bookmarkEnd w:id="4534"/>
      <w:r w:rsidRPr="0058279B">
        <w:rPr>
          <w:noProof/>
        </w:rPr>
        <w:t xml:space="preserve"> </w:t>
      </w:r>
    </w:p>
    <w:p w14:paraId="11593F3D" w14:textId="77777777" w:rsidR="00804E6C" w:rsidRPr="0058279B" w:rsidRDefault="00804E6C" w:rsidP="00804E6C">
      <w:pPr>
        <w:ind w:left="9" w:right="15"/>
        <w:rPr>
          <w:noProof/>
        </w:rPr>
      </w:pPr>
      <w:r w:rsidRPr="0058279B">
        <w:rPr>
          <w:noProof/>
        </w:rPr>
        <w:t xml:space="preserve">This element specifies a category in the user interface where this layout definition displays to the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0A9692C" w14:textId="77777777" w:rsidTr="00B677BF">
        <w:tc>
          <w:tcPr>
            <w:tcW w:w="1933" w:type="dxa"/>
            <w:shd w:val="clear" w:color="auto" w:fill="C0C0C0"/>
          </w:tcPr>
          <w:p w14:paraId="27DBC354"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29" w:type="dxa"/>
            <w:shd w:val="clear" w:color="auto" w:fill="C0C0C0"/>
          </w:tcPr>
          <w:p w14:paraId="34E141E3"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2CF7C30E" w14:textId="77777777" w:rsidTr="00B677BF">
        <w:tc>
          <w:tcPr>
            <w:tcW w:w="1933" w:type="dxa"/>
          </w:tcPr>
          <w:p w14:paraId="3E3490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0190D994" w14:textId="77777777" w:rsidR="00804E6C" w:rsidRPr="0058279B" w:rsidRDefault="00804E6C" w:rsidP="00B677BF">
            <w:pPr>
              <w:spacing w:line="239" w:lineRule="auto"/>
              <w:ind w:left="1"/>
              <w:rPr>
                <w:noProof/>
              </w:rPr>
            </w:pPr>
            <w:r w:rsidRPr="0058279B">
              <w:rPr>
                <w:noProof/>
              </w:rPr>
              <w:t xml:space="preserve">The priority within the category for this diagram determines the order in which it displays in the user interface. Lower numbers are displayed at the beginning of the list. </w:t>
            </w:r>
          </w:p>
        </w:tc>
      </w:tr>
      <w:tr w:rsidR="00804E6C" w:rsidRPr="0058279B" w14:paraId="10310999" w14:textId="77777777" w:rsidTr="00B677BF">
        <w:tc>
          <w:tcPr>
            <w:tcW w:w="1933" w:type="dxa"/>
          </w:tcPr>
          <w:p w14:paraId="3802C41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(Category Type) </w:t>
            </w:r>
          </w:p>
        </w:tc>
        <w:tc>
          <w:tcPr>
            <w:tcW w:w="7129" w:type="dxa"/>
          </w:tcPr>
          <w:p w14:paraId="5D29305B" w14:textId="77777777" w:rsidR="00804E6C" w:rsidRPr="0058279B" w:rsidRDefault="00804E6C" w:rsidP="00B677BF">
            <w:pPr>
              <w:spacing w:line="259" w:lineRule="auto"/>
              <w:ind w:left="1"/>
              <w:rPr>
                <w:noProof/>
              </w:rPr>
            </w:pPr>
            <w:r w:rsidRPr="0058279B">
              <w:rPr>
                <w:noProof/>
              </w:rPr>
              <w:t xml:space="preserve">Specifies the category type associated with the element. </w:t>
            </w:r>
          </w:p>
        </w:tc>
      </w:tr>
    </w:tbl>
    <w:p w14:paraId="4449F3B2" w14:textId="77777777" w:rsidR="00804E6C" w:rsidRPr="0058279B" w:rsidRDefault="00804E6C" w:rsidP="00804E6C">
      <w:pPr>
        <w:pStyle w:val="Nagwek4"/>
        <w:rPr>
          <w:noProof/>
        </w:rPr>
      </w:pPr>
      <w:bookmarkStart w:id="4535" w:name="_Toc131579610"/>
      <w:bookmarkStart w:id="4536" w:name="_Toc131630725"/>
      <w:r w:rsidRPr="0058279B">
        <w:rPr>
          <w:noProof/>
        </w:rPr>
        <w:t>catLst (Category List)</w:t>
      </w:r>
      <w:bookmarkEnd w:id="4535"/>
      <w:bookmarkEnd w:id="4536"/>
      <w:r w:rsidRPr="0058279B">
        <w:rPr>
          <w:noProof/>
        </w:rPr>
        <w:t xml:space="preserve"> </w:t>
      </w:r>
    </w:p>
    <w:p w14:paraId="6416C795" w14:textId="77777777" w:rsidR="00804E6C" w:rsidRPr="0058279B" w:rsidRDefault="00804E6C" w:rsidP="00804E6C">
      <w:pPr>
        <w:ind w:left="9" w:right="15"/>
        <w:rPr>
          <w:noProof/>
        </w:rPr>
      </w:pPr>
      <w:r w:rsidRPr="0058279B">
        <w:rPr>
          <w:noProof/>
        </w:rPr>
        <w:t xml:space="preserve">This element is simply a list of </w:t>
      </w:r>
      <w:r w:rsidRPr="0058279B">
        <w:rPr>
          <w:rFonts w:ascii="Cambria" w:eastAsia="Cambria" w:hAnsi="Cambria" w:cs="Cambria"/>
          <w:noProof/>
        </w:rPr>
        <w:t>cat</w:t>
      </w:r>
      <w:r w:rsidRPr="0058279B">
        <w:rPr>
          <w:noProof/>
        </w:rPr>
        <w:t xml:space="preserve"> elements. </w:t>
      </w:r>
    </w:p>
    <w:p w14:paraId="58F389C0" w14:textId="77777777" w:rsidR="00804E6C" w:rsidRPr="0058279B" w:rsidRDefault="00804E6C" w:rsidP="00804E6C">
      <w:pPr>
        <w:pStyle w:val="Nagwek4"/>
        <w:rPr>
          <w:noProof/>
        </w:rPr>
      </w:pPr>
      <w:bookmarkStart w:id="4537" w:name="_Toc131579611"/>
      <w:bookmarkStart w:id="4538" w:name="_Toc131630726"/>
      <w:r w:rsidRPr="0058279B">
        <w:rPr>
          <w:noProof/>
        </w:rPr>
        <w:t>choose (Choose Element)</w:t>
      </w:r>
      <w:bookmarkEnd w:id="4537"/>
      <w:bookmarkEnd w:id="4538"/>
      <w:r w:rsidRPr="0058279B">
        <w:rPr>
          <w:noProof/>
        </w:rPr>
        <w:t xml:space="preserve"> </w:t>
      </w:r>
    </w:p>
    <w:p w14:paraId="11F876CD" w14:textId="77777777" w:rsidR="00804E6C" w:rsidRPr="0058279B" w:rsidRDefault="00804E6C" w:rsidP="00804E6C">
      <w:pPr>
        <w:ind w:left="9" w:right="15"/>
        <w:rPr>
          <w:noProof/>
        </w:rPr>
      </w:pPr>
      <w:r w:rsidRPr="0058279B">
        <w:rPr>
          <w:noProof/>
        </w:rPr>
        <w:t xml:space="preserve">The choose element wraps if/else blocks into a choose block.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804E6C" w:rsidRPr="0058279B" w14:paraId="5C824BD2" w14:textId="77777777" w:rsidTr="00B677BF">
        <w:tc>
          <w:tcPr>
            <w:tcW w:w="1918" w:type="dxa"/>
            <w:shd w:val="clear" w:color="auto" w:fill="C0C0C0"/>
          </w:tcPr>
          <w:p w14:paraId="03F2471B" w14:textId="77777777" w:rsidR="00804E6C" w:rsidRPr="0058279B" w:rsidRDefault="00804E6C" w:rsidP="00B677BF">
            <w:pPr>
              <w:keepNext/>
              <w:spacing w:line="259" w:lineRule="auto"/>
              <w:ind w:right="13"/>
              <w:jc w:val="center"/>
              <w:rPr>
                <w:noProof/>
              </w:rPr>
            </w:pPr>
            <w:r w:rsidRPr="0058279B">
              <w:rPr>
                <w:b/>
                <w:noProof/>
              </w:rPr>
              <w:lastRenderedPageBreak/>
              <w:t xml:space="preserve">Attributes </w:t>
            </w:r>
          </w:p>
        </w:tc>
        <w:tc>
          <w:tcPr>
            <w:tcW w:w="7144" w:type="dxa"/>
            <w:shd w:val="clear" w:color="auto" w:fill="C0C0C0"/>
          </w:tcPr>
          <w:p w14:paraId="009E85DE" w14:textId="77777777" w:rsidR="00804E6C" w:rsidRPr="0058279B" w:rsidRDefault="00804E6C" w:rsidP="00B677BF">
            <w:pPr>
              <w:keepNext/>
              <w:spacing w:line="259" w:lineRule="auto"/>
              <w:ind w:right="15"/>
              <w:jc w:val="center"/>
              <w:rPr>
                <w:noProof/>
              </w:rPr>
            </w:pPr>
            <w:r w:rsidRPr="0058279B">
              <w:rPr>
                <w:b/>
                <w:noProof/>
              </w:rPr>
              <w:t xml:space="preserve">Description </w:t>
            </w:r>
          </w:p>
        </w:tc>
      </w:tr>
      <w:tr w:rsidR="00804E6C" w:rsidRPr="0058279B" w14:paraId="2BACBCBD" w14:textId="77777777" w:rsidTr="00B677BF">
        <w:tc>
          <w:tcPr>
            <w:tcW w:w="1918" w:type="dxa"/>
          </w:tcPr>
          <w:p w14:paraId="0DA39D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4" w:type="dxa"/>
          </w:tcPr>
          <w:p w14:paraId="58E38687" w14:textId="77777777" w:rsidR="00804E6C" w:rsidRPr="0058279B" w:rsidRDefault="00804E6C" w:rsidP="00B677BF">
            <w:pPr>
              <w:spacing w:line="259" w:lineRule="auto"/>
              <w:ind w:left="1"/>
              <w:rPr>
                <w:noProof/>
              </w:rPr>
            </w:pPr>
            <w:r w:rsidRPr="0058279B">
              <w:rPr>
                <w:noProof/>
              </w:rPr>
              <w:t xml:space="preserve">A unique name associated with the choose statement. </w:t>
            </w:r>
          </w:p>
        </w:tc>
      </w:tr>
    </w:tbl>
    <w:p w14:paraId="1CD17461" w14:textId="77777777" w:rsidR="00804E6C" w:rsidRPr="0058279B" w:rsidRDefault="00804E6C" w:rsidP="00804E6C">
      <w:pPr>
        <w:pStyle w:val="Nagwek4"/>
        <w:rPr>
          <w:noProof/>
        </w:rPr>
      </w:pPr>
      <w:bookmarkStart w:id="4539" w:name="_Toc131579612"/>
      <w:bookmarkStart w:id="4540" w:name="_Toc131630727"/>
      <w:r w:rsidRPr="0058279B">
        <w:rPr>
          <w:noProof/>
        </w:rPr>
        <w:t>clrData (Color Transform Sample Data)</w:t>
      </w:r>
      <w:bookmarkEnd w:id="4539"/>
      <w:bookmarkEnd w:id="4540"/>
      <w:r w:rsidRPr="0058279B">
        <w:rPr>
          <w:noProof/>
        </w:rPr>
        <w:t xml:space="preserve"> </w:t>
      </w:r>
    </w:p>
    <w:p w14:paraId="2A6A7F49" w14:textId="77777777" w:rsidR="00804E6C" w:rsidRPr="0058279B" w:rsidRDefault="00804E6C" w:rsidP="00804E6C">
      <w:pPr>
        <w:ind w:left="9" w:right="15"/>
        <w:rPr>
          <w:noProof/>
        </w:rPr>
      </w:pPr>
      <w:r w:rsidRPr="0058279B">
        <w:rPr>
          <w:noProof/>
        </w:rPr>
        <w:t xml:space="preserve">This element defines the sample data that is to be used in the user interface controls regarding displaying color transforms for a given diagram.  This sample data predefines a data model to be combined with a layout definition in order to create a diagram which a color transform can be applied and displayed to the user as an example of the color transform.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244E9E7" w14:textId="77777777" w:rsidTr="00B677BF">
        <w:tc>
          <w:tcPr>
            <w:tcW w:w="1934" w:type="dxa"/>
            <w:shd w:val="clear" w:color="auto" w:fill="C0C0C0"/>
          </w:tcPr>
          <w:p w14:paraId="52A1E96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8835AF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F06922" w14:textId="77777777" w:rsidTr="00B677BF">
        <w:tc>
          <w:tcPr>
            <w:tcW w:w="1934" w:type="dxa"/>
          </w:tcPr>
          <w:p w14:paraId="38CE23A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573A8440" w14:textId="77777777" w:rsidR="00804E6C" w:rsidRPr="0058279B" w:rsidRDefault="00804E6C" w:rsidP="00B677BF">
            <w:r w:rsidRPr="0058279B">
              <w:t xml:space="preserve">If the value of this attribute is </w:t>
            </w:r>
            <w:r w:rsidRPr="00446CDC">
              <w:rPr>
                <w:rFonts w:eastAsia="Consolas" w:cs="Consolas"/>
              </w:rPr>
              <w:t>true</w:t>
            </w:r>
            <w:r w:rsidRPr="00446CDC">
              <w:t xml:space="preserve">, the data model defined in the </w:t>
            </w:r>
            <w:proofErr w:type="spellStart"/>
            <w:r w:rsidRPr="0058279B">
              <w:rPr>
                <w:rFonts w:ascii="Cambria" w:eastAsia="Cambria" w:hAnsi="Cambria" w:cs="Cambria"/>
              </w:rPr>
              <w:t>clrData</w:t>
            </w:r>
            <w:proofErr w:type="spellEnd"/>
            <w:r w:rsidRPr="00446CDC">
              <w:t xml:space="preserve"> element is ignored and a default data model is used instead. </w:t>
            </w:r>
          </w:p>
        </w:tc>
      </w:tr>
    </w:tbl>
    <w:p w14:paraId="73FE2E0A" w14:textId="77777777" w:rsidR="00804E6C" w:rsidRPr="0058279B" w:rsidRDefault="00804E6C" w:rsidP="00804E6C">
      <w:pPr>
        <w:pStyle w:val="Nagwek4"/>
        <w:rPr>
          <w:noProof/>
        </w:rPr>
      </w:pPr>
      <w:bookmarkStart w:id="4541" w:name="_Toc131579613"/>
      <w:bookmarkStart w:id="4542" w:name="_Toc131630728"/>
      <w:r w:rsidRPr="0058279B">
        <w:rPr>
          <w:noProof/>
        </w:rPr>
        <w:t>constr (Constraint)</w:t>
      </w:r>
      <w:bookmarkEnd w:id="4541"/>
      <w:bookmarkEnd w:id="4542"/>
      <w:r w:rsidRPr="0058279B">
        <w:rPr>
          <w:noProof/>
        </w:rPr>
        <w:t xml:space="preserve"> </w:t>
      </w:r>
    </w:p>
    <w:p w14:paraId="79393D06" w14:textId="77777777" w:rsidR="00804E6C" w:rsidRPr="0058279B" w:rsidRDefault="00804E6C" w:rsidP="00804E6C">
      <w:pPr>
        <w:ind w:left="9" w:right="15"/>
        <w:rPr>
          <w:noProof/>
        </w:rPr>
      </w:pPr>
      <w:r w:rsidRPr="0058279B">
        <w:rPr>
          <w:noProof/>
        </w:rPr>
        <w:t xml:space="preserve">This element is used to specify size, position of nodes, text values, and layout dependencies between nodes in a layout definition.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127"/>
        <w:gridCol w:w="6946"/>
      </w:tblGrid>
      <w:tr w:rsidR="00804E6C" w:rsidRPr="0058279B" w14:paraId="78A3D601" w14:textId="77777777" w:rsidTr="00B677BF">
        <w:tc>
          <w:tcPr>
            <w:tcW w:w="2127" w:type="dxa"/>
            <w:shd w:val="clear" w:color="auto" w:fill="C0C0C0"/>
          </w:tcPr>
          <w:p w14:paraId="23E71813" w14:textId="77777777" w:rsidR="00804E6C" w:rsidRPr="0058279B" w:rsidRDefault="00804E6C" w:rsidP="00B677BF">
            <w:pPr>
              <w:keepNext/>
              <w:spacing w:line="259" w:lineRule="auto"/>
              <w:ind w:left="158"/>
              <w:jc w:val="center"/>
              <w:rPr>
                <w:noProof/>
              </w:rPr>
            </w:pPr>
            <w:r w:rsidRPr="0058279B">
              <w:rPr>
                <w:b/>
                <w:noProof/>
              </w:rPr>
              <w:t xml:space="preserve">Attributes </w:t>
            </w:r>
          </w:p>
        </w:tc>
        <w:tc>
          <w:tcPr>
            <w:tcW w:w="6946" w:type="dxa"/>
            <w:shd w:val="clear" w:color="auto" w:fill="C0C0C0"/>
          </w:tcPr>
          <w:p w14:paraId="73936558" w14:textId="77777777" w:rsidR="00804E6C" w:rsidRPr="0058279B" w:rsidRDefault="00804E6C" w:rsidP="00B677BF">
            <w:pPr>
              <w:keepNext/>
              <w:spacing w:line="259" w:lineRule="auto"/>
              <w:ind w:left="155"/>
              <w:jc w:val="center"/>
              <w:rPr>
                <w:noProof/>
              </w:rPr>
            </w:pPr>
            <w:r w:rsidRPr="0058279B">
              <w:rPr>
                <w:b/>
                <w:noProof/>
              </w:rPr>
              <w:t xml:space="preserve">Description </w:t>
            </w:r>
          </w:p>
        </w:tc>
      </w:tr>
      <w:tr w:rsidR="00804E6C" w:rsidRPr="0058279B" w14:paraId="51B406E6" w14:textId="77777777" w:rsidTr="00B677BF">
        <w:tc>
          <w:tcPr>
            <w:tcW w:w="2127" w:type="dxa"/>
          </w:tcPr>
          <w:p w14:paraId="4055DA1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fact </w:t>
            </w:r>
            <w:r w:rsidRPr="0058279B">
              <w:rPr>
                <w:noProof/>
              </w:rPr>
              <w:t xml:space="preserve">(Factor) </w:t>
            </w:r>
          </w:p>
        </w:tc>
        <w:tc>
          <w:tcPr>
            <w:tcW w:w="6946" w:type="dxa"/>
          </w:tcPr>
          <w:p w14:paraId="389BF287" w14:textId="77777777" w:rsidR="00804E6C" w:rsidRPr="0058279B" w:rsidRDefault="00804E6C" w:rsidP="00B677BF">
            <w:pPr>
              <w:ind w:left="1"/>
              <w:rPr>
                <w:noProof/>
              </w:rPr>
            </w:pPr>
            <w:r w:rsidRPr="0058279B">
              <w:rPr>
                <w:noProof/>
              </w:rPr>
              <w:t xml:space="preserve">Factor used in a reference constraint or a rule in order to modify a referenced value by the factor defined. </w:t>
            </w:r>
          </w:p>
        </w:tc>
      </w:tr>
      <w:tr w:rsidR="00804E6C" w:rsidRPr="0058279B" w14:paraId="1AFD4BB7" w14:textId="77777777" w:rsidTr="00B677BF">
        <w:tc>
          <w:tcPr>
            <w:tcW w:w="2127" w:type="dxa"/>
          </w:tcPr>
          <w:p w14:paraId="027987F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 </w:t>
            </w:r>
            <w:r w:rsidRPr="0058279B">
              <w:rPr>
                <w:noProof/>
              </w:rPr>
              <w:t xml:space="preserve">(For) </w:t>
            </w:r>
          </w:p>
        </w:tc>
        <w:tc>
          <w:tcPr>
            <w:tcW w:w="6946" w:type="dxa"/>
          </w:tcPr>
          <w:p w14:paraId="0B60C8A0" w14:textId="77777777" w:rsidR="00804E6C" w:rsidRPr="0058279B" w:rsidRDefault="00804E6C" w:rsidP="00B677BF">
            <w:pPr>
              <w:spacing w:line="259" w:lineRule="auto"/>
              <w:ind w:left="1"/>
              <w:rPr>
                <w:noProof/>
              </w:rPr>
            </w:pPr>
            <w:r w:rsidRPr="0058279B">
              <w:rPr>
                <w:noProof/>
              </w:rPr>
              <w:t xml:space="preserve">Specifies the axis of layout nodes to apply a constraint or rule to. </w:t>
            </w:r>
          </w:p>
        </w:tc>
      </w:tr>
      <w:tr w:rsidR="00804E6C" w:rsidRPr="0058279B" w14:paraId="0B3D6808" w14:textId="77777777" w:rsidTr="00B677BF">
        <w:tc>
          <w:tcPr>
            <w:tcW w:w="2127" w:type="dxa"/>
          </w:tcPr>
          <w:p w14:paraId="024E6EB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forName </w:t>
            </w:r>
            <w:r w:rsidRPr="0058279B">
              <w:rPr>
                <w:noProof/>
              </w:rPr>
              <w:t xml:space="preserve">(For Name) </w:t>
            </w:r>
          </w:p>
        </w:tc>
        <w:tc>
          <w:tcPr>
            <w:tcW w:w="6946" w:type="dxa"/>
          </w:tcPr>
          <w:p w14:paraId="15F8F78C" w14:textId="77777777" w:rsidR="00804E6C" w:rsidRPr="0058279B" w:rsidRDefault="00804E6C" w:rsidP="00B677BF">
            <w:pPr>
              <w:spacing w:line="259" w:lineRule="auto"/>
              <w:ind w:left="1"/>
              <w:rPr>
                <w:noProof/>
              </w:rPr>
            </w:pPr>
            <w:r w:rsidRPr="0058279B">
              <w:rPr>
                <w:noProof/>
              </w:rPr>
              <w:t xml:space="preserve">Specifies the name of the layout node to apply a constraint or rule to. </w:t>
            </w:r>
          </w:p>
        </w:tc>
      </w:tr>
      <w:tr w:rsidR="00804E6C" w:rsidRPr="0058279B" w14:paraId="2746FB34" w14:textId="77777777" w:rsidTr="00B677BF">
        <w:tblPrEx>
          <w:tblCellMar>
            <w:top w:w="86" w:type="dxa"/>
          </w:tblCellMar>
        </w:tblPrEx>
        <w:tc>
          <w:tcPr>
            <w:tcW w:w="2127" w:type="dxa"/>
          </w:tcPr>
          <w:p w14:paraId="4DCCA3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op </w:t>
            </w:r>
            <w:r w:rsidRPr="0058279B">
              <w:rPr>
                <w:noProof/>
              </w:rPr>
              <w:t xml:space="preserve">(Operator) </w:t>
            </w:r>
          </w:p>
        </w:tc>
        <w:tc>
          <w:tcPr>
            <w:tcW w:w="6946" w:type="dxa"/>
          </w:tcPr>
          <w:p w14:paraId="3E9CFA9C" w14:textId="77777777" w:rsidR="00804E6C" w:rsidRPr="0058279B" w:rsidRDefault="00804E6C" w:rsidP="00B677BF">
            <w:pPr>
              <w:spacing w:line="259" w:lineRule="auto"/>
              <w:ind w:left="1"/>
              <w:rPr>
                <w:noProof/>
              </w:rPr>
            </w:pPr>
            <w:r w:rsidRPr="0058279B">
              <w:rPr>
                <w:noProof/>
              </w:rPr>
              <w:t xml:space="preserve">The operator constraint used to evaluate the condition. </w:t>
            </w:r>
          </w:p>
        </w:tc>
      </w:tr>
      <w:tr w:rsidR="00804E6C" w:rsidRPr="0058279B" w14:paraId="16737353" w14:textId="77777777" w:rsidTr="00B677BF">
        <w:tblPrEx>
          <w:tblCellMar>
            <w:top w:w="86" w:type="dxa"/>
          </w:tblCellMar>
        </w:tblPrEx>
        <w:tc>
          <w:tcPr>
            <w:tcW w:w="2127" w:type="dxa"/>
          </w:tcPr>
          <w:p w14:paraId="691FCD2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946" w:type="dxa"/>
          </w:tcPr>
          <w:p w14:paraId="040D89FD"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10434D5D" w14:textId="77777777" w:rsidTr="00B677BF">
        <w:tblPrEx>
          <w:tblCellMar>
            <w:top w:w="86" w:type="dxa"/>
          </w:tblCellMar>
        </w:tblPrEx>
        <w:tc>
          <w:tcPr>
            <w:tcW w:w="2127" w:type="dxa"/>
          </w:tcPr>
          <w:p w14:paraId="661BE4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refFor </w:t>
            </w:r>
            <w:r w:rsidRPr="0058279B">
              <w:rPr>
                <w:noProof/>
              </w:rPr>
              <w:t xml:space="preserve">(Reference For) </w:t>
            </w:r>
          </w:p>
        </w:tc>
        <w:tc>
          <w:tcPr>
            <w:tcW w:w="6946" w:type="dxa"/>
          </w:tcPr>
          <w:p w14:paraId="57165EE5" w14:textId="77777777" w:rsidR="00804E6C" w:rsidRPr="0058279B" w:rsidRDefault="00804E6C" w:rsidP="00B677BF">
            <w:pPr>
              <w:spacing w:line="259" w:lineRule="auto"/>
              <w:ind w:left="1"/>
              <w:rPr>
                <w:noProof/>
              </w:rPr>
            </w:pPr>
            <w:r w:rsidRPr="0058279B">
              <w:rPr>
                <w:noProof/>
              </w:rPr>
              <w:t xml:space="preserve">The for value of the referenced constraint. </w:t>
            </w:r>
          </w:p>
        </w:tc>
      </w:tr>
      <w:tr w:rsidR="00804E6C" w:rsidRPr="0058279B" w14:paraId="46C8B6D2" w14:textId="77777777" w:rsidTr="00B677BF">
        <w:tblPrEx>
          <w:tblCellMar>
            <w:top w:w="86" w:type="dxa"/>
          </w:tblCellMar>
        </w:tblPrEx>
        <w:tc>
          <w:tcPr>
            <w:tcW w:w="2127" w:type="dxa"/>
          </w:tcPr>
          <w:p w14:paraId="00FB97EB" w14:textId="77777777" w:rsidR="00804E6C" w:rsidRPr="0058279B" w:rsidRDefault="00804E6C" w:rsidP="00B677BF">
            <w:pPr>
              <w:spacing w:line="259" w:lineRule="auto"/>
              <w:rPr>
                <w:noProof/>
              </w:rPr>
            </w:pPr>
            <w:r w:rsidRPr="0058279B">
              <w:rPr>
                <w:rFonts w:ascii="Cambria" w:eastAsia="Cambria" w:hAnsi="Cambria" w:cs="Cambria"/>
                <w:noProof/>
              </w:rPr>
              <w:t>refForName</w:t>
            </w:r>
            <w:r w:rsidRPr="0058279B">
              <w:rPr>
                <w:noProof/>
              </w:rPr>
              <w:t xml:space="preserve"> </w:t>
            </w:r>
          </w:p>
        </w:tc>
        <w:tc>
          <w:tcPr>
            <w:tcW w:w="6946" w:type="dxa"/>
          </w:tcPr>
          <w:p w14:paraId="4EFFCF83" w14:textId="77777777" w:rsidR="00804E6C" w:rsidRPr="0058279B" w:rsidRDefault="00804E6C" w:rsidP="00B677BF">
            <w:pPr>
              <w:spacing w:line="259" w:lineRule="auto"/>
              <w:ind w:left="1"/>
              <w:rPr>
                <w:noProof/>
              </w:rPr>
            </w:pPr>
            <w:r w:rsidRPr="0058279B">
              <w:rPr>
                <w:noProof/>
              </w:rPr>
              <w:t xml:space="preserve">The name of the layout node referenced by a reference constraint. </w:t>
            </w:r>
          </w:p>
        </w:tc>
      </w:tr>
      <w:tr w:rsidR="00804E6C" w:rsidRPr="0058279B" w14:paraId="4680F3BB" w14:textId="77777777" w:rsidTr="00B677BF">
        <w:tblPrEx>
          <w:tblCellMar>
            <w:top w:w="86" w:type="dxa"/>
          </w:tblCellMar>
        </w:tblPrEx>
        <w:tc>
          <w:tcPr>
            <w:tcW w:w="2127" w:type="dxa"/>
          </w:tcPr>
          <w:p w14:paraId="1D1A809D"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refPtType </w:t>
            </w:r>
            <w:r w:rsidRPr="0058279B">
              <w:rPr>
                <w:noProof/>
              </w:rPr>
              <w:t xml:space="preserve">(Reference Point </w:t>
            </w:r>
          </w:p>
        </w:tc>
        <w:tc>
          <w:tcPr>
            <w:tcW w:w="6946" w:type="dxa"/>
          </w:tcPr>
          <w:p w14:paraId="1CC4D736" w14:textId="77777777" w:rsidR="00804E6C" w:rsidRPr="0058279B" w:rsidRDefault="00804E6C" w:rsidP="00B677BF">
            <w:pPr>
              <w:spacing w:line="259" w:lineRule="auto"/>
              <w:ind w:left="1"/>
              <w:rPr>
                <w:noProof/>
              </w:rPr>
            </w:pPr>
            <w:r w:rsidRPr="0058279B">
              <w:rPr>
                <w:noProof/>
              </w:rPr>
              <w:t xml:space="preserve">The point type used int he referenced constraint. </w:t>
            </w:r>
          </w:p>
        </w:tc>
      </w:tr>
      <w:tr w:rsidR="00804E6C" w:rsidRPr="0058279B" w14:paraId="087D7EFA" w14:textId="77777777" w:rsidTr="00B677BF">
        <w:tblPrEx>
          <w:tblCellMar>
            <w:top w:w="86" w:type="dxa"/>
          </w:tblCellMar>
        </w:tblPrEx>
        <w:tc>
          <w:tcPr>
            <w:tcW w:w="2127" w:type="dxa"/>
          </w:tcPr>
          <w:p w14:paraId="5C1320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refType </w:t>
            </w:r>
            <w:r w:rsidRPr="0058279B">
              <w:rPr>
                <w:noProof/>
              </w:rPr>
              <w:t xml:space="preserve">(Reference Type) </w:t>
            </w:r>
          </w:p>
        </w:tc>
        <w:tc>
          <w:tcPr>
            <w:tcW w:w="6946" w:type="dxa"/>
          </w:tcPr>
          <w:p w14:paraId="64E035D1" w14:textId="77777777" w:rsidR="00804E6C" w:rsidRPr="0058279B" w:rsidRDefault="00804E6C" w:rsidP="00B677BF">
            <w:pPr>
              <w:spacing w:line="259" w:lineRule="auto"/>
              <w:ind w:left="1"/>
              <w:rPr>
                <w:noProof/>
              </w:rPr>
            </w:pPr>
            <w:r w:rsidRPr="0058279B">
              <w:rPr>
                <w:noProof/>
              </w:rPr>
              <w:t xml:space="preserve">Specifies the type of a reference constraint. </w:t>
            </w:r>
          </w:p>
        </w:tc>
      </w:tr>
      <w:tr w:rsidR="00804E6C" w:rsidRPr="0058279B" w14:paraId="74959CB3" w14:textId="77777777" w:rsidTr="00B677BF">
        <w:tblPrEx>
          <w:tblCellMar>
            <w:top w:w="86" w:type="dxa"/>
          </w:tblCellMar>
        </w:tblPrEx>
        <w:tc>
          <w:tcPr>
            <w:tcW w:w="2127" w:type="dxa"/>
          </w:tcPr>
          <w:p w14:paraId="517CED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(Constraint Type) </w:t>
            </w:r>
          </w:p>
        </w:tc>
        <w:tc>
          <w:tcPr>
            <w:tcW w:w="6946" w:type="dxa"/>
          </w:tcPr>
          <w:p w14:paraId="40AE2A32" w14:textId="77777777" w:rsidR="00804E6C" w:rsidRPr="0058279B" w:rsidRDefault="00804E6C" w:rsidP="00B677BF">
            <w:pPr>
              <w:spacing w:line="259" w:lineRule="auto"/>
              <w:ind w:left="1"/>
              <w:rPr>
                <w:noProof/>
              </w:rPr>
            </w:pPr>
            <w:r w:rsidRPr="0058279B">
              <w:rPr>
                <w:noProof/>
              </w:rPr>
              <w:t xml:space="preserve">Specifies the constraint to apply to this layout node. </w:t>
            </w:r>
          </w:p>
        </w:tc>
      </w:tr>
      <w:tr w:rsidR="00804E6C" w:rsidRPr="0058279B" w14:paraId="6EFE0CA8" w14:textId="77777777" w:rsidTr="00B677BF">
        <w:tblPrEx>
          <w:tblCellMar>
            <w:top w:w="86" w:type="dxa"/>
          </w:tblCellMar>
        </w:tblPrEx>
        <w:tc>
          <w:tcPr>
            <w:tcW w:w="2127" w:type="dxa"/>
          </w:tcPr>
          <w:p w14:paraId="2AA965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6946" w:type="dxa"/>
          </w:tcPr>
          <w:p w14:paraId="3FA318E0" w14:textId="77777777" w:rsidR="00804E6C" w:rsidRPr="0058279B" w:rsidRDefault="00804E6C" w:rsidP="00B677BF">
            <w:pPr>
              <w:spacing w:line="259" w:lineRule="auto"/>
              <w:ind w:left="1"/>
              <w:rPr>
                <w:noProof/>
              </w:rPr>
            </w:pPr>
            <w:r w:rsidRPr="0058279B">
              <w:rPr>
                <w:noProof/>
              </w:rPr>
              <w:t xml:space="preserve">Specifies an absolute value instead of reference another constraint. </w:t>
            </w:r>
          </w:p>
        </w:tc>
      </w:tr>
    </w:tbl>
    <w:p w14:paraId="23388D95" w14:textId="77777777" w:rsidR="00804E6C" w:rsidRPr="0058279B" w:rsidRDefault="00804E6C" w:rsidP="00804E6C">
      <w:pPr>
        <w:pStyle w:val="Nagwek4"/>
        <w:rPr>
          <w:noProof/>
        </w:rPr>
      </w:pPr>
      <w:bookmarkStart w:id="4543" w:name="_Toc131579614"/>
      <w:bookmarkStart w:id="4544" w:name="_Toc131630729"/>
      <w:r w:rsidRPr="0058279B">
        <w:rPr>
          <w:noProof/>
        </w:rPr>
        <w:t>constrLst (Constraint List)</w:t>
      </w:r>
      <w:bookmarkEnd w:id="4543"/>
      <w:bookmarkEnd w:id="4544"/>
      <w:r w:rsidRPr="0058279B">
        <w:rPr>
          <w:noProof/>
        </w:rPr>
        <w:t xml:space="preserve"> </w:t>
      </w:r>
    </w:p>
    <w:p w14:paraId="4B9C4D0B" w14:textId="77777777" w:rsidR="00804E6C" w:rsidRPr="0058279B" w:rsidRDefault="00804E6C" w:rsidP="00804E6C">
      <w:pPr>
        <w:ind w:left="9" w:right="15"/>
        <w:rPr>
          <w:noProof/>
        </w:rPr>
      </w:pPr>
      <w:r w:rsidRPr="0058279B">
        <w:rPr>
          <w:noProof/>
        </w:rPr>
        <w:t xml:space="preserve">This element is simply a list of constraints. </w:t>
      </w:r>
    </w:p>
    <w:p w14:paraId="46447683" w14:textId="77777777" w:rsidR="00804E6C" w:rsidRPr="0058279B" w:rsidRDefault="00804E6C" w:rsidP="00804E6C">
      <w:pPr>
        <w:pStyle w:val="Nagwek4"/>
        <w:rPr>
          <w:noProof/>
        </w:rPr>
      </w:pPr>
      <w:bookmarkStart w:id="4545" w:name="_Toc131579615"/>
      <w:bookmarkStart w:id="4546" w:name="_Toc131630730"/>
      <w:r w:rsidRPr="0058279B">
        <w:rPr>
          <w:noProof/>
        </w:rPr>
        <w:t>dataModel (Data Model)</w:t>
      </w:r>
      <w:bookmarkEnd w:id="4545"/>
      <w:bookmarkEnd w:id="4546"/>
      <w:r w:rsidRPr="0058279B">
        <w:rPr>
          <w:noProof/>
        </w:rPr>
        <w:t xml:space="preserve"> </w:t>
      </w:r>
    </w:p>
    <w:p w14:paraId="4B835F6C" w14:textId="77777777" w:rsidR="00804E6C" w:rsidRPr="0058279B" w:rsidRDefault="00804E6C" w:rsidP="00804E6C">
      <w:pPr>
        <w:ind w:left="9" w:right="15"/>
        <w:rPr>
          <w:noProof/>
        </w:rPr>
      </w:pPr>
      <w:r w:rsidRPr="0058279B">
        <w:rPr>
          <w:noProof/>
        </w:rPr>
        <w:t xml:space="preserve">The data for this instance of the diagram.  Either a sample data model, or the data the user has entered. </w:t>
      </w:r>
    </w:p>
    <w:p w14:paraId="09F0984A" w14:textId="77777777" w:rsidR="00804E6C" w:rsidRPr="0058279B" w:rsidRDefault="00804E6C" w:rsidP="00804E6C">
      <w:pPr>
        <w:pStyle w:val="Nagwek4"/>
        <w:rPr>
          <w:noProof/>
        </w:rPr>
      </w:pPr>
      <w:bookmarkStart w:id="4547" w:name="_Toc131579616"/>
      <w:bookmarkStart w:id="4548" w:name="_Toc131630731"/>
      <w:r w:rsidRPr="0058279B">
        <w:rPr>
          <w:noProof/>
        </w:rPr>
        <w:lastRenderedPageBreak/>
        <w:t>desc (Description)</w:t>
      </w:r>
      <w:bookmarkEnd w:id="4547"/>
      <w:bookmarkEnd w:id="4548"/>
      <w:r w:rsidRPr="0058279B">
        <w:rPr>
          <w:noProof/>
        </w:rPr>
        <w:t xml:space="preserve"> </w:t>
      </w:r>
    </w:p>
    <w:p w14:paraId="6E0F117E" w14:textId="77777777" w:rsidR="00804E6C" w:rsidRPr="0058279B" w:rsidRDefault="00804E6C" w:rsidP="00804E6C">
      <w:pPr>
        <w:ind w:left="9" w:right="15"/>
        <w:rPr>
          <w:noProof/>
        </w:rPr>
      </w:pPr>
      <w:r w:rsidRPr="0058279B">
        <w:rPr>
          <w:noProof/>
        </w:rPr>
        <w:t xml:space="preserve">This element holds a description for a layout definition.  The description can be used to describe the qualities associated with a particular layout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804E6C" w:rsidRPr="0058279B" w14:paraId="125B705C" w14:textId="77777777" w:rsidTr="00B677BF">
        <w:tc>
          <w:tcPr>
            <w:tcW w:w="1941" w:type="dxa"/>
            <w:shd w:val="clear" w:color="auto" w:fill="C0C0C0"/>
          </w:tcPr>
          <w:p w14:paraId="531EFAF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1" w:type="dxa"/>
            <w:shd w:val="clear" w:color="auto" w:fill="C0C0C0"/>
          </w:tcPr>
          <w:p w14:paraId="668EE10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560A26E" w14:textId="77777777" w:rsidTr="00B677BF">
        <w:tc>
          <w:tcPr>
            <w:tcW w:w="1941" w:type="dxa"/>
          </w:tcPr>
          <w:p w14:paraId="58F2305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21" w:type="dxa"/>
          </w:tcPr>
          <w:p w14:paraId="5E357F47" w14:textId="77777777" w:rsidR="00804E6C" w:rsidRPr="0058279B" w:rsidRDefault="00804E6C" w:rsidP="00B677BF">
            <w:pPr>
              <w:spacing w:line="259" w:lineRule="auto"/>
              <w:ind w:left="1"/>
              <w:rPr>
                <w:noProof/>
              </w:rPr>
            </w:pPr>
            <w:r w:rsidRPr="0058279B">
              <w:rPr>
                <w:noProof/>
              </w:rPr>
              <w:t xml:space="preserve">The natural language of the title or description of this layout definition. </w:t>
            </w:r>
          </w:p>
        </w:tc>
      </w:tr>
      <w:tr w:rsidR="00804E6C" w:rsidRPr="0058279B" w14:paraId="7B3C73A1" w14:textId="77777777" w:rsidTr="00B677BF">
        <w:tc>
          <w:tcPr>
            <w:tcW w:w="1941" w:type="dxa"/>
          </w:tcPr>
          <w:p w14:paraId="274435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1" w:type="dxa"/>
          </w:tcPr>
          <w:p w14:paraId="7EC23371" w14:textId="77777777" w:rsidR="00804E6C" w:rsidRPr="0058279B" w:rsidRDefault="00804E6C" w:rsidP="00B677BF">
            <w:pPr>
              <w:spacing w:line="259" w:lineRule="auto"/>
              <w:ind w:left="1"/>
              <w:rPr>
                <w:noProof/>
              </w:rPr>
            </w:pPr>
            <w:r w:rsidRPr="0058279B">
              <w:rPr>
                <w:noProof/>
              </w:rPr>
              <w:t xml:space="preserve">The string which is used as the description of the layout definition. </w:t>
            </w:r>
          </w:p>
        </w:tc>
      </w:tr>
    </w:tbl>
    <w:p w14:paraId="592CD1CF" w14:textId="77777777" w:rsidR="00804E6C" w:rsidRPr="0058279B" w:rsidRDefault="00804E6C" w:rsidP="00804E6C">
      <w:pPr>
        <w:pStyle w:val="Nagwek4"/>
        <w:rPr>
          <w:noProof/>
        </w:rPr>
      </w:pPr>
      <w:bookmarkStart w:id="4549" w:name="_Toc131579617"/>
      <w:bookmarkStart w:id="4550" w:name="_Toc131630732"/>
      <w:r w:rsidRPr="0058279B">
        <w:rPr>
          <w:noProof/>
        </w:rPr>
        <w:t>else (Else)</w:t>
      </w:r>
      <w:bookmarkEnd w:id="4549"/>
      <w:bookmarkEnd w:id="4550"/>
      <w:r w:rsidRPr="0058279B">
        <w:rPr>
          <w:noProof/>
        </w:rPr>
        <w:t xml:space="preserve"> </w:t>
      </w:r>
    </w:p>
    <w:p w14:paraId="2779E8D0" w14:textId="77777777" w:rsidR="00804E6C" w:rsidRPr="0058279B" w:rsidRDefault="00804E6C" w:rsidP="00804E6C">
      <w:pPr>
        <w:ind w:left="9" w:right="15"/>
        <w:rPr>
          <w:noProof/>
        </w:rPr>
      </w:pPr>
      <w:r w:rsidRPr="0058279B">
        <w:rPr>
          <w:noProof/>
        </w:rPr>
        <w:t xml:space="preserve">This element is similar to an else statement in a programming language in that it wraps elements which are to be used when the if conditionals are not true.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804E6C" w:rsidRPr="0058279B" w14:paraId="59AC55A8" w14:textId="77777777" w:rsidTr="00B677BF">
        <w:tc>
          <w:tcPr>
            <w:tcW w:w="1919" w:type="dxa"/>
            <w:shd w:val="clear" w:color="auto" w:fill="C0C0C0"/>
          </w:tcPr>
          <w:p w14:paraId="0AE53BA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172DF8B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4D25089" w14:textId="77777777" w:rsidTr="00B677BF">
        <w:tc>
          <w:tcPr>
            <w:tcW w:w="1919" w:type="dxa"/>
            <w:shd w:val="clear" w:color="auto" w:fill="auto"/>
          </w:tcPr>
          <w:p w14:paraId="435EF68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3" w:type="dxa"/>
            <w:shd w:val="clear" w:color="auto" w:fill="auto"/>
          </w:tcPr>
          <w:p w14:paraId="2D258E56" w14:textId="77777777" w:rsidR="00804E6C" w:rsidRPr="0058279B" w:rsidRDefault="00804E6C" w:rsidP="00B677BF">
            <w:pPr>
              <w:spacing w:line="259" w:lineRule="auto"/>
              <w:ind w:left="1"/>
              <w:rPr>
                <w:noProof/>
              </w:rPr>
            </w:pPr>
            <w:r w:rsidRPr="0058279B">
              <w:rPr>
                <w:noProof/>
              </w:rPr>
              <w:t xml:space="preserve">A unique name associated with the choose statement. </w:t>
            </w:r>
          </w:p>
        </w:tc>
      </w:tr>
    </w:tbl>
    <w:p w14:paraId="636862B2" w14:textId="77777777" w:rsidR="00804E6C" w:rsidRPr="0058279B" w:rsidRDefault="00804E6C" w:rsidP="00804E6C">
      <w:pPr>
        <w:pStyle w:val="Nagwek4"/>
        <w:rPr>
          <w:noProof/>
        </w:rPr>
      </w:pPr>
      <w:bookmarkStart w:id="4551" w:name="_Toc131579618"/>
      <w:bookmarkStart w:id="4552" w:name="_Toc131630733"/>
      <w:r w:rsidRPr="0058279B">
        <w:rPr>
          <w:noProof/>
        </w:rPr>
        <w:t>extLst (Extension List)</w:t>
      </w:r>
      <w:bookmarkEnd w:id="4551"/>
      <w:bookmarkEnd w:id="4552"/>
      <w:r w:rsidRPr="0058279B">
        <w:rPr>
          <w:noProof/>
        </w:rPr>
        <w:t xml:space="preserve"> </w:t>
      </w:r>
    </w:p>
    <w:p w14:paraId="369F3915" w14:textId="77777777" w:rsidR="00804E6C" w:rsidRPr="0058279B" w:rsidRDefault="00804E6C" w:rsidP="00804E6C">
      <w:pPr>
        <w:ind w:left="9" w:right="15"/>
        <w:rPr>
          <w:noProof/>
        </w:rPr>
      </w:pPr>
      <w:r w:rsidRPr="0058279B">
        <w:rPr>
          <w:noProof/>
        </w:rPr>
        <w:t xml:space="preserve">This element specifies an extension list, within which all future extensions are defined within </w:t>
      </w:r>
      <w:r w:rsidRPr="0058279B">
        <w:rPr>
          <w:rFonts w:ascii="Cambria" w:eastAsia="Cambria" w:hAnsi="Cambria" w:cs="Cambria"/>
          <w:noProof/>
        </w:rPr>
        <w:t>ext</w:t>
      </w:r>
      <w:r w:rsidRPr="0058279B">
        <w:rPr>
          <w:noProof/>
        </w:rPr>
        <w:t xml:space="preserve"> elements. </w:t>
      </w:r>
    </w:p>
    <w:p w14:paraId="155D9C1F" w14:textId="77777777" w:rsidR="00804E6C" w:rsidRPr="0058279B" w:rsidRDefault="00804E6C" w:rsidP="00804E6C">
      <w:pPr>
        <w:pStyle w:val="Nagwek4"/>
        <w:rPr>
          <w:noProof/>
        </w:rPr>
      </w:pPr>
      <w:bookmarkStart w:id="4553" w:name="_Toc131579619"/>
      <w:bookmarkStart w:id="4554" w:name="_Toc131630734"/>
      <w:r w:rsidRPr="0058279B">
        <w:rPr>
          <w:noProof/>
        </w:rPr>
        <w:t>forEach (For Each)</w:t>
      </w:r>
      <w:bookmarkEnd w:id="4553"/>
      <w:bookmarkEnd w:id="4554"/>
      <w:r w:rsidRPr="0058279B">
        <w:rPr>
          <w:noProof/>
        </w:rPr>
        <w:t xml:space="preserve"> </w:t>
      </w:r>
    </w:p>
    <w:p w14:paraId="433AFB4C" w14:textId="77777777" w:rsidR="00804E6C" w:rsidRPr="00446CDC" w:rsidRDefault="00804E6C" w:rsidP="00804E6C">
      <w:r w:rsidRPr="0058279B">
        <w:t xml:space="preserve">A looping structure, similar to a </w:t>
      </w:r>
      <w:r w:rsidRPr="00446CDC">
        <w:rPr>
          <w:rFonts w:eastAsia="Consolas" w:cs="Consolas"/>
        </w:rPr>
        <w:t>for</w:t>
      </w:r>
      <w:r w:rsidRPr="00446CDC">
        <w:t xml:space="preserve"> loop in a programming language, which defines what data model points use this layout node.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96"/>
        <w:gridCol w:w="10"/>
      </w:tblGrid>
      <w:tr w:rsidR="00804E6C" w:rsidRPr="0058279B" w14:paraId="663F81BE" w14:textId="77777777" w:rsidTr="00B677BF">
        <w:tc>
          <w:tcPr>
            <w:tcW w:w="2061" w:type="dxa"/>
            <w:shd w:val="clear" w:color="auto" w:fill="C0C0C0"/>
          </w:tcPr>
          <w:p w14:paraId="48C768A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2"/>
            <w:shd w:val="clear" w:color="auto" w:fill="C0C0C0"/>
          </w:tcPr>
          <w:p w14:paraId="2505B0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E6A7B3E" w14:textId="77777777" w:rsidTr="00B677BF">
        <w:tc>
          <w:tcPr>
            <w:tcW w:w="2061" w:type="dxa"/>
          </w:tcPr>
          <w:p w14:paraId="2D61378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7006" w:type="dxa"/>
            <w:gridSpan w:val="2"/>
          </w:tcPr>
          <w:p w14:paraId="059B35C5" w14:textId="77777777" w:rsidR="00804E6C" w:rsidRPr="0058279B" w:rsidRDefault="00804E6C" w:rsidP="00B677BF">
            <w:pPr>
              <w:spacing w:line="259" w:lineRule="auto"/>
              <w:ind w:left="1"/>
              <w:rPr>
                <w:noProof/>
              </w:rPr>
            </w:pPr>
            <w:r w:rsidRPr="0058279B">
              <w:rPr>
                <w:noProof/>
              </w:rPr>
              <w:t xml:space="preserve">Specifies the axis on which to select data from the data model.  </w:t>
            </w:r>
          </w:p>
        </w:tc>
      </w:tr>
      <w:tr w:rsidR="00804E6C" w:rsidRPr="0058279B" w14:paraId="3D70390F" w14:textId="77777777" w:rsidTr="00B677BF">
        <w:tblPrEx>
          <w:tblCellMar>
            <w:top w:w="85" w:type="dxa"/>
          </w:tblCellMar>
        </w:tblPrEx>
        <w:trPr>
          <w:gridAfter w:val="1"/>
          <w:wAfter w:w="10" w:type="dxa"/>
        </w:trPr>
        <w:tc>
          <w:tcPr>
            <w:tcW w:w="2061" w:type="dxa"/>
          </w:tcPr>
          <w:p w14:paraId="4606C7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6996" w:type="dxa"/>
          </w:tcPr>
          <w:p w14:paraId="0D241CC4" w14:textId="77777777" w:rsidR="00804E6C" w:rsidRPr="0058279B" w:rsidRDefault="00804E6C" w:rsidP="00B677BF">
            <w:pPr>
              <w:spacing w:line="259" w:lineRule="auto"/>
              <w:ind w:left="1"/>
              <w:rPr>
                <w:noProof/>
              </w:rPr>
            </w:pPr>
            <w:r w:rsidRPr="0058279B">
              <w:rPr>
                <w:noProof/>
              </w:rPr>
              <w:t xml:space="preserve">Specifies the count of items to use in a data set. </w:t>
            </w:r>
          </w:p>
        </w:tc>
      </w:tr>
      <w:tr w:rsidR="00804E6C" w:rsidRPr="0058279B" w14:paraId="1464E5CB" w14:textId="77777777" w:rsidTr="00B677BF">
        <w:tblPrEx>
          <w:tblCellMar>
            <w:top w:w="85" w:type="dxa"/>
          </w:tblCellMar>
        </w:tblPrEx>
        <w:trPr>
          <w:gridAfter w:val="1"/>
          <w:wAfter w:w="10" w:type="dxa"/>
        </w:trPr>
        <w:tc>
          <w:tcPr>
            <w:tcW w:w="2061" w:type="dxa"/>
          </w:tcPr>
          <w:p w14:paraId="1549D496" w14:textId="77777777" w:rsidR="00804E6C" w:rsidRPr="0058279B" w:rsidRDefault="00804E6C" w:rsidP="00B677BF">
            <w:pPr>
              <w:spacing w:line="259" w:lineRule="auto"/>
              <w:rPr>
                <w:noProof/>
              </w:rPr>
            </w:pPr>
            <w:r w:rsidRPr="0058279B">
              <w:rPr>
                <w:rFonts w:ascii="Cambria" w:eastAsia="Cambria" w:hAnsi="Cambria" w:cs="Cambria"/>
                <w:noProof/>
              </w:rPr>
              <w:t>hideLastTrans</w:t>
            </w:r>
            <w:r w:rsidRPr="0058279B">
              <w:rPr>
                <w:noProof/>
              </w:rPr>
              <w:t xml:space="preserve"> </w:t>
            </w:r>
          </w:p>
        </w:tc>
        <w:tc>
          <w:tcPr>
            <w:tcW w:w="6996" w:type="dxa"/>
          </w:tcPr>
          <w:p w14:paraId="4C6D33B1" w14:textId="77777777" w:rsidR="00804E6C" w:rsidRPr="0058279B" w:rsidRDefault="00804E6C" w:rsidP="00B677BF">
            <w:pPr>
              <w:spacing w:line="239" w:lineRule="auto"/>
              <w:ind w:left="1"/>
              <w:rPr>
                <w:noProof/>
              </w:rPr>
            </w:pPr>
            <w:r w:rsidRPr="0058279B">
              <w:rPr>
                <w:noProof/>
              </w:rPr>
              <w:t xml:space="preserve">In algorithms that support transitions, this attribute specifies that the last transition is not rendered.  This allows for diagrams that start and end with a node. </w:t>
            </w:r>
          </w:p>
        </w:tc>
      </w:tr>
      <w:tr w:rsidR="00804E6C" w:rsidRPr="0058279B" w14:paraId="08083BBB" w14:textId="77777777" w:rsidTr="00B677BF">
        <w:tblPrEx>
          <w:tblCellMar>
            <w:top w:w="85" w:type="dxa"/>
          </w:tblCellMar>
        </w:tblPrEx>
        <w:trPr>
          <w:gridAfter w:val="1"/>
          <w:wAfter w:w="10" w:type="dxa"/>
        </w:trPr>
        <w:tc>
          <w:tcPr>
            <w:tcW w:w="2061" w:type="dxa"/>
          </w:tcPr>
          <w:p w14:paraId="7DD0641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6996" w:type="dxa"/>
          </w:tcPr>
          <w:p w14:paraId="3E9C2A1C" w14:textId="77777777" w:rsidR="00804E6C" w:rsidRPr="0058279B" w:rsidRDefault="00804E6C" w:rsidP="00B677BF">
            <w:pPr>
              <w:spacing w:line="259" w:lineRule="auto"/>
              <w:ind w:left="1"/>
              <w:rPr>
                <w:noProof/>
              </w:rPr>
            </w:pPr>
            <w:r w:rsidRPr="0058279B">
              <w:rPr>
                <w:noProof/>
              </w:rPr>
              <w:t xml:space="preserve">A unique identifier for the layout node. </w:t>
            </w:r>
          </w:p>
        </w:tc>
      </w:tr>
      <w:tr w:rsidR="00804E6C" w:rsidRPr="0058279B" w14:paraId="4705A82F" w14:textId="77777777" w:rsidTr="00B677BF">
        <w:tblPrEx>
          <w:tblCellMar>
            <w:top w:w="85" w:type="dxa"/>
          </w:tblCellMar>
        </w:tblPrEx>
        <w:trPr>
          <w:gridAfter w:val="1"/>
          <w:wAfter w:w="10" w:type="dxa"/>
        </w:trPr>
        <w:tc>
          <w:tcPr>
            <w:tcW w:w="2061" w:type="dxa"/>
          </w:tcPr>
          <w:p w14:paraId="3EE83A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996" w:type="dxa"/>
          </w:tcPr>
          <w:p w14:paraId="6E1216E8"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4FCCF0DA" w14:textId="77777777" w:rsidTr="00B677BF">
        <w:tblPrEx>
          <w:tblCellMar>
            <w:top w:w="85" w:type="dxa"/>
          </w:tblCellMar>
        </w:tblPrEx>
        <w:trPr>
          <w:gridAfter w:val="1"/>
          <w:wAfter w:w="10" w:type="dxa"/>
        </w:trPr>
        <w:tc>
          <w:tcPr>
            <w:tcW w:w="2061" w:type="dxa"/>
            <w:shd w:val="clear" w:color="auto" w:fill="auto"/>
          </w:tcPr>
          <w:p w14:paraId="3F11EE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ref </w:t>
            </w:r>
            <w:r w:rsidRPr="0058279B">
              <w:rPr>
                <w:noProof/>
              </w:rPr>
              <w:t xml:space="preserve">(Reference) </w:t>
            </w:r>
          </w:p>
        </w:tc>
        <w:tc>
          <w:tcPr>
            <w:tcW w:w="6996" w:type="dxa"/>
            <w:shd w:val="clear" w:color="auto" w:fill="auto"/>
          </w:tcPr>
          <w:p w14:paraId="2DE89C9D" w14:textId="77777777" w:rsidR="00804E6C" w:rsidRPr="0058279B" w:rsidRDefault="00804E6C" w:rsidP="00B677BF">
            <w:pPr>
              <w:spacing w:line="259" w:lineRule="auto"/>
              <w:ind w:left="1"/>
              <w:rPr>
                <w:noProof/>
              </w:rPr>
            </w:pPr>
            <w:r w:rsidRPr="0058279B">
              <w:rPr>
                <w:noProof/>
              </w:rPr>
              <w:t xml:space="preserve">When used on a for-each element, causes the specified for-each element to be used instead. </w:t>
            </w:r>
          </w:p>
        </w:tc>
      </w:tr>
      <w:tr w:rsidR="00804E6C" w:rsidRPr="0058279B" w14:paraId="62605024" w14:textId="77777777" w:rsidTr="00B677BF">
        <w:tblPrEx>
          <w:tblCellMar>
            <w:top w:w="85" w:type="dxa"/>
          </w:tblCellMar>
        </w:tblPrEx>
        <w:trPr>
          <w:gridAfter w:val="1"/>
          <w:wAfter w:w="10" w:type="dxa"/>
        </w:trPr>
        <w:tc>
          <w:tcPr>
            <w:tcW w:w="2061" w:type="dxa"/>
          </w:tcPr>
          <w:p w14:paraId="0440AF6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6996" w:type="dxa"/>
          </w:tcPr>
          <w:p w14:paraId="409655A4" w14:textId="77777777" w:rsidR="00804E6C" w:rsidRPr="0058279B" w:rsidRDefault="00804E6C" w:rsidP="00B677BF">
            <w:pPr>
              <w:spacing w:line="259" w:lineRule="auto"/>
              <w:ind w:left="1"/>
              <w:rPr>
                <w:noProof/>
              </w:rPr>
            </w:pPr>
            <w:r w:rsidRPr="0058279B">
              <w:rPr>
                <w:noProof/>
              </w:rPr>
              <w:t xml:space="preserve">Specifies where to start in a data set. </w:t>
            </w:r>
          </w:p>
        </w:tc>
      </w:tr>
      <w:tr w:rsidR="00804E6C" w:rsidRPr="0058279B" w14:paraId="715E905A" w14:textId="77777777" w:rsidTr="00B677BF">
        <w:tblPrEx>
          <w:tblCellMar>
            <w:top w:w="85" w:type="dxa"/>
          </w:tblCellMar>
        </w:tblPrEx>
        <w:trPr>
          <w:gridAfter w:val="1"/>
          <w:wAfter w:w="10" w:type="dxa"/>
        </w:trPr>
        <w:tc>
          <w:tcPr>
            <w:tcW w:w="2061" w:type="dxa"/>
          </w:tcPr>
          <w:p w14:paraId="23EF4D9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6996" w:type="dxa"/>
          </w:tcPr>
          <w:p w14:paraId="2E7FA15F" w14:textId="77777777" w:rsidR="00804E6C" w:rsidRPr="0058279B" w:rsidRDefault="00804E6C" w:rsidP="00B677BF">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bl>
    <w:p w14:paraId="53D4BA8A" w14:textId="77777777" w:rsidR="00804E6C" w:rsidRPr="0058279B" w:rsidRDefault="00804E6C" w:rsidP="00804E6C">
      <w:pPr>
        <w:pStyle w:val="Nagwek4"/>
        <w:rPr>
          <w:noProof/>
        </w:rPr>
      </w:pPr>
      <w:bookmarkStart w:id="4555" w:name="_Toc131579620"/>
      <w:bookmarkStart w:id="4556" w:name="_Toc131630735"/>
      <w:r w:rsidRPr="0058279B">
        <w:rPr>
          <w:noProof/>
        </w:rPr>
        <w:t>if (If)</w:t>
      </w:r>
      <w:bookmarkEnd w:id="4555"/>
      <w:bookmarkEnd w:id="4556"/>
      <w:r w:rsidRPr="0058279B">
        <w:rPr>
          <w:noProof/>
        </w:rPr>
        <w:t xml:space="preserve"> </w:t>
      </w:r>
    </w:p>
    <w:p w14:paraId="23052510" w14:textId="77777777" w:rsidR="00804E6C" w:rsidRPr="0058279B" w:rsidRDefault="00804E6C" w:rsidP="00804E6C">
      <w:pPr>
        <w:ind w:left="9" w:right="15"/>
        <w:rPr>
          <w:noProof/>
        </w:rPr>
      </w:pPr>
      <w:r w:rsidRPr="0058279B">
        <w:rPr>
          <w:noProof/>
        </w:rPr>
        <w:t xml:space="preserve">Like an if statement in a programming language, wraps elements which are to be used under the conditions defined by its attributes. </w:t>
      </w:r>
    </w:p>
    <w:tbl>
      <w:tblPr>
        <w:tblStyle w:val="TableGrid"/>
        <w:tblW w:w="476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2061"/>
        <w:gridCol w:w="6571"/>
        <w:gridCol w:w="10"/>
      </w:tblGrid>
      <w:tr w:rsidR="00804E6C" w:rsidRPr="0058279B" w14:paraId="7DEAA378" w14:textId="77777777" w:rsidTr="00B677BF">
        <w:tc>
          <w:tcPr>
            <w:tcW w:w="2061" w:type="dxa"/>
            <w:shd w:val="clear" w:color="auto" w:fill="C0C0C0"/>
          </w:tcPr>
          <w:p w14:paraId="176BA3F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581" w:type="dxa"/>
            <w:gridSpan w:val="2"/>
            <w:shd w:val="clear" w:color="auto" w:fill="C0C0C0"/>
          </w:tcPr>
          <w:p w14:paraId="177EFE3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ECBD84B" w14:textId="77777777" w:rsidTr="00B677BF">
        <w:tc>
          <w:tcPr>
            <w:tcW w:w="2061" w:type="dxa"/>
          </w:tcPr>
          <w:p w14:paraId="2D8E34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arg </w:t>
            </w:r>
            <w:r w:rsidRPr="0058279B">
              <w:rPr>
                <w:noProof/>
              </w:rPr>
              <w:t xml:space="preserve">(Argument) </w:t>
            </w:r>
          </w:p>
        </w:tc>
        <w:tc>
          <w:tcPr>
            <w:tcW w:w="6581" w:type="dxa"/>
            <w:gridSpan w:val="2"/>
          </w:tcPr>
          <w:p w14:paraId="43848AC1" w14:textId="77777777" w:rsidR="00804E6C" w:rsidRPr="0058279B" w:rsidRDefault="00804E6C" w:rsidP="00B677BF">
            <w:pPr>
              <w:spacing w:line="239" w:lineRule="auto"/>
              <w:ind w:left="1"/>
              <w:rPr>
                <w:noProof/>
              </w:rPr>
            </w:pPr>
            <w:r w:rsidRPr="0058279B">
              <w:rPr>
                <w:noProof/>
              </w:rPr>
              <w:t xml:space="preserve">Specifies the variable to use as part of the test in an if element.  Ignored unless the function attribute is set to "var". </w:t>
            </w:r>
          </w:p>
        </w:tc>
      </w:tr>
      <w:tr w:rsidR="00804E6C" w:rsidRPr="0058279B" w14:paraId="1A2DE8FD" w14:textId="77777777" w:rsidTr="00B677BF">
        <w:tc>
          <w:tcPr>
            <w:tcW w:w="2061" w:type="dxa"/>
          </w:tcPr>
          <w:p w14:paraId="7D35885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6581" w:type="dxa"/>
            <w:gridSpan w:val="2"/>
          </w:tcPr>
          <w:p w14:paraId="09BC5C4F" w14:textId="77777777" w:rsidR="00804E6C" w:rsidRPr="0058279B" w:rsidRDefault="00804E6C" w:rsidP="00B677BF">
            <w:pPr>
              <w:spacing w:line="259" w:lineRule="auto"/>
              <w:ind w:left="1"/>
              <w:rPr>
                <w:noProof/>
              </w:rPr>
            </w:pPr>
            <w:r w:rsidRPr="0058279B">
              <w:rPr>
                <w:noProof/>
              </w:rPr>
              <w:t xml:space="preserve">Specifies the axis on which to select data from the data model.  </w:t>
            </w:r>
          </w:p>
        </w:tc>
      </w:tr>
      <w:tr w:rsidR="00804E6C" w:rsidRPr="0058279B" w14:paraId="00060EDF" w14:textId="77777777" w:rsidTr="00B677BF">
        <w:tc>
          <w:tcPr>
            <w:tcW w:w="2061" w:type="dxa"/>
          </w:tcPr>
          <w:p w14:paraId="6E5004C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6581" w:type="dxa"/>
            <w:gridSpan w:val="2"/>
          </w:tcPr>
          <w:p w14:paraId="0ED44274" w14:textId="77777777" w:rsidR="00804E6C" w:rsidRPr="0058279B" w:rsidRDefault="00804E6C" w:rsidP="00B677BF">
            <w:pPr>
              <w:spacing w:line="259" w:lineRule="auto"/>
              <w:ind w:left="1"/>
              <w:rPr>
                <w:noProof/>
              </w:rPr>
            </w:pPr>
            <w:r w:rsidRPr="0058279B">
              <w:rPr>
                <w:noProof/>
              </w:rPr>
              <w:t xml:space="preserve">Specifies the count of items to use in a data set. </w:t>
            </w:r>
          </w:p>
        </w:tc>
      </w:tr>
      <w:tr w:rsidR="00804E6C" w:rsidRPr="0058279B" w14:paraId="38BDE551" w14:textId="77777777" w:rsidTr="00B677BF">
        <w:tc>
          <w:tcPr>
            <w:tcW w:w="2061" w:type="dxa"/>
          </w:tcPr>
          <w:p w14:paraId="0375335E"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func </w:t>
            </w:r>
            <w:r w:rsidRPr="0058279B">
              <w:rPr>
                <w:noProof/>
              </w:rPr>
              <w:t xml:space="preserve">(Function) </w:t>
            </w:r>
          </w:p>
        </w:tc>
        <w:tc>
          <w:tcPr>
            <w:tcW w:w="6581" w:type="dxa"/>
            <w:gridSpan w:val="2"/>
          </w:tcPr>
          <w:p w14:paraId="42405306" w14:textId="77777777" w:rsidR="00804E6C" w:rsidRPr="0058279B" w:rsidRDefault="00804E6C" w:rsidP="00B677BF">
            <w:pPr>
              <w:spacing w:line="259" w:lineRule="auto"/>
              <w:ind w:left="1"/>
              <w:rPr>
                <w:noProof/>
              </w:rPr>
            </w:pPr>
            <w:r w:rsidRPr="0058279B">
              <w:rPr>
                <w:noProof/>
              </w:rPr>
              <w:t xml:space="preserve">The function used to evaluate the if condition. </w:t>
            </w:r>
          </w:p>
        </w:tc>
      </w:tr>
      <w:tr w:rsidR="00804E6C" w:rsidRPr="0058279B" w14:paraId="2CE3EB9D" w14:textId="77777777" w:rsidTr="00B677BF">
        <w:tblPrEx>
          <w:tblCellMar>
            <w:top w:w="86" w:type="dxa"/>
          </w:tblCellMar>
        </w:tblPrEx>
        <w:trPr>
          <w:gridAfter w:val="1"/>
          <w:wAfter w:w="10" w:type="dxa"/>
        </w:trPr>
        <w:tc>
          <w:tcPr>
            <w:tcW w:w="2061" w:type="dxa"/>
          </w:tcPr>
          <w:p w14:paraId="6813176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6571" w:type="dxa"/>
          </w:tcPr>
          <w:p w14:paraId="3F75FFD2" w14:textId="77777777" w:rsidR="00804E6C" w:rsidRPr="0058279B" w:rsidRDefault="00804E6C" w:rsidP="00B677BF">
            <w:pPr>
              <w:spacing w:line="259" w:lineRule="auto"/>
              <w:ind w:left="1"/>
              <w:rPr>
                <w:noProof/>
              </w:rPr>
            </w:pPr>
            <w:r w:rsidRPr="0058279B">
              <w:rPr>
                <w:noProof/>
              </w:rPr>
              <w:t xml:space="preserve">A unique identifier for the layout node. </w:t>
            </w:r>
          </w:p>
        </w:tc>
      </w:tr>
      <w:tr w:rsidR="00804E6C" w:rsidRPr="0058279B" w14:paraId="417A037E" w14:textId="77777777" w:rsidTr="00B677BF">
        <w:tblPrEx>
          <w:tblCellMar>
            <w:top w:w="86" w:type="dxa"/>
          </w:tblCellMar>
        </w:tblPrEx>
        <w:trPr>
          <w:gridAfter w:val="1"/>
          <w:wAfter w:w="10" w:type="dxa"/>
        </w:trPr>
        <w:tc>
          <w:tcPr>
            <w:tcW w:w="2061" w:type="dxa"/>
          </w:tcPr>
          <w:p w14:paraId="3ED2B51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op </w:t>
            </w:r>
            <w:r w:rsidRPr="0058279B">
              <w:rPr>
                <w:noProof/>
              </w:rPr>
              <w:t xml:space="preserve">(Operator) </w:t>
            </w:r>
          </w:p>
        </w:tc>
        <w:tc>
          <w:tcPr>
            <w:tcW w:w="6571" w:type="dxa"/>
          </w:tcPr>
          <w:p w14:paraId="3479D8AC" w14:textId="77777777" w:rsidR="00804E6C" w:rsidRPr="0058279B" w:rsidRDefault="00804E6C" w:rsidP="00B677BF">
            <w:pPr>
              <w:spacing w:line="259" w:lineRule="auto"/>
              <w:ind w:left="1"/>
              <w:rPr>
                <w:noProof/>
              </w:rPr>
            </w:pPr>
            <w:r w:rsidRPr="0058279B">
              <w:rPr>
                <w:noProof/>
              </w:rPr>
              <w:t xml:space="preserve">The operator used to evaluate the condition. </w:t>
            </w:r>
          </w:p>
        </w:tc>
      </w:tr>
      <w:tr w:rsidR="00804E6C" w:rsidRPr="0058279B" w14:paraId="5C1A74DA" w14:textId="77777777" w:rsidTr="00B677BF">
        <w:tblPrEx>
          <w:tblCellMar>
            <w:top w:w="86" w:type="dxa"/>
          </w:tblCellMar>
        </w:tblPrEx>
        <w:trPr>
          <w:gridAfter w:val="1"/>
          <w:wAfter w:w="10" w:type="dxa"/>
        </w:trPr>
        <w:tc>
          <w:tcPr>
            <w:tcW w:w="2061" w:type="dxa"/>
            <w:shd w:val="clear" w:color="auto" w:fill="auto"/>
          </w:tcPr>
          <w:p w14:paraId="00E4DD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571" w:type="dxa"/>
            <w:shd w:val="clear" w:color="auto" w:fill="auto"/>
          </w:tcPr>
          <w:p w14:paraId="671CEF6F"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4B2E76C2" w14:textId="77777777" w:rsidTr="00B677BF">
        <w:tblPrEx>
          <w:tblCellMar>
            <w:top w:w="86" w:type="dxa"/>
          </w:tblCellMar>
        </w:tblPrEx>
        <w:trPr>
          <w:gridAfter w:val="1"/>
          <w:wAfter w:w="10" w:type="dxa"/>
        </w:trPr>
        <w:tc>
          <w:tcPr>
            <w:tcW w:w="2061" w:type="dxa"/>
          </w:tcPr>
          <w:p w14:paraId="7E01BA5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6571" w:type="dxa"/>
          </w:tcPr>
          <w:p w14:paraId="23569212" w14:textId="77777777" w:rsidR="00804E6C" w:rsidRPr="0058279B" w:rsidRDefault="00804E6C" w:rsidP="00B677BF">
            <w:pPr>
              <w:spacing w:line="259" w:lineRule="auto"/>
              <w:ind w:left="1"/>
              <w:rPr>
                <w:noProof/>
              </w:rPr>
            </w:pPr>
            <w:r w:rsidRPr="0058279B">
              <w:rPr>
                <w:noProof/>
              </w:rPr>
              <w:t xml:space="preserve">Specifies where to start in a data set. </w:t>
            </w:r>
          </w:p>
        </w:tc>
      </w:tr>
      <w:tr w:rsidR="00804E6C" w:rsidRPr="0058279B" w14:paraId="41B8BDED" w14:textId="77777777" w:rsidTr="00B677BF">
        <w:tblPrEx>
          <w:tblCellMar>
            <w:top w:w="86" w:type="dxa"/>
          </w:tblCellMar>
        </w:tblPrEx>
        <w:trPr>
          <w:gridAfter w:val="1"/>
          <w:wAfter w:w="10" w:type="dxa"/>
        </w:trPr>
        <w:tc>
          <w:tcPr>
            <w:tcW w:w="2061" w:type="dxa"/>
          </w:tcPr>
          <w:p w14:paraId="508ECF7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6571" w:type="dxa"/>
          </w:tcPr>
          <w:p w14:paraId="11BAAE2D" w14:textId="77777777" w:rsidR="00804E6C" w:rsidRPr="0058279B" w:rsidRDefault="00804E6C" w:rsidP="00B677BF">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r w:rsidR="00804E6C" w:rsidRPr="0058279B" w14:paraId="65BEC689" w14:textId="77777777" w:rsidTr="00B677BF">
        <w:tblPrEx>
          <w:tblCellMar>
            <w:top w:w="86" w:type="dxa"/>
          </w:tblCellMar>
        </w:tblPrEx>
        <w:trPr>
          <w:gridAfter w:val="1"/>
          <w:wAfter w:w="10" w:type="dxa"/>
        </w:trPr>
        <w:tc>
          <w:tcPr>
            <w:tcW w:w="2061" w:type="dxa"/>
          </w:tcPr>
          <w:p w14:paraId="675B152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6571" w:type="dxa"/>
          </w:tcPr>
          <w:p w14:paraId="2C481E4A" w14:textId="77777777" w:rsidR="00804E6C" w:rsidRPr="0058279B" w:rsidRDefault="00804E6C" w:rsidP="00B677BF">
            <w:pPr>
              <w:spacing w:line="259" w:lineRule="auto"/>
              <w:ind w:left="1"/>
              <w:rPr>
                <w:noProof/>
              </w:rPr>
            </w:pPr>
            <w:r w:rsidRPr="0058279B">
              <w:rPr>
                <w:noProof/>
              </w:rPr>
              <w:t xml:space="preserve">An absolute value. </w:t>
            </w:r>
          </w:p>
        </w:tc>
      </w:tr>
    </w:tbl>
    <w:p w14:paraId="62D364D0" w14:textId="77777777" w:rsidR="00804E6C" w:rsidRPr="0058279B" w:rsidRDefault="00804E6C" w:rsidP="00804E6C">
      <w:pPr>
        <w:pStyle w:val="Nagwek4"/>
        <w:rPr>
          <w:noProof/>
        </w:rPr>
      </w:pPr>
      <w:bookmarkStart w:id="4557" w:name="_Toc131579621"/>
      <w:bookmarkStart w:id="4558" w:name="_Toc131630736"/>
      <w:r w:rsidRPr="0058279B">
        <w:rPr>
          <w:noProof/>
        </w:rPr>
        <w:t>layoutDef (Layout Definition)</w:t>
      </w:r>
      <w:bookmarkEnd w:id="4557"/>
      <w:bookmarkEnd w:id="4558"/>
      <w:r w:rsidRPr="0058279B">
        <w:rPr>
          <w:noProof/>
        </w:rPr>
        <w:t xml:space="preserve"> </w:t>
      </w:r>
    </w:p>
    <w:p w14:paraId="62CF60BE" w14:textId="77777777" w:rsidR="00804E6C" w:rsidRPr="0058279B" w:rsidRDefault="00804E6C" w:rsidP="00804E6C">
      <w:pPr>
        <w:ind w:left="9" w:right="15"/>
        <w:rPr>
          <w:noProof/>
        </w:rPr>
      </w:pPr>
      <w:r w:rsidRPr="0058279B">
        <w:rPr>
          <w:noProof/>
        </w:rPr>
        <w:t xml:space="preserve">This element is the root element for defining a layout definition.  The layout definition is defined through a set of nested layout nodes.  The layout definition is responsible for defining the look of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92E267D" w14:textId="77777777" w:rsidTr="00B677BF">
        <w:tc>
          <w:tcPr>
            <w:tcW w:w="1934" w:type="dxa"/>
            <w:shd w:val="clear" w:color="auto" w:fill="C0C0C0"/>
          </w:tcPr>
          <w:p w14:paraId="48BF496A"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28" w:type="dxa"/>
            <w:shd w:val="clear" w:color="auto" w:fill="C0C0C0"/>
          </w:tcPr>
          <w:p w14:paraId="6D70530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B7D639" w14:textId="77777777" w:rsidTr="00B677BF">
        <w:tc>
          <w:tcPr>
            <w:tcW w:w="1934" w:type="dxa"/>
          </w:tcPr>
          <w:p w14:paraId="4A872F1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defStyle </w:t>
            </w:r>
            <w:r w:rsidRPr="0058279B">
              <w:rPr>
                <w:noProof/>
              </w:rPr>
              <w:t xml:space="preserve">(Default Style) </w:t>
            </w:r>
          </w:p>
        </w:tc>
        <w:tc>
          <w:tcPr>
            <w:tcW w:w="7128" w:type="dxa"/>
          </w:tcPr>
          <w:p w14:paraId="3F26B9EF" w14:textId="77777777" w:rsidR="00804E6C" w:rsidRPr="0058279B" w:rsidRDefault="00804E6C" w:rsidP="00B677BF">
            <w:pPr>
              <w:spacing w:line="259" w:lineRule="auto"/>
              <w:ind w:left="1"/>
              <w:rPr>
                <w:noProof/>
              </w:rPr>
            </w:pPr>
            <w:r w:rsidRPr="0058279B">
              <w:rPr>
                <w:noProof/>
              </w:rPr>
              <w:t xml:space="preserve">This attribute defines a reference to a default style which is to be applied to the diagram. </w:t>
            </w:r>
          </w:p>
        </w:tc>
      </w:tr>
      <w:tr w:rsidR="00804E6C" w:rsidRPr="0058279B" w14:paraId="290FF060" w14:textId="77777777" w:rsidTr="00B677BF">
        <w:tc>
          <w:tcPr>
            <w:tcW w:w="1934" w:type="dxa"/>
          </w:tcPr>
          <w:p w14:paraId="66A21E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74818D20" w14:textId="77777777" w:rsidR="00804E6C" w:rsidRPr="0058279B" w:rsidRDefault="00804E6C" w:rsidP="00B677BF">
            <w:pPr>
              <w:spacing w:line="259" w:lineRule="auto"/>
              <w:ind w:left="1"/>
              <w:rPr>
                <w:noProof/>
              </w:rPr>
            </w:pPr>
            <w:r w:rsidRPr="0058279B">
              <w:rPr>
                <w:noProof/>
              </w:rPr>
              <w:t xml:space="preserve">Minimum product version that can support this layout definition. </w:t>
            </w:r>
          </w:p>
        </w:tc>
      </w:tr>
      <w:tr w:rsidR="00804E6C" w:rsidRPr="0058279B" w14:paraId="6A2A402A" w14:textId="77777777" w:rsidTr="00B677BF">
        <w:tc>
          <w:tcPr>
            <w:tcW w:w="1934" w:type="dxa"/>
          </w:tcPr>
          <w:p w14:paraId="63854E2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8" w:type="dxa"/>
          </w:tcPr>
          <w:p w14:paraId="0C13AEEC" w14:textId="77777777" w:rsidR="00804E6C" w:rsidRPr="0058279B" w:rsidRDefault="00804E6C" w:rsidP="00B677BF">
            <w:pPr>
              <w:spacing w:line="259" w:lineRule="auto"/>
              <w:ind w:left="1"/>
              <w:rPr>
                <w:noProof/>
              </w:rPr>
            </w:pPr>
            <w:r w:rsidRPr="0058279B">
              <w:rPr>
                <w:noProof/>
              </w:rPr>
              <w:t xml:space="preserve">The unique identifier for this layout definition. </w:t>
            </w:r>
          </w:p>
        </w:tc>
      </w:tr>
    </w:tbl>
    <w:p w14:paraId="71EC8071" w14:textId="77777777" w:rsidR="00804E6C" w:rsidRPr="0058279B" w:rsidRDefault="00804E6C" w:rsidP="00804E6C">
      <w:pPr>
        <w:pStyle w:val="Nagwek4"/>
        <w:rPr>
          <w:noProof/>
        </w:rPr>
      </w:pPr>
      <w:bookmarkStart w:id="4559" w:name="_Toc131579622"/>
      <w:bookmarkStart w:id="4560" w:name="_Toc131630737"/>
      <w:r w:rsidRPr="0058279B">
        <w:rPr>
          <w:noProof/>
        </w:rPr>
        <w:t>layoutDefHdr (Layout Definition Header)</w:t>
      </w:r>
      <w:bookmarkEnd w:id="4559"/>
      <w:bookmarkEnd w:id="4560"/>
      <w:r w:rsidRPr="0058279B">
        <w:rPr>
          <w:noProof/>
        </w:rPr>
        <w:t xml:space="preserve"> </w:t>
      </w:r>
    </w:p>
    <w:p w14:paraId="1908728D" w14:textId="77777777" w:rsidR="00804E6C" w:rsidRPr="0058279B" w:rsidRDefault="00804E6C" w:rsidP="00804E6C">
      <w:pPr>
        <w:ind w:left="9" w:right="15"/>
        <w:rPr>
          <w:noProof/>
        </w:rPr>
      </w:pPr>
      <w:r w:rsidRPr="0058279B">
        <w:rPr>
          <w:noProof/>
        </w:rPr>
        <w:t xml:space="preserve">This element is the header information representing the minimum knowledge needed by an application to preload information about a layout definition.  This preloading allows for the actual load of the layout definition to occur at a later time which helps with any performance concerns an application might have.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83962D5" w14:textId="77777777" w:rsidTr="00B677BF">
        <w:tc>
          <w:tcPr>
            <w:tcW w:w="1934" w:type="dxa"/>
            <w:shd w:val="clear" w:color="auto" w:fill="C0C0C0"/>
          </w:tcPr>
          <w:p w14:paraId="741F5CA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232F6F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A60997" w14:textId="77777777" w:rsidTr="00B677BF">
        <w:tc>
          <w:tcPr>
            <w:tcW w:w="1934" w:type="dxa"/>
          </w:tcPr>
          <w:p w14:paraId="3C915E0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defStyle </w:t>
            </w:r>
            <w:r w:rsidRPr="0058279B">
              <w:rPr>
                <w:noProof/>
              </w:rPr>
              <w:t xml:space="preserve">(Default Style) </w:t>
            </w:r>
          </w:p>
        </w:tc>
        <w:tc>
          <w:tcPr>
            <w:tcW w:w="7128" w:type="dxa"/>
          </w:tcPr>
          <w:p w14:paraId="2FD0BB16" w14:textId="77777777" w:rsidR="00804E6C" w:rsidRPr="0058279B" w:rsidRDefault="00804E6C" w:rsidP="00B677BF">
            <w:pPr>
              <w:spacing w:line="259" w:lineRule="auto"/>
              <w:ind w:left="1"/>
              <w:rPr>
                <w:noProof/>
              </w:rPr>
            </w:pPr>
            <w:r w:rsidRPr="0058279B">
              <w:rPr>
                <w:noProof/>
              </w:rPr>
              <w:t xml:space="preserve">This attribute defines a reference to a default style which is to be applied to the diagram. </w:t>
            </w:r>
          </w:p>
        </w:tc>
      </w:tr>
      <w:tr w:rsidR="00804E6C" w:rsidRPr="0058279B" w14:paraId="1B8A0D6C" w14:textId="77777777" w:rsidTr="00B677BF">
        <w:tc>
          <w:tcPr>
            <w:tcW w:w="1934" w:type="dxa"/>
          </w:tcPr>
          <w:p w14:paraId="7DCAD4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69451D83" w14:textId="77777777" w:rsidR="00804E6C" w:rsidRPr="0058279B" w:rsidRDefault="00804E6C" w:rsidP="00B677BF">
            <w:pPr>
              <w:spacing w:line="259" w:lineRule="auto"/>
              <w:ind w:left="1"/>
              <w:rPr>
                <w:noProof/>
              </w:rPr>
            </w:pPr>
            <w:r w:rsidRPr="0058279B">
              <w:rPr>
                <w:noProof/>
              </w:rPr>
              <w:t xml:space="preserve">Minimum product version that can support this Diagram Layout. </w:t>
            </w:r>
          </w:p>
        </w:tc>
      </w:tr>
      <w:tr w:rsidR="00804E6C" w:rsidRPr="0058279B" w14:paraId="0DC4DA15" w14:textId="77777777" w:rsidTr="00B677BF">
        <w:tc>
          <w:tcPr>
            <w:tcW w:w="1934" w:type="dxa"/>
          </w:tcPr>
          <w:p w14:paraId="1A31B21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resId </w:t>
            </w:r>
            <w:r w:rsidRPr="0058279B">
              <w:rPr>
                <w:noProof/>
              </w:rPr>
              <w:t xml:space="preserve">(Resource Identifier) </w:t>
            </w:r>
          </w:p>
        </w:tc>
        <w:tc>
          <w:tcPr>
            <w:tcW w:w="7128" w:type="dxa"/>
          </w:tcPr>
          <w:p w14:paraId="7F8AE01E" w14:textId="77777777" w:rsidR="00804E6C" w:rsidRPr="0058279B" w:rsidRDefault="00804E6C" w:rsidP="00B677BF">
            <w:pPr>
              <w:spacing w:line="259" w:lineRule="auto"/>
              <w:ind w:left="1"/>
              <w:rPr>
                <w:noProof/>
              </w:rPr>
            </w:pPr>
            <w:r w:rsidRPr="0058279B">
              <w:rPr>
                <w:noProof/>
              </w:rPr>
              <w:t xml:space="preserve">Resource ID used internally. </w:t>
            </w:r>
          </w:p>
        </w:tc>
      </w:tr>
      <w:tr w:rsidR="00804E6C" w:rsidRPr="0058279B" w14:paraId="26C6E986" w14:textId="77777777" w:rsidTr="00B677BF">
        <w:tc>
          <w:tcPr>
            <w:tcW w:w="1934" w:type="dxa"/>
          </w:tcPr>
          <w:p w14:paraId="53EF22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8" w:type="dxa"/>
          </w:tcPr>
          <w:p w14:paraId="1816339E" w14:textId="77777777" w:rsidR="00804E6C" w:rsidRPr="0058279B" w:rsidRDefault="00804E6C" w:rsidP="00B677BF">
            <w:pPr>
              <w:spacing w:line="259" w:lineRule="auto"/>
              <w:ind w:left="1"/>
              <w:rPr>
                <w:noProof/>
              </w:rPr>
            </w:pPr>
            <w:r w:rsidRPr="0058279B">
              <w:rPr>
                <w:noProof/>
              </w:rPr>
              <w:t xml:space="preserve">The unique identifier for this layout definition. </w:t>
            </w:r>
          </w:p>
        </w:tc>
      </w:tr>
    </w:tbl>
    <w:p w14:paraId="37F98B34" w14:textId="77777777" w:rsidR="00804E6C" w:rsidRPr="0058279B" w:rsidRDefault="00804E6C" w:rsidP="00804E6C">
      <w:pPr>
        <w:pStyle w:val="Nagwek4"/>
        <w:rPr>
          <w:noProof/>
        </w:rPr>
      </w:pPr>
      <w:bookmarkStart w:id="4561" w:name="_Toc131579623"/>
      <w:bookmarkStart w:id="4562" w:name="_Toc131630738"/>
      <w:r w:rsidRPr="0058279B">
        <w:rPr>
          <w:noProof/>
        </w:rPr>
        <w:t>layoutDefHdrLst (Diagram Layout Header List)</w:t>
      </w:r>
      <w:bookmarkEnd w:id="4561"/>
      <w:bookmarkEnd w:id="4562"/>
      <w:r w:rsidRPr="0058279B">
        <w:rPr>
          <w:noProof/>
        </w:rPr>
        <w:t xml:space="preserve"> </w:t>
      </w:r>
    </w:p>
    <w:p w14:paraId="7B5E1557" w14:textId="77777777" w:rsidR="00804E6C" w:rsidRPr="0058279B" w:rsidRDefault="00804E6C" w:rsidP="00804E6C">
      <w:pPr>
        <w:ind w:left="9" w:right="15"/>
        <w:rPr>
          <w:noProof/>
        </w:rPr>
      </w:pPr>
      <w:r w:rsidRPr="0058279B">
        <w:rPr>
          <w:noProof/>
        </w:rPr>
        <w:t xml:space="preserve">This element is simply a list of layout definition headers.  This list of headers is used internally as a way to group all of the layout definition headers together into a single structure. </w:t>
      </w:r>
    </w:p>
    <w:p w14:paraId="6365A76F" w14:textId="77777777" w:rsidR="00804E6C" w:rsidRPr="0058279B" w:rsidRDefault="00804E6C" w:rsidP="00804E6C">
      <w:pPr>
        <w:pStyle w:val="Nagwek4"/>
        <w:rPr>
          <w:noProof/>
        </w:rPr>
      </w:pPr>
      <w:bookmarkStart w:id="4563" w:name="_Toc131579624"/>
      <w:bookmarkStart w:id="4564" w:name="_Toc131630739"/>
      <w:r w:rsidRPr="0058279B">
        <w:rPr>
          <w:noProof/>
        </w:rPr>
        <w:lastRenderedPageBreak/>
        <w:t>layoutNode (Layout Node)</w:t>
      </w:r>
      <w:bookmarkEnd w:id="4563"/>
      <w:bookmarkEnd w:id="4564"/>
      <w:r w:rsidRPr="0058279B">
        <w:rPr>
          <w:noProof/>
        </w:rPr>
        <w:t xml:space="preserve"> </w:t>
      </w:r>
    </w:p>
    <w:p w14:paraId="4DD53ED7" w14:textId="77777777" w:rsidR="00804E6C" w:rsidRPr="0058279B" w:rsidRDefault="00804E6C" w:rsidP="00804E6C">
      <w:pPr>
        <w:ind w:left="9" w:right="15"/>
        <w:rPr>
          <w:noProof/>
        </w:rPr>
      </w:pPr>
      <w:r w:rsidRPr="0058279B">
        <w:rPr>
          <w:noProof/>
        </w:rPr>
        <w:t xml:space="preserve">The layout node is the basic building block of diagrams.  The layout node is responsible for defining how shapes are arranged in a diagram and how the data maps to a particular shape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804E6C" w:rsidRPr="0058279B" w14:paraId="33C0CF7F" w14:textId="77777777" w:rsidTr="00B677BF">
        <w:tc>
          <w:tcPr>
            <w:tcW w:w="1919" w:type="dxa"/>
            <w:shd w:val="clear" w:color="auto" w:fill="C0C0C0"/>
          </w:tcPr>
          <w:p w14:paraId="08D89F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795B044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3E52C28" w14:textId="77777777" w:rsidTr="00B677BF">
        <w:tc>
          <w:tcPr>
            <w:tcW w:w="1919" w:type="dxa"/>
          </w:tcPr>
          <w:p w14:paraId="06E5069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chOrder </w:t>
            </w:r>
            <w:r w:rsidRPr="0058279B">
              <w:rPr>
                <w:noProof/>
              </w:rPr>
              <w:t xml:space="preserve">(Child Order) </w:t>
            </w:r>
          </w:p>
        </w:tc>
        <w:tc>
          <w:tcPr>
            <w:tcW w:w="7143" w:type="dxa"/>
          </w:tcPr>
          <w:p w14:paraId="1B3AA553" w14:textId="77777777" w:rsidR="00804E6C" w:rsidRPr="0058279B" w:rsidRDefault="00804E6C" w:rsidP="00B677BF">
            <w:pPr>
              <w:spacing w:line="259" w:lineRule="auto"/>
              <w:ind w:left="1"/>
              <w:rPr>
                <w:noProof/>
              </w:rPr>
            </w:pPr>
            <w:r w:rsidRPr="0058279B">
              <w:rPr>
                <w:noProof/>
              </w:rPr>
              <w:t xml:space="preserve">Specifes the ordering of the child layout nodes for a given layout node. </w:t>
            </w:r>
          </w:p>
        </w:tc>
      </w:tr>
      <w:tr w:rsidR="00804E6C" w:rsidRPr="0058279B" w14:paraId="6A11CA7C" w14:textId="77777777" w:rsidTr="00B677BF">
        <w:tc>
          <w:tcPr>
            <w:tcW w:w="1919" w:type="dxa"/>
          </w:tcPr>
          <w:p w14:paraId="79DBCD8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moveWith </w:t>
            </w:r>
            <w:r w:rsidRPr="0058279B">
              <w:rPr>
                <w:noProof/>
              </w:rPr>
              <w:t xml:space="preserve">(Move With) </w:t>
            </w:r>
          </w:p>
        </w:tc>
        <w:tc>
          <w:tcPr>
            <w:tcW w:w="7143" w:type="dxa"/>
          </w:tcPr>
          <w:p w14:paraId="00697DF5" w14:textId="77777777" w:rsidR="00804E6C" w:rsidRPr="0058279B" w:rsidRDefault="00804E6C" w:rsidP="00B677BF">
            <w:pPr>
              <w:spacing w:line="259" w:lineRule="auto"/>
              <w:ind w:left="1"/>
              <w:rPr>
                <w:noProof/>
              </w:rPr>
            </w:pPr>
            <w:r w:rsidRPr="0058279B">
              <w:rPr>
                <w:noProof/>
              </w:rPr>
              <w:t xml:space="preserve">Reference to another layout node that this layout node moves with. </w:t>
            </w:r>
          </w:p>
        </w:tc>
      </w:tr>
      <w:tr w:rsidR="00804E6C" w:rsidRPr="0058279B" w14:paraId="5E81C3D7" w14:textId="77777777" w:rsidTr="00B677BF">
        <w:tc>
          <w:tcPr>
            <w:tcW w:w="1919" w:type="dxa"/>
          </w:tcPr>
          <w:p w14:paraId="4791F6E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3" w:type="dxa"/>
          </w:tcPr>
          <w:p w14:paraId="45B8D2F4" w14:textId="77777777" w:rsidR="00804E6C" w:rsidRPr="0058279B" w:rsidRDefault="00804E6C" w:rsidP="00B677BF">
            <w:pPr>
              <w:spacing w:line="259" w:lineRule="auto"/>
              <w:ind w:left="1"/>
              <w:rPr>
                <w:noProof/>
              </w:rPr>
            </w:pPr>
            <w:r w:rsidRPr="0058279B">
              <w:rPr>
                <w:noProof/>
              </w:rPr>
              <w:t xml:space="preserve">A unique identifier for the layout node. </w:t>
            </w:r>
          </w:p>
        </w:tc>
      </w:tr>
      <w:tr w:rsidR="00804E6C" w:rsidRPr="0058279B" w14:paraId="2D331392" w14:textId="77777777" w:rsidTr="00B677BF">
        <w:tc>
          <w:tcPr>
            <w:tcW w:w="1919" w:type="dxa"/>
          </w:tcPr>
          <w:p w14:paraId="3342E9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styleLbl </w:t>
            </w:r>
            <w:r w:rsidRPr="0058279B">
              <w:rPr>
                <w:noProof/>
              </w:rPr>
              <w:t xml:space="preserve">(Style Label) </w:t>
            </w:r>
          </w:p>
        </w:tc>
        <w:tc>
          <w:tcPr>
            <w:tcW w:w="7143" w:type="dxa"/>
          </w:tcPr>
          <w:p w14:paraId="2911DC09" w14:textId="77777777" w:rsidR="00804E6C" w:rsidRPr="0058279B" w:rsidRDefault="00804E6C" w:rsidP="00B677BF">
            <w:pPr>
              <w:spacing w:line="239" w:lineRule="auto"/>
              <w:ind w:left="1"/>
              <w:rPr>
                <w:noProof/>
              </w:rPr>
            </w:pPr>
            <w:r w:rsidRPr="0058279B">
              <w:rPr>
                <w:noProof/>
              </w:rPr>
              <w:t xml:space="preserve">Specify which formatting option from a style or color variation should be applied to this layout node. </w:t>
            </w:r>
          </w:p>
        </w:tc>
      </w:tr>
    </w:tbl>
    <w:p w14:paraId="1B829AC3" w14:textId="77777777" w:rsidR="00804E6C" w:rsidRPr="0058279B" w:rsidRDefault="00804E6C" w:rsidP="00804E6C">
      <w:pPr>
        <w:pStyle w:val="Nagwek4"/>
        <w:rPr>
          <w:noProof/>
        </w:rPr>
      </w:pPr>
      <w:bookmarkStart w:id="4565" w:name="_Toc131579625"/>
      <w:bookmarkStart w:id="4566" w:name="_Toc131630740"/>
      <w:r w:rsidRPr="0058279B">
        <w:rPr>
          <w:noProof/>
        </w:rPr>
        <w:t>param (Parameter)</w:t>
      </w:r>
      <w:bookmarkEnd w:id="4565"/>
      <w:bookmarkEnd w:id="4566"/>
      <w:r w:rsidRPr="0058279B">
        <w:rPr>
          <w:noProof/>
        </w:rPr>
        <w:t xml:space="preserve"> </w:t>
      </w:r>
    </w:p>
    <w:p w14:paraId="7C77F2B1" w14:textId="77777777" w:rsidR="00804E6C" w:rsidRPr="0058279B" w:rsidRDefault="00804E6C" w:rsidP="00804E6C">
      <w:pPr>
        <w:ind w:left="9" w:right="15"/>
        <w:rPr>
          <w:noProof/>
        </w:rPr>
      </w:pPr>
      <w:r w:rsidRPr="0058279B">
        <w:rPr>
          <w:noProof/>
        </w:rPr>
        <w:t xml:space="preserve">The parameter element modifies the default behavior of an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7411D213" w14:textId="77777777" w:rsidTr="00B677BF">
        <w:tc>
          <w:tcPr>
            <w:tcW w:w="1924" w:type="dxa"/>
            <w:shd w:val="clear" w:color="auto" w:fill="C0C0C0"/>
          </w:tcPr>
          <w:p w14:paraId="20A677E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2D5369E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78F46C8" w14:textId="77777777" w:rsidTr="00B677BF">
        <w:tc>
          <w:tcPr>
            <w:tcW w:w="1924" w:type="dxa"/>
          </w:tcPr>
          <w:p w14:paraId="6AB50D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(Parameter Type) </w:t>
            </w:r>
          </w:p>
        </w:tc>
        <w:tc>
          <w:tcPr>
            <w:tcW w:w="7138" w:type="dxa"/>
          </w:tcPr>
          <w:p w14:paraId="3EE5F907" w14:textId="77777777" w:rsidR="00804E6C" w:rsidRPr="0058279B" w:rsidRDefault="00804E6C" w:rsidP="00B677BF">
            <w:pPr>
              <w:spacing w:line="259" w:lineRule="auto"/>
              <w:ind w:left="1"/>
              <w:rPr>
                <w:noProof/>
              </w:rPr>
            </w:pPr>
            <w:r w:rsidRPr="0058279B">
              <w:rPr>
                <w:noProof/>
              </w:rPr>
              <w:t xml:space="preserve">Specifies the parameter which is being modified. </w:t>
            </w:r>
          </w:p>
        </w:tc>
      </w:tr>
      <w:tr w:rsidR="00804E6C" w:rsidRPr="0058279B" w14:paraId="2A2A6CE8" w14:textId="77777777" w:rsidTr="00B677BF">
        <w:tc>
          <w:tcPr>
            <w:tcW w:w="1924" w:type="dxa"/>
          </w:tcPr>
          <w:p w14:paraId="6E9B13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8" w:type="dxa"/>
          </w:tcPr>
          <w:p w14:paraId="4E54E6E3" w14:textId="77777777" w:rsidR="00804E6C" w:rsidRPr="0058279B" w:rsidRDefault="00804E6C" w:rsidP="00B677BF">
            <w:pPr>
              <w:ind w:left="1"/>
              <w:rPr>
                <w:noProof/>
              </w:rPr>
            </w:pPr>
            <w:r w:rsidRPr="0058279B">
              <w:rPr>
                <w:noProof/>
              </w:rPr>
              <w:t xml:space="preserve">Specifies the actual value to be given to the parameter type defined by the </w:t>
            </w:r>
            <w:r w:rsidRPr="0058279B">
              <w:rPr>
                <w:rFonts w:ascii="Cambria" w:eastAsia="Cambria" w:hAnsi="Cambria" w:cs="Cambria"/>
                <w:noProof/>
              </w:rPr>
              <w:t>type</w:t>
            </w:r>
            <w:r w:rsidRPr="0058279B">
              <w:rPr>
                <w:noProof/>
              </w:rPr>
              <w:t xml:space="preserve"> attribute. </w:t>
            </w:r>
          </w:p>
        </w:tc>
      </w:tr>
    </w:tbl>
    <w:p w14:paraId="38A0BCF9" w14:textId="77777777" w:rsidR="00804E6C" w:rsidRPr="0058279B" w:rsidRDefault="00804E6C" w:rsidP="00804E6C">
      <w:pPr>
        <w:pStyle w:val="Nagwek4"/>
        <w:rPr>
          <w:noProof/>
        </w:rPr>
      </w:pPr>
      <w:bookmarkStart w:id="4567" w:name="_Toc131579626"/>
      <w:bookmarkStart w:id="4568" w:name="_Toc131630741"/>
      <w:r w:rsidRPr="0058279B">
        <w:rPr>
          <w:noProof/>
        </w:rPr>
        <w:t>presOf (Presentation Of)</w:t>
      </w:r>
      <w:bookmarkEnd w:id="4567"/>
      <w:bookmarkEnd w:id="4568"/>
      <w:r w:rsidRPr="0058279B">
        <w:rPr>
          <w:noProof/>
        </w:rPr>
        <w:t xml:space="preserve"> </w:t>
      </w:r>
    </w:p>
    <w:p w14:paraId="097E7B3F" w14:textId="77777777" w:rsidR="00804E6C" w:rsidRDefault="00804E6C" w:rsidP="00804E6C">
      <w:pPr>
        <w:ind w:left="9" w:right="15"/>
        <w:rPr>
          <w:noProof/>
        </w:rPr>
      </w:pPr>
      <w:r w:rsidRPr="0058279B">
        <w:rPr>
          <w:noProof/>
        </w:rPr>
        <w:t xml:space="preserve">This element specifies a particular data model point which is to be mapped to the containing layout node.  This attribute is responsible for defining the mapping of data to the layout nodes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0"/>
        <w:gridCol w:w="7082"/>
      </w:tblGrid>
      <w:tr w:rsidR="00804E6C" w:rsidRPr="0058279B" w14:paraId="3C619878" w14:textId="77777777" w:rsidTr="00B677BF">
        <w:tc>
          <w:tcPr>
            <w:tcW w:w="1980" w:type="dxa"/>
            <w:shd w:val="clear" w:color="auto" w:fill="C0C0C0"/>
          </w:tcPr>
          <w:p w14:paraId="544ACAB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82" w:type="dxa"/>
            <w:shd w:val="clear" w:color="auto" w:fill="C0C0C0"/>
          </w:tcPr>
          <w:p w14:paraId="5450D75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A1FDFDD" w14:textId="77777777" w:rsidTr="00B677BF">
        <w:tc>
          <w:tcPr>
            <w:tcW w:w="1980" w:type="dxa"/>
          </w:tcPr>
          <w:p w14:paraId="0722FD1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7082" w:type="dxa"/>
          </w:tcPr>
          <w:p w14:paraId="64548930" w14:textId="77777777" w:rsidR="00804E6C" w:rsidRPr="0058279B" w:rsidRDefault="00804E6C" w:rsidP="00B677BF">
            <w:pPr>
              <w:spacing w:line="259" w:lineRule="auto"/>
              <w:ind w:left="1"/>
              <w:rPr>
                <w:noProof/>
              </w:rPr>
            </w:pPr>
            <w:r w:rsidRPr="0058279B">
              <w:rPr>
                <w:noProof/>
              </w:rPr>
              <w:t xml:space="preserve">Specifies the axis on which to select data from the data model.  </w:t>
            </w:r>
          </w:p>
        </w:tc>
      </w:tr>
      <w:tr w:rsidR="00804E6C" w:rsidRPr="0058279B" w14:paraId="6009EF29" w14:textId="77777777" w:rsidTr="00B677BF">
        <w:tc>
          <w:tcPr>
            <w:tcW w:w="1980" w:type="dxa"/>
          </w:tcPr>
          <w:p w14:paraId="53DBEA9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7082" w:type="dxa"/>
          </w:tcPr>
          <w:p w14:paraId="36C288E1" w14:textId="77777777" w:rsidR="00804E6C" w:rsidRPr="0058279B" w:rsidRDefault="00804E6C" w:rsidP="00B677BF">
            <w:pPr>
              <w:spacing w:line="259" w:lineRule="auto"/>
              <w:ind w:left="1"/>
              <w:rPr>
                <w:noProof/>
              </w:rPr>
            </w:pPr>
            <w:r w:rsidRPr="0058279B">
              <w:rPr>
                <w:noProof/>
              </w:rPr>
              <w:t xml:space="preserve">Specifies the count of items to use in a data set. </w:t>
            </w:r>
          </w:p>
        </w:tc>
      </w:tr>
      <w:tr w:rsidR="00804E6C" w:rsidRPr="0058279B" w14:paraId="5BE72F74" w14:textId="77777777" w:rsidTr="00B677BF">
        <w:tc>
          <w:tcPr>
            <w:tcW w:w="1980" w:type="dxa"/>
          </w:tcPr>
          <w:p w14:paraId="7828E669" w14:textId="77777777" w:rsidR="00804E6C" w:rsidRPr="0058279B" w:rsidRDefault="00804E6C" w:rsidP="00B677BF">
            <w:pPr>
              <w:spacing w:line="259" w:lineRule="auto"/>
              <w:rPr>
                <w:noProof/>
              </w:rPr>
            </w:pPr>
            <w:r w:rsidRPr="0058279B">
              <w:rPr>
                <w:rFonts w:ascii="Cambria" w:eastAsia="Cambria" w:hAnsi="Cambria" w:cs="Cambria"/>
                <w:noProof/>
              </w:rPr>
              <w:t>hideLastTrans</w:t>
            </w:r>
            <w:r w:rsidRPr="0058279B">
              <w:rPr>
                <w:noProof/>
              </w:rPr>
              <w:t xml:space="preserve"> </w:t>
            </w:r>
          </w:p>
        </w:tc>
        <w:tc>
          <w:tcPr>
            <w:tcW w:w="7082" w:type="dxa"/>
          </w:tcPr>
          <w:p w14:paraId="541C4746" w14:textId="77777777" w:rsidR="00804E6C" w:rsidRPr="0058279B" w:rsidRDefault="00804E6C" w:rsidP="00B677BF">
            <w:pPr>
              <w:spacing w:line="239" w:lineRule="auto"/>
              <w:ind w:left="1"/>
              <w:rPr>
                <w:noProof/>
              </w:rPr>
            </w:pPr>
            <w:r w:rsidRPr="0058279B">
              <w:rPr>
                <w:noProof/>
              </w:rPr>
              <w:t xml:space="preserve">In algorithms that support transitions, this attribute specifies that the last transition is not rendered.  This allows for diagrams that start and end with a node. </w:t>
            </w:r>
          </w:p>
        </w:tc>
      </w:tr>
      <w:tr w:rsidR="00804E6C" w:rsidRPr="0058279B" w14:paraId="73CCF2A2" w14:textId="77777777" w:rsidTr="00B677BF">
        <w:tc>
          <w:tcPr>
            <w:tcW w:w="1980" w:type="dxa"/>
            <w:shd w:val="clear" w:color="auto" w:fill="auto"/>
          </w:tcPr>
          <w:p w14:paraId="4F146B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7082" w:type="dxa"/>
            <w:shd w:val="clear" w:color="auto" w:fill="auto"/>
          </w:tcPr>
          <w:p w14:paraId="5D7F32CE"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595D6C0A" w14:textId="77777777" w:rsidTr="00B677BF">
        <w:tc>
          <w:tcPr>
            <w:tcW w:w="1980" w:type="dxa"/>
          </w:tcPr>
          <w:p w14:paraId="18851C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7082" w:type="dxa"/>
          </w:tcPr>
          <w:p w14:paraId="45B55A7E" w14:textId="77777777" w:rsidR="00804E6C" w:rsidRPr="0058279B" w:rsidRDefault="00804E6C" w:rsidP="00B677BF">
            <w:pPr>
              <w:spacing w:line="259" w:lineRule="auto"/>
              <w:ind w:left="1"/>
              <w:rPr>
                <w:noProof/>
              </w:rPr>
            </w:pPr>
            <w:r w:rsidRPr="0058279B">
              <w:rPr>
                <w:noProof/>
              </w:rPr>
              <w:t xml:space="preserve">Specifies where to start in a data set. </w:t>
            </w:r>
          </w:p>
        </w:tc>
      </w:tr>
      <w:tr w:rsidR="00804E6C" w:rsidRPr="0058279B" w14:paraId="01C7736A" w14:textId="77777777" w:rsidTr="00B677BF">
        <w:tc>
          <w:tcPr>
            <w:tcW w:w="1980" w:type="dxa"/>
          </w:tcPr>
          <w:p w14:paraId="700694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7082" w:type="dxa"/>
          </w:tcPr>
          <w:p w14:paraId="4778D670" w14:textId="77777777" w:rsidR="00804E6C" w:rsidRPr="0058279B" w:rsidRDefault="00804E6C" w:rsidP="00B677BF">
            <w:pPr>
              <w:rPr>
                <w:noProof/>
              </w:rPr>
            </w:pPr>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bl>
    <w:p w14:paraId="5BA34C20" w14:textId="77777777" w:rsidR="00804E6C" w:rsidRPr="0058279B" w:rsidRDefault="00804E6C" w:rsidP="00804E6C">
      <w:pPr>
        <w:pStyle w:val="Nagwek4"/>
        <w:rPr>
          <w:noProof/>
        </w:rPr>
      </w:pPr>
      <w:bookmarkStart w:id="4569" w:name="_Toc131579627"/>
      <w:bookmarkStart w:id="4570" w:name="_Toc131630742"/>
      <w:r w:rsidRPr="0058279B">
        <w:rPr>
          <w:noProof/>
        </w:rPr>
        <w:t>relIds (Explicit Relationships to Diagram Parts)</w:t>
      </w:r>
      <w:bookmarkEnd w:id="4569"/>
      <w:bookmarkEnd w:id="4570"/>
      <w:r w:rsidRPr="0058279B">
        <w:rPr>
          <w:noProof/>
        </w:rPr>
        <w:t xml:space="preserve"> </w:t>
      </w:r>
    </w:p>
    <w:p w14:paraId="22AC3E52" w14:textId="77777777" w:rsidR="00804E6C" w:rsidRPr="0058279B" w:rsidRDefault="00804E6C" w:rsidP="00804E6C">
      <w:pPr>
        <w:spacing w:after="246"/>
        <w:ind w:left="9" w:right="15"/>
        <w:rPr>
          <w:noProof/>
        </w:rPr>
      </w:pPr>
      <w:r w:rsidRPr="0058279B">
        <w:rPr>
          <w:noProof/>
        </w:rPr>
        <w:t xml:space="preserve">This element specifies the relationship IDs used to explicitly reference each of the four constituent parts of a DrawingML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260"/>
        <w:gridCol w:w="7802"/>
      </w:tblGrid>
      <w:tr w:rsidR="00804E6C" w:rsidRPr="0058279B" w14:paraId="53B04ED7" w14:textId="77777777" w:rsidTr="00B677BF">
        <w:tc>
          <w:tcPr>
            <w:tcW w:w="1260" w:type="dxa"/>
            <w:shd w:val="clear" w:color="auto" w:fill="C0C0C0"/>
          </w:tcPr>
          <w:p w14:paraId="44DFA056" w14:textId="77777777" w:rsidR="00804E6C" w:rsidRPr="0058279B" w:rsidRDefault="00804E6C" w:rsidP="00B677BF">
            <w:pPr>
              <w:keepNext/>
              <w:spacing w:line="259" w:lineRule="auto"/>
              <w:ind w:right="5"/>
              <w:jc w:val="center"/>
              <w:rPr>
                <w:noProof/>
              </w:rPr>
            </w:pPr>
            <w:r w:rsidRPr="0058279B">
              <w:rPr>
                <w:b/>
                <w:noProof/>
              </w:rPr>
              <w:t xml:space="preserve">Attributes </w:t>
            </w:r>
          </w:p>
        </w:tc>
        <w:tc>
          <w:tcPr>
            <w:tcW w:w="7802" w:type="dxa"/>
            <w:shd w:val="clear" w:color="auto" w:fill="C0C0C0"/>
          </w:tcPr>
          <w:p w14:paraId="5216E732"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7BE3D2A7" w14:textId="77777777" w:rsidTr="00B677BF">
        <w:tc>
          <w:tcPr>
            <w:tcW w:w="1260" w:type="dxa"/>
          </w:tcPr>
          <w:p w14:paraId="2DCD7A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cs </w:t>
            </w:r>
            <w:r w:rsidRPr="0058279B">
              <w:rPr>
                <w:noProof/>
              </w:rPr>
              <w:t xml:space="preserve">(Explicit </w:t>
            </w:r>
          </w:p>
        </w:tc>
        <w:tc>
          <w:tcPr>
            <w:tcW w:w="7802" w:type="dxa"/>
          </w:tcPr>
          <w:p w14:paraId="3EE54062" w14:textId="77777777" w:rsidR="00804E6C" w:rsidRPr="0058279B" w:rsidRDefault="00804E6C" w:rsidP="00B677BF">
            <w:pPr>
              <w:spacing w:line="239" w:lineRule="auto"/>
              <w:ind w:left="1"/>
              <w:rPr>
                <w:noProof/>
              </w:rPr>
            </w:pPr>
            <w:r w:rsidRPr="0058279B">
              <w:rPr>
                <w:noProof/>
              </w:rPr>
              <w:t xml:space="preserve">Specifies the relationship ID for the explicit relationship to the Diagram Colors part used by this diagram. </w:t>
            </w:r>
          </w:p>
        </w:tc>
      </w:tr>
      <w:tr w:rsidR="00804E6C" w:rsidRPr="0058279B" w14:paraId="20D0DBB2" w14:textId="77777777" w:rsidTr="00B677BF">
        <w:tc>
          <w:tcPr>
            <w:tcW w:w="1260" w:type="dxa"/>
          </w:tcPr>
          <w:p w14:paraId="6E1555D0" w14:textId="77777777" w:rsidR="00804E6C" w:rsidRPr="0058279B" w:rsidRDefault="00804E6C" w:rsidP="00B677BF">
            <w:pPr>
              <w:spacing w:line="242" w:lineRule="auto"/>
              <w:rPr>
                <w:noProof/>
              </w:rPr>
            </w:pPr>
            <w:r w:rsidRPr="00B95CB1">
              <w:rPr>
                <w:rStyle w:val="NazwaProgramowa"/>
                <w:rFonts w:ascii="Calibri" w:hAnsi="Calibri" w:cs="Calibri"/>
                <w:lang w:val="en-AU"/>
              </w:rPr>
              <w:t xml:space="preserve">dm </w:t>
            </w:r>
            <w:r w:rsidRPr="0058279B">
              <w:rPr>
                <w:noProof/>
              </w:rPr>
              <w:t xml:space="preserve">(Explicit </w:t>
            </w:r>
            <w:r w:rsidRPr="0058279B">
              <w:rPr>
                <w:noProof/>
              </w:rPr>
              <w:lastRenderedPageBreak/>
              <w:t xml:space="preserve">Relationship to </w:t>
            </w:r>
          </w:p>
        </w:tc>
        <w:tc>
          <w:tcPr>
            <w:tcW w:w="7802" w:type="dxa"/>
          </w:tcPr>
          <w:p w14:paraId="438A0439" w14:textId="77777777" w:rsidR="00804E6C" w:rsidRPr="0058279B" w:rsidRDefault="00804E6C" w:rsidP="00B677BF">
            <w:pPr>
              <w:spacing w:line="239" w:lineRule="auto"/>
              <w:ind w:left="1"/>
              <w:rPr>
                <w:noProof/>
              </w:rPr>
            </w:pPr>
            <w:r w:rsidRPr="0058279B">
              <w:rPr>
                <w:noProof/>
              </w:rPr>
              <w:lastRenderedPageBreak/>
              <w:t xml:space="preserve">Specifies the relationship ID for the explicit relationship to the Diagram Data part used by this diagram. </w:t>
            </w:r>
          </w:p>
        </w:tc>
      </w:tr>
      <w:tr w:rsidR="00804E6C" w:rsidRPr="0058279B" w14:paraId="3957FEDA" w14:textId="77777777" w:rsidTr="00B677BF">
        <w:tc>
          <w:tcPr>
            <w:tcW w:w="1260" w:type="dxa"/>
          </w:tcPr>
          <w:p w14:paraId="0788FF1A" w14:textId="77777777" w:rsidR="00804E6C" w:rsidRPr="0058279B" w:rsidRDefault="00804E6C" w:rsidP="00B677BF">
            <w:pPr>
              <w:spacing w:line="259" w:lineRule="auto"/>
              <w:rPr>
                <w:noProof/>
              </w:rPr>
            </w:pPr>
            <w:r w:rsidRPr="0058279B">
              <w:rPr>
                <w:noProof/>
              </w:rPr>
              <w:t xml:space="preserve">Namespace: </w:t>
            </w:r>
          </w:p>
        </w:tc>
        <w:tc>
          <w:tcPr>
            <w:tcW w:w="7802" w:type="dxa"/>
          </w:tcPr>
          <w:p w14:paraId="2DAF4E34" w14:textId="77777777" w:rsidR="00804E6C" w:rsidRPr="0058279B" w:rsidRDefault="00804E6C" w:rsidP="00B677BF">
            <w:pPr>
              <w:spacing w:after="9" w:line="232" w:lineRule="auto"/>
              <w:ind w:left="1"/>
              <w:rPr>
                <w:noProof/>
              </w:rPr>
            </w:pPr>
            <w:r w:rsidRPr="0058279B">
              <w:rPr>
                <w:rFonts w:ascii="Cambria" w:eastAsia="Cambria" w:hAnsi="Cambria" w:cs="Cambria"/>
                <w:noProof/>
              </w:rPr>
              <w:t>http://schemas.openxmlformats.org/officeDocument/2006/relationships/diagramD ata</w:t>
            </w:r>
            <w:r w:rsidRPr="0058279B">
              <w:rPr>
                <w:noProof/>
              </w:rPr>
              <w:t xml:space="preserve"> or the document shall be considered non-conformant. </w:t>
            </w:r>
          </w:p>
        </w:tc>
      </w:tr>
      <w:tr w:rsidR="00804E6C" w:rsidRPr="0058279B" w14:paraId="524D7467" w14:textId="77777777" w:rsidTr="00B677BF">
        <w:tc>
          <w:tcPr>
            <w:tcW w:w="1260" w:type="dxa"/>
          </w:tcPr>
          <w:p w14:paraId="7FD8C2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 </w:t>
            </w:r>
            <w:r w:rsidRPr="0058279B">
              <w:rPr>
                <w:noProof/>
              </w:rPr>
              <w:t xml:space="preserve">(Explicit </w:t>
            </w:r>
          </w:p>
        </w:tc>
        <w:tc>
          <w:tcPr>
            <w:tcW w:w="7802" w:type="dxa"/>
          </w:tcPr>
          <w:p w14:paraId="39AA38AF" w14:textId="77777777" w:rsidR="00804E6C" w:rsidRPr="0058279B" w:rsidRDefault="00804E6C" w:rsidP="00B677BF">
            <w:pPr>
              <w:spacing w:line="239" w:lineRule="auto"/>
              <w:ind w:left="1"/>
              <w:rPr>
                <w:noProof/>
              </w:rPr>
            </w:pPr>
            <w:r w:rsidRPr="0058279B">
              <w:rPr>
                <w:noProof/>
              </w:rPr>
              <w:t xml:space="preserve">Specifies the relationship ID for the explicit relationship to the Diagram Layout Definition part used by this diagram. </w:t>
            </w:r>
          </w:p>
        </w:tc>
      </w:tr>
      <w:tr w:rsidR="00804E6C" w:rsidRPr="0058279B" w14:paraId="79BEBD00" w14:textId="77777777" w:rsidTr="00B677BF">
        <w:tc>
          <w:tcPr>
            <w:tcW w:w="1260" w:type="dxa"/>
          </w:tcPr>
          <w:p w14:paraId="007783A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qs </w:t>
            </w:r>
            <w:r w:rsidRPr="0058279B">
              <w:rPr>
                <w:noProof/>
              </w:rPr>
              <w:t xml:space="preserve">(Explicit </w:t>
            </w:r>
          </w:p>
        </w:tc>
        <w:tc>
          <w:tcPr>
            <w:tcW w:w="7802" w:type="dxa"/>
          </w:tcPr>
          <w:p w14:paraId="0402C7FC" w14:textId="77777777" w:rsidR="00804E6C" w:rsidRPr="0058279B" w:rsidRDefault="00804E6C" w:rsidP="00B677BF">
            <w:pPr>
              <w:spacing w:line="239" w:lineRule="auto"/>
              <w:ind w:left="1"/>
              <w:rPr>
                <w:noProof/>
              </w:rPr>
            </w:pPr>
            <w:r w:rsidRPr="0058279B">
              <w:rPr>
                <w:noProof/>
              </w:rPr>
              <w:t xml:space="preserve">Specifies the relationship ID for the explicit relationship to the Diagram Style part used by this diagram. </w:t>
            </w:r>
          </w:p>
        </w:tc>
      </w:tr>
    </w:tbl>
    <w:p w14:paraId="2565A604" w14:textId="77777777" w:rsidR="00804E6C" w:rsidRPr="0058279B" w:rsidRDefault="00804E6C" w:rsidP="00804E6C">
      <w:pPr>
        <w:pStyle w:val="Nagwek4"/>
        <w:rPr>
          <w:noProof/>
        </w:rPr>
      </w:pPr>
      <w:bookmarkStart w:id="4571" w:name="_Toc131579628"/>
      <w:bookmarkStart w:id="4572" w:name="_Toc131630743"/>
      <w:r w:rsidRPr="0058279B">
        <w:rPr>
          <w:noProof/>
        </w:rPr>
        <w:t>resizeHandles (Shape Resize Style)</w:t>
      </w:r>
      <w:bookmarkEnd w:id="4571"/>
      <w:bookmarkEnd w:id="4572"/>
      <w:r w:rsidRPr="0058279B">
        <w:rPr>
          <w:noProof/>
        </w:rPr>
        <w:t xml:space="preserve"> </w:t>
      </w:r>
    </w:p>
    <w:p w14:paraId="479EA92A" w14:textId="77777777" w:rsidR="00804E6C" w:rsidRPr="0058279B" w:rsidRDefault="00804E6C" w:rsidP="00804E6C">
      <w:pPr>
        <w:spacing w:after="5" w:line="249" w:lineRule="auto"/>
        <w:ind w:left="10" w:right="94"/>
        <w:jc w:val="both"/>
        <w:rPr>
          <w:noProof/>
        </w:rPr>
      </w:pPr>
      <w:r w:rsidRPr="0058279B">
        <w:rPr>
          <w:noProof/>
        </w:rPr>
        <w:t xml:space="preserve">This element defines the behavior when resizing shapes within a diagram.  Because the size of the shape plays a large role in the overall layout of other nodes within the diagram, there are two ways resize can occur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94"/>
        <w:gridCol w:w="7068"/>
      </w:tblGrid>
      <w:tr w:rsidR="00804E6C" w:rsidRPr="0058279B" w14:paraId="721DB8C5" w14:textId="77777777" w:rsidTr="00B677BF">
        <w:tc>
          <w:tcPr>
            <w:tcW w:w="1994" w:type="dxa"/>
            <w:shd w:val="clear" w:color="auto" w:fill="C0C0C0"/>
          </w:tcPr>
          <w:p w14:paraId="2CCC9590" w14:textId="77777777" w:rsidR="00804E6C" w:rsidRPr="0058279B" w:rsidRDefault="00804E6C" w:rsidP="00B677BF">
            <w:pPr>
              <w:keepNext/>
              <w:spacing w:line="259" w:lineRule="auto"/>
              <w:ind w:left="229"/>
              <w:jc w:val="center"/>
              <w:rPr>
                <w:noProof/>
              </w:rPr>
            </w:pPr>
            <w:r w:rsidRPr="0058279B">
              <w:rPr>
                <w:b/>
                <w:noProof/>
              </w:rPr>
              <w:t xml:space="preserve">Attributes </w:t>
            </w:r>
          </w:p>
        </w:tc>
        <w:tc>
          <w:tcPr>
            <w:tcW w:w="7068" w:type="dxa"/>
            <w:shd w:val="clear" w:color="auto" w:fill="C0C0C0"/>
          </w:tcPr>
          <w:p w14:paraId="3F927EF8" w14:textId="77777777" w:rsidR="00804E6C" w:rsidRPr="0058279B" w:rsidRDefault="00804E6C" w:rsidP="00B677BF">
            <w:pPr>
              <w:keepNext/>
              <w:spacing w:line="259" w:lineRule="auto"/>
              <w:ind w:left="227"/>
              <w:jc w:val="center"/>
              <w:rPr>
                <w:noProof/>
              </w:rPr>
            </w:pPr>
            <w:r w:rsidRPr="0058279B">
              <w:rPr>
                <w:b/>
                <w:noProof/>
              </w:rPr>
              <w:t xml:space="preserve">Description </w:t>
            </w:r>
          </w:p>
        </w:tc>
      </w:tr>
      <w:tr w:rsidR="00804E6C" w:rsidRPr="0058279B" w14:paraId="074106C9" w14:textId="77777777" w:rsidTr="00B677BF">
        <w:tc>
          <w:tcPr>
            <w:tcW w:w="1994" w:type="dxa"/>
          </w:tcPr>
          <w:p w14:paraId="7946651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(Shape Resize Style Type) </w:t>
            </w:r>
          </w:p>
        </w:tc>
        <w:tc>
          <w:tcPr>
            <w:tcW w:w="7068" w:type="dxa"/>
          </w:tcPr>
          <w:p w14:paraId="1CA1D3A4" w14:textId="77777777" w:rsidR="00804E6C" w:rsidRPr="0058279B" w:rsidRDefault="00804E6C" w:rsidP="00B677BF">
            <w:pPr>
              <w:spacing w:line="259" w:lineRule="auto"/>
              <w:ind w:left="1"/>
              <w:rPr>
                <w:noProof/>
              </w:rPr>
            </w:pPr>
            <w:r w:rsidRPr="0058279B">
              <w:rPr>
                <w:noProof/>
              </w:rPr>
              <w:t xml:space="preserve">Specifies the behavior for a shape when resizing shapes within a diagram. </w:t>
            </w:r>
          </w:p>
        </w:tc>
      </w:tr>
    </w:tbl>
    <w:p w14:paraId="64ADF614" w14:textId="77777777" w:rsidR="00804E6C" w:rsidRPr="0058279B" w:rsidRDefault="00804E6C" w:rsidP="00804E6C">
      <w:pPr>
        <w:pStyle w:val="Nagwek4"/>
        <w:rPr>
          <w:noProof/>
        </w:rPr>
      </w:pPr>
      <w:bookmarkStart w:id="4573" w:name="_Toc131579629"/>
      <w:bookmarkStart w:id="4574" w:name="_Toc131630744"/>
      <w:r w:rsidRPr="0058279B">
        <w:rPr>
          <w:noProof/>
        </w:rPr>
        <w:t>rule (Rule)</w:t>
      </w:r>
      <w:bookmarkEnd w:id="4573"/>
      <w:bookmarkEnd w:id="4574"/>
      <w:r w:rsidRPr="0058279B">
        <w:rPr>
          <w:noProof/>
        </w:rPr>
        <w:t xml:space="preserve"> </w:t>
      </w:r>
    </w:p>
    <w:p w14:paraId="00C64BCA" w14:textId="77777777" w:rsidR="00804E6C" w:rsidRPr="0058279B" w:rsidRDefault="00804E6C" w:rsidP="00804E6C">
      <w:pPr>
        <w:ind w:left="9" w:right="15"/>
        <w:rPr>
          <w:noProof/>
        </w:rPr>
      </w:pPr>
      <w:r w:rsidRPr="0058279B">
        <w:rPr>
          <w:noProof/>
        </w:rPr>
        <w:t xml:space="preserve">This element allows for a rule to be specified which changes the value of an existing constraint.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2"/>
        <w:gridCol w:w="7130"/>
      </w:tblGrid>
      <w:tr w:rsidR="00804E6C" w:rsidRPr="0058279B" w14:paraId="72A0EA8D" w14:textId="77777777" w:rsidTr="00B677BF">
        <w:tc>
          <w:tcPr>
            <w:tcW w:w="1932" w:type="dxa"/>
            <w:shd w:val="clear" w:color="auto" w:fill="C0C0C0"/>
          </w:tcPr>
          <w:p w14:paraId="525634C9" w14:textId="77777777" w:rsidR="00804E6C" w:rsidRPr="0058279B" w:rsidRDefault="00804E6C" w:rsidP="00B677BF">
            <w:pPr>
              <w:keepNext/>
              <w:spacing w:line="259" w:lineRule="auto"/>
              <w:ind w:left="158"/>
              <w:jc w:val="center"/>
              <w:rPr>
                <w:noProof/>
              </w:rPr>
            </w:pPr>
            <w:r w:rsidRPr="0058279B">
              <w:rPr>
                <w:b/>
                <w:noProof/>
              </w:rPr>
              <w:t xml:space="preserve">Attributes </w:t>
            </w:r>
          </w:p>
        </w:tc>
        <w:tc>
          <w:tcPr>
            <w:tcW w:w="7130" w:type="dxa"/>
            <w:shd w:val="clear" w:color="auto" w:fill="C0C0C0"/>
          </w:tcPr>
          <w:p w14:paraId="5033E9E6" w14:textId="77777777" w:rsidR="00804E6C" w:rsidRPr="0058279B" w:rsidRDefault="00804E6C" w:rsidP="00B677BF">
            <w:pPr>
              <w:keepNext/>
              <w:spacing w:line="259" w:lineRule="auto"/>
              <w:ind w:left="155"/>
              <w:jc w:val="center"/>
              <w:rPr>
                <w:noProof/>
              </w:rPr>
            </w:pPr>
            <w:r w:rsidRPr="0058279B">
              <w:rPr>
                <w:b/>
                <w:noProof/>
              </w:rPr>
              <w:t xml:space="preserve">Description </w:t>
            </w:r>
          </w:p>
        </w:tc>
      </w:tr>
      <w:tr w:rsidR="00804E6C" w:rsidRPr="0058279B" w14:paraId="1BF6738A" w14:textId="77777777" w:rsidTr="00B677BF">
        <w:tc>
          <w:tcPr>
            <w:tcW w:w="1932" w:type="dxa"/>
          </w:tcPr>
          <w:p w14:paraId="225326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fact </w:t>
            </w:r>
            <w:r w:rsidRPr="0058279B">
              <w:rPr>
                <w:noProof/>
              </w:rPr>
              <w:t xml:space="preserve">(Factor) </w:t>
            </w:r>
          </w:p>
        </w:tc>
        <w:tc>
          <w:tcPr>
            <w:tcW w:w="7130" w:type="dxa"/>
          </w:tcPr>
          <w:p w14:paraId="6B043873" w14:textId="77777777" w:rsidR="00804E6C" w:rsidRPr="0058279B" w:rsidRDefault="00804E6C" w:rsidP="00B677BF">
            <w:pPr>
              <w:spacing w:line="239" w:lineRule="auto"/>
              <w:ind w:left="1"/>
              <w:rPr>
                <w:noProof/>
              </w:rPr>
            </w:pPr>
            <w:r w:rsidRPr="0058279B">
              <w:rPr>
                <w:noProof/>
              </w:rPr>
              <w:t xml:space="preserve">Factor used in a reference constraint or a rule in order to modify a referenced value by the factor defined. </w:t>
            </w:r>
          </w:p>
        </w:tc>
      </w:tr>
      <w:tr w:rsidR="00804E6C" w:rsidRPr="0058279B" w14:paraId="09F4637D" w14:textId="77777777" w:rsidTr="00B677BF">
        <w:tc>
          <w:tcPr>
            <w:tcW w:w="1932" w:type="dxa"/>
          </w:tcPr>
          <w:p w14:paraId="58BB2E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 </w:t>
            </w:r>
            <w:r w:rsidRPr="0058279B">
              <w:rPr>
                <w:noProof/>
              </w:rPr>
              <w:t xml:space="preserve">(For) </w:t>
            </w:r>
          </w:p>
        </w:tc>
        <w:tc>
          <w:tcPr>
            <w:tcW w:w="7130" w:type="dxa"/>
          </w:tcPr>
          <w:p w14:paraId="1FE0B109" w14:textId="77777777" w:rsidR="00804E6C" w:rsidRPr="0058279B" w:rsidRDefault="00804E6C" w:rsidP="00B677BF">
            <w:pPr>
              <w:spacing w:line="259" w:lineRule="auto"/>
              <w:ind w:left="1"/>
              <w:rPr>
                <w:noProof/>
              </w:rPr>
            </w:pPr>
            <w:r w:rsidRPr="0058279B">
              <w:rPr>
                <w:noProof/>
              </w:rPr>
              <w:t xml:space="preserve">Specifies the axis of layout nodes to apply a constraint or rule to. </w:t>
            </w:r>
          </w:p>
        </w:tc>
      </w:tr>
      <w:tr w:rsidR="00804E6C" w:rsidRPr="0058279B" w14:paraId="073DEEC5" w14:textId="77777777" w:rsidTr="00B677BF">
        <w:tc>
          <w:tcPr>
            <w:tcW w:w="1932" w:type="dxa"/>
            <w:shd w:val="clear" w:color="auto" w:fill="auto"/>
          </w:tcPr>
          <w:p w14:paraId="7F9975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forName </w:t>
            </w:r>
            <w:r w:rsidRPr="0058279B">
              <w:rPr>
                <w:noProof/>
              </w:rPr>
              <w:t xml:space="preserve">(For Name) </w:t>
            </w:r>
          </w:p>
        </w:tc>
        <w:tc>
          <w:tcPr>
            <w:tcW w:w="7130" w:type="dxa"/>
            <w:shd w:val="clear" w:color="auto" w:fill="auto"/>
          </w:tcPr>
          <w:p w14:paraId="3D33CCA0" w14:textId="77777777" w:rsidR="00804E6C" w:rsidRPr="0058279B" w:rsidRDefault="00804E6C" w:rsidP="00B677BF">
            <w:pPr>
              <w:spacing w:line="259" w:lineRule="auto"/>
              <w:ind w:left="1"/>
              <w:rPr>
                <w:noProof/>
              </w:rPr>
            </w:pPr>
            <w:r w:rsidRPr="0058279B">
              <w:rPr>
                <w:noProof/>
              </w:rPr>
              <w:t xml:space="preserve">Specifies the name of the layout node to apply a constraint or rule to. </w:t>
            </w:r>
          </w:p>
        </w:tc>
      </w:tr>
      <w:tr w:rsidR="00804E6C" w:rsidRPr="0058279B" w14:paraId="05ABE042" w14:textId="77777777" w:rsidTr="00B677BF">
        <w:tc>
          <w:tcPr>
            <w:tcW w:w="1932" w:type="dxa"/>
          </w:tcPr>
          <w:p w14:paraId="6DFDAA7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max </w:t>
            </w:r>
            <w:r w:rsidRPr="0058279B">
              <w:rPr>
                <w:noProof/>
              </w:rPr>
              <w:t xml:space="preserve">(Max Value) </w:t>
            </w:r>
          </w:p>
        </w:tc>
        <w:tc>
          <w:tcPr>
            <w:tcW w:w="7130" w:type="dxa"/>
          </w:tcPr>
          <w:p w14:paraId="3781B28F" w14:textId="77777777" w:rsidR="00804E6C" w:rsidRPr="0058279B" w:rsidRDefault="00804E6C" w:rsidP="00B677BF">
            <w:pPr>
              <w:spacing w:line="239" w:lineRule="auto"/>
              <w:ind w:left="1"/>
              <w:jc w:val="both"/>
              <w:rPr>
                <w:noProof/>
              </w:rPr>
            </w:pPr>
            <w:r w:rsidRPr="0058279B">
              <w:rPr>
                <w:noProof/>
              </w:rPr>
              <w:t xml:space="preserve">Sets the maximum value for a constraint so rules can no longer increase the constraint beyond that value. </w:t>
            </w:r>
          </w:p>
        </w:tc>
      </w:tr>
      <w:tr w:rsidR="00804E6C" w:rsidRPr="0058279B" w14:paraId="052B751A" w14:textId="77777777" w:rsidTr="00B677BF">
        <w:tc>
          <w:tcPr>
            <w:tcW w:w="1932" w:type="dxa"/>
          </w:tcPr>
          <w:p w14:paraId="2DC702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7130" w:type="dxa"/>
          </w:tcPr>
          <w:p w14:paraId="46B0BC0F"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030C20D5" w14:textId="77777777" w:rsidTr="00B677BF">
        <w:tc>
          <w:tcPr>
            <w:tcW w:w="1932" w:type="dxa"/>
          </w:tcPr>
          <w:p w14:paraId="6F381E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(Constraint Type) </w:t>
            </w:r>
          </w:p>
        </w:tc>
        <w:tc>
          <w:tcPr>
            <w:tcW w:w="7130" w:type="dxa"/>
          </w:tcPr>
          <w:p w14:paraId="56EDFCE7" w14:textId="77777777" w:rsidR="00804E6C" w:rsidRPr="0058279B" w:rsidRDefault="00804E6C" w:rsidP="00B677BF">
            <w:pPr>
              <w:spacing w:line="259" w:lineRule="auto"/>
              <w:ind w:left="1"/>
              <w:rPr>
                <w:noProof/>
              </w:rPr>
            </w:pPr>
            <w:r w:rsidRPr="0058279B">
              <w:rPr>
                <w:noProof/>
              </w:rPr>
              <w:t xml:space="preserve">Specifies the constraint to apply to this layout node. </w:t>
            </w:r>
          </w:p>
        </w:tc>
      </w:tr>
      <w:tr w:rsidR="00804E6C" w:rsidRPr="0058279B" w14:paraId="78E8840F" w14:textId="77777777" w:rsidTr="00B677BF">
        <w:tc>
          <w:tcPr>
            <w:tcW w:w="1932" w:type="dxa"/>
          </w:tcPr>
          <w:p w14:paraId="035448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0" w:type="dxa"/>
          </w:tcPr>
          <w:p w14:paraId="538037C6" w14:textId="77777777" w:rsidR="00804E6C" w:rsidRPr="0058279B" w:rsidRDefault="00804E6C" w:rsidP="00B677BF">
            <w:pPr>
              <w:spacing w:line="259" w:lineRule="auto"/>
              <w:ind w:left="1"/>
              <w:rPr>
                <w:noProof/>
              </w:rPr>
            </w:pPr>
            <w:r w:rsidRPr="0058279B">
              <w:rPr>
                <w:noProof/>
              </w:rPr>
              <w:t xml:space="preserve">Specifies an absolute value instead of reference another constraint. </w:t>
            </w:r>
          </w:p>
        </w:tc>
      </w:tr>
    </w:tbl>
    <w:p w14:paraId="0B1F238C" w14:textId="77777777" w:rsidR="00804E6C" w:rsidRPr="0058279B" w:rsidRDefault="00804E6C" w:rsidP="00804E6C">
      <w:pPr>
        <w:pStyle w:val="Nagwek4"/>
        <w:rPr>
          <w:noProof/>
        </w:rPr>
      </w:pPr>
      <w:bookmarkStart w:id="4575" w:name="_Toc131579630"/>
      <w:bookmarkStart w:id="4576" w:name="_Toc131630745"/>
      <w:r w:rsidRPr="0058279B">
        <w:rPr>
          <w:noProof/>
        </w:rPr>
        <w:t>ruleLst (Rule List)</w:t>
      </w:r>
      <w:bookmarkEnd w:id="4575"/>
      <w:bookmarkEnd w:id="4576"/>
      <w:r w:rsidRPr="0058279B">
        <w:rPr>
          <w:noProof/>
        </w:rPr>
        <w:t xml:space="preserve"> </w:t>
      </w:r>
    </w:p>
    <w:p w14:paraId="44A35B25" w14:textId="77777777" w:rsidR="00804E6C" w:rsidRPr="0058279B" w:rsidRDefault="00804E6C" w:rsidP="00804E6C">
      <w:pPr>
        <w:ind w:left="9" w:right="15"/>
        <w:rPr>
          <w:noProof/>
        </w:rPr>
      </w:pPr>
      <w:r w:rsidRPr="0058279B">
        <w:rPr>
          <w:noProof/>
        </w:rPr>
        <w:t xml:space="preserve">This element is simply a list of rules. </w:t>
      </w:r>
    </w:p>
    <w:p w14:paraId="49EC7781" w14:textId="77777777" w:rsidR="00804E6C" w:rsidRPr="0058279B" w:rsidRDefault="00804E6C" w:rsidP="00804E6C">
      <w:pPr>
        <w:pStyle w:val="Nagwek4"/>
        <w:rPr>
          <w:noProof/>
        </w:rPr>
      </w:pPr>
      <w:bookmarkStart w:id="4577" w:name="_Toc131579631"/>
      <w:bookmarkStart w:id="4578" w:name="_Toc131630746"/>
      <w:r w:rsidRPr="0058279B">
        <w:rPr>
          <w:noProof/>
        </w:rPr>
        <w:t>sampData (Sample Data)</w:t>
      </w:r>
      <w:bookmarkEnd w:id="4577"/>
      <w:bookmarkEnd w:id="4578"/>
      <w:r w:rsidRPr="0058279B">
        <w:rPr>
          <w:noProof/>
        </w:rPr>
        <w:t xml:space="preserve"> </w:t>
      </w:r>
    </w:p>
    <w:p w14:paraId="0FB15A45" w14:textId="77777777" w:rsidR="00804E6C" w:rsidRPr="0058279B" w:rsidRDefault="00804E6C" w:rsidP="00804E6C">
      <w:pPr>
        <w:spacing w:after="210" w:line="270" w:lineRule="auto"/>
        <w:ind w:left="166" w:right="156"/>
        <w:jc w:val="center"/>
        <w:rPr>
          <w:noProof/>
        </w:rPr>
      </w:pPr>
      <w:r w:rsidRPr="0058279B">
        <w:rPr>
          <w:noProof/>
        </w:rPr>
        <w:t xml:space="preserve">This element defines the sample data model which is used to pre-populate a diagram with placeholder data in order for the diagram to display itself in the user interface which shows all of the available diagrams to a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72C6259" w14:textId="77777777" w:rsidTr="00B677BF">
        <w:tc>
          <w:tcPr>
            <w:tcW w:w="1934" w:type="dxa"/>
            <w:shd w:val="clear" w:color="auto" w:fill="C0C0C0"/>
          </w:tcPr>
          <w:p w14:paraId="21E0CAB5"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47CD39B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9D9FB02" w14:textId="77777777" w:rsidTr="00B677BF">
        <w:tc>
          <w:tcPr>
            <w:tcW w:w="1934" w:type="dxa"/>
          </w:tcPr>
          <w:p w14:paraId="6CC5B8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784929EA" w14:textId="77777777" w:rsidR="00804E6C" w:rsidRPr="0058279B" w:rsidRDefault="00804E6C" w:rsidP="00B677BF">
            <w:pPr>
              <w:rPr>
                <w:noProof/>
              </w:rPr>
            </w:pPr>
            <w:r w:rsidRPr="0058279B">
              <w:t xml:space="preserve">If the value of this attribute is </w:t>
            </w:r>
            <w:r w:rsidRPr="00446CDC">
              <w:rPr>
                <w:rFonts w:eastAsia="Consolas" w:cs="Consolas"/>
              </w:rPr>
              <w:t>true</w:t>
            </w:r>
            <w:r w:rsidRPr="00446CDC">
              <w:t xml:space="preserve">, the data model defined in the </w:t>
            </w:r>
            <w:proofErr w:type="spellStart"/>
            <w:r w:rsidRPr="0058279B">
              <w:rPr>
                <w:rFonts w:ascii="Cambria" w:eastAsia="Cambria" w:hAnsi="Cambria" w:cs="Cambria"/>
              </w:rPr>
              <w:t>clrData</w:t>
            </w:r>
            <w:proofErr w:type="spellEnd"/>
            <w:r w:rsidRPr="00446CDC">
              <w:t xml:space="preserve"> element is ignored and a default data model is used instead. </w:t>
            </w:r>
          </w:p>
        </w:tc>
      </w:tr>
    </w:tbl>
    <w:p w14:paraId="2A7F3F17" w14:textId="77777777" w:rsidR="00804E6C" w:rsidRPr="0058279B" w:rsidRDefault="00804E6C" w:rsidP="00804E6C">
      <w:pPr>
        <w:pStyle w:val="Nagwek4"/>
        <w:rPr>
          <w:noProof/>
        </w:rPr>
      </w:pPr>
      <w:bookmarkStart w:id="4579" w:name="_Toc131579632"/>
      <w:bookmarkStart w:id="4580" w:name="_Toc131630747"/>
      <w:r w:rsidRPr="0058279B">
        <w:rPr>
          <w:noProof/>
        </w:rPr>
        <w:t>shape (Shape)</w:t>
      </w:r>
      <w:bookmarkEnd w:id="4579"/>
      <w:bookmarkEnd w:id="4580"/>
      <w:r w:rsidRPr="0058279B">
        <w:rPr>
          <w:noProof/>
        </w:rPr>
        <w:t xml:space="preserve"> </w:t>
      </w:r>
    </w:p>
    <w:p w14:paraId="6EA41425" w14:textId="77777777" w:rsidR="00804E6C" w:rsidRPr="0058279B" w:rsidRDefault="00804E6C" w:rsidP="00804E6C">
      <w:pPr>
        <w:ind w:left="9" w:right="15"/>
        <w:rPr>
          <w:noProof/>
        </w:rPr>
      </w:pPr>
      <w:r w:rsidRPr="0058279B">
        <w:rPr>
          <w:noProof/>
        </w:rPr>
        <w:t xml:space="preserve">The shape displayed by the containing layout node. Not all layout nodes display shapes.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40"/>
        <w:gridCol w:w="7222"/>
      </w:tblGrid>
      <w:tr w:rsidR="00804E6C" w:rsidRPr="0058279B" w14:paraId="5BDCFE3F" w14:textId="77777777" w:rsidTr="00B677BF">
        <w:tc>
          <w:tcPr>
            <w:tcW w:w="2141" w:type="dxa"/>
            <w:shd w:val="clear" w:color="auto" w:fill="C0C0C0"/>
          </w:tcPr>
          <w:p w14:paraId="27A5B186" w14:textId="77777777" w:rsidR="00804E6C" w:rsidRPr="0058279B" w:rsidRDefault="00804E6C" w:rsidP="00B677BF">
            <w:pPr>
              <w:keepNext/>
              <w:spacing w:line="259" w:lineRule="auto"/>
              <w:ind w:right="45"/>
              <w:jc w:val="center"/>
              <w:rPr>
                <w:noProof/>
              </w:rPr>
            </w:pPr>
            <w:r w:rsidRPr="0058279B">
              <w:rPr>
                <w:b/>
                <w:noProof/>
              </w:rPr>
              <w:t xml:space="preserve">Attributes </w:t>
            </w:r>
          </w:p>
        </w:tc>
        <w:tc>
          <w:tcPr>
            <w:tcW w:w="8523" w:type="dxa"/>
            <w:shd w:val="clear" w:color="auto" w:fill="C0C0C0"/>
          </w:tcPr>
          <w:p w14:paraId="1A9832AE"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338C23BD" w14:textId="77777777" w:rsidTr="00B677BF">
        <w:tc>
          <w:tcPr>
            <w:tcW w:w="2141" w:type="dxa"/>
          </w:tcPr>
          <w:p w14:paraId="4812AA3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blip </w:t>
            </w:r>
            <w:r w:rsidRPr="0058279B">
              <w:rPr>
                <w:noProof/>
              </w:rPr>
              <w:t xml:space="preserve">(Relationship to </w:t>
            </w:r>
          </w:p>
        </w:tc>
        <w:tc>
          <w:tcPr>
            <w:tcW w:w="8523" w:type="dxa"/>
          </w:tcPr>
          <w:p w14:paraId="0F185546" w14:textId="77777777" w:rsidR="00804E6C" w:rsidRPr="0058279B" w:rsidRDefault="00804E6C" w:rsidP="00B677BF">
            <w:pPr>
              <w:spacing w:line="239" w:lineRule="auto"/>
              <w:ind w:left="1"/>
              <w:rPr>
                <w:noProof/>
              </w:rPr>
            </w:pPr>
            <w:r w:rsidRPr="0058279B">
              <w:rPr>
                <w:noProof/>
              </w:rPr>
              <w:t xml:space="preserve">Specifies the relationship ID of the explicit relationship to an image which shall be used as the image for the contents of this shape. </w:t>
            </w:r>
          </w:p>
        </w:tc>
      </w:tr>
      <w:tr w:rsidR="00804E6C" w:rsidRPr="0058279B" w14:paraId="79116563" w14:textId="77777777" w:rsidTr="00B677BF">
        <w:tc>
          <w:tcPr>
            <w:tcW w:w="2141" w:type="dxa"/>
          </w:tcPr>
          <w:p w14:paraId="2243E4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blipPhldr </w:t>
            </w:r>
            <w:r w:rsidRPr="0058279B">
              <w:rPr>
                <w:noProof/>
              </w:rPr>
              <w:t xml:space="preserve">(Image Placeholder) </w:t>
            </w:r>
          </w:p>
        </w:tc>
        <w:tc>
          <w:tcPr>
            <w:tcW w:w="8523" w:type="dxa"/>
          </w:tcPr>
          <w:p w14:paraId="21955603" w14:textId="77777777" w:rsidR="00804E6C" w:rsidRPr="0058279B" w:rsidRDefault="00804E6C" w:rsidP="00B677BF">
            <w:pPr>
              <w:spacing w:line="259" w:lineRule="auto"/>
              <w:ind w:left="1"/>
              <w:rPr>
                <w:noProof/>
              </w:rPr>
            </w:pPr>
            <w:r w:rsidRPr="0058279B">
              <w:rPr>
                <w:noProof/>
              </w:rPr>
              <w:t xml:space="preserve">Specifies whether to use an image placeholder or not. </w:t>
            </w:r>
          </w:p>
        </w:tc>
      </w:tr>
      <w:tr w:rsidR="00804E6C" w:rsidRPr="0058279B" w14:paraId="1DE2CC89" w14:textId="77777777" w:rsidTr="00B677BF">
        <w:tc>
          <w:tcPr>
            <w:tcW w:w="2141" w:type="dxa"/>
            <w:shd w:val="clear" w:color="auto" w:fill="auto"/>
          </w:tcPr>
          <w:p w14:paraId="2B6B7E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hideGeom </w:t>
            </w:r>
            <w:r w:rsidRPr="0058279B">
              <w:rPr>
                <w:noProof/>
              </w:rPr>
              <w:t xml:space="preserve">(Hide Geometry) </w:t>
            </w:r>
          </w:p>
        </w:tc>
        <w:tc>
          <w:tcPr>
            <w:tcW w:w="8523" w:type="dxa"/>
            <w:shd w:val="clear" w:color="auto" w:fill="auto"/>
          </w:tcPr>
          <w:p w14:paraId="55F11C98" w14:textId="77777777" w:rsidR="00804E6C" w:rsidRPr="0058279B" w:rsidRDefault="00804E6C" w:rsidP="00B677BF">
            <w:pPr>
              <w:spacing w:line="259" w:lineRule="auto"/>
              <w:ind w:left="1"/>
              <w:rPr>
                <w:noProof/>
              </w:rPr>
            </w:pPr>
            <w:r w:rsidRPr="0058279B">
              <w:rPr>
                <w:noProof/>
              </w:rPr>
              <w:t xml:space="preserve">When set to "true", hides the geometry of the shape.  The text is still visible. </w:t>
            </w:r>
          </w:p>
        </w:tc>
      </w:tr>
      <w:tr w:rsidR="00804E6C" w:rsidRPr="0058279B" w14:paraId="3C15C379" w14:textId="77777777" w:rsidTr="00B677BF">
        <w:tc>
          <w:tcPr>
            <w:tcW w:w="2141" w:type="dxa"/>
          </w:tcPr>
          <w:p w14:paraId="20CD6B0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lkTxEntry </w:t>
            </w:r>
            <w:r w:rsidRPr="0058279B">
              <w:rPr>
                <w:noProof/>
              </w:rPr>
              <w:t xml:space="preserve">(Prevent Text Editing) </w:t>
            </w:r>
          </w:p>
        </w:tc>
        <w:tc>
          <w:tcPr>
            <w:tcW w:w="8523" w:type="dxa"/>
          </w:tcPr>
          <w:p w14:paraId="038FBB6C" w14:textId="77777777" w:rsidR="00804E6C" w:rsidRPr="0058279B" w:rsidRDefault="00804E6C" w:rsidP="00B677BF">
            <w:pPr>
              <w:spacing w:line="259" w:lineRule="auto"/>
              <w:ind w:left="1"/>
              <w:rPr>
                <w:noProof/>
              </w:rPr>
            </w:pPr>
            <w:r w:rsidRPr="0058279B">
              <w:rPr>
                <w:noProof/>
              </w:rPr>
              <w:t xml:space="preserve">Prevents text editing on this shape. </w:t>
            </w:r>
          </w:p>
        </w:tc>
      </w:tr>
      <w:tr w:rsidR="00804E6C" w:rsidRPr="0058279B" w14:paraId="7CCEFDA0" w14:textId="77777777" w:rsidTr="00B677BF">
        <w:tc>
          <w:tcPr>
            <w:tcW w:w="2141" w:type="dxa"/>
          </w:tcPr>
          <w:p w14:paraId="29F8DD5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8523" w:type="dxa"/>
          </w:tcPr>
          <w:p w14:paraId="4B50FB8C" w14:textId="77777777" w:rsidR="00804E6C" w:rsidRPr="0058279B" w:rsidRDefault="00804E6C" w:rsidP="00B677BF">
            <w:pPr>
              <w:spacing w:line="259" w:lineRule="auto"/>
              <w:ind w:left="1"/>
              <w:rPr>
                <w:noProof/>
              </w:rPr>
            </w:pPr>
            <w:r w:rsidRPr="0058279B">
              <w:rPr>
                <w:noProof/>
              </w:rPr>
              <w:t xml:space="preserve">Rotates the shape by the specified number of degrees. </w:t>
            </w:r>
          </w:p>
        </w:tc>
      </w:tr>
      <w:tr w:rsidR="00804E6C" w:rsidRPr="0058279B" w14:paraId="6682A58A" w14:textId="77777777" w:rsidTr="00B677BF">
        <w:tc>
          <w:tcPr>
            <w:tcW w:w="2141" w:type="dxa"/>
          </w:tcPr>
          <w:p w14:paraId="2BE4E6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(Shape Type) </w:t>
            </w:r>
          </w:p>
        </w:tc>
        <w:tc>
          <w:tcPr>
            <w:tcW w:w="8523" w:type="dxa"/>
          </w:tcPr>
          <w:p w14:paraId="075F1A5A" w14:textId="77777777" w:rsidR="00804E6C" w:rsidRPr="0058279B" w:rsidRDefault="00804E6C" w:rsidP="00B677BF">
            <w:pPr>
              <w:spacing w:line="259" w:lineRule="auto"/>
              <w:ind w:left="1"/>
              <w:rPr>
                <w:noProof/>
              </w:rPr>
            </w:pPr>
            <w:r w:rsidRPr="0058279B">
              <w:rPr>
                <w:noProof/>
              </w:rPr>
              <w:t xml:space="preserve">Specifies the type of shape. </w:t>
            </w:r>
          </w:p>
        </w:tc>
      </w:tr>
      <w:tr w:rsidR="00804E6C" w:rsidRPr="0058279B" w14:paraId="341ADF96" w14:textId="77777777" w:rsidTr="00B677BF">
        <w:tc>
          <w:tcPr>
            <w:tcW w:w="2141" w:type="dxa"/>
          </w:tcPr>
          <w:p w14:paraId="3D159D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zOrderOff </w:t>
            </w:r>
            <w:r w:rsidRPr="0058279B">
              <w:rPr>
                <w:noProof/>
              </w:rPr>
              <w:t xml:space="preserve">(Z-Order Offset) </w:t>
            </w:r>
          </w:p>
        </w:tc>
        <w:tc>
          <w:tcPr>
            <w:tcW w:w="8523" w:type="dxa"/>
          </w:tcPr>
          <w:p w14:paraId="0154FA81" w14:textId="77777777" w:rsidR="00804E6C" w:rsidRPr="0058279B" w:rsidRDefault="00804E6C" w:rsidP="00B677BF">
            <w:pPr>
              <w:spacing w:line="239" w:lineRule="auto"/>
              <w:ind w:left="1"/>
              <w:rPr>
                <w:noProof/>
              </w:rPr>
            </w:pPr>
            <w:r w:rsidRPr="0058279B">
              <w:rPr>
                <w:noProof/>
              </w:rPr>
              <w:t xml:space="preserve">Offsets the shape from its default z-order stacking, which is based on the order the layout nodes appear in the XML. </w:t>
            </w:r>
          </w:p>
        </w:tc>
      </w:tr>
    </w:tbl>
    <w:p w14:paraId="0600443B" w14:textId="77777777" w:rsidR="00804E6C" w:rsidRPr="0058279B" w:rsidRDefault="00804E6C" w:rsidP="00804E6C">
      <w:pPr>
        <w:pStyle w:val="Nagwek4"/>
        <w:rPr>
          <w:noProof/>
        </w:rPr>
      </w:pPr>
      <w:bookmarkStart w:id="4581" w:name="_Toc131579633"/>
      <w:bookmarkStart w:id="4582" w:name="_Toc131630748"/>
      <w:r w:rsidRPr="0058279B">
        <w:rPr>
          <w:noProof/>
        </w:rPr>
        <w:t>style (Shape Style)</w:t>
      </w:r>
      <w:bookmarkEnd w:id="4581"/>
      <w:bookmarkEnd w:id="4582"/>
      <w:r w:rsidRPr="0058279B">
        <w:rPr>
          <w:noProof/>
        </w:rPr>
        <w:t xml:space="preserve"> </w:t>
      </w:r>
    </w:p>
    <w:p w14:paraId="53463608" w14:textId="77777777" w:rsidR="00804E6C" w:rsidRPr="0058279B" w:rsidRDefault="00804E6C" w:rsidP="00804E6C">
      <w:pPr>
        <w:ind w:left="9" w:right="15"/>
        <w:rPr>
          <w:noProof/>
        </w:rPr>
      </w:pPr>
      <w:r w:rsidRPr="0058279B">
        <w:rPr>
          <w:noProof/>
        </w:rPr>
        <w:t xml:space="preserve">This element specifies the style information for a shape, as defined by its DrawingML child elements. </w:t>
      </w:r>
    </w:p>
    <w:p w14:paraId="4793A1A4" w14:textId="77777777" w:rsidR="00804E6C" w:rsidRPr="0058279B" w:rsidRDefault="00804E6C" w:rsidP="00804E6C">
      <w:pPr>
        <w:pStyle w:val="Nagwek4"/>
        <w:rPr>
          <w:noProof/>
        </w:rPr>
      </w:pPr>
      <w:bookmarkStart w:id="4583" w:name="_Toc131579634"/>
      <w:bookmarkStart w:id="4584" w:name="_Toc131630749"/>
      <w:r w:rsidRPr="0058279B">
        <w:rPr>
          <w:noProof/>
        </w:rPr>
        <w:t>styleData (Style Data)</w:t>
      </w:r>
      <w:bookmarkEnd w:id="4583"/>
      <w:bookmarkEnd w:id="4584"/>
      <w:r w:rsidRPr="0058279B">
        <w:rPr>
          <w:noProof/>
        </w:rPr>
        <w:t xml:space="preserve"> </w:t>
      </w:r>
    </w:p>
    <w:p w14:paraId="05ACF2BD" w14:textId="77777777" w:rsidR="00804E6C" w:rsidRPr="0058279B" w:rsidRDefault="00804E6C" w:rsidP="00804E6C">
      <w:pPr>
        <w:ind w:left="9" w:right="15"/>
        <w:rPr>
          <w:noProof/>
        </w:rPr>
      </w:pPr>
      <w:r w:rsidRPr="0058279B">
        <w:rPr>
          <w:noProof/>
        </w:rPr>
        <w:t xml:space="preserve">This element defines the style data model which is used to pre-populate a diagram with placeholder data in order for the diagram to display itself in the user interface which shows a quick style applied to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1F92E33" w14:textId="77777777" w:rsidTr="00B677BF">
        <w:tc>
          <w:tcPr>
            <w:tcW w:w="1934" w:type="dxa"/>
            <w:shd w:val="clear" w:color="auto" w:fill="C0C0C0"/>
          </w:tcPr>
          <w:p w14:paraId="56E8EE3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10683C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3C32DD7" w14:textId="77777777" w:rsidTr="00B677BF">
        <w:tc>
          <w:tcPr>
            <w:tcW w:w="1934" w:type="dxa"/>
          </w:tcPr>
          <w:p w14:paraId="3F6E1F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7EA890AD" w14:textId="77777777" w:rsidR="00804E6C" w:rsidRPr="0058279B" w:rsidRDefault="00804E6C" w:rsidP="00B677BF">
            <w:pPr>
              <w:rPr>
                <w:noProof/>
              </w:rPr>
            </w:pPr>
            <w:r w:rsidRPr="0058279B">
              <w:t xml:space="preserve">If the value of this attribute is </w:t>
            </w:r>
            <w:r w:rsidRPr="00446CDC">
              <w:rPr>
                <w:rFonts w:eastAsia="Consolas" w:cs="Consolas"/>
              </w:rPr>
              <w:t>true</w:t>
            </w:r>
            <w:r w:rsidRPr="00446CDC">
              <w:t xml:space="preserve">, the data model defined in the </w:t>
            </w:r>
            <w:proofErr w:type="spellStart"/>
            <w:r w:rsidRPr="0058279B">
              <w:rPr>
                <w:rFonts w:ascii="Cambria" w:eastAsia="Cambria" w:hAnsi="Cambria" w:cs="Cambria"/>
              </w:rPr>
              <w:t>clrData</w:t>
            </w:r>
            <w:proofErr w:type="spellEnd"/>
            <w:r w:rsidRPr="00446CDC">
              <w:t xml:space="preserve"> element is ignored and a default data model is used instead. </w:t>
            </w:r>
          </w:p>
        </w:tc>
      </w:tr>
    </w:tbl>
    <w:p w14:paraId="11C267A7" w14:textId="77777777" w:rsidR="00804E6C" w:rsidRPr="0058279B" w:rsidRDefault="00804E6C" w:rsidP="00804E6C">
      <w:pPr>
        <w:pStyle w:val="Nagwek4"/>
        <w:rPr>
          <w:noProof/>
        </w:rPr>
      </w:pPr>
      <w:bookmarkStart w:id="4585" w:name="_Toc131579635"/>
      <w:bookmarkStart w:id="4586" w:name="_Toc131630750"/>
      <w:r w:rsidRPr="0058279B">
        <w:rPr>
          <w:noProof/>
        </w:rPr>
        <w:t>title (Title)</w:t>
      </w:r>
      <w:bookmarkEnd w:id="4585"/>
      <w:bookmarkEnd w:id="4586"/>
      <w:r w:rsidRPr="0058279B">
        <w:rPr>
          <w:noProof/>
        </w:rPr>
        <w:t xml:space="preserve"> </w:t>
      </w:r>
    </w:p>
    <w:p w14:paraId="6A0F1D46" w14:textId="77777777" w:rsidR="00804E6C" w:rsidRPr="0058279B" w:rsidRDefault="00804E6C" w:rsidP="00804E6C">
      <w:pPr>
        <w:ind w:left="9" w:right="15"/>
        <w:rPr>
          <w:noProof/>
        </w:rPr>
      </w:pPr>
      <w:r w:rsidRPr="0058279B">
        <w:rPr>
          <w:noProof/>
        </w:rPr>
        <w:t xml:space="preserve">Title of the Diagram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804E6C" w:rsidRPr="0058279B" w14:paraId="3CAFF808" w14:textId="77777777" w:rsidTr="00B677BF">
        <w:tc>
          <w:tcPr>
            <w:tcW w:w="1941" w:type="dxa"/>
            <w:shd w:val="clear" w:color="auto" w:fill="C0C0C0"/>
          </w:tcPr>
          <w:p w14:paraId="60E2FBB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1" w:type="dxa"/>
            <w:shd w:val="clear" w:color="auto" w:fill="C0C0C0"/>
          </w:tcPr>
          <w:p w14:paraId="7EDE996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0785289" w14:textId="77777777" w:rsidTr="00B677BF">
        <w:tc>
          <w:tcPr>
            <w:tcW w:w="1941" w:type="dxa"/>
          </w:tcPr>
          <w:p w14:paraId="45CB2F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21" w:type="dxa"/>
          </w:tcPr>
          <w:p w14:paraId="1EDFF2F5" w14:textId="77777777" w:rsidR="00804E6C" w:rsidRPr="0058279B" w:rsidRDefault="00804E6C" w:rsidP="00B677BF">
            <w:pPr>
              <w:spacing w:line="259" w:lineRule="auto"/>
              <w:ind w:left="1"/>
              <w:rPr>
                <w:noProof/>
              </w:rPr>
            </w:pPr>
            <w:r w:rsidRPr="0058279B">
              <w:rPr>
                <w:noProof/>
              </w:rPr>
              <w:t xml:space="preserve">Specifies the language of the title or description of this layout definition. </w:t>
            </w:r>
          </w:p>
        </w:tc>
      </w:tr>
      <w:tr w:rsidR="00804E6C" w:rsidRPr="0058279B" w14:paraId="3A27D4CE" w14:textId="77777777" w:rsidTr="00B677BF">
        <w:tc>
          <w:tcPr>
            <w:tcW w:w="1941" w:type="dxa"/>
          </w:tcPr>
          <w:p w14:paraId="730307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1" w:type="dxa"/>
          </w:tcPr>
          <w:p w14:paraId="564BEF4A" w14:textId="77777777" w:rsidR="00804E6C" w:rsidRPr="0058279B" w:rsidRDefault="00804E6C" w:rsidP="00B677BF">
            <w:pPr>
              <w:spacing w:line="259" w:lineRule="auto"/>
              <w:ind w:left="1"/>
              <w:rPr>
                <w:noProof/>
              </w:rPr>
            </w:pPr>
            <w:r w:rsidRPr="0058279B">
              <w:rPr>
                <w:noProof/>
              </w:rPr>
              <w:t xml:space="preserve">Specifies the title or description of this layout definition. </w:t>
            </w:r>
          </w:p>
        </w:tc>
      </w:tr>
    </w:tbl>
    <w:p w14:paraId="251BC465" w14:textId="77777777" w:rsidR="00804E6C" w:rsidRPr="0058279B" w:rsidRDefault="00804E6C" w:rsidP="00804E6C">
      <w:pPr>
        <w:pStyle w:val="Nagwek4"/>
        <w:rPr>
          <w:noProof/>
        </w:rPr>
      </w:pPr>
      <w:bookmarkStart w:id="4587" w:name="_Toc131579636"/>
      <w:bookmarkStart w:id="4588" w:name="_Toc131630751"/>
      <w:r w:rsidRPr="0058279B">
        <w:rPr>
          <w:noProof/>
        </w:rPr>
        <w:t>varLst (Variable List)</w:t>
      </w:r>
      <w:bookmarkEnd w:id="4587"/>
      <w:bookmarkEnd w:id="4588"/>
      <w:r w:rsidRPr="0058279B">
        <w:rPr>
          <w:noProof/>
        </w:rPr>
        <w:t xml:space="preserve"> </w:t>
      </w:r>
    </w:p>
    <w:p w14:paraId="354A1D33" w14:textId="77777777" w:rsidR="00804E6C" w:rsidRPr="0058279B" w:rsidRDefault="00804E6C" w:rsidP="00804E6C">
      <w:pPr>
        <w:ind w:left="9" w:right="15"/>
        <w:rPr>
          <w:noProof/>
        </w:rPr>
      </w:pPr>
      <w:r w:rsidRPr="0058279B">
        <w:rPr>
          <w:noProof/>
        </w:rPr>
        <w:t xml:space="preserve">This element consists of a list of variables which interact with user interface components. </w:t>
      </w:r>
    </w:p>
    <w:p w14:paraId="774F0471" w14:textId="77777777" w:rsidR="00804E6C" w:rsidRPr="0058279B" w:rsidRDefault="00804E6C" w:rsidP="00804E6C">
      <w:pPr>
        <w:pStyle w:val="Nagwek3"/>
      </w:pPr>
      <w:bookmarkStart w:id="4589" w:name="_Toc131579637"/>
      <w:bookmarkStart w:id="4590" w:name="_Toc131630752"/>
      <w:r w:rsidRPr="0058279B">
        <w:t>Data</w:t>
      </w:r>
      <w:bookmarkEnd w:id="4589"/>
      <w:bookmarkEnd w:id="4590"/>
      <w:r w:rsidRPr="0058279B">
        <w:t xml:space="preserve"> </w:t>
      </w:r>
    </w:p>
    <w:p w14:paraId="2D6A57DE" w14:textId="77777777" w:rsidR="00804E6C" w:rsidRPr="0058279B" w:rsidRDefault="00804E6C" w:rsidP="00804E6C">
      <w:pPr>
        <w:spacing w:after="256"/>
        <w:ind w:left="9" w:right="15"/>
        <w:rPr>
          <w:noProof/>
        </w:rPr>
      </w:pPr>
      <w:r w:rsidRPr="0058279B">
        <w:rPr>
          <w:noProof/>
        </w:rPr>
        <w:t xml:space="preserve">This section specifies the data that is to be contained within a diagram. </w:t>
      </w:r>
    </w:p>
    <w:p w14:paraId="63B99A04" w14:textId="77777777" w:rsidR="00804E6C" w:rsidRPr="0058279B" w:rsidRDefault="00804E6C" w:rsidP="00804E6C">
      <w:pPr>
        <w:pStyle w:val="Nagwek4"/>
        <w:rPr>
          <w:noProof/>
        </w:rPr>
      </w:pPr>
      <w:bookmarkStart w:id="4591" w:name="_Toc131579638"/>
      <w:bookmarkStart w:id="4592" w:name="_Toc131630753"/>
      <w:r w:rsidRPr="0058279B">
        <w:rPr>
          <w:noProof/>
        </w:rPr>
        <w:lastRenderedPageBreak/>
        <w:t>bg (Background Formatting)</w:t>
      </w:r>
      <w:bookmarkEnd w:id="4591"/>
      <w:bookmarkEnd w:id="4592"/>
      <w:r w:rsidRPr="0058279B">
        <w:rPr>
          <w:noProof/>
        </w:rPr>
        <w:t xml:space="preserve"> </w:t>
      </w:r>
    </w:p>
    <w:p w14:paraId="62567866" w14:textId="77777777" w:rsidR="00804E6C" w:rsidRPr="0058279B" w:rsidRDefault="00804E6C" w:rsidP="00804E6C">
      <w:pPr>
        <w:ind w:left="9" w:right="15"/>
        <w:rPr>
          <w:noProof/>
        </w:rPr>
      </w:pPr>
      <w:r w:rsidRPr="0058279B">
        <w:rPr>
          <w:noProof/>
        </w:rPr>
        <w:t xml:space="preserve">This element defines formatting that can be applied to the background shape of the entire diagram.  The background shape can hold formatting options just as a normal shape can hold within DrawingML. </w:t>
      </w:r>
    </w:p>
    <w:p w14:paraId="2A55BEF1" w14:textId="77777777" w:rsidR="00804E6C" w:rsidRPr="0058279B" w:rsidRDefault="00804E6C" w:rsidP="00804E6C">
      <w:pPr>
        <w:pStyle w:val="Nagwek4"/>
        <w:rPr>
          <w:noProof/>
        </w:rPr>
      </w:pPr>
      <w:bookmarkStart w:id="4593" w:name="_Toc131579639"/>
      <w:bookmarkStart w:id="4594" w:name="_Toc131630754"/>
      <w:r w:rsidRPr="0058279B">
        <w:rPr>
          <w:noProof/>
        </w:rPr>
        <w:t>cxn (Connection)</w:t>
      </w:r>
      <w:bookmarkEnd w:id="4593"/>
      <w:bookmarkEnd w:id="4594"/>
      <w:r w:rsidRPr="0058279B">
        <w:rPr>
          <w:noProof/>
        </w:rPr>
        <w:t xml:space="preserve"> </w:t>
      </w:r>
    </w:p>
    <w:p w14:paraId="368AEDE1" w14:textId="77777777" w:rsidR="00804E6C" w:rsidRPr="0058279B" w:rsidRDefault="00804E6C" w:rsidP="00804E6C">
      <w:pPr>
        <w:ind w:left="9" w:right="15"/>
        <w:rPr>
          <w:noProof/>
        </w:rPr>
      </w:pPr>
      <w:r w:rsidRPr="0058279B">
        <w:rPr>
          <w:noProof/>
        </w:rPr>
        <w:t xml:space="preserve">This element defines a connection between two points.  A connection defines a relationship between two points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3" w:type="dxa"/>
        </w:tblCellMar>
        <w:tblLook w:val="04A0" w:firstRow="1" w:lastRow="0" w:firstColumn="1" w:lastColumn="0" w:noHBand="0" w:noVBand="1"/>
      </w:tblPr>
      <w:tblGrid>
        <w:gridCol w:w="1828"/>
        <w:gridCol w:w="7234"/>
      </w:tblGrid>
      <w:tr w:rsidR="00804E6C" w:rsidRPr="0058279B" w14:paraId="5B917494" w14:textId="77777777" w:rsidTr="00B677BF">
        <w:tc>
          <w:tcPr>
            <w:tcW w:w="1828" w:type="dxa"/>
            <w:shd w:val="clear" w:color="auto" w:fill="C0C0C0"/>
          </w:tcPr>
          <w:p w14:paraId="0AD4B1C6" w14:textId="77777777" w:rsidR="00804E6C" w:rsidRPr="0058279B" w:rsidRDefault="00804E6C" w:rsidP="00B677BF">
            <w:pPr>
              <w:keepNext/>
              <w:spacing w:line="259" w:lineRule="auto"/>
              <w:ind w:right="10"/>
              <w:jc w:val="center"/>
              <w:rPr>
                <w:noProof/>
              </w:rPr>
            </w:pPr>
            <w:r w:rsidRPr="0058279B">
              <w:rPr>
                <w:b/>
                <w:noProof/>
              </w:rPr>
              <w:t xml:space="preserve">Attributes </w:t>
            </w:r>
          </w:p>
        </w:tc>
        <w:tc>
          <w:tcPr>
            <w:tcW w:w="7234" w:type="dxa"/>
            <w:shd w:val="clear" w:color="auto" w:fill="C0C0C0"/>
          </w:tcPr>
          <w:p w14:paraId="1CB4B506" w14:textId="77777777" w:rsidR="00804E6C" w:rsidRPr="0058279B" w:rsidRDefault="00804E6C" w:rsidP="00B677BF">
            <w:pPr>
              <w:keepNext/>
              <w:spacing w:line="259" w:lineRule="auto"/>
              <w:ind w:right="12"/>
              <w:jc w:val="center"/>
              <w:rPr>
                <w:noProof/>
              </w:rPr>
            </w:pPr>
            <w:r w:rsidRPr="0058279B">
              <w:rPr>
                <w:b/>
                <w:noProof/>
              </w:rPr>
              <w:t xml:space="preserve">Description </w:t>
            </w:r>
          </w:p>
        </w:tc>
      </w:tr>
      <w:tr w:rsidR="00804E6C" w:rsidRPr="0058279B" w14:paraId="3C73A71D" w14:textId="77777777" w:rsidTr="00B677BF">
        <w:tc>
          <w:tcPr>
            <w:tcW w:w="1828" w:type="dxa"/>
          </w:tcPr>
          <w:p w14:paraId="763243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destId </w:t>
            </w:r>
            <w:r w:rsidRPr="0058279B">
              <w:rPr>
                <w:noProof/>
              </w:rPr>
              <w:t xml:space="preserve">(Destination Identifier) </w:t>
            </w:r>
          </w:p>
        </w:tc>
        <w:tc>
          <w:tcPr>
            <w:tcW w:w="7234" w:type="dxa"/>
          </w:tcPr>
          <w:p w14:paraId="0165E0F4" w14:textId="77777777" w:rsidR="00804E6C" w:rsidRPr="0058279B" w:rsidRDefault="00804E6C" w:rsidP="00B677BF">
            <w:pPr>
              <w:spacing w:line="259" w:lineRule="auto"/>
              <w:ind w:left="1"/>
              <w:rPr>
                <w:noProof/>
              </w:rPr>
            </w:pPr>
            <w:r w:rsidRPr="0058279B">
              <w:rPr>
                <w:noProof/>
              </w:rPr>
              <w:t xml:space="preserve">The model identifier of the destination point for a connection. </w:t>
            </w:r>
          </w:p>
        </w:tc>
      </w:tr>
      <w:tr w:rsidR="00804E6C" w:rsidRPr="0058279B" w14:paraId="0F053483" w14:textId="77777777" w:rsidTr="00B677BF">
        <w:tc>
          <w:tcPr>
            <w:tcW w:w="1828" w:type="dxa"/>
          </w:tcPr>
          <w:p w14:paraId="3BDEDF66"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destOrd </w:t>
            </w:r>
            <w:r w:rsidRPr="0058279B">
              <w:rPr>
                <w:noProof/>
              </w:rPr>
              <w:t xml:space="preserve">(Destination </w:t>
            </w:r>
          </w:p>
        </w:tc>
        <w:tc>
          <w:tcPr>
            <w:tcW w:w="7234" w:type="dxa"/>
          </w:tcPr>
          <w:p w14:paraId="702D2584" w14:textId="77777777" w:rsidR="00804E6C" w:rsidRPr="0058279B" w:rsidRDefault="00804E6C" w:rsidP="00B677BF">
            <w:pPr>
              <w:spacing w:line="259" w:lineRule="auto"/>
              <w:ind w:left="1"/>
              <w:rPr>
                <w:noProof/>
              </w:rPr>
            </w:pPr>
            <w:r w:rsidRPr="0058279B">
              <w:rPr>
                <w:noProof/>
              </w:rPr>
              <w:t xml:space="preserve">The relative position of the destination point among it's siblings. </w:t>
            </w:r>
          </w:p>
        </w:tc>
      </w:tr>
      <w:tr w:rsidR="00804E6C" w:rsidRPr="0058279B" w14:paraId="53B196B3" w14:textId="77777777" w:rsidTr="00B677BF">
        <w:tc>
          <w:tcPr>
            <w:tcW w:w="1828" w:type="dxa"/>
          </w:tcPr>
          <w:p w14:paraId="55BC4D4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modelId </w:t>
            </w:r>
            <w:r w:rsidRPr="0058279B">
              <w:rPr>
                <w:noProof/>
              </w:rPr>
              <w:t xml:space="preserve">(Model </w:t>
            </w:r>
          </w:p>
        </w:tc>
        <w:tc>
          <w:tcPr>
            <w:tcW w:w="7234" w:type="dxa"/>
          </w:tcPr>
          <w:p w14:paraId="33EE2FEE" w14:textId="77777777" w:rsidR="00804E6C" w:rsidRPr="0058279B" w:rsidRDefault="00804E6C" w:rsidP="00B677BF">
            <w:pPr>
              <w:spacing w:line="259" w:lineRule="auto"/>
              <w:ind w:left="1"/>
              <w:rPr>
                <w:noProof/>
              </w:rPr>
            </w:pPr>
            <w:r w:rsidRPr="0058279B">
              <w:rPr>
                <w:noProof/>
              </w:rPr>
              <w:t xml:space="preserve">The unique identifier associated with this </w:t>
            </w:r>
            <w:r w:rsidRPr="0058279B">
              <w:rPr>
                <w:rFonts w:ascii="Cambria" w:eastAsia="Cambria" w:hAnsi="Cambria" w:cs="Cambria"/>
                <w:noProof/>
              </w:rPr>
              <w:t>cxn</w:t>
            </w:r>
            <w:r w:rsidRPr="0058279B">
              <w:rPr>
                <w:noProof/>
              </w:rPr>
              <w:t xml:space="preserve">. </w:t>
            </w:r>
          </w:p>
        </w:tc>
      </w:tr>
      <w:tr w:rsidR="00804E6C" w:rsidRPr="0058279B" w14:paraId="6CEDD67B" w14:textId="77777777" w:rsidTr="00B677BF">
        <w:tc>
          <w:tcPr>
            <w:tcW w:w="1828" w:type="dxa"/>
          </w:tcPr>
          <w:p w14:paraId="5EEF37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parTransId </w:t>
            </w:r>
            <w:r w:rsidRPr="0058279B">
              <w:rPr>
                <w:noProof/>
              </w:rPr>
              <w:t xml:space="preserve">(Parent Transition </w:t>
            </w:r>
          </w:p>
        </w:tc>
        <w:tc>
          <w:tcPr>
            <w:tcW w:w="7234" w:type="dxa"/>
          </w:tcPr>
          <w:p w14:paraId="1A37E235" w14:textId="77777777" w:rsidR="00804E6C" w:rsidRPr="0058279B" w:rsidRDefault="00804E6C" w:rsidP="00B677BF">
            <w:pPr>
              <w:spacing w:line="259" w:lineRule="auto"/>
              <w:ind w:left="1"/>
              <w:rPr>
                <w:noProof/>
              </w:rPr>
            </w:pPr>
            <w:r w:rsidRPr="0058279B">
              <w:rPr>
                <w:noProof/>
              </w:rPr>
              <w:t>The model identifier of the point representing the parent transition.  [</w:t>
            </w:r>
            <w:r w:rsidRPr="0058279B">
              <w:rPr>
                <w:i/>
                <w:noProof/>
              </w:rPr>
              <w:t>Example</w:t>
            </w:r>
            <w:r w:rsidRPr="0058279B">
              <w:rPr>
                <w:noProof/>
              </w:rPr>
              <w:t xml:space="preserve">: One example of a parent transition can be thought of as the shape connecting two points, </w:t>
            </w:r>
          </w:p>
        </w:tc>
      </w:tr>
      <w:tr w:rsidR="00804E6C" w:rsidRPr="0058279B" w14:paraId="41773D7A" w14:textId="77777777" w:rsidTr="00B677BF">
        <w:tc>
          <w:tcPr>
            <w:tcW w:w="1828" w:type="dxa"/>
          </w:tcPr>
          <w:p w14:paraId="7B4A149B" w14:textId="77777777" w:rsidR="00804E6C" w:rsidRPr="0058279B" w:rsidRDefault="00804E6C" w:rsidP="00B677BF">
            <w:pPr>
              <w:spacing w:after="3" w:line="237" w:lineRule="auto"/>
              <w:rPr>
                <w:noProof/>
              </w:rPr>
            </w:pPr>
            <w:r w:rsidRPr="00B95CB1">
              <w:rPr>
                <w:rStyle w:val="NazwaProgramowa"/>
                <w:rFonts w:ascii="Calibri" w:hAnsi="Calibri" w:cs="Calibri"/>
                <w:lang w:val="en-AU"/>
              </w:rPr>
              <w:t xml:space="preserve">presId </w:t>
            </w:r>
            <w:r w:rsidRPr="0058279B">
              <w:rPr>
                <w:noProof/>
              </w:rPr>
              <w:t xml:space="preserve">(Presentation </w:t>
            </w:r>
          </w:p>
        </w:tc>
        <w:tc>
          <w:tcPr>
            <w:tcW w:w="7234" w:type="dxa"/>
          </w:tcPr>
          <w:p w14:paraId="64057C1C" w14:textId="77777777" w:rsidR="00804E6C" w:rsidRPr="0058279B" w:rsidRDefault="00804E6C" w:rsidP="00B677BF">
            <w:pPr>
              <w:ind w:left="1"/>
              <w:rPr>
                <w:noProof/>
              </w:rPr>
            </w:pPr>
            <w:r w:rsidRPr="0058279B">
              <w:rPr>
                <w:noProof/>
              </w:rPr>
              <w:t xml:space="preserve">The unique identifier of the layout associated to the </w:t>
            </w:r>
            <w:r w:rsidRPr="0058279B">
              <w:rPr>
                <w:rFonts w:ascii="Cambria" w:eastAsia="Cambria" w:hAnsi="Cambria" w:cs="Cambria"/>
                <w:noProof/>
              </w:rPr>
              <w:t>cxn</w:t>
            </w:r>
            <w:r w:rsidRPr="0058279B">
              <w:rPr>
                <w:noProof/>
              </w:rPr>
              <w:t xml:space="preserve"> (only the active presentation (layout) is saved so all the presId's in the file should be the same). </w:t>
            </w:r>
          </w:p>
        </w:tc>
      </w:tr>
      <w:tr w:rsidR="00804E6C" w:rsidRPr="0058279B" w14:paraId="07C8B10C" w14:textId="77777777" w:rsidTr="00B677BF">
        <w:tc>
          <w:tcPr>
            <w:tcW w:w="1828" w:type="dxa"/>
          </w:tcPr>
          <w:p w14:paraId="167E3C1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sibTransId </w:t>
            </w:r>
            <w:r w:rsidRPr="0058279B">
              <w:rPr>
                <w:noProof/>
              </w:rPr>
              <w:t xml:space="preserve">(Sibling </w:t>
            </w:r>
          </w:p>
        </w:tc>
        <w:tc>
          <w:tcPr>
            <w:tcW w:w="7234" w:type="dxa"/>
          </w:tcPr>
          <w:p w14:paraId="03D46F91" w14:textId="77777777" w:rsidR="00804E6C" w:rsidRPr="0058279B" w:rsidRDefault="00804E6C" w:rsidP="00B677BF">
            <w:pPr>
              <w:spacing w:line="239" w:lineRule="auto"/>
              <w:ind w:left="1"/>
              <w:rPr>
                <w:noProof/>
              </w:rPr>
            </w:pPr>
            <w:r w:rsidRPr="0058279B">
              <w:rPr>
                <w:noProof/>
              </w:rPr>
              <w:t>The model identifier of the point representing the sibling transition.  [</w:t>
            </w:r>
            <w:r w:rsidRPr="0058279B">
              <w:rPr>
                <w:i/>
                <w:noProof/>
              </w:rPr>
              <w:t>Example</w:t>
            </w:r>
            <w:r w:rsidRPr="0058279B">
              <w:rPr>
                <w:noProof/>
              </w:rPr>
              <w:t xml:space="preserve">: An example of a sibling transition can be thought of as the shape connecting two points, such as an arrow in the diagram. </w:t>
            </w:r>
            <w:r w:rsidRPr="0058279B">
              <w:rPr>
                <w:i/>
                <w:noProof/>
              </w:rPr>
              <w:t>end example</w:t>
            </w:r>
            <w:r w:rsidRPr="0058279B">
              <w:rPr>
                <w:noProof/>
              </w:rPr>
              <w:t xml:space="preserve">] </w:t>
            </w:r>
          </w:p>
        </w:tc>
      </w:tr>
      <w:tr w:rsidR="00804E6C" w:rsidRPr="0058279B" w14:paraId="160D1DC5" w14:textId="77777777" w:rsidTr="00B677BF">
        <w:tc>
          <w:tcPr>
            <w:tcW w:w="1828" w:type="dxa"/>
            <w:shd w:val="clear" w:color="auto" w:fill="auto"/>
          </w:tcPr>
          <w:p w14:paraId="393CC2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srcId </w:t>
            </w:r>
            <w:r w:rsidRPr="0058279B">
              <w:rPr>
                <w:noProof/>
              </w:rPr>
              <w:t xml:space="preserve">(Source Identifier) </w:t>
            </w:r>
          </w:p>
        </w:tc>
        <w:tc>
          <w:tcPr>
            <w:tcW w:w="7234" w:type="dxa"/>
            <w:shd w:val="clear" w:color="auto" w:fill="auto"/>
          </w:tcPr>
          <w:p w14:paraId="6B041100" w14:textId="77777777" w:rsidR="00804E6C" w:rsidRPr="0058279B" w:rsidRDefault="00804E6C" w:rsidP="00B677BF">
            <w:pPr>
              <w:spacing w:line="259" w:lineRule="auto"/>
              <w:ind w:left="1"/>
              <w:rPr>
                <w:noProof/>
              </w:rPr>
            </w:pPr>
            <w:r w:rsidRPr="0058279B">
              <w:rPr>
                <w:noProof/>
              </w:rPr>
              <w:t xml:space="preserve">The model identifier of the source point for a connection. </w:t>
            </w:r>
          </w:p>
        </w:tc>
      </w:tr>
      <w:tr w:rsidR="00804E6C" w:rsidRPr="0058279B" w14:paraId="08799DBE" w14:textId="77777777" w:rsidTr="00B677BF">
        <w:tc>
          <w:tcPr>
            <w:tcW w:w="1828" w:type="dxa"/>
          </w:tcPr>
          <w:p w14:paraId="103BD04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srcOrd </w:t>
            </w:r>
            <w:r w:rsidRPr="0058279B">
              <w:rPr>
                <w:noProof/>
              </w:rPr>
              <w:t xml:space="preserve">(Source Position) </w:t>
            </w:r>
          </w:p>
        </w:tc>
        <w:tc>
          <w:tcPr>
            <w:tcW w:w="7234" w:type="dxa"/>
          </w:tcPr>
          <w:p w14:paraId="61B21918" w14:textId="77777777" w:rsidR="00804E6C" w:rsidRPr="0058279B" w:rsidRDefault="00804E6C" w:rsidP="00B677BF">
            <w:pPr>
              <w:spacing w:line="259" w:lineRule="auto"/>
              <w:ind w:left="1"/>
              <w:rPr>
                <w:noProof/>
              </w:rPr>
            </w:pPr>
            <w:r w:rsidRPr="0058279B">
              <w:rPr>
                <w:noProof/>
              </w:rPr>
              <w:t xml:space="preserve">The relative position of the source point among it's siblings. </w:t>
            </w:r>
          </w:p>
        </w:tc>
      </w:tr>
      <w:tr w:rsidR="00804E6C" w:rsidRPr="0058279B" w14:paraId="318E556A" w14:textId="77777777" w:rsidTr="00B677BF">
        <w:tc>
          <w:tcPr>
            <w:tcW w:w="1828" w:type="dxa"/>
          </w:tcPr>
          <w:p w14:paraId="3CA5245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(Point Type) </w:t>
            </w:r>
          </w:p>
        </w:tc>
        <w:tc>
          <w:tcPr>
            <w:tcW w:w="7234" w:type="dxa"/>
          </w:tcPr>
          <w:p w14:paraId="266FFECA" w14:textId="77777777" w:rsidR="00804E6C" w:rsidRPr="0058279B" w:rsidRDefault="00804E6C" w:rsidP="00B677BF">
            <w:pPr>
              <w:spacing w:line="259" w:lineRule="auto"/>
              <w:ind w:left="1"/>
              <w:rPr>
                <w:noProof/>
              </w:rPr>
            </w:pPr>
            <w:r w:rsidRPr="0058279B">
              <w:rPr>
                <w:noProof/>
              </w:rPr>
              <w:t xml:space="preserve">The type of point, which corresponds to a connection in this case. </w:t>
            </w:r>
          </w:p>
        </w:tc>
      </w:tr>
    </w:tbl>
    <w:p w14:paraId="3C6F88AB" w14:textId="77777777" w:rsidR="00804E6C" w:rsidRPr="0058279B" w:rsidRDefault="00804E6C" w:rsidP="00804E6C">
      <w:pPr>
        <w:pStyle w:val="Nagwek4"/>
        <w:rPr>
          <w:noProof/>
        </w:rPr>
      </w:pPr>
      <w:bookmarkStart w:id="4595" w:name="_Toc131579640"/>
      <w:bookmarkStart w:id="4596" w:name="_Toc131630755"/>
      <w:r w:rsidRPr="0058279B">
        <w:rPr>
          <w:noProof/>
        </w:rPr>
        <w:t>cxnLst (Connection List)</w:t>
      </w:r>
      <w:bookmarkEnd w:id="4595"/>
      <w:bookmarkEnd w:id="4596"/>
      <w:r w:rsidRPr="0058279B">
        <w:rPr>
          <w:noProof/>
        </w:rPr>
        <w:t xml:space="preserve"> </w:t>
      </w:r>
    </w:p>
    <w:p w14:paraId="1DDAD4B3" w14:textId="77777777" w:rsidR="00804E6C" w:rsidRPr="0058279B" w:rsidRDefault="00804E6C" w:rsidP="00804E6C">
      <w:pPr>
        <w:ind w:left="9" w:right="15"/>
        <w:rPr>
          <w:noProof/>
        </w:rPr>
      </w:pPr>
      <w:r w:rsidRPr="0058279B">
        <w:rPr>
          <w:noProof/>
        </w:rPr>
        <w:t xml:space="preserve">This element defines a group of connections.  There can be a connection list defined for any data model which holds all of the connections between points defined in the diagram. </w:t>
      </w:r>
    </w:p>
    <w:p w14:paraId="6F1EA2ED" w14:textId="77777777" w:rsidR="00804E6C" w:rsidRPr="0058279B" w:rsidRDefault="00804E6C" w:rsidP="00804E6C">
      <w:pPr>
        <w:pStyle w:val="Nagwek4"/>
        <w:rPr>
          <w:noProof/>
        </w:rPr>
      </w:pPr>
      <w:bookmarkStart w:id="4597" w:name="_Toc131579641"/>
      <w:bookmarkStart w:id="4598" w:name="_Toc131630756"/>
      <w:r w:rsidRPr="0058279B">
        <w:rPr>
          <w:noProof/>
        </w:rPr>
        <w:t>prSet (Property Set)</w:t>
      </w:r>
      <w:bookmarkEnd w:id="4597"/>
      <w:bookmarkEnd w:id="4598"/>
      <w:r w:rsidRPr="0058279B">
        <w:rPr>
          <w:noProof/>
        </w:rPr>
        <w:t xml:space="preserve"> </w:t>
      </w:r>
    </w:p>
    <w:p w14:paraId="055D5E61" w14:textId="77777777" w:rsidR="00804E6C" w:rsidRPr="0058279B" w:rsidRDefault="00804E6C" w:rsidP="00804E6C">
      <w:pPr>
        <w:spacing w:after="248"/>
        <w:ind w:left="9" w:right="15"/>
        <w:rPr>
          <w:noProof/>
        </w:rPr>
      </w:pPr>
      <w:r w:rsidRPr="0058279B">
        <w:rPr>
          <w:noProof/>
        </w:rPr>
        <w:t xml:space="preserve">This element holds properties and customizations which are used throughout certain elements in DiagramML.  The properties can be grouped into the following general categories: </w:t>
      </w:r>
    </w:p>
    <w:tbl>
      <w:tblPr>
        <w:tblStyle w:val="TableGrid"/>
        <w:tblW w:w="502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78"/>
        <w:gridCol w:w="83"/>
        <w:gridCol w:w="73"/>
        <w:gridCol w:w="6913"/>
        <w:gridCol w:w="14"/>
        <w:gridCol w:w="6"/>
        <w:gridCol w:w="42"/>
      </w:tblGrid>
      <w:tr w:rsidR="00804E6C" w:rsidRPr="0058279B" w14:paraId="3B6F8B4F" w14:textId="77777777" w:rsidTr="00B677BF">
        <w:trPr>
          <w:gridAfter w:val="1"/>
          <w:wAfter w:w="42" w:type="dxa"/>
        </w:trPr>
        <w:tc>
          <w:tcPr>
            <w:tcW w:w="2061" w:type="dxa"/>
            <w:gridSpan w:val="2"/>
            <w:shd w:val="clear" w:color="auto" w:fill="C0C0C0"/>
          </w:tcPr>
          <w:p w14:paraId="69FA618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4"/>
            <w:shd w:val="clear" w:color="auto" w:fill="C0C0C0"/>
          </w:tcPr>
          <w:p w14:paraId="457BDA3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3A58DEB" w14:textId="77777777" w:rsidTr="00B677BF">
        <w:trPr>
          <w:gridAfter w:val="1"/>
          <w:wAfter w:w="42" w:type="dxa"/>
        </w:trPr>
        <w:tc>
          <w:tcPr>
            <w:tcW w:w="2061" w:type="dxa"/>
            <w:gridSpan w:val="2"/>
          </w:tcPr>
          <w:p w14:paraId="41401DEE" w14:textId="77777777" w:rsidR="00804E6C" w:rsidRPr="0058279B" w:rsidRDefault="00804E6C" w:rsidP="00B677BF">
            <w:pPr>
              <w:spacing w:line="259" w:lineRule="auto"/>
              <w:rPr>
                <w:noProof/>
              </w:rPr>
            </w:pPr>
            <w:r w:rsidRPr="0058279B">
              <w:rPr>
                <w:rFonts w:ascii="Cambria" w:eastAsia="Cambria" w:hAnsi="Cambria" w:cs="Cambria"/>
                <w:noProof/>
              </w:rPr>
              <w:t>coherent3DOff</w:t>
            </w:r>
            <w:r w:rsidRPr="0058279B">
              <w:rPr>
                <w:noProof/>
              </w:rPr>
              <w:t xml:space="preserve"> </w:t>
            </w:r>
          </w:p>
        </w:tc>
        <w:tc>
          <w:tcPr>
            <w:tcW w:w="7006" w:type="dxa"/>
            <w:gridSpan w:val="4"/>
          </w:tcPr>
          <w:p w14:paraId="53C91132" w14:textId="77777777" w:rsidR="00804E6C" w:rsidRPr="0058279B" w:rsidRDefault="00804E6C" w:rsidP="00B677BF">
            <w:pPr>
              <w:spacing w:line="259" w:lineRule="auto"/>
              <w:ind w:left="1"/>
              <w:rPr>
                <w:noProof/>
              </w:rPr>
            </w:pPr>
            <w:r w:rsidRPr="0058279B">
              <w:rPr>
                <w:noProof/>
              </w:rPr>
              <w:t xml:space="preserve">Enables or disables the Coherent 3D behavior for styles that specify this property. </w:t>
            </w:r>
          </w:p>
        </w:tc>
      </w:tr>
      <w:tr w:rsidR="00804E6C" w:rsidRPr="0058279B" w14:paraId="4C9DE4C0" w14:textId="77777777" w:rsidTr="00B677BF">
        <w:trPr>
          <w:gridAfter w:val="1"/>
          <w:wAfter w:w="42" w:type="dxa"/>
        </w:trPr>
        <w:tc>
          <w:tcPr>
            <w:tcW w:w="2061" w:type="dxa"/>
            <w:gridSpan w:val="2"/>
          </w:tcPr>
          <w:p w14:paraId="614259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csCatId </w:t>
            </w:r>
            <w:r w:rsidRPr="0058279B">
              <w:rPr>
                <w:noProof/>
              </w:rPr>
              <w:t xml:space="preserve">(Color </w:t>
            </w:r>
          </w:p>
        </w:tc>
        <w:tc>
          <w:tcPr>
            <w:tcW w:w="7006" w:type="dxa"/>
            <w:gridSpan w:val="4"/>
          </w:tcPr>
          <w:p w14:paraId="4975F0A6" w14:textId="77777777" w:rsidR="00804E6C" w:rsidRPr="0058279B" w:rsidRDefault="00804E6C" w:rsidP="00B677BF">
            <w:pPr>
              <w:spacing w:line="259" w:lineRule="auto"/>
              <w:ind w:left="1"/>
              <w:rPr>
                <w:noProof/>
              </w:rPr>
            </w:pPr>
            <w:r w:rsidRPr="0058279B">
              <w:rPr>
                <w:noProof/>
              </w:rPr>
              <w:t xml:space="preserve">This attribute specifies the identifier of the current color transform category. </w:t>
            </w:r>
          </w:p>
        </w:tc>
      </w:tr>
      <w:tr w:rsidR="00804E6C" w:rsidRPr="0058279B" w14:paraId="7F3827B8" w14:textId="77777777" w:rsidTr="00B677BF">
        <w:trPr>
          <w:gridAfter w:val="1"/>
          <w:wAfter w:w="42" w:type="dxa"/>
        </w:trPr>
        <w:tc>
          <w:tcPr>
            <w:tcW w:w="2061" w:type="dxa"/>
            <w:gridSpan w:val="2"/>
          </w:tcPr>
          <w:p w14:paraId="605D68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csTypeId </w:t>
            </w:r>
            <w:r w:rsidRPr="0058279B">
              <w:rPr>
                <w:noProof/>
              </w:rPr>
              <w:t xml:space="preserve">(Color </w:t>
            </w:r>
          </w:p>
        </w:tc>
        <w:tc>
          <w:tcPr>
            <w:tcW w:w="7006" w:type="dxa"/>
            <w:gridSpan w:val="4"/>
          </w:tcPr>
          <w:p w14:paraId="7A7BECCB" w14:textId="77777777" w:rsidR="00804E6C" w:rsidRPr="0058279B" w:rsidRDefault="00804E6C" w:rsidP="00B677BF">
            <w:pPr>
              <w:spacing w:line="259" w:lineRule="auto"/>
              <w:ind w:left="1"/>
              <w:rPr>
                <w:noProof/>
              </w:rPr>
            </w:pPr>
            <w:r w:rsidRPr="0058279B">
              <w:rPr>
                <w:noProof/>
              </w:rPr>
              <w:t xml:space="preserve">This attribute specifies the identifier of the currently applied color transform. </w:t>
            </w:r>
          </w:p>
        </w:tc>
      </w:tr>
      <w:tr w:rsidR="00804E6C" w:rsidRPr="0058279B" w14:paraId="78E2CA9B" w14:textId="77777777" w:rsidTr="00B677BF">
        <w:trPr>
          <w:gridAfter w:val="1"/>
          <w:wAfter w:w="42" w:type="dxa"/>
        </w:trPr>
        <w:tc>
          <w:tcPr>
            <w:tcW w:w="2134" w:type="dxa"/>
            <w:gridSpan w:val="3"/>
          </w:tcPr>
          <w:p w14:paraId="2858C757" w14:textId="77777777" w:rsidR="00804E6C" w:rsidRPr="0058279B" w:rsidRDefault="00804E6C" w:rsidP="00B677BF">
            <w:pPr>
              <w:spacing w:after="5" w:line="235" w:lineRule="auto"/>
              <w:rPr>
                <w:noProof/>
              </w:rPr>
            </w:pPr>
            <w:r w:rsidRPr="00B95CB1">
              <w:rPr>
                <w:rStyle w:val="NazwaProgramowa"/>
                <w:rFonts w:ascii="Calibri" w:hAnsi="Calibri" w:cs="Calibri"/>
                <w:lang w:val="en-AU"/>
              </w:rPr>
              <w:lastRenderedPageBreak/>
              <w:t xml:space="preserve">custFlipHor </w:t>
            </w:r>
            <w:r w:rsidRPr="0058279B">
              <w:rPr>
                <w:noProof/>
              </w:rPr>
              <w:t xml:space="preserve">(Custom Horizontal </w:t>
            </w:r>
          </w:p>
        </w:tc>
        <w:tc>
          <w:tcPr>
            <w:tcW w:w="6933" w:type="dxa"/>
            <w:gridSpan w:val="3"/>
          </w:tcPr>
          <w:p w14:paraId="70E41411" w14:textId="77777777" w:rsidR="00804E6C" w:rsidRPr="0058279B" w:rsidRDefault="00804E6C" w:rsidP="00B677BF">
            <w:pPr>
              <w:spacing w:line="259" w:lineRule="auto"/>
              <w:ind w:left="1"/>
              <w:rPr>
                <w:noProof/>
              </w:rPr>
            </w:pPr>
            <w:r w:rsidRPr="0058279B">
              <w:rPr>
                <w:noProof/>
              </w:rPr>
              <w:t xml:space="preserve">Specifies if there is a custom horizontal flip applied. </w:t>
            </w:r>
          </w:p>
        </w:tc>
      </w:tr>
      <w:tr w:rsidR="00804E6C" w:rsidRPr="0058279B" w14:paraId="0FF5A989" w14:textId="77777777" w:rsidTr="00B677BF">
        <w:trPr>
          <w:gridAfter w:val="1"/>
          <w:wAfter w:w="42" w:type="dxa"/>
        </w:trPr>
        <w:tc>
          <w:tcPr>
            <w:tcW w:w="2134" w:type="dxa"/>
            <w:gridSpan w:val="3"/>
          </w:tcPr>
          <w:p w14:paraId="2F839505" w14:textId="77777777" w:rsidR="00804E6C" w:rsidRPr="0058279B" w:rsidRDefault="00804E6C" w:rsidP="00B677BF">
            <w:pPr>
              <w:spacing w:after="2" w:line="237" w:lineRule="auto"/>
              <w:rPr>
                <w:noProof/>
              </w:rPr>
            </w:pPr>
            <w:r w:rsidRPr="00B95CB1">
              <w:rPr>
                <w:rStyle w:val="NazwaProgramowa"/>
                <w:rFonts w:ascii="Calibri" w:hAnsi="Calibri" w:cs="Calibri"/>
                <w:lang w:val="en-AU"/>
              </w:rPr>
              <w:t xml:space="preserve">custFlipVert </w:t>
            </w:r>
            <w:r w:rsidRPr="0058279B">
              <w:rPr>
                <w:noProof/>
              </w:rPr>
              <w:t xml:space="preserve">(Custom Vertical </w:t>
            </w:r>
          </w:p>
        </w:tc>
        <w:tc>
          <w:tcPr>
            <w:tcW w:w="6933" w:type="dxa"/>
            <w:gridSpan w:val="3"/>
          </w:tcPr>
          <w:p w14:paraId="65F8AC44" w14:textId="77777777" w:rsidR="00804E6C" w:rsidRPr="0058279B" w:rsidRDefault="00804E6C" w:rsidP="00B677BF">
            <w:pPr>
              <w:spacing w:line="259" w:lineRule="auto"/>
              <w:ind w:left="1"/>
              <w:rPr>
                <w:noProof/>
              </w:rPr>
            </w:pPr>
            <w:r w:rsidRPr="0058279B">
              <w:rPr>
                <w:noProof/>
              </w:rPr>
              <w:t xml:space="preserve">Specifies if there is a custom vertical flip applied. </w:t>
            </w:r>
          </w:p>
        </w:tc>
      </w:tr>
      <w:tr w:rsidR="00804E6C" w:rsidRPr="0058279B" w14:paraId="63DCC301" w14:textId="77777777" w:rsidTr="00B677BF">
        <w:trPr>
          <w:gridAfter w:val="1"/>
          <w:wAfter w:w="42" w:type="dxa"/>
        </w:trPr>
        <w:tc>
          <w:tcPr>
            <w:tcW w:w="2134" w:type="dxa"/>
            <w:gridSpan w:val="3"/>
          </w:tcPr>
          <w:p w14:paraId="5E75B7C5" w14:textId="77777777" w:rsidR="00804E6C" w:rsidRPr="0058279B" w:rsidRDefault="00804E6C" w:rsidP="00B677BF">
            <w:pPr>
              <w:spacing w:line="259" w:lineRule="auto"/>
              <w:rPr>
                <w:noProof/>
              </w:rPr>
            </w:pPr>
            <w:r w:rsidRPr="0058279B">
              <w:rPr>
                <w:rFonts w:ascii="Cambria" w:eastAsia="Cambria" w:hAnsi="Cambria" w:cs="Cambria"/>
                <w:noProof/>
              </w:rPr>
              <w:t>custLinFactNeighb orX</w:t>
            </w:r>
            <w:r w:rsidRPr="0058279B">
              <w:rPr>
                <w:noProof/>
              </w:rPr>
              <w:t xml:space="preserve"> (Neighbor Offset Width) </w:t>
            </w:r>
          </w:p>
        </w:tc>
        <w:tc>
          <w:tcPr>
            <w:tcW w:w="6933" w:type="dxa"/>
            <w:gridSpan w:val="3"/>
          </w:tcPr>
          <w:p w14:paraId="6517F9F3" w14:textId="77777777" w:rsidR="00804E6C" w:rsidRPr="0058279B" w:rsidRDefault="00804E6C" w:rsidP="00B677BF">
            <w:pPr>
              <w:spacing w:line="259" w:lineRule="auto"/>
              <w:ind w:left="1"/>
              <w:rPr>
                <w:noProof/>
              </w:rPr>
            </w:pPr>
            <w:r w:rsidRPr="0058279B">
              <w:rPr>
                <w:noProof/>
              </w:rPr>
              <w:t xml:space="preserve">Specifies the percentage of the neighbor's width used for offsetting shape. </w:t>
            </w:r>
          </w:p>
        </w:tc>
      </w:tr>
      <w:tr w:rsidR="00804E6C" w:rsidRPr="0058279B" w14:paraId="692FA3F3" w14:textId="77777777" w:rsidTr="00B677BF">
        <w:trPr>
          <w:gridAfter w:val="1"/>
          <w:wAfter w:w="42" w:type="dxa"/>
        </w:trPr>
        <w:tc>
          <w:tcPr>
            <w:tcW w:w="2134" w:type="dxa"/>
            <w:gridSpan w:val="3"/>
          </w:tcPr>
          <w:p w14:paraId="2731F480" w14:textId="77777777" w:rsidR="00804E6C" w:rsidRPr="0058279B" w:rsidRDefault="00804E6C" w:rsidP="00B677BF">
            <w:pPr>
              <w:spacing w:line="259" w:lineRule="auto"/>
              <w:rPr>
                <w:noProof/>
              </w:rPr>
            </w:pPr>
            <w:r w:rsidRPr="0058279B">
              <w:rPr>
                <w:rFonts w:ascii="Cambria" w:eastAsia="Cambria" w:hAnsi="Cambria" w:cs="Cambria"/>
                <w:noProof/>
              </w:rPr>
              <w:t>custLinFactNeighb orY</w:t>
            </w:r>
            <w:r w:rsidRPr="0058279B">
              <w:rPr>
                <w:noProof/>
              </w:rPr>
              <w:t xml:space="preserve"> (Neighbor Offset Height) </w:t>
            </w:r>
          </w:p>
        </w:tc>
        <w:tc>
          <w:tcPr>
            <w:tcW w:w="6933" w:type="dxa"/>
            <w:gridSpan w:val="3"/>
          </w:tcPr>
          <w:p w14:paraId="427DA4FF" w14:textId="77777777" w:rsidR="00804E6C" w:rsidRPr="0058279B" w:rsidRDefault="00804E6C" w:rsidP="00B677BF">
            <w:pPr>
              <w:spacing w:line="259" w:lineRule="auto"/>
              <w:ind w:left="1"/>
              <w:rPr>
                <w:noProof/>
              </w:rPr>
            </w:pPr>
            <w:r w:rsidRPr="0058279B">
              <w:rPr>
                <w:noProof/>
              </w:rPr>
              <w:t xml:space="preserve">Specifies the percentage of the neighbor's height used for offsetting shape. </w:t>
            </w:r>
          </w:p>
        </w:tc>
      </w:tr>
      <w:tr w:rsidR="00804E6C" w:rsidRPr="0058279B" w14:paraId="4E129090" w14:textId="77777777" w:rsidTr="00B677BF">
        <w:trPr>
          <w:gridAfter w:val="1"/>
          <w:wAfter w:w="42" w:type="dxa"/>
        </w:trPr>
        <w:tc>
          <w:tcPr>
            <w:tcW w:w="2134" w:type="dxa"/>
            <w:gridSpan w:val="3"/>
          </w:tcPr>
          <w:p w14:paraId="63B18EE5"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custLinFactX </w:t>
            </w:r>
            <w:r w:rsidRPr="0058279B">
              <w:rPr>
                <w:noProof/>
              </w:rPr>
              <w:t xml:space="preserve">(Custom Factor </w:t>
            </w:r>
          </w:p>
        </w:tc>
        <w:tc>
          <w:tcPr>
            <w:tcW w:w="6933" w:type="dxa"/>
            <w:gridSpan w:val="3"/>
          </w:tcPr>
          <w:p w14:paraId="2DC3DD6E" w14:textId="77777777" w:rsidR="00804E6C" w:rsidRPr="0058279B" w:rsidRDefault="00804E6C" w:rsidP="00B677BF">
            <w:pPr>
              <w:spacing w:line="259" w:lineRule="auto"/>
              <w:ind w:left="1"/>
              <w:rPr>
                <w:noProof/>
              </w:rPr>
            </w:pPr>
            <w:r w:rsidRPr="0058279B">
              <w:rPr>
                <w:noProof/>
              </w:rPr>
              <w:t xml:space="preserve">Specifies the percentage of the current shape width used for offsetting the shape. </w:t>
            </w:r>
          </w:p>
        </w:tc>
      </w:tr>
      <w:tr w:rsidR="00804E6C" w:rsidRPr="0058279B" w14:paraId="74EDF713" w14:textId="77777777" w:rsidTr="00B677BF">
        <w:trPr>
          <w:gridAfter w:val="1"/>
          <w:wAfter w:w="42" w:type="dxa"/>
        </w:trPr>
        <w:tc>
          <w:tcPr>
            <w:tcW w:w="2134" w:type="dxa"/>
            <w:gridSpan w:val="3"/>
          </w:tcPr>
          <w:p w14:paraId="3940C8B8"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custLinFactY </w:t>
            </w:r>
            <w:r w:rsidRPr="0058279B">
              <w:rPr>
                <w:noProof/>
              </w:rPr>
              <w:t xml:space="preserve">(Custom Factor </w:t>
            </w:r>
          </w:p>
        </w:tc>
        <w:tc>
          <w:tcPr>
            <w:tcW w:w="6933" w:type="dxa"/>
            <w:gridSpan w:val="3"/>
          </w:tcPr>
          <w:p w14:paraId="0560FD9C" w14:textId="77777777" w:rsidR="00804E6C" w:rsidRPr="0058279B" w:rsidRDefault="00804E6C" w:rsidP="00B677BF">
            <w:pPr>
              <w:spacing w:line="259" w:lineRule="auto"/>
              <w:ind w:left="1"/>
              <w:rPr>
                <w:noProof/>
              </w:rPr>
            </w:pPr>
            <w:r w:rsidRPr="0058279B">
              <w:rPr>
                <w:noProof/>
              </w:rPr>
              <w:t xml:space="preserve">Specifies the percentage of the current shape height used for offsetting the shape. </w:t>
            </w:r>
          </w:p>
        </w:tc>
      </w:tr>
      <w:tr w:rsidR="00804E6C" w:rsidRPr="0058279B" w14:paraId="6FC85CC9" w14:textId="77777777" w:rsidTr="00B677BF">
        <w:trPr>
          <w:gridAfter w:val="1"/>
          <w:wAfter w:w="42" w:type="dxa"/>
        </w:trPr>
        <w:tc>
          <w:tcPr>
            <w:tcW w:w="2134" w:type="dxa"/>
            <w:gridSpan w:val="3"/>
          </w:tcPr>
          <w:p w14:paraId="682C96F3" w14:textId="77777777" w:rsidR="00804E6C" w:rsidRPr="0058279B" w:rsidRDefault="00804E6C" w:rsidP="00B677BF">
            <w:pPr>
              <w:spacing w:line="259" w:lineRule="auto"/>
              <w:rPr>
                <w:noProof/>
              </w:rPr>
            </w:pPr>
            <w:r w:rsidRPr="0058279B">
              <w:rPr>
                <w:rFonts w:ascii="Cambria" w:eastAsia="Cambria" w:hAnsi="Cambria" w:cs="Cambria"/>
                <w:noProof/>
              </w:rPr>
              <w:t>custRadScaleInc</w:t>
            </w:r>
            <w:r w:rsidRPr="0058279B">
              <w:rPr>
                <w:noProof/>
              </w:rPr>
              <w:t xml:space="preserve"> </w:t>
            </w:r>
          </w:p>
        </w:tc>
        <w:tc>
          <w:tcPr>
            <w:tcW w:w="6933" w:type="dxa"/>
            <w:gridSpan w:val="3"/>
          </w:tcPr>
          <w:p w14:paraId="11A7DCA5" w14:textId="77777777" w:rsidR="00804E6C" w:rsidRPr="0058279B" w:rsidRDefault="00804E6C" w:rsidP="00B677BF">
            <w:pPr>
              <w:spacing w:line="259" w:lineRule="auto"/>
              <w:ind w:left="1"/>
              <w:rPr>
                <w:noProof/>
              </w:rPr>
            </w:pPr>
            <w:r w:rsidRPr="0058279B">
              <w:rPr>
                <w:noProof/>
              </w:rPr>
              <w:t xml:space="preserve">Specifies the amount that the include angle has been scaled by. </w:t>
            </w:r>
          </w:p>
        </w:tc>
      </w:tr>
      <w:tr w:rsidR="00804E6C" w:rsidRPr="0058279B" w14:paraId="56908BC2" w14:textId="77777777" w:rsidTr="00B677BF">
        <w:trPr>
          <w:gridAfter w:val="1"/>
          <w:wAfter w:w="42" w:type="dxa"/>
        </w:trPr>
        <w:tc>
          <w:tcPr>
            <w:tcW w:w="2134" w:type="dxa"/>
            <w:gridSpan w:val="3"/>
          </w:tcPr>
          <w:p w14:paraId="749C89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custRadScaleRad </w:t>
            </w:r>
            <w:r w:rsidRPr="0058279B">
              <w:rPr>
                <w:noProof/>
              </w:rPr>
              <w:t xml:space="preserve">(Radius Scale) </w:t>
            </w:r>
          </w:p>
        </w:tc>
        <w:tc>
          <w:tcPr>
            <w:tcW w:w="6933" w:type="dxa"/>
            <w:gridSpan w:val="3"/>
          </w:tcPr>
          <w:p w14:paraId="345C5E0B" w14:textId="77777777" w:rsidR="00804E6C" w:rsidRPr="0058279B" w:rsidRDefault="00804E6C" w:rsidP="00B677BF">
            <w:pPr>
              <w:spacing w:line="259" w:lineRule="auto"/>
              <w:ind w:left="1"/>
              <w:rPr>
                <w:noProof/>
              </w:rPr>
            </w:pPr>
            <w:r w:rsidRPr="0058279B">
              <w:rPr>
                <w:noProof/>
              </w:rPr>
              <w:t xml:space="preserve">Specifies how much the radius has been scaled. </w:t>
            </w:r>
          </w:p>
        </w:tc>
      </w:tr>
      <w:tr w:rsidR="00804E6C" w:rsidRPr="0058279B" w14:paraId="4434A238" w14:textId="77777777" w:rsidTr="00B677BF">
        <w:trPr>
          <w:gridAfter w:val="1"/>
          <w:wAfter w:w="42" w:type="dxa"/>
        </w:trPr>
        <w:tc>
          <w:tcPr>
            <w:tcW w:w="2134" w:type="dxa"/>
            <w:gridSpan w:val="3"/>
          </w:tcPr>
          <w:p w14:paraId="024E81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custScaleX </w:t>
            </w:r>
            <w:r w:rsidRPr="0058279B">
              <w:rPr>
                <w:noProof/>
              </w:rPr>
              <w:t xml:space="preserve">(Width Scale) </w:t>
            </w:r>
          </w:p>
        </w:tc>
        <w:tc>
          <w:tcPr>
            <w:tcW w:w="6933" w:type="dxa"/>
            <w:gridSpan w:val="3"/>
          </w:tcPr>
          <w:p w14:paraId="18C7CDF3" w14:textId="77777777" w:rsidR="00804E6C" w:rsidRPr="0058279B" w:rsidRDefault="00804E6C" w:rsidP="00B677BF">
            <w:pPr>
              <w:spacing w:line="259" w:lineRule="auto"/>
              <w:ind w:left="1"/>
              <w:rPr>
                <w:noProof/>
              </w:rPr>
            </w:pPr>
            <w:r w:rsidRPr="0058279B">
              <w:rPr>
                <w:noProof/>
              </w:rPr>
              <w:t xml:space="preserve">Specifies the amount that the width has been scaled by. </w:t>
            </w:r>
          </w:p>
        </w:tc>
      </w:tr>
      <w:tr w:rsidR="00804E6C" w:rsidRPr="0058279B" w14:paraId="451AE0D4" w14:textId="77777777" w:rsidTr="00B677BF">
        <w:trPr>
          <w:gridAfter w:val="1"/>
          <w:wAfter w:w="42" w:type="dxa"/>
        </w:trPr>
        <w:tc>
          <w:tcPr>
            <w:tcW w:w="2134" w:type="dxa"/>
            <w:gridSpan w:val="3"/>
          </w:tcPr>
          <w:p w14:paraId="32401F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custScaleY </w:t>
            </w:r>
            <w:r w:rsidRPr="0058279B">
              <w:rPr>
                <w:noProof/>
              </w:rPr>
              <w:t xml:space="preserve">(Height Scale) </w:t>
            </w:r>
          </w:p>
        </w:tc>
        <w:tc>
          <w:tcPr>
            <w:tcW w:w="6933" w:type="dxa"/>
            <w:gridSpan w:val="3"/>
          </w:tcPr>
          <w:p w14:paraId="60F228FA" w14:textId="77777777" w:rsidR="00804E6C" w:rsidRPr="0058279B" w:rsidRDefault="00804E6C" w:rsidP="00B677BF">
            <w:pPr>
              <w:spacing w:line="259" w:lineRule="auto"/>
              <w:ind w:left="1"/>
              <w:rPr>
                <w:noProof/>
              </w:rPr>
            </w:pPr>
            <w:r w:rsidRPr="0058279B">
              <w:rPr>
                <w:noProof/>
              </w:rPr>
              <w:t xml:space="preserve">Specifies the amount that the height has been scaled by. </w:t>
            </w:r>
          </w:p>
        </w:tc>
      </w:tr>
      <w:tr w:rsidR="00804E6C" w:rsidRPr="0058279B" w14:paraId="0FC0A501" w14:textId="77777777" w:rsidTr="00B677BF">
        <w:trPr>
          <w:gridAfter w:val="3"/>
          <w:wAfter w:w="62" w:type="dxa"/>
        </w:trPr>
        <w:tc>
          <w:tcPr>
            <w:tcW w:w="2061" w:type="dxa"/>
            <w:gridSpan w:val="2"/>
          </w:tcPr>
          <w:p w14:paraId="332FEE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custSzX </w:t>
            </w:r>
            <w:r w:rsidRPr="0058279B">
              <w:rPr>
                <w:noProof/>
              </w:rPr>
              <w:t xml:space="preserve">(Fixed Width Override) </w:t>
            </w:r>
          </w:p>
        </w:tc>
        <w:tc>
          <w:tcPr>
            <w:tcW w:w="6986" w:type="dxa"/>
            <w:gridSpan w:val="2"/>
          </w:tcPr>
          <w:p w14:paraId="50EF84A6" w14:textId="77777777" w:rsidR="00804E6C" w:rsidRPr="0058279B" w:rsidRDefault="00804E6C" w:rsidP="00B677BF">
            <w:pPr>
              <w:spacing w:line="259" w:lineRule="auto"/>
              <w:ind w:left="1"/>
              <w:rPr>
                <w:noProof/>
              </w:rPr>
            </w:pPr>
            <w:r w:rsidRPr="0058279B">
              <w:rPr>
                <w:noProof/>
              </w:rPr>
              <w:t xml:space="preserve">Specifies a fixed width override for a shape. </w:t>
            </w:r>
          </w:p>
        </w:tc>
      </w:tr>
      <w:tr w:rsidR="00804E6C" w:rsidRPr="0058279B" w14:paraId="5F1E51A9" w14:textId="77777777" w:rsidTr="00B677BF">
        <w:trPr>
          <w:gridAfter w:val="3"/>
          <w:wAfter w:w="62" w:type="dxa"/>
        </w:trPr>
        <w:tc>
          <w:tcPr>
            <w:tcW w:w="2061" w:type="dxa"/>
            <w:gridSpan w:val="2"/>
          </w:tcPr>
          <w:p w14:paraId="6C86E2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custSzY </w:t>
            </w:r>
            <w:r w:rsidRPr="0058279B">
              <w:rPr>
                <w:noProof/>
              </w:rPr>
              <w:t xml:space="preserve">(Fixed Height Override) </w:t>
            </w:r>
          </w:p>
        </w:tc>
        <w:tc>
          <w:tcPr>
            <w:tcW w:w="6986" w:type="dxa"/>
            <w:gridSpan w:val="2"/>
          </w:tcPr>
          <w:p w14:paraId="0DBB2244" w14:textId="77777777" w:rsidR="00804E6C" w:rsidRPr="0058279B" w:rsidRDefault="00804E6C" w:rsidP="00B677BF">
            <w:pPr>
              <w:spacing w:line="259" w:lineRule="auto"/>
              <w:ind w:left="1"/>
              <w:rPr>
                <w:noProof/>
              </w:rPr>
            </w:pPr>
            <w:r w:rsidRPr="0058279B">
              <w:rPr>
                <w:noProof/>
              </w:rPr>
              <w:t xml:space="preserve">Specifies a fixed height override for a shape. </w:t>
            </w:r>
          </w:p>
        </w:tc>
      </w:tr>
      <w:tr w:rsidR="00804E6C" w:rsidRPr="0058279B" w14:paraId="13C3D739" w14:textId="77777777" w:rsidTr="00B677BF">
        <w:trPr>
          <w:gridAfter w:val="3"/>
          <w:wAfter w:w="62" w:type="dxa"/>
        </w:trPr>
        <w:tc>
          <w:tcPr>
            <w:tcW w:w="2061" w:type="dxa"/>
            <w:gridSpan w:val="2"/>
          </w:tcPr>
          <w:p w14:paraId="292F9AC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custT </w:t>
            </w:r>
            <w:r w:rsidRPr="0058279B">
              <w:rPr>
                <w:noProof/>
              </w:rPr>
              <w:t xml:space="preserve">(Text Changed) </w:t>
            </w:r>
          </w:p>
        </w:tc>
        <w:tc>
          <w:tcPr>
            <w:tcW w:w="6986" w:type="dxa"/>
            <w:gridSpan w:val="2"/>
          </w:tcPr>
          <w:p w14:paraId="2250E091" w14:textId="77777777" w:rsidR="00804E6C" w:rsidRPr="0058279B" w:rsidRDefault="00804E6C" w:rsidP="00B677BF">
            <w:pPr>
              <w:spacing w:line="239" w:lineRule="auto"/>
              <w:ind w:left="1"/>
              <w:rPr>
                <w:noProof/>
              </w:rPr>
            </w:pPr>
            <w:r w:rsidRPr="0058279B">
              <w:rPr>
                <w:noProof/>
              </w:rPr>
              <w:t xml:space="preserve">Specifies if the text has been customized which allows layout to ignore automatic formatting options available to the text. </w:t>
            </w:r>
          </w:p>
        </w:tc>
      </w:tr>
      <w:tr w:rsidR="00804E6C" w:rsidRPr="0058279B" w14:paraId="7F45A2E5" w14:textId="77777777" w:rsidTr="00B677BF">
        <w:trPr>
          <w:gridAfter w:val="3"/>
          <w:wAfter w:w="62" w:type="dxa"/>
        </w:trPr>
        <w:tc>
          <w:tcPr>
            <w:tcW w:w="2061" w:type="dxa"/>
            <w:gridSpan w:val="2"/>
          </w:tcPr>
          <w:p w14:paraId="5B2450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loCatId </w:t>
            </w:r>
            <w:r w:rsidRPr="0058279B">
              <w:rPr>
                <w:noProof/>
              </w:rPr>
              <w:t xml:space="preserve">(Current Diagram Category) </w:t>
            </w:r>
          </w:p>
        </w:tc>
        <w:tc>
          <w:tcPr>
            <w:tcW w:w="6986" w:type="dxa"/>
            <w:gridSpan w:val="2"/>
          </w:tcPr>
          <w:p w14:paraId="1B254145" w14:textId="77777777" w:rsidR="00804E6C" w:rsidRPr="0058279B" w:rsidRDefault="00804E6C" w:rsidP="00B677BF">
            <w:pPr>
              <w:spacing w:line="259" w:lineRule="auto"/>
              <w:ind w:left="1"/>
              <w:rPr>
                <w:noProof/>
              </w:rPr>
            </w:pPr>
            <w:r w:rsidRPr="0058279B">
              <w:rPr>
                <w:noProof/>
              </w:rPr>
              <w:t xml:space="preserve">Specifies the current identifier of the layout category applied to the diagram. </w:t>
            </w:r>
          </w:p>
        </w:tc>
      </w:tr>
      <w:tr w:rsidR="00804E6C" w:rsidRPr="0058279B" w14:paraId="0C83ACBF" w14:textId="77777777" w:rsidTr="00B677BF">
        <w:trPr>
          <w:gridAfter w:val="3"/>
          <w:wAfter w:w="62" w:type="dxa"/>
        </w:trPr>
        <w:tc>
          <w:tcPr>
            <w:tcW w:w="2061" w:type="dxa"/>
            <w:gridSpan w:val="2"/>
          </w:tcPr>
          <w:p w14:paraId="2D87193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loTypeId </w:t>
            </w:r>
            <w:r w:rsidRPr="0058279B">
              <w:rPr>
                <w:noProof/>
              </w:rPr>
              <w:t xml:space="preserve">(Current Diagram Type) </w:t>
            </w:r>
          </w:p>
        </w:tc>
        <w:tc>
          <w:tcPr>
            <w:tcW w:w="6986" w:type="dxa"/>
            <w:gridSpan w:val="2"/>
          </w:tcPr>
          <w:p w14:paraId="32DE12CA" w14:textId="77777777" w:rsidR="00804E6C" w:rsidRPr="0058279B" w:rsidRDefault="00804E6C" w:rsidP="00B677BF">
            <w:pPr>
              <w:spacing w:line="259" w:lineRule="auto"/>
              <w:ind w:left="1"/>
              <w:rPr>
                <w:noProof/>
              </w:rPr>
            </w:pPr>
            <w:r w:rsidRPr="0058279B">
              <w:rPr>
                <w:noProof/>
              </w:rPr>
              <w:t xml:space="preserve">Specifies the identifier for the layout currently applied to the diagram. </w:t>
            </w:r>
          </w:p>
        </w:tc>
      </w:tr>
      <w:tr w:rsidR="00804E6C" w:rsidRPr="0058279B" w14:paraId="31F1CB3F" w14:textId="77777777" w:rsidTr="00B677BF">
        <w:trPr>
          <w:gridAfter w:val="3"/>
          <w:wAfter w:w="62" w:type="dxa"/>
        </w:trPr>
        <w:tc>
          <w:tcPr>
            <w:tcW w:w="2061" w:type="dxa"/>
            <w:gridSpan w:val="2"/>
          </w:tcPr>
          <w:p w14:paraId="3286DB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phldr </w:t>
            </w:r>
            <w:r w:rsidRPr="0058279B">
              <w:rPr>
                <w:noProof/>
              </w:rPr>
              <w:t xml:space="preserve">(Placeholder) </w:t>
            </w:r>
          </w:p>
        </w:tc>
        <w:tc>
          <w:tcPr>
            <w:tcW w:w="6986" w:type="dxa"/>
            <w:gridSpan w:val="2"/>
          </w:tcPr>
          <w:p w14:paraId="7A97F07C" w14:textId="77777777" w:rsidR="00804E6C" w:rsidRPr="0058279B" w:rsidRDefault="00804E6C" w:rsidP="00B677BF">
            <w:pPr>
              <w:spacing w:line="259" w:lineRule="auto"/>
              <w:ind w:left="1"/>
              <w:rPr>
                <w:noProof/>
              </w:rPr>
            </w:pPr>
            <w:r w:rsidRPr="0058279B">
              <w:rPr>
                <w:noProof/>
              </w:rPr>
              <w:t xml:space="preserve">Indicates that the point is a placeholder or sample item. </w:t>
            </w:r>
          </w:p>
        </w:tc>
      </w:tr>
      <w:tr w:rsidR="00804E6C" w:rsidRPr="0058279B" w14:paraId="3BDF8FF6" w14:textId="77777777" w:rsidTr="00B677BF">
        <w:trPr>
          <w:gridAfter w:val="3"/>
          <w:wAfter w:w="62" w:type="dxa"/>
        </w:trPr>
        <w:tc>
          <w:tcPr>
            <w:tcW w:w="2061" w:type="dxa"/>
            <w:gridSpan w:val="2"/>
          </w:tcPr>
          <w:p w14:paraId="240EEFA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phldrT </w:t>
            </w:r>
            <w:r w:rsidRPr="0058279B">
              <w:rPr>
                <w:noProof/>
              </w:rPr>
              <w:t xml:space="preserve">(Placeholder Text) </w:t>
            </w:r>
          </w:p>
        </w:tc>
        <w:tc>
          <w:tcPr>
            <w:tcW w:w="6986" w:type="dxa"/>
            <w:gridSpan w:val="2"/>
          </w:tcPr>
          <w:p w14:paraId="6C0CA33F" w14:textId="77777777" w:rsidR="00804E6C" w:rsidRPr="0058279B" w:rsidRDefault="00804E6C" w:rsidP="00B677BF">
            <w:r w:rsidRPr="0058279B">
              <w:t xml:space="preserve">The text used for display in the element if the placeholder flag is set to </w:t>
            </w:r>
            <w:r w:rsidRPr="00446CDC">
              <w:rPr>
                <w:rFonts w:eastAsia="Consolas" w:cs="Consolas"/>
              </w:rPr>
              <w:t>true</w:t>
            </w:r>
            <w:r w:rsidRPr="00446CDC">
              <w:t xml:space="preserve">. If this property is not </w:t>
            </w:r>
            <w:proofErr w:type="gramStart"/>
            <w:r w:rsidRPr="00446CDC">
              <w:t>set</w:t>
            </w:r>
            <w:proofErr w:type="gramEnd"/>
            <w:r w:rsidRPr="00446CDC">
              <w:t xml:space="preserve"> then the default placeholder text is used. </w:t>
            </w:r>
          </w:p>
        </w:tc>
      </w:tr>
      <w:tr w:rsidR="00804E6C" w:rsidRPr="0058279B" w14:paraId="241C04A7" w14:textId="77777777" w:rsidTr="00B677BF">
        <w:trPr>
          <w:gridAfter w:val="3"/>
          <w:wAfter w:w="62" w:type="dxa"/>
        </w:trPr>
        <w:tc>
          <w:tcPr>
            <w:tcW w:w="2061" w:type="dxa"/>
            <w:gridSpan w:val="2"/>
          </w:tcPr>
          <w:p w14:paraId="0AA2B5C0" w14:textId="77777777" w:rsidR="00804E6C" w:rsidRPr="0058279B" w:rsidRDefault="00804E6C" w:rsidP="00B677BF">
            <w:pPr>
              <w:spacing w:line="259" w:lineRule="auto"/>
              <w:rPr>
                <w:noProof/>
              </w:rPr>
            </w:pPr>
            <w:r w:rsidRPr="0058279B">
              <w:rPr>
                <w:rFonts w:ascii="Cambria" w:eastAsia="Cambria" w:hAnsi="Cambria" w:cs="Cambria"/>
                <w:noProof/>
              </w:rPr>
              <w:t>presAssocID</w:t>
            </w:r>
            <w:r w:rsidRPr="0058279B">
              <w:rPr>
                <w:noProof/>
              </w:rPr>
              <w:t xml:space="preserve"> </w:t>
            </w:r>
          </w:p>
        </w:tc>
        <w:tc>
          <w:tcPr>
            <w:tcW w:w="6986" w:type="dxa"/>
            <w:gridSpan w:val="2"/>
          </w:tcPr>
          <w:p w14:paraId="1F233103" w14:textId="77777777" w:rsidR="00804E6C" w:rsidRPr="0058279B" w:rsidRDefault="00804E6C" w:rsidP="00B677BF">
            <w:pPr>
              <w:spacing w:line="244" w:lineRule="auto"/>
              <w:ind w:left="1"/>
              <w:rPr>
                <w:noProof/>
              </w:rPr>
            </w:pPr>
            <w:r w:rsidRPr="0058279B">
              <w:rPr>
                <w:noProof/>
              </w:rPr>
              <w:t xml:space="preserve">The point associated with this presentation element. This identifier is used together with </w:t>
            </w:r>
            <w:r w:rsidRPr="0058279B">
              <w:rPr>
                <w:rFonts w:ascii="Cambria" w:eastAsia="Cambria" w:hAnsi="Cambria" w:cs="Cambria"/>
                <w:noProof/>
              </w:rPr>
              <w:t>presName</w:t>
            </w:r>
            <w:r w:rsidRPr="0058279B">
              <w:rPr>
                <w:noProof/>
              </w:rPr>
              <w:t xml:space="preserve"> to create a unique key for presentation element indexing. </w:t>
            </w:r>
          </w:p>
        </w:tc>
      </w:tr>
      <w:tr w:rsidR="00804E6C" w:rsidRPr="0058279B" w14:paraId="5D7CB3A9" w14:textId="77777777" w:rsidTr="00B677BF">
        <w:trPr>
          <w:gridAfter w:val="3"/>
          <w:wAfter w:w="62" w:type="dxa"/>
        </w:trPr>
        <w:tc>
          <w:tcPr>
            <w:tcW w:w="2061" w:type="dxa"/>
            <w:gridSpan w:val="2"/>
          </w:tcPr>
          <w:p w14:paraId="61EB35DC" w14:textId="77777777" w:rsidR="00804E6C" w:rsidRPr="0058279B" w:rsidRDefault="00804E6C" w:rsidP="00B677BF">
            <w:pPr>
              <w:spacing w:line="259" w:lineRule="auto"/>
              <w:rPr>
                <w:noProof/>
              </w:rPr>
            </w:pPr>
            <w:r w:rsidRPr="0058279B">
              <w:rPr>
                <w:rFonts w:ascii="Cambria" w:eastAsia="Cambria" w:hAnsi="Cambria" w:cs="Cambria"/>
                <w:noProof/>
              </w:rPr>
              <w:t>presName</w:t>
            </w:r>
            <w:r w:rsidRPr="0058279B">
              <w:rPr>
                <w:noProof/>
              </w:rPr>
              <w:t xml:space="preserve"> </w:t>
            </w:r>
          </w:p>
        </w:tc>
        <w:tc>
          <w:tcPr>
            <w:tcW w:w="6986" w:type="dxa"/>
            <w:gridSpan w:val="2"/>
          </w:tcPr>
          <w:p w14:paraId="177E25CC" w14:textId="77777777" w:rsidR="00804E6C" w:rsidRPr="0058279B" w:rsidRDefault="00804E6C" w:rsidP="00B677BF">
            <w:pPr>
              <w:spacing w:line="244" w:lineRule="auto"/>
              <w:ind w:left="1"/>
              <w:rPr>
                <w:noProof/>
              </w:rPr>
            </w:pPr>
            <w:r w:rsidRPr="0058279B">
              <w:rPr>
                <w:noProof/>
              </w:rPr>
              <w:t xml:space="preserve">The layout node name of this presentation element. This name is used together with </w:t>
            </w:r>
            <w:r w:rsidRPr="0058279B">
              <w:rPr>
                <w:rFonts w:ascii="Cambria" w:eastAsia="Cambria" w:hAnsi="Cambria" w:cs="Cambria"/>
                <w:noProof/>
              </w:rPr>
              <w:t>presAssocID</w:t>
            </w:r>
            <w:r w:rsidRPr="0058279B">
              <w:rPr>
                <w:noProof/>
              </w:rPr>
              <w:t xml:space="preserve"> to create a unique key for presentation element indexing. </w:t>
            </w:r>
          </w:p>
        </w:tc>
      </w:tr>
      <w:tr w:rsidR="00804E6C" w:rsidRPr="0058279B" w14:paraId="1D43C4A0" w14:textId="77777777" w:rsidTr="00B677BF">
        <w:trPr>
          <w:gridAfter w:val="3"/>
          <w:wAfter w:w="62" w:type="dxa"/>
        </w:trPr>
        <w:tc>
          <w:tcPr>
            <w:tcW w:w="2061" w:type="dxa"/>
            <w:gridSpan w:val="2"/>
          </w:tcPr>
          <w:p w14:paraId="14054F36" w14:textId="77777777" w:rsidR="00804E6C" w:rsidRPr="0058279B" w:rsidRDefault="00804E6C" w:rsidP="00B677BF">
            <w:pPr>
              <w:spacing w:after="4" w:line="235" w:lineRule="auto"/>
              <w:rPr>
                <w:noProof/>
              </w:rPr>
            </w:pPr>
            <w:r w:rsidRPr="00B95CB1">
              <w:rPr>
                <w:rStyle w:val="NazwaProgramowa"/>
                <w:rFonts w:ascii="Calibri" w:hAnsi="Calibri" w:cs="Calibri"/>
                <w:lang w:val="en-AU"/>
              </w:rPr>
              <w:t xml:space="preserve">presStyleCnt </w:t>
            </w:r>
            <w:r w:rsidRPr="0058279B">
              <w:rPr>
                <w:noProof/>
              </w:rPr>
              <w:t xml:space="preserve">(Presentation Style </w:t>
            </w:r>
          </w:p>
        </w:tc>
        <w:tc>
          <w:tcPr>
            <w:tcW w:w="6986" w:type="dxa"/>
            <w:gridSpan w:val="2"/>
          </w:tcPr>
          <w:p w14:paraId="2ABC84EA" w14:textId="77777777" w:rsidR="00804E6C" w:rsidRPr="0058279B" w:rsidRDefault="00804E6C" w:rsidP="00B677BF">
            <w:pPr>
              <w:spacing w:line="259" w:lineRule="auto"/>
              <w:ind w:left="1"/>
              <w:rPr>
                <w:noProof/>
              </w:rPr>
            </w:pPr>
            <w:r w:rsidRPr="0058279B">
              <w:rPr>
                <w:noProof/>
              </w:rPr>
              <w:t xml:space="preserve">Specifies the layout node style count of this presentation element. </w:t>
            </w:r>
          </w:p>
        </w:tc>
      </w:tr>
      <w:tr w:rsidR="00804E6C" w:rsidRPr="0058279B" w14:paraId="451F76DF" w14:textId="77777777" w:rsidTr="00B677BF">
        <w:tc>
          <w:tcPr>
            <w:tcW w:w="2061" w:type="dxa"/>
            <w:gridSpan w:val="2"/>
          </w:tcPr>
          <w:p w14:paraId="4BDAE9C4"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presStyleIdx </w:t>
            </w:r>
            <w:r w:rsidRPr="0058279B">
              <w:rPr>
                <w:noProof/>
              </w:rPr>
              <w:t xml:space="preserve">(Presentation Style </w:t>
            </w:r>
          </w:p>
        </w:tc>
        <w:tc>
          <w:tcPr>
            <w:tcW w:w="7048" w:type="dxa"/>
            <w:gridSpan w:val="5"/>
          </w:tcPr>
          <w:p w14:paraId="2846F486" w14:textId="77777777" w:rsidR="00804E6C" w:rsidRPr="0058279B" w:rsidRDefault="00804E6C" w:rsidP="00B677BF">
            <w:pPr>
              <w:spacing w:line="259" w:lineRule="auto"/>
              <w:ind w:left="1"/>
              <w:rPr>
                <w:noProof/>
              </w:rPr>
            </w:pPr>
            <w:r w:rsidRPr="0058279B">
              <w:rPr>
                <w:noProof/>
              </w:rPr>
              <w:t xml:space="preserve">Specifies the layout node style index of this presentation element. </w:t>
            </w:r>
          </w:p>
        </w:tc>
      </w:tr>
      <w:tr w:rsidR="00804E6C" w:rsidRPr="0058279B" w14:paraId="18E26561" w14:textId="77777777" w:rsidTr="00B677BF">
        <w:trPr>
          <w:gridAfter w:val="2"/>
          <w:wAfter w:w="48" w:type="dxa"/>
        </w:trPr>
        <w:tc>
          <w:tcPr>
            <w:tcW w:w="1978" w:type="dxa"/>
          </w:tcPr>
          <w:p w14:paraId="632019B5" w14:textId="77777777" w:rsidR="00804E6C" w:rsidRPr="0058279B" w:rsidRDefault="00804E6C" w:rsidP="00B677BF">
            <w:pPr>
              <w:spacing w:after="5" w:line="235" w:lineRule="auto"/>
              <w:rPr>
                <w:noProof/>
              </w:rPr>
            </w:pPr>
            <w:r w:rsidRPr="00B95CB1">
              <w:rPr>
                <w:rStyle w:val="NazwaProgramowa"/>
                <w:rFonts w:ascii="Calibri" w:hAnsi="Calibri" w:cs="Calibri"/>
                <w:lang w:val="en-AU"/>
              </w:rPr>
              <w:lastRenderedPageBreak/>
              <w:t xml:space="preserve">presStyleLbl </w:t>
            </w:r>
            <w:r w:rsidRPr="0058279B">
              <w:rPr>
                <w:noProof/>
              </w:rPr>
              <w:t xml:space="preserve">(Presentation Style </w:t>
            </w:r>
          </w:p>
        </w:tc>
        <w:tc>
          <w:tcPr>
            <w:tcW w:w="7083" w:type="dxa"/>
            <w:gridSpan w:val="4"/>
          </w:tcPr>
          <w:p w14:paraId="618726A5" w14:textId="77777777" w:rsidR="00804E6C" w:rsidRPr="0058279B" w:rsidRDefault="00804E6C" w:rsidP="00B677BF">
            <w:pPr>
              <w:spacing w:line="259" w:lineRule="auto"/>
              <w:ind w:left="1"/>
              <w:rPr>
                <w:noProof/>
              </w:rPr>
            </w:pPr>
            <w:r w:rsidRPr="0058279B">
              <w:rPr>
                <w:noProof/>
              </w:rPr>
              <w:t xml:space="preserve">Specifies the layout node style label of this presentation element. </w:t>
            </w:r>
          </w:p>
        </w:tc>
      </w:tr>
      <w:tr w:rsidR="00804E6C" w:rsidRPr="0058279B" w14:paraId="45246E3D" w14:textId="77777777" w:rsidTr="00B677BF">
        <w:trPr>
          <w:gridAfter w:val="2"/>
          <w:wAfter w:w="48" w:type="dxa"/>
        </w:trPr>
        <w:tc>
          <w:tcPr>
            <w:tcW w:w="1978" w:type="dxa"/>
          </w:tcPr>
          <w:p w14:paraId="4058011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qsCatId </w:t>
            </w:r>
            <w:r w:rsidRPr="0058279B">
              <w:rPr>
                <w:noProof/>
              </w:rPr>
              <w:t xml:space="preserve">(Current Style Category) </w:t>
            </w:r>
          </w:p>
        </w:tc>
        <w:tc>
          <w:tcPr>
            <w:tcW w:w="7083" w:type="dxa"/>
            <w:gridSpan w:val="4"/>
          </w:tcPr>
          <w:p w14:paraId="0B2FD5A9" w14:textId="77777777" w:rsidR="00804E6C" w:rsidRPr="0058279B" w:rsidRDefault="00804E6C" w:rsidP="00B677BF">
            <w:pPr>
              <w:spacing w:line="259" w:lineRule="auto"/>
              <w:ind w:left="1"/>
              <w:rPr>
                <w:noProof/>
              </w:rPr>
            </w:pPr>
            <w:r w:rsidRPr="0058279B">
              <w:rPr>
                <w:noProof/>
              </w:rPr>
              <w:t xml:space="preserve">Specifies the identifier of the category of the currently applied quick style. </w:t>
            </w:r>
          </w:p>
        </w:tc>
      </w:tr>
      <w:tr w:rsidR="00804E6C" w:rsidRPr="0058279B" w14:paraId="4A2D1C31" w14:textId="77777777" w:rsidTr="00B677BF">
        <w:trPr>
          <w:gridAfter w:val="2"/>
          <w:wAfter w:w="48" w:type="dxa"/>
        </w:trPr>
        <w:tc>
          <w:tcPr>
            <w:tcW w:w="1978" w:type="dxa"/>
          </w:tcPr>
          <w:p w14:paraId="21A5FCB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qsTypeId </w:t>
            </w:r>
            <w:r w:rsidRPr="0058279B">
              <w:rPr>
                <w:noProof/>
              </w:rPr>
              <w:t xml:space="preserve">(Current Style Type) </w:t>
            </w:r>
          </w:p>
        </w:tc>
        <w:tc>
          <w:tcPr>
            <w:tcW w:w="7083" w:type="dxa"/>
            <w:gridSpan w:val="4"/>
          </w:tcPr>
          <w:p w14:paraId="77DBE6AB" w14:textId="77777777" w:rsidR="00804E6C" w:rsidRPr="0058279B" w:rsidRDefault="00804E6C" w:rsidP="00B677BF">
            <w:pPr>
              <w:spacing w:line="259" w:lineRule="auto"/>
              <w:ind w:left="1"/>
              <w:rPr>
                <w:noProof/>
              </w:rPr>
            </w:pPr>
            <w:r w:rsidRPr="0058279B">
              <w:rPr>
                <w:noProof/>
              </w:rPr>
              <w:t xml:space="preserve">Specifies the identifier of the currently applied quick style. </w:t>
            </w:r>
          </w:p>
        </w:tc>
      </w:tr>
    </w:tbl>
    <w:p w14:paraId="3F9F5732" w14:textId="77777777" w:rsidR="00804E6C" w:rsidRPr="0058279B" w:rsidRDefault="00804E6C" w:rsidP="00804E6C">
      <w:pPr>
        <w:pStyle w:val="Nagwek4"/>
        <w:rPr>
          <w:noProof/>
        </w:rPr>
      </w:pPr>
      <w:bookmarkStart w:id="4599" w:name="_Toc131579642"/>
      <w:bookmarkStart w:id="4600" w:name="_Toc131630757"/>
      <w:r w:rsidRPr="0058279B">
        <w:rPr>
          <w:noProof/>
        </w:rPr>
        <w:t>pt (Point)</w:t>
      </w:r>
      <w:bookmarkEnd w:id="4599"/>
      <w:bookmarkEnd w:id="4600"/>
      <w:r w:rsidRPr="0058279B">
        <w:rPr>
          <w:noProof/>
        </w:rPr>
        <w:t xml:space="preserve"> </w:t>
      </w:r>
    </w:p>
    <w:p w14:paraId="5EE0F95F" w14:textId="77777777" w:rsidR="00804E6C" w:rsidRPr="0058279B" w:rsidRDefault="00804E6C" w:rsidP="00804E6C">
      <w:pPr>
        <w:ind w:left="9" w:right="15"/>
        <w:rPr>
          <w:noProof/>
        </w:rPr>
      </w:pPr>
      <w:r w:rsidRPr="0058279B">
        <w:rPr>
          <w:noProof/>
        </w:rPr>
        <w:t xml:space="preserve">This element defines a point in DiagramML.  A point in DiagramML is defined to hold data associated with a particular point or node in a diagram.  Transitions between nodes in a diagram along with the nodes themselves are defined as different types of points.  A point is not only responsible for holding the data associated with a node in a diagram, but also for holding customization properties made to the text and shape associated with the particular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0"/>
        <w:gridCol w:w="7132"/>
      </w:tblGrid>
      <w:tr w:rsidR="00804E6C" w:rsidRPr="0058279B" w14:paraId="5C946401" w14:textId="77777777" w:rsidTr="00B677BF">
        <w:tc>
          <w:tcPr>
            <w:tcW w:w="1930" w:type="dxa"/>
            <w:shd w:val="clear" w:color="auto" w:fill="C0C0C0"/>
          </w:tcPr>
          <w:p w14:paraId="77CB940A" w14:textId="77777777" w:rsidR="00804E6C" w:rsidRPr="0058279B" w:rsidRDefault="00804E6C" w:rsidP="00B677BF">
            <w:pPr>
              <w:keepNext/>
              <w:spacing w:line="259" w:lineRule="auto"/>
              <w:ind w:right="29"/>
              <w:jc w:val="center"/>
              <w:rPr>
                <w:noProof/>
              </w:rPr>
            </w:pPr>
            <w:r w:rsidRPr="0058279B">
              <w:rPr>
                <w:b/>
                <w:noProof/>
              </w:rPr>
              <w:t xml:space="preserve">Attributes </w:t>
            </w:r>
          </w:p>
        </w:tc>
        <w:tc>
          <w:tcPr>
            <w:tcW w:w="7132" w:type="dxa"/>
            <w:shd w:val="clear" w:color="auto" w:fill="C0C0C0"/>
          </w:tcPr>
          <w:p w14:paraId="57FB3E5D"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253D00E1" w14:textId="77777777" w:rsidTr="00B677BF">
        <w:tc>
          <w:tcPr>
            <w:tcW w:w="1930" w:type="dxa"/>
          </w:tcPr>
          <w:p w14:paraId="43CD5B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cxnId </w:t>
            </w:r>
            <w:r w:rsidRPr="0058279B">
              <w:rPr>
                <w:noProof/>
              </w:rPr>
              <w:t xml:space="preserve">(Connection Identifier) </w:t>
            </w:r>
          </w:p>
        </w:tc>
        <w:tc>
          <w:tcPr>
            <w:tcW w:w="7132" w:type="dxa"/>
          </w:tcPr>
          <w:p w14:paraId="3840B3C3" w14:textId="77777777" w:rsidR="00804E6C" w:rsidRPr="0058279B" w:rsidRDefault="00804E6C" w:rsidP="00B677BF">
            <w:pPr>
              <w:spacing w:line="259" w:lineRule="auto"/>
              <w:ind w:left="1"/>
              <w:rPr>
                <w:noProof/>
              </w:rPr>
            </w:pPr>
            <w:r w:rsidRPr="0058279B">
              <w:rPr>
                <w:noProof/>
              </w:rPr>
              <w:t xml:space="preserve">The model identifier of the connection that represents the transition node. </w:t>
            </w:r>
          </w:p>
        </w:tc>
      </w:tr>
      <w:tr w:rsidR="00804E6C" w:rsidRPr="0058279B" w14:paraId="5B2CF8E2" w14:textId="77777777" w:rsidTr="00B677BF">
        <w:tc>
          <w:tcPr>
            <w:tcW w:w="1930" w:type="dxa"/>
          </w:tcPr>
          <w:p w14:paraId="305784B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modelId </w:t>
            </w:r>
            <w:r w:rsidRPr="0058279B">
              <w:rPr>
                <w:noProof/>
              </w:rPr>
              <w:t xml:space="preserve">(Model </w:t>
            </w:r>
          </w:p>
        </w:tc>
        <w:tc>
          <w:tcPr>
            <w:tcW w:w="7132" w:type="dxa"/>
          </w:tcPr>
          <w:p w14:paraId="288A42AF" w14:textId="77777777" w:rsidR="00804E6C" w:rsidRPr="0058279B" w:rsidRDefault="00804E6C" w:rsidP="00B677BF">
            <w:pPr>
              <w:spacing w:line="239" w:lineRule="auto"/>
              <w:ind w:left="1"/>
              <w:rPr>
                <w:noProof/>
              </w:rPr>
            </w:pPr>
            <w:r w:rsidRPr="0058279B">
              <w:rPr>
                <w:noProof/>
              </w:rPr>
              <w:t xml:space="preserve">The unique identifier of the element within the data model.  This identifier should be unique only relative to the containing data model. </w:t>
            </w:r>
          </w:p>
        </w:tc>
      </w:tr>
      <w:tr w:rsidR="00804E6C" w:rsidRPr="0058279B" w14:paraId="4F39771D" w14:textId="77777777" w:rsidTr="00B677BF">
        <w:tc>
          <w:tcPr>
            <w:tcW w:w="1930" w:type="dxa"/>
            <w:shd w:val="clear" w:color="auto" w:fill="auto"/>
          </w:tcPr>
          <w:p w14:paraId="6754D0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(Point Type) </w:t>
            </w:r>
          </w:p>
        </w:tc>
        <w:tc>
          <w:tcPr>
            <w:tcW w:w="7132" w:type="dxa"/>
            <w:shd w:val="clear" w:color="auto" w:fill="auto"/>
          </w:tcPr>
          <w:p w14:paraId="3BD4010F" w14:textId="77777777" w:rsidR="00804E6C" w:rsidRPr="0058279B" w:rsidRDefault="00804E6C" w:rsidP="00B677BF">
            <w:pPr>
              <w:spacing w:line="259" w:lineRule="auto"/>
              <w:ind w:left="1"/>
              <w:rPr>
                <w:noProof/>
              </w:rPr>
            </w:pPr>
            <w:r w:rsidRPr="0058279B">
              <w:rPr>
                <w:noProof/>
              </w:rPr>
              <w:t xml:space="preserve">The type of point. </w:t>
            </w:r>
          </w:p>
        </w:tc>
      </w:tr>
    </w:tbl>
    <w:p w14:paraId="6A9B6521" w14:textId="77777777" w:rsidR="00804E6C" w:rsidRPr="0058279B" w:rsidRDefault="00804E6C" w:rsidP="00804E6C">
      <w:pPr>
        <w:pStyle w:val="Nagwek4"/>
        <w:rPr>
          <w:noProof/>
        </w:rPr>
      </w:pPr>
      <w:bookmarkStart w:id="4601" w:name="_Toc131579643"/>
      <w:bookmarkStart w:id="4602" w:name="_Toc131630758"/>
      <w:r w:rsidRPr="0058279B">
        <w:rPr>
          <w:noProof/>
        </w:rPr>
        <w:t>ptLst (Point List)</w:t>
      </w:r>
      <w:bookmarkEnd w:id="4601"/>
      <w:bookmarkEnd w:id="4602"/>
      <w:r w:rsidRPr="0058279B">
        <w:rPr>
          <w:noProof/>
        </w:rPr>
        <w:t xml:space="preserve"> </w:t>
      </w:r>
    </w:p>
    <w:p w14:paraId="66839BC5" w14:textId="77777777" w:rsidR="00804E6C" w:rsidRPr="0058279B" w:rsidRDefault="00804E6C" w:rsidP="00804E6C">
      <w:pPr>
        <w:ind w:left="9" w:right="15"/>
        <w:rPr>
          <w:noProof/>
        </w:rPr>
      </w:pPr>
      <w:r w:rsidRPr="0058279B">
        <w:rPr>
          <w:noProof/>
        </w:rPr>
        <w:t xml:space="preserve">This element simply holds a list of points within the data model. </w:t>
      </w:r>
    </w:p>
    <w:p w14:paraId="61FBCD46" w14:textId="77777777" w:rsidR="00804E6C" w:rsidRPr="0058279B" w:rsidRDefault="00804E6C" w:rsidP="00804E6C">
      <w:pPr>
        <w:pStyle w:val="Nagwek4"/>
        <w:rPr>
          <w:noProof/>
        </w:rPr>
      </w:pPr>
      <w:bookmarkStart w:id="4603" w:name="_Toc131579644"/>
      <w:bookmarkStart w:id="4604" w:name="_Toc131630759"/>
      <w:r w:rsidRPr="0058279B">
        <w:rPr>
          <w:noProof/>
        </w:rPr>
        <w:t>spPr (Shape Properties)</w:t>
      </w:r>
      <w:bookmarkEnd w:id="4603"/>
      <w:bookmarkEnd w:id="4604"/>
      <w:r w:rsidRPr="0058279B">
        <w:rPr>
          <w:noProof/>
        </w:rPr>
        <w:t xml:space="preserve"> </w:t>
      </w:r>
    </w:p>
    <w:p w14:paraId="13FEE82D" w14:textId="77777777" w:rsidR="00804E6C" w:rsidRPr="0058279B" w:rsidRDefault="00804E6C" w:rsidP="00804E6C">
      <w:pPr>
        <w:ind w:left="9" w:right="15"/>
        <w:rPr>
          <w:noProof/>
        </w:rPr>
      </w:pPr>
      <w:r w:rsidRPr="0058279B">
        <w:rPr>
          <w:noProof/>
        </w:rPr>
        <w:t xml:space="preserve">This element specifies the properties for a single shape in a diagram's data, as defined using DrawingML child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804E6C" w:rsidRPr="0058279B" w14:paraId="4DD425A1" w14:textId="77777777" w:rsidTr="00B677BF">
        <w:tc>
          <w:tcPr>
            <w:tcW w:w="2076" w:type="dxa"/>
            <w:shd w:val="clear" w:color="auto" w:fill="C0C0C0"/>
          </w:tcPr>
          <w:p w14:paraId="351DAF7C"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6986" w:type="dxa"/>
            <w:shd w:val="clear" w:color="auto" w:fill="C0C0C0"/>
          </w:tcPr>
          <w:p w14:paraId="4EE1F72C"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37A1E042" w14:textId="77777777" w:rsidTr="00B677BF">
        <w:tc>
          <w:tcPr>
            <w:tcW w:w="2076" w:type="dxa"/>
          </w:tcPr>
          <w:p w14:paraId="5EB478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4C88D00A" w14:textId="77777777" w:rsidR="00804E6C" w:rsidRPr="0058279B" w:rsidRDefault="00804E6C" w:rsidP="00B677BF">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58250889" w14:textId="77777777" w:rsidR="00804E6C" w:rsidRPr="0058279B" w:rsidRDefault="00804E6C" w:rsidP="00804E6C">
      <w:pPr>
        <w:pStyle w:val="Nagwek4"/>
        <w:rPr>
          <w:noProof/>
        </w:rPr>
      </w:pPr>
      <w:bookmarkStart w:id="4605" w:name="_Toc131579645"/>
      <w:bookmarkStart w:id="4606" w:name="_Toc131630760"/>
      <w:r w:rsidRPr="0058279B">
        <w:rPr>
          <w:noProof/>
        </w:rPr>
        <w:t>t (Text Body)</w:t>
      </w:r>
      <w:bookmarkEnd w:id="4605"/>
      <w:bookmarkEnd w:id="4606"/>
      <w:r w:rsidRPr="0058279B">
        <w:rPr>
          <w:noProof/>
        </w:rPr>
        <w:t xml:space="preserve"> </w:t>
      </w:r>
    </w:p>
    <w:p w14:paraId="1FC55154" w14:textId="77777777" w:rsidR="00804E6C" w:rsidRPr="0058279B" w:rsidRDefault="00804E6C" w:rsidP="00804E6C">
      <w:pPr>
        <w:ind w:left="9" w:right="15"/>
        <w:rPr>
          <w:noProof/>
        </w:rPr>
      </w:pPr>
      <w:r w:rsidRPr="0058279B">
        <w:rPr>
          <w:noProof/>
        </w:rPr>
        <w:t xml:space="preserve">Text body containing the default body, paragraph and character properties. There should be a signle paragraph and no text runs. Any runs in the first paragraph and paragraphs in addition to the first are ignored. </w:t>
      </w:r>
    </w:p>
    <w:p w14:paraId="6FCDCA05" w14:textId="77777777" w:rsidR="00804E6C" w:rsidRPr="0058279B" w:rsidRDefault="00804E6C" w:rsidP="00804E6C">
      <w:pPr>
        <w:pStyle w:val="Nagwek4"/>
        <w:rPr>
          <w:noProof/>
        </w:rPr>
      </w:pPr>
      <w:bookmarkStart w:id="4607" w:name="_Toc131579646"/>
      <w:bookmarkStart w:id="4608" w:name="_Toc131630761"/>
      <w:r w:rsidRPr="0058279B">
        <w:rPr>
          <w:noProof/>
        </w:rPr>
        <w:t>whole (Whole E2O Formatting)</w:t>
      </w:r>
      <w:bookmarkEnd w:id="4607"/>
      <w:bookmarkEnd w:id="4608"/>
      <w:r w:rsidRPr="0058279B">
        <w:rPr>
          <w:noProof/>
        </w:rPr>
        <w:t xml:space="preserve"> </w:t>
      </w:r>
    </w:p>
    <w:p w14:paraId="44CC1F19" w14:textId="77777777" w:rsidR="00804E6C" w:rsidRPr="0058279B" w:rsidRDefault="00804E6C" w:rsidP="00804E6C">
      <w:pPr>
        <w:ind w:left="9" w:right="15"/>
        <w:rPr>
          <w:noProof/>
        </w:rPr>
      </w:pPr>
      <w:r w:rsidRPr="0058279B">
        <w:rPr>
          <w:noProof/>
        </w:rPr>
        <w:t xml:space="preserve">Formatting that applies to the entire diagram object, and not just the background, includes line and effect properties. </w:t>
      </w:r>
    </w:p>
    <w:p w14:paraId="65D1D088" w14:textId="77777777" w:rsidR="00804E6C" w:rsidRPr="0058279B" w:rsidRDefault="00804E6C" w:rsidP="00804E6C">
      <w:pPr>
        <w:pStyle w:val="Nagwek3"/>
      </w:pPr>
      <w:bookmarkStart w:id="4609" w:name="_Toc131579647"/>
      <w:bookmarkStart w:id="4610" w:name="_Toc131630762"/>
      <w:r w:rsidRPr="0058279B">
        <w:t>Color Information</w:t>
      </w:r>
      <w:bookmarkEnd w:id="4609"/>
      <w:bookmarkEnd w:id="4610"/>
      <w:r w:rsidRPr="0058279B">
        <w:t xml:space="preserve"> </w:t>
      </w:r>
    </w:p>
    <w:p w14:paraId="3D39D210" w14:textId="77777777" w:rsidR="00804E6C" w:rsidRPr="0058279B" w:rsidRDefault="00804E6C" w:rsidP="00804E6C">
      <w:pPr>
        <w:spacing w:after="256"/>
        <w:ind w:left="9" w:right="15"/>
        <w:rPr>
          <w:noProof/>
        </w:rPr>
      </w:pPr>
      <w:r w:rsidRPr="0058279B">
        <w:rPr>
          <w:noProof/>
        </w:rPr>
        <w:t xml:space="preserve">This section defines the coloring information that is to be associated with a diagram. </w:t>
      </w:r>
    </w:p>
    <w:p w14:paraId="6E3C95CA" w14:textId="77777777" w:rsidR="00804E6C" w:rsidRPr="0058279B" w:rsidRDefault="00804E6C" w:rsidP="00804E6C">
      <w:pPr>
        <w:pStyle w:val="Nagwek4"/>
        <w:rPr>
          <w:noProof/>
        </w:rPr>
      </w:pPr>
      <w:bookmarkStart w:id="4611" w:name="_Toc131579648"/>
      <w:bookmarkStart w:id="4612" w:name="_Toc131630763"/>
      <w:r w:rsidRPr="0058279B">
        <w:rPr>
          <w:noProof/>
        </w:rPr>
        <w:lastRenderedPageBreak/>
        <w:t>cat (Color Transform Category)</w:t>
      </w:r>
      <w:bookmarkEnd w:id="4611"/>
      <w:bookmarkEnd w:id="4612"/>
      <w:r w:rsidRPr="0058279B">
        <w:rPr>
          <w:noProof/>
        </w:rPr>
        <w:t xml:space="preserve"> </w:t>
      </w:r>
    </w:p>
    <w:p w14:paraId="254B4864" w14:textId="77777777" w:rsidR="00804E6C" w:rsidRPr="0058279B" w:rsidRDefault="00804E6C" w:rsidP="00804E6C">
      <w:pPr>
        <w:ind w:left="9" w:right="15"/>
        <w:rPr>
          <w:noProof/>
        </w:rPr>
      </w:pPr>
      <w:r w:rsidRPr="0058279B">
        <w:rPr>
          <w:noProof/>
        </w:rPr>
        <w:t xml:space="preserve">This element specifies the category in the user interface that a color transform is to be displayed within.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D4B2AD0" w14:textId="77777777" w:rsidTr="00B677BF">
        <w:tc>
          <w:tcPr>
            <w:tcW w:w="1933" w:type="dxa"/>
            <w:shd w:val="clear" w:color="auto" w:fill="C0C0C0"/>
          </w:tcPr>
          <w:p w14:paraId="5424EE4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27D624B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5CD6EA6" w14:textId="77777777" w:rsidTr="00B677BF">
        <w:tc>
          <w:tcPr>
            <w:tcW w:w="1933" w:type="dxa"/>
          </w:tcPr>
          <w:p w14:paraId="27B65F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1A78C294" w14:textId="77777777" w:rsidR="00804E6C" w:rsidRPr="0058279B" w:rsidRDefault="00804E6C" w:rsidP="00B677BF">
            <w:pPr>
              <w:spacing w:line="239" w:lineRule="auto"/>
              <w:ind w:left="1"/>
              <w:rPr>
                <w:noProof/>
              </w:rPr>
            </w:pPr>
            <w:r w:rsidRPr="0058279B">
              <w:rPr>
                <w:noProof/>
              </w:rPr>
              <w:t xml:space="preserve">The priority within the category for this color variation determines the order in which it  displays in the user interface. The lower numbers are to be displayed at the beginning of the list. </w:t>
            </w:r>
          </w:p>
        </w:tc>
      </w:tr>
      <w:tr w:rsidR="00804E6C" w:rsidRPr="0058279B" w14:paraId="74C79853" w14:textId="77777777" w:rsidTr="00B677BF">
        <w:tc>
          <w:tcPr>
            <w:tcW w:w="1933" w:type="dxa"/>
          </w:tcPr>
          <w:p w14:paraId="551AA9B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(Category Type) </w:t>
            </w:r>
          </w:p>
        </w:tc>
        <w:tc>
          <w:tcPr>
            <w:tcW w:w="7129" w:type="dxa"/>
          </w:tcPr>
          <w:p w14:paraId="7AED183B" w14:textId="77777777" w:rsidR="00804E6C" w:rsidRPr="0058279B" w:rsidRDefault="00804E6C" w:rsidP="00B677BF">
            <w:pPr>
              <w:spacing w:line="259" w:lineRule="auto"/>
              <w:ind w:left="1"/>
              <w:rPr>
                <w:noProof/>
              </w:rPr>
            </w:pPr>
            <w:r w:rsidRPr="0058279B">
              <w:rPr>
                <w:noProof/>
              </w:rPr>
              <w:t xml:space="preserve">The category type used to organize the color transforms in the user interface. </w:t>
            </w:r>
          </w:p>
        </w:tc>
      </w:tr>
    </w:tbl>
    <w:p w14:paraId="282BA2F6" w14:textId="77777777" w:rsidR="00804E6C" w:rsidRPr="0058279B" w:rsidRDefault="00804E6C" w:rsidP="00804E6C">
      <w:pPr>
        <w:pStyle w:val="Nagwek4"/>
        <w:rPr>
          <w:noProof/>
        </w:rPr>
      </w:pPr>
      <w:bookmarkStart w:id="4613" w:name="_Toc131579649"/>
      <w:bookmarkStart w:id="4614" w:name="_Toc131630764"/>
      <w:r w:rsidRPr="0058279B">
        <w:rPr>
          <w:noProof/>
        </w:rPr>
        <w:t>catLst (Color Transform Category List)</w:t>
      </w:r>
      <w:bookmarkEnd w:id="4613"/>
      <w:bookmarkEnd w:id="4614"/>
      <w:r w:rsidRPr="0058279B">
        <w:rPr>
          <w:noProof/>
        </w:rPr>
        <w:t xml:space="preserve"> </w:t>
      </w:r>
    </w:p>
    <w:p w14:paraId="2D17861E" w14:textId="77777777" w:rsidR="00804E6C" w:rsidRPr="0058279B" w:rsidRDefault="00804E6C" w:rsidP="00804E6C">
      <w:pPr>
        <w:ind w:left="9" w:right="15"/>
        <w:rPr>
          <w:noProof/>
        </w:rPr>
      </w:pPr>
      <w:r w:rsidRPr="0058279B">
        <w:rPr>
          <w:noProof/>
        </w:rPr>
        <w:t xml:space="preserve">This element defines a list of color transform categories.  This list can be used to populate user interface components which could separate color transforms into categories. </w:t>
      </w:r>
    </w:p>
    <w:p w14:paraId="7A810310" w14:textId="77777777" w:rsidR="00804E6C" w:rsidRPr="0058279B" w:rsidRDefault="00804E6C" w:rsidP="00804E6C">
      <w:pPr>
        <w:pStyle w:val="Nagwek4"/>
        <w:rPr>
          <w:noProof/>
        </w:rPr>
      </w:pPr>
      <w:bookmarkStart w:id="4615" w:name="_Toc131579650"/>
      <w:bookmarkStart w:id="4616" w:name="_Toc131630765"/>
      <w:r w:rsidRPr="0058279B">
        <w:rPr>
          <w:noProof/>
        </w:rPr>
        <w:t>colorsDef (Color Transform Definitions)</w:t>
      </w:r>
      <w:bookmarkEnd w:id="4615"/>
      <w:bookmarkEnd w:id="4616"/>
      <w:r w:rsidRPr="0058279B">
        <w:rPr>
          <w:noProof/>
        </w:rPr>
        <w:t xml:space="preserve"> </w:t>
      </w:r>
    </w:p>
    <w:p w14:paraId="425F78AB" w14:textId="77777777" w:rsidR="00804E6C" w:rsidRPr="0058279B" w:rsidRDefault="00804E6C" w:rsidP="00804E6C">
      <w:pPr>
        <w:ind w:left="9" w:right="15"/>
        <w:rPr>
          <w:noProof/>
        </w:rPr>
      </w:pPr>
      <w:r w:rsidRPr="0058279B">
        <w:rPr>
          <w:noProof/>
        </w:rPr>
        <w:t xml:space="preserve">This element is the root element for color transforms.  Held within this element are all of the available color transforms themselves along with other elements and attributes associated with defining the general color transform properties and attributes.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8"/>
        <w:gridCol w:w="7254"/>
      </w:tblGrid>
      <w:tr w:rsidR="00804E6C" w:rsidRPr="0058279B" w14:paraId="24FE0ACF" w14:textId="77777777" w:rsidTr="00B677BF">
        <w:trPr>
          <w:trHeight w:val="20"/>
        </w:trPr>
        <w:tc>
          <w:tcPr>
            <w:tcW w:w="1808" w:type="dxa"/>
            <w:shd w:val="clear" w:color="auto" w:fill="C0C0C0"/>
          </w:tcPr>
          <w:p w14:paraId="63A51BB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54" w:type="dxa"/>
            <w:shd w:val="clear" w:color="auto" w:fill="C0C0C0"/>
          </w:tcPr>
          <w:p w14:paraId="50248B3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FB6096" w14:textId="77777777" w:rsidTr="00B677BF">
        <w:trPr>
          <w:trHeight w:val="20"/>
        </w:trPr>
        <w:tc>
          <w:tcPr>
            <w:tcW w:w="1808" w:type="dxa"/>
          </w:tcPr>
          <w:p w14:paraId="40F17F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w:t>
            </w:r>
          </w:p>
          <w:p w14:paraId="0BBF5082" w14:textId="77777777" w:rsidR="00804E6C" w:rsidRPr="0058279B" w:rsidRDefault="00804E6C" w:rsidP="00B677BF">
            <w:pPr>
              <w:spacing w:line="259" w:lineRule="auto"/>
              <w:rPr>
                <w:noProof/>
              </w:rPr>
            </w:pPr>
            <w:r w:rsidRPr="0058279B">
              <w:rPr>
                <w:noProof/>
              </w:rPr>
              <w:t xml:space="preserve">Version) </w:t>
            </w:r>
          </w:p>
        </w:tc>
        <w:tc>
          <w:tcPr>
            <w:tcW w:w="7254" w:type="dxa"/>
          </w:tcPr>
          <w:p w14:paraId="45803796" w14:textId="77777777" w:rsidR="00804E6C" w:rsidRPr="0058279B" w:rsidRDefault="00804E6C" w:rsidP="00B677BF">
            <w:pPr>
              <w:spacing w:line="259" w:lineRule="auto"/>
              <w:ind w:left="1"/>
              <w:rPr>
                <w:noProof/>
              </w:rPr>
            </w:pPr>
            <w:r w:rsidRPr="0058279B">
              <w:rPr>
                <w:noProof/>
              </w:rPr>
              <w:t xml:space="preserve">The minimum product version that can support this color transform. </w:t>
            </w:r>
          </w:p>
          <w:p w14:paraId="62E13D59" w14:textId="77777777" w:rsidR="00804E6C" w:rsidRPr="0058279B" w:rsidRDefault="00804E6C" w:rsidP="00B677BF">
            <w:pPr>
              <w:spacing w:line="259" w:lineRule="auto"/>
              <w:ind w:left="1"/>
              <w:rPr>
                <w:noProof/>
              </w:rPr>
            </w:pPr>
            <w:r w:rsidRPr="0058279B">
              <w:rPr>
                <w:noProof/>
              </w:rPr>
              <w:t xml:space="preserve"> </w:t>
            </w:r>
          </w:p>
        </w:tc>
      </w:tr>
      <w:tr w:rsidR="00804E6C" w:rsidRPr="0058279B" w14:paraId="578A3D67" w14:textId="77777777" w:rsidTr="00B677BF">
        <w:trPr>
          <w:trHeight w:val="20"/>
        </w:trPr>
        <w:tc>
          <w:tcPr>
            <w:tcW w:w="1808" w:type="dxa"/>
          </w:tcPr>
          <w:p w14:paraId="47B551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254" w:type="dxa"/>
          </w:tcPr>
          <w:p w14:paraId="1211FFAD" w14:textId="77777777" w:rsidR="00804E6C" w:rsidRPr="0058279B" w:rsidRDefault="00804E6C" w:rsidP="00B677BF">
            <w:pPr>
              <w:spacing w:line="259" w:lineRule="auto"/>
              <w:ind w:left="1"/>
              <w:rPr>
                <w:noProof/>
              </w:rPr>
            </w:pPr>
            <w:r w:rsidRPr="0058279B">
              <w:rPr>
                <w:noProof/>
              </w:rPr>
              <w:t xml:space="preserve">A unique id associated with the color transform definition. </w:t>
            </w:r>
          </w:p>
        </w:tc>
      </w:tr>
    </w:tbl>
    <w:p w14:paraId="6D62830A" w14:textId="77777777" w:rsidR="00804E6C" w:rsidRPr="0058279B" w:rsidRDefault="00804E6C" w:rsidP="00804E6C">
      <w:pPr>
        <w:pStyle w:val="Nagwek4"/>
        <w:rPr>
          <w:noProof/>
        </w:rPr>
      </w:pPr>
      <w:bookmarkStart w:id="4617" w:name="_Toc131579651"/>
      <w:bookmarkStart w:id="4618" w:name="_Toc131630766"/>
      <w:r w:rsidRPr="0058279B">
        <w:rPr>
          <w:noProof/>
        </w:rPr>
        <w:t>colorsDefHdr (Color Transform Definition Header)</w:t>
      </w:r>
      <w:bookmarkEnd w:id="4617"/>
      <w:bookmarkEnd w:id="4618"/>
      <w:r w:rsidRPr="0058279B">
        <w:rPr>
          <w:noProof/>
        </w:rPr>
        <w:t xml:space="preserve"> </w:t>
      </w:r>
    </w:p>
    <w:p w14:paraId="774A02AD" w14:textId="77777777" w:rsidR="00804E6C" w:rsidRPr="0058279B" w:rsidRDefault="00804E6C" w:rsidP="00804E6C">
      <w:pPr>
        <w:ind w:left="9" w:right="15"/>
        <w:rPr>
          <w:noProof/>
        </w:rPr>
      </w:pPr>
      <w:r w:rsidRPr="0058279B">
        <w:rPr>
          <w:noProof/>
        </w:rPr>
        <w:t xml:space="preserve">This element specifies header information associated with a color transform definition.  The header information is used by an application to preprocess required data in order to help with possible performance concerns associated with an initial full load of a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1933"/>
        <w:gridCol w:w="7129"/>
      </w:tblGrid>
      <w:tr w:rsidR="00804E6C" w:rsidRPr="0058279B" w14:paraId="4C384AF6" w14:textId="77777777" w:rsidTr="00B677BF">
        <w:tc>
          <w:tcPr>
            <w:tcW w:w="1933" w:type="dxa"/>
            <w:shd w:val="clear" w:color="auto" w:fill="C0C0C0"/>
          </w:tcPr>
          <w:p w14:paraId="6D55A45A" w14:textId="77777777" w:rsidR="00804E6C" w:rsidRPr="0058279B" w:rsidRDefault="00804E6C" w:rsidP="00B677BF">
            <w:pPr>
              <w:keepNext/>
              <w:spacing w:line="259" w:lineRule="auto"/>
              <w:ind w:right="15"/>
              <w:jc w:val="center"/>
              <w:rPr>
                <w:noProof/>
              </w:rPr>
            </w:pPr>
            <w:r w:rsidRPr="0058279B">
              <w:rPr>
                <w:b/>
                <w:noProof/>
              </w:rPr>
              <w:t xml:space="preserve">Attributes </w:t>
            </w:r>
          </w:p>
        </w:tc>
        <w:tc>
          <w:tcPr>
            <w:tcW w:w="7129" w:type="dxa"/>
            <w:shd w:val="clear" w:color="auto" w:fill="C0C0C0"/>
          </w:tcPr>
          <w:p w14:paraId="098EF421" w14:textId="77777777" w:rsidR="00804E6C" w:rsidRPr="0058279B" w:rsidRDefault="00804E6C" w:rsidP="00B677BF">
            <w:pPr>
              <w:keepNext/>
              <w:spacing w:line="259" w:lineRule="auto"/>
              <w:ind w:right="17"/>
              <w:jc w:val="center"/>
              <w:rPr>
                <w:noProof/>
              </w:rPr>
            </w:pPr>
            <w:r w:rsidRPr="0058279B">
              <w:rPr>
                <w:b/>
                <w:noProof/>
              </w:rPr>
              <w:t xml:space="preserve">Description </w:t>
            </w:r>
          </w:p>
        </w:tc>
      </w:tr>
      <w:tr w:rsidR="00804E6C" w:rsidRPr="0058279B" w14:paraId="2FB6E6FB" w14:textId="77777777" w:rsidTr="00B677BF">
        <w:tc>
          <w:tcPr>
            <w:tcW w:w="1933" w:type="dxa"/>
          </w:tcPr>
          <w:p w14:paraId="26A0A9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9" w:type="dxa"/>
          </w:tcPr>
          <w:p w14:paraId="7C8C5C1E" w14:textId="77777777" w:rsidR="00804E6C" w:rsidRPr="0058279B" w:rsidRDefault="00804E6C" w:rsidP="00B677BF">
            <w:pPr>
              <w:spacing w:line="259" w:lineRule="auto"/>
              <w:ind w:left="1"/>
              <w:rPr>
                <w:noProof/>
              </w:rPr>
            </w:pPr>
            <w:r w:rsidRPr="0058279B">
              <w:rPr>
                <w:noProof/>
              </w:rPr>
              <w:t xml:space="preserve">The minimum product version that can support the associated color transform definition. </w:t>
            </w:r>
          </w:p>
        </w:tc>
      </w:tr>
      <w:tr w:rsidR="00804E6C" w:rsidRPr="0058279B" w14:paraId="7574E7F4" w14:textId="77777777" w:rsidTr="00B677BF">
        <w:tc>
          <w:tcPr>
            <w:tcW w:w="1933" w:type="dxa"/>
          </w:tcPr>
          <w:p w14:paraId="16C7FD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resId </w:t>
            </w:r>
            <w:r w:rsidRPr="0058279B">
              <w:rPr>
                <w:noProof/>
              </w:rPr>
              <w:t xml:space="preserve">(Resource ID) </w:t>
            </w:r>
          </w:p>
        </w:tc>
        <w:tc>
          <w:tcPr>
            <w:tcW w:w="7129" w:type="dxa"/>
          </w:tcPr>
          <w:p w14:paraId="114A964E" w14:textId="77777777" w:rsidR="00804E6C" w:rsidRPr="0058279B" w:rsidRDefault="00804E6C" w:rsidP="00B677BF">
            <w:pPr>
              <w:spacing w:line="239" w:lineRule="auto"/>
              <w:ind w:left="1"/>
              <w:rPr>
                <w:noProof/>
              </w:rPr>
            </w:pPr>
            <w:r w:rsidRPr="0058279B">
              <w:rPr>
                <w:noProof/>
              </w:rPr>
              <w:t xml:space="preserve">This attribute is the id which associates this header to the actual color transform definition. </w:t>
            </w:r>
          </w:p>
        </w:tc>
      </w:tr>
      <w:tr w:rsidR="00804E6C" w:rsidRPr="0058279B" w14:paraId="5EC1D54A" w14:textId="77777777" w:rsidTr="00B677BF">
        <w:tc>
          <w:tcPr>
            <w:tcW w:w="1933" w:type="dxa"/>
          </w:tcPr>
          <w:p w14:paraId="20F36F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9" w:type="dxa"/>
          </w:tcPr>
          <w:p w14:paraId="360E5439" w14:textId="77777777" w:rsidR="00804E6C" w:rsidRPr="0058279B" w:rsidRDefault="00804E6C" w:rsidP="00B677BF">
            <w:pPr>
              <w:spacing w:line="259" w:lineRule="auto"/>
              <w:ind w:left="1"/>
              <w:rPr>
                <w:noProof/>
              </w:rPr>
            </w:pPr>
            <w:r w:rsidRPr="0058279B">
              <w:rPr>
                <w:noProof/>
              </w:rPr>
              <w:t xml:space="preserve">This attribute defines a unique identifier for the associated color transform definition. </w:t>
            </w:r>
          </w:p>
        </w:tc>
      </w:tr>
    </w:tbl>
    <w:p w14:paraId="4D2055C4" w14:textId="77777777" w:rsidR="00804E6C" w:rsidRPr="0058279B" w:rsidRDefault="00804E6C" w:rsidP="00804E6C">
      <w:pPr>
        <w:pStyle w:val="Nagwek4"/>
        <w:rPr>
          <w:noProof/>
        </w:rPr>
      </w:pPr>
      <w:bookmarkStart w:id="4619" w:name="_Toc131579652"/>
      <w:bookmarkStart w:id="4620" w:name="_Toc131630767"/>
      <w:r w:rsidRPr="0058279B">
        <w:rPr>
          <w:noProof/>
        </w:rPr>
        <w:t>colorsDefHdrLst (Color Transform Header List)</w:t>
      </w:r>
      <w:bookmarkEnd w:id="4619"/>
      <w:bookmarkEnd w:id="4620"/>
      <w:r w:rsidRPr="0058279B">
        <w:rPr>
          <w:noProof/>
        </w:rPr>
        <w:t xml:space="preserve"> </w:t>
      </w:r>
    </w:p>
    <w:p w14:paraId="6C8730E5" w14:textId="77777777" w:rsidR="00804E6C" w:rsidRPr="0058279B" w:rsidRDefault="00804E6C" w:rsidP="00804E6C">
      <w:pPr>
        <w:ind w:left="9" w:right="15"/>
        <w:rPr>
          <w:noProof/>
        </w:rPr>
      </w:pPr>
      <w:r w:rsidRPr="0058279B">
        <w:rPr>
          <w:noProof/>
        </w:rPr>
        <w:t xml:space="preserve">This element is simply a list of color transform definition headers and is used to consolidate multiple headers in a group. </w:t>
      </w:r>
    </w:p>
    <w:p w14:paraId="196BA23A" w14:textId="77777777" w:rsidR="00804E6C" w:rsidRPr="0058279B" w:rsidRDefault="00804E6C" w:rsidP="00804E6C">
      <w:pPr>
        <w:pStyle w:val="Nagwek4"/>
        <w:rPr>
          <w:noProof/>
        </w:rPr>
      </w:pPr>
      <w:bookmarkStart w:id="4621" w:name="_Toc131579653"/>
      <w:bookmarkStart w:id="4622" w:name="_Toc131630768"/>
      <w:r w:rsidRPr="0058279B">
        <w:rPr>
          <w:noProof/>
        </w:rPr>
        <w:t>desc (Description)</w:t>
      </w:r>
      <w:bookmarkEnd w:id="4621"/>
      <w:bookmarkEnd w:id="4622"/>
      <w:r w:rsidRPr="0058279B">
        <w:rPr>
          <w:noProof/>
        </w:rPr>
        <w:t xml:space="preserve"> </w:t>
      </w:r>
    </w:p>
    <w:p w14:paraId="513B473D" w14:textId="77777777" w:rsidR="00804E6C" w:rsidRPr="0058279B" w:rsidRDefault="00804E6C" w:rsidP="00804E6C">
      <w:pPr>
        <w:ind w:left="9" w:right="15"/>
        <w:rPr>
          <w:noProof/>
        </w:rPr>
      </w:pPr>
      <w:r w:rsidRPr="0058279B">
        <w:rPr>
          <w:noProof/>
        </w:rPr>
        <w:t xml:space="preserve">This element holds a description for a color definition.  The description can be used to describe the qualities associated with a particular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804E6C" w:rsidRPr="0058279B" w14:paraId="512B2BDB" w14:textId="77777777" w:rsidTr="00B677BF">
        <w:tc>
          <w:tcPr>
            <w:tcW w:w="1955" w:type="dxa"/>
            <w:shd w:val="clear" w:color="auto" w:fill="C0C0C0"/>
          </w:tcPr>
          <w:p w14:paraId="6A28C38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07" w:type="dxa"/>
            <w:shd w:val="clear" w:color="auto" w:fill="C0C0C0"/>
          </w:tcPr>
          <w:p w14:paraId="38E2001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190F5D7" w14:textId="77777777" w:rsidTr="00B677BF">
        <w:tc>
          <w:tcPr>
            <w:tcW w:w="1955" w:type="dxa"/>
          </w:tcPr>
          <w:p w14:paraId="003E49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07" w:type="dxa"/>
          </w:tcPr>
          <w:p w14:paraId="70A1FDC2" w14:textId="77777777" w:rsidR="00804E6C" w:rsidRPr="0058279B" w:rsidRDefault="00804E6C" w:rsidP="00B677BF">
            <w:pPr>
              <w:spacing w:line="259" w:lineRule="auto"/>
              <w:ind w:left="1"/>
              <w:rPr>
                <w:noProof/>
              </w:rPr>
            </w:pPr>
            <w:r w:rsidRPr="0058279B">
              <w:rPr>
                <w:noProof/>
              </w:rPr>
              <w:t xml:space="preserve">The natural language of the color transform definition. </w:t>
            </w:r>
          </w:p>
        </w:tc>
      </w:tr>
      <w:tr w:rsidR="00804E6C" w:rsidRPr="0058279B" w14:paraId="2CE17B15" w14:textId="77777777" w:rsidTr="00B677BF">
        <w:tc>
          <w:tcPr>
            <w:tcW w:w="1955" w:type="dxa"/>
          </w:tcPr>
          <w:p w14:paraId="0133EC6F"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val </w:t>
            </w:r>
            <w:r w:rsidRPr="0058279B">
              <w:rPr>
                <w:noProof/>
              </w:rPr>
              <w:t xml:space="preserve">(Description Value) </w:t>
            </w:r>
          </w:p>
        </w:tc>
        <w:tc>
          <w:tcPr>
            <w:tcW w:w="7107" w:type="dxa"/>
          </w:tcPr>
          <w:p w14:paraId="4002220F" w14:textId="77777777" w:rsidR="00804E6C" w:rsidRPr="0058279B" w:rsidRDefault="00804E6C" w:rsidP="00B677BF">
            <w:pPr>
              <w:spacing w:line="259" w:lineRule="auto"/>
              <w:ind w:left="1"/>
              <w:rPr>
                <w:noProof/>
              </w:rPr>
            </w:pPr>
            <w:r w:rsidRPr="0058279B">
              <w:rPr>
                <w:noProof/>
              </w:rPr>
              <w:t xml:space="preserve">The string which is used as the description of the color transform definition. </w:t>
            </w:r>
          </w:p>
        </w:tc>
      </w:tr>
    </w:tbl>
    <w:p w14:paraId="613BAD91" w14:textId="77777777" w:rsidR="00804E6C" w:rsidRPr="0058279B" w:rsidRDefault="00804E6C" w:rsidP="00804E6C">
      <w:pPr>
        <w:pStyle w:val="Nagwek4"/>
        <w:rPr>
          <w:noProof/>
        </w:rPr>
      </w:pPr>
      <w:bookmarkStart w:id="4623" w:name="_Toc131579654"/>
      <w:bookmarkStart w:id="4624" w:name="_Toc131630769"/>
      <w:r w:rsidRPr="0058279B">
        <w:rPr>
          <w:noProof/>
        </w:rPr>
        <w:t>effectClrLst (Effect Color List)</w:t>
      </w:r>
      <w:bookmarkEnd w:id="4623"/>
      <w:bookmarkEnd w:id="4624"/>
      <w:r w:rsidRPr="0058279B">
        <w:rPr>
          <w:noProof/>
        </w:rPr>
        <w:t xml:space="preserve"> </w:t>
      </w:r>
    </w:p>
    <w:p w14:paraId="497E84D1" w14:textId="77777777" w:rsidR="00804E6C" w:rsidRPr="0058279B" w:rsidRDefault="00804E6C" w:rsidP="00804E6C">
      <w:pPr>
        <w:ind w:left="9" w:right="15"/>
        <w:rPr>
          <w:noProof/>
        </w:rPr>
      </w:pPr>
      <w:r w:rsidRPr="0058279B">
        <w:rPr>
          <w:noProof/>
        </w:rPr>
        <w:t xml:space="preserve">This element defines a list of colors applied to effects within a color transform.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0B5EE3E" w14:textId="77777777" w:rsidTr="00B677BF">
        <w:tc>
          <w:tcPr>
            <w:tcW w:w="1926" w:type="dxa"/>
            <w:shd w:val="clear" w:color="auto" w:fill="C0C0C0"/>
          </w:tcPr>
          <w:p w14:paraId="15BA2A68"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36" w:type="dxa"/>
            <w:shd w:val="clear" w:color="auto" w:fill="C0C0C0"/>
          </w:tcPr>
          <w:p w14:paraId="21F9A183"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2DF075A3" w14:textId="77777777" w:rsidTr="00B677BF">
        <w:tc>
          <w:tcPr>
            <w:tcW w:w="1926" w:type="dxa"/>
          </w:tcPr>
          <w:p w14:paraId="5E81773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27C7901D"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662D8514" w14:textId="77777777" w:rsidTr="00B677BF">
        <w:tc>
          <w:tcPr>
            <w:tcW w:w="1926" w:type="dxa"/>
          </w:tcPr>
          <w:p w14:paraId="7CDDC487"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62C978D6"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7B573A36" w14:textId="77777777" w:rsidR="00804E6C" w:rsidRPr="0058279B" w:rsidRDefault="00804E6C" w:rsidP="00804E6C">
      <w:pPr>
        <w:pStyle w:val="Nagwek4"/>
        <w:rPr>
          <w:noProof/>
        </w:rPr>
      </w:pPr>
      <w:bookmarkStart w:id="4625" w:name="_Toc131579655"/>
      <w:bookmarkStart w:id="4626" w:name="_Toc131630770"/>
      <w:r w:rsidRPr="0058279B">
        <w:rPr>
          <w:noProof/>
        </w:rPr>
        <w:t>fillClrLst (Fill Color List)</w:t>
      </w:r>
      <w:bookmarkEnd w:id="4625"/>
      <w:bookmarkEnd w:id="4626"/>
      <w:r w:rsidRPr="0058279B">
        <w:rPr>
          <w:noProof/>
        </w:rPr>
        <w:t xml:space="preserve"> </w:t>
      </w:r>
    </w:p>
    <w:p w14:paraId="5C6123AD" w14:textId="77777777" w:rsidR="00804E6C" w:rsidRPr="0058279B" w:rsidRDefault="00804E6C" w:rsidP="00804E6C">
      <w:pPr>
        <w:ind w:left="9" w:right="15"/>
        <w:rPr>
          <w:noProof/>
        </w:rPr>
      </w:pPr>
      <w:r w:rsidRPr="0058279B">
        <w:rPr>
          <w:noProof/>
        </w:rPr>
        <w:t xml:space="preserve">This element defines a list of colors which are used as fill colors in the color transform.  The fill colors define the color of the nodes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6"/>
        <w:gridCol w:w="7156"/>
      </w:tblGrid>
      <w:tr w:rsidR="00804E6C" w:rsidRPr="0058279B" w14:paraId="3CA9D5F7" w14:textId="77777777" w:rsidTr="00B677BF">
        <w:tc>
          <w:tcPr>
            <w:tcW w:w="1906" w:type="dxa"/>
            <w:shd w:val="clear" w:color="auto" w:fill="C0C0C0"/>
          </w:tcPr>
          <w:p w14:paraId="15A279A5"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156" w:type="dxa"/>
            <w:shd w:val="clear" w:color="auto" w:fill="C0C0C0"/>
          </w:tcPr>
          <w:p w14:paraId="15216199"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112573FF" w14:textId="77777777" w:rsidTr="00B677BF">
        <w:tc>
          <w:tcPr>
            <w:tcW w:w="1906" w:type="dxa"/>
          </w:tcPr>
          <w:p w14:paraId="5A82451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56" w:type="dxa"/>
          </w:tcPr>
          <w:p w14:paraId="52A14D75"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01DFD708" w14:textId="77777777" w:rsidTr="00B677BF">
        <w:tc>
          <w:tcPr>
            <w:tcW w:w="1906" w:type="dxa"/>
          </w:tcPr>
          <w:p w14:paraId="64DFC617"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56" w:type="dxa"/>
          </w:tcPr>
          <w:p w14:paraId="77BF52FE"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03491205" w14:textId="77777777" w:rsidR="00804E6C" w:rsidRPr="0058279B" w:rsidRDefault="00804E6C" w:rsidP="00804E6C">
      <w:pPr>
        <w:pStyle w:val="Nagwek4"/>
        <w:rPr>
          <w:noProof/>
        </w:rPr>
      </w:pPr>
      <w:bookmarkStart w:id="4627" w:name="_Toc131579656"/>
      <w:bookmarkStart w:id="4628" w:name="_Toc131630771"/>
      <w:r w:rsidRPr="0058279B">
        <w:rPr>
          <w:noProof/>
        </w:rPr>
        <w:t>linClrLst (Line Color List)</w:t>
      </w:r>
      <w:bookmarkEnd w:id="4627"/>
      <w:bookmarkEnd w:id="4628"/>
      <w:r w:rsidRPr="0058279B">
        <w:rPr>
          <w:noProof/>
        </w:rPr>
        <w:t xml:space="preserve"> </w:t>
      </w:r>
    </w:p>
    <w:p w14:paraId="25450191" w14:textId="77777777" w:rsidR="00804E6C" w:rsidRPr="0058279B" w:rsidRDefault="00804E6C" w:rsidP="00804E6C">
      <w:pPr>
        <w:ind w:left="9" w:right="15"/>
        <w:rPr>
          <w:noProof/>
        </w:rPr>
      </w:pPr>
      <w:r w:rsidRPr="0058279B">
        <w:rPr>
          <w:noProof/>
        </w:rPr>
        <w:t xml:space="preserve">This element defines a list of colors which are used as line colors in the color transform.  The line colors define the color of the lines used on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804E6C" w:rsidRPr="0058279B" w14:paraId="32C3AD77" w14:textId="77777777" w:rsidTr="00B677BF">
        <w:tc>
          <w:tcPr>
            <w:tcW w:w="1926" w:type="dxa"/>
            <w:shd w:val="clear" w:color="auto" w:fill="C0C0C0"/>
          </w:tcPr>
          <w:p w14:paraId="6359E78B"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136" w:type="dxa"/>
            <w:shd w:val="clear" w:color="auto" w:fill="C0C0C0"/>
          </w:tcPr>
          <w:p w14:paraId="0B14A9D3"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0DD02D17" w14:textId="77777777" w:rsidTr="00B677BF">
        <w:tc>
          <w:tcPr>
            <w:tcW w:w="1926" w:type="dxa"/>
          </w:tcPr>
          <w:p w14:paraId="17E26F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64D656E3"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106AE68C" w14:textId="77777777" w:rsidTr="00B677BF">
        <w:tc>
          <w:tcPr>
            <w:tcW w:w="1926" w:type="dxa"/>
            <w:shd w:val="clear" w:color="auto" w:fill="auto"/>
          </w:tcPr>
          <w:p w14:paraId="065E910B"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shd w:val="clear" w:color="auto" w:fill="auto"/>
          </w:tcPr>
          <w:p w14:paraId="74EF039F"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701B3F08" w14:textId="77777777" w:rsidR="00804E6C" w:rsidRPr="0058279B" w:rsidRDefault="00804E6C" w:rsidP="00804E6C">
      <w:pPr>
        <w:pStyle w:val="Nagwek4"/>
        <w:rPr>
          <w:noProof/>
        </w:rPr>
      </w:pPr>
      <w:bookmarkStart w:id="4629" w:name="_Toc131579657"/>
      <w:bookmarkStart w:id="4630" w:name="_Toc131630772"/>
      <w:r w:rsidRPr="0058279B">
        <w:rPr>
          <w:noProof/>
        </w:rPr>
        <w:t>styleLbl (Style Label)</w:t>
      </w:r>
      <w:bookmarkEnd w:id="4629"/>
      <w:bookmarkEnd w:id="4630"/>
      <w:r w:rsidRPr="0058279B">
        <w:rPr>
          <w:noProof/>
        </w:rPr>
        <w:t xml:space="preserve"> </w:t>
      </w:r>
    </w:p>
    <w:p w14:paraId="604DFC42" w14:textId="77777777" w:rsidR="00804E6C" w:rsidRPr="0058279B" w:rsidRDefault="00804E6C" w:rsidP="00804E6C">
      <w:pPr>
        <w:ind w:left="9" w:right="15"/>
        <w:rPr>
          <w:noProof/>
        </w:rPr>
      </w:pPr>
      <w:r w:rsidRPr="0058279B">
        <w:rPr>
          <w:noProof/>
        </w:rPr>
        <w:t xml:space="preserve">This element defines a style label.  The style label is used to define a color transform that is applied to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8"/>
        <w:gridCol w:w="7184"/>
      </w:tblGrid>
      <w:tr w:rsidR="00804E6C" w:rsidRPr="0058279B" w14:paraId="2CC247FA" w14:textId="77777777" w:rsidTr="00B677BF">
        <w:tc>
          <w:tcPr>
            <w:tcW w:w="1878" w:type="dxa"/>
            <w:shd w:val="clear" w:color="auto" w:fill="C0C0C0"/>
          </w:tcPr>
          <w:p w14:paraId="2AD34E9D" w14:textId="77777777" w:rsidR="00804E6C" w:rsidRPr="0058279B" w:rsidRDefault="00804E6C" w:rsidP="00B677BF">
            <w:pPr>
              <w:keepNext/>
              <w:spacing w:line="259" w:lineRule="auto"/>
              <w:ind w:left="15"/>
              <w:jc w:val="center"/>
              <w:rPr>
                <w:noProof/>
              </w:rPr>
            </w:pPr>
            <w:r w:rsidRPr="0058279B">
              <w:rPr>
                <w:b/>
                <w:noProof/>
              </w:rPr>
              <w:t xml:space="preserve">Attributes </w:t>
            </w:r>
          </w:p>
        </w:tc>
        <w:tc>
          <w:tcPr>
            <w:tcW w:w="7184" w:type="dxa"/>
            <w:shd w:val="clear" w:color="auto" w:fill="C0C0C0"/>
          </w:tcPr>
          <w:p w14:paraId="077BA053" w14:textId="77777777" w:rsidR="00804E6C" w:rsidRPr="0058279B" w:rsidRDefault="00804E6C" w:rsidP="00B677BF">
            <w:pPr>
              <w:keepNext/>
              <w:spacing w:line="259" w:lineRule="auto"/>
              <w:ind w:left="13"/>
              <w:jc w:val="center"/>
              <w:rPr>
                <w:noProof/>
              </w:rPr>
            </w:pPr>
            <w:r w:rsidRPr="0058279B">
              <w:rPr>
                <w:b/>
                <w:noProof/>
              </w:rPr>
              <w:t xml:space="preserve">Description </w:t>
            </w:r>
          </w:p>
        </w:tc>
      </w:tr>
      <w:tr w:rsidR="00804E6C" w:rsidRPr="0058279B" w14:paraId="03CB8182" w14:textId="77777777" w:rsidTr="00B677BF">
        <w:tc>
          <w:tcPr>
            <w:tcW w:w="1878" w:type="dxa"/>
            <w:shd w:val="clear" w:color="auto" w:fill="auto"/>
          </w:tcPr>
          <w:p w14:paraId="345001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84" w:type="dxa"/>
            <w:shd w:val="clear" w:color="auto" w:fill="auto"/>
          </w:tcPr>
          <w:p w14:paraId="7C5C80F0" w14:textId="77777777" w:rsidR="00804E6C" w:rsidRPr="0058279B" w:rsidRDefault="00804E6C" w:rsidP="00B677BF">
            <w:pPr>
              <w:spacing w:line="239" w:lineRule="auto"/>
              <w:ind w:left="1"/>
              <w:rPr>
                <w:noProof/>
              </w:rPr>
            </w:pPr>
            <w:r w:rsidRPr="0058279B">
              <w:rPr>
                <w:noProof/>
              </w:rPr>
              <w:t xml:space="preserve">A name given to the style label.  This name can be referenced by layout nodes in order to apply the style label to the layout node. </w:t>
            </w:r>
          </w:p>
        </w:tc>
      </w:tr>
    </w:tbl>
    <w:p w14:paraId="313417B1" w14:textId="77777777" w:rsidR="00804E6C" w:rsidRPr="0058279B" w:rsidRDefault="00804E6C" w:rsidP="00804E6C">
      <w:pPr>
        <w:pStyle w:val="Nagwek4"/>
        <w:rPr>
          <w:noProof/>
        </w:rPr>
      </w:pPr>
      <w:bookmarkStart w:id="4631" w:name="_Toc131579658"/>
      <w:bookmarkStart w:id="4632" w:name="_Toc131630773"/>
      <w:r w:rsidRPr="0058279B">
        <w:rPr>
          <w:noProof/>
        </w:rPr>
        <w:t>title (Title)</w:t>
      </w:r>
      <w:bookmarkEnd w:id="4631"/>
      <w:bookmarkEnd w:id="4632"/>
      <w:r w:rsidRPr="0058279B">
        <w:rPr>
          <w:noProof/>
        </w:rPr>
        <w:t xml:space="preserve"> </w:t>
      </w:r>
    </w:p>
    <w:p w14:paraId="367DB55F" w14:textId="77777777" w:rsidR="00804E6C" w:rsidRPr="0058279B" w:rsidRDefault="00804E6C" w:rsidP="00804E6C">
      <w:pPr>
        <w:ind w:left="9" w:right="15"/>
        <w:rPr>
          <w:noProof/>
        </w:rPr>
      </w:pPr>
      <w:r w:rsidRPr="0058279B">
        <w:rPr>
          <w:noProof/>
        </w:rPr>
        <w:t xml:space="preserve">The name or title given to the color definition header.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804E6C" w:rsidRPr="0058279B" w14:paraId="118DE3B2" w14:textId="77777777" w:rsidTr="00B677BF">
        <w:tc>
          <w:tcPr>
            <w:tcW w:w="1955" w:type="dxa"/>
            <w:shd w:val="clear" w:color="auto" w:fill="C0C0C0"/>
          </w:tcPr>
          <w:p w14:paraId="0FA3CFB6"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07" w:type="dxa"/>
            <w:shd w:val="clear" w:color="auto" w:fill="C0C0C0"/>
          </w:tcPr>
          <w:p w14:paraId="1A64369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A9DC2DF" w14:textId="77777777" w:rsidTr="00B677BF">
        <w:tc>
          <w:tcPr>
            <w:tcW w:w="1955" w:type="dxa"/>
          </w:tcPr>
          <w:p w14:paraId="0B64CB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07" w:type="dxa"/>
          </w:tcPr>
          <w:p w14:paraId="34E6858A" w14:textId="77777777" w:rsidR="00804E6C" w:rsidRPr="0058279B" w:rsidRDefault="00804E6C" w:rsidP="00B677BF">
            <w:pPr>
              <w:spacing w:line="259" w:lineRule="auto"/>
              <w:ind w:left="1"/>
              <w:rPr>
                <w:noProof/>
              </w:rPr>
            </w:pPr>
            <w:r w:rsidRPr="0058279B">
              <w:rPr>
                <w:noProof/>
              </w:rPr>
              <w:t xml:space="preserve">The natural language of the title or description of a color transform definition. </w:t>
            </w:r>
          </w:p>
        </w:tc>
      </w:tr>
      <w:tr w:rsidR="00804E6C" w:rsidRPr="0058279B" w14:paraId="110F94A7" w14:textId="77777777" w:rsidTr="00B677BF">
        <w:tc>
          <w:tcPr>
            <w:tcW w:w="1955" w:type="dxa"/>
          </w:tcPr>
          <w:p w14:paraId="6149A0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6096B7A1" w14:textId="77777777" w:rsidR="00804E6C" w:rsidRPr="0058279B" w:rsidRDefault="00804E6C" w:rsidP="00B677BF">
            <w:pPr>
              <w:spacing w:line="259" w:lineRule="auto"/>
              <w:ind w:left="1"/>
              <w:rPr>
                <w:noProof/>
              </w:rPr>
            </w:pPr>
            <w:r w:rsidRPr="0058279B">
              <w:rPr>
                <w:noProof/>
              </w:rPr>
              <w:t xml:space="preserve">A string used for a description of a color transform definition. </w:t>
            </w:r>
          </w:p>
        </w:tc>
      </w:tr>
    </w:tbl>
    <w:p w14:paraId="1DC67322" w14:textId="77777777" w:rsidR="00804E6C" w:rsidRPr="0058279B" w:rsidRDefault="00804E6C" w:rsidP="00804E6C">
      <w:pPr>
        <w:pStyle w:val="Nagwek4"/>
        <w:rPr>
          <w:noProof/>
        </w:rPr>
      </w:pPr>
      <w:bookmarkStart w:id="4633" w:name="_Toc131579659"/>
      <w:bookmarkStart w:id="4634" w:name="_Toc131630774"/>
      <w:r w:rsidRPr="0058279B">
        <w:rPr>
          <w:noProof/>
        </w:rPr>
        <w:t>txEffectClrLst (Text Effect Color List)</w:t>
      </w:r>
      <w:bookmarkEnd w:id="4633"/>
      <w:bookmarkEnd w:id="4634"/>
      <w:r w:rsidRPr="0058279B">
        <w:rPr>
          <w:noProof/>
        </w:rPr>
        <w:t xml:space="preserve"> </w:t>
      </w:r>
    </w:p>
    <w:p w14:paraId="613B961F" w14:textId="77777777" w:rsidR="00804E6C" w:rsidRPr="0058279B" w:rsidRDefault="00804E6C" w:rsidP="00804E6C">
      <w:pPr>
        <w:ind w:left="9" w:right="15"/>
        <w:rPr>
          <w:noProof/>
        </w:rPr>
      </w:pPr>
      <w:r w:rsidRPr="0058279B">
        <w:rPr>
          <w:noProof/>
        </w:rPr>
        <w:t xml:space="preserve">This element defines a list of colors which are used as text effect colors in the color transform.  The text effect colors define the color of the text effects used on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804E6C" w:rsidRPr="0058279B" w14:paraId="4CE682A9" w14:textId="77777777" w:rsidTr="00B677BF">
        <w:tc>
          <w:tcPr>
            <w:tcW w:w="1926" w:type="dxa"/>
            <w:shd w:val="clear" w:color="auto" w:fill="C0C0C0"/>
          </w:tcPr>
          <w:p w14:paraId="45FB1AF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4D478C8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A5A5BE" w14:textId="77777777" w:rsidTr="00B677BF">
        <w:tc>
          <w:tcPr>
            <w:tcW w:w="1926" w:type="dxa"/>
            <w:shd w:val="clear" w:color="auto" w:fill="auto"/>
          </w:tcPr>
          <w:p w14:paraId="422F7E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shd w:val="clear" w:color="auto" w:fill="auto"/>
          </w:tcPr>
          <w:p w14:paraId="33021328"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53460B2F" w14:textId="77777777" w:rsidTr="00B677BF">
        <w:tc>
          <w:tcPr>
            <w:tcW w:w="1926" w:type="dxa"/>
          </w:tcPr>
          <w:p w14:paraId="7AD45D69" w14:textId="77777777" w:rsidR="00804E6C" w:rsidRPr="0058279B" w:rsidRDefault="00804E6C" w:rsidP="00B677BF">
            <w:pPr>
              <w:spacing w:line="244"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40107ADB"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4127EBEE" w14:textId="77777777" w:rsidR="00804E6C" w:rsidRPr="0058279B" w:rsidRDefault="00804E6C" w:rsidP="00804E6C">
      <w:pPr>
        <w:pStyle w:val="Nagwek4"/>
        <w:rPr>
          <w:noProof/>
        </w:rPr>
      </w:pPr>
      <w:bookmarkStart w:id="4635" w:name="_Toc131579660"/>
      <w:bookmarkStart w:id="4636" w:name="_Toc131630775"/>
      <w:r w:rsidRPr="0058279B">
        <w:rPr>
          <w:noProof/>
        </w:rPr>
        <w:t>txFillClrLst (Text Fill Color List)</w:t>
      </w:r>
      <w:bookmarkEnd w:id="4635"/>
      <w:bookmarkEnd w:id="4636"/>
      <w:r w:rsidRPr="0058279B">
        <w:rPr>
          <w:noProof/>
        </w:rPr>
        <w:t xml:space="preserve"> </w:t>
      </w:r>
    </w:p>
    <w:p w14:paraId="3392EBD8" w14:textId="77777777" w:rsidR="00804E6C" w:rsidRPr="0058279B" w:rsidRDefault="00804E6C" w:rsidP="00804E6C">
      <w:pPr>
        <w:ind w:left="9" w:right="15"/>
        <w:rPr>
          <w:noProof/>
        </w:rPr>
      </w:pPr>
      <w:r w:rsidRPr="0058279B">
        <w:rPr>
          <w:noProof/>
        </w:rPr>
        <w:t xml:space="preserve">This element defines a list of colors which are used as text colors in the color transform.  The text colors define the color of the text used in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6128B39" w14:textId="77777777" w:rsidTr="00B677BF">
        <w:tc>
          <w:tcPr>
            <w:tcW w:w="1926" w:type="dxa"/>
            <w:shd w:val="clear" w:color="auto" w:fill="C0C0C0"/>
          </w:tcPr>
          <w:p w14:paraId="266E83E7"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36" w:type="dxa"/>
            <w:shd w:val="clear" w:color="auto" w:fill="C0C0C0"/>
          </w:tcPr>
          <w:p w14:paraId="78C704DD"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2CA53028" w14:textId="77777777" w:rsidTr="00B677BF">
        <w:tc>
          <w:tcPr>
            <w:tcW w:w="1926" w:type="dxa"/>
          </w:tcPr>
          <w:p w14:paraId="1073C3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442A7A5E"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7F899D48" w14:textId="77777777" w:rsidTr="00B677BF">
        <w:tc>
          <w:tcPr>
            <w:tcW w:w="1926" w:type="dxa"/>
          </w:tcPr>
          <w:p w14:paraId="5835375C"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0C99B38B"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5D63BF6D" w14:textId="77777777" w:rsidR="00804E6C" w:rsidRPr="0058279B" w:rsidRDefault="00804E6C" w:rsidP="00804E6C">
      <w:pPr>
        <w:pStyle w:val="Nagwek4"/>
        <w:rPr>
          <w:noProof/>
        </w:rPr>
      </w:pPr>
      <w:bookmarkStart w:id="4637" w:name="_Toc131579661"/>
      <w:bookmarkStart w:id="4638" w:name="_Toc131630776"/>
      <w:r w:rsidRPr="0058279B">
        <w:rPr>
          <w:noProof/>
        </w:rPr>
        <w:t>txLinClrLst (Text Line Color List)</w:t>
      </w:r>
      <w:bookmarkEnd w:id="4637"/>
      <w:bookmarkEnd w:id="4638"/>
      <w:r w:rsidRPr="0058279B">
        <w:rPr>
          <w:noProof/>
        </w:rPr>
        <w:t xml:space="preserve"> </w:t>
      </w:r>
    </w:p>
    <w:p w14:paraId="56B3A491" w14:textId="77777777" w:rsidR="00804E6C" w:rsidRPr="0058279B" w:rsidRDefault="00804E6C" w:rsidP="00804E6C">
      <w:pPr>
        <w:ind w:left="9" w:right="15"/>
        <w:rPr>
          <w:noProof/>
        </w:rPr>
      </w:pPr>
      <w:r w:rsidRPr="0058279B">
        <w:rPr>
          <w:noProof/>
        </w:rPr>
        <w:t xml:space="preserve">This element defines a list of colors which are used as text line colors in the color transform.  The text line colors define the color of the line on text used in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628A68DB" w14:textId="77777777" w:rsidTr="00B677BF">
        <w:tc>
          <w:tcPr>
            <w:tcW w:w="1926" w:type="dxa"/>
            <w:shd w:val="clear" w:color="auto" w:fill="C0C0C0"/>
          </w:tcPr>
          <w:p w14:paraId="44BD4510"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36" w:type="dxa"/>
            <w:shd w:val="clear" w:color="auto" w:fill="C0C0C0"/>
          </w:tcPr>
          <w:p w14:paraId="2C0F505A"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3824FA90" w14:textId="77777777" w:rsidTr="00B677BF">
        <w:tc>
          <w:tcPr>
            <w:tcW w:w="1926" w:type="dxa"/>
          </w:tcPr>
          <w:p w14:paraId="72E583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69F0060C"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1756A07E" w14:textId="77777777" w:rsidTr="00B677BF">
        <w:tc>
          <w:tcPr>
            <w:tcW w:w="1926" w:type="dxa"/>
          </w:tcPr>
          <w:p w14:paraId="7DAD37FB"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794997EF"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7157AE34" w14:textId="77777777" w:rsidR="00804E6C" w:rsidRPr="0058279B" w:rsidRDefault="00804E6C" w:rsidP="00804E6C">
      <w:pPr>
        <w:pStyle w:val="Nagwek3"/>
      </w:pPr>
      <w:bookmarkStart w:id="4639" w:name="_Toc131579662"/>
      <w:bookmarkStart w:id="4640" w:name="_Toc131630777"/>
      <w:r w:rsidRPr="0058279B">
        <w:t>Style Definitions</w:t>
      </w:r>
      <w:bookmarkEnd w:id="4639"/>
      <w:bookmarkEnd w:id="4640"/>
      <w:r w:rsidRPr="0058279B">
        <w:t xml:space="preserve"> </w:t>
      </w:r>
    </w:p>
    <w:p w14:paraId="4BC2F614" w14:textId="77777777" w:rsidR="00804E6C" w:rsidRPr="0058279B" w:rsidRDefault="00804E6C" w:rsidP="00804E6C">
      <w:pPr>
        <w:spacing w:after="256"/>
        <w:ind w:left="9" w:right="15"/>
        <w:rPr>
          <w:noProof/>
        </w:rPr>
      </w:pPr>
      <w:r w:rsidRPr="0058279B">
        <w:rPr>
          <w:noProof/>
        </w:rPr>
        <w:t xml:space="preserve">This section describes the styling information to be associated with a diagram. </w:t>
      </w:r>
    </w:p>
    <w:p w14:paraId="11673A68" w14:textId="77777777" w:rsidR="00804E6C" w:rsidRPr="0058279B" w:rsidRDefault="00804E6C" w:rsidP="00804E6C">
      <w:pPr>
        <w:pStyle w:val="Nagwek4"/>
        <w:rPr>
          <w:noProof/>
        </w:rPr>
      </w:pPr>
      <w:bookmarkStart w:id="4641" w:name="_Toc131579663"/>
      <w:bookmarkStart w:id="4642" w:name="_Toc131630778"/>
      <w:r w:rsidRPr="0058279B">
        <w:rPr>
          <w:noProof/>
        </w:rPr>
        <w:t>cat (Category)</w:t>
      </w:r>
      <w:bookmarkEnd w:id="4641"/>
      <w:bookmarkEnd w:id="4642"/>
      <w:r w:rsidRPr="0058279B">
        <w:rPr>
          <w:noProof/>
        </w:rPr>
        <w:t xml:space="preserve"> </w:t>
      </w:r>
    </w:p>
    <w:p w14:paraId="403852CA" w14:textId="77777777" w:rsidR="00804E6C" w:rsidRPr="0058279B" w:rsidRDefault="00804E6C" w:rsidP="00804E6C">
      <w:pPr>
        <w:ind w:left="9" w:right="15"/>
        <w:rPr>
          <w:noProof/>
        </w:rPr>
      </w:pPr>
      <w:r w:rsidRPr="0058279B">
        <w:rPr>
          <w:noProof/>
        </w:rPr>
        <w:t xml:space="preserve">The category in the user interface where this quick style displays in the user interface.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9492CF9" w14:textId="77777777" w:rsidTr="00B677BF">
        <w:tc>
          <w:tcPr>
            <w:tcW w:w="1933" w:type="dxa"/>
            <w:shd w:val="clear" w:color="auto" w:fill="C0C0C0"/>
          </w:tcPr>
          <w:p w14:paraId="4BCCF34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109D300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8A07FFA" w14:textId="77777777" w:rsidTr="00B677BF">
        <w:tc>
          <w:tcPr>
            <w:tcW w:w="1933" w:type="dxa"/>
          </w:tcPr>
          <w:p w14:paraId="074F4C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084560D5" w14:textId="77777777" w:rsidR="00804E6C" w:rsidRPr="0058279B" w:rsidRDefault="00804E6C" w:rsidP="00B677BF">
            <w:pPr>
              <w:spacing w:line="239" w:lineRule="auto"/>
              <w:ind w:left="1"/>
              <w:rPr>
                <w:noProof/>
              </w:rPr>
            </w:pPr>
            <w:r w:rsidRPr="0058279B">
              <w:rPr>
                <w:noProof/>
              </w:rPr>
              <w:t xml:space="preserve">The priority within the category for this style determines the order in which it displays in the user interface.  Lower numbers are displayed at the beginning of the list. </w:t>
            </w:r>
          </w:p>
        </w:tc>
      </w:tr>
      <w:tr w:rsidR="00804E6C" w:rsidRPr="0058279B" w14:paraId="486480EB" w14:textId="77777777" w:rsidTr="00B677BF">
        <w:tc>
          <w:tcPr>
            <w:tcW w:w="1933" w:type="dxa"/>
          </w:tcPr>
          <w:p w14:paraId="705A874A"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type </w:t>
            </w:r>
            <w:r w:rsidRPr="0058279B">
              <w:rPr>
                <w:noProof/>
              </w:rPr>
              <w:t xml:space="preserve">(Category Type) </w:t>
            </w:r>
          </w:p>
        </w:tc>
        <w:tc>
          <w:tcPr>
            <w:tcW w:w="7129" w:type="dxa"/>
          </w:tcPr>
          <w:p w14:paraId="5C050A2E" w14:textId="77777777" w:rsidR="00804E6C" w:rsidRPr="0058279B" w:rsidRDefault="00804E6C" w:rsidP="00B677BF">
            <w:pPr>
              <w:spacing w:line="259" w:lineRule="auto"/>
              <w:ind w:left="1"/>
              <w:rPr>
                <w:noProof/>
              </w:rPr>
            </w:pPr>
            <w:r w:rsidRPr="0058279B">
              <w:rPr>
                <w:noProof/>
              </w:rPr>
              <w:t xml:space="preserve">Category type.  This is used to organize the quick style in the user interface. </w:t>
            </w:r>
          </w:p>
        </w:tc>
      </w:tr>
    </w:tbl>
    <w:p w14:paraId="52B29B06" w14:textId="77777777" w:rsidR="00804E6C" w:rsidRPr="0058279B" w:rsidRDefault="00804E6C" w:rsidP="00804E6C">
      <w:pPr>
        <w:pStyle w:val="Nagwek4"/>
        <w:rPr>
          <w:noProof/>
        </w:rPr>
      </w:pPr>
      <w:bookmarkStart w:id="4643" w:name="_Toc131579664"/>
      <w:bookmarkStart w:id="4644" w:name="_Toc131630779"/>
      <w:r w:rsidRPr="0058279B">
        <w:rPr>
          <w:noProof/>
        </w:rPr>
        <w:t>catLst (Category List)</w:t>
      </w:r>
      <w:bookmarkEnd w:id="4643"/>
      <w:bookmarkEnd w:id="4644"/>
      <w:r w:rsidRPr="0058279B">
        <w:rPr>
          <w:noProof/>
        </w:rPr>
        <w:t xml:space="preserve"> </w:t>
      </w:r>
    </w:p>
    <w:p w14:paraId="28F22559" w14:textId="77777777" w:rsidR="00804E6C" w:rsidRPr="0058279B" w:rsidRDefault="00804E6C" w:rsidP="00804E6C">
      <w:pPr>
        <w:ind w:left="9" w:right="15"/>
        <w:rPr>
          <w:noProof/>
        </w:rPr>
      </w:pPr>
      <w:r w:rsidRPr="0058279B">
        <w:rPr>
          <w:noProof/>
        </w:rPr>
        <w:t xml:space="preserve">This element is simply a list of categories. </w:t>
      </w:r>
    </w:p>
    <w:p w14:paraId="6C8F9DF2" w14:textId="77777777" w:rsidR="00804E6C" w:rsidRPr="0058279B" w:rsidRDefault="00804E6C" w:rsidP="00804E6C">
      <w:pPr>
        <w:pStyle w:val="Nagwek4"/>
        <w:rPr>
          <w:noProof/>
        </w:rPr>
      </w:pPr>
      <w:bookmarkStart w:id="4645" w:name="_Toc131579665"/>
      <w:bookmarkStart w:id="4646" w:name="_Toc131630780"/>
      <w:r w:rsidRPr="0058279B">
        <w:rPr>
          <w:noProof/>
        </w:rPr>
        <w:t>desc (Style Label Description)</w:t>
      </w:r>
      <w:bookmarkEnd w:id="4645"/>
      <w:bookmarkEnd w:id="4646"/>
      <w:r w:rsidRPr="0058279B">
        <w:rPr>
          <w:noProof/>
        </w:rPr>
        <w:t xml:space="preserve"> </w:t>
      </w:r>
    </w:p>
    <w:p w14:paraId="5CAB4C37" w14:textId="77777777" w:rsidR="00804E6C" w:rsidRPr="0058279B" w:rsidRDefault="00804E6C" w:rsidP="00804E6C">
      <w:pPr>
        <w:ind w:left="9" w:right="15"/>
        <w:rPr>
          <w:noProof/>
        </w:rPr>
      </w:pPr>
      <w:r w:rsidRPr="0058279B">
        <w:rPr>
          <w:noProof/>
        </w:rPr>
        <w:t xml:space="preserve">This element defines a description for a style label definition.  The description is simply a string describing the characteristics of the style label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804E6C" w:rsidRPr="0058279B" w14:paraId="3831D4A5" w14:textId="77777777" w:rsidTr="00B677BF">
        <w:tc>
          <w:tcPr>
            <w:tcW w:w="1955" w:type="dxa"/>
            <w:shd w:val="clear" w:color="auto" w:fill="C0C0C0"/>
          </w:tcPr>
          <w:p w14:paraId="3297CB3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07" w:type="dxa"/>
            <w:shd w:val="clear" w:color="auto" w:fill="C0C0C0"/>
          </w:tcPr>
          <w:p w14:paraId="045B289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339313A" w14:textId="77777777" w:rsidTr="00B677BF">
        <w:tc>
          <w:tcPr>
            <w:tcW w:w="1955" w:type="dxa"/>
          </w:tcPr>
          <w:p w14:paraId="6AB78DF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(Natural Language) </w:t>
            </w:r>
          </w:p>
        </w:tc>
        <w:tc>
          <w:tcPr>
            <w:tcW w:w="7107" w:type="dxa"/>
          </w:tcPr>
          <w:p w14:paraId="1ECE1646" w14:textId="77777777" w:rsidR="00804E6C" w:rsidRPr="0058279B" w:rsidRDefault="00804E6C" w:rsidP="00B677BF">
            <w:pPr>
              <w:spacing w:line="259" w:lineRule="auto"/>
              <w:ind w:left="1"/>
              <w:rPr>
                <w:noProof/>
              </w:rPr>
            </w:pPr>
            <w:r w:rsidRPr="0058279B">
              <w:rPr>
                <w:noProof/>
              </w:rPr>
              <w:t xml:space="preserve">The natural language of the title or description of this quick style. </w:t>
            </w:r>
          </w:p>
        </w:tc>
      </w:tr>
      <w:tr w:rsidR="00804E6C" w:rsidRPr="0058279B" w14:paraId="62661C6A" w14:textId="77777777" w:rsidTr="00B677BF">
        <w:tc>
          <w:tcPr>
            <w:tcW w:w="1955" w:type="dxa"/>
          </w:tcPr>
          <w:p w14:paraId="242267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56FA7BA4" w14:textId="77777777" w:rsidR="00804E6C" w:rsidRPr="0058279B" w:rsidRDefault="00804E6C" w:rsidP="00B677BF">
            <w:pPr>
              <w:spacing w:line="259" w:lineRule="auto"/>
              <w:ind w:left="1"/>
              <w:rPr>
                <w:noProof/>
              </w:rPr>
            </w:pPr>
            <w:r w:rsidRPr="0058279B">
              <w:rPr>
                <w:noProof/>
              </w:rPr>
              <w:t xml:space="preserve">The string used for the description. </w:t>
            </w:r>
          </w:p>
        </w:tc>
      </w:tr>
    </w:tbl>
    <w:p w14:paraId="025D068C" w14:textId="77777777" w:rsidR="00804E6C" w:rsidRPr="0058279B" w:rsidRDefault="00804E6C" w:rsidP="00804E6C">
      <w:pPr>
        <w:pStyle w:val="Nagwek4"/>
        <w:rPr>
          <w:noProof/>
        </w:rPr>
      </w:pPr>
      <w:bookmarkStart w:id="4647" w:name="_Toc131579666"/>
      <w:bookmarkStart w:id="4648" w:name="_Toc131630781"/>
      <w:r w:rsidRPr="0058279B">
        <w:rPr>
          <w:noProof/>
        </w:rPr>
        <w:t>presLayoutVars (Presentation Layout Variables)</w:t>
      </w:r>
      <w:bookmarkEnd w:id="4647"/>
      <w:bookmarkEnd w:id="4648"/>
      <w:r w:rsidRPr="0058279B">
        <w:rPr>
          <w:noProof/>
        </w:rPr>
        <w:t xml:space="preserve"> </w:t>
      </w:r>
    </w:p>
    <w:p w14:paraId="45D0DBE3" w14:textId="77777777" w:rsidR="00804E6C" w:rsidRPr="0058279B" w:rsidRDefault="00804E6C" w:rsidP="00804E6C">
      <w:pPr>
        <w:ind w:left="9" w:right="15"/>
        <w:rPr>
          <w:noProof/>
        </w:rPr>
      </w:pPr>
      <w:r w:rsidRPr="0058279B">
        <w:rPr>
          <w:noProof/>
        </w:rPr>
        <w:t xml:space="preserve">This element specified the layout property set.  This set of properties determine different aspects concerning the layout of a diagram.  All of the elements associated with enabling or disabling aspects of the user interface are also defined here. </w:t>
      </w:r>
    </w:p>
    <w:p w14:paraId="789061B0" w14:textId="77777777" w:rsidR="00804E6C" w:rsidRPr="0058279B" w:rsidRDefault="00804E6C" w:rsidP="00804E6C">
      <w:pPr>
        <w:pStyle w:val="Nagwek4"/>
        <w:rPr>
          <w:noProof/>
        </w:rPr>
      </w:pPr>
      <w:bookmarkStart w:id="4649" w:name="_Toc131579667"/>
      <w:bookmarkStart w:id="4650" w:name="_Toc131630782"/>
      <w:r w:rsidRPr="0058279B">
        <w:rPr>
          <w:noProof/>
        </w:rPr>
        <w:t>scene3d (3-D Scene)</w:t>
      </w:r>
      <w:bookmarkEnd w:id="4649"/>
      <w:bookmarkEnd w:id="4650"/>
      <w:r w:rsidRPr="0058279B">
        <w:rPr>
          <w:noProof/>
        </w:rPr>
        <w:t xml:space="preserve"> </w:t>
      </w:r>
    </w:p>
    <w:p w14:paraId="5600A60E" w14:textId="77777777" w:rsidR="00804E6C" w:rsidRPr="0058279B" w:rsidRDefault="00804E6C" w:rsidP="00804E6C">
      <w:pPr>
        <w:ind w:left="9" w:right="15"/>
        <w:rPr>
          <w:noProof/>
        </w:rPr>
      </w:pPr>
      <w:r w:rsidRPr="0058279B">
        <w:rPr>
          <w:noProof/>
        </w:rPr>
        <w:t xml:space="preserve">The 3-D scene which consists of a camera, a light rig, and an optional backdrop to catch shadows. </w:t>
      </w:r>
    </w:p>
    <w:p w14:paraId="71EF5082" w14:textId="77777777" w:rsidR="00804E6C" w:rsidRPr="0058279B" w:rsidRDefault="00804E6C" w:rsidP="00804E6C">
      <w:pPr>
        <w:pStyle w:val="Nagwek4"/>
        <w:rPr>
          <w:noProof/>
        </w:rPr>
      </w:pPr>
      <w:bookmarkStart w:id="4651" w:name="_Toc131579668"/>
      <w:bookmarkStart w:id="4652" w:name="_Toc131630783"/>
      <w:r w:rsidRPr="0058279B">
        <w:rPr>
          <w:noProof/>
        </w:rPr>
        <w:t>sp3d (3-D Shape Properties)</w:t>
      </w:r>
      <w:bookmarkEnd w:id="4651"/>
      <w:bookmarkEnd w:id="4652"/>
      <w:r w:rsidRPr="0058279B">
        <w:rPr>
          <w:noProof/>
        </w:rPr>
        <w:t xml:space="preserve"> </w:t>
      </w:r>
    </w:p>
    <w:p w14:paraId="04F07AE0" w14:textId="77777777" w:rsidR="00804E6C" w:rsidRPr="0058279B" w:rsidRDefault="00804E6C" w:rsidP="00804E6C">
      <w:pPr>
        <w:ind w:left="9" w:right="15"/>
        <w:rPr>
          <w:noProof/>
        </w:rPr>
      </w:pPr>
      <w:r w:rsidRPr="0058279B">
        <w:rPr>
          <w:noProof/>
        </w:rPr>
        <w:t xml:space="preserve">A set of 3-D properties which a shape can contain.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106"/>
        <w:gridCol w:w="11"/>
        <w:gridCol w:w="6956"/>
      </w:tblGrid>
      <w:tr w:rsidR="00804E6C" w:rsidRPr="0058279B" w14:paraId="73237BB7" w14:textId="77777777" w:rsidTr="00B677BF">
        <w:tc>
          <w:tcPr>
            <w:tcW w:w="2106" w:type="dxa"/>
            <w:shd w:val="clear" w:color="auto" w:fill="C0C0C0"/>
          </w:tcPr>
          <w:p w14:paraId="18A6895E" w14:textId="77777777" w:rsidR="00804E6C" w:rsidRPr="0058279B" w:rsidRDefault="00804E6C" w:rsidP="00B677BF">
            <w:pPr>
              <w:keepNext/>
              <w:spacing w:line="259" w:lineRule="auto"/>
              <w:ind w:right="9"/>
              <w:jc w:val="center"/>
              <w:rPr>
                <w:noProof/>
              </w:rPr>
            </w:pPr>
            <w:r w:rsidRPr="0058279B">
              <w:rPr>
                <w:b/>
                <w:noProof/>
              </w:rPr>
              <w:t xml:space="preserve">Attributes </w:t>
            </w:r>
          </w:p>
        </w:tc>
        <w:tc>
          <w:tcPr>
            <w:tcW w:w="6967" w:type="dxa"/>
            <w:gridSpan w:val="2"/>
            <w:shd w:val="clear" w:color="auto" w:fill="C0C0C0"/>
          </w:tcPr>
          <w:p w14:paraId="47F09225" w14:textId="77777777" w:rsidR="00804E6C" w:rsidRPr="0058279B" w:rsidRDefault="00804E6C" w:rsidP="00B677BF">
            <w:pPr>
              <w:keepNext/>
              <w:spacing w:line="259" w:lineRule="auto"/>
              <w:ind w:right="11"/>
              <w:jc w:val="center"/>
              <w:rPr>
                <w:noProof/>
              </w:rPr>
            </w:pPr>
            <w:r w:rsidRPr="0058279B">
              <w:rPr>
                <w:b/>
                <w:noProof/>
              </w:rPr>
              <w:t xml:space="preserve">Description </w:t>
            </w:r>
          </w:p>
        </w:tc>
      </w:tr>
      <w:tr w:rsidR="00804E6C" w:rsidRPr="0058279B" w14:paraId="00A2A9AB" w14:textId="77777777" w:rsidTr="00B677BF">
        <w:tc>
          <w:tcPr>
            <w:tcW w:w="2106" w:type="dxa"/>
          </w:tcPr>
          <w:p w14:paraId="334E19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contourW </w:t>
            </w:r>
            <w:r w:rsidRPr="0058279B">
              <w:rPr>
                <w:noProof/>
              </w:rPr>
              <w:t xml:space="preserve">(Contour </w:t>
            </w:r>
          </w:p>
        </w:tc>
        <w:tc>
          <w:tcPr>
            <w:tcW w:w="6967" w:type="dxa"/>
            <w:gridSpan w:val="2"/>
          </w:tcPr>
          <w:p w14:paraId="562FBE41" w14:textId="77777777" w:rsidR="00804E6C" w:rsidRPr="0058279B" w:rsidRDefault="00804E6C" w:rsidP="00B677BF">
            <w:pPr>
              <w:spacing w:line="259" w:lineRule="auto"/>
              <w:ind w:left="1"/>
              <w:rPr>
                <w:noProof/>
              </w:rPr>
            </w:pPr>
            <w:r w:rsidRPr="0058279B">
              <w:rPr>
                <w:noProof/>
              </w:rPr>
              <w:t xml:space="preserve">Defines the width of the contour on the shape. </w:t>
            </w:r>
          </w:p>
        </w:tc>
      </w:tr>
      <w:tr w:rsidR="00804E6C" w:rsidRPr="0058279B" w14:paraId="34900B75" w14:textId="77777777" w:rsidTr="00B677BF">
        <w:tblPrEx>
          <w:tblCellMar>
            <w:top w:w="85" w:type="dxa"/>
          </w:tblCellMar>
        </w:tblPrEx>
        <w:tc>
          <w:tcPr>
            <w:tcW w:w="2117" w:type="dxa"/>
            <w:gridSpan w:val="2"/>
          </w:tcPr>
          <w:p w14:paraId="7B53C7BB" w14:textId="77777777" w:rsidR="00804E6C" w:rsidRPr="0058279B" w:rsidRDefault="00804E6C" w:rsidP="00B677BF">
            <w:pPr>
              <w:spacing w:line="259" w:lineRule="auto"/>
              <w:rPr>
                <w:noProof/>
              </w:rPr>
            </w:pPr>
            <w:r w:rsidRPr="0058279B">
              <w:rPr>
                <w:rFonts w:ascii="Cambria" w:eastAsia="Cambria" w:hAnsi="Cambria" w:cs="Cambria"/>
                <w:noProof/>
              </w:rPr>
              <w:t>extrusionH</w:t>
            </w:r>
            <w:r w:rsidRPr="0058279B">
              <w:rPr>
                <w:noProof/>
              </w:rPr>
              <w:t xml:space="preserve"> </w:t>
            </w:r>
          </w:p>
        </w:tc>
        <w:tc>
          <w:tcPr>
            <w:tcW w:w="6956" w:type="dxa"/>
          </w:tcPr>
          <w:p w14:paraId="58223D21" w14:textId="77777777" w:rsidR="00804E6C" w:rsidRPr="0058279B" w:rsidRDefault="00804E6C" w:rsidP="00B677BF">
            <w:pPr>
              <w:spacing w:line="259" w:lineRule="auto"/>
              <w:ind w:left="1"/>
              <w:rPr>
                <w:noProof/>
              </w:rPr>
            </w:pPr>
            <w:r w:rsidRPr="0058279B">
              <w:rPr>
                <w:noProof/>
              </w:rPr>
              <w:t xml:space="preserve">Defines the height of the extrusion applied to the shape. </w:t>
            </w:r>
          </w:p>
        </w:tc>
      </w:tr>
      <w:tr w:rsidR="00804E6C" w:rsidRPr="0058279B" w14:paraId="730540F9" w14:textId="77777777" w:rsidTr="00B677BF">
        <w:tblPrEx>
          <w:tblCellMar>
            <w:top w:w="85" w:type="dxa"/>
          </w:tblCellMar>
        </w:tblPrEx>
        <w:tc>
          <w:tcPr>
            <w:tcW w:w="2117" w:type="dxa"/>
            <w:gridSpan w:val="2"/>
            <w:shd w:val="clear" w:color="auto" w:fill="auto"/>
          </w:tcPr>
          <w:p w14:paraId="151453A2" w14:textId="77777777" w:rsidR="00804E6C" w:rsidRPr="0058279B" w:rsidRDefault="00804E6C" w:rsidP="00B677BF">
            <w:pPr>
              <w:spacing w:after="2" w:line="237" w:lineRule="auto"/>
              <w:rPr>
                <w:noProof/>
              </w:rPr>
            </w:pPr>
            <w:r w:rsidRPr="00B95CB1">
              <w:rPr>
                <w:rStyle w:val="NazwaProgramowa"/>
                <w:rFonts w:ascii="Calibri" w:hAnsi="Calibri" w:cs="Calibri"/>
                <w:lang w:val="en-AU"/>
              </w:rPr>
              <w:t xml:space="preserve">prstMaterial </w:t>
            </w:r>
            <w:r w:rsidRPr="0058279B">
              <w:rPr>
                <w:noProof/>
              </w:rPr>
              <w:t xml:space="preserve">(Preset Material </w:t>
            </w:r>
          </w:p>
        </w:tc>
        <w:tc>
          <w:tcPr>
            <w:tcW w:w="6956" w:type="dxa"/>
            <w:shd w:val="clear" w:color="auto" w:fill="auto"/>
          </w:tcPr>
          <w:p w14:paraId="47D9364F" w14:textId="77777777" w:rsidR="00804E6C" w:rsidRPr="0058279B" w:rsidRDefault="00804E6C" w:rsidP="00B677BF">
            <w:pPr>
              <w:spacing w:line="239" w:lineRule="auto"/>
              <w:ind w:left="1"/>
              <w:rPr>
                <w:noProof/>
              </w:rPr>
            </w:pPr>
            <w:r w:rsidRPr="0058279B">
              <w:rPr>
                <w:noProof/>
              </w:rPr>
              <w:t xml:space="preserve">Defines the preset material which is combined with the lighting properties to give the final look and feel of a shape. </w:t>
            </w:r>
          </w:p>
        </w:tc>
      </w:tr>
      <w:tr w:rsidR="00804E6C" w:rsidRPr="0058279B" w14:paraId="196FBF78" w14:textId="77777777" w:rsidTr="00B677BF">
        <w:tblPrEx>
          <w:tblCellMar>
            <w:top w:w="85" w:type="dxa"/>
          </w:tblCellMar>
        </w:tblPrEx>
        <w:tc>
          <w:tcPr>
            <w:tcW w:w="2117" w:type="dxa"/>
            <w:gridSpan w:val="2"/>
          </w:tcPr>
          <w:p w14:paraId="2B9A8D3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z </w:t>
            </w:r>
            <w:r w:rsidRPr="0058279B">
              <w:rPr>
                <w:noProof/>
              </w:rPr>
              <w:t xml:space="preserve">(Shape Depth) </w:t>
            </w:r>
          </w:p>
        </w:tc>
        <w:tc>
          <w:tcPr>
            <w:tcW w:w="6956" w:type="dxa"/>
          </w:tcPr>
          <w:p w14:paraId="63283B17" w14:textId="77777777" w:rsidR="00804E6C" w:rsidRPr="0058279B" w:rsidRDefault="00804E6C" w:rsidP="00B677BF">
            <w:pPr>
              <w:spacing w:line="259" w:lineRule="auto"/>
              <w:ind w:left="1"/>
              <w:rPr>
                <w:noProof/>
              </w:rPr>
            </w:pPr>
            <w:r w:rsidRPr="0058279B">
              <w:rPr>
                <w:noProof/>
              </w:rPr>
              <w:t xml:space="preserve">Defines the z coordinate for the 3D shape. </w:t>
            </w:r>
          </w:p>
        </w:tc>
      </w:tr>
    </w:tbl>
    <w:p w14:paraId="6F111776" w14:textId="77777777" w:rsidR="00804E6C" w:rsidRPr="0058279B" w:rsidRDefault="00804E6C" w:rsidP="00804E6C">
      <w:pPr>
        <w:pStyle w:val="Nagwek4"/>
        <w:rPr>
          <w:noProof/>
        </w:rPr>
      </w:pPr>
      <w:bookmarkStart w:id="4653" w:name="_Toc131579669"/>
      <w:bookmarkStart w:id="4654" w:name="_Toc131630784"/>
      <w:r w:rsidRPr="0058279B">
        <w:rPr>
          <w:noProof/>
        </w:rPr>
        <w:t>styleDef (Style Definition)</w:t>
      </w:r>
      <w:bookmarkEnd w:id="4653"/>
      <w:bookmarkEnd w:id="4654"/>
      <w:r w:rsidRPr="0058279B">
        <w:rPr>
          <w:noProof/>
        </w:rPr>
        <w:t xml:space="preserve"> </w:t>
      </w:r>
    </w:p>
    <w:p w14:paraId="7DBE04E5" w14:textId="77777777" w:rsidR="00804E6C" w:rsidRPr="0058279B" w:rsidRDefault="00804E6C" w:rsidP="00804E6C">
      <w:pPr>
        <w:ind w:left="9" w:right="15"/>
        <w:rPr>
          <w:noProof/>
        </w:rPr>
      </w:pPr>
      <w:r w:rsidRPr="0058279B">
        <w:rPr>
          <w:noProof/>
        </w:rPr>
        <w:t xml:space="preserve">This element is the root tag for a style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54"/>
        <w:gridCol w:w="7208"/>
      </w:tblGrid>
      <w:tr w:rsidR="00804E6C" w:rsidRPr="0058279B" w14:paraId="609593B0" w14:textId="77777777" w:rsidTr="00B677BF">
        <w:tc>
          <w:tcPr>
            <w:tcW w:w="1854" w:type="dxa"/>
            <w:shd w:val="clear" w:color="auto" w:fill="C0C0C0"/>
          </w:tcPr>
          <w:p w14:paraId="7DCECF4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08" w:type="dxa"/>
            <w:shd w:val="clear" w:color="auto" w:fill="C0C0C0"/>
          </w:tcPr>
          <w:p w14:paraId="01F2F45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7EFF07" w14:textId="77777777" w:rsidTr="00B677BF">
        <w:tc>
          <w:tcPr>
            <w:tcW w:w="1854" w:type="dxa"/>
          </w:tcPr>
          <w:p w14:paraId="654FA31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208" w:type="dxa"/>
          </w:tcPr>
          <w:p w14:paraId="3B30F6F6" w14:textId="77777777" w:rsidR="00804E6C" w:rsidRPr="0058279B" w:rsidRDefault="00804E6C" w:rsidP="00B677BF">
            <w:pPr>
              <w:spacing w:line="259" w:lineRule="auto"/>
              <w:ind w:left="1"/>
              <w:rPr>
                <w:noProof/>
              </w:rPr>
            </w:pPr>
            <w:r w:rsidRPr="0058279B">
              <w:rPr>
                <w:noProof/>
              </w:rPr>
              <w:t xml:space="preserve">The minimum product version that can support this quick style. </w:t>
            </w:r>
          </w:p>
        </w:tc>
      </w:tr>
      <w:tr w:rsidR="00804E6C" w:rsidRPr="0058279B" w14:paraId="27AC519F" w14:textId="77777777" w:rsidTr="00B677BF">
        <w:tc>
          <w:tcPr>
            <w:tcW w:w="1854" w:type="dxa"/>
            <w:shd w:val="clear" w:color="auto" w:fill="auto"/>
          </w:tcPr>
          <w:p w14:paraId="030A8A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Style ID) </w:t>
            </w:r>
          </w:p>
        </w:tc>
        <w:tc>
          <w:tcPr>
            <w:tcW w:w="7208" w:type="dxa"/>
            <w:shd w:val="clear" w:color="auto" w:fill="auto"/>
          </w:tcPr>
          <w:p w14:paraId="4664E4DA" w14:textId="77777777" w:rsidR="00804E6C" w:rsidRPr="0058279B" w:rsidRDefault="00804E6C" w:rsidP="00B677BF">
            <w:pPr>
              <w:spacing w:line="259" w:lineRule="auto"/>
              <w:ind w:left="1"/>
              <w:rPr>
                <w:noProof/>
              </w:rPr>
            </w:pPr>
            <w:r w:rsidRPr="0058279B">
              <w:rPr>
                <w:noProof/>
              </w:rPr>
              <w:t xml:space="preserve">Unique ID that identifies a style. </w:t>
            </w:r>
          </w:p>
        </w:tc>
      </w:tr>
    </w:tbl>
    <w:p w14:paraId="18C403C0" w14:textId="77777777" w:rsidR="00804E6C" w:rsidRPr="0058279B" w:rsidRDefault="00804E6C" w:rsidP="00804E6C">
      <w:pPr>
        <w:pStyle w:val="Nagwek4"/>
        <w:rPr>
          <w:noProof/>
        </w:rPr>
      </w:pPr>
      <w:bookmarkStart w:id="4655" w:name="_Toc131579670"/>
      <w:bookmarkStart w:id="4656" w:name="_Toc131630785"/>
      <w:r w:rsidRPr="0058279B">
        <w:rPr>
          <w:noProof/>
        </w:rPr>
        <w:t>styleDefHdr (Style Definition Header)</w:t>
      </w:r>
      <w:bookmarkEnd w:id="4655"/>
      <w:bookmarkEnd w:id="4656"/>
      <w:r w:rsidRPr="0058279B">
        <w:rPr>
          <w:noProof/>
        </w:rPr>
        <w:t xml:space="preserve"> </w:t>
      </w:r>
    </w:p>
    <w:p w14:paraId="32D09F10" w14:textId="77777777" w:rsidR="00804E6C" w:rsidRPr="0058279B" w:rsidRDefault="00804E6C" w:rsidP="00804E6C">
      <w:pPr>
        <w:ind w:left="9" w:right="15"/>
        <w:rPr>
          <w:noProof/>
        </w:rPr>
      </w:pPr>
      <w:r w:rsidRPr="0058279B">
        <w:rPr>
          <w:noProof/>
        </w:rPr>
        <w:t xml:space="preserve">This element specifies header information associated with a style definition.  The header information is used by an application to preprocess required data in order to help with </w:t>
      </w:r>
      <w:r w:rsidRPr="0058279B">
        <w:rPr>
          <w:noProof/>
        </w:rPr>
        <w:lastRenderedPageBreak/>
        <w:t xml:space="preserve">possible performance concerns associated with an initial full load of a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9C164E1" w14:textId="77777777" w:rsidTr="00B677BF">
        <w:tc>
          <w:tcPr>
            <w:tcW w:w="1934" w:type="dxa"/>
            <w:shd w:val="clear" w:color="auto" w:fill="C0C0C0"/>
          </w:tcPr>
          <w:p w14:paraId="0872F92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DCC82C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F8EDC7D" w14:textId="77777777" w:rsidTr="00B677BF">
        <w:tc>
          <w:tcPr>
            <w:tcW w:w="1934" w:type="dxa"/>
          </w:tcPr>
          <w:p w14:paraId="3B47F71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52DFD22D" w14:textId="77777777" w:rsidR="00804E6C" w:rsidRPr="0058279B" w:rsidRDefault="00804E6C" w:rsidP="00B677BF">
            <w:pPr>
              <w:spacing w:line="259" w:lineRule="auto"/>
              <w:ind w:left="1"/>
              <w:rPr>
                <w:noProof/>
              </w:rPr>
            </w:pPr>
            <w:r w:rsidRPr="0058279B">
              <w:rPr>
                <w:noProof/>
              </w:rPr>
              <w:t xml:space="preserve">The minimum product version that can support this quick style. </w:t>
            </w:r>
          </w:p>
        </w:tc>
      </w:tr>
      <w:tr w:rsidR="00804E6C" w:rsidRPr="0058279B" w14:paraId="579B16DE" w14:textId="77777777" w:rsidTr="00B677BF">
        <w:tc>
          <w:tcPr>
            <w:tcW w:w="1934" w:type="dxa"/>
          </w:tcPr>
          <w:p w14:paraId="56ADA6F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resId </w:t>
            </w:r>
            <w:r w:rsidRPr="0058279B">
              <w:rPr>
                <w:noProof/>
              </w:rPr>
              <w:t xml:space="preserve">(Resource ID) </w:t>
            </w:r>
          </w:p>
        </w:tc>
        <w:tc>
          <w:tcPr>
            <w:tcW w:w="7128" w:type="dxa"/>
          </w:tcPr>
          <w:p w14:paraId="5EEA2505" w14:textId="77777777" w:rsidR="00804E6C" w:rsidRPr="0058279B" w:rsidRDefault="00804E6C" w:rsidP="00B677BF">
            <w:pPr>
              <w:spacing w:line="259" w:lineRule="auto"/>
              <w:ind w:left="1"/>
              <w:rPr>
                <w:noProof/>
              </w:rPr>
            </w:pPr>
            <w:r w:rsidRPr="0058279B">
              <w:rPr>
                <w:noProof/>
              </w:rPr>
              <w:t xml:space="preserve">This attribute is the id which associates this header to the actual style definition part. </w:t>
            </w:r>
          </w:p>
        </w:tc>
      </w:tr>
      <w:tr w:rsidR="00804E6C" w:rsidRPr="0058279B" w14:paraId="6E96C1EE" w14:textId="77777777" w:rsidTr="00B677BF">
        <w:tc>
          <w:tcPr>
            <w:tcW w:w="1934" w:type="dxa"/>
          </w:tcPr>
          <w:p w14:paraId="73C92B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Style ID) </w:t>
            </w:r>
          </w:p>
        </w:tc>
        <w:tc>
          <w:tcPr>
            <w:tcW w:w="7128" w:type="dxa"/>
          </w:tcPr>
          <w:p w14:paraId="079B5EF6" w14:textId="77777777" w:rsidR="00804E6C" w:rsidRPr="0058279B" w:rsidRDefault="00804E6C" w:rsidP="00B677BF">
            <w:pPr>
              <w:spacing w:line="259" w:lineRule="auto"/>
              <w:ind w:left="1"/>
              <w:rPr>
                <w:noProof/>
              </w:rPr>
            </w:pPr>
            <w:r w:rsidRPr="0058279B">
              <w:rPr>
                <w:noProof/>
              </w:rPr>
              <w:t xml:space="preserve">This attribute defines a unique identifier for the associated style definition. </w:t>
            </w:r>
          </w:p>
        </w:tc>
      </w:tr>
    </w:tbl>
    <w:p w14:paraId="289ABB01" w14:textId="77777777" w:rsidR="00804E6C" w:rsidRPr="0058279B" w:rsidRDefault="00804E6C" w:rsidP="00804E6C">
      <w:pPr>
        <w:pStyle w:val="Nagwek4"/>
        <w:rPr>
          <w:noProof/>
        </w:rPr>
      </w:pPr>
      <w:bookmarkStart w:id="4657" w:name="_Toc131579671"/>
      <w:bookmarkStart w:id="4658" w:name="_Toc131630786"/>
      <w:r w:rsidRPr="0058279B">
        <w:rPr>
          <w:noProof/>
        </w:rPr>
        <w:t>styleDefHdrLst (List of Style Definition Headers)</w:t>
      </w:r>
      <w:bookmarkEnd w:id="4657"/>
      <w:bookmarkEnd w:id="4658"/>
      <w:r w:rsidRPr="0058279B">
        <w:rPr>
          <w:noProof/>
        </w:rPr>
        <w:t xml:space="preserve"> </w:t>
      </w:r>
    </w:p>
    <w:p w14:paraId="5304CC6F" w14:textId="77777777" w:rsidR="00804E6C" w:rsidRPr="0058279B" w:rsidRDefault="00804E6C" w:rsidP="00804E6C">
      <w:pPr>
        <w:ind w:left="9" w:right="15"/>
        <w:rPr>
          <w:noProof/>
        </w:rPr>
      </w:pPr>
      <w:r w:rsidRPr="0058279B">
        <w:rPr>
          <w:noProof/>
        </w:rPr>
        <w:t xml:space="preserve">This element is simply a list of style definition headers and is used to consolidate multiple headers into one group. </w:t>
      </w:r>
    </w:p>
    <w:p w14:paraId="7A23AB91" w14:textId="77777777" w:rsidR="00804E6C" w:rsidRPr="0058279B" w:rsidRDefault="00804E6C" w:rsidP="00804E6C">
      <w:pPr>
        <w:pStyle w:val="Nagwek4"/>
        <w:rPr>
          <w:noProof/>
        </w:rPr>
      </w:pPr>
      <w:bookmarkStart w:id="4659" w:name="_Toc131579672"/>
      <w:bookmarkStart w:id="4660" w:name="_Toc131630787"/>
      <w:r w:rsidRPr="0058279B">
        <w:rPr>
          <w:noProof/>
        </w:rPr>
        <w:t>styleLbl (Style Label)</w:t>
      </w:r>
      <w:bookmarkEnd w:id="4659"/>
      <w:bookmarkEnd w:id="4660"/>
      <w:r w:rsidRPr="0058279B">
        <w:rPr>
          <w:noProof/>
        </w:rPr>
        <w:t xml:space="preserve"> </w:t>
      </w:r>
    </w:p>
    <w:p w14:paraId="4579D36F" w14:textId="77777777" w:rsidR="00804E6C" w:rsidRPr="0058279B" w:rsidRDefault="00804E6C" w:rsidP="00804E6C">
      <w:pPr>
        <w:ind w:left="9" w:right="15"/>
        <w:rPr>
          <w:noProof/>
        </w:rPr>
      </w:pPr>
      <w:r w:rsidRPr="0058279B">
        <w:rPr>
          <w:noProof/>
        </w:rPr>
        <w:t xml:space="preserve">This element defines the actual style which is applied to a node in a diagram  The style is referenced from within layout node.  The style label contains formatting (without defining color) such as the 3D properties and text properties associated with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6DCBD72" w14:textId="77777777" w:rsidTr="00B677BF">
        <w:tc>
          <w:tcPr>
            <w:tcW w:w="1934" w:type="dxa"/>
            <w:shd w:val="clear" w:color="auto" w:fill="C0C0C0"/>
          </w:tcPr>
          <w:p w14:paraId="6DB1299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9608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312D4EA" w14:textId="77777777" w:rsidTr="00B677BF">
        <w:tc>
          <w:tcPr>
            <w:tcW w:w="1934" w:type="dxa"/>
          </w:tcPr>
          <w:p w14:paraId="6D5CACD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(Style Name) </w:t>
            </w:r>
          </w:p>
        </w:tc>
        <w:tc>
          <w:tcPr>
            <w:tcW w:w="7128" w:type="dxa"/>
          </w:tcPr>
          <w:p w14:paraId="176043B9" w14:textId="77777777" w:rsidR="00804E6C" w:rsidRPr="0058279B" w:rsidRDefault="00804E6C" w:rsidP="00B677BF">
            <w:pPr>
              <w:spacing w:line="259" w:lineRule="auto"/>
              <w:ind w:left="1"/>
              <w:rPr>
                <w:noProof/>
              </w:rPr>
            </w:pPr>
            <w:r w:rsidRPr="0058279B">
              <w:rPr>
                <w:noProof/>
              </w:rPr>
              <w:t xml:space="preserve">The name of the style.  This apears as the tooltip in the user interface. </w:t>
            </w:r>
          </w:p>
        </w:tc>
      </w:tr>
    </w:tbl>
    <w:p w14:paraId="647F0480" w14:textId="77777777" w:rsidR="00804E6C" w:rsidRPr="0058279B" w:rsidRDefault="00804E6C" w:rsidP="00804E6C">
      <w:pPr>
        <w:pStyle w:val="Nagwek4"/>
        <w:rPr>
          <w:noProof/>
        </w:rPr>
      </w:pPr>
      <w:bookmarkStart w:id="4661" w:name="_Toc131579673"/>
      <w:bookmarkStart w:id="4662" w:name="_Toc131630788"/>
      <w:r w:rsidRPr="0058279B">
        <w:rPr>
          <w:noProof/>
        </w:rPr>
        <w:t>title (Title)</w:t>
      </w:r>
      <w:bookmarkEnd w:id="4661"/>
      <w:bookmarkEnd w:id="4662"/>
      <w:r w:rsidRPr="0058279B">
        <w:rPr>
          <w:noProof/>
        </w:rPr>
        <w:t xml:space="preserve"> </w:t>
      </w:r>
    </w:p>
    <w:p w14:paraId="77DC8720" w14:textId="77777777" w:rsidR="00804E6C" w:rsidRPr="0058279B" w:rsidRDefault="00804E6C" w:rsidP="00804E6C">
      <w:pPr>
        <w:ind w:left="9" w:right="15"/>
        <w:rPr>
          <w:noProof/>
        </w:rPr>
      </w:pPr>
      <w:r w:rsidRPr="0058279B">
        <w:rPr>
          <w:noProof/>
        </w:rPr>
        <w:t xml:space="preserve">This element defines the title given to a style definition header.  The title is simply a name for the style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804E6C" w:rsidRPr="0058279B" w14:paraId="59477E3D" w14:textId="77777777" w:rsidTr="00B677BF">
        <w:tc>
          <w:tcPr>
            <w:tcW w:w="1955" w:type="dxa"/>
            <w:shd w:val="clear" w:color="auto" w:fill="C0C0C0"/>
          </w:tcPr>
          <w:p w14:paraId="6238D4A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07" w:type="dxa"/>
            <w:shd w:val="clear" w:color="auto" w:fill="C0C0C0"/>
          </w:tcPr>
          <w:p w14:paraId="3942F89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B82A1B9" w14:textId="77777777" w:rsidTr="00B677BF">
        <w:tc>
          <w:tcPr>
            <w:tcW w:w="1955" w:type="dxa"/>
          </w:tcPr>
          <w:p w14:paraId="26C2CB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(Natural Language) </w:t>
            </w:r>
          </w:p>
        </w:tc>
        <w:tc>
          <w:tcPr>
            <w:tcW w:w="7107" w:type="dxa"/>
          </w:tcPr>
          <w:p w14:paraId="1A0B387C" w14:textId="77777777" w:rsidR="00804E6C" w:rsidRPr="0058279B" w:rsidRDefault="00804E6C" w:rsidP="00B677BF">
            <w:pPr>
              <w:spacing w:line="259" w:lineRule="auto"/>
              <w:ind w:left="1"/>
              <w:rPr>
                <w:noProof/>
              </w:rPr>
            </w:pPr>
            <w:r w:rsidRPr="0058279B">
              <w:rPr>
                <w:noProof/>
              </w:rPr>
              <w:t xml:space="preserve">The natural language of the title or description of this quick style. </w:t>
            </w:r>
          </w:p>
        </w:tc>
      </w:tr>
      <w:tr w:rsidR="00804E6C" w:rsidRPr="0058279B" w14:paraId="585A1176" w14:textId="77777777" w:rsidTr="00B677BF">
        <w:tc>
          <w:tcPr>
            <w:tcW w:w="1955" w:type="dxa"/>
          </w:tcPr>
          <w:p w14:paraId="1D8304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46482256" w14:textId="77777777" w:rsidR="00804E6C" w:rsidRPr="0058279B" w:rsidRDefault="00804E6C" w:rsidP="00B677BF">
            <w:pPr>
              <w:spacing w:line="259" w:lineRule="auto"/>
              <w:ind w:left="1"/>
              <w:rPr>
                <w:noProof/>
              </w:rPr>
            </w:pPr>
            <w:r w:rsidRPr="0058279B">
              <w:rPr>
                <w:noProof/>
              </w:rPr>
              <w:t xml:space="preserve">The string used for the description. </w:t>
            </w:r>
          </w:p>
        </w:tc>
      </w:tr>
    </w:tbl>
    <w:p w14:paraId="125CBC01" w14:textId="77777777" w:rsidR="00804E6C" w:rsidRPr="0058279B" w:rsidRDefault="00804E6C" w:rsidP="00804E6C">
      <w:pPr>
        <w:pStyle w:val="Nagwek4"/>
        <w:rPr>
          <w:noProof/>
        </w:rPr>
      </w:pPr>
      <w:bookmarkStart w:id="4663" w:name="_Toc131579674"/>
      <w:bookmarkStart w:id="4664" w:name="_Toc131630789"/>
      <w:r w:rsidRPr="0058279B">
        <w:rPr>
          <w:noProof/>
        </w:rPr>
        <w:t>txPr (Text Properties)</w:t>
      </w:r>
      <w:bookmarkEnd w:id="4663"/>
      <w:bookmarkEnd w:id="4664"/>
      <w:r w:rsidRPr="0058279B">
        <w:rPr>
          <w:noProof/>
        </w:rPr>
        <w:t xml:space="preserve"> </w:t>
      </w:r>
    </w:p>
    <w:p w14:paraId="0AA52791" w14:textId="77777777" w:rsidR="00804E6C" w:rsidRPr="0058279B" w:rsidRDefault="00804E6C" w:rsidP="00804E6C">
      <w:pPr>
        <w:ind w:left="9" w:right="15"/>
        <w:rPr>
          <w:noProof/>
        </w:rPr>
      </w:pPr>
      <w:r w:rsidRPr="0058279B">
        <w:rPr>
          <w:noProof/>
        </w:rPr>
        <w:t xml:space="preserve">This element defines special text formatting that can be applied to text through a style label. </w:t>
      </w:r>
    </w:p>
    <w:p w14:paraId="7CEB97CD" w14:textId="77777777" w:rsidR="00804E6C" w:rsidRPr="0058279B" w:rsidRDefault="00804E6C" w:rsidP="00804E6C">
      <w:pPr>
        <w:pStyle w:val="Nagwek3"/>
      </w:pPr>
      <w:bookmarkStart w:id="4665" w:name="_Toc131579675"/>
      <w:bookmarkStart w:id="4666" w:name="_Toc131630790"/>
      <w:r w:rsidRPr="0058279B">
        <w:t>Layout Definition</w:t>
      </w:r>
      <w:bookmarkEnd w:id="4665"/>
      <w:bookmarkEnd w:id="4666"/>
      <w:r w:rsidRPr="0058279B">
        <w:t xml:space="preserve"> </w:t>
      </w:r>
    </w:p>
    <w:p w14:paraId="752B812A" w14:textId="77777777" w:rsidR="00804E6C" w:rsidRPr="0058279B" w:rsidRDefault="00804E6C" w:rsidP="00804E6C">
      <w:pPr>
        <w:spacing w:after="256"/>
        <w:ind w:left="9" w:right="15"/>
        <w:rPr>
          <w:noProof/>
        </w:rPr>
      </w:pPr>
      <w:r w:rsidRPr="0058279B">
        <w:rPr>
          <w:noProof/>
        </w:rPr>
        <w:t xml:space="preserve">This section specifies the node layout information to be associated with a diagram. </w:t>
      </w:r>
    </w:p>
    <w:p w14:paraId="21072577" w14:textId="77777777" w:rsidR="00804E6C" w:rsidRPr="0058279B" w:rsidRDefault="00804E6C" w:rsidP="00804E6C">
      <w:pPr>
        <w:pStyle w:val="Nagwek4"/>
        <w:rPr>
          <w:noProof/>
        </w:rPr>
      </w:pPr>
      <w:bookmarkStart w:id="4667" w:name="_Toc131579676"/>
      <w:bookmarkStart w:id="4668" w:name="_Toc131630791"/>
      <w:r w:rsidRPr="0058279B">
        <w:rPr>
          <w:noProof/>
        </w:rPr>
        <w:t>animLvl (Level Animation)</w:t>
      </w:r>
      <w:bookmarkEnd w:id="4667"/>
      <w:bookmarkEnd w:id="4668"/>
      <w:r w:rsidRPr="0058279B">
        <w:rPr>
          <w:noProof/>
        </w:rPr>
        <w:t xml:space="preserve"> </w:t>
      </w:r>
    </w:p>
    <w:p w14:paraId="2A350DCA" w14:textId="77777777" w:rsidR="00804E6C" w:rsidRPr="0058279B" w:rsidRDefault="00804E6C" w:rsidP="00804E6C">
      <w:pPr>
        <w:ind w:left="9" w:right="15"/>
        <w:rPr>
          <w:noProof/>
        </w:rPr>
      </w:pPr>
      <w:r w:rsidRPr="0058279B">
        <w:rPr>
          <w:noProof/>
        </w:rPr>
        <w:t xml:space="preserve">This variable is used to indicate the animate by level string which is displayed to a user in the user interface.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4C5E7A7A" w14:textId="77777777" w:rsidTr="00B677BF">
        <w:tc>
          <w:tcPr>
            <w:tcW w:w="1928" w:type="dxa"/>
            <w:shd w:val="clear" w:color="auto" w:fill="C0C0C0"/>
          </w:tcPr>
          <w:p w14:paraId="505EC3C4"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4" w:type="dxa"/>
            <w:shd w:val="clear" w:color="auto" w:fill="C0C0C0"/>
          </w:tcPr>
          <w:p w14:paraId="5E8917AF"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26A4A451" w14:textId="77777777" w:rsidTr="00B677BF">
        <w:tc>
          <w:tcPr>
            <w:tcW w:w="1928" w:type="dxa"/>
          </w:tcPr>
          <w:p w14:paraId="5F8D755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(Level </w:t>
            </w:r>
          </w:p>
        </w:tc>
        <w:tc>
          <w:tcPr>
            <w:tcW w:w="7134" w:type="dxa"/>
          </w:tcPr>
          <w:p w14:paraId="50DC187F" w14:textId="77777777" w:rsidR="00804E6C" w:rsidRPr="0058279B" w:rsidRDefault="00804E6C" w:rsidP="00B677BF">
            <w:pPr>
              <w:spacing w:line="259" w:lineRule="auto"/>
              <w:ind w:left="1"/>
              <w:rPr>
                <w:noProof/>
              </w:rPr>
            </w:pPr>
            <w:r w:rsidRPr="0058279B">
              <w:rPr>
                <w:noProof/>
              </w:rPr>
              <w:t xml:space="preserve">This attribute indicates the string to use for level animation in the user interface. </w:t>
            </w:r>
          </w:p>
        </w:tc>
      </w:tr>
    </w:tbl>
    <w:p w14:paraId="15408BA6" w14:textId="77777777" w:rsidR="00804E6C" w:rsidRPr="0058279B" w:rsidRDefault="00804E6C" w:rsidP="00804E6C">
      <w:pPr>
        <w:pStyle w:val="Nagwek4"/>
        <w:rPr>
          <w:noProof/>
        </w:rPr>
      </w:pPr>
      <w:bookmarkStart w:id="4669" w:name="_Toc131579677"/>
      <w:bookmarkStart w:id="4670" w:name="_Toc131630792"/>
      <w:r w:rsidRPr="0058279B">
        <w:rPr>
          <w:noProof/>
        </w:rPr>
        <w:t>animOne (One by One Animation String)</w:t>
      </w:r>
      <w:bookmarkEnd w:id="4669"/>
      <w:bookmarkEnd w:id="4670"/>
      <w:r w:rsidRPr="0058279B">
        <w:rPr>
          <w:noProof/>
        </w:rPr>
        <w:t xml:space="preserve"> </w:t>
      </w:r>
    </w:p>
    <w:p w14:paraId="683A1913" w14:textId="77777777" w:rsidR="00804E6C" w:rsidRPr="0058279B" w:rsidRDefault="00804E6C" w:rsidP="00804E6C">
      <w:pPr>
        <w:ind w:left="9" w:right="15"/>
        <w:rPr>
          <w:noProof/>
        </w:rPr>
      </w:pPr>
      <w:r w:rsidRPr="0058279B">
        <w:rPr>
          <w:noProof/>
        </w:rPr>
        <w:t xml:space="preserve">This variable is used to indicate the string to use for one-by-one animation in the user interface.  This is used primarily when defining hierarchical diagrams to specify different ways animations applies to different levels of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2DDE2A8A" w14:textId="77777777" w:rsidTr="00B677BF">
        <w:tc>
          <w:tcPr>
            <w:tcW w:w="1926" w:type="dxa"/>
            <w:shd w:val="clear" w:color="auto" w:fill="C0C0C0"/>
          </w:tcPr>
          <w:p w14:paraId="17E0C97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259DB2B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786AC1" w14:textId="77777777" w:rsidTr="00B677BF">
        <w:tc>
          <w:tcPr>
            <w:tcW w:w="1926" w:type="dxa"/>
          </w:tcPr>
          <w:p w14:paraId="3F12C6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(One By One Animation Value) </w:t>
            </w:r>
          </w:p>
        </w:tc>
        <w:tc>
          <w:tcPr>
            <w:tcW w:w="7136" w:type="dxa"/>
          </w:tcPr>
          <w:p w14:paraId="4E682C4D" w14:textId="77777777" w:rsidR="00804E6C" w:rsidRPr="0058279B" w:rsidRDefault="00804E6C" w:rsidP="00B677BF">
            <w:pPr>
              <w:spacing w:line="259" w:lineRule="auto"/>
              <w:ind w:left="1"/>
              <w:rPr>
                <w:noProof/>
              </w:rPr>
            </w:pPr>
            <w:r w:rsidRPr="0058279B">
              <w:rPr>
                <w:noProof/>
              </w:rPr>
              <w:t xml:space="preserve">Specifies the type of one-by-one animation to use for a diagram. </w:t>
            </w:r>
          </w:p>
        </w:tc>
      </w:tr>
    </w:tbl>
    <w:p w14:paraId="5FA42D5A" w14:textId="77777777" w:rsidR="00804E6C" w:rsidRPr="0058279B" w:rsidRDefault="00804E6C" w:rsidP="00804E6C">
      <w:pPr>
        <w:pStyle w:val="Nagwek4"/>
        <w:rPr>
          <w:noProof/>
        </w:rPr>
      </w:pPr>
      <w:bookmarkStart w:id="4671" w:name="_Toc131579678"/>
      <w:bookmarkStart w:id="4672" w:name="_Toc131630793"/>
      <w:r w:rsidRPr="0058279B">
        <w:rPr>
          <w:noProof/>
        </w:rPr>
        <w:t>bulletEnabled (Show Insert Node)</w:t>
      </w:r>
      <w:bookmarkEnd w:id="4671"/>
      <w:bookmarkEnd w:id="4672"/>
      <w:r w:rsidRPr="0058279B">
        <w:rPr>
          <w:noProof/>
        </w:rPr>
        <w:t xml:space="preserve"> </w:t>
      </w:r>
    </w:p>
    <w:p w14:paraId="386CBB39" w14:textId="77777777" w:rsidR="00804E6C" w:rsidRPr="0058279B" w:rsidRDefault="00804E6C" w:rsidP="00804E6C">
      <w:pPr>
        <w:ind w:left="9" w:right="15"/>
        <w:rPr>
          <w:noProof/>
        </w:rPr>
      </w:pPr>
      <w:r w:rsidRPr="0058279B">
        <w:rPr>
          <w:noProof/>
        </w:rPr>
        <w:t xml:space="preserve">This element is used to indicate whether to enable user interface components associated with inserting a node in the data model.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75DB90E8" w14:textId="77777777" w:rsidTr="00B677BF">
        <w:tc>
          <w:tcPr>
            <w:tcW w:w="1928" w:type="dxa"/>
            <w:shd w:val="clear" w:color="auto" w:fill="C0C0C0"/>
          </w:tcPr>
          <w:p w14:paraId="3E57584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4" w:type="dxa"/>
            <w:shd w:val="clear" w:color="auto" w:fill="C0C0C0"/>
          </w:tcPr>
          <w:p w14:paraId="37E20B6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BE47497" w14:textId="77777777" w:rsidTr="00B677BF">
        <w:tc>
          <w:tcPr>
            <w:tcW w:w="1928" w:type="dxa"/>
          </w:tcPr>
          <w:p w14:paraId="0352FA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(Show Insert Node Value) </w:t>
            </w:r>
          </w:p>
        </w:tc>
        <w:tc>
          <w:tcPr>
            <w:tcW w:w="7134" w:type="dxa"/>
          </w:tcPr>
          <w:p w14:paraId="2151D852" w14:textId="77777777" w:rsidR="00804E6C" w:rsidRPr="0058279B" w:rsidRDefault="00804E6C" w:rsidP="00B677BF">
            <w:pPr>
              <w:rPr>
                <w:noProof/>
              </w:rPr>
            </w:pPr>
            <w:r w:rsidRPr="0058279B">
              <w:t xml:space="preserve">This attribute is used to </w:t>
            </w:r>
            <w:proofErr w:type="spellStart"/>
            <w:r w:rsidRPr="0058279B">
              <w:t>indicatewhether</w:t>
            </w:r>
            <w:proofErr w:type="spellEnd"/>
            <w:r w:rsidRPr="0058279B">
              <w:t xml:space="preserve"> a user interface for inserting a node should be enabled. A value of </w:t>
            </w:r>
            <w:r w:rsidRPr="00446CDC">
              <w:rPr>
                <w:rFonts w:eastAsia="Consolas" w:cs="Consolas"/>
              </w:rPr>
              <w:t>true</w:t>
            </w:r>
            <w:r w:rsidRPr="00446CDC">
              <w:t xml:space="preserve"> indicates that the user interface should be enabled. </w:t>
            </w:r>
          </w:p>
        </w:tc>
      </w:tr>
    </w:tbl>
    <w:p w14:paraId="6659BB8A" w14:textId="77777777" w:rsidR="00804E6C" w:rsidRPr="0058279B" w:rsidRDefault="00804E6C" w:rsidP="00804E6C">
      <w:pPr>
        <w:pStyle w:val="Nagwek4"/>
        <w:rPr>
          <w:noProof/>
        </w:rPr>
      </w:pPr>
      <w:bookmarkStart w:id="4673" w:name="_Toc131579679"/>
      <w:bookmarkStart w:id="4674" w:name="_Toc131630794"/>
      <w:r w:rsidRPr="0058279B">
        <w:rPr>
          <w:noProof/>
        </w:rPr>
        <w:t>chMax (Maximum Children)</w:t>
      </w:r>
      <w:bookmarkEnd w:id="4673"/>
      <w:bookmarkEnd w:id="4674"/>
      <w:r w:rsidRPr="0058279B">
        <w:rPr>
          <w:noProof/>
        </w:rPr>
        <w:t xml:space="preserve"> </w:t>
      </w:r>
    </w:p>
    <w:p w14:paraId="1B7C928C" w14:textId="77777777" w:rsidR="00804E6C" w:rsidRPr="0058279B" w:rsidRDefault="00804E6C" w:rsidP="00804E6C">
      <w:pPr>
        <w:ind w:left="9" w:right="15"/>
        <w:rPr>
          <w:noProof/>
        </w:rPr>
      </w:pPr>
      <w:r w:rsidRPr="0058279B">
        <w:rPr>
          <w:noProof/>
        </w:rPr>
        <w:t xml:space="preserve">This element is used to indicate when to enable and disable the user interface components associated with adding a new shape to a diagram.  This element defines a max number of nodes a diagram can support through the user interface directly.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157C6116" w14:textId="77777777" w:rsidTr="00B677BF">
        <w:tc>
          <w:tcPr>
            <w:tcW w:w="1932" w:type="dxa"/>
            <w:shd w:val="clear" w:color="auto" w:fill="C0C0C0"/>
          </w:tcPr>
          <w:p w14:paraId="150ED08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7463032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D62F67" w14:textId="77777777" w:rsidTr="00B677BF">
        <w:tc>
          <w:tcPr>
            <w:tcW w:w="1932" w:type="dxa"/>
          </w:tcPr>
          <w:p w14:paraId="5FA536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(Maximum </w:t>
            </w:r>
          </w:p>
        </w:tc>
        <w:tc>
          <w:tcPr>
            <w:tcW w:w="7130" w:type="dxa"/>
          </w:tcPr>
          <w:p w14:paraId="60332318" w14:textId="77777777" w:rsidR="00804E6C" w:rsidRPr="0058279B" w:rsidRDefault="00804E6C" w:rsidP="00B677BF">
            <w:pPr>
              <w:rPr>
                <w:noProof/>
              </w:rPr>
            </w:pPr>
            <w:r w:rsidRPr="0058279B">
              <w:t xml:space="preserve">This attribute indicates the maximum number of children the node can have before the user interface should be disabled. A value of </w:t>
            </w:r>
            <w:r w:rsidRPr="00446CDC">
              <w:rPr>
                <w:rFonts w:eastAsia="Consolas" w:cs="Consolas"/>
              </w:rPr>
              <w:t>-1</w:t>
            </w:r>
            <w:r w:rsidRPr="00446CDC">
              <w:t xml:space="preserve"> indicates an infinite number of children. Default value is </w:t>
            </w:r>
            <w:r w:rsidRPr="00446CDC">
              <w:rPr>
                <w:rFonts w:eastAsia="Consolas" w:cs="Consolas"/>
              </w:rPr>
              <w:t>-1</w:t>
            </w:r>
            <w:r w:rsidRPr="00446CDC">
              <w:t xml:space="preserve">. </w:t>
            </w:r>
          </w:p>
        </w:tc>
      </w:tr>
    </w:tbl>
    <w:p w14:paraId="47E55A89" w14:textId="77777777" w:rsidR="00804E6C" w:rsidRPr="0058279B" w:rsidRDefault="00804E6C" w:rsidP="00804E6C">
      <w:pPr>
        <w:pStyle w:val="Nagwek4"/>
        <w:rPr>
          <w:noProof/>
        </w:rPr>
      </w:pPr>
      <w:bookmarkStart w:id="4675" w:name="_Toc131579680"/>
      <w:bookmarkStart w:id="4676" w:name="_Toc131630795"/>
      <w:r w:rsidRPr="0058279B">
        <w:rPr>
          <w:noProof/>
        </w:rPr>
        <w:t>chPref (Preferred Number of Children)</w:t>
      </w:r>
      <w:bookmarkEnd w:id="4675"/>
      <w:bookmarkEnd w:id="4676"/>
      <w:r w:rsidRPr="0058279B">
        <w:rPr>
          <w:noProof/>
        </w:rPr>
        <w:t xml:space="preserve"> </w:t>
      </w:r>
    </w:p>
    <w:p w14:paraId="44CF049F" w14:textId="77777777" w:rsidR="00804E6C" w:rsidRPr="0058279B" w:rsidRDefault="00804E6C" w:rsidP="00804E6C">
      <w:pPr>
        <w:ind w:left="9" w:right="15"/>
        <w:rPr>
          <w:noProof/>
        </w:rPr>
      </w:pPr>
      <w:r w:rsidRPr="0058279B">
        <w:rPr>
          <w:noProof/>
        </w:rPr>
        <w:t>This variable indicates the number of children that the current node prefers to have.  [</w:t>
      </w:r>
      <w:r w:rsidRPr="0058279B">
        <w:rPr>
          <w:i/>
          <w:noProof/>
        </w:rPr>
        <w:t>Note</w:t>
      </w:r>
      <w:r w:rsidRPr="0058279B">
        <w:rPr>
          <w:noProof/>
        </w:rPr>
        <w:t xml:space="preserve">: For example, this could be used to guide how many shapes to add by default to a diagram at various levels in the hierarchy. </w:t>
      </w:r>
      <w:r w:rsidRPr="0058279B">
        <w:rPr>
          <w:i/>
          <w:noProof/>
        </w:rPr>
        <w:t>end note</w:t>
      </w:r>
      <w:r w:rsidRPr="0058279B">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4" w:type="dxa"/>
        </w:tblCellMar>
        <w:tblLook w:val="04A0" w:firstRow="1" w:lastRow="0" w:firstColumn="1" w:lastColumn="0" w:noHBand="0" w:noVBand="1"/>
      </w:tblPr>
      <w:tblGrid>
        <w:gridCol w:w="1928"/>
        <w:gridCol w:w="7134"/>
      </w:tblGrid>
      <w:tr w:rsidR="00804E6C" w:rsidRPr="0058279B" w14:paraId="5B7FD518" w14:textId="77777777" w:rsidTr="00B677BF">
        <w:tc>
          <w:tcPr>
            <w:tcW w:w="1928" w:type="dxa"/>
            <w:shd w:val="clear" w:color="auto" w:fill="C0C0C0"/>
          </w:tcPr>
          <w:p w14:paraId="54F13335" w14:textId="77777777" w:rsidR="00804E6C" w:rsidRPr="0058279B" w:rsidRDefault="00804E6C" w:rsidP="00B677BF">
            <w:pPr>
              <w:keepNext/>
              <w:spacing w:line="259" w:lineRule="auto"/>
              <w:ind w:right="9"/>
              <w:jc w:val="center"/>
              <w:rPr>
                <w:noProof/>
              </w:rPr>
            </w:pPr>
            <w:r w:rsidRPr="0058279B">
              <w:rPr>
                <w:b/>
                <w:noProof/>
              </w:rPr>
              <w:t xml:space="preserve">Attributes </w:t>
            </w:r>
          </w:p>
        </w:tc>
        <w:tc>
          <w:tcPr>
            <w:tcW w:w="7134" w:type="dxa"/>
            <w:shd w:val="clear" w:color="auto" w:fill="C0C0C0"/>
          </w:tcPr>
          <w:p w14:paraId="4446643A" w14:textId="77777777" w:rsidR="00804E6C" w:rsidRPr="0058279B" w:rsidRDefault="00804E6C" w:rsidP="00B677BF">
            <w:pPr>
              <w:keepNext/>
              <w:spacing w:line="259" w:lineRule="auto"/>
              <w:ind w:right="11"/>
              <w:jc w:val="center"/>
              <w:rPr>
                <w:noProof/>
              </w:rPr>
            </w:pPr>
            <w:r w:rsidRPr="0058279B">
              <w:rPr>
                <w:b/>
                <w:noProof/>
              </w:rPr>
              <w:t xml:space="preserve">Description </w:t>
            </w:r>
          </w:p>
        </w:tc>
      </w:tr>
      <w:tr w:rsidR="00804E6C" w:rsidRPr="0058279B" w14:paraId="7BD09396" w14:textId="77777777" w:rsidTr="00B677BF">
        <w:tc>
          <w:tcPr>
            <w:tcW w:w="1928" w:type="dxa"/>
          </w:tcPr>
          <w:p w14:paraId="521ED342" w14:textId="77777777" w:rsidR="00804E6C" w:rsidRPr="0058279B" w:rsidRDefault="00804E6C" w:rsidP="00B677BF">
            <w:pPr>
              <w:spacing w:line="241" w:lineRule="auto"/>
              <w:rPr>
                <w:noProof/>
              </w:rPr>
            </w:pPr>
            <w:r w:rsidRPr="00B95CB1">
              <w:rPr>
                <w:rStyle w:val="NazwaProgramowa"/>
                <w:rFonts w:ascii="Calibri" w:hAnsi="Calibri" w:cs="Calibri"/>
                <w:lang w:val="en-AU"/>
              </w:rPr>
              <w:t xml:space="preserve">val </w:t>
            </w:r>
            <w:r w:rsidRPr="0058279B">
              <w:rPr>
                <w:noProof/>
              </w:rPr>
              <w:t xml:space="preserve">(Preferred Number of CHildren </w:t>
            </w:r>
          </w:p>
        </w:tc>
        <w:tc>
          <w:tcPr>
            <w:tcW w:w="7134" w:type="dxa"/>
          </w:tcPr>
          <w:p w14:paraId="039B6724" w14:textId="77777777" w:rsidR="00804E6C" w:rsidRPr="0058279B" w:rsidRDefault="00804E6C" w:rsidP="00B677BF">
            <w:pPr>
              <w:rPr>
                <w:noProof/>
              </w:rPr>
            </w:pPr>
            <w:r w:rsidRPr="0058279B">
              <w:t xml:space="preserve">This attribute indicates the number of children that the current node prefers to have. A value of </w:t>
            </w:r>
            <w:r w:rsidRPr="00446CDC">
              <w:rPr>
                <w:rFonts w:eastAsia="Consolas" w:cs="Consolas"/>
              </w:rPr>
              <w:t>-1</w:t>
            </w:r>
            <w:r w:rsidRPr="00446CDC">
              <w:t xml:space="preserve"> indicates an infinite number of children. Default value is </w:t>
            </w:r>
            <w:r w:rsidRPr="00446CDC">
              <w:rPr>
                <w:rFonts w:eastAsia="Consolas" w:cs="Consolas"/>
              </w:rPr>
              <w:t>-1</w:t>
            </w:r>
            <w:r w:rsidRPr="00446CDC">
              <w:t xml:space="preserve">. </w:t>
            </w:r>
          </w:p>
        </w:tc>
      </w:tr>
    </w:tbl>
    <w:p w14:paraId="0BBAD496" w14:textId="77777777" w:rsidR="00804E6C" w:rsidRPr="0058279B" w:rsidRDefault="00804E6C" w:rsidP="00804E6C">
      <w:pPr>
        <w:pStyle w:val="Nagwek4"/>
        <w:rPr>
          <w:noProof/>
        </w:rPr>
      </w:pPr>
      <w:bookmarkStart w:id="4677" w:name="_Toc131579681"/>
      <w:bookmarkStart w:id="4678" w:name="_Toc131630796"/>
      <w:r w:rsidRPr="0058279B">
        <w:rPr>
          <w:noProof/>
        </w:rPr>
        <w:t>dir (Diagram Direction)</w:t>
      </w:r>
      <w:bookmarkEnd w:id="4677"/>
      <w:bookmarkEnd w:id="4678"/>
      <w:r w:rsidRPr="0058279B">
        <w:rPr>
          <w:noProof/>
        </w:rPr>
        <w:t xml:space="preserve"> </w:t>
      </w:r>
    </w:p>
    <w:p w14:paraId="197A31F8" w14:textId="77777777" w:rsidR="00804E6C" w:rsidRPr="0058279B" w:rsidRDefault="00804E6C" w:rsidP="00804E6C">
      <w:pPr>
        <w:ind w:left="9" w:right="15"/>
        <w:rPr>
          <w:noProof/>
        </w:rPr>
      </w:pPr>
      <w:r w:rsidRPr="0058279B">
        <w:rPr>
          <w:noProof/>
        </w:rPr>
        <w:t xml:space="preserve">This element indicates whether the diagram should switch direction. This element provides the ability to define different behavior for diagrams considering LTR or RTL directions.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804E6C" w:rsidRPr="0058279B" w14:paraId="1C01F585" w14:textId="77777777" w:rsidTr="00B677BF">
        <w:tc>
          <w:tcPr>
            <w:tcW w:w="2042" w:type="dxa"/>
            <w:shd w:val="clear" w:color="auto" w:fill="C0C0C0"/>
          </w:tcPr>
          <w:p w14:paraId="7FDBC8C3" w14:textId="77777777" w:rsidR="00804E6C" w:rsidRPr="0058279B" w:rsidRDefault="00804E6C" w:rsidP="00B677BF">
            <w:pPr>
              <w:keepNext/>
              <w:spacing w:line="259" w:lineRule="auto"/>
              <w:ind w:left="342"/>
              <w:jc w:val="center"/>
              <w:rPr>
                <w:noProof/>
              </w:rPr>
            </w:pPr>
            <w:r w:rsidRPr="0058279B">
              <w:rPr>
                <w:b/>
                <w:noProof/>
              </w:rPr>
              <w:t xml:space="preserve">Attributes </w:t>
            </w:r>
          </w:p>
        </w:tc>
        <w:tc>
          <w:tcPr>
            <w:tcW w:w="7020" w:type="dxa"/>
            <w:shd w:val="clear" w:color="auto" w:fill="C0C0C0"/>
          </w:tcPr>
          <w:p w14:paraId="2DB1E098" w14:textId="77777777" w:rsidR="00804E6C" w:rsidRPr="0058279B" w:rsidRDefault="00804E6C" w:rsidP="00B677BF">
            <w:pPr>
              <w:keepNext/>
              <w:spacing w:line="259" w:lineRule="auto"/>
              <w:ind w:left="339"/>
              <w:jc w:val="center"/>
              <w:rPr>
                <w:noProof/>
              </w:rPr>
            </w:pPr>
            <w:r w:rsidRPr="0058279B">
              <w:rPr>
                <w:b/>
                <w:noProof/>
              </w:rPr>
              <w:t xml:space="preserve">Description </w:t>
            </w:r>
          </w:p>
        </w:tc>
      </w:tr>
      <w:tr w:rsidR="00804E6C" w:rsidRPr="0058279B" w14:paraId="0A7FB9AC" w14:textId="77777777" w:rsidTr="00B677BF">
        <w:tc>
          <w:tcPr>
            <w:tcW w:w="2042" w:type="dxa"/>
          </w:tcPr>
          <w:p w14:paraId="1234C2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(Diagram Direction Value) </w:t>
            </w:r>
          </w:p>
        </w:tc>
        <w:tc>
          <w:tcPr>
            <w:tcW w:w="7020" w:type="dxa"/>
          </w:tcPr>
          <w:p w14:paraId="0D04C17E" w14:textId="77777777" w:rsidR="00804E6C" w:rsidRPr="0058279B" w:rsidRDefault="00804E6C" w:rsidP="00B677BF">
            <w:pPr>
              <w:spacing w:line="259" w:lineRule="auto"/>
              <w:ind w:left="1"/>
              <w:rPr>
                <w:noProof/>
              </w:rPr>
            </w:pPr>
            <w:r w:rsidRPr="0058279B">
              <w:rPr>
                <w:noProof/>
              </w:rPr>
              <w:t xml:space="preserve">This variable indicates whether the diagram should switch direction.  </w:t>
            </w:r>
          </w:p>
        </w:tc>
      </w:tr>
    </w:tbl>
    <w:p w14:paraId="6102A61E" w14:textId="77777777" w:rsidR="00804E6C" w:rsidRPr="0058279B" w:rsidRDefault="00804E6C" w:rsidP="00804E6C">
      <w:pPr>
        <w:pStyle w:val="Nagwek4"/>
        <w:rPr>
          <w:noProof/>
        </w:rPr>
      </w:pPr>
      <w:bookmarkStart w:id="4679" w:name="_Toc131579682"/>
      <w:bookmarkStart w:id="4680" w:name="_Toc131630797"/>
      <w:r w:rsidRPr="0058279B">
        <w:rPr>
          <w:noProof/>
        </w:rPr>
        <w:t>hierBranch (Organization Chart Branch Style)</w:t>
      </w:r>
      <w:bookmarkEnd w:id="4679"/>
      <w:bookmarkEnd w:id="4680"/>
      <w:r w:rsidRPr="0058279B">
        <w:rPr>
          <w:noProof/>
        </w:rPr>
        <w:t xml:space="preserve"> </w:t>
      </w:r>
    </w:p>
    <w:p w14:paraId="3DABB44D" w14:textId="77777777" w:rsidR="00804E6C" w:rsidRPr="0058279B" w:rsidRDefault="00804E6C" w:rsidP="00804E6C">
      <w:pPr>
        <w:ind w:left="9" w:right="15"/>
        <w:rPr>
          <w:noProof/>
        </w:rPr>
      </w:pPr>
      <w:r w:rsidRPr="0058279B">
        <w:rPr>
          <w:noProof/>
        </w:rPr>
        <w:t xml:space="preserve">This element defines the layout style of a branch in an organizational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4"/>
        <w:gridCol w:w="7098"/>
      </w:tblGrid>
      <w:tr w:rsidR="00804E6C" w:rsidRPr="0058279B" w14:paraId="4386DA24" w14:textId="77777777" w:rsidTr="00B677BF">
        <w:tc>
          <w:tcPr>
            <w:tcW w:w="1964" w:type="dxa"/>
            <w:shd w:val="clear" w:color="auto" w:fill="C0C0C0"/>
          </w:tcPr>
          <w:p w14:paraId="7F30BAEC"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98" w:type="dxa"/>
            <w:shd w:val="clear" w:color="auto" w:fill="C0C0C0"/>
          </w:tcPr>
          <w:p w14:paraId="0B7FDE7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855D10" w14:textId="77777777" w:rsidTr="00B677BF">
        <w:tc>
          <w:tcPr>
            <w:tcW w:w="1964" w:type="dxa"/>
          </w:tcPr>
          <w:p w14:paraId="276B7F88" w14:textId="77777777" w:rsidR="00804E6C" w:rsidRPr="0058279B" w:rsidRDefault="00804E6C" w:rsidP="00B677BF">
            <w:pPr>
              <w:spacing w:line="241" w:lineRule="auto"/>
              <w:rPr>
                <w:noProof/>
              </w:rPr>
            </w:pPr>
            <w:r w:rsidRPr="00B95CB1">
              <w:rPr>
                <w:rStyle w:val="NazwaProgramowa"/>
                <w:rFonts w:ascii="Calibri" w:hAnsi="Calibri" w:cs="Calibri"/>
                <w:lang w:val="en-AU"/>
              </w:rPr>
              <w:t xml:space="preserve">val </w:t>
            </w:r>
            <w:r w:rsidRPr="0058279B">
              <w:rPr>
                <w:noProof/>
              </w:rPr>
              <w:t xml:space="preserve">(Organization Chart Branch Style </w:t>
            </w:r>
          </w:p>
        </w:tc>
        <w:tc>
          <w:tcPr>
            <w:tcW w:w="7098" w:type="dxa"/>
          </w:tcPr>
          <w:p w14:paraId="62083FD3" w14:textId="77777777" w:rsidR="00804E6C" w:rsidRPr="0058279B" w:rsidRDefault="00804E6C" w:rsidP="00B677BF">
            <w:pPr>
              <w:rPr>
                <w:noProof/>
              </w:rPr>
            </w:pPr>
            <w:r w:rsidRPr="0058279B">
              <w:t xml:space="preserve">The value of this attribute indicates the layout style of a branch in an organization chart. The default value is </w:t>
            </w:r>
            <w:r w:rsidRPr="00446CDC">
              <w:rPr>
                <w:rFonts w:eastAsia="Consolas" w:cs="Consolas"/>
              </w:rPr>
              <w:t>std</w:t>
            </w:r>
            <w:r w:rsidRPr="00446CDC">
              <w:t xml:space="preserve">. </w:t>
            </w:r>
          </w:p>
        </w:tc>
      </w:tr>
    </w:tbl>
    <w:p w14:paraId="24501FBB" w14:textId="77777777" w:rsidR="00804E6C" w:rsidRPr="0058279B" w:rsidRDefault="00804E6C" w:rsidP="00804E6C">
      <w:pPr>
        <w:pStyle w:val="Nagwek4"/>
        <w:rPr>
          <w:noProof/>
        </w:rPr>
      </w:pPr>
      <w:bookmarkStart w:id="4681" w:name="_Toc131579683"/>
      <w:bookmarkStart w:id="4682" w:name="_Toc131630798"/>
      <w:r w:rsidRPr="0058279B">
        <w:rPr>
          <w:noProof/>
        </w:rPr>
        <w:t>orgChart (Show Organization Chart User Interface)</w:t>
      </w:r>
      <w:bookmarkEnd w:id="4681"/>
      <w:bookmarkEnd w:id="4682"/>
      <w:r w:rsidRPr="0058279B">
        <w:rPr>
          <w:noProof/>
        </w:rPr>
        <w:t xml:space="preserve"> </w:t>
      </w:r>
    </w:p>
    <w:p w14:paraId="30DE1895" w14:textId="77777777" w:rsidR="00804E6C" w:rsidRPr="0058279B" w:rsidRDefault="00804E6C" w:rsidP="00804E6C">
      <w:pPr>
        <w:ind w:left="9" w:right="15"/>
        <w:rPr>
          <w:noProof/>
        </w:rPr>
      </w:pPr>
      <w:r w:rsidRPr="0058279B">
        <w:rPr>
          <w:noProof/>
        </w:rPr>
        <w:t xml:space="preserve">This element is used to indicate when to show user interface controls specifically associated with organizational charts such as being able to add an assistant to a selected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3"/>
        <w:gridCol w:w="7099"/>
      </w:tblGrid>
      <w:tr w:rsidR="00804E6C" w:rsidRPr="0058279B" w14:paraId="0655FDE5" w14:textId="77777777" w:rsidTr="00B677BF">
        <w:tc>
          <w:tcPr>
            <w:tcW w:w="1963" w:type="dxa"/>
            <w:shd w:val="clear" w:color="auto" w:fill="C0C0C0"/>
          </w:tcPr>
          <w:p w14:paraId="5361E93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9" w:type="dxa"/>
            <w:shd w:val="clear" w:color="auto" w:fill="C0C0C0"/>
          </w:tcPr>
          <w:p w14:paraId="6E3BC73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39D3893" w14:textId="77777777" w:rsidTr="00B677BF">
        <w:tc>
          <w:tcPr>
            <w:tcW w:w="1963" w:type="dxa"/>
          </w:tcPr>
          <w:p w14:paraId="2BF9F22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(Show </w:t>
            </w:r>
          </w:p>
        </w:tc>
        <w:tc>
          <w:tcPr>
            <w:tcW w:w="7099" w:type="dxa"/>
          </w:tcPr>
          <w:p w14:paraId="2ECC0309" w14:textId="77777777" w:rsidR="00804E6C" w:rsidRPr="0058279B" w:rsidRDefault="00804E6C" w:rsidP="00B677BF">
            <w:pPr>
              <w:spacing w:line="239" w:lineRule="auto"/>
              <w:ind w:left="1"/>
              <w:rPr>
                <w:noProof/>
              </w:rPr>
            </w:pPr>
            <w:r w:rsidRPr="0058279B">
              <w:rPr>
                <w:noProof/>
              </w:rPr>
              <w:t xml:space="preserve">This attribute value specifies when to show the ‘Insert Assistant’ user interface control and the ‘Change Layout’ user interface for this diagram. </w:t>
            </w:r>
          </w:p>
        </w:tc>
      </w:tr>
    </w:tbl>
    <w:p w14:paraId="2190441C" w14:textId="77777777" w:rsidR="00804E6C" w:rsidRPr="0058279B" w:rsidRDefault="00804E6C" w:rsidP="00804E6C">
      <w:pPr>
        <w:pStyle w:val="Nagwek3"/>
      </w:pPr>
      <w:bookmarkStart w:id="4683" w:name="_Toc131579684"/>
      <w:bookmarkStart w:id="4684" w:name="_Toc131630799"/>
      <w:r w:rsidRPr="0058279B">
        <w:t>Simple Types</w:t>
      </w:r>
      <w:bookmarkEnd w:id="4683"/>
      <w:bookmarkEnd w:id="4684"/>
      <w:r w:rsidRPr="0058279B">
        <w:t xml:space="preserve"> </w:t>
      </w:r>
    </w:p>
    <w:p w14:paraId="36919E72" w14:textId="77777777" w:rsidR="00804E6C" w:rsidRPr="0058279B" w:rsidRDefault="00804E6C" w:rsidP="00804E6C">
      <w:pPr>
        <w:spacing w:after="256"/>
        <w:ind w:left="9" w:right="15"/>
        <w:rPr>
          <w:noProof/>
        </w:rPr>
      </w:pPr>
      <w:r w:rsidRPr="0058279B">
        <w:rPr>
          <w:noProof/>
        </w:rPr>
        <w:t xml:space="preserve">This is the complete list of simple types dedicated to DrawingML – Diagrams. </w:t>
      </w:r>
    </w:p>
    <w:p w14:paraId="0B783EB4" w14:textId="77777777" w:rsidR="00804E6C" w:rsidRPr="0058279B" w:rsidRDefault="00804E6C" w:rsidP="00804E6C">
      <w:pPr>
        <w:pStyle w:val="Nagwek4"/>
        <w:rPr>
          <w:noProof/>
        </w:rPr>
      </w:pPr>
      <w:bookmarkStart w:id="4685" w:name="_Toc131579685"/>
      <w:bookmarkStart w:id="4686" w:name="_Toc131630800"/>
      <w:r w:rsidRPr="0058279B">
        <w:rPr>
          <w:noProof/>
        </w:rPr>
        <w:t>ST_AlgorithmType (Algorithm Types)</w:t>
      </w:r>
      <w:bookmarkEnd w:id="4685"/>
      <w:bookmarkEnd w:id="4686"/>
      <w:r w:rsidRPr="0058279B">
        <w:rPr>
          <w:noProof/>
        </w:rPr>
        <w:t xml:space="preserve"> </w:t>
      </w:r>
    </w:p>
    <w:p w14:paraId="1F0A3737" w14:textId="77777777" w:rsidR="00804E6C" w:rsidRPr="0058279B" w:rsidRDefault="00804E6C" w:rsidP="00804E6C">
      <w:pPr>
        <w:ind w:left="9" w:right="15"/>
        <w:rPr>
          <w:noProof/>
        </w:rPr>
      </w:pPr>
      <w:r w:rsidRPr="0058279B">
        <w:rPr>
          <w:noProof/>
        </w:rPr>
        <w:t xml:space="preserve">Types of available algorithms.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29"/>
        <w:gridCol w:w="4533"/>
      </w:tblGrid>
      <w:tr w:rsidR="00804E6C" w:rsidRPr="0058279B" w14:paraId="7D61D5B1" w14:textId="77777777" w:rsidTr="00B677BF">
        <w:tc>
          <w:tcPr>
            <w:tcW w:w="4529" w:type="dxa"/>
            <w:shd w:val="clear" w:color="auto" w:fill="C0C0C0"/>
          </w:tcPr>
          <w:p w14:paraId="65F4F8D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33" w:type="dxa"/>
            <w:shd w:val="clear" w:color="auto" w:fill="C0C0C0"/>
          </w:tcPr>
          <w:p w14:paraId="01FA60D7"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8A2612E" w14:textId="77777777" w:rsidTr="00B677BF">
        <w:tc>
          <w:tcPr>
            <w:tcW w:w="4529" w:type="dxa"/>
            <w:shd w:val="clear" w:color="auto" w:fill="auto"/>
          </w:tcPr>
          <w:p w14:paraId="2D4FF35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composite </w:t>
            </w:r>
            <w:r w:rsidRPr="0058279B">
              <w:rPr>
                <w:noProof/>
              </w:rPr>
              <w:t xml:space="preserve">(Composite) </w:t>
            </w:r>
          </w:p>
        </w:tc>
        <w:tc>
          <w:tcPr>
            <w:tcW w:w="4533" w:type="dxa"/>
            <w:shd w:val="clear" w:color="auto" w:fill="auto"/>
          </w:tcPr>
          <w:p w14:paraId="6F37541A" w14:textId="77777777" w:rsidR="00804E6C" w:rsidRPr="0058279B" w:rsidRDefault="00804E6C" w:rsidP="00B677BF">
            <w:pPr>
              <w:spacing w:line="259" w:lineRule="auto"/>
              <w:ind w:left="1"/>
              <w:rPr>
                <w:noProof/>
              </w:rPr>
            </w:pPr>
            <w:r w:rsidRPr="0058279B">
              <w:rPr>
                <w:noProof/>
              </w:rPr>
              <w:t xml:space="preserve">The composite algorithm specifies the size and position for all child layout nodes. You can use it to </w:t>
            </w:r>
          </w:p>
        </w:tc>
      </w:tr>
      <w:tr w:rsidR="00804E6C" w:rsidRPr="0058279B" w14:paraId="179268B7" w14:textId="77777777" w:rsidTr="00B677BF">
        <w:tc>
          <w:tcPr>
            <w:tcW w:w="4529" w:type="dxa"/>
          </w:tcPr>
          <w:p w14:paraId="487705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conn </w:t>
            </w:r>
            <w:r w:rsidRPr="0058279B">
              <w:rPr>
                <w:noProof/>
              </w:rPr>
              <w:t xml:space="preserve">(Connector Algorithm) </w:t>
            </w:r>
          </w:p>
        </w:tc>
        <w:tc>
          <w:tcPr>
            <w:tcW w:w="4533" w:type="dxa"/>
          </w:tcPr>
          <w:p w14:paraId="1924104F" w14:textId="77777777" w:rsidR="00804E6C" w:rsidRPr="0058279B" w:rsidRDefault="00804E6C" w:rsidP="00B677BF">
            <w:pPr>
              <w:spacing w:line="259" w:lineRule="auto"/>
              <w:ind w:left="1"/>
              <w:rPr>
                <w:noProof/>
              </w:rPr>
            </w:pPr>
            <w:r w:rsidRPr="0058279B">
              <w:rPr>
                <w:noProof/>
              </w:rPr>
              <w:t xml:space="preserve">The connector algorithm lays out and routes connecting lines, arrows, and shapes between layout nodes. </w:t>
            </w:r>
          </w:p>
        </w:tc>
      </w:tr>
      <w:tr w:rsidR="00804E6C" w:rsidRPr="0058279B" w14:paraId="1167EDD2" w14:textId="77777777" w:rsidTr="00B677BF">
        <w:tc>
          <w:tcPr>
            <w:tcW w:w="4529" w:type="dxa"/>
          </w:tcPr>
          <w:p w14:paraId="66C7E8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cycle </w:t>
            </w:r>
            <w:r w:rsidRPr="0058279B">
              <w:rPr>
                <w:noProof/>
              </w:rPr>
              <w:t xml:space="preserve">(Cycle Algorithm) </w:t>
            </w:r>
          </w:p>
        </w:tc>
        <w:tc>
          <w:tcPr>
            <w:tcW w:w="4533" w:type="dxa"/>
          </w:tcPr>
          <w:p w14:paraId="1E3FD1FF" w14:textId="77777777" w:rsidR="00804E6C" w:rsidRPr="0058279B" w:rsidRDefault="00804E6C" w:rsidP="00B677BF">
            <w:pPr>
              <w:spacing w:line="259" w:lineRule="auto"/>
              <w:ind w:left="1"/>
              <w:rPr>
                <w:noProof/>
              </w:rPr>
            </w:pPr>
            <w:r w:rsidRPr="0058279B">
              <w:rPr>
                <w:noProof/>
              </w:rPr>
              <w:t xml:space="preserve">The cycle algorithm lays out child layout nodes around a circle or portion of a circle using equal angle spacing. </w:t>
            </w:r>
          </w:p>
        </w:tc>
      </w:tr>
      <w:tr w:rsidR="00804E6C" w:rsidRPr="0058279B" w14:paraId="5D7D049A" w14:textId="77777777" w:rsidTr="00B677BF">
        <w:tc>
          <w:tcPr>
            <w:tcW w:w="4529" w:type="dxa"/>
          </w:tcPr>
          <w:p w14:paraId="5B1B3E0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hierChild </w:t>
            </w:r>
            <w:r w:rsidRPr="0058279B">
              <w:rPr>
                <w:noProof/>
              </w:rPr>
              <w:t xml:space="preserve">(Hierarchy Child Algorithm) </w:t>
            </w:r>
          </w:p>
        </w:tc>
        <w:tc>
          <w:tcPr>
            <w:tcW w:w="4533" w:type="dxa"/>
          </w:tcPr>
          <w:p w14:paraId="3F273084" w14:textId="77777777" w:rsidR="00804E6C" w:rsidRPr="0058279B" w:rsidRDefault="00804E6C" w:rsidP="00B677BF">
            <w:pPr>
              <w:spacing w:line="259" w:lineRule="auto"/>
              <w:ind w:left="1"/>
              <w:rPr>
                <w:noProof/>
              </w:rPr>
            </w:pPr>
            <w:r w:rsidRPr="0058279B">
              <w:rPr>
                <w:noProof/>
              </w:rPr>
              <w:t xml:space="preserve">The hierarchy child algorithm works with the hierRoot algorithm to create hierarchical tree layouts. This algorithm aligns and positions its child layout nodes in a linear path under the hierRoot layout node. </w:t>
            </w:r>
          </w:p>
        </w:tc>
      </w:tr>
      <w:tr w:rsidR="00804E6C" w:rsidRPr="0058279B" w14:paraId="495F08E1" w14:textId="77777777" w:rsidTr="00B677BF">
        <w:tc>
          <w:tcPr>
            <w:tcW w:w="4529" w:type="dxa"/>
          </w:tcPr>
          <w:p w14:paraId="202681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hierRoot </w:t>
            </w:r>
            <w:r w:rsidRPr="0058279B">
              <w:rPr>
                <w:noProof/>
              </w:rPr>
              <w:t xml:space="preserve">(Hierarchy Root Algorithm) </w:t>
            </w:r>
          </w:p>
        </w:tc>
        <w:tc>
          <w:tcPr>
            <w:tcW w:w="4533" w:type="dxa"/>
          </w:tcPr>
          <w:p w14:paraId="00369782" w14:textId="77777777" w:rsidR="00804E6C" w:rsidRPr="0058279B" w:rsidRDefault="00804E6C" w:rsidP="00B677BF">
            <w:pPr>
              <w:spacing w:line="259" w:lineRule="auto"/>
              <w:ind w:left="1"/>
              <w:rPr>
                <w:noProof/>
              </w:rPr>
            </w:pPr>
            <w:r w:rsidRPr="0058279B">
              <w:rPr>
                <w:noProof/>
              </w:rPr>
              <w:t xml:space="preserve">The hierarchy root algorithm works with the hierChild algorithm to create hierarchical tree layouts. The hierRoot algorithm aligns and positions the hierRoot layout node in relation to the hierChild layout nodes. </w:t>
            </w:r>
          </w:p>
        </w:tc>
      </w:tr>
      <w:tr w:rsidR="00804E6C" w:rsidRPr="0058279B" w14:paraId="51D9810E" w14:textId="77777777" w:rsidTr="00B677BF">
        <w:tc>
          <w:tcPr>
            <w:tcW w:w="4529" w:type="dxa"/>
          </w:tcPr>
          <w:p w14:paraId="5DE4717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 </w:t>
            </w:r>
            <w:r w:rsidRPr="0058279B">
              <w:rPr>
                <w:noProof/>
              </w:rPr>
              <w:t xml:space="preserve">(Linear Algorithm) </w:t>
            </w:r>
          </w:p>
        </w:tc>
        <w:tc>
          <w:tcPr>
            <w:tcW w:w="4533" w:type="dxa"/>
          </w:tcPr>
          <w:p w14:paraId="1FE290CB" w14:textId="77777777" w:rsidR="00804E6C" w:rsidRPr="0058279B" w:rsidRDefault="00804E6C" w:rsidP="00B677BF">
            <w:pPr>
              <w:spacing w:line="259" w:lineRule="auto"/>
              <w:ind w:left="1"/>
              <w:rPr>
                <w:noProof/>
              </w:rPr>
            </w:pPr>
            <w:r w:rsidRPr="0058279B">
              <w:rPr>
                <w:noProof/>
              </w:rPr>
              <w:t xml:space="preserve">The linear algorithm lays out child layout nodes along a linear path. </w:t>
            </w:r>
          </w:p>
        </w:tc>
      </w:tr>
      <w:tr w:rsidR="00804E6C" w:rsidRPr="0058279B" w14:paraId="373E7FF9" w14:textId="77777777" w:rsidTr="00B677BF">
        <w:tc>
          <w:tcPr>
            <w:tcW w:w="4529" w:type="dxa"/>
          </w:tcPr>
          <w:p w14:paraId="2038D0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 </w:t>
            </w:r>
            <w:r w:rsidRPr="0058279B">
              <w:rPr>
                <w:noProof/>
              </w:rPr>
              <w:t xml:space="preserve">(Pyramid Algorithm) </w:t>
            </w:r>
          </w:p>
        </w:tc>
        <w:tc>
          <w:tcPr>
            <w:tcW w:w="4533" w:type="dxa"/>
          </w:tcPr>
          <w:p w14:paraId="3EA7679B" w14:textId="77777777" w:rsidR="00804E6C" w:rsidRPr="0058279B" w:rsidRDefault="00804E6C" w:rsidP="00B677BF">
            <w:pPr>
              <w:spacing w:line="259" w:lineRule="auto"/>
              <w:ind w:left="1"/>
              <w:rPr>
                <w:noProof/>
              </w:rPr>
            </w:pPr>
            <w:r w:rsidRPr="0058279B">
              <w:rPr>
                <w:noProof/>
              </w:rPr>
              <w:t xml:space="preserve">The pyramid algorithm lays out child layout nodes along a vertical path and works with the trapezoid shape to create a pyramid. </w:t>
            </w:r>
          </w:p>
        </w:tc>
      </w:tr>
      <w:tr w:rsidR="00804E6C" w:rsidRPr="0058279B" w14:paraId="7654D992" w14:textId="77777777" w:rsidTr="00B677BF">
        <w:tc>
          <w:tcPr>
            <w:tcW w:w="4529" w:type="dxa"/>
          </w:tcPr>
          <w:p w14:paraId="73C045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snake </w:t>
            </w:r>
            <w:r w:rsidRPr="0058279B">
              <w:rPr>
                <w:noProof/>
              </w:rPr>
              <w:t xml:space="preserve">(Snake Algorithm) </w:t>
            </w:r>
          </w:p>
        </w:tc>
        <w:tc>
          <w:tcPr>
            <w:tcW w:w="4533" w:type="dxa"/>
          </w:tcPr>
          <w:p w14:paraId="3225FC82" w14:textId="77777777" w:rsidR="00804E6C" w:rsidRPr="0058279B" w:rsidRDefault="00804E6C" w:rsidP="00B677BF">
            <w:pPr>
              <w:spacing w:line="259" w:lineRule="auto"/>
              <w:ind w:left="1"/>
              <w:rPr>
                <w:noProof/>
              </w:rPr>
            </w:pPr>
            <w:r w:rsidRPr="0058279B">
              <w:rPr>
                <w:noProof/>
              </w:rPr>
              <w:t xml:space="preserve">The snake algorithm lays out child layout nodes along a linear path in two dimensions, </w:t>
            </w:r>
            <w:r w:rsidRPr="0058279B">
              <w:rPr>
                <w:noProof/>
              </w:rPr>
              <w:lastRenderedPageBreak/>
              <w:t xml:space="preserve">allowing the linear flow to continue across multiple rows or columns. </w:t>
            </w:r>
          </w:p>
        </w:tc>
      </w:tr>
      <w:tr w:rsidR="00804E6C" w:rsidRPr="0058279B" w14:paraId="78E45465" w14:textId="77777777" w:rsidTr="00B677BF">
        <w:tc>
          <w:tcPr>
            <w:tcW w:w="4529" w:type="dxa"/>
          </w:tcPr>
          <w:p w14:paraId="302BA7C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sp </w:t>
            </w:r>
            <w:r w:rsidRPr="0058279B">
              <w:rPr>
                <w:noProof/>
              </w:rPr>
              <w:t xml:space="preserve">(Space Algorithm) </w:t>
            </w:r>
          </w:p>
        </w:tc>
        <w:tc>
          <w:tcPr>
            <w:tcW w:w="4533" w:type="dxa"/>
          </w:tcPr>
          <w:p w14:paraId="15D0734F" w14:textId="77777777" w:rsidR="00804E6C" w:rsidRPr="0058279B" w:rsidRDefault="00804E6C" w:rsidP="00B677BF">
            <w:pPr>
              <w:spacing w:line="259" w:lineRule="auto"/>
              <w:ind w:left="1"/>
              <w:rPr>
                <w:noProof/>
              </w:rPr>
            </w:pPr>
            <w:r w:rsidRPr="0058279B">
              <w:rPr>
                <w:noProof/>
              </w:rPr>
              <w:t xml:space="preserve">The space algorithm is used to specify a minimum space between other layout nodes or as an indication to do nothing with the layout node’s size and position. </w:t>
            </w:r>
          </w:p>
        </w:tc>
      </w:tr>
      <w:tr w:rsidR="00804E6C" w:rsidRPr="0058279B" w14:paraId="23F95212" w14:textId="77777777" w:rsidTr="00B677BF">
        <w:tc>
          <w:tcPr>
            <w:tcW w:w="4529" w:type="dxa"/>
          </w:tcPr>
          <w:p w14:paraId="6A8697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 </w:t>
            </w:r>
            <w:r w:rsidRPr="0058279B">
              <w:rPr>
                <w:noProof/>
              </w:rPr>
              <w:t xml:space="preserve">(Text Algorithm) </w:t>
            </w:r>
          </w:p>
        </w:tc>
        <w:tc>
          <w:tcPr>
            <w:tcW w:w="4533" w:type="dxa"/>
          </w:tcPr>
          <w:p w14:paraId="486D4B94" w14:textId="77777777" w:rsidR="00804E6C" w:rsidRPr="0058279B" w:rsidRDefault="00804E6C" w:rsidP="00B677BF">
            <w:pPr>
              <w:spacing w:line="259" w:lineRule="auto"/>
              <w:ind w:left="1"/>
              <w:rPr>
                <w:noProof/>
              </w:rPr>
            </w:pPr>
            <w:r w:rsidRPr="0058279B">
              <w:rPr>
                <w:noProof/>
              </w:rPr>
              <w:t xml:space="preserve">The text algorithm sizes text to fit inside a shape and controls its margins and alignment. </w:t>
            </w:r>
          </w:p>
        </w:tc>
      </w:tr>
    </w:tbl>
    <w:p w14:paraId="2ECE4632" w14:textId="77777777" w:rsidR="00804E6C" w:rsidRPr="0058279B" w:rsidRDefault="00804E6C" w:rsidP="00804E6C">
      <w:pPr>
        <w:pStyle w:val="Nagwek4"/>
        <w:rPr>
          <w:noProof/>
        </w:rPr>
      </w:pPr>
      <w:bookmarkStart w:id="4687" w:name="_Toc131579686"/>
      <w:bookmarkStart w:id="4688" w:name="_Toc131630801"/>
      <w:r w:rsidRPr="0058279B">
        <w:rPr>
          <w:noProof/>
        </w:rPr>
        <w:t>ST_AnimLvlStr (Animation Level String Definition)</w:t>
      </w:r>
      <w:bookmarkEnd w:id="4687"/>
      <w:bookmarkEnd w:id="4688"/>
      <w:r w:rsidRPr="0058279B">
        <w:rPr>
          <w:noProof/>
        </w:rPr>
        <w:t xml:space="preserve"> </w:t>
      </w:r>
    </w:p>
    <w:p w14:paraId="3A67B4D8" w14:textId="77777777" w:rsidR="00804E6C" w:rsidRPr="0058279B" w:rsidRDefault="00804E6C" w:rsidP="00804E6C">
      <w:pPr>
        <w:ind w:left="9" w:right="15"/>
        <w:rPr>
          <w:noProof/>
        </w:rPr>
      </w:pPr>
      <w:r w:rsidRPr="0058279B">
        <w:rPr>
          <w:noProof/>
        </w:rPr>
        <w:t xml:space="preserve">This simple type specifies the possible values for the string that should be displayed by a consumer for level animation of this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874232F" w14:textId="77777777" w:rsidTr="00B677BF">
        <w:tc>
          <w:tcPr>
            <w:tcW w:w="4546" w:type="dxa"/>
            <w:shd w:val="clear" w:color="auto" w:fill="C0C0C0"/>
          </w:tcPr>
          <w:p w14:paraId="3791A3A7" w14:textId="77777777" w:rsidR="00804E6C" w:rsidRPr="0058279B" w:rsidRDefault="00804E6C" w:rsidP="00B677BF">
            <w:pPr>
              <w:keepNext/>
              <w:spacing w:line="259" w:lineRule="auto"/>
              <w:ind w:right="22"/>
              <w:jc w:val="center"/>
              <w:rPr>
                <w:noProof/>
              </w:rPr>
            </w:pPr>
            <w:r w:rsidRPr="0058279B">
              <w:rPr>
                <w:b/>
                <w:noProof/>
              </w:rPr>
              <w:t xml:space="preserve">Enumeration Value </w:t>
            </w:r>
          </w:p>
        </w:tc>
        <w:tc>
          <w:tcPr>
            <w:tcW w:w="4516" w:type="dxa"/>
            <w:shd w:val="clear" w:color="auto" w:fill="C0C0C0"/>
          </w:tcPr>
          <w:p w14:paraId="694007B2" w14:textId="77777777" w:rsidR="00804E6C" w:rsidRPr="0058279B" w:rsidRDefault="00804E6C" w:rsidP="00B677BF">
            <w:pPr>
              <w:keepNext/>
              <w:spacing w:line="259" w:lineRule="auto"/>
              <w:ind w:right="22"/>
              <w:jc w:val="center"/>
              <w:rPr>
                <w:noProof/>
              </w:rPr>
            </w:pPr>
            <w:r w:rsidRPr="0058279B">
              <w:rPr>
                <w:b/>
                <w:noProof/>
              </w:rPr>
              <w:t xml:space="preserve">Description </w:t>
            </w:r>
          </w:p>
        </w:tc>
      </w:tr>
      <w:tr w:rsidR="00804E6C" w:rsidRPr="0058279B" w14:paraId="41CB4B0C" w14:textId="77777777" w:rsidTr="00B677BF">
        <w:tc>
          <w:tcPr>
            <w:tcW w:w="4546" w:type="dxa"/>
          </w:tcPr>
          <w:p w14:paraId="7A76B5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(From Center Animation) </w:t>
            </w:r>
          </w:p>
        </w:tc>
        <w:tc>
          <w:tcPr>
            <w:tcW w:w="4516" w:type="dxa"/>
          </w:tcPr>
          <w:p w14:paraId="370B265B" w14:textId="77777777" w:rsidR="00804E6C" w:rsidRPr="0058279B" w:rsidRDefault="00804E6C" w:rsidP="00B677BF">
            <w:pPr>
              <w:spacing w:line="259" w:lineRule="auto"/>
              <w:ind w:left="1"/>
              <w:rPr>
                <w:noProof/>
              </w:rPr>
            </w:pPr>
            <w:r w:rsidRPr="0058279B">
              <w:rPr>
                <w:noProof/>
              </w:rPr>
              <w:t xml:space="preserve">This value specifies that the consumer shall allow "From Center At Once" or "From Center One by One" animation styles for this diagram. </w:t>
            </w:r>
          </w:p>
        </w:tc>
      </w:tr>
      <w:tr w:rsidR="00804E6C" w:rsidRPr="0058279B" w14:paraId="7BD4027F" w14:textId="77777777" w:rsidTr="00B677BF">
        <w:tc>
          <w:tcPr>
            <w:tcW w:w="4546" w:type="dxa"/>
          </w:tcPr>
          <w:p w14:paraId="2F0AEAF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(By Level Animation) </w:t>
            </w:r>
          </w:p>
        </w:tc>
        <w:tc>
          <w:tcPr>
            <w:tcW w:w="4516" w:type="dxa"/>
          </w:tcPr>
          <w:p w14:paraId="50E4FD3E" w14:textId="77777777" w:rsidR="00804E6C" w:rsidRPr="0058279B" w:rsidRDefault="00804E6C" w:rsidP="00B677BF">
            <w:pPr>
              <w:spacing w:line="259" w:lineRule="auto"/>
              <w:ind w:left="1"/>
              <w:rPr>
                <w:noProof/>
              </w:rPr>
            </w:pPr>
            <w:r w:rsidRPr="0058279B">
              <w:rPr>
                <w:noProof/>
              </w:rPr>
              <w:t xml:space="preserve">This value specifies that the consumer shall display "By Level" animation types for this diagram. </w:t>
            </w:r>
          </w:p>
        </w:tc>
      </w:tr>
      <w:tr w:rsidR="00804E6C" w:rsidRPr="0058279B" w14:paraId="6D3298E2" w14:textId="77777777" w:rsidTr="00B677BF">
        <w:tc>
          <w:tcPr>
            <w:tcW w:w="4546" w:type="dxa"/>
          </w:tcPr>
          <w:p w14:paraId="0F70AD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(Disable Level At Once) </w:t>
            </w:r>
          </w:p>
        </w:tc>
        <w:tc>
          <w:tcPr>
            <w:tcW w:w="4516" w:type="dxa"/>
          </w:tcPr>
          <w:p w14:paraId="70B1B9D2" w14:textId="77777777" w:rsidR="00804E6C" w:rsidRPr="0058279B" w:rsidRDefault="00804E6C" w:rsidP="00B677BF">
            <w:pPr>
              <w:spacing w:line="259" w:lineRule="auto"/>
              <w:ind w:left="1"/>
              <w:jc w:val="both"/>
              <w:rPr>
                <w:noProof/>
              </w:rPr>
            </w:pPr>
            <w:r w:rsidRPr="0058279B">
              <w:rPr>
                <w:noProof/>
              </w:rPr>
              <w:t xml:space="preserve">This value specifies that the consumer shall disable level at once animation. </w:t>
            </w:r>
          </w:p>
        </w:tc>
      </w:tr>
    </w:tbl>
    <w:p w14:paraId="49201002" w14:textId="77777777" w:rsidR="00804E6C" w:rsidRPr="0058279B" w:rsidRDefault="00804E6C" w:rsidP="00804E6C">
      <w:pPr>
        <w:pStyle w:val="Nagwek4"/>
        <w:rPr>
          <w:noProof/>
        </w:rPr>
      </w:pPr>
      <w:bookmarkStart w:id="4689" w:name="_Toc131579687"/>
      <w:bookmarkStart w:id="4690" w:name="_Toc131630802"/>
      <w:r w:rsidRPr="0058279B">
        <w:rPr>
          <w:noProof/>
        </w:rPr>
        <w:t>ST_AnimOneStr (One by One Animation Value Definition)</w:t>
      </w:r>
      <w:bookmarkEnd w:id="4689"/>
      <w:bookmarkEnd w:id="4690"/>
      <w:r w:rsidRPr="0058279B">
        <w:rPr>
          <w:noProof/>
        </w:rPr>
        <w:t xml:space="preserve"> </w:t>
      </w:r>
    </w:p>
    <w:p w14:paraId="6E130AF2" w14:textId="77777777" w:rsidR="00804E6C" w:rsidRPr="0058279B" w:rsidRDefault="00804E6C" w:rsidP="00804E6C">
      <w:pPr>
        <w:ind w:left="9" w:right="15"/>
        <w:rPr>
          <w:noProof/>
        </w:rPr>
      </w:pPr>
      <w:r w:rsidRPr="0058279B">
        <w:rPr>
          <w:noProof/>
        </w:rPr>
        <w:t xml:space="preserve">This simple type defines the possible values for the string to use for one by one animation in the UI. Default value is one.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3CB4B66" w14:textId="77777777" w:rsidTr="00B677BF">
        <w:tc>
          <w:tcPr>
            <w:tcW w:w="4546" w:type="dxa"/>
            <w:shd w:val="clear" w:color="auto" w:fill="C0C0C0"/>
          </w:tcPr>
          <w:p w14:paraId="6B97C72B" w14:textId="77777777" w:rsidR="00804E6C" w:rsidRPr="0058279B" w:rsidRDefault="00804E6C" w:rsidP="00B677BF">
            <w:pPr>
              <w:keepNext/>
              <w:spacing w:line="259" w:lineRule="auto"/>
              <w:ind w:right="41"/>
              <w:jc w:val="center"/>
              <w:rPr>
                <w:noProof/>
              </w:rPr>
            </w:pPr>
            <w:r w:rsidRPr="0058279B">
              <w:rPr>
                <w:b/>
                <w:noProof/>
              </w:rPr>
              <w:t xml:space="preserve">Enumeration Value </w:t>
            </w:r>
          </w:p>
        </w:tc>
        <w:tc>
          <w:tcPr>
            <w:tcW w:w="4516" w:type="dxa"/>
            <w:shd w:val="clear" w:color="auto" w:fill="C0C0C0"/>
          </w:tcPr>
          <w:p w14:paraId="38C0B422"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4FF2155C" w14:textId="77777777" w:rsidTr="00B677BF">
        <w:tc>
          <w:tcPr>
            <w:tcW w:w="4546" w:type="dxa"/>
          </w:tcPr>
          <w:p w14:paraId="39187A1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branch </w:t>
            </w:r>
            <w:r w:rsidRPr="0058279B">
              <w:rPr>
                <w:noProof/>
              </w:rPr>
              <w:t xml:space="preserve">(By Branch One By One) </w:t>
            </w:r>
          </w:p>
        </w:tc>
        <w:tc>
          <w:tcPr>
            <w:tcW w:w="4516" w:type="dxa"/>
          </w:tcPr>
          <w:p w14:paraId="7B10D616" w14:textId="77777777" w:rsidR="00804E6C" w:rsidRPr="0058279B" w:rsidRDefault="00804E6C" w:rsidP="00B677BF">
            <w:pPr>
              <w:spacing w:line="259" w:lineRule="auto"/>
              <w:ind w:left="1"/>
              <w:rPr>
                <w:noProof/>
              </w:rPr>
            </w:pPr>
            <w:r w:rsidRPr="0058279B">
              <w:rPr>
                <w:noProof/>
              </w:rPr>
              <w:t xml:space="preserve">This value specifies that the one by one animation string in the user interface should read "By Branch One By One". </w:t>
            </w:r>
          </w:p>
        </w:tc>
      </w:tr>
      <w:tr w:rsidR="00804E6C" w:rsidRPr="0058279B" w14:paraId="287F2CCA" w14:textId="77777777" w:rsidTr="00B677BF">
        <w:tc>
          <w:tcPr>
            <w:tcW w:w="4546" w:type="dxa"/>
          </w:tcPr>
          <w:p w14:paraId="152A3E9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(Disable One-by-One) </w:t>
            </w:r>
          </w:p>
        </w:tc>
        <w:tc>
          <w:tcPr>
            <w:tcW w:w="4516" w:type="dxa"/>
          </w:tcPr>
          <w:p w14:paraId="10AF19D8" w14:textId="77777777" w:rsidR="00804E6C" w:rsidRPr="0058279B" w:rsidRDefault="00804E6C" w:rsidP="00B677BF">
            <w:pPr>
              <w:spacing w:line="259" w:lineRule="auto"/>
              <w:ind w:left="1"/>
              <w:rPr>
                <w:noProof/>
              </w:rPr>
            </w:pPr>
            <w:r w:rsidRPr="0058279B">
              <w:rPr>
                <w:noProof/>
              </w:rPr>
              <w:t xml:space="preserve">This value specifies that the consumer should disable one by one animation. </w:t>
            </w:r>
          </w:p>
        </w:tc>
      </w:tr>
      <w:tr w:rsidR="00804E6C" w:rsidRPr="0058279B" w14:paraId="69CC7E24" w14:textId="77777777" w:rsidTr="00B677BF">
        <w:tc>
          <w:tcPr>
            <w:tcW w:w="4546" w:type="dxa"/>
          </w:tcPr>
          <w:p w14:paraId="31E6198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one </w:t>
            </w:r>
            <w:r w:rsidRPr="0058279B">
              <w:rPr>
                <w:noProof/>
              </w:rPr>
              <w:t xml:space="preserve">(One By One) </w:t>
            </w:r>
          </w:p>
        </w:tc>
        <w:tc>
          <w:tcPr>
            <w:tcW w:w="4516" w:type="dxa"/>
          </w:tcPr>
          <w:p w14:paraId="636D0E5A" w14:textId="77777777" w:rsidR="00804E6C" w:rsidRPr="0058279B" w:rsidRDefault="00804E6C" w:rsidP="00B677BF">
            <w:pPr>
              <w:spacing w:line="259" w:lineRule="auto"/>
              <w:ind w:left="1"/>
              <w:rPr>
                <w:noProof/>
              </w:rPr>
            </w:pPr>
            <w:r w:rsidRPr="0058279B">
              <w:rPr>
                <w:noProof/>
              </w:rPr>
              <w:t xml:space="preserve">This value specifies that the one by one animation string in the user interface should read "One By One". </w:t>
            </w:r>
          </w:p>
        </w:tc>
      </w:tr>
    </w:tbl>
    <w:p w14:paraId="6510170C" w14:textId="77777777" w:rsidR="00804E6C" w:rsidRPr="0058279B" w:rsidRDefault="00804E6C" w:rsidP="00804E6C">
      <w:pPr>
        <w:pStyle w:val="Nagwek4"/>
        <w:rPr>
          <w:noProof/>
        </w:rPr>
      </w:pPr>
      <w:bookmarkStart w:id="4691" w:name="_Toc131579688"/>
      <w:bookmarkStart w:id="4692" w:name="_Toc131630803"/>
      <w:r w:rsidRPr="0058279B">
        <w:rPr>
          <w:noProof/>
        </w:rPr>
        <w:t>ST_ArrowheadStyle (Arrowhead Styles)</w:t>
      </w:r>
      <w:bookmarkEnd w:id="4691"/>
      <w:bookmarkEnd w:id="4692"/>
      <w:r w:rsidRPr="0058279B">
        <w:rPr>
          <w:noProof/>
        </w:rPr>
        <w:t xml:space="preserve"> </w:t>
      </w:r>
    </w:p>
    <w:p w14:paraId="35511DBF" w14:textId="77777777" w:rsidR="00804E6C" w:rsidRPr="0058279B" w:rsidRDefault="00804E6C" w:rsidP="00804E6C">
      <w:pPr>
        <w:ind w:left="9" w:right="15"/>
        <w:rPr>
          <w:noProof/>
        </w:rPr>
      </w:pPr>
      <w:r w:rsidRPr="0058279B">
        <w:rPr>
          <w:noProof/>
        </w:rPr>
        <w:t xml:space="preserve">This simple type defines different arrowhead style types for connectors.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34E76D9" w14:textId="77777777" w:rsidTr="00B677BF">
        <w:tc>
          <w:tcPr>
            <w:tcW w:w="4546" w:type="dxa"/>
            <w:shd w:val="clear" w:color="auto" w:fill="C0C0C0"/>
          </w:tcPr>
          <w:p w14:paraId="03EF01EE"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0329BD43"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68BE93E" w14:textId="77777777" w:rsidTr="00B677BF">
        <w:tc>
          <w:tcPr>
            <w:tcW w:w="4546" w:type="dxa"/>
          </w:tcPr>
          <w:p w14:paraId="243255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arr </w:t>
            </w:r>
            <w:r w:rsidRPr="0058279B">
              <w:rPr>
                <w:noProof/>
              </w:rPr>
              <w:t xml:space="preserve">(Arrowhead Present) </w:t>
            </w:r>
          </w:p>
        </w:tc>
        <w:tc>
          <w:tcPr>
            <w:tcW w:w="4516" w:type="dxa"/>
          </w:tcPr>
          <w:p w14:paraId="3A172FA7" w14:textId="77777777" w:rsidR="00804E6C" w:rsidRPr="0058279B" w:rsidRDefault="00804E6C" w:rsidP="00B677BF">
            <w:pPr>
              <w:spacing w:line="259" w:lineRule="auto"/>
              <w:ind w:left="1"/>
              <w:rPr>
                <w:noProof/>
              </w:rPr>
            </w:pPr>
            <w:r w:rsidRPr="0058279B">
              <w:rPr>
                <w:noProof/>
              </w:rPr>
              <w:t xml:space="preserve">Specifies that an arrowhead is to be used on the connector. </w:t>
            </w:r>
          </w:p>
        </w:tc>
      </w:tr>
      <w:tr w:rsidR="00804E6C" w:rsidRPr="0058279B" w14:paraId="7575A15B" w14:textId="77777777" w:rsidTr="00B677BF">
        <w:tc>
          <w:tcPr>
            <w:tcW w:w="4546" w:type="dxa"/>
          </w:tcPr>
          <w:p w14:paraId="607FC5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4516" w:type="dxa"/>
          </w:tcPr>
          <w:p w14:paraId="20CD0CED" w14:textId="77777777" w:rsidR="00804E6C" w:rsidRPr="0058279B" w:rsidRDefault="00804E6C" w:rsidP="00B677BF">
            <w:pPr>
              <w:spacing w:line="259" w:lineRule="auto"/>
              <w:ind w:left="1"/>
              <w:rPr>
                <w:noProof/>
              </w:rPr>
            </w:pPr>
            <w:r w:rsidRPr="0058279B">
              <w:rPr>
                <w:noProof/>
              </w:rPr>
              <w:t xml:space="preserve">Specifies that the algorithm defines if an arrowhead is to be used on a connector. </w:t>
            </w:r>
          </w:p>
        </w:tc>
      </w:tr>
      <w:tr w:rsidR="00804E6C" w:rsidRPr="0058279B" w14:paraId="61CC5A85" w14:textId="77777777" w:rsidTr="00B677BF">
        <w:tc>
          <w:tcPr>
            <w:tcW w:w="4546" w:type="dxa"/>
          </w:tcPr>
          <w:p w14:paraId="3CBC28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noArr </w:t>
            </w:r>
            <w:r w:rsidRPr="0058279B">
              <w:rPr>
                <w:noProof/>
              </w:rPr>
              <w:t xml:space="preserve">(No Arrowhead) </w:t>
            </w:r>
          </w:p>
        </w:tc>
        <w:tc>
          <w:tcPr>
            <w:tcW w:w="4516" w:type="dxa"/>
          </w:tcPr>
          <w:p w14:paraId="19620E54" w14:textId="77777777" w:rsidR="00804E6C" w:rsidRPr="0058279B" w:rsidRDefault="00804E6C" w:rsidP="00B677BF">
            <w:pPr>
              <w:spacing w:line="259" w:lineRule="auto"/>
              <w:ind w:left="1"/>
              <w:rPr>
                <w:noProof/>
              </w:rPr>
            </w:pPr>
            <w:r w:rsidRPr="0058279B">
              <w:rPr>
                <w:noProof/>
              </w:rPr>
              <w:t xml:space="preserve">Specifies no arrowhead is to be used on the connector. </w:t>
            </w:r>
          </w:p>
        </w:tc>
      </w:tr>
    </w:tbl>
    <w:p w14:paraId="77B98E62" w14:textId="77777777" w:rsidR="00804E6C" w:rsidRPr="0058279B" w:rsidRDefault="00804E6C" w:rsidP="00804E6C">
      <w:pPr>
        <w:pStyle w:val="Nagwek4"/>
        <w:rPr>
          <w:noProof/>
        </w:rPr>
      </w:pPr>
      <w:bookmarkStart w:id="4693" w:name="_Toc131579689"/>
      <w:bookmarkStart w:id="4694" w:name="_Toc131630804"/>
      <w:r w:rsidRPr="0058279B">
        <w:rPr>
          <w:noProof/>
        </w:rPr>
        <w:t>ST_AutoTextRotation (Auto Text Rotation)</w:t>
      </w:r>
      <w:bookmarkEnd w:id="4693"/>
      <w:bookmarkEnd w:id="4694"/>
      <w:r w:rsidRPr="0058279B">
        <w:rPr>
          <w:noProof/>
        </w:rPr>
        <w:t xml:space="preserve"> </w:t>
      </w:r>
    </w:p>
    <w:p w14:paraId="24983F49" w14:textId="77777777" w:rsidR="00804E6C" w:rsidRPr="0058279B" w:rsidRDefault="00804E6C" w:rsidP="00804E6C">
      <w:pPr>
        <w:ind w:left="9" w:right="15"/>
        <w:rPr>
          <w:noProof/>
        </w:rPr>
      </w:pPr>
      <w:r w:rsidRPr="0058279B">
        <w:rPr>
          <w:noProof/>
        </w:rPr>
        <w:t xml:space="preserve">This simple type defines how text rotates within a shape when the shape is rotated by an algorithm during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58A4723" w14:textId="77777777" w:rsidTr="00B677BF">
        <w:tc>
          <w:tcPr>
            <w:tcW w:w="4546" w:type="dxa"/>
            <w:shd w:val="clear" w:color="auto" w:fill="C0C0C0"/>
          </w:tcPr>
          <w:p w14:paraId="7FC0ACC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DB0752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5FA8C69" w14:textId="77777777" w:rsidTr="00B677BF">
        <w:tc>
          <w:tcPr>
            <w:tcW w:w="4546" w:type="dxa"/>
          </w:tcPr>
          <w:p w14:paraId="74D7BC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grav </w:t>
            </w:r>
            <w:r w:rsidRPr="0058279B">
              <w:rPr>
                <w:noProof/>
              </w:rPr>
              <w:t xml:space="preserve">(Gravity) </w:t>
            </w:r>
          </w:p>
        </w:tc>
        <w:tc>
          <w:tcPr>
            <w:tcW w:w="4516" w:type="dxa"/>
          </w:tcPr>
          <w:p w14:paraId="1367F3A4" w14:textId="77777777" w:rsidR="00804E6C" w:rsidRPr="0058279B" w:rsidRDefault="00804E6C" w:rsidP="00B677BF">
            <w:pPr>
              <w:spacing w:line="259" w:lineRule="auto"/>
              <w:ind w:left="1"/>
              <w:rPr>
                <w:noProof/>
              </w:rPr>
            </w:pPr>
            <w:r w:rsidRPr="0058279B">
              <w:rPr>
                <w:noProof/>
              </w:rPr>
              <w:t xml:space="preserve">Specifies that when the angle of the text hits the threshold of 90 degrees and 180 degrees, the text rotates by 180 degrees. </w:t>
            </w:r>
          </w:p>
        </w:tc>
      </w:tr>
      <w:tr w:rsidR="00804E6C" w:rsidRPr="0058279B" w14:paraId="78080D69" w14:textId="77777777" w:rsidTr="00B677BF">
        <w:tc>
          <w:tcPr>
            <w:tcW w:w="4546" w:type="dxa"/>
          </w:tcPr>
          <w:p w14:paraId="47E943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5AD35245" w14:textId="77777777" w:rsidR="00804E6C" w:rsidRPr="0058279B" w:rsidRDefault="00804E6C" w:rsidP="00B677BF">
            <w:pPr>
              <w:spacing w:line="259" w:lineRule="auto"/>
              <w:ind w:left="1"/>
              <w:rPr>
                <w:noProof/>
              </w:rPr>
            </w:pPr>
            <w:r w:rsidRPr="0058279B">
              <w:rPr>
                <w:noProof/>
              </w:rPr>
              <w:t xml:space="preserve">Specifies that text always rotates with the shape. </w:t>
            </w:r>
          </w:p>
        </w:tc>
      </w:tr>
      <w:tr w:rsidR="00804E6C" w:rsidRPr="0058279B" w14:paraId="4636A416" w14:textId="77777777" w:rsidTr="00B677BF">
        <w:tc>
          <w:tcPr>
            <w:tcW w:w="4546" w:type="dxa"/>
          </w:tcPr>
          <w:p w14:paraId="67F7680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upr </w:t>
            </w:r>
            <w:r w:rsidRPr="0058279B">
              <w:rPr>
                <w:noProof/>
              </w:rPr>
              <w:t xml:space="preserve">(Upright) </w:t>
            </w:r>
          </w:p>
        </w:tc>
        <w:tc>
          <w:tcPr>
            <w:tcW w:w="4516" w:type="dxa"/>
          </w:tcPr>
          <w:p w14:paraId="195E001A" w14:textId="77777777" w:rsidR="00804E6C" w:rsidRPr="0058279B" w:rsidRDefault="00804E6C" w:rsidP="00B677BF">
            <w:pPr>
              <w:spacing w:line="259" w:lineRule="auto"/>
              <w:ind w:left="1"/>
              <w:rPr>
                <w:noProof/>
              </w:rPr>
            </w:pPr>
            <w:r w:rsidRPr="0058279B">
              <w:rPr>
                <w:noProof/>
              </w:rPr>
              <w:t xml:space="preserve">Specifies that when the text angle hits 45, 135, 225, or 315 degree thresholds, then it rotates by negative 90 degrees. </w:t>
            </w:r>
          </w:p>
        </w:tc>
      </w:tr>
    </w:tbl>
    <w:p w14:paraId="3941B423" w14:textId="77777777" w:rsidR="00804E6C" w:rsidRPr="0058279B" w:rsidRDefault="00804E6C" w:rsidP="00804E6C">
      <w:pPr>
        <w:pStyle w:val="Nagwek4"/>
        <w:rPr>
          <w:noProof/>
        </w:rPr>
      </w:pPr>
      <w:bookmarkStart w:id="4695" w:name="_Toc131579690"/>
      <w:bookmarkStart w:id="4696" w:name="_Toc131630805"/>
      <w:r w:rsidRPr="0058279B">
        <w:rPr>
          <w:noProof/>
        </w:rPr>
        <w:t>ST_AxisType (Axis Type)</w:t>
      </w:r>
      <w:bookmarkEnd w:id="4695"/>
      <w:bookmarkEnd w:id="4696"/>
      <w:r w:rsidRPr="0058279B">
        <w:rPr>
          <w:noProof/>
        </w:rPr>
        <w:t xml:space="preserve"> </w:t>
      </w:r>
    </w:p>
    <w:p w14:paraId="28A87BE2" w14:textId="77777777" w:rsidR="00804E6C" w:rsidRPr="0058279B" w:rsidRDefault="00804E6C" w:rsidP="00804E6C">
      <w:pPr>
        <w:ind w:left="9" w:right="15"/>
        <w:rPr>
          <w:noProof/>
        </w:rPr>
      </w:pPr>
      <w:r w:rsidRPr="0058279B">
        <w:rPr>
          <w:noProof/>
        </w:rPr>
        <w:t xml:space="preserve">This simple type defines different node sets in relation to the current context node.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3828"/>
        <w:gridCol w:w="5245"/>
      </w:tblGrid>
      <w:tr w:rsidR="00804E6C" w:rsidRPr="0058279B" w14:paraId="7621C88C" w14:textId="77777777" w:rsidTr="00B677BF">
        <w:tc>
          <w:tcPr>
            <w:tcW w:w="3828" w:type="dxa"/>
            <w:shd w:val="clear" w:color="auto" w:fill="C0C0C0"/>
          </w:tcPr>
          <w:p w14:paraId="62A5466B" w14:textId="77777777" w:rsidR="00804E6C" w:rsidRPr="0058279B" w:rsidRDefault="00804E6C" w:rsidP="00B677BF">
            <w:pPr>
              <w:keepNext/>
              <w:spacing w:line="259" w:lineRule="auto"/>
              <w:ind w:left="168"/>
              <w:jc w:val="center"/>
              <w:rPr>
                <w:noProof/>
              </w:rPr>
            </w:pPr>
            <w:r w:rsidRPr="0058279B">
              <w:rPr>
                <w:b/>
                <w:noProof/>
              </w:rPr>
              <w:t xml:space="preserve">Enumeration Value </w:t>
            </w:r>
          </w:p>
        </w:tc>
        <w:tc>
          <w:tcPr>
            <w:tcW w:w="5245" w:type="dxa"/>
            <w:shd w:val="clear" w:color="auto" w:fill="C0C0C0"/>
          </w:tcPr>
          <w:p w14:paraId="798B7559" w14:textId="77777777" w:rsidR="00804E6C" w:rsidRPr="0058279B" w:rsidRDefault="00804E6C" w:rsidP="00B677BF">
            <w:pPr>
              <w:keepNext/>
              <w:spacing w:line="259" w:lineRule="auto"/>
              <w:ind w:left="168"/>
              <w:jc w:val="center"/>
              <w:rPr>
                <w:noProof/>
              </w:rPr>
            </w:pPr>
            <w:r w:rsidRPr="0058279B">
              <w:rPr>
                <w:b/>
                <w:noProof/>
              </w:rPr>
              <w:t xml:space="preserve">Description </w:t>
            </w:r>
          </w:p>
        </w:tc>
      </w:tr>
      <w:tr w:rsidR="00804E6C" w:rsidRPr="0058279B" w14:paraId="01CF1A7D" w14:textId="77777777" w:rsidTr="00B677BF">
        <w:tc>
          <w:tcPr>
            <w:tcW w:w="3828" w:type="dxa"/>
          </w:tcPr>
          <w:p w14:paraId="09178E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ancst </w:t>
            </w:r>
            <w:r w:rsidRPr="0058279B">
              <w:rPr>
                <w:noProof/>
              </w:rPr>
              <w:t xml:space="preserve">(Ancestor) </w:t>
            </w:r>
          </w:p>
        </w:tc>
        <w:tc>
          <w:tcPr>
            <w:tcW w:w="5245" w:type="dxa"/>
          </w:tcPr>
          <w:p w14:paraId="67BE1240" w14:textId="77777777" w:rsidR="00804E6C" w:rsidRPr="0058279B" w:rsidRDefault="00804E6C" w:rsidP="00B677BF">
            <w:pPr>
              <w:spacing w:line="239" w:lineRule="auto"/>
              <w:ind w:left="1"/>
              <w:jc w:val="both"/>
              <w:rPr>
                <w:noProof/>
              </w:rPr>
            </w:pPr>
            <w:r w:rsidRPr="0058279B">
              <w:rPr>
                <w:noProof/>
              </w:rPr>
              <w:t xml:space="preserve">Specifies a set of nodes between the current context node and the root node, including the root node. </w:t>
            </w:r>
          </w:p>
        </w:tc>
      </w:tr>
      <w:tr w:rsidR="00804E6C" w:rsidRPr="0058279B" w14:paraId="013E7703" w14:textId="77777777" w:rsidTr="00B677BF">
        <w:tblPrEx>
          <w:tblCellMar>
            <w:top w:w="86" w:type="dxa"/>
            <w:bottom w:w="34" w:type="dxa"/>
          </w:tblCellMar>
        </w:tblPrEx>
        <w:tc>
          <w:tcPr>
            <w:tcW w:w="3828" w:type="dxa"/>
          </w:tcPr>
          <w:p w14:paraId="0137DC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ancstOrSelf </w:t>
            </w:r>
            <w:r w:rsidRPr="0058279B">
              <w:rPr>
                <w:noProof/>
              </w:rPr>
              <w:t xml:space="preserve">(Ancestor or Self) </w:t>
            </w:r>
          </w:p>
        </w:tc>
        <w:tc>
          <w:tcPr>
            <w:tcW w:w="5245" w:type="dxa"/>
          </w:tcPr>
          <w:p w14:paraId="571FFD1F" w14:textId="77777777" w:rsidR="00804E6C" w:rsidRPr="0058279B" w:rsidRDefault="00804E6C" w:rsidP="00B677BF">
            <w:pPr>
              <w:spacing w:line="239" w:lineRule="auto"/>
              <w:ind w:left="1"/>
              <w:rPr>
                <w:noProof/>
              </w:rPr>
            </w:pPr>
            <w:r w:rsidRPr="0058279B">
              <w:rPr>
                <w:noProof/>
              </w:rPr>
              <w:t xml:space="preserve">Specifies a set of nodes between the current context node and the root node, including the root node and the context node. </w:t>
            </w:r>
          </w:p>
        </w:tc>
      </w:tr>
      <w:tr w:rsidR="00804E6C" w:rsidRPr="0058279B" w14:paraId="4E82B5C9" w14:textId="77777777" w:rsidTr="00B677BF">
        <w:tblPrEx>
          <w:tblCellMar>
            <w:top w:w="86" w:type="dxa"/>
            <w:bottom w:w="34" w:type="dxa"/>
          </w:tblCellMar>
        </w:tblPrEx>
        <w:tc>
          <w:tcPr>
            <w:tcW w:w="3828" w:type="dxa"/>
          </w:tcPr>
          <w:p w14:paraId="54684BE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 </w:t>
            </w:r>
            <w:r w:rsidRPr="0058279B">
              <w:rPr>
                <w:noProof/>
              </w:rPr>
              <w:t xml:space="preserve">(Child) </w:t>
            </w:r>
          </w:p>
        </w:tc>
        <w:tc>
          <w:tcPr>
            <w:tcW w:w="5245" w:type="dxa"/>
          </w:tcPr>
          <w:p w14:paraId="40350EB9" w14:textId="77777777" w:rsidR="00804E6C" w:rsidRPr="0058279B" w:rsidRDefault="00804E6C" w:rsidP="00B677BF">
            <w:pPr>
              <w:spacing w:line="259" w:lineRule="auto"/>
              <w:ind w:left="1"/>
              <w:rPr>
                <w:noProof/>
              </w:rPr>
            </w:pPr>
            <w:r w:rsidRPr="0058279B">
              <w:rPr>
                <w:noProof/>
              </w:rPr>
              <w:t xml:space="preserve">Specifies a set of children of the current context node.  </w:t>
            </w:r>
          </w:p>
        </w:tc>
      </w:tr>
      <w:tr w:rsidR="00804E6C" w:rsidRPr="0058279B" w14:paraId="085D2B4F" w14:textId="77777777" w:rsidTr="00B677BF">
        <w:tblPrEx>
          <w:tblCellMar>
            <w:top w:w="87" w:type="dxa"/>
            <w:bottom w:w="34" w:type="dxa"/>
          </w:tblCellMar>
        </w:tblPrEx>
        <w:tc>
          <w:tcPr>
            <w:tcW w:w="3828" w:type="dxa"/>
          </w:tcPr>
          <w:p w14:paraId="0784AD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 </w:t>
            </w:r>
            <w:r w:rsidRPr="0058279B">
              <w:rPr>
                <w:noProof/>
              </w:rPr>
              <w:t xml:space="preserve">(Descendant) </w:t>
            </w:r>
          </w:p>
        </w:tc>
        <w:tc>
          <w:tcPr>
            <w:tcW w:w="5245" w:type="dxa"/>
          </w:tcPr>
          <w:p w14:paraId="07EF74B6" w14:textId="77777777" w:rsidR="00804E6C" w:rsidRPr="0058279B" w:rsidRDefault="00804E6C" w:rsidP="00B677BF">
            <w:pPr>
              <w:spacing w:line="239" w:lineRule="auto"/>
              <w:ind w:left="1"/>
              <w:rPr>
                <w:noProof/>
              </w:rPr>
            </w:pPr>
            <w:r w:rsidRPr="0058279B">
              <w:rPr>
                <w:noProof/>
              </w:rPr>
              <w:t xml:space="preserve">Specifies a set of all nodes beneath the current context node. </w:t>
            </w:r>
          </w:p>
        </w:tc>
      </w:tr>
      <w:tr w:rsidR="00804E6C" w:rsidRPr="0058279B" w14:paraId="1EF2E4AD" w14:textId="77777777" w:rsidTr="00B677BF">
        <w:tblPrEx>
          <w:tblCellMar>
            <w:top w:w="87" w:type="dxa"/>
            <w:bottom w:w="34" w:type="dxa"/>
          </w:tblCellMar>
        </w:tblPrEx>
        <w:tc>
          <w:tcPr>
            <w:tcW w:w="3828" w:type="dxa"/>
          </w:tcPr>
          <w:p w14:paraId="79532A3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desOrSelf </w:t>
            </w:r>
            <w:r w:rsidRPr="0058279B">
              <w:rPr>
                <w:noProof/>
              </w:rPr>
              <w:t xml:space="preserve">(Descendant or Self) </w:t>
            </w:r>
          </w:p>
        </w:tc>
        <w:tc>
          <w:tcPr>
            <w:tcW w:w="5245" w:type="dxa"/>
          </w:tcPr>
          <w:p w14:paraId="0687B336" w14:textId="77777777" w:rsidR="00804E6C" w:rsidRPr="0058279B" w:rsidRDefault="00804E6C" w:rsidP="00B677BF">
            <w:pPr>
              <w:spacing w:line="239" w:lineRule="auto"/>
              <w:ind w:left="1"/>
              <w:rPr>
                <w:noProof/>
              </w:rPr>
            </w:pPr>
            <w:r w:rsidRPr="0058279B">
              <w:rPr>
                <w:noProof/>
              </w:rPr>
              <w:t xml:space="preserve">Specifies a set of all nodes beneath the current context node, including the context node. </w:t>
            </w:r>
          </w:p>
        </w:tc>
      </w:tr>
      <w:tr w:rsidR="00804E6C" w:rsidRPr="0058279B" w14:paraId="20C3C85B" w14:textId="77777777" w:rsidTr="00B677BF">
        <w:tblPrEx>
          <w:tblCellMar>
            <w:top w:w="86" w:type="dxa"/>
            <w:bottom w:w="34" w:type="dxa"/>
          </w:tblCellMar>
        </w:tblPrEx>
        <w:tc>
          <w:tcPr>
            <w:tcW w:w="3828" w:type="dxa"/>
          </w:tcPr>
          <w:p w14:paraId="673B94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follow </w:t>
            </w:r>
            <w:r w:rsidRPr="0058279B">
              <w:rPr>
                <w:noProof/>
              </w:rPr>
              <w:t xml:space="preserve">(Follow) </w:t>
            </w:r>
          </w:p>
        </w:tc>
        <w:tc>
          <w:tcPr>
            <w:tcW w:w="5245" w:type="dxa"/>
          </w:tcPr>
          <w:p w14:paraId="73B5CE99" w14:textId="77777777" w:rsidR="00804E6C" w:rsidRPr="0058279B" w:rsidRDefault="00804E6C" w:rsidP="00B677BF">
            <w:pPr>
              <w:spacing w:line="239" w:lineRule="auto"/>
              <w:ind w:left="1"/>
              <w:rPr>
                <w:noProof/>
              </w:rPr>
            </w:pPr>
            <w:r w:rsidRPr="0058279B">
              <w:rPr>
                <w:noProof/>
              </w:rPr>
              <w:t xml:space="preserve">Specifies the set of nodes which are peers after the context node and all descendants of the peers. </w:t>
            </w:r>
          </w:p>
        </w:tc>
      </w:tr>
      <w:tr w:rsidR="00804E6C" w:rsidRPr="0058279B" w14:paraId="7ECF32E4" w14:textId="77777777" w:rsidTr="00B677BF">
        <w:tblPrEx>
          <w:tblCellMar>
            <w:top w:w="86" w:type="dxa"/>
            <w:bottom w:w="34" w:type="dxa"/>
          </w:tblCellMar>
        </w:tblPrEx>
        <w:tc>
          <w:tcPr>
            <w:tcW w:w="3828" w:type="dxa"/>
          </w:tcPr>
          <w:p w14:paraId="11EA1FC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followSib </w:t>
            </w:r>
            <w:r w:rsidRPr="0058279B">
              <w:rPr>
                <w:noProof/>
              </w:rPr>
              <w:t xml:space="preserve">(Follow Sibling) </w:t>
            </w:r>
          </w:p>
        </w:tc>
        <w:tc>
          <w:tcPr>
            <w:tcW w:w="5245" w:type="dxa"/>
          </w:tcPr>
          <w:p w14:paraId="5DD2E605" w14:textId="77777777" w:rsidR="00804E6C" w:rsidRPr="0058279B" w:rsidRDefault="00804E6C" w:rsidP="00B677BF">
            <w:pPr>
              <w:spacing w:line="239" w:lineRule="auto"/>
              <w:ind w:left="1"/>
              <w:rPr>
                <w:noProof/>
              </w:rPr>
            </w:pPr>
            <w:r w:rsidRPr="0058279B">
              <w:rPr>
                <w:noProof/>
              </w:rPr>
              <w:t xml:space="preserve">Specifies the set of nodes which are peers after the context node. </w:t>
            </w:r>
          </w:p>
        </w:tc>
      </w:tr>
      <w:tr w:rsidR="00804E6C" w:rsidRPr="0058279B" w14:paraId="25634060" w14:textId="77777777" w:rsidTr="00B677BF">
        <w:tblPrEx>
          <w:tblCellMar>
            <w:top w:w="86" w:type="dxa"/>
            <w:bottom w:w="34" w:type="dxa"/>
          </w:tblCellMar>
        </w:tblPrEx>
        <w:tc>
          <w:tcPr>
            <w:tcW w:w="3828" w:type="dxa"/>
          </w:tcPr>
          <w:p w14:paraId="6DE056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5245" w:type="dxa"/>
          </w:tcPr>
          <w:p w14:paraId="525BC361" w14:textId="77777777" w:rsidR="00804E6C" w:rsidRPr="0058279B" w:rsidRDefault="00804E6C" w:rsidP="00B677BF">
            <w:pPr>
              <w:spacing w:line="259" w:lineRule="auto"/>
              <w:ind w:left="1"/>
              <w:rPr>
                <w:noProof/>
              </w:rPr>
            </w:pPr>
            <w:r w:rsidRPr="0058279B">
              <w:rPr>
                <w:noProof/>
              </w:rPr>
              <w:t xml:space="preserve">Specifies no node. </w:t>
            </w:r>
          </w:p>
        </w:tc>
      </w:tr>
      <w:tr w:rsidR="00804E6C" w:rsidRPr="0058279B" w14:paraId="7A034F18" w14:textId="77777777" w:rsidTr="00B677BF">
        <w:tblPrEx>
          <w:tblCellMar>
            <w:top w:w="86" w:type="dxa"/>
            <w:bottom w:w="34" w:type="dxa"/>
          </w:tblCellMar>
        </w:tblPrEx>
        <w:tc>
          <w:tcPr>
            <w:tcW w:w="3828" w:type="dxa"/>
          </w:tcPr>
          <w:p w14:paraId="6BA9581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 </w:t>
            </w:r>
            <w:r w:rsidRPr="0058279B">
              <w:rPr>
                <w:noProof/>
              </w:rPr>
              <w:t xml:space="preserve">(Parent) </w:t>
            </w:r>
          </w:p>
        </w:tc>
        <w:tc>
          <w:tcPr>
            <w:tcW w:w="5245" w:type="dxa"/>
          </w:tcPr>
          <w:p w14:paraId="5AA4A964" w14:textId="77777777" w:rsidR="00804E6C" w:rsidRPr="0058279B" w:rsidRDefault="00804E6C" w:rsidP="00B677BF">
            <w:pPr>
              <w:spacing w:line="259" w:lineRule="auto"/>
              <w:ind w:left="1"/>
              <w:rPr>
                <w:noProof/>
              </w:rPr>
            </w:pPr>
            <w:r w:rsidRPr="0058279B">
              <w:rPr>
                <w:noProof/>
              </w:rPr>
              <w:t xml:space="preserve">Specifies the parent node. </w:t>
            </w:r>
          </w:p>
        </w:tc>
      </w:tr>
      <w:tr w:rsidR="00804E6C" w:rsidRPr="0058279B" w14:paraId="74335173" w14:textId="77777777" w:rsidTr="00B677BF">
        <w:tblPrEx>
          <w:tblCellMar>
            <w:top w:w="86" w:type="dxa"/>
            <w:bottom w:w="34" w:type="dxa"/>
          </w:tblCellMar>
        </w:tblPrEx>
        <w:tc>
          <w:tcPr>
            <w:tcW w:w="3828" w:type="dxa"/>
          </w:tcPr>
          <w:p w14:paraId="6BFE4FE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preced </w:t>
            </w:r>
            <w:r w:rsidRPr="0058279B">
              <w:rPr>
                <w:noProof/>
              </w:rPr>
              <w:t xml:space="preserve">(Preceding) </w:t>
            </w:r>
          </w:p>
        </w:tc>
        <w:tc>
          <w:tcPr>
            <w:tcW w:w="5245" w:type="dxa"/>
          </w:tcPr>
          <w:p w14:paraId="164BC78E" w14:textId="77777777" w:rsidR="00804E6C" w:rsidRPr="0058279B" w:rsidRDefault="00804E6C" w:rsidP="00B677BF">
            <w:pPr>
              <w:spacing w:line="239" w:lineRule="auto"/>
              <w:ind w:left="1"/>
              <w:rPr>
                <w:noProof/>
              </w:rPr>
            </w:pPr>
            <w:r w:rsidRPr="0058279B">
              <w:rPr>
                <w:noProof/>
              </w:rPr>
              <w:t xml:space="preserve">Specifies the set of nodes which are peers before the context node and all the descendants of the peers. </w:t>
            </w:r>
          </w:p>
        </w:tc>
      </w:tr>
      <w:tr w:rsidR="00804E6C" w:rsidRPr="0058279B" w14:paraId="1E6F788D" w14:textId="77777777" w:rsidTr="00B677BF">
        <w:tblPrEx>
          <w:tblCellMar>
            <w:top w:w="86" w:type="dxa"/>
          </w:tblCellMar>
        </w:tblPrEx>
        <w:tc>
          <w:tcPr>
            <w:tcW w:w="3828" w:type="dxa"/>
          </w:tcPr>
          <w:p w14:paraId="6FC891D3"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precedSib </w:t>
            </w:r>
            <w:r w:rsidRPr="0058279B">
              <w:rPr>
                <w:noProof/>
              </w:rPr>
              <w:t xml:space="preserve">(Preceding Sibling) </w:t>
            </w:r>
          </w:p>
        </w:tc>
        <w:tc>
          <w:tcPr>
            <w:tcW w:w="5245" w:type="dxa"/>
          </w:tcPr>
          <w:p w14:paraId="7C8F3EF7" w14:textId="77777777" w:rsidR="00804E6C" w:rsidRPr="0058279B" w:rsidRDefault="00804E6C" w:rsidP="00B677BF">
            <w:pPr>
              <w:spacing w:line="239" w:lineRule="auto"/>
              <w:ind w:left="1"/>
              <w:rPr>
                <w:noProof/>
              </w:rPr>
            </w:pPr>
            <w:r w:rsidRPr="0058279B">
              <w:rPr>
                <w:noProof/>
              </w:rPr>
              <w:t xml:space="preserve">Specifies the set of nodes which are peers before the context node. </w:t>
            </w:r>
          </w:p>
        </w:tc>
      </w:tr>
      <w:tr w:rsidR="00804E6C" w:rsidRPr="0058279B" w14:paraId="6738601D" w14:textId="77777777" w:rsidTr="00B677BF">
        <w:tblPrEx>
          <w:tblCellMar>
            <w:top w:w="86" w:type="dxa"/>
          </w:tblCellMar>
        </w:tblPrEx>
        <w:tc>
          <w:tcPr>
            <w:tcW w:w="3828" w:type="dxa"/>
            <w:shd w:val="clear" w:color="auto" w:fill="auto"/>
          </w:tcPr>
          <w:p w14:paraId="3570859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root </w:t>
            </w:r>
            <w:r w:rsidRPr="0058279B">
              <w:rPr>
                <w:noProof/>
              </w:rPr>
              <w:t xml:space="preserve">(Root) </w:t>
            </w:r>
          </w:p>
        </w:tc>
        <w:tc>
          <w:tcPr>
            <w:tcW w:w="5245" w:type="dxa"/>
            <w:shd w:val="clear" w:color="auto" w:fill="auto"/>
          </w:tcPr>
          <w:p w14:paraId="38C135C4" w14:textId="77777777" w:rsidR="00804E6C" w:rsidRPr="0058279B" w:rsidRDefault="00804E6C" w:rsidP="00B677BF">
            <w:pPr>
              <w:spacing w:line="259" w:lineRule="auto"/>
              <w:ind w:left="1"/>
              <w:rPr>
                <w:noProof/>
              </w:rPr>
            </w:pPr>
            <w:r w:rsidRPr="0058279B">
              <w:rPr>
                <w:noProof/>
              </w:rPr>
              <w:t xml:space="preserve">Specifies the top-most node of the diagram. </w:t>
            </w:r>
          </w:p>
        </w:tc>
      </w:tr>
      <w:tr w:rsidR="00804E6C" w:rsidRPr="0058279B" w14:paraId="1F8CCFBC" w14:textId="77777777" w:rsidTr="00B677BF">
        <w:tblPrEx>
          <w:tblCellMar>
            <w:top w:w="86" w:type="dxa"/>
          </w:tblCellMar>
        </w:tblPrEx>
        <w:tc>
          <w:tcPr>
            <w:tcW w:w="3828" w:type="dxa"/>
          </w:tcPr>
          <w:p w14:paraId="78CC366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self </w:t>
            </w:r>
            <w:r w:rsidRPr="0058279B">
              <w:rPr>
                <w:noProof/>
              </w:rPr>
              <w:t xml:space="preserve">(Self) </w:t>
            </w:r>
          </w:p>
        </w:tc>
        <w:tc>
          <w:tcPr>
            <w:tcW w:w="5245" w:type="dxa"/>
          </w:tcPr>
          <w:p w14:paraId="4D506057" w14:textId="77777777" w:rsidR="00804E6C" w:rsidRPr="0058279B" w:rsidRDefault="00804E6C" w:rsidP="00B677BF">
            <w:pPr>
              <w:spacing w:line="259" w:lineRule="auto"/>
              <w:ind w:left="1"/>
              <w:rPr>
                <w:noProof/>
              </w:rPr>
            </w:pPr>
            <w:r w:rsidRPr="0058279B">
              <w:rPr>
                <w:noProof/>
              </w:rPr>
              <w:t xml:space="preserve">Specifies the calling context node. </w:t>
            </w:r>
          </w:p>
        </w:tc>
      </w:tr>
    </w:tbl>
    <w:p w14:paraId="780A28E0" w14:textId="77777777" w:rsidR="00804E6C" w:rsidRPr="0058279B" w:rsidRDefault="00804E6C" w:rsidP="00804E6C">
      <w:pPr>
        <w:pStyle w:val="Nagwek4"/>
        <w:rPr>
          <w:noProof/>
        </w:rPr>
      </w:pPr>
      <w:bookmarkStart w:id="4697" w:name="_Toc131579691"/>
      <w:bookmarkStart w:id="4698" w:name="_Toc131630806"/>
      <w:r w:rsidRPr="0058279B">
        <w:rPr>
          <w:noProof/>
        </w:rPr>
        <w:t>ST_AxisTypes (Axis Type List)</w:t>
      </w:r>
      <w:bookmarkEnd w:id="4697"/>
      <w:bookmarkEnd w:id="4698"/>
      <w:r w:rsidRPr="0058279B">
        <w:rPr>
          <w:noProof/>
        </w:rPr>
        <w:t xml:space="preserve"> </w:t>
      </w:r>
    </w:p>
    <w:p w14:paraId="38CF0173" w14:textId="77777777" w:rsidR="00804E6C" w:rsidRPr="0058279B" w:rsidRDefault="00804E6C" w:rsidP="00804E6C">
      <w:pPr>
        <w:ind w:left="9" w:right="15"/>
        <w:rPr>
          <w:noProof/>
        </w:rPr>
      </w:pPr>
      <w:r w:rsidRPr="0058279B">
        <w:rPr>
          <w:noProof/>
        </w:rPr>
        <w:t xml:space="preserve">This simple type represents a list of axis types. </w:t>
      </w:r>
    </w:p>
    <w:p w14:paraId="78777E27" w14:textId="77777777" w:rsidR="00804E6C" w:rsidRPr="0058279B" w:rsidRDefault="00804E6C" w:rsidP="00804E6C">
      <w:pPr>
        <w:pStyle w:val="Nagwek4"/>
        <w:rPr>
          <w:noProof/>
        </w:rPr>
      </w:pPr>
      <w:bookmarkStart w:id="4699" w:name="_Toc131579692"/>
      <w:bookmarkStart w:id="4700" w:name="_Toc131630807"/>
      <w:r w:rsidRPr="0058279B">
        <w:rPr>
          <w:noProof/>
        </w:rPr>
        <w:t>ST_BendPoint (Bend Point)</w:t>
      </w:r>
      <w:bookmarkEnd w:id="4699"/>
      <w:bookmarkEnd w:id="4700"/>
      <w:r w:rsidRPr="0058279B">
        <w:rPr>
          <w:noProof/>
        </w:rPr>
        <w:t xml:space="preserve"> </w:t>
      </w:r>
    </w:p>
    <w:p w14:paraId="1B2F9528" w14:textId="77777777" w:rsidR="00804E6C" w:rsidRPr="0058279B" w:rsidRDefault="00804E6C" w:rsidP="00804E6C">
      <w:pPr>
        <w:ind w:left="9" w:right="15"/>
        <w:rPr>
          <w:noProof/>
        </w:rPr>
      </w:pPr>
      <w:r w:rsidRPr="0058279B">
        <w:rPr>
          <w:noProof/>
        </w:rPr>
        <w:t xml:space="preserve">This simple type defines where a bend is to occur within a connection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8780283" w14:textId="77777777" w:rsidTr="00B677BF">
        <w:tc>
          <w:tcPr>
            <w:tcW w:w="4546" w:type="dxa"/>
            <w:shd w:val="clear" w:color="auto" w:fill="C0C0C0"/>
          </w:tcPr>
          <w:p w14:paraId="0B79E41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E3027E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C895C86" w14:textId="77777777" w:rsidTr="00B677BF">
        <w:tc>
          <w:tcPr>
            <w:tcW w:w="4546" w:type="dxa"/>
          </w:tcPr>
          <w:p w14:paraId="2F0558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 </w:t>
            </w:r>
            <w:r w:rsidRPr="0058279B">
              <w:rPr>
                <w:noProof/>
              </w:rPr>
              <w:t xml:space="preserve">(Beginning) </w:t>
            </w:r>
          </w:p>
        </w:tc>
        <w:tc>
          <w:tcPr>
            <w:tcW w:w="4516" w:type="dxa"/>
          </w:tcPr>
          <w:p w14:paraId="7B2F3175" w14:textId="77777777" w:rsidR="00804E6C" w:rsidRPr="0058279B" w:rsidRDefault="00804E6C" w:rsidP="00B677BF">
            <w:pPr>
              <w:spacing w:line="259" w:lineRule="auto"/>
              <w:ind w:left="1"/>
              <w:rPr>
                <w:noProof/>
              </w:rPr>
            </w:pPr>
            <w:r w:rsidRPr="0058279B">
              <w:rPr>
                <w:noProof/>
              </w:rPr>
              <w:t xml:space="preserve">The bend is to occur at the beginning of the connection. </w:t>
            </w:r>
          </w:p>
        </w:tc>
      </w:tr>
      <w:tr w:rsidR="00804E6C" w:rsidRPr="0058279B" w14:paraId="18ADA65F" w14:textId="77777777" w:rsidTr="00B677BF">
        <w:tc>
          <w:tcPr>
            <w:tcW w:w="4546" w:type="dxa"/>
          </w:tcPr>
          <w:p w14:paraId="1CAF66C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 </w:t>
            </w:r>
            <w:r w:rsidRPr="0058279B">
              <w:rPr>
                <w:noProof/>
              </w:rPr>
              <w:t xml:space="preserve">(Default) </w:t>
            </w:r>
          </w:p>
        </w:tc>
        <w:tc>
          <w:tcPr>
            <w:tcW w:w="4516" w:type="dxa"/>
          </w:tcPr>
          <w:p w14:paraId="1007DCC8" w14:textId="77777777" w:rsidR="00804E6C" w:rsidRPr="0058279B" w:rsidRDefault="00804E6C" w:rsidP="00B677BF">
            <w:pPr>
              <w:spacing w:line="259" w:lineRule="auto"/>
              <w:ind w:left="1"/>
              <w:rPr>
                <w:noProof/>
              </w:rPr>
            </w:pPr>
            <w:r w:rsidRPr="0058279B">
              <w:rPr>
                <w:noProof/>
              </w:rPr>
              <w:t xml:space="preserve">The default bend is used.  By default connections  bend in the center. </w:t>
            </w:r>
          </w:p>
        </w:tc>
      </w:tr>
      <w:tr w:rsidR="00804E6C" w:rsidRPr="0058279B" w14:paraId="5F154ACA" w14:textId="77777777" w:rsidTr="00B677BF">
        <w:tc>
          <w:tcPr>
            <w:tcW w:w="4546" w:type="dxa"/>
          </w:tcPr>
          <w:p w14:paraId="58D449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 </w:t>
            </w:r>
            <w:r w:rsidRPr="0058279B">
              <w:rPr>
                <w:noProof/>
              </w:rPr>
              <w:t xml:space="preserve">(End) </w:t>
            </w:r>
          </w:p>
        </w:tc>
        <w:tc>
          <w:tcPr>
            <w:tcW w:w="4516" w:type="dxa"/>
          </w:tcPr>
          <w:p w14:paraId="6312B0CB" w14:textId="77777777" w:rsidR="00804E6C" w:rsidRPr="0058279B" w:rsidRDefault="00804E6C" w:rsidP="00B677BF">
            <w:pPr>
              <w:spacing w:line="259" w:lineRule="auto"/>
              <w:ind w:left="1"/>
              <w:rPr>
                <w:noProof/>
              </w:rPr>
            </w:pPr>
            <w:r w:rsidRPr="0058279B">
              <w:rPr>
                <w:noProof/>
              </w:rPr>
              <w:t xml:space="preserve">The bend is to occur at the end of the connection. </w:t>
            </w:r>
          </w:p>
        </w:tc>
      </w:tr>
    </w:tbl>
    <w:p w14:paraId="4EE30890" w14:textId="77777777" w:rsidR="00804E6C" w:rsidRPr="0058279B" w:rsidRDefault="00804E6C" w:rsidP="00804E6C">
      <w:pPr>
        <w:pStyle w:val="Nagwek4"/>
        <w:rPr>
          <w:noProof/>
        </w:rPr>
      </w:pPr>
      <w:bookmarkStart w:id="4701" w:name="_Toc131579693"/>
      <w:bookmarkStart w:id="4702" w:name="_Toc131630808"/>
      <w:r w:rsidRPr="0058279B">
        <w:rPr>
          <w:noProof/>
        </w:rPr>
        <w:t>ST_Booleans (Boolean List.)</w:t>
      </w:r>
      <w:bookmarkEnd w:id="4701"/>
      <w:bookmarkEnd w:id="4702"/>
      <w:r w:rsidRPr="0058279B">
        <w:rPr>
          <w:noProof/>
        </w:rPr>
        <w:t xml:space="preserve"> </w:t>
      </w:r>
    </w:p>
    <w:p w14:paraId="76CC6CB4" w14:textId="77777777" w:rsidR="00804E6C" w:rsidRPr="0058279B" w:rsidRDefault="00804E6C" w:rsidP="00804E6C">
      <w:pPr>
        <w:ind w:left="9" w:right="15"/>
        <w:rPr>
          <w:noProof/>
        </w:rPr>
      </w:pPr>
      <w:r w:rsidRPr="0058279B">
        <w:rPr>
          <w:noProof/>
        </w:rPr>
        <w:t xml:space="preserve">A list of booleans. </w:t>
      </w:r>
    </w:p>
    <w:p w14:paraId="1B7320EA" w14:textId="77777777" w:rsidR="00804E6C" w:rsidRPr="0058279B" w:rsidRDefault="00804E6C" w:rsidP="00804E6C">
      <w:pPr>
        <w:pStyle w:val="Nagwek4"/>
        <w:rPr>
          <w:noProof/>
        </w:rPr>
      </w:pPr>
      <w:bookmarkStart w:id="4703" w:name="_Toc131579694"/>
      <w:bookmarkStart w:id="4704" w:name="_Toc131630809"/>
      <w:r w:rsidRPr="0058279B">
        <w:rPr>
          <w:noProof/>
        </w:rPr>
        <w:t>ST_BoolOperator (Boolean Constraint)</w:t>
      </w:r>
      <w:bookmarkEnd w:id="4703"/>
      <w:bookmarkEnd w:id="4704"/>
      <w:r w:rsidRPr="0058279B">
        <w:rPr>
          <w:noProof/>
        </w:rPr>
        <w:t xml:space="preserve"> </w:t>
      </w:r>
    </w:p>
    <w:p w14:paraId="2AC27DA9" w14:textId="77777777" w:rsidR="00804E6C" w:rsidRPr="0058279B" w:rsidRDefault="00804E6C" w:rsidP="00804E6C">
      <w:pPr>
        <w:ind w:left="9" w:right="15"/>
        <w:rPr>
          <w:noProof/>
        </w:rPr>
      </w:pPr>
      <w:r w:rsidRPr="0058279B">
        <w:rPr>
          <w:noProof/>
        </w:rPr>
        <w:t xml:space="preserve">This simple type specified Boolean operations which can be applied to compare constraints.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0D75628" w14:textId="77777777" w:rsidTr="00B677BF">
        <w:tc>
          <w:tcPr>
            <w:tcW w:w="4546" w:type="dxa"/>
            <w:shd w:val="clear" w:color="auto" w:fill="C0C0C0"/>
          </w:tcPr>
          <w:p w14:paraId="025B8F45"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0D93F98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88CD427" w14:textId="77777777" w:rsidTr="00B677BF">
        <w:tc>
          <w:tcPr>
            <w:tcW w:w="4546" w:type="dxa"/>
          </w:tcPr>
          <w:p w14:paraId="6010FEE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equ </w:t>
            </w:r>
            <w:r w:rsidRPr="0058279B">
              <w:rPr>
                <w:noProof/>
              </w:rPr>
              <w:t xml:space="preserve">(Equal) </w:t>
            </w:r>
          </w:p>
        </w:tc>
        <w:tc>
          <w:tcPr>
            <w:tcW w:w="4516" w:type="dxa"/>
          </w:tcPr>
          <w:p w14:paraId="071054AB" w14:textId="77777777" w:rsidR="00804E6C" w:rsidRPr="0058279B" w:rsidRDefault="00804E6C" w:rsidP="00B677BF">
            <w:pPr>
              <w:spacing w:line="259" w:lineRule="auto"/>
              <w:ind w:left="1"/>
              <w:rPr>
                <w:noProof/>
              </w:rPr>
            </w:pPr>
            <w:r w:rsidRPr="0058279B">
              <w:rPr>
                <w:noProof/>
              </w:rPr>
              <w:t xml:space="preserve">Equal operator. </w:t>
            </w:r>
          </w:p>
        </w:tc>
      </w:tr>
      <w:tr w:rsidR="00804E6C" w:rsidRPr="0058279B" w14:paraId="20C19057" w14:textId="77777777" w:rsidTr="00B677BF">
        <w:tc>
          <w:tcPr>
            <w:tcW w:w="4546" w:type="dxa"/>
          </w:tcPr>
          <w:p w14:paraId="6DB3A0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gte </w:t>
            </w:r>
            <w:r w:rsidRPr="0058279B">
              <w:rPr>
                <w:noProof/>
              </w:rPr>
              <w:t xml:space="preserve">(Greater Than or Equal to) </w:t>
            </w:r>
          </w:p>
        </w:tc>
        <w:tc>
          <w:tcPr>
            <w:tcW w:w="4516" w:type="dxa"/>
          </w:tcPr>
          <w:p w14:paraId="1F15C209" w14:textId="77777777" w:rsidR="00804E6C" w:rsidRPr="0058279B" w:rsidRDefault="00804E6C" w:rsidP="00B677BF">
            <w:pPr>
              <w:spacing w:line="259" w:lineRule="auto"/>
              <w:ind w:left="1"/>
              <w:rPr>
                <w:noProof/>
              </w:rPr>
            </w:pPr>
            <w:r w:rsidRPr="0058279B">
              <w:rPr>
                <w:noProof/>
              </w:rPr>
              <w:t xml:space="preserve">Specifies the greater than or equal to Boolean operator. </w:t>
            </w:r>
          </w:p>
        </w:tc>
      </w:tr>
      <w:tr w:rsidR="00804E6C" w:rsidRPr="0058279B" w14:paraId="54CF2F49" w14:textId="77777777" w:rsidTr="00B677BF">
        <w:tc>
          <w:tcPr>
            <w:tcW w:w="4546" w:type="dxa"/>
          </w:tcPr>
          <w:p w14:paraId="3CCB0E8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lte </w:t>
            </w:r>
            <w:r w:rsidRPr="0058279B">
              <w:rPr>
                <w:noProof/>
              </w:rPr>
              <w:t xml:space="preserve">(Less Than or Equal to) </w:t>
            </w:r>
          </w:p>
        </w:tc>
        <w:tc>
          <w:tcPr>
            <w:tcW w:w="4516" w:type="dxa"/>
          </w:tcPr>
          <w:p w14:paraId="54F84DD8" w14:textId="77777777" w:rsidR="00804E6C" w:rsidRPr="0058279B" w:rsidRDefault="00804E6C" w:rsidP="00B677BF">
            <w:pPr>
              <w:spacing w:line="259" w:lineRule="auto"/>
              <w:ind w:left="1"/>
              <w:rPr>
                <w:noProof/>
              </w:rPr>
            </w:pPr>
            <w:r w:rsidRPr="0058279B">
              <w:rPr>
                <w:noProof/>
              </w:rPr>
              <w:t xml:space="preserve">Specifies the less than or equal to Boolean operator. </w:t>
            </w:r>
          </w:p>
        </w:tc>
      </w:tr>
      <w:tr w:rsidR="00804E6C" w:rsidRPr="0058279B" w14:paraId="5BCF74AB" w14:textId="77777777" w:rsidTr="00B677BF">
        <w:tc>
          <w:tcPr>
            <w:tcW w:w="4546" w:type="dxa"/>
          </w:tcPr>
          <w:p w14:paraId="2B55D8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176D6BDB" w14:textId="77777777" w:rsidR="00804E6C" w:rsidRPr="0058279B" w:rsidRDefault="00804E6C" w:rsidP="00B677BF">
            <w:pPr>
              <w:spacing w:line="259" w:lineRule="auto"/>
              <w:ind w:left="1"/>
              <w:rPr>
                <w:noProof/>
              </w:rPr>
            </w:pPr>
            <w:r w:rsidRPr="0058279B">
              <w:rPr>
                <w:noProof/>
              </w:rPr>
              <w:t xml:space="preserve">Specifies a none Boolean operator </w:t>
            </w:r>
          </w:p>
        </w:tc>
      </w:tr>
    </w:tbl>
    <w:p w14:paraId="40BBA23B" w14:textId="77777777" w:rsidR="00804E6C" w:rsidRPr="0058279B" w:rsidRDefault="00804E6C" w:rsidP="00804E6C">
      <w:pPr>
        <w:pStyle w:val="Nagwek4"/>
        <w:rPr>
          <w:noProof/>
        </w:rPr>
      </w:pPr>
      <w:bookmarkStart w:id="4705" w:name="_Toc131579695"/>
      <w:bookmarkStart w:id="4706" w:name="_Toc131630810"/>
      <w:r w:rsidRPr="0058279B">
        <w:rPr>
          <w:noProof/>
        </w:rPr>
        <w:t>ST_Breakpoint (Breakpoint)</w:t>
      </w:r>
      <w:bookmarkEnd w:id="4705"/>
      <w:bookmarkEnd w:id="4706"/>
      <w:r w:rsidRPr="0058279B">
        <w:rPr>
          <w:noProof/>
        </w:rPr>
        <w:t xml:space="preserve"> </w:t>
      </w:r>
    </w:p>
    <w:p w14:paraId="794B90AA" w14:textId="77777777" w:rsidR="00804E6C" w:rsidRPr="0058279B" w:rsidRDefault="00804E6C" w:rsidP="00804E6C">
      <w:pPr>
        <w:ind w:left="9" w:right="15"/>
        <w:rPr>
          <w:noProof/>
        </w:rPr>
      </w:pPr>
      <w:r w:rsidRPr="0058279B">
        <w:rPr>
          <w:noProof/>
        </w:rPr>
        <w:t xml:space="preserve">This simple type defines at what point the wrapping of nodes occurs for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804E6C" w:rsidRPr="0058279B" w14:paraId="39A3F24F" w14:textId="77777777" w:rsidTr="00B677BF">
        <w:tc>
          <w:tcPr>
            <w:tcW w:w="4547" w:type="dxa"/>
            <w:shd w:val="clear" w:color="auto" w:fill="C0C0C0"/>
          </w:tcPr>
          <w:p w14:paraId="62F9C4CA" w14:textId="77777777" w:rsidR="00804E6C" w:rsidRPr="0058279B" w:rsidRDefault="00804E6C" w:rsidP="00B677BF">
            <w:pPr>
              <w:keepNext/>
              <w:spacing w:line="259" w:lineRule="auto"/>
              <w:ind w:left="141"/>
              <w:jc w:val="center"/>
              <w:rPr>
                <w:noProof/>
              </w:rPr>
            </w:pPr>
            <w:r w:rsidRPr="0058279B">
              <w:rPr>
                <w:b/>
                <w:noProof/>
              </w:rPr>
              <w:t xml:space="preserve">Enumeration Value </w:t>
            </w:r>
          </w:p>
        </w:tc>
        <w:tc>
          <w:tcPr>
            <w:tcW w:w="4515" w:type="dxa"/>
            <w:shd w:val="clear" w:color="auto" w:fill="C0C0C0"/>
          </w:tcPr>
          <w:p w14:paraId="22FF5D1D" w14:textId="77777777" w:rsidR="00804E6C" w:rsidRPr="0058279B" w:rsidRDefault="00804E6C" w:rsidP="00B677BF">
            <w:pPr>
              <w:keepNext/>
              <w:spacing w:line="259" w:lineRule="auto"/>
              <w:ind w:left="142"/>
              <w:jc w:val="center"/>
              <w:rPr>
                <w:noProof/>
              </w:rPr>
            </w:pPr>
            <w:r w:rsidRPr="0058279B">
              <w:rPr>
                <w:b/>
                <w:noProof/>
              </w:rPr>
              <w:t xml:space="preserve">Description </w:t>
            </w:r>
          </w:p>
        </w:tc>
      </w:tr>
      <w:tr w:rsidR="00804E6C" w:rsidRPr="0058279B" w14:paraId="33D23BF1" w14:textId="77777777" w:rsidTr="00B677BF">
        <w:tc>
          <w:tcPr>
            <w:tcW w:w="4547" w:type="dxa"/>
          </w:tcPr>
          <w:p w14:paraId="6193933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bal </w:t>
            </w:r>
            <w:r w:rsidRPr="0058279B">
              <w:rPr>
                <w:noProof/>
              </w:rPr>
              <w:t xml:space="preserve">(Balanced) </w:t>
            </w:r>
          </w:p>
        </w:tc>
        <w:tc>
          <w:tcPr>
            <w:tcW w:w="4515" w:type="dxa"/>
          </w:tcPr>
          <w:p w14:paraId="7582BE7A" w14:textId="77777777" w:rsidR="00804E6C" w:rsidRPr="0058279B" w:rsidRDefault="00804E6C" w:rsidP="00B677BF">
            <w:pPr>
              <w:spacing w:line="259" w:lineRule="auto"/>
              <w:ind w:left="1"/>
              <w:rPr>
                <w:noProof/>
              </w:rPr>
            </w:pPr>
            <w:r w:rsidRPr="0058279B">
              <w:rPr>
                <w:noProof/>
              </w:rPr>
              <w:t xml:space="preserve">Specifies that the number of nodes in every row and every column should be equal. </w:t>
            </w:r>
          </w:p>
        </w:tc>
      </w:tr>
      <w:tr w:rsidR="00804E6C" w:rsidRPr="0058279B" w14:paraId="636C2BD2" w14:textId="77777777" w:rsidTr="00B677BF">
        <w:tc>
          <w:tcPr>
            <w:tcW w:w="4547" w:type="dxa"/>
          </w:tcPr>
          <w:p w14:paraId="23525C8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endCnv </w:t>
            </w:r>
            <w:r w:rsidRPr="0058279B">
              <w:rPr>
                <w:noProof/>
              </w:rPr>
              <w:t xml:space="preserve">(End of Canvas) </w:t>
            </w:r>
          </w:p>
        </w:tc>
        <w:tc>
          <w:tcPr>
            <w:tcW w:w="4515" w:type="dxa"/>
          </w:tcPr>
          <w:p w14:paraId="29B36D13" w14:textId="77777777" w:rsidR="00804E6C" w:rsidRPr="0058279B" w:rsidRDefault="00804E6C" w:rsidP="00B677BF">
            <w:pPr>
              <w:spacing w:line="259" w:lineRule="auto"/>
              <w:ind w:left="1"/>
              <w:rPr>
                <w:noProof/>
              </w:rPr>
            </w:pPr>
            <w:r w:rsidRPr="0058279B">
              <w:rPr>
                <w:noProof/>
              </w:rPr>
              <w:t xml:space="preserve">Specifies that nodes are added to the next column or row after filling the current column or row's space. </w:t>
            </w:r>
          </w:p>
        </w:tc>
      </w:tr>
      <w:tr w:rsidR="00804E6C" w:rsidRPr="0058279B" w14:paraId="3B13AFEF" w14:textId="77777777" w:rsidTr="00B677BF">
        <w:tc>
          <w:tcPr>
            <w:tcW w:w="4547" w:type="dxa"/>
          </w:tcPr>
          <w:p w14:paraId="47DA00C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fixed </w:t>
            </w:r>
            <w:r w:rsidRPr="0058279B">
              <w:rPr>
                <w:noProof/>
              </w:rPr>
              <w:t xml:space="preserve">(Fixed) </w:t>
            </w:r>
          </w:p>
        </w:tc>
        <w:tc>
          <w:tcPr>
            <w:tcW w:w="4515" w:type="dxa"/>
          </w:tcPr>
          <w:p w14:paraId="115D15A2" w14:textId="77777777" w:rsidR="00804E6C" w:rsidRPr="0058279B" w:rsidRDefault="00804E6C" w:rsidP="00B677BF">
            <w:pPr>
              <w:spacing w:line="259" w:lineRule="auto"/>
              <w:ind w:left="1"/>
              <w:jc w:val="both"/>
              <w:rPr>
                <w:noProof/>
              </w:rPr>
            </w:pPr>
            <w:r w:rsidRPr="0058279B">
              <w:rPr>
                <w:noProof/>
              </w:rPr>
              <w:t xml:space="preserve">Specifies to use a user defined number of nodes in a column or row. </w:t>
            </w:r>
          </w:p>
        </w:tc>
      </w:tr>
    </w:tbl>
    <w:p w14:paraId="7D51339F" w14:textId="77777777" w:rsidR="00804E6C" w:rsidRPr="0058279B" w:rsidRDefault="00804E6C" w:rsidP="00804E6C">
      <w:pPr>
        <w:pStyle w:val="Nagwek4"/>
        <w:rPr>
          <w:noProof/>
        </w:rPr>
      </w:pPr>
      <w:bookmarkStart w:id="4707" w:name="_Toc131579696"/>
      <w:bookmarkStart w:id="4708" w:name="_Toc131630811"/>
      <w:r w:rsidRPr="0058279B">
        <w:rPr>
          <w:noProof/>
        </w:rPr>
        <w:t>ST_CenterShapeMapping (Center Shape Mapping)</w:t>
      </w:r>
      <w:bookmarkEnd w:id="4707"/>
      <w:bookmarkEnd w:id="4708"/>
      <w:r w:rsidRPr="0058279B">
        <w:rPr>
          <w:noProof/>
        </w:rPr>
        <w:t xml:space="preserve"> </w:t>
      </w:r>
    </w:p>
    <w:p w14:paraId="2F3645C3" w14:textId="77777777" w:rsidR="00804E6C" w:rsidRPr="0058279B" w:rsidRDefault="00804E6C" w:rsidP="00804E6C">
      <w:pPr>
        <w:ind w:left="9" w:right="15"/>
        <w:rPr>
          <w:noProof/>
        </w:rPr>
      </w:pPr>
      <w:r w:rsidRPr="0058279B">
        <w:rPr>
          <w:noProof/>
        </w:rPr>
        <w:t xml:space="preserve">This simple type defines the behavior of the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186510B" w14:textId="77777777" w:rsidTr="00B677BF">
        <w:tc>
          <w:tcPr>
            <w:tcW w:w="4546" w:type="dxa"/>
            <w:shd w:val="clear" w:color="auto" w:fill="C0C0C0"/>
          </w:tcPr>
          <w:p w14:paraId="501F0C00"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21C44C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86D2EA7" w14:textId="77777777" w:rsidTr="00B677BF">
        <w:tc>
          <w:tcPr>
            <w:tcW w:w="4546" w:type="dxa"/>
          </w:tcPr>
          <w:p w14:paraId="38DFDD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fNode </w:t>
            </w:r>
            <w:r w:rsidRPr="0058279B">
              <w:rPr>
                <w:noProof/>
              </w:rPr>
              <w:t xml:space="preserve">(First Node) </w:t>
            </w:r>
          </w:p>
        </w:tc>
        <w:tc>
          <w:tcPr>
            <w:tcW w:w="4516" w:type="dxa"/>
          </w:tcPr>
          <w:p w14:paraId="7F519925" w14:textId="77777777" w:rsidR="00804E6C" w:rsidRPr="0058279B" w:rsidRDefault="00804E6C" w:rsidP="00B677BF">
            <w:pPr>
              <w:spacing w:line="259" w:lineRule="auto"/>
              <w:ind w:left="1"/>
              <w:rPr>
                <w:noProof/>
              </w:rPr>
            </w:pPr>
            <w:r w:rsidRPr="0058279B">
              <w:rPr>
                <w:noProof/>
              </w:rPr>
              <w:t xml:space="preserve">Specifies a node which is always in the center of a cycle diagram. </w:t>
            </w:r>
          </w:p>
        </w:tc>
      </w:tr>
      <w:tr w:rsidR="00804E6C" w:rsidRPr="0058279B" w14:paraId="5B1D1064" w14:textId="77777777" w:rsidTr="00B677BF">
        <w:tc>
          <w:tcPr>
            <w:tcW w:w="4546" w:type="dxa"/>
          </w:tcPr>
          <w:p w14:paraId="0FA3B395"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none </w:t>
            </w:r>
            <w:r w:rsidRPr="0058279B">
              <w:rPr>
                <w:noProof/>
              </w:rPr>
              <w:t xml:space="preserve">(None) </w:t>
            </w:r>
          </w:p>
        </w:tc>
        <w:tc>
          <w:tcPr>
            <w:tcW w:w="4516" w:type="dxa"/>
          </w:tcPr>
          <w:p w14:paraId="162D18CC" w14:textId="77777777" w:rsidR="00804E6C" w:rsidRPr="0058279B" w:rsidRDefault="00804E6C" w:rsidP="00B677BF">
            <w:pPr>
              <w:spacing w:line="259" w:lineRule="auto"/>
              <w:ind w:left="1"/>
              <w:rPr>
                <w:noProof/>
              </w:rPr>
            </w:pPr>
            <w:r w:rsidRPr="0058279B">
              <w:rPr>
                <w:noProof/>
              </w:rPr>
              <w:t xml:space="preserve">Specifies the normal layout of a cycle diagram. </w:t>
            </w:r>
          </w:p>
        </w:tc>
      </w:tr>
    </w:tbl>
    <w:p w14:paraId="050AB4B5" w14:textId="77777777" w:rsidR="00804E6C" w:rsidRPr="0058279B" w:rsidRDefault="00804E6C" w:rsidP="00804E6C">
      <w:pPr>
        <w:pStyle w:val="Nagwek4"/>
        <w:rPr>
          <w:noProof/>
        </w:rPr>
      </w:pPr>
      <w:bookmarkStart w:id="4709" w:name="_Toc131579697"/>
      <w:bookmarkStart w:id="4710" w:name="_Toc131630812"/>
      <w:r w:rsidRPr="0058279B">
        <w:rPr>
          <w:noProof/>
        </w:rPr>
        <w:t>ST_ChildAlignment (Child Alignment)</w:t>
      </w:r>
      <w:bookmarkEnd w:id="4709"/>
      <w:bookmarkEnd w:id="4710"/>
      <w:r w:rsidRPr="0058279B">
        <w:rPr>
          <w:noProof/>
        </w:rPr>
        <w:t xml:space="preserve"> </w:t>
      </w:r>
    </w:p>
    <w:p w14:paraId="06C33835" w14:textId="77777777" w:rsidR="00804E6C" w:rsidRPr="0058279B" w:rsidRDefault="00804E6C" w:rsidP="00804E6C">
      <w:pPr>
        <w:ind w:left="9" w:right="15"/>
        <w:rPr>
          <w:noProof/>
        </w:rPr>
      </w:pPr>
      <w:r w:rsidRPr="0058279B">
        <w:rPr>
          <w:noProof/>
        </w:rPr>
        <w:t xml:space="preserve">This simple type defines how to align a node in its allocated space.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FA47A63" w14:textId="77777777" w:rsidTr="00B677BF">
        <w:tc>
          <w:tcPr>
            <w:tcW w:w="4546" w:type="dxa"/>
            <w:shd w:val="clear" w:color="auto" w:fill="C0C0C0"/>
          </w:tcPr>
          <w:p w14:paraId="0A50026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A79D9C7"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7781F03" w14:textId="77777777" w:rsidTr="00B677BF">
        <w:tc>
          <w:tcPr>
            <w:tcW w:w="4546" w:type="dxa"/>
          </w:tcPr>
          <w:p w14:paraId="13F812A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2EF0D069" w14:textId="77777777" w:rsidR="00804E6C" w:rsidRPr="0058279B" w:rsidRDefault="00804E6C" w:rsidP="00B677BF">
            <w:pPr>
              <w:spacing w:line="259" w:lineRule="auto"/>
              <w:ind w:left="1"/>
              <w:rPr>
                <w:noProof/>
              </w:rPr>
            </w:pPr>
            <w:r w:rsidRPr="0058279B">
              <w:rPr>
                <w:noProof/>
              </w:rPr>
              <w:t xml:space="preserve">Specifies to align the node to the bottom. </w:t>
            </w:r>
          </w:p>
        </w:tc>
      </w:tr>
      <w:tr w:rsidR="00804E6C" w:rsidRPr="0058279B" w14:paraId="252DB6AB" w14:textId="77777777" w:rsidTr="00B677BF">
        <w:tc>
          <w:tcPr>
            <w:tcW w:w="4546" w:type="dxa"/>
          </w:tcPr>
          <w:p w14:paraId="064AB2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7AA4F3E6" w14:textId="77777777" w:rsidR="00804E6C" w:rsidRPr="0058279B" w:rsidRDefault="00804E6C" w:rsidP="00B677BF">
            <w:pPr>
              <w:spacing w:line="259" w:lineRule="auto"/>
              <w:ind w:left="1"/>
              <w:rPr>
                <w:noProof/>
              </w:rPr>
            </w:pPr>
            <w:r w:rsidRPr="0058279B">
              <w:rPr>
                <w:noProof/>
              </w:rPr>
              <w:t xml:space="preserve">Specifies to align the node to the left. </w:t>
            </w:r>
          </w:p>
        </w:tc>
      </w:tr>
      <w:tr w:rsidR="00804E6C" w:rsidRPr="0058279B" w14:paraId="29141962" w14:textId="77777777" w:rsidTr="00B677BF">
        <w:tc>
          <w:tcPr>
            <w:tcW w:w="4546" w:type="dxa"/>
          </w:tcPr>
          <w:p w14:paraId="65C5783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63A0C0DF" w14:textId="77777777" w:rsidR="00804E6C" w:rsidRPr="0058279B" w:rsidRDefault="00804E6C" w:rsidP="00B677BF">
            <w:pPr>
              <w:spacing w:line="259" w:lineRule="auto"/>
              <w:ind w:left="1"/>
              <w:rPr>
                <w:noProof/>
              </w:rPr>
            </w:pPr>
            <w:r w:rsidRPr="0058279B">
              <w:rPr>
                <w:noProof/>
              </w:rPr>
              <w:t xml:space="preserve">Specifies to align the node to the right. </w:t>
            </w:r>
          </w:p>
        </w:tc>
      </w:tr>
      <w:tr w:rsidR="00804E6C" w:rsidRPr="0058279B" w14:paraId="06B77B6C" w14:textId="77777777" w:rsidTr="00B677BF">
        <w:tc>
          <w:tcPr>
            <w:tcW w:w="4546" w:type="dxa"/>
          </w:tcPr>
          <w:p w14:paraId="031E8D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4624A414" w14:textId="77777777" w:rsidR="00804E6C" w:rsidRPr="0058279B" w:rsidRDefault="00804E6C" w:rsidP="00B677BF">
            <w:pPr>
              <w:spacing w:line="259" w:lineRule="auto"/>
              <w:ind w:left="1"/>
              <w:rPr>
                <w:noProof/>
              </w:rPr>
            </w:pPr>
            <w:r w:rsidRPr="0058279B">
              <w:rPr>
                <w:noProof/>
              </w:rPr>
              <w:t xml:space="preserve">Specifies to align the node to the top. </w:t>
            </w:r>
          </w:p>
        </w:tc>
      </w:tr>
    </w:tbl>
    <w:p w14:paraId="480694C8" w14:textId="77777777" w:rsidR="00804E6C" w:rsidRPr="0058279B" w:rsidRDefault="00804E6C" w:rsidP="00804E6C">
      <w:pPr>
        <w:pStyle w:val="Nagwek4"/>
        <w:rPr>
          <w:noProof/>
        </w:rPr>
      </w:pPr>
      <w:bookmarkStart w:id="4711" w:name="_Toc131579698"/>
      <w:bookmarkStart w:id="4712" w:name="_Toc131630813"/>
      <w:r w:rsidRPr="0058279B">
        <w:rPr>
          <w:noProof/>
        </w:rPr>
        <w:t>ST_ChildDirection (Child Direction)</w:t>
      </w:r>
      <w:bookmarkEnd w:id="4711"/>
      <w:bookmarkEnd w:id="4712"/>
      <w:r w:rsidRPr="0058279B">
        <w:rPr>
          <w:noProof/>
        </w:rPr>
        <w:t xml:space="preserve"> </w:t>
      </w:r>
    </w:p>
    <w:p w14:paraId="3F869F7D" w14:textId="77777777" w:rsidR="00804E6C" w:rsidRPr="0058279B" w:rsidRDefault="00804E6C" w:rsidP="00804E6C">
      <w:pPr>
        <w:ind w:left="9" w:right="15"/>
        <w:rPr>
          <w:noProof/>
        </w:rPr>
      </w:pPr>
      <w:r w:rsidRPr="0058279B">
        <w:rPr>
          <w:noProof/>
        </w:rPr>
        <w:t xml:space="preserve">This simple type defines the layout direction of child nodes related to a specific parent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5"/>
        <w:gridCol w:w="4517"/>
      </w:tblGrid>
      <w:tr w:rsidR="00804E6C" w:rsidRPr="0058279B" w14:paraId="43D3FC6A" w14:textId="77777777" w:rsidTr="00B677BF">
        <w:tc>
          <w:tcPr>
            <w:tcW w:w="4545" w:type="dxa"/>
            <w:shd w:val="clear" w:color="auto" w:fill="C0C0C0"/>
          </w:tcPr>
          <w:p w14:paraId="2AA1484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7" w:type="dxa"/>
            <w:shd w:val="clear" w:color="auto" w:fill="C0C0C0"/>
          </w:tcPr>
          <w:p w14:paraId="085F1C7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FF3FD2F" w14:textId="77777777" w:rsidTr="00B677BF">
        <w:tc>
          <w:tcPr>
            <w:tcW w:w="4545" w:type="dxa"/>
            <w:shd w:val="clear" w:color="auto" w:fill="auto"/>
          </w:tcPr>
          <w:p w14:paraId="368739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horz </w:t>
            </w:r>
            <w:r w:rsidRPr="0058279B">
              <w:rPr>
                <w:noProof/>
              </w:rPr>
              <w:t xml:space="preserve">(Horizontal) </w:t>
            </w:r>
          </w:p>
        </w:tc>
        <w:tc>
          <w:tcPr>
            <w:tcW w:w="4517" w:type="dxa"/>
            <w:shd w:val="clear" w:color="auto" w:fill="auto"/>
          </w:tcPr>
          <w:p w14:paraId="7CBBE959" w14:textId="77777777" w:rsidR="00804E6C" w:rsidRPr="0058279B" w:rsidRDefault="00804E6C" w:rsidP="00B677BF">
            <w:pPr>
              <w:spacing w:line="259" w:lineRule="auto"/>
              <w:ind w:left="1"/>
              <w:rPr>
                <w:noProof/>
              </w:rPr>
            </w:pPr>
            <w:r w:rsidRPr="0058279B">
              <w:rPr>
                <w:noProof/>
              </w:rPr>
              <w:t xml:space="preserve">Specifies that the child nodes are to be laid out </w:t>
            </w:r>
          </w:p>
        </w:tc>
      </w:tr>
      <w:tr w:rsidR="00804E6C" w:rsidRPr="0058279B" w14:paraId="77347BA0" w14:textId="77777777" w:rsidTr="00B677BF">
        <w:tc>
          <w:tcPr>
            <w:tcW w:w="4545" w:type="dxa"/>
          </w:tcPr>
          <w:p w14:paraId="5E44C5A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vert </w:t>
            </w:r>
            <w:r w:rsidRPr="0058279B">
              <w:rPr>
                <w:noProof/>
              </w:rPr>
              <w:t xml:space="preserve">(Vertical) </w:t>
            </w:r>
          </w:p>
        </w:tc>
        <w:tc>
          <w:tcPr>
            <w:tcW w:w="4517" w:type="dxa"/>
          </w:tcPr>
          <w:p w14:paraId="0F6029E9" w14:textId="77777777" w:rsidR="00804E6C" w:rsidRPr="0058279B" w:rsidRDefault="00804E6C" w:rsidP="00B677BF">
            <w:pPr>
              <w:spacing w:line="259" w:lineRule="auto"/>
              <w:ind w:left="1"/>
              <w:rPr>
                <w:noProof/>
              </w:rPr>
            </w:pPr>
            <w:r w:rsidRPr="0058279B">
              <w:rPr>
                <w:noProof/>
              </w:rPr>
              <w:t xml:space="preserve">Specifies that the child nodes are to be laid out vertically. </w:t>
            </w:r>
          </w:p>
        </w:tc>
      </w:tr>
    </w:tbl>
    <w:p w14:paraId="33779ADE" w14:textId="77777777" w:rsidR="00804E6C" w:rsidRPr="0058279B" w:rsidRDefault="00804E6C" w:rsidP="00804E6C">
      <w:pPr>
        <w:pStyle w:val="Nagwek4"/>
        <w:rPr>
          <w:noProof/>
        </w:rPr>
      </w:pPr>
      <w:bookmarkStart w:id="4713" w:name="_Toc131579699"/>
      <w:bookmarkStart w:id="4714" w:name="_Toc131630814"/>
      <w:r w:rsidRPr="0058279B">
        <w:rPr>
          <w:noProof/>
        </w:rPr>
        <w:t>ST_ChildOrderType (Child Order)</w:t>
      </w:r>
      <w:bookmarkEnd w:id="4713"/>
      <w:bookmarkEnd w:id="4714"/>
      <w:r w:rsidRPr="0058279B">
        <w:rPr>
          <w:noProof/>
        </w:rPr>
        <w:t xml:space="preserve"> </w:t>
      </w:r>
    </w:p>
    <w:p w14:paraId="0E7D064D" w14:textId="77777777" w:rsidR="00804E6C" w:rsidRPr="0058279B" w:rsidRDefault="00804E6C" w:rsidP="00804E6C">
      <w:pPr>
        <w:ind w:left="9" w:right="15"/>
        <w:rPr>
          <w:noProof/>
        </w:rPr>
      </w:pPr>
      <w:r w:rsidRPr="0058279B">
        <w:rPr>
          <w:noProof/>
        </w:rPr>
        <w:t xml:space="preserve">This simple type specifies the child order for a given layout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5FC9A8B" w14:textId="77777777" w:rsidTr="00B677BF">
        <w:tc>
          <w:tcPr>
            <w:tcW w:w="4546" w:type="dxa"/>
            <w:shd w:val="clear" w:color="auto" w:fill="C0C0C0"/>
          </w:tcPr>
          <w:p w14:paraId="6D676EA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40D86E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0A66FA7" w14:textId="77777777" w:rsidTr="00B677BF">
        <w:tc>
          <w:tcPr>
            <w:tcW w:w="4546" w:type="dxa"/>
          </w:tcPr>
          <w:p w14:paraId="46C185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0928E358" w14:textId="77777777" w:rsidR="00804E6C" w:rsidRPr="0058279B" w:rsidRDefault="00804E6C" w:rsidP="00B677BF">
            <w:pPr>
              <w:spacing w:line="259" w:lineRule="auto"/>
              <w:ind w:left="1"/>
              <w:rPr>
                <w:noProof/>
              </w:rPr>
            </w:pPr>
            <w:r w:rsidRPr="0058279B">
              <w:rPr>
                <w:noProof/>
              </w:rPr>
              <w:t xml:space="preserve">Child order along the bottom. </w:t>
            </w:r>
          </w:p>
        </w:tc>
      </w:tr>
      <w:tr w:rsidR="00804E6C" w:rsidRPr="0058279B" w14:paraId="5968C4B6" w14:textId="77777777" w:rsidTr="00B677BF">
        <w:tc>
          <w:tcPr>
            <w:tcW w:w="4546" w:type="dxa"/>
          </w:tcPr>
          <w:p w14:paraId="0C1614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461CC971" w14:textId="77777777" w:rsidR="00804E6C" w:rsidRPr="0058279B" w:rsidRDefault="00804E6C" w:rsidP="00B677BF">
            <w:pPr>
              <w:spacing w:line="259" w:lineRule="auto"/>
              <w:ind w:left="1"/>
              <w:rPr>
                <w:noProof/>
              </w:rPr>
            </w:pPr>
            <w:r w:rsidRPr="0058279B">
              <w:rPr>
                <w:noProof/>
              </w:rPr>
              <w:t xml:space="preserve">Top child order. </w:t>
            </w:r>
          </w:p>
        </w:tc>
      </w:tr>
    </w:tbl>
    <w:p w14:paraId="234F5562" w14:textId="77777777" w:rsidR="00804E6C" w:rsidRPr="0058279B" w:rsidRDefault="00804E6C" w:rsidP="00804E6C">
      <w:pPr>
        <w:pStyle w:val="Nagwek4"/>
        <w:rPr>
          <w:noProof/>
        </w:rPr>
      </w:pPr>
      <w:bookmarkStart w:id="4715" w:name="_Toc131579700"/>
      <w:bookmarkStart w:id="4716" w:name="_Toc131630815"/>
      <w:r w:rsidRPr="0058279B">
        <w:rPr>
          <w:noProof/>
        </w:rPr>
        <w:t>ST_ClrAppMethod (Color Application Method Type)</w:t>
      </w:r>
      <w:bookmarkEnd w:id="4715"/>
      <w:bookmarkEnd w:id="4716"/>
      <w:r w:rsidRPr="0058279B">
        <w:rPr>
          <w:noProof/>
        </w:rPr>
        <w:t xml:space="preserve"> </w:t>
      </w:r>
    </w:p>
    <w:p w14:paraId="358B4D38" w14:textId="77777777" w:rsidR="00804E6C" w:rsidRPr="0058279B" w:rsidRDefault="00804E6C" w:rsidP="00804E6C">
      <w:pPr>
        <w:ind w:left="9" w:right="15"/>
        <w:rPr>
          <w:noProof/>
        </w:rPr>
      </w:pPr>
      <w:r w:rsidRPr="0058279B">
        <w:rPr>
          <w:noProof/>
        </w:rPr>
        <w:t xml:space="preserve">This simple type defines the way a given set of colors is applied to a set of nodes or items across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4531"/>
        <w:gridCol w:w="4531"/>
      </w:tblGrid>
      <w:tr w:rsidR="00804E6C" w:rsidRPr="0058279B" w14:paraId="4DEF68BA" w14:textId="77777777" w:rsidTr="00B677BF">
        <w:tc>
          <w:tcPr>
            <w:tcW w:w="4531" w:type="dxa"/>
            <w:shd w:val="clear" w:color="auto" w:fill="C0C0C0"/>
          </w:tcPr>
          <w:p w14:paraId="3C1E3529" w14:textId="77777777" w:rsidR="00804E6C" w:rsidRPr="0058279B" w:rsidRDefault="00804E6C" w:rsidP="00B677BF">
            <w:pPr>
              <w:keepNext/>
              <w:spacing w:line="259" w:lineRule="auto"/>
              <w:ind w:right="39"/>
              <w:jc w:val="center"/>
              <w:rPr>
                <w:noProof/>
              </w:rPr>
            </w:pPr>
            <w:r w:rsidRPr="0058279B">
              <w:rPr>
                <w:b/>
                <w:noProof/>
              </w:rPr>
              <w:t xml:space="preserve">Enumeration Value </w:t>
            </w:r>
          </w:p>
        </w:tc>
        <w:tc>
          <w:tcPr>
            <w:tcW w:w="4531" w:type="dxa"/>
            <w:shd w:val="clear" w:color="auto" w:fill="C0C0C0"/>
          </w:tcPr>
          <w:p w14:paraId="6DEA3B3C"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609154F9" w14:textId="77777777" w:rsidTr="00B677BF">
        <w:tc>
          <w:tcPr>
            <w:tcW w:w="4531" w:type="dxa"/>
          </w:tcPr>
          <w:p w14:paraId="749192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cycle </w:t>
            </w:r>
            <w:r w:rsidRPr="0058279B">
              <w:rPr>
                <w:noProof/>
              </w:rPr>
              <w:t xml:space="preserve">(Cycle) </w:t>
            </w:r>
          </w:p>
        </w:tc>
        <w:tc>
          <w:tcPr>
            <w:tcW w:w="4531" w:type="dxa"/>
          </w:tcPr>
          <w:p w14:paraId="0FA24DDA" w14:textId="77777777" w:rsidR="00804E6C" w:rsidRPr="0058279B" w:rsidRDefault="00804E6C" w:rsidP="00B677BF">
            <w:pPr>
              <w:spacing w:line="239" w:lineRule="auto"/>
              <w:ind w:left="1"/>
              <w:rPr>
                <w:noProof/>
              </w:rPr>
            </w:pPr>
            <w:r w:rsidRPr="0058279B">
              <w:rPr>
                <w:noProof/>
              </w:rPr>
              <w:t xml:space="preserve">The colors apply from A to B to A if A and B were the colors present. </w:t>
            </w:r>
          </w:p>
        </w:tc>
      </w:tr>
      <w:tr w:rsidR="00804E6C" w:rsidRPr="0058279B" w14:paraId="218B0AA9" w14:textId="77777777" w:rsidTr="00B677BF">
        <w:tblPrEx>
          <w:tblCellMar>
            <w:top w:w="65" w:type="dxa"/>
          </w:tblCellMar>
        </w:tblPrEx>
        <w:tc>
          <w:tcPr>
            <w:tcW w:w="4531" w:type="dxa"/>
          </w:tcPr>
          <w:p w14:paraId="4275B7D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repeat </w:t>
            </w:r>
            <w:r w:rsidRPr="0058279B">
              <w:rPr>
                <w:noProof/>
              </w:rPr>
              <w:t xml:space="preserve">(Repeat) </w:t>
            </w:r>
          </w:p>
        </w:tc>
        <w:tc>
          <w:tcPr>
            <w:tcW w:w="4531" w:type="dxa"/>
          </w:tcPr>
          <w:p w14:paraId="39197ADC" w14:textId="77777777" w:rsidR="00804E6C" w:rsidRPr="0058279B" w:rsidRDefault="00804E6C" w:rsidP="00B677BF">
            <w:pPr>
              <w:spacing w:line="239" w:lineRule="auto"/>
              <w:ind w:left="1"/>
              <w:jc w:val="both"/>
              <w:rPr>
                <w:noProof/>
              </w:rPr>
            </w:pPr>
            <w:r w:rsidRPr="0058279B">
              <w:rPr>
                <w:noProof/>
              </w:rPr>
              <w:t xml:space="preserve">The colors apply from A through B to A through B if A through B were the colors present. </w:t>
            </w:r>
          </w:p>
        </w:tc>
      </w:tr>
      <w:tr w:rsidR="00804E6C" w:rsidRPr="0058279B" w14:paraId="7EB152A1" w14:textId="77777777" w:rsidTr="00B677BF">
        <w:tblPrEx>
          <w:tblCellMar>
            <w:top w:w="65" w:type="dxa"/>
          </w:tblCellMar>
        </w:tblPrEx>
        <w:tc>
          <w:tcPr>
            <w:tcW w:w="4531" w:type="dxa"/>
            <w:shd w:val="clear" w:color="auto" w:fill="auto"/>
          </w:tcPr>
          <w:p w14:paraId="6E24CCD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span </w:t>
            </w:r>
            <w:r w:rsidRPr="0058279B">
              <w:rPr>
                <w:noProof/>
              </w:rPr>
              <w:t xml:space="preserve">(Span) </w:t>
            </w:r>
          </w:p>
        </w:tc>
        <w:tc>
          <w:tcPr>
            <w:tcW w:w="4531" w:type="dxa"/>
            <w:shd w:val="clear" w:color="auto" w:fill="auto"/>
          </w:tcPr>
          <w:p w14:paraId="14D3069C" w14:textId="77777777" w:rsidR="00804E6C" w:rsidRPr="0058279B" w:rsidRDefault="00804E6C" w:rsidP="00B677BF">
            <w:pPr>
              <w:spacing w:line="239" w:lineRule="auto"/>
              <w:ind w:left="1"/>
              <w:rPr>
                <w:noProof/>
              </w:rPr>
            </w:pPr>
            <w:r w:rsidRPr="0058279B">
              <w:rPr>
                <w:noProof/>
              </w:rPr>
              <w:t xml:space="preserve">The colors interpolate from A to B across the entire diagram if A and B were the colors present. </w:t>
            </w:r>
          </w:p>
        </w:tc>
      </w:tr>
    </w:tbl>
    <w:p w14:paraId="73BBE106" w14:textId="77777777" w:rsidR="00804E6C" w:rsidRPr="0058279B" w:rsidRDefault="00804E6C" w:rsidP="00804E6C">
      <w:pPr>
        <w:pStyle w:val="Nagwek4"/>
        <w:rPr>
          <w:noProof/>
        </w:rPr>
      </w:pPr>
      <w:bookmarkStart w:id="4717" w:name="_Toc131579701"/>
      <w:bookmarkStart w:id="4718" w:name="_Toc131630816"/>
      <w:r w:rsidRPr="0058279B">
        <w:rPr>
          <w:noProof/>
        </w:rPr>
        <w:t>ST_ConnectorDimension (Connector Dimension)</w:t>
      </w:r>
      <w:bookmarkEnd w:id="4717"/>
      <w:bookmarkEnd w:id="4718"/>
      <w:r w:rsidRPr="0058279B">
        <w:rPr>
          <w:noProof/>
        </w:rPr>
        <w:t xml:space="preserve"> </w:t>
      </w:r>
    </w:p>
    <w:p w14:paraId="09B48ACF" w14:textId="77777777" w:rsidR="00804E6C" w:rsidRPr="0058279B" w:rsidRDefault="00804E6C" w:rsidP="00804E6C">
      <w:pPr>
        <w:ind w:left="9" w:right="15"/>
        <w:rPr>
          <w:noProof/>
        </w:rPr>
      </w:pPr>
      <w:r w:rsidRPr="0058279B">
        <w:rPr>
          <w:noProof/>
        </w:rPr>
        <w:t xml:space="preserve">This simple type defines the dimensionality of the connection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C9EA40D" w14:textId="77777777" w:rsidTr="00B677BF">
        <w:tc>
          <w:tcPr>
            <w:tcW w:w="4546" w:type="dxa"/>
            <w:shd w:val="clear" w:color="auto" w:fill="C0C0C0"/>
          </w:tcPr>
          <w:p w14:paraId="6E3DE2C4"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5731628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9894D76" w14:textId="77777777" w:rsidTr="00B677BF">
        <w:tc>
          <w:tcPr>
            <w:tcW w:w="4546" w:type="dxa"/>
          </w:tcPr>
          <w:p w14:paraId="0D083E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1D </w:t>
            </w:r>
            <w:r w:rsidRPr="0058279B">
              <w:rPr>
                <w:noProof/>
              </w:rPr>
              <w:t xml:space="preserve">(1 Dimension) </w:t>
            </w:r>
          </w:p>
        </w:tc>
        <w:tc>
          <w:tcPr>
            <w:tcW w:w="4516" w:type="dxa"/>
          </w:tcPr>
          <w:p w14:paraId="10572092" w14:textId="77777777" w:rsidR="00804E6C" w:rsidRPr="0058279B" w:rsidRDefault="00804E6C" w:rsidP="00B677BF">
            <w:pPr>
              <w:spacing w:line="259" w:lineRule="auto"/>
              <w:ind w:left="1"/>
              <w:rPr>
                <w:noProof/>
              </w:rPr>
            </w:pPr>
            <w:r w:rsidRPr="0058279B">
              <w:rPr>
                <w:noProof/>
              </w:rPr>
              <w:t xml:space="preserve">Specifies a one dimensional connection, or rather a line. </w:t>
            </w:r>
          </w:p>
        </w:tc>
      </w:tr>
      <w:tr w:rsidR="00804E6C" w:rsidRPr="0058279B" w14:paraId="29F59592" w14:textId="77777777" w:rsidTr="00B677BF">
        <w:tc>
          <w:tcPr>
            <w:tcW w:w="4546" w:type="dxa"/>
          </w:tcPr>
          <w:p w14:paraId="236DB29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2D </w:t>
            </w:r>
            <w:r w:rsidRPr="0058279B">
              <w:rPr>
                <w:noProof/>
              </w:rPr>
              <w:t xml:space="preserve">(2 Dimensions) </w:t>
            </w:r>
          </w:p>
        </w:tc>
        <w:tc>
          <w:tcPr>
            <w:tcW w:w="4516" w:type="dxa"/>
          </w:tcPr>
          <w:p w14:paraId="4267FA2E" w14:textId="77777777" w:rsidR="00804E6C" w:rsidRPr="0058279B" w:rsidRDefault="00804E6C" w:rsidP="00B677BF">
            <w:pPr>
              <w:spacing w:line="259" w:lineRule="auto"/>
              <w:ind w:left="1"/>
              <w:rPr>
                <w:noProof/>
              </w:rPr>
            </w:pPr>
            <w:r w:rsidRPr="0058279B">
              <w:rPr>
                <w:noProof/>
              </w:rPr>
              <w:t xml:space="preserve">Specifies a two dimensional connection which has both width and height. </w:t>
            </w:r>
          </w:p>
        </w:tc>
      </w:tr>
      <w:tr w:rsidR="00804E6C" w:rsidRPr="0058279B" w14:paraId="1E1733F1" w14:textId="77777777" w:rsidTr="00B677BF">
        <w:tc>
          <w:tcPr>
            <w:tcW w:w="4546" w:type="dxa"/>
          </w:tcPr>
          <w:p w14:paraId="4D77DA3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 </w:t>
            </w:r>
            <w:r w:rsidRPr="0058279B">
              <w:rPr>
                <w:noProof/>
              </w:rPr>
              <w:t xml:space="preserve">(Custom) </w:t>
            </w:r>
          </w:p>
        </w:tc>
        <w:tc>
          <w:tcPr>
            <w:tcW w:w="4516" w:type="dxa"/>
          </w:tcPr>
          <w:p w14:paraId="09FBDB42" w14:textId="77777777" w:rsidR="00804E6C" w:rsidRPr="0058279B" w:rsidRDefault="00804E6C" w:rsidP="00B677BF">
            <w:pPr>
              <w:spacing w:line="259" w:lineRule="auto"/>
              <w:ind w:left="1"/>
              <w:rPr>
                <w:noProof/>
              </w:rPr>
            </w:pPr>
            <w:r w:rsidRPr="0058279B">
              <w:rPr>
                <w:noProof/>
              </w:rPr>
              <w:t xml:space="preserve">Specifies a custom connection type. </w:t>
            </w:r>
          </w:p>
        </w:tc>
      </w:tr>
    </w:tbl>
    <w:p w14:paraId="7B306A88" w14:textId="77777777" w:rsidR="00804E6C" w:rsidRPr="0058279B" w:rsidRDefault="00804E6C" w:rsidP="00804E6C">
      <w:pPr>
        <w:pStyle w:val="Nagwek4"/>
        <w:rPr>
          <w:noProof/>
        </w:rPr>
      </w:pPr>
      <w:bookmarkStart w:id="4719" w:name="_Toc131579702"/>
      <w:bookmarkStart w:id="4720" w:name="_Toc131630817"/>
      <w:r w:rsidRPr="0058279B">
        <w:rPr>
          <w:noProof/>
        </w:rPr>
        <w:t>ST_ConnectorPoint (Connector Point)</w:t>
      </w:r>
      <w:bookmarkEnd w:id="4719"/>
      <w:bookmarkEnd w:id="4720"/>
      <w:r w:rsidRPr="0058279B">
        <w:rPr>
          <w:noProof/>
        </w:rPr>
        <w:t xml:space="preserve"> </w:t>
      </w:r>
    </w:p>
    <w:p w14:paraId="0B73D646" w14:textId="77777777" w:rsidR="00804E6C" w:rsidRPr="0058279B" w:rsidRDefault="00804E6C" w:rsidP="00804E6C">
      <w:pPr>
        <w:ind w:left="9" w:right="15"/>
        <w:rPr>
          <w:noProof/>
        </w:rPr>
      </w:pPr>
      <w:r w:rsidRPr="0058279B">
        <w:rPr>
          <w:noProof/>
        </w:rPr>
        <w:t xml:space="preserve">This simple type defines different connection sites available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60D3372" w14:textId="77777777" w:rsidTr="00B677BF">
        <w:tc>
          <w:tcPr>
            <w:tcW w:w="4546" w:type="dxa"/>
            <w:shd w:val="clear" w:color="auto" w:fill="C0C0C0"/>
          </w:tcPr>
          <w:p w14:paraId="75F00070" w14:textId="77777777" w:rsidR="00804E6C" w:rsidRPr="0058279B" w:rsidRDefault="00804E6C" w:rsidP="00B677BF">
            <w:pPr>
              <w:keepNext/>
              <w:spacing w:line="259" w:lineRule="auto"/>
              <w:ind w:right="29"/>
              <w:jc w:val="center"/>
              <w:rPr>
                <w:noProof/>
              </w:rPr>
            </w:pPr>
            <w:r w:rsidRPr="0058279B">
              <w:rPr>
                <w:b/>
                <w:noProof/>
              </w:rPr>
              <w:t xml:space="preserve">Enumeration Value </w:t>
            </w:r>
          </w:p>
        </w:tc>
        <w:tc>
          <w:tcPr>
            <w:tcW w:w="4516" w:type="dxa"/>
            <w:shd w:val="clear" w:color="auto" w:fill="C0C0C0"/>
          </w:tcPr>
          <w:p w14:paraId="134DADB2"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3717A9E5" w14:textId="77777777" w:rsidTr="00B677BF">
        <w:tc>
          <w:tcPr>
            <w:tcW w:w="4546" w:type="dxa"/>
          </w:tcPr>
          <w:p w14:paraId="637B759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4516" w:type="dxa"/>
          </w:tcPr>
          <w:p w14:paraId="125A8E74" w14:textId="77777777" w:rsidR="00804E6C" w:rsidRPr="0058279B" w:rsidRDefault="00804E6C" w:rsidP="00B677BF">
            <w:pPr>
              <w:spacing w:line="259" w:lineRule="auto"/>
              <w:ind w:left="1"/>
              <w:rPr>
                <w:noProof/>
              </w:rPr>
            </w:pPr>
            <w:r w:rsidRPr="0058279B">
              <w:rPr>
                <w:noProof/>
              </w:rPr>
              <w:t xml:space="preserve">Specifies that the algorithm determines the best connection site to use. </w:t>
            </w:r>
          </w:p>
        </w:tc>
      </w:tr>
      <w:tr w:rsidR="00804E6C" w:rsidRPr="0058279B" w14:paraId="7715D105" w14:textId="77777777" w:rsidTr="00B677BF">
        <w:tc>
          <w:tcPr>
            <w:tcW w:w="4546" w:type="dxa"/>
          </w:tcPr>
          <w:p w14:paraId="21DD81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bCtr </w:t>
            </w:r>
            <w:r w:rsidRPr="0058279B">
              <w:rPr>
                <w:noProof/>
              </w:rPr>
              <w:t xml:space="preserve">(Bottom Center) </w:t>
            </w:r>
          </w:p>
        </w:tc>
        <w:tc>
          <w:tcPr>
            <w:tcW w:w="4516" w:type="dxa"/>
          </w:tcPr>
          <w:p w14:paraId="49AC6E71" w14:textId="77777777" w:rsidR="00804E6C" w:rsidRPr="0058279B" w:rsidRDefault="00804E6C" w:rsidP="00B677BF">
            <w:pPr>
              <w:spacing w:line="259" w:lineRule="auto"/>
              <w:ind w:left="1"/>
              <w:rPr>
                <w:noProof/>
              </w:rPr>
            </w:pPr>
            <w:r w:rsidRPr="0058279B">
              <w:rPr>
                <w:noProof/>
              </w:rPr>
              <w:t xml:space="preserve">Specifies that the bottom, center connection site is to be used. </w:t>
            </w:r>
          </w:p>
        </w:tc>
      </w:tr>
      <w:tr w:rsidR="00804E6C" w:rsidRPr="0058279B" w14:paraId="4ACBE71F" w14:textId="77777777" w:rsidTr="00B677BF">
        <w:tc>
          <w:tcPr>
            <w:tcW w:w="4546" w:type="dxa"/>
          </w:tcPr>
          <w:p w14:paraId="1B00A33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 </w:t>
            </w:r>
            <w:r w:rsidRPr="0058279B">
              <w:rPr>
                <w:noProof/>
              </w:rPr>
              <w:t xml:space="preserve">(Bottom Left) </w:t>
            </w:r>
          </w:p>
        </w:tc>
        <w:tc>
          <w:tcPr>
            <w:tcW w:w="4516" w:type="dxa"/>
          </w:tcPr>
          <w:p w14:paraId="0281DB6F" w14:textId="77777777" w:rsidR="00804E6C" w:rsidRPr="0058279B" w:rsidRDefault="00804E6C" w:rsidP="00B677BF">
            <w:pPr>
              <w:spacing w:line="259" w:lineRule="auto"/>
              <w:ind w:left="1"/>
              <w:rPr>
                <w:noProof/>
              </w:rPr>
            </w:pPr>
            <w:r w:rsidRPr="0058279B">
              <w:rPr>
                <w:noProof/>
              </w:rPr>
              <w:t xml:space="preserve">Specifies that the bottom, left connection site is to be used. </w:t>
            </w:r>
          </w:p>
        </w:tc>
      </w:tr>
      <w:tr w:rsidR="00804E6C" w:rsidRPr="0058279B" w14:paraId="31900A30" w14:textId="77777777" w:rsidTr="00B677BF">
        <w:tc>
          <w:tcPr>
            <w:tcW w:w="4546" w:type="dxa"/>
          </w:tcPr>
          <w:p w14:paraId="0B6E7A2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bR </w:t>
            </w:r>
            <w:r w:rsidRPr="0058279B">
              <w:rPr>
                <w:noProof/>
              </w:rPr>
              <w:t xml:space="preserve">(Bottom Right) </w:t>
            </w:r>
          </w:p>
        </w:tc>
        <w:tc>
          <w:tcPr>
            <w:tcW w:w="4516" w:type="dxa"/>
          </w:tcPr>
          <w:p w14:paraId="28507472" w14:textId="77777777" w:rsidR="00804E6C" w:rsidRPr="0058279B" w:rsidRDefault="00804E6C" w:rsidP="00B677BF">
            <w:pPr>
              <w:spacing w:line="259" w:lineRule="auto"/>
              <w:ind w:left="1"/>
              <w:rPr>
                <w:noProof/>
              </w:rPr>
            </w:pPr>
            <w:r w:rsidRPr="0058279B">
              <w:rPr>
                <w:noProof/>
              </w:rPr>
              <w:t xml:space="preserve">Specifies that the bottom right connection site is to be used. </w:t>
            </w:r>
          </w:p>
        </w:tc>
      </w:tr>
      <w:tr w:rsidR="00804E6C" w:rsidRPr="0058279B" w14:paraId="38897B56" w14:textId="77777777" w:rsidTr="00B677BF">
        <w:tc>
          <w:tcPr>
            <w:tcW w:w="4546" w:type="dxa"/>
          </w:tcPr>
          <w:p w14:paraId="7DE3A5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21619B24" w14:textId="77777777" w:rsidR="00804E6C" w:rsidRPr="0058279B" w:rsidRDefault="00804E6C" w:rsidP="00B677BF">
            <w:pPr>
              <w:spacing w:line="259" w:lineRule="auto"/>
              <w:ind w:left="1"/>
              <w:rPr>
                <w:noProof/>
              </w:rPr>
            </w:pPr>
            <w:r w:rsidRPr="0058279B">
              <w:rPr>
                <w:noProof/>
              </w:rPr>
              <w:t xml:space="preserve">Specifies that the center connection site is to be used. </w:t>
            </w:r>
          </w:p>
        </w:tc>
      </w:tr>
      <w:tr w:rsidR="00804E6C" w:rsidRPr="0058279B" w14:paraId="327FE6E8" w14:textId="77777777" w:rsidTr="00B677BF">
        <w:tc>
          <w:tcPr>
            <w:tcW w:w="4546" w:type="dxa"/>
          </w:tcPr>
          <w:p w14:paraId="0D4D621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midL </w:t>
            </w:r>
            <w:r w:rsidRPr="0058279B">
              <w:rPr>
                <w:noProof/>
              </w:rPr>
              <w:t xml:space="preserve">(Middle Left) </w:t>
            </w:r>
          </w:p>
        </w:tc>
        <w:tc>
          <w:tcPr>
            <w:tcW w:w="4516" w:type="dxa"/>
          </w:tcPr>
          <w:p w14:paraId="6CB9E480" w14:textId="77777777" w:rsidR="00804E6C" w:rsidRPr="0058279B" w:rsidRDefault="00804E6C" w:rsidP="00B677BF">
            <w:pPr>
              <w:spacing w:line="259" w:lineRule="auto"/>
              <w:ind w:left="1"/>
              <w:rPr>
                <w:noProof/>
              </w:rPr>
            </w:pPr>
            <w:r w:rsidRPr="0058279B">
              <w:rPr>
                <w:noProof/>
              </w:rPr>
              <w:t xml:space="preserve">Specifies that the middle left connection site is to be used. </w:t>
            </w:r>
          </w:p>
        </w:tc>
      </w:tr>
      <w:tr w:rsidR="00804E6C" w:rsidRPr="0058279B" w14:paraId="378DAE0A" w14:textId="77777777" w:rsidTr="00B677BF">
        <w:tc>
          <w:tcPr>
            <w:tcW w:w="4546" w:type="dxa"/>
          </w:tcPr>
          <w:p w14:paraId="6FCA15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midR </w:t>
            </w:r>
            <w:r w:rsidRPr="0058279B">
              <w:rPr>
                <w:noProof/>
              </w:rPr>
              <w:t xml:space="preserve">(Middle Right) </w:t>
            </w:r>
          </w:p>
        </w:tc>
        <w:tc>
          <w:tcPr>
            <w:tcW w:w="4516" w:type="dxa"/>
          </w:tcPr>
          <w:p w14:paraId="36961AC4" w14:textId="77777777" w:rsidR="00804E6C" w:rsidRPr="0058279B" w:rsidRDefault="00804E6C" w:rsidP="00B677BF">
            <w:pPr>
              <w:spacing w:line="259" w:lineRule="auto"/>
              <w:ind w:left="1"/>
              <w:rPr>
                <w:noProof/>
              </w:rPr>
            </w:pPr>
            <w:r w:rsidRPr="0058279B">
              <w:rPr>
                <w:noProof/>
              </w:rPr>
              <w:t xml:space="preserve">Specifies that the middle right connection site is to be used. </w:t>
            </w:r>
          </w:p>
        </w:tc>
      </w:tr>
      <w:tr w:rsidR="00804E6C" w:rsidRPr="0058279B" w14:paraId="1B8FB2EE" w14:textId="77777777" w:rsidTr="00B677BF">
        <w:tc>
          <w:tcPr>
            <w:tcW w:w="4546" w:type="dxa"/>
          </w:tcPr>
          <w:p w14:paraId="515A917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radial </w:t>
            </w:r>
            <w:r w:rsidRPr="0058279B">
              <w:rPr>
                <w:noProof/>
              </w:rPr>
              <w:t xml:space="preserve">(Radial) </w:t>
            </w:r>
          </w:p>
        </w:tc>
        <w:tc>
          <w:tcPr>
            <w:tcW w:w="4516" w:type="dxa"/>
          </w:tcPr>
          <w:p w14:paraId="1A8C8324" w14:textId="77777777" w:rsidR="00804E6C" w:rsidRPr="0058279B" w:rsidRDefault="00804E6C" w:rsidP="00B677BF">
            <w:pPr>
              <w:spacing w:line="259" w:lineRule="auto"/>
              <w:ind w:left="1"/>
              <w:rPr>
                <w:noProof/>
              </w:rPr>
            </w:pPr>
            <w:r w:rsidRPr="0058279B">
              <w:rPr>
                <w:noProof/>
              </w:rPr>
              <w:t xml:space="preserve">Specifies connections along a radial path to support the use of connections in cycle diagrams. </w:t>
            </w:r>
          </w:p>
        </w:tc>
      </w:tr>
      <w:tr w:rsidR="00804E6C" w:rsidRPr="0058279B" w14:paraId="0F96B2A7" w14:textId="77777777" w:rsidTr="00B677BF">
        <w:tc>
          <w:tcPr>
            <w:tcW w:w="4546" w:type="dxa"/>
          </w:tcPr>
          <w:p w14:paraId="72D006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tCtr </w:t>
            </w:r>
            <w:r w:rsidRPr="0058279B">
              <w:rPr>
                <w:noProof/>
              </w:rPr>
              <w:t xml:space="preserve">(Top Center) </w:t>
            </w:r>
          </w:p>
        </w:tc>
        <w:tc>
          <w:tcPr>
            <w:tcW w:w="4516" w:type="dxa"/>
          </w:tcPr>
          <w:p w14:paraId="3193D672" w14:textId="77777777" w:rsidR="00804E6C" w:rsidRPr="0058279B" w:rsidRDefault="00804E6C" w:rsidP="00B677BF">
            <w:pPr>
              <w:spacing w:line="259" w:lineRule="auto"/>
              <w:ind w:left="1"/>
              <w:rPr>
                <w:noProof/>
              </w:rPr>
            </w:pPr>
            <w:r w:rsidRPr="0058279B">
              <w:rPr>
                <w:noProof/>
              </w:rPr>
              <w:t xml:space="preserve">Specifies that the top center connection site is to be used. </w:t>
            </w:r>
          </w:p>
        </w:tc>
      </w:tr>
      <w:tr w:rsidR="00804E6C" w:rsidRPr="0058279B" w14:paraId="2182F479" w14:textId="77777777" w:rsidTr="00B677BF">
        <w:tc>
          <w:tcPr>
            <w:tcW w:w="4546" w:type="dxa"/>
          </w:tcPr>
          <w:p w14:paraId="23505E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tL </w:t>
            </w:r>
            <w:r w:rsidRPr="0058279B">
              <w:rPr>
                <w:noProof/>
              </w:rPr>
              <w:t xml:space="preserve">(Top Left) </w:t>
            </w:r>
          </w:p>
        </w:tc>
        <w:tc>
          <w:tcPr>
            <w:tcW w:w="4516" w:type="dxa"/>
          </w:tcPr>
          <w:p w14:paraId="5D585A09" w14:textId="77777777" w:rsidR="00804E6C" w:rsidRPr="0058279B" w:rsidRDefault="00804E6C" w:rsidP="00B677BF">
            <w:pPr>
              <w:spacing w:line="259" w:lineRule="auto"/>
              <w:ind w:left="1"/>
              <w:rPr>
                <w:noProof/>
              </w:rPr>
            </w:pPr>
            <w:r w:rsidRPr="0058279B">
              <w:rPr>
                <w:noProof/>
              </w:rPr>
              <w:t xml:space="preserve">Specifies that the top left connection site is to be used. </w:t>
            </w:r>
          </w:p>
        </w:tc>
      </w:tr>
      <w:tr w:rsidR="00804E6C" w:rsidRPr="0058279B" w14:paraId="0AE9CEB8" w14:textId="77777777" w:rsidTr="00B677BF">
        <w:tc>
          <w:tcPr>
            <w:tcW w:w="4546" w:type="dxa"/>
          </w:tcPr>
          <w:p w14:paraId="37E97A5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1306E772" w14:textId="77777777" w:rsidR="00804E6C" w:rsidRPr="0058279B" w:rsidRDefault="00804E6C" w:rsidP="00B677BF">
            <w:pPr>
              <w:spacing w:line="259" w:lineRule="auto"/>
              <w:ind w:left="1"/>
              <w:rPr>
                <w:noProof/>
              </w:rPr>
            </w:pPr>
            <w:r w:rsidRPr="0058279B">
              <w:rPr>
                <w:noProof/>
              </w:rPr>
              <w:t xml:space="preserve">Specifies that the top right connection site is to be used. </w:t>
            </w:r>
          </w:p>
        </w:tc>
      </w:tr>
    </w:tbl>
    <w:p w14:paraId="46AC1534" w14:textId="77777777" w:rsidR="00804E6C" w:rsidRPr="0058279B" w:rsidRDefault="00804E6C" w:rsidP="00804E6C">
      <w:pPr>
        <w:pStyle w:val="Nagwek4"/>
        <w:rPr>
          <w:noProof/>
        </w:rPr>
      </w:pPr>
      <w:bookmarkStart w:id="4721" w:name="_Toc131579703"/>
      <w:bookmarkStart w:id="4722" w:name="_Toc131630818"/>
      <w:r w:rsidRPr="0058279B">
        <w:rPr>
          <w:noProof/>
        </w:rPr>
        <w:t>ST_ConnectorRouting (Connector Routing)</w:t>
      </w:r>
      <w:bookmarkEnd w:id="4721"/>
      <w:bookmarkEnd w:id="4722"/>
      <w:r w:rsidRPr="0058279B">
        <w:rPr>
          <w:noProof/>
        </w:rPr>
        <w:t xml:space="preserve"> </w:t>
      </w:r>
    </w:p>
    <w:p w14:paraId="52B633BF" w14:textId="77777777" w:rsidR="00804E6C" w:rsidRPr="0058279B" w:rsidRDefault="00804E6C" w:rsidP="00804E6C">
      <w:pPr>
        <w:ind w:left="9" w:right="15"/>
        <w:rPr>
          <w:noProof/>
        </w:rPr>
      </w:pPr>
      <w:r w:rsidRPr="0058279B">
        <w:rPr>
          <w:noProof/>
        </w:rPr>
        <w:t xml:space="preserve">This simple type defines how the routing of a connection between two nodes is supposed to progress from node 1 to node 2.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4546"/>
        <w:gridCol w:w="4516"/>
      </w:tblGrid>
      <w:tr w:rsidR="00804E6C" w:rsidRPr="0058279B" w14:paraId="7FCC7F96" w14:textId="77777777" w:rsidTr="00B677BF">
        <w:tc>
          <w:tcPr>
            <w:tcW w:w="4546" w:type="dxa"/>
            <w:shd w:val="clear" w:color="auto" w:fill="C0C0C0"/>
          </w:tcPr>
          <w:p w14:paraId="32EC07A5" w14:textId="77777777" w:rsidR="00804E6C" w:rsidRPr="0058279B" w:rsidRDefault="00804E6C" w:rsidP="00B677BF">
            <w:pPr>
              <w:keepNext/>
              <w:spacing w:line="259" w:lineRule="auto"/>
              <w:ind w:right="7"/>
              <w:jc w:val="center"/>
              <w:rPr>
                <w:noProof/>
              </w:rPr>
            </w:pPr>
            <w:r w:rsidRPr="0058279B">
              <w:rPr>
                <w:b/>
                <w:noProof/>
              </w:rPr>
              <w:lastRenderedPageBreak/>
              <w:t xml:space="preserve">Enumeration Value </w:t>
            </w:r>
          </w:p>
        </w:tc>
        <w:tc>
          <w:tcPr>
            <w:tcW w:w="4516" w:type="dxa"/>
            <w:shd w:val="clear" w:color="auto" w:fill="C0C0C0"/>
          </w:tcPr>
          <w:p w14:paraId="23EE15F1" w14:textId="77777777" w:rsidR="00804E6C" w:rsidRPr="0058279B" w:rsidRDefault="00804E6C" w:rsidP="00B677BF">
            <w:pPr>
              <w:keepNext/>
              <w:spacing w:line="259" w:lineRule="auto"/>
              <w:ind w:right="7"/>
              <w:jc w:val="center"/>
              <w:rPr>
                <w:noProof/>
              </w:rPr>
            </w:pPr>
            <w:r w:rsidRPr="0058279B">
              <w:rPr>
                <w:b/>
                <w:noProof/>
              </w:rPr>
              <w:t xml:space="preserve">Description </w:t>
            </w:r>
          </w:p>
        </w:tc>
      </w:tr>
      <w:tr w:rsidR="00804E6C" w:rsidRPr="0058279B" w14:paraId="32FD824F" w14:textId="77777777" w:rsidTr="00B677BF">
        <w:tc>
          <w:tcPr>
            <w:tcW w:w="4546" w:type="dxa"/>
          </w:tcPr>
          <w:p w14:paraId="634790C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bend </w:t>
            </w:r>
            <w:r w:rsidRPr="0058279B">
              <w:rPr>
                <w:noProof/>
              </w:rPr>
              <w:t xml:space="preserve">(Bending) </w:t>
            </w:r>
          </w:p>
        </w:tc>
        <w:tc>
          <w:tcPr>
            <w:tcW w:w="4516" w:type="dxa"/>
          </w:tcPr>
          <w:p w14:paraId="4B8B1DA8" w14:textId="77777777" w:rsidR="00804E6C" w:rsidRPr="0058279B" w:rsidRDefault="00804E6C" w:rsidP="00B677BF">
            <w:pPr>
              <w:spacing w:line="259" w:lineRule="auto"/>
              <w:ind w:left="1"/>
              <w:rPr>
                <w:noProof/>
              </w:rPr>
            </w:pPr>
            <w:r w:rsidRPr="0058279B">
              <w:rPr>
                <w:noProof/>
              </w:rPr>
              <w:t xml:space="preserve">Specifies a bending connection which bends at a right angle. </w:t>
            </w:r>
          </w:p>
        </w:tc>
      </w:tr>
      <w:tr w:rsidR="00804E6C" w:rsidRPr="0058279B" w14:paraId="215F8E42" w14:textId="77777777" w:rsidTr="00B677BF">
        <w:tc>
          <w:tcPr>
            <w:tcW w:w="4546" w:type="dxa"/>
          </w:tcPr>
          <w:p w14:paraId="427CE71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curve </w:t>
            </w:r>
            <w:r w:rsidRPr="0058279B">
              <w:rPr>
                <w:noProof/>
              </w:rPr>
              <w:t xml:space="preserve">(Curve) </w:t>
            </w:r>
          </w:p>
        </w:tc>
        <w:tc>
          <w:tcPr>
            <w:tcW w:w="4516" w:type="dxa"/>
          </w:tcPr>
          <w:p w14:paraId="4CBA47C1" w14:textId="77777777" w:rsidR="00804E6C" w:rsidRPr="0058279B" w:rsidRDefault="00804E6C" w:rsidP="00B677BF">
            <w:pPr>
              <w:spacing w:line="259" w:lineRule="auto"/>
              <w:ind w:left="1"/>
              <w:rPr>
                <w:noProof/>
              </w:rPr>
            </w:pPr>
            <w:r w:rsidRPr="0058279B">
              <w:rPr>
                <w:noProof/>
              </w:rPr>
              <w:t xml:space="preserve">Specifies a connection which is curved. </w:t>
            </w:r>
          </w:p>
        </w:tc>
      </w:tr>
      <w:tr w:rsidR="00804E6C" w:rsidRPr="0058279B" w14:paraId="18AA6912" w14:textId="77777777" w:rsidTr="00B677BF">
        <w:tc>
          <w:tcPr>
            <w:tcW w:w="4546" w:type="dxa"/>
          </w:tcPr>
          <w:p w14:paraId="69E136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longCurve </w:t>
            </w:r>
            <w:r w:rsidRPr="0058279B">
              <w:rPr>
                <w:noProof/>
              </w:rPr>
              <w:t xml:space="preserve">(Long Curve) </w:t>
            </w:r>
          </w:p>
        </w:tc>
        <w:tc>
          <w:tcPr>
            <w:tcW w:w="4516" w:type="dxa"/>
          </w:tcPr>
          <w:p w14:paraId="00069C64" w14:textId="77777777" w:rsidR="00804E6C" w:rsidRPr="0058279B" w:rsidRDefault="00804E6C" w:rsidP="00B677BF">
            <w:pPr>
              <w:spacing w:line="259" w:lineRule="auto"/>
              <w:ind w:left="1"/>
              <w:rPr>
                <w:noProof/>
              </w:rPr>
            </w:pPr>
            <w:r w:rsidRPr="0058279B">
              <w:rPr>
                <w:noProof/>
              </w:rPr>
              <w:t xml:space="preserve">Specifies a connection that is curved that has a greater radius than a simple curved connection. </w:t>
            </w:r>
          </w:p>
        </w:tc>
      </w:tr>
      <w:tr w:rsidR="00804E6C" w:rsidRPr="0058279B" w14:paraId="05D34AEE" w14:textId="77777777" w:rsidTr="00B677BF">
        <w:tc>
          <w:tcPr>
            <w:tcW w:w="4546" w:type="dxa"/>
          </w:tcPr>
          <w:p w14:paraId="5C8D889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stra </w:t>
            </w:r>
            <w:r w:rsidRPr="0058279B">
              <w:rPr>
                <w:noProof/>
              </w:rPr>
              <w:t xml:space="preserve">(Straight) </w:t>
            </w:r>
          </w:p>
        </w:tc>
        <w:tc>
          <w:tcPr>
            <w:tcW w:w="4516" w:type="dxa"/>
          </w:tcPr>
          <w:p w14:paraId="3CBEFBEB" w14:textId="77777777" w:rsidR="00804E6C" w:rsidRPr="0058279B" w:rsidRDefault="00804E6C" w:rsidP="00B677BF">
            <w:pPr>
              <w:spacing w:line="259" w:lineRule="auto"/>
              <w:ind w:left="1"/>
              <w:rPr>
                <w:noProof/>
              </w:rPr>
            </w:pPr>
            <w:r w:rsidRPr="0058279B">
              <w:rPr>
                <w:noProof/>
              </w:rPr>
              <w:t xml:space="preserve">Specifies  a straight connection. </w:t>
            </w:r>
          </w:p>
        </w:tc>
      </w:tr>
    </w:tbl>
    <w:p w14:paraId="15EE36CC" w14:textId="77777777" w:rsidR="00804E6C" w:rsidRPr="0058279B" w:rsidRDefault="00804E6C" w:rsidP="00804E6C">
      <w:pPr>
        <w:pStyle w:val="Nagwek4"/>
        <w:rPr>
          <w:noProof/>
        </w:rPr>
      </w:pPr>
      <w:bookmarkStart w:id="4723" w:name="_Toc131579704"/>
      <w:bookmarkStart w:id="4724" w:name="_Toc131630819"/>
      <w:r w:rsidRPr="0058279B">
        <w:rPr>
          <w:noProof/>
        </w:rPr>
        <w:t>ST_ConstraintRelationship (Constraint Relationship)</w:t>
      </w:r>
      <w:bookmarkEnd w:id="4723"/>
      <w:bookmarkEnd w:id="4724"/>
      <w:r w:rsidRPr="0058279B">
        <w:rPr>
          <w:noProof/>
        </w:rPr>
        <w:t xml:space="preserve"> </w:t>
      </w:r>
    </w:p>
    <w:p w14:paraId="6EB8FBA2" w14:textId="77777777" w:rsidR="00804E6C" w:rsidRPr="0058279B" w:rsidRDefault="00804E6C" w:rsidP="00804E6C">
      <w:pPr>
        <w:ind w:left="9" w:right="15"/>
        <w:rPr>
          <w:noProof/>
        </w:rPr>
      </w:pPr>
      <w:r w:rsidRPr="0058279B">
        <w:rPr>
          <w:noProof/>
        </w:rPr>
        <w:t xml:space="preserve">This simple type specifies the types of constraint relationships which are present and can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0EC4E7D" w14:textId="77777777" w:rsidTr="00B677BF">
        <w:tc>
          <w:tcPr>
            <w:tcW w:w="4546" w:type="dxa"/>
            <w:shd w:val="clear" w:color="auto" w:fill="C0C0C0"/>
          </w:tcPr>
          <w:p w14:paraId="499A79A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4639C2A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55EEAD8" w14:textId="77777777" w:rsidTr="00B677BF">
        <w:tc>
          <w:tcPr>
            <w:tcW w:w="4546" w:type="dxa"/>
          </w:tcPr>
          <w:p w14:paraId="748BED7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 </w:t>
            </w:r>
            <w:r w:rsidRPr="0058279B">
              <w:rPr>
                <w:noProof/>
              </w:rPr>
              <w:t xml:space="preserve">(Child) </w:t>
            </w:r>
          </w:p>
        </w:tc>
        <w:tc>
          <w:tcPr>
            <w:tcW w:w="4516" w:type="dxa"/>
          </w:tcPr>
          <w:p w14:paraId="3723040B" w14:textId="77777777" w:rsidR="00804E6C" w:rsidRPr="0058279B" w:rsidRDefault="00804E6C" w:rsidP="00B677BF">
            <w:pPr>
              <w:spacing w:line="259" w:lineRule="auto"/>
              <w:ind w:left="1"/>
              <w:rPr>
                <w:noProof/>
              </w:rPr>
            </w:pPr>
            <w:r w:rsidRPr="0058279B">
              <w:rPr>
                <w:noProof/>
              </w:rPr>
              <w:t xml:space="preserve">The constraint should reference a child node. </w:t>
            </w:r>
          </w:p>
        </w:tc>
      </w:tr>
      <w:tr w:rsidR="00804E6C" w:rsidRPr="0058279B" w14:paraId="25239673" w14:textId="77777777" w:rsidTr="00B677BF">
        <w:tc>
          <w:tcPr>
            <w:tcW w:w="4546" w:type="dxa"/>
          </w:tcPr>
          <w:p w14:paraId="356439E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 </w:t>
            </w:r>
            <w:r w:rsidRPr="0058279B">
              <w:rPr>
                <w:noProof/>
              </w:rPr>
              <w:t xml:space="preserve">(Descendant) </w:t>
            </w:r>
          </w:p>
        </w:tc>
        <w:tc>
          <w:tcPr>
            <w:tcW w:w="4516" w:type="dxa"/>
          </w:tcPr>
          <w:p w14:paraId="610F5B04" w14:textId="77777777" w:rsidR="00804E6C" w:rsidRPr="0058279B" w:rsidRDefault="00804E6C" w:rsidP="00B677BF">
            <w:pPr>
              <w:spacing w:line="259" w:lineRule="auto"/>
              <w:ind w:left="1"/>
              <w:rPr>
                <w:noProof/>
              </w:rPr>
            </w:pPr>
            <w:r w:rsidRPr="0058279B">
              <w:rPr>
                <w:noProof/>
              </w:rPr>
              <w:t xml:space="preserve">The layout node can map to the descendants of the data point. </w:t>
            </w:r>
          </w:p>
        </w:tc>
      </w:tr>
      <w:tr w:rsidR="00804E6C" w:rsidRPr="0058279B" w14:paraId="2CAAA59C" w14:textId="77777777" w:rsidTr="00B677BF">
        <w:tc>
          <w:tcPr>
            <w:tcW w:w="4546" w:type="dxa"/>
          </w:tcPr>
          <w:p w14:paraId="614F862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self </w:t>
            </w:r>
            <w:r w:rsidRPr="0058279B">
              <w:rPr>
                <w:noProof/>
              </w:rPr>
              <w:t xml:space="preserve">(Self) </w:t>
            </w:r>
          </w:p>
        </w:tc>
        <w:tc>
          <w:tcPr>
            <w:tcW w:w="4516" w:type="dxa"/>
          </w:tcPr>
          <w:p w14:paraId="42D97D59" w14:textId="77777777" w:rsidR="00804E6C" w:rsidRPr="0058279B" w:rsidRDefault="00804E6C" w:rsidP="00B677BF">
            <w:pPr>
              <w:spacing w:line="259" w:lineRule="auto"/>
              <w:ind w:left="1"/>
              <w:rPr>
                <w:noProof/>
              </w:rPr>
            </w:pPr>
            <w:r w:rsidRPr="0058279B">
              <w:rPr>
                <w:noProof/>
              </w:rPr>
              <w:t xml:space="preserve">The layout node maps to the current data point. </w:t>
            </w:r>
          </w:p>
        </w:tc>
      </w:tr>
    </w:tbl>
    <w:p w14:paraId="29A02931" w14:textId="77777777" w:rsidR="00804E6C" w:rsidRPr="0058279B" w:rsidRDefault="00804E6C" w:rsidP="00804E6C">
      <w:pPr>
        <w:pStyle w:val="Nagwek4"/>
        <w:rPr>
          <w:noProof/>
        </w:rPr>
      </w:pPr>
      <w:bookmarkStart w:id="4725" w:name="_Toc131579705"/>
      <w:bookmarkStart w:id="4726" w:name="_Toc131630820"/>
      <w:r w:rsidRPr="0058279B">
        <w:rPr>
          <w:noProof/>
        </w:rPr>
        <w:t>ST_ConstraintType (Constraint Type)</w:t>
      </w:r>
      <w:bookmarkEnd w:id="4725"/>
      <w:bookmarkEnd w:id="4726"/>
      <w:r w:rsidRPr="0058279B">
        <w:rPr>
          <w:noProof/>
        </w:rPr>
        <w:t xml:space="preserve"> </w:t>
      </w:r>
    </w:p>
    <w:p w14:paraId="0058F646" w14:textId="77777777" w:rsidR="00804E6C" w:rsidRPr="0058279B" w:rsidRDefault="00804E6C" w:rsidP="00804E6C">
      <w:pPr>
        <w:ind w:left="9" w:right="15"/>
        <w:rPr>
          <w:noProof/>
        </w:rPr>
      </w:pPr>
      <w:r w:rsidRPr="0058279B">
        <w:rPr>
          <w:noProof/>
        </w:rPr>
        <w:t xml:space="preserve">This simple type defines the list of possible constraints available for use.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4531"/>
        <w:gridCol w:w="4531"/>
      </w:tblGrid>
      <w:tr w:rsidR="00804E6C" w:rsidRPr="0058279B" w14:paraId="39FF83AC" w14:textId="77777777" w:rsidTr="00B677BF">
        <w:tc>
          <w:tcPr>
            <w:tcW w:w="4531" w:type="dxa"/>
            <w:shd w:val="clear" w:color="auto" w:fill="C0C0C0"/>
          </w:tcPr>
          <w:p w14:paraId="6FEC9B1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31" w:type="dxa"/>
            <w:shd w:val="clear" w:color="auto" w:fill="C0C0C0"/>
          </w:tcPr>
          <w:p w14:paraId="6307B6DF"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3A3B2AB" w14:textId="77777777" w:rsidTr="00B677BF">
        <w:tc>
          <w:tcPr>
            <w:tcW w:w="4531" w:type="dxa"/>
          </w:tcPr>
          <w:p w14:paraId="1A6B1E3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alignOff </w:t>
            </w:r>
            <w:r w:rsidRPr="0058279B">
              <w:rPr>
                <w:noProof/>
              </w:rPr>
              <w:t xml:space="preserve">(Alignment Offset) </w:t>
            </w:r>
          </w:p>
        </w:tc>
        <w:tc>
          <w:tcPr>
            <w:tcW w:w="4531" w:type="dxa"/>
          </w:tcPr>
          <w:p w14:paraId="1A734827" w14:textId="77777777" w:rsidR="00804E6C" w:rsidRPr="0058279B" w:rsidRDefault="00804E6C" w:rsidP="00B677BF">
            <w:pPr>
              <w:spacing w:line="259" w:lineRule="auto"/>
              <w:ind w:left="1"/>
              <w:rPr>
                <w:noProof/>
              </w:rPr>
            </w:pPr>
            <w:r w:rsidRPr="0058279B">
              <w:rPr>
                <w:noProof/>
              </w:rPr>
              <w:t xml:space="preserve">This value defines the alignment offset for a node. </w:t>
            </w:r>
          </w:p>
        </w:tc>
      </w:tr>
      <w:tr w:rsidR="00804E6C" w:rsidRPr="0058279B" w14:paraId="7ED7932F" w14:textId="77777777" w:rsidTr="00B677BF">
        <w:tc>
          <w:tcPr>
            <w:tcW w:w="4531" w:type="dxa"/>
          </w:tcPr>
          <w:p w14:paraId="4A0A344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31" w:type="dxa"/>
          </w:tcPr>
          <w:p w14:paraId="048509DA" w14:textId="77777777" w:rsidR="00804E6C" w:rsidRPr="0058279B" w:rsidRDefault="00804E6C" w:rsidP="00B677BF">
            <w:pPr>
              <w:spacing w:line="259" w:lineRule="auto"/>
              <w:ind w:left="1"/>
              <w:rPr>
                <w:noProof/>
              </w:rPr>
            </w:pPr>
            <w:r w:rsidRPr="0058279B">
              <w:rPr>
                <w:noProof/>
              </w:rPr>
              <w:t xml:space="preserve">The bottom of the node. </w:t>
            </w:r>
          </w:p>
        </w:tc>
      </w:tr>
      <w:tr w:rsidR="00804E6C" w:rsidRPr="0058279B" w14:paraId="6976A117" w14:textId="77777777" w:rsidTr="00B677BF">
        <w:tc>
          <w:tcPr>
            <w:tcW w:w="4531" w:type="dxa"/>
          </w:tcPr>
          <w:p w14:paraId="2F366B9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begMarg </w:t>
            </w:r>
            <w:r w:rsidRPr="0058279B">
              <w:rPr>
                <w:noProof/>
              </w:rPr>
              <w:t xml:space="preserve">(Beginning Margin) </w:t>
            </w:r>
          </w:p>
        </w:tc>
        <w:tc>
          <w:tcPr>
            <w:tcW w:w="4531" w:type="dxa"/>
          </w:tcPr>
          <w:p w14:paraId="55CB0B20" w14:textId="77777777" w:rsidR="00804E6C" w:rsidRPr="0058279B" w:rsidRDefault="00804E6C" w:rsidP="00B677BF">
            <w:pPr>
              <w:spacing w:line="259" w:lineRule="auto"/>
              <w:ind w:left="1"/>
              <w:rPr>
                <w:noProof/>
              </w:rPr>
            </w:pPr>
            <w:r w:rsidRPr="0058279B">
              <w:rPr>
                <w:noProof/>
              </w:rPr>
              <w:t xml:space="preserve">Specifies the beginning margin. </w:t>
            </w:r>
          </w:p>
        </w:tc>
      </w:tr>
      <w:tr w:rsidR="00804E6C" w:rsidRPr="0058279B" w14:paraId="23A650CD" w14:textId="77777777" w:rsidTr="00B677BF">
        <w:tc>
          <w:tcPr>
            <w:tcW w:w="4531" w:type="dxa"/>
          </w:tcPr>
          <w:p w14:paraId="070EE0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begPad </w:t>
            </w:r>
            <w:r w:rsidRPr="0058279B">
              <w:rPr>
                <w:noProof/>
              </w:rPr>
              <w:t xml:space="preserve">(Beginning Padding) </w:t>
            </w:r>
          </w:p>
        </w:tc>
        <w:tc>
          <w:tcPr>
            <w:tcW w:w="4531" w:type="dxa"/>
          </w:tcPr>
          <w:p w14:paraId="60CFEC3A" w14:textId="77777777" w:rsidR="00804E6C" w:rsidRPr="0058279B" w:rsidRDefault="00804E6C" w:rsidP="00B677BF">
            <w:pPr>
              <w:spacing w:line="259" w:lineRule="auto"/>
              <w:ind w:left="1"/>
              <w:rPr>
                <w:noProof/>
              </w:rPr>
            </w:pPr>
            <w:r w:rsidRPr="0058279B">
              <w:rPr>
                <w:noProof/>
              </w:rPr>
              <w:t xml:space="preserve">Specifies the beginning padding. </w:t>
            </w:r>
          </w:p>
        </w:tc>
      </w:tr>
      <w:tr w:rsidR="00804E6C" w:rsidRPr="0058279B" w14:paraId="013700EC" w14:textId="77777777" w:rsidTr="00B677BF">
        <w:tc>
          <w:tcPr>
            <w:tcW w:w="4531" w:type="dxa"/>
          </w:tcPr>
          <w:p w14:paraId="3E76993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bendDist </w:t>
            </w:r>
            <w:r w:rsidRPr="0058279B">
              <w:rPr>
                <w:noProof/>
              </w:rPr>
              <w:t xml:space="preserve">(Bending Distance) </w:t>
            </w:r>
          </w:p>
        </w:tc>
        <w:tc>
          <w:tcPr>
            <w:tcW w:w="4531" w:type="dxa"/>
          </w:tcPr>
          <w:p w14:paraId="66E1D861" w14:textId="77777777" w:rsidR="00804E6C" w:rsidRPr="0058279B" w:rsidRDefault="00804E6C" w:rsidP="00B677BF">
            <w:pPr>
              <w:spacing w:line="259" w:lineRule="auto"/>
              <w:ind w:left="1"/>
              <w:rPr>
                <w:noProof/>
              </w:rPr>
            </w:pPr>
            <w:r w:rsidRPr="0058279B">
              <w:rPr>
                <w:noProof/>
              </w:rPr>
              <w:t xml:space="preserve">Specifies the distance from the start of a connector to a bend in the connector. </w:t>
            </w:r>
          </w:p>
        </w:tc>
      </w:tr>
      <w:tr w:rsidR="00804E6C" w:rsidRPr="0058279B" w14:paraId="3A6D64DA" w14:textId="77777777" w:rsidTr="00B677BF">
        <w:tc>
          <w:tcPr>
            <w:tcW w:w="4531" w:type="dxa"/>
          </w:tcPr>
          <w:p w14:paraId="362AFEA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bMarg </w:t>
            </w:r>
            <w:r w:rsidRPr="0058279B">
              <w:rPr>
                <w:noProof/>
              </w:rPr>
              <w:t xml:space="preserve">(Bottom Margin) </w:t>
            </w:r>
          </w:p>
        </w:tc>
        <w:tc>
          <w:tcPr>
            <w:tcW w:w="4531" w:type="dxa"/>
          </w:tcPr>
          <w:p w14:paraId="2A77365D" w14:textId="77777777" w:rsidR="00804E6C" w:rsidRPr="0058279B" w:rsidRDefault="00804E6C" w:rsidP="00B677BF">
            <w:pPr>
              <w:spacing w:line="259" w:lineRule="auto"/>
              <w:ind w:left="1"/>
              <w:rPr>
                <w:noProof/>
              </w:rPr>
            </w:pPr>
            <w:r w:rsidRPr="0058279B">
              <w:rPr>
                <w:noProof/>
              </w:rPr>
              <w:t xml:space="preserve">Specifies the bottom margin. </w:t>
            </w:r>
          </w:p>
        </w:tc>
      </w:tr>
      <w:tr w:rsidR="00804E6C" w:rsidRPr="0058279B" w14:paraId="621DAA39" w14:textId="77777777" w:rsidTr="00B677BF">
        <w:tc>
          <w:tcPr>
            <w:tcW w:w="4531" w:type="dxa"/>
          </w:tcPr>
          <w:p w14:paraId="11C2DB9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bOff </w:t>
            </w:r>
            <w:r w:rsidRPr="0058279B">
              <w:rPr>
                <w:noProof/>
              </w:rPr>
              <w:t xml:space="preserve">(Bottom Offset) </w:t>
            </w:r>
          </w:p>
        </w:tc>
        <w:tc>
          <w:tcPr>
            <w:tcW w:w="4531" w:type="dxa"/>
          </w:tcPr>
          <w:p w14:paraId="7B6EBB8A" w14:textId="77777777" w:rsidR="00804E6C" w:rsidRPr="0058279B" w:rsidRDefault="00804E6C" w:rsidP="00B677BF">
            <w:pPr>
              <w:spacing w:line="259" w:lineRule="auto"/>
              <w:ind w:left="1"/>
              <w:rPr>
                <w:noProof/>
              </w:rPr>
            </w:pPr>
            <w:r w:rsidRPr="0058279B">
              <w:rPr>
                <w:noProof/>
              </w:rPr>
              <w:t xml:space="preserve">Specifies the bottom offset. </w:t>
            </w:r>
          </w:p>
        </w:tc>
      </w:tr>
      <w:tr w:rsidR="00804E6C" w:rsidRPr="0058279B" w14:paraId="3F1ACB0C" w14:textId="77777777" w:rsidTr="00B677BF">
        <w:tc>
          <w:tcPr>
            <w:tcW w:w="4531" w:type="dxa"/>
          </w:tcPr>
          <w:p w14:paraId="271827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connDist </w:t>
            </w:r>
            <w:r w:rsidRPr="0058279B">
              <w:rPr>
                <w:noProof/>
              </w:rPr>
              <w:t xml:space="preserve">(Connection Distance) </w:t>
            </w:r>
          </w:p>
        </w:tc>
        <w:tc>
          <w:tcPr>
            <w:tcW w:w="4531" w:type="dxa"/>
          </w:tcPr>
          <w:p w14:paraId="64B99876" w14:textId="77777777" w:rsidR="00804E6C" w:rsidRPr="0058279B" w:rsidRDefault="00804E6C" w:rsidP="00B677BF">
            <w:pPr>
              <w:spacing w:line="259" w:lineRule="auto"/>
              <w:ind w:left="1"/>
              <w:rPr>
                <w:noProof/>
              </w:rPr>
            </w:pPr>
            <w:r w:rsidRPr="0058279B">
              <w:rPr>
                <w:noProof/>
              </w:rPr>
              <w:t xml:space="preserve">Specifies the connection distance. </w:t>
            </w:r>
          </w:p>
        </w:tc>
      </w:tr>
      <w:tr w:rsidR="00804E6C" w:rsidRPr="0058279B" w14:paraId="1092A31F" w14:textId="77777777" w:rsidTr="00B677BF">
        <w:tc>
          <w:tcPr>
            <w:tcW w:w="4531" w:type="dxa"/>
          </w:tcPr>
          <w:p w14:paraId="01EC5F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ctrX </w:t>
            </w:r>
            <w:r w:rsidRPr="0058279B">
              <w:rPr>
                <w:noProof/>
              </w:rPr>
              <w:t xml:space="preserve">(Center Height) </w:t>
            </w:r>
          </w:p>
        </w:tc>
        <w:tc>
          <w:tcPr>
            <w:tcW w:w="4531" w:type="dxa"/>
          </w:tcPr>
          <w:p w14:paraId="641B90E6" w14:textId="77777777" w:rsidR="00804E6C" w:rsidRPr="0058279B" w:rsidRDefault="00804E6C" w:rsidP="00B677BF">
            <w:pPr>
              <w:spacing w:line="259" w:lineRule="auto"/>
              <w:ind w:left="1"/>
              <w:rPr>
                <w:noProof/>
              </w:rPr>
            </w:pPr>
            <w:r w:rsidRPr="0058279B">
              <w:rPr>
                <w:noProof/>
              </w:rPr>
              <w:t xml:space="preserve">Specifies the center of the height. </w:t>
            </w:r>
          </w:p>
        </w:tc>
      </w:tr>
      <w:tr w:rsidR="00804E6C" w:rsidRPr="0058279B" w14:paraId="03AC7BAD" w14:textId="77777777" w:rsidTr="00B677BF">
        <w:tc>
          <w:tcPr>
            <w:tcW w:w="4531" w:type="dxa"/>
          </w:tcPr>
          <w:p w14:paraId="6488A56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ctrXOff </w:t>
            </w:r>
            <w:r w:rsidRPr="0058279B">
              <w:rPr>
                <w:noProof/>
              </w:rPr>
              <w:t xml:space="preserve">(Center X Offset) </w:t>
            </w:r>
          </w:p>
        </w:tc>
        <w:tc>
          <w:tcPr>
            <w:tcW w:w="4531" w:type="dxa"/>
          </w:tcPr>
          <w:p w14:paraId="693DD1F4" w14:textId="77777777" w:rsidR="00804E6C" w:rsidRPr="0058279B" w:rsidRDefault="00804E6C" w:rsidP="00B677BF">
            <w:pPr>
              <w:spacing w:line="259" w:lineRule="auto"/>
              <w:ind w:left="1"/>
              <w:rPr>
                <w:noProof/>
              </w:rPr>
            </w:pPr>
            <w:r w:rsidRPr="0058279B">
              <w:rPr>
                <w:noProof/>
              </w:rPr>
              <w:t xml:space="preserve">Specifies the center x coordinate offset. </w:t>
            </w:r>
          </w:p>
        </w:tc>
      </w:tr>
      <w:tr w:rsidR="00804E6C" w:rsidRPr="0058279B" w14:paraId="243F5AF1" w14:textId="77777777" w:rsidTr="00B677BF">
        <w:tc>
          <w:tcPr>
            <w:tcW w:w="4531" w:type="dxa"/>
          </w:tcPr>
          <w:p w14:paraId="0B113CE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ctrY </w:t>
            </w:r>
            <w:r w:rsidRPr="0058279B">
              <w:rPr>
                <w:noProof/>
              </w:rPr>
              <w:t xml:space="preserve">(Center Width) </w:t>
            </w:r>
          </w:p>
        </w:tc>
        <w:tc>
          <w:tcPr>
            <w:tcW w:w="4531" w:type="dxa"/>
          </w:tcPr>
          <w:p w14:paraId="2F59D4A4" w14:textId="77777777" w:rsidR="00804E6C" w:rsidRPr="0058279B" w:rsidRDefault="00804E6C" w:rsidP="00B677BF">
            <w:pPr>
              <w:spacing w:line="259" w:lineRule="auto"/>
              <w:ind w:left="1"/>
              <w:rPr>
                <w:noProof/>
              </w:rPr>
            </w:pPr>
            <w:r w:rsidRPr="0058279B">
              <w:rPr>
                <w:noProof/>
              </w:rPr>
              <w:t xml:space="preserve">Specifies the center of the width. </w:t>
            </w:r>
          </w:p>
        </w:tc>
      </w:tr>
      <w:tr w:rsidR="00804E6C" w:rsidRPr="0058279B" w14:paraId="3DC90DDC" w14:textId="77777777" w:rsidTr="00B677BF">
        <w:tc>
          <w:tcPr>
            <w:tcW w:w="4531" w:type="dxa"/>
          </w:tcPr>
          <w:p w14:paraId="2D908E5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ctrYOff </w:t>
            </w:r>
            <w:r w:rsidRPr="0058279B">
              <w:rPr>
                <w:noProof/>
              </w:rPr>
              <w:t xml:space="preserve">(Center Y Offset) </w:t>
            </w:r>
          </w:p>
        </w:tc>
        <w:tc>
          <w:tcPr>
            <w:tcW w:w="4531" w:type="dxa"/>
          </w:tcPr>
          <w:p w14:paraId="1DB181B0" w14:textId="77777777" w:rsidR="00804E6C" w:rsidRPr="0058279B" w:rsidRDefault="00804E6C" w:rsidP="00B677BF">
            <w:pPr>
              <w:spacing w:line="259" w:lineRule="auto"/>
              <w:ind w:left="1"/>
              <w:rPr>
                <w:noProof/>
              </w:rPr>
            </w:pPr>
            <w:r w:rsidRPr="0058279B">
              <w:rPr>
                <w:noProof/>
              </w:rPr>
              <w:t xml:space="preserve">Specifies the center y coordinate offset. </w:t>
            </w:r>
          </w:p>
        </w:tc>
      </w:tr>
      <w:tr w:rsidR="00804E6C" w:rsidRPr="0058279B" w14:paraId="3671DD5C" w14:textId="77777777" w:rsidTr="00B677BF">
        <w:tblPrEx>
          <w:tblCellMar>
            <w:top w:w="86" w:type="dxa"/>
          </w:tblCellMar>
        </w:tblPrEx>
        <w:tc>
          <w:tcPr>
            <w:tcW w:w="4531" w:type="dxa"/>
          </w:tcPr>
          <w:p w14:paraId="6525915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endMarg </w:t>
            </w:r>
            <w:r w:rsidRPr="0058279B">
              <w:rPr>
                <w:noProof/>
              </w:rPr>
              <w:t xml:space="preserve">(End Margin) </w:t>
            </w:r>
          </w:p>
        </w:tc>
        <w:tc>
          <w:tcPr>
            <w:tcW w:w="4531" w:type="dxa"/>
          </w:tcPr>
          <w:p w14:paraId="6D462121" w14:textId="77777777" w:rsidR="00804E6C" w:rsidRPr="0058279B" w:rsidRDefault="00804E6C" w:rsidP="00B677BF">
            <w:pPr>
              <w:spacing w:line="259" w:lineRule="auto"/>
              <w:ind w:left="1"/>
              <w:rPr>
                <w:noProof/>
              </w:rPr>
            </w:pPr>
            <w:r w:rsidRPr="0058279B">
              <w:rPr>
                <w:noProof/>
              </w:rPr>
              <w:t xml:space="preserve">Specifies the ending margin. </w:t>
            </w:r>
          </w:p>
        </w:tc>
      </w:tr>
      <w:tr w:rsidR="00804E6C" w:rsidRPr="0058279B" w14:paraId="37FC0931" w14:textId="77777777" w:rsidTr="00B677BF">
        <w:tblPrEx>
          <w:tblCellMar>
            <w:top w:w="86" w:type="dxa"/>
          </w:tblCellMar>
        </w:tblPrEx>
        <w:tc>
          <w:tcPr>
            <w:tcW w:w="4531" w:type="dxa"/>
          </w:tcPr>
          <w:p w14:paraId="4945DB5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endPad </w:t>
            </w:r>
            <w:r w:rsidRPr="0058279B">
              <w:rPr>
                <w:noProof/>
              </w:rPr>
              <w:t xml:space="preserve">(End Padding) </w:t>
            </w:r>
          </w:p>
        </w:tc>
        <w:tc>
          <w:tcPr>
            <w:tcW w:w="4531" w:type="dxa"/>
          </w:tcPr>
          <w:p w14:paraId="17FBF53E" w14:textId="77777777" w:rsidR="00804E6C" w:rsidRPr="0058279B" w:rsidRDefault="00804E6C" w:rsidP="00B677BF">
            <w:pPr>
              <w:spacing w:line="259" w:lineRule="auto"/>
              <w:ind w:left="1"/>
              <w:rPr>
                <w:noProof/>
              </w:rPr>
            </w:pPr>
            <w:r w:rsidRPr="0058279B">
              <w:rPr>
                <w:noProof/>
              </w:rPr>
              <w:t xml:space="preserve">Specifies the end padding. </w:t>
            </w:r>
          </w:p>
        </w:tc>
      </w:tr>
      <w:tr w:rsidR="00804E6C" w:rsidRPr="0058279B" w14:paraId="3ADBD22D" w14:textId="77777777" w:rsidTr="00B677BF">
        <w:tblPrEx>
          <w:tblCellMar>
            <w:top w:w="86" w:type="dxa"/>
          </w:tblCellMar>
        </w:tblPrEx>
        <w:tc>
          <w:tcPr>
            <w:tcW w:w="4531" w:type="dxa"/>
          </w:tcPr>
          <w:p w14:paraId="5AF9631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 </w:t>
            </w:r>
            <w:r w:rsidRPr="0058279B">
              <w:rPr>
                <w:noProof/>
              </w:rPr>
              <w:t xml:space="preserve">(Height) </w:t>
            </w:r>
          </w:p>
        </w:tc>
        <w:tc>
          <w:tcPr>
            <w:tcW w:w="4531" w:type="dxa"/>
          </w:tcPr>
          <w:p w14:paraId="2C5B0501" w14:textId="77777777" w:rsidR="00804E6C" w:rsidRPr="0058279B" w:rsidRDefault="00804E6C" w:rsidP="00B677BF">
            <w:pPr>
              <w:spacing w:line="259" w:lineRule="auto"/>
              <w:ind w:left="1"/>
              <w:rPr>
                <w:noProof/>
              </w:rPr>
            </w:pPr>
            <w:r w:rsidRPr="0058279B">
              <w:rPr>
                <w:noProof/>
              </w:rPr>
              <w:t xml:space="preserve">Specifies the height. </w:t>
            </w:r>
          </w:p>
        </w:tc>
      </w:tr>
      <w:tr w:rsidR="00804E6C" w:rsidRPr="0058279B" w14:paraId="40A50441" w14:textId="77777777" w:rsidTr="00B677BF">
        <w:tblPrEx>
          <w:tblCellMar>
            <w:top w:w="86" w:type="dxa"/>
          </w:tblCellMar>
        </w:tblPrEx>
        <w:tc>
          <w:tcPr>
            <w:tcW w:w="4531" w:type="dxa"/>
          </w:tcPr>
          <w:p w14:paraId="1E1AE7E2"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hArH </w:t>
            </w:r>
            <w:r w:rsidRPr="0058279B">
              <w:rPr>
                <w:noProof/>
              </w:rPr>
              <w:t xml:space="preserve">(Arrowhead Height) </w:t>
            </w:r>
          </w:p>
        </w:tc>
        <w:tc>
          <w:tcPr>
            <w:tcW w:w="4531" w:type="dxa"/>
          </w:tcPr>
          <w:p w14:paraId="093E9349" w14:textId="77777777" w:rsidR="00804E6C" w:rsidRPr="0058279B" w:rsidRDefault="00804E6C" w:rsidP="00B677BF">
            <w:pPr>
              <w:spacing w:line="259" w:lineRule="auto"/>
              <w:ind w:left="1"/>
              <w:rPr>
                <w:noProof/>
              </w:rPr>
            </w:pPr>
            <w:r w:rsidRPr="0058279B">
              <w:rPr>
                <w:noProof/>
              </w:rPr>
              <w:t xml:space="preserve">Specifies the height of the arrowhead portion of the connector. </w:t>
            </w:r>
          </w:p>
        </w:tc>
      </w:tr>
      <w:tr w:rsidR="00804E6C" w:rsidRPr="0058279B" w14:paraId="65567854" w14:textId="77777777" w:rsidTr="00B677BF">
        <w:tblPrEx>
          <w:tblCellMar>
            <w:top w:w="86" w:type="dxa"/>
          </w:tblCellMar>
        </w:tblPrEx>
        <w:tc>
          <w:tcPr>
            <w:tcW w:w="4531" w:type="dxa"/>
          </w:tcPr>
          <w:p w14:paraId="15A0F5F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hOff </w:t>
            </w:r>
            <w:r w:rsidRPr="0058279B">
              <w:rPr>
                <w:noProof/>
              </w:rPr>
              <w:t xml:space="preserve">(Height Offset) </w:t>
            </w:r>
          </w:p>
        </w:tc>
        <w:tc>
          <w:tcPr>
            <w:tcW w:w="4531" w:type="dxa"/>
          </w:tcPr>
          <w:p w14:paraId="5B0837ED" w14:textId="77777777" w:rsidR="00804E6C" w:rsidRPr="0058279B" w:rsidRDefault="00804E6C" w:rsidP="00B677BF">
            <w:pPr>
              <w:spacing w:line="259" w:lineRule="auto"/>
              <w:ind w:left="1"/>
              <w:rPr>
                <w:noProof/>
              </w:rPr>
            </w:pPr>
            <w:r w:rsidRPr="0058279B">
              <w:rPr>
                <w:noProof/>
              </w:rPr>
              <w:t xml:space="preserve">Specifies the amount to offset the height. </w:t>
            </w:r>
          </w:p>
        </w:tc>
      </w:tr>
      <w:tr w:rsidR="00804E6C" w:rsidRPr="0058279B" w14:paraId="3A0FBD3F" w14:textId="77777777" w:rsidTr="00B677BF">
        <w:tblPrEx>
          <w:tblCellMar>
            <w:top w:w="86" w:type="dxa"/>
          </w:tblCellMar>
        </w:tblPrEx>
        <w:tc>
          <w:tcPr>
            <w:tcW w:w="4531" w:type="dxa"/>
          </w:tcPr>
          <w:p w14:paraId="41532A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31" w:type="dxa"/>
          </w:tcPr>
          <w:p w14:paraId="2E98E180" w14:textId="77777777" w:rsidR="00804E6C" w:rsidRPr="0058279B" w:rsidRDefault="00804E6C" w:rsidP="00B677BF">
            <w:pPr>
              <w:spacing w:line="259" w:lineRule="auto"/>
              <w:ind w:left="1"/>
              <w:rPr>
                <w:noProof/>
              </w:rPr>
            </w:pPr>
            <w:r w:rsidRPr="0058279B">
              <w:rPr>
                <w:noProof/>
              </w:rPr>
              <w:t xml:space="preserve">Specifies the left constraint. </w:t>
            </w:r>
          </w:p>
        </w:tc>
      </w:tr>
      <w:tr w:rsidR="00804E6C" w:rsidRPr="0058279B" w14:paraId="212B3867" w14:textId="77777777" w:rsidTr="00B677BF">
        <w:tblPrEx>
          <w:tblCellMar>
            <w:top w:w="86" w:type="dxa"/>
          </w:tblCellMar>
        </w:tblPrEx>
        <w:tc>
          <w:tcPr>
            <w:tcW w:w="4531" w:type="dxa"/>
          </w:tcPr>
          <w:p w14:paraId="08DBFA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lMarg </w:t>
            </w:r>
            <w:r w:rsidRPr="0058279B">
              <w:rPr>
                <w:noProof/>
              </w:rPr>
              <w:t xml:space="preserve">(Left Margin) </w:t>
            </w:r>
          </w:p>
        </w:tc>
        <w:tc>
          <w:tcPr>
            <w:tcW w:w="4531" w:type="dxa"/>
          </w:tcPr>
          <w:p w14:paraId="7A1C0CFD" w14:textId="77777777" w:rsidR="00804E6C" w:rsidRPr="0058279B" w:rsidRDefault="00804E6C" w:rsidP="00B677BF">
            <w:pPr>
              <w:spacing w:line="259" w:lineRule="auto"/>
              <w:ind w:left="1"/>
              <w:rPr>
                <w:noProof/>
              </w:rPr>
            </w:pPr>
            <w:r w:rsidRPr="0058279B">
              <w:rPr>
                <w:noProof/>
              </w:rPr>
              <w:t xml:space="preserve">Specifies the left margin. </w:t>
            </w:r>
          </w:p>
        </w:tc>
      </w:tr>
      <w:tr w:rsidR="00804E6C" w:rsidRPr="0058279B" w14:paraId="1525ED10" w14:textId="77777777" w:rsidTr="00B677BF">
        <w:tblPrEx>
          <w:tblCellMar>
            <w:top w:w="86" w:type="dxa"/>
          </w:tblCellMar>
        </w:tblPrEx>
        <w:tc>
          <w:tcPr>
            <w:tcW w:w="4531" w:type="dxa"/>
          </w:tcPr>
          <w:p w14:paraId="121F8FE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lOff </w:t>
            </w:r>
            <w:r w:rsidRPr="0058279B">
              <w:rPr>
                <w:noProof/>
              </w:rPr>
              <w:t xml:space="preserve">(Left Offset) </w:t>
            </w:r>
          </w:p>
        </w:tc>
        <w:tc>
          <w:tcPr>
            <w:tcW w:w="4531" w:type="dxa"/>
          </w:tcPr>
          <w:p w14:paraId="5FDF50A6" w14:textId="77777777" w:rsidR="00804E6C" w:rsidRPr="0058279B" w:rsidRDefault="00804E6C" w:rsidP="00B677BF">
            <w:pPr>
              <w:spacing w:line="259" w:lineRule="auto"/>
              <w:ind w:left="1"/>
              <w:rPr>
                <w:noProof/>
              </w:rPr>
            </w:pPr>
            <w:r w:rsidRPr="0058279B">
              <w:rPr>
                <w:noProof/>
              </w:rPr>
              <w:t xml:space="preserve">Specifies the left offset. </w:t>
            </w:r>
          </w:p>
        </w:tc>
      </w:tr>
      <w:tr w:rsidR="00804E6C" w:rsidRPr="0058279B" w14:paraId="1F4014E4" w14:textId="77777777" w:rsidTr="00B677BF">
        <w:tblPrEx>
          <w:tblCellMar>
            <w:top w:w="86" w:type="dxa"/>
          </w:tblCellMar>
        </w:tblPrEx>
        <w:tc>
          <w:tcPr>
            <w:tcW w:w="4531" w:type="dxa"/>
          </w:tcPr>
          <w:p w14:paraId="6B0442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(Unknown) </w:t>
            </w:r>
          </w:p>
        </w:tc>
        <w:tc>
          <w:tcPr>
            <w:tcW w:w="4531" w:type="dxa"/>
          </w:tcPr>
          <w:p w14:paraId="1D8555FA" w14:textId="77777777" w:rsidR="00804E6C" w:rsidRPr="0058279B" w:rsidRDefault="00804E6C" w:rsidP="00B677BF">
            <w:pPr>
              <w:spacing w:line="259" w:lineRule="auto"/>
              <w:ind w:left="1"/>
              <w:rPr>
                <w:noProof/>
              </w:rPr>
            </w:pPr>
            <w:r w:rsidRPr="0058279B">
              <w:rPr>
                <w:noProof/>
              </w:rPr>
              <w:t xml:space="preserve">Unknown constraint. </w:t>
            </w:r>
          </w:p>
        </w:tc>
      </w:tr>
      <w:tr w:rsidR="00804E6C" w:rsidRPr="0058279B" w14:paraId="010CEE1E" w14:textId="77777777" w:rsidTr="00B677BF">
        <w:tblPrEx>
          <w:tblCellMar>
            <w:top w:w="86" w:type="dxa"/>
          </w:tblCellMar>
        </w:tblPrEx>
        <w:tc>
          <w:tcPr>
            <w:tcW w:w="4531" w:type="dxa"/>
          </w:tcPr>
          <w:p w14:paraId="786E23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primFontSz </w:t>
            </w:r>
            <w:r w:rsidRPr="0058279B">
              <w:rPr>
                <w:noProof/>
              </w:rPr>
              <w:t xml:space="preserve">(Primary Font Size) </w:t>
            </w:r>
          </w:p>
        </w:tc>
        <w:tc>
          <w:tcPr>
            <w:tcW w:w="4531" w:type="dxa"/>
          </w:tcPr>
          <w:p w14:paraId="345D798D" w14:textId="77777777" w:rsidR="00804E6C" w:rsidRPr="0058279B" w:rsidRDefault="00804E6C" w:rsidP="00B677BF">
            <w:pPr>
              <w:spacing w:line="259" w:lineRule="auto"/>
              <w:ind w:left="1"/>
              <w:rPr>
                <w:noProof/>
              </w:rPr>
            </w:pPr>
            <w:r w:rsidRPr="0058279B">
              <w:rPr>
                <w:noProof/>
              </w:rPr>
              <w:t xml:space="preserve">The primary font size. </w:t>
            </w:r>
          </w:p>
        </w:tc>
      </w:tr>
      <w:tr w:rsidR="00804E6C" w:rsidRPr="0058279B" w14:paraId="3E6A521B" w14:textId="77777777" w:rsidTr="00B677BF">
        <w:tblPrEx>
          <w:tblCellMar>
            <w:top w:w="86" w:type="dxa"/>
          </w:tblCellMar>
        </w:tblPrEx>
        <w:tc>
          <w:tcPr>
            <w:tcW w:w="4531" w:type="dxa"/>
          </w:tcPr>
          <w:p w14:paraId="6817AA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pyraAcctRatio </w:t>
            </w:r>
            <w:r w:rsidRPr="0058279B">
              <w:rPr>
                <w:noProof/>
              </w:rPr>
              <w:t xml:space="preserve">(Pyramid Accent Ratio) </w:t>
            </w:r>
          </w:p>
        </w:tc>
        <w:tc>
          <w:tcPr>
            <w:tcW w:w="4531" w:type="dxa"/>
          </w:tcPr>
          <w:p w14:paraId="6F021847" w14:textId="77777777" w:rsidR="00804E6C" w:rsidRPr="0058279B" w:rsidRDefault="00804E6C" w:rsidP="00B677BF">
            <w:pPr>
              <w:spacing w:line="259" w:lineRule="auto"/>
              <w:ind w:left="1"/>
              <w:rPr>
                <w:noProof/>
              </w:rPr>
            </w:pPr>
            <w:r w:rsidRPr="0058279B">
              <w:rPr>
                <w:noProof/>
              </w:rPr>
              <w:t xml:space="preserve">Specifies the fraction of the width of the diagram that is reserved for the fly outs at their shortest distance. </w:t>
            </w:r>
          </w:p>
        </w:tc>
      </w:tr>
      <w:tr w:rsidR="00804E6C" w:rsidRPr="0058279B" w14:paraId="283A4EB5" w14:textId="77777777" w:rsidTr="00B677BF">
        <w:tblPrEx>
          <w:tblCellMar>
            <w:top w:w="86" w:type="dxa"/>
          </w:tblCellMar>
        </w:tblPrEx>
        <w:tc>
          <w:tcPr>
            <w:tcW w:w="4531" w:type="dxa"/>
          </w:tcPr>
          <w:p w14:paraId="0FDCA8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31" w:type="dxa"/>
          </w:tcPr>
          <w:p w14:paraId="1F375165" w14:textId="77777777" w:rsidR="00804E6C" w:rsidRPr="0058279B" w:rsidRDefault="00804E6C" w:rsidP="00B677BF">
            <w:pPr>
              <w:spacing w:line="259" w:lineRule="auto"/>
              <w:ind w:left="1"/>
              <w:rPr>
                <w:noProof/>
              </w:rPr>
            </w:pPr>
            <w:r w:rsidRPr="0058279B">
              <w:rPr>
                <w:noProof/>
              </w:rPr>
              <w:t xml:space="preserve">Specifies the right constraint. </w:t>
            </w:r>
          </w:p>
        </w:tc>
      </w:tr>
      <w:tr w:rsidR="00804E6C" w:rsidRPr="0058279B" w14:paraId="002362AC" w14:textId="77777777" w:rsidTr="00B677BF">
        <w:tblPrEx>
          <w:tblCellMar>
            <w:top w:w="86" w:type="dxa"/>
          </w:tblCellMar>
        </w:tblPrEx>
        <w:tc>
          <w:tcPr>
            <w:tcW w:w="4531" w:type="dxa"/>
          </w:tcPr>
          <w:p w14:paraId="5FEA46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rMarg </w:t>
            </w:r>
            <w:r w:rsidRPr="0058279B">
              <w:rPr>
                <w:noProof/>
              </w:rPr>
              <w:t xml:space="preserve">(Right Margin) </w:t>
            </w:r>
          </w:p>
        </w:tc>
        <w:tc>
          <w:tcPr>
            <w:tcW w:w="4531" w:type="dxa"/>
          </w:tcPr>
          <w:p w14:paraId="399ABBCC" w14:textId="77777777" w:rsidR="00804E6C" w:rsidRPr="0058279B" w:rsidRDefault="00804E6C" w:rsidP="00B677BF">
            <w:pPr>
              <w:spacing w:line="259" w:lineRule="auto"/>
              <w:ind w:left="1"/>
              <w:rPr>
                <w:noProof/>
              </w:rPr>
            </w:pPr>
            <w:r w:rsidRPr="0058279B">
              <w:rPr>
                <w:noProof/>
              </w:rPr>
              <w:t xml:space="preserve">Specifies the right margin constraint. </w:t>
            </w:r>
          </w:p>
        </w:tc>
      </w:tr>
      <w:tr w:rsidR="00804E6C" w:rsidRPr="0058279B" w14:paraId="23E92D9F" w14:textId="77777777" w:rsidTr="00B677BF">
        <w:tblPrEx>
          <w:tblCellMar>
            <w:top w:w="86" w:type="dxa"/>
          </w:tblCellMar>
        </w:tblPrEx>
        <w:tc>
          <w:tcPr>
            <w:tcW w:w="4531" w:type="dxa"/>
          </w:tcPr>
          <w:p w14:paraId="688D00A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rOff </w:t>
            </w:r>
            <w:r w:rsidRPr="0058279B">
              <w:rPr>
                <w:noProof/>
              </w:rPr>
              <w:t xml:space="preserve">(Right Offset) </w:t>
            </w:r>
          </w:p>
        </w:tc>
        <w:tc>
          <w:tcPr>
            <w:tcW w:w="4531" w:type="dxa"/>
          </w:tcPr>
          <w:p w14:paraId="045DF769" w14:textId="77777777" w:rsidR="00804E6C" w:rsidRPr="0058279B" w:rsidRDefault="00804E6C" w:rsidP="00B677BF">
            <w:pPr>
              <w:spacing w:line="259" w:lineRule="auto"/>
              <w:ind w:left="1"/>
              <w:rPr>
                <w:noProof/>
              </w:rPr>
            </w:pPr>
            <w:r w:rsidRPr="0058279B">
              <w:rPr>
                <w:noProof/>
              </w:rPr>
              <w:t xml:space="preserve">Specifies the right offset constraint. </w:t>
            </w:r>
          </w:p>
        </w:tc>
      </w:tr>
      <w:tr w:rsidR="00804E6C" w:rsidRPr="0058279B" w14:paraId="4C00D0D1" w14:textId="77777777" w:rsidTr="00B677BF">
        <w:tblPrEx>
          <w:tblCellMar>
            <w:top w:w="86" w:type="dxa"/>
          </w:tblCellMar>
        </w:tblPrEx>
        <w:tc>
          <w:tcPr>
            <w:tcW w:w="4531" w:type="dxa"/>
          </w:tcPr>
          <w:p w14:paraId="4387E24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secFontSz </w:t>
            </w:r>
            <w:r w:rsidRPr="0058279B">
              <w:rPr>
                <w:noProof/>
              </w:rPr>
              <w:t xml:space="preserve">(Secondary Font Size) </w:t>
            </w:r>
          </w:p>
        </w:tc>
        <w:tc>
          <w:tcPr>
            <w:tcW w:w="4531" w:type="dxa"/>
          </w:tcPr>
          <w:p w14:paraId="4EFFF257" w14:textId="77777777" w:rsidR="00804E6C" w:rsidRPr="0058279B" w:rsidRDefault="00804E6C" w:rsidP="00B677BF">
            <w:pPr>
              <w:spacing w:line="259" w:lineRule="auto"/>
              <w:ind w:left="1"/>
              <w:rPr>
                <w:noProof/>
              </w:rPr>
            </w:pPr>
            <w:r w:rsidRPr="0058279B">
              <w:rPr>
                <w:noProof/>
              </w:rPr>
              <w:t xml:space="preserve">The secondary font size. </w:t>
            </w:r>
          </w:p>
        </w:tc>
      </w:tr>
      <w:tr w:rsidR="00804E6C" w:rsidRPr="0058279B" w14:paraId="341267F4" w14:textId="77777777" w:rsidTr="00B677BF">
        <w:tblPrEx>
          <w:tblCellMar>
            <w:top w:w="86" w:type="dxa"/>
          </w:tblCellMar>
        </w:tblPrEx>
        <w:tc>
          <w:tcPr>
            <w:tcW w:w="4531" w:type="dxa"/>
          </w:tcPr>
          <w:p w14:paraId="5657BA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secSibSp </w:t>
            </w:r>
            <w:r w:rsidRPr="0058279B">
              <w:rPr>
                <w:noProof/>
              </w:rPr>
              <w:t xml:space="preserve">(Secondary Sibling Spacing) </w:t>
            </w:r>
          </w:p>
        </w:tc>
        <w:tc>
          <w:tcPr>
            <w:tcW w:w="4531" w:type="dxa"/>
          </w:tcPr>
          <w:p w14:paraId="7E91A275" w14:textId="77777777" w:rsidR="00804E6C" w:rsidRPr="0058279B" w:rsidRDefault="00804E6C" w:rsidP="00B677BF">
            <w:pPr>
              <w:spacing w:line="259" w:lineRule="auto"/>
              <w:ind w:left="1"/>
              <w:rPr>
                <w:noProof/>
              </w:rPr>
            </w:pPr>
            <w:r w:rsidRPr="0058279B">
              <w:rPr>
                <w:noProof/>
              </w:rPr>
              <w:t xml:space="preserve">The secondary sibling spacing. </w:t>
            </w:r>
          </w:p>
        </w:tc>
      </w:tr>
      <w:tr w:rsidR="00804E6C" w:rsidRPr="0058279B" w14:paraId="63F9E938" w14:textId="77777777" w:rsidTr="00B677BF">
        <w:tblPrEx>
          <w:tblCellMar>
            <w:top w:w="86" w:type="dxa"/>
          </w:tblCellMar>
        </w:tblPrEx>
        <w:tc>
          <w:tcPr>
            <w:tcW w:w="4531" w:type="dxa"/>
          </w:tcPr>
          <w:p w14:paraId="412AC2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sibSp </w:t>
            </w:r>
            <w:r w:rsidRPr="0058279B">
              <w:rPr>
                <w:noProof/>
              </w:rPr>
              <w:t xml:space="preserve">(Sibling Spacing) </w:t>
            </w:r>
          </w:p>
        </w:tc>
        <w:tc>
          <w:tcPr>
            <w:tcW w:w="4531" w:type="dxa"/>
          </w:tcPr>
          <w:p w14:paraId="20728235" w14:textId="77777777" w:rsidR="00804E6C" w:rsidRPr="0058279B" w:rsidRDefault="00804E6C" w:rsidP="00B677BF">
            <w:pPr>
              <w:spacing w:line="259" w:lineRule="auto"/>
              <w:ind w:left="1"/>
              <w:rPr>
                <w:noProof/>
              </w:rPr>
            </w:pPr>
            <w:r w:rsidRPr="0058279B">
              <w:rPr>
                <w:noProof/>
              </w:rPr>
              <w:t xml:space="preserve">Specifies the minimum distance between sibling shapes. </w:t>
            </w:r>
          </w:p>
        </w:tc>
      </w:tr>
      <w:tr w:rsidR="00804E6C" w:rsidRPr="0058279B" w14:paraId="25ED89A4" w14:textId="77777777" w:rsidTr="00B677BF">
        <w:tblPrEx>
          <w:tblCellMar>
            <w:top w:w="86" w:type="dxa"/>
          </w:tblCellMar>
        </w:tblPrEx>
        <w:tc>
          <w:tcPr>
            <w:tcW w:w="4531" w:type="dxa"/>
          </w:tcPr>
          <w:p w14:paraId="0574EB8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 </w:t>
            </w:r>
            <w:r w:rsidRPr="0058279B">
              <w:rPr>
                <w:noProof/>
              </w:rPr>
              <w:t xml:space="preserve">(Spacing) </w:t>
            </w:r>
          </w:p>
        </w:tc>
        <w:tc>
          <w:tcPr>
            <w:tcW w:w="4531" w:type="dxa"/>
          </w:tcPr>
          <w:p w14:paraId="717B6563" w14:textId="77777777" w:rsidR="00804E6C" w:rsidRPr="0058279B" w:rsidRDefault="00804E6C" w:rsidP="00B677BF">
            <w:pPr>
              <w:spacing w:line="259" w:lineRule="auto"/>
              <w:ind w:left="1"/>
              <w:rPr>
                <w:noProof/>
              </w:rPr>
            </w:pPr>
            <w:r w:rsidRPr="0058279B">
              <w:rPr>
                <w:noProof/>
              </w:rPr>
              <w:t xml:space="preserve">Specifies the spacing defined. </w:t>
            </w:r>
          </w:p>
        </w:tc>
      </w:tr>
      <w:tr w:rsidR="00804E6C" w:rsidRPr="0058279B" w14:paraId="7EB1CE21" w14:textId="77777777" w:rsidTr="00B677BF">
        <w:tblPrEx>
          <w:tblCellMar>
            <w:top w:w="86" w:type="dxa"/>
          </w:tblCellMar>
        </w:tblPrEx>
        <w:tc>
          <w:tcPr>
            <w:tcW w:w="4531" w:type="dxa"/>
          </w:tcPr>
          <w:p w14:paraId="24C62A0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stemThick </w:t>
            </w:r>
            <w:r w:rsidRPr="0058279B">
              <w:rPr>
                <w:noProof/>
              </w:rPr>
              <w:t xml:space="preserve">(Stem Thickness) </w:t>
            </w:r>
          </w:p>
        </w:tc>
        <w:tc>
          <w:tcPr>
            <w:tcW w:w="4531" w:type="dxa"/>
          </w:tcPr>
          <w:p w14:paraId="61471307" w14:textId="77777777" w:rsidR="00804E6C" w:rsidRPr="0058279B" w:rsidRDefault="00804E6C" w:rsidP="00B677BF">
            <w:pPr>
              <w:spacing w:line="259" w:lineRule="auto"/>
              <w:ind w:left="1"/>
              <w:rPr>
                <w:noProof/>
              </w:rPr>
            </w:pPr>
            <w:r w:rsidRPr="0058279B">
              <w:rPr>
                <w:noProof/>
              </w:rPr>
              <w:t xml:space="preserve">Specifies the thickness of the arrow’s shaft. </w:t>
            </w:r>
          </w:p>
        </w:tc>
      </w:tr>
      <w:tr w:rsidR="00804E6C" w:rsidRPr="0058279B" w14:paraId="38DBF08B" w14:textId="77777777" w:rsidTr="00B677BF">
        <w:tblPrEx>
          <w:tblCellMar>
            <w:top w:w="86" w:type="dxa"/>
          </w:tblCellMar>
        </w:tblPrEx>
        <w:tc>
          <w:tcPr>
            <w:tcW w:w="4531" w:type="dxa"/>
          </w:tcPr>
          <w:p w14:paraId="063DB8F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31" w:type="dxa"/>
          </w:tcPr>
          <w:p w14:paraId="08EE4BBB" w14:textId="77777777" w:rsidR="00804E6C" w:rsidRPr="0058279B" w:rsidRDefault="00804E6C" w:rsidP="00B677BF">
            <w:pPr>
              <w:spacing w:line="259" w:lineRule="auto"/>
              <w:ind w:left="1"/>
              <w:rPr>
                <w:noProof/>
              </w:rPr>
            </w:pPr>
            <w:r w:rsidRPr="0058279B">
              <w:rPr>
                <w:noProof/>
              </w:rPr>
              <w:t xml:space="preserve">Specifies the top constraint. </w:t>
            </w:r>
          </w:p>
        </w:tc>
      </w:tr>
      <w:tr w:rsidR="00804E6C" w:rsidRPr="0058279B" w14:paraId="1CC9385D" w14:textId="77777777" w:rsidTr="00B677BF">
        <w:tblPrEx>
          <w:tblCellMar>
            <w:top w:w="86" w:type="dxa"/>
          </w:tblCellMar>
        </w:tblPrEx>
        <w:tc>
          <w:tcPr>
            <w:tcW w:w="4531" w:type="dxa"/>
          </w:tcPr>
          <w:p w14:paraId="68A7D3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tMarg </w:t>
            </w:r>
            <w:r w:rsidRPr="0058279B">
              <w:rPr>
                <w:noProof/>
              </w:rPr>
              <w:t xml:space="preserve">(Top Margin) </w:t>
            </w:r>
          </w:p>
        </w:tc>
        <w:tc>
          <w:tcPr>
            <w:tcW w:w="4531" w:type="dxa"/>
          </w:tcPr>
          <w:p w14:paraId="0965ADCD" w14:textId="77777777" w:rsidR="00804E6C" w:rsidRPr="0058279B" w:rsidRDefault="00804E6C" w:rsidP="00B677BF">
            <w:pPr>
              <w:spacing w:line="259" w:lineRule="auto"/>
              <w:ind w:left="1"/>
              <w:rPr>
                <w:noProof/>
              </w:rPr>
            </w:pPr>
            <w:r w:rsidRPr="0058279B">
              <w:rPr>
                <w:noProof/>
              </w:rPr>
              <w:t xml:space="preserve">Top margin constraint. </w:t>
            </w:r>
          </w:p>
        </w:tc>
      </w:tr>
      <w:tr w:rsidR="00804E6C" w:rsidRPr="0058279B" w14:paraId="322DCA5C" w14:textId="77777777" w:rsidTr="00B677BF">
        <w:tblPrEx>
          <w:tblCellMar>
            <w:top w:w="86" w:type="dxa"/>
          </w:tblCellMar>
        </w:tblPrEx>
        <w:tc>
          <w:tcPr>
            <w:tcW w:w="4531" w:type="dxa"/>
          </w:tcPr>
          <w:p w14:paraId="6E8405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tOff </w:t>
            </w:r>
            <w:r w:rsidRPr="0058279B">
              <w:rPr>
                <w:noProof/>
              </w:rPr>
              <w:t xml:space="preserve">(Top Offset) </w:t>
            </w:r>
          </w:p>
        </w:tc>
        <w:tc>
          <w:tcPr>
            <w:tcW w:w="4531" w:type="dxa"/>
          </w:tcPr>
          <w:p w14:paraId="59DA9909" w14:textId="77777777" w:rsidR="00804E6C" w:rsidRPr="0058279B" w:rsidRDefault="00804E6C" w:rsidP="00B677BF">
            <w:pPr>
              <w:spacing w:line="259" w:lineRule="auto"/>
              <w:ind w:left="1"/>
              <w:rPr>
                <w:noProof/>
              </w:rPr>
            </w:pPr>
            <w:r w:rsidRPr="0058279B">
              <w:rPr>
                <w:noProof/>
              </w:rPr>
              <w:t xml:space="preserve">Top offset constraint. </w:t>
            </w:r>
          </w:p>
        </w:tc>
      </w:tr>
      <w:tr w:rsidR="00804E6C" w:rsidRPr="0058279B" w14:paraId="376D6A3B" w14:textId="77777777" w:rsidTr="00B677BF">
        <w:tblPrEx>
          <w:tblCellMar>
            <w:top w:w="86" w:type="dxa"/>
          </w:tblCellMar>
        </w:tblPrEx>
        <w:tc>
          <w:tcPr>
            <w:tcW w:w="4531" w:type="dxa"/>
          </w:tcPr>
          <w:p w14:paraId="21B8E7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userA </w:t>
            </w:r>
            <w:r w:rsidRPr="0058279B">
              <w:rPr>
                <w:noProof/>
              </w:rPr>
              <w:t xml:space="preserve">(User Defined A) </w:t>
            </w:r>
          </w:p>
        </w:tc>
        <w:tc>
          <w:tcPr>
            <w:tcW w:w="4531" w:type="dxa"/>
          </w:tcPr>
          <w:p w14:paraId="4DA7BF94"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77DCD79C" w14:textId="77777777" w:rsidTr="00B677BF">
        <w:tblPrEx>
          <w:tblCellMar>
            <w:top w:w="86" w:type="dxa"/>
          </w:tblCellMar>
        </w:tblPrEx>
        <w:tc>
          <w:tcPr>
            <w:tcW w:w="4531" w:type="dxa"/>
          </w:tcPr>
          <w:p w14:paraId="7B912EA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userB </w:t>
            </w:r>
            <w:r w:rsidRPr="0058279B">
              <w:rPr>
                <w:noProof/>
              </w:rPr>
              <w:t xml:space="preserve">(User Defined B) </w:t>
            </w:r>
          </w:p>
        </w:tc>
        <w:tc>
          <w:tcPr>
            <w:tcW w:w="4531" w:type="dxa"/>
          </w:tcPr>
          <w:p w14:paraId="0BB69E20"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7B45606C" w14:textId="77777777" w:rsidTr="00B677BF">
        <w:tblPrEx>
          <w:tblCellMar>
            <w:top w:w="86" w:type="dxa"/>
          </w:tblCellMar>
        </w:tblPrEx>
        <w:tc>
          <w:tcPr>
            <w:tcW w:w="4531" w:type="dxa"/>
          </w:tcPr>
          <w:p w14:paraId="6E487F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userC </w:t>
            </w:r>
            <w:r w:rsidRPr="0058279B">
              <w:rPr>
                <w:noProof/>
              </w:rPr>
              <w:t xml:space="preserve">(User Defined C) </w:t>
            </w:r>
          </w:p>
        </w:tc>
        <w:tc>
          <w:tcPr>
            <w:tcW w:w="4531" w:type="dxa"/>
          </w:tcPr>
          <w:p w14:paraId="6E4C2C1E"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D4CB4B0" w14:textId="77777777" w:rsidTr="00B677BF">
        <w:tblPrEx>
          <w:tblCellMar>
            <w:top w:w="86" w:type="dxa"/>
          </w:tblCellMar>
        </w:tblPrEx>
        <w:tc>
          <w:tcPr>
            <w:tcW w:w="4531" w:type="dxa"/>
          </w:tcPr>
          <w:p w14:paraId="2F9114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userD </w:t>
            </w:r>
            <w:r w:rsidRPr="0058279B">
              <w:rPr>
                <w:noProof/>
              </w:rPr>
              <w:t xml:space="preserve">(User Defined D) </w:t>
            </w:r>
          </w:p>
        </w:tc>
        <w:tc>
          <w:tcPr>
            <w:tcW w:w="4531" w:type="dxa"/>
          </w:tcPr>
          <w:p w14:paraId="6BC20528"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8DBE4DA" w14:textId="77777777" w:rsidTr="00B677BF">
        <w:tblPrEx>
          <w:tblCellMar>
            <w:top w:w="86" w:type="dxa"/>
          </w:tblCellMar>
        </w:tblPrEx>
        <w:tc>
          <w:tcPr>
            <w:tcW w:w="4531" w:type="dxa"/>
          </w:tcPr>
          <w:p w14:paraId="52BC7FC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userE </w:t>
            </w:r>
            <w:r w:rsidRPr="0058279B">
              <w:rPr>
                <w:noProof/>
              </w:rPr>
              <w:t xml:space="preserve">(User Defined E) </w:t>
            </w:r>
          </w:p>
        </w:tc>
        <w:tc>
          <w:tcPr>
            <w:tcW w:w="4531" w:type="dxa"/>
          </w:tcPr>
          <w:p w14:paraId="247FE0B2"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1E519FA9" w14:textId="77777777" w:rsidTr="00B677BF">
        <w:tblPrEx>
          <w:tblCellMar>
            <w:top w:w="86" w:type="dxa"/>
          </w:tblCellMar>
        </w:tblPrEx>
        <w:tc>
          <w:tcPr>
            <w:tcW w:w="4531" w:type="dxa"/>
          </w:tcPr>
          <w:p w14:paraId="06E777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userF </w:t>
            </w:r>
            <w:r w:rsidRPr="0058279B">
              <w:rPr>
                <w:noProof/>
              </w:rPr>
              <w:t xml:space="preserve">(User Defined F) </w:t>
            </w:r>
          </w:p>
        </w:tc>
        <w:tc>
          <w:tcPr>
            <w:tcW w:w="4531" w:type="dxa"/>
          </w:tcPr>
          <w:p w14:paraId="78DBAB90"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A5EAB3A" w14:textId="77777777" w:rsidTr="00B677BF">
        <w:tblPrEx>
          <w:tblCellMar>
            <w:top w:w="86" w:type="dxa"/>
          </w:tblCellMar>
        </w:tblPrEx>
        <w:tc>
          <w:tcPr>
            <w:tcW w:w="4531" w:type="dxa"/>
          </w:tcPr>
          <w:p w14:paraId="3C66E3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userG </w:t>
            </w:r>
            <w:r w:rsidRPr="0058279B">
              <w:rPr>
                <w:noProof/>
              </w:rPr>
              <w:t xml:space="preserve">(User Defined G) </w:t>
            </w:r>
          </w:p>
        </w:tc>
        <w:tc>
          <w:tcPr>
            <w:tcW w:w="4531" w:type="dxa"/>
          </w:tcPr>
          <w:p w14:paraId="5221163B"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1F8E6D18" w14:textId="77777777" w:rsidTr="00B677BF">
        <w:tblPrEx>
          <w:tblCellMar>
            <w:top w:w="86" w:type="dxa"/>
          </w:tblCellMar>
        </w:tblPrEx>
        <w:tc>
          <w:tcPr>
            <w:tcW w:w="4531" w:type="dxa"/>
          </w:tcPr>
          <w:p w14:paraId="7CDBA91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userH </w:t>
            </w:r>
            <w:r w:rsidRPr="0058279B">
              <w:rPr>
                <w:noProof/>
              </w:rPr>
              <w:t xml:space="preserve">(User Defined H) </w:t>
            </w:r>
          </w:p>
        </w:tc>
        <w:tc>
          <w:tcPr>
            <w:tcW w:w="4531" w:type="dxa"/>
          </w:tcPr>
          <w:p w14:paraId="11F282BE"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1C4CDF1" w14:textId="77777777" w:rsidTr="00B677BF">
        <w:tblPrEx>
          <w:tblCellMar>
            <w:top w:w="86" w:type="dxa"/>
          </w:tblCellMar>
        </w:tblPrEx>
        <w:tc>
          <w:tcPr>
            <w:tcW w:w="4531" w:type="dxa"/>
          </w:tcPr>
          <w:p w14:paraId="35FC02C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userI </w:t>
            </w:r>
            <w:r w:rsidRPr="0058279B">
              <w:rPr>
                <w:noProof/>
              </w:rPr>
              <w:t xml:space="preserve">(User Defined I) </w:t>
            </w:r>
          </w:p>
        </w:tc>
        <w:tc>
          <w:tcPr>
            <w:tcW w:w="4531" w:type="dxa"/>
          </w:tcPr>
          <w:p w14:paraId="2003EDC1"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3A51857" w14:textId="77777777" w:rsidTr="00B677BF">
        <w:tblPrEx>
          <w:tblCellMar>
            <w:top w:w="86" w:type="dxa"/>
          </w:tblCellMar>
        </w:tblPrEx>
        <w:tc>
          <w:tcPr>
            <w:tcW w:w="4531" w:type="dxa"/>
          </w:tcPr>
          <w:p w14:paraId="061D85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userJ </w:t>
            </w:r>
            <w:r w:rsidRPr="0058279B">
              <w:rPr>
                <w:noProof/>
              </w:rPr>
              <w:t xml:space="preserve">(User Defined J) </w:t>
            </w:r>
          </w:p>
        </w:tc>
        <w:tc>
          <w:tcPr>
            <w:tcW w:w="4531" w:type="dxa"/>
          </w:tcPr>
          <w:p w14:paraId="359DD946"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3E90AB16" w14:textId="77777777" w:rsidTr="00B677BF">
        <w:tblPrEx>
          <w:tblCellMar>
            <w:top w:w="86" w:type="dxa"/>
          </w:tblCellMar>
        </w:tblPrEx>
        <w:tc>
          <w:tcPr>
            <w:tcW w:w="4531" w:type="dxa"/>
          </w:tcPr>
          <w:p w14:paraId="6FA3872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userK </w:t>
            </w:r>
            <w:r w:rsidRPr="0058279B">
              <w:rPr>
                <w:noProof/>
              </w:rPr>
              <w:t xml:space="preserve">(User Defined K) </w:t>
            </w:r>
          </w:p>
        </w:tc>
        <w:tc>
          <w:tcPr>
            <w:tcW w:w="4531" w:type="dxa"/>
          </w:tcPr>
          <w:p w14:paraId="6F843921"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44C87BFE" w14:textId="77777777" w:rsidTr="00B677BF">
        <w:tblPrEx>
          <w:tblCellMar>
            <w:top w:w="86" w:type="dxa"/>
          </w:tblCellMar>
        </w:tblPrEx>
        <w:tc>
          <w:tcPr>
            <w:tcW w:w="4531" w:type="dxa"/>
          </w:tcPr>
          <w:p w14:paraId="4F004DD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userL </w:t>
            </w:r>
            <w:r w:rsidRPr="0058279B">
              <w:rPr>
                <w:noProof/>
              </w:rPr>
              <w:t xml:space="preserve">(User Defined L) </w:t>
            </w:r>
          </w:p>
        </w:tc>
        <w:tc>
          <w:tcPr>
            <w:tcW w:w="4531" w:type="dxa"/>
          </w:tcPr>
          <w:p w14:paraId="59B66188"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0DD76F9" w14:textId="77777777" w:rsidTr="00B677BF">
        <w:tblPrEx>
          <w:tblCellMar>
            <w:top w:w="86" w:type="dxa"/>
          </w:tblCellMar>
        </w:tblPrEx>
        <w:tc>
          <w:tcPr>
            <w:tcW w:w="4531" w:type="dxa"/>
          </w:tcPr>
          <w:p w14:paraId="5A499417"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userM </w:t>
            </w:r>
            <w:r w:rsidRPr="0058279B">
              <w:rPr>
                <w:noProof/>
              </w:rPr>
              <w:t xml:space="preserve">(User Defined M) </w:t>
            </w:r>
          </w:p>
        </w:tc>
        <w:tc>
          <w:tcPr>
            <w:tcW w:w="4531" w:type="dxa"/>
          </w:tcPr>
          <w:p w14:paraId="53C327DF"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7BE28995" w14:textId="77777777" w:rsidTr="00B677BF">
        <w:tblPrEx>
          <w:tblCellMar>
            <w:top w:w="86" w:type="dxa"/>
          </w:tblCellMar>
        </w:tblPrEx>
        <w:tc>
          <w:tcPr>
            <w:tcW w:w="4531" w:type="dxa"/>
          </w:tcPr>
          <w:p w14:paraId="4B29E3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userN </w:t>
            </w:r>
            <w:r w:rsidRPr="0058279B">
              <w:rPr>
                <w:noProof/>
              </w:rPr>
              <w:t xml:space="preserve">(User Defined N) </w:t>
            </w:r>
          </w:p>
        </w:tc>
        <w:tc>
          <w:tcPr>
            <w:tcW w:w="4531" w:type="dxa"/>
          </w:tcPr>
          <w:p w14:paraId="210C9CA7"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25E8321B" w14:textId="77777777" w:rsidTr="00B677BF">
        <w:tblPrEx>
          <w:tblCellMar>
            <w:top w:w="86" w:type="dxa"/>
          </w:tblCellMar>
        </w:tblPrEx>
        <w:tc>
          <w:tcPr>
            <w:tcW w:w="4531" w:type="dxa"/>
          </w:tcPr>
          <w:p w14:paraId="3CC50DF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userO </w:t>
            </w:r>
            <w:r w:rsidRPr="0058279B">
              <w:rPr>
                <w:noProof/>
              </w:rPr>
              <w:t xml:space="preserve">(User Defined O) </w:t>
            </w:r>
          </w:p>
        </w:tc>
        <w:tc>
          <w:tcPr>
            <w:tcW w:w="4531" w:type="dxa"/>
          </w:tcPr>
          <w:p w14:paraId="6EB4B748"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11AAC612" w14:textId="77777777" w:rsidTr="00B677BF">
        <w:tblPrEx>
          <w:tblCellMar>
            <w:top w:w="86" w:type="dxa"/>
          </w:tblCellMar>
        </w:tblPrEx>
        <w:tc>
          <w:tcPr>
            <w:tcW w:w="4531" w:type="dxa"/>
          </w:tcPr>
          <w:p w14:paraId="57D6ED7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userP </w:t>
            </w:r>
            <w:r w:rsidRPr="0058279B">
              <w:rPr>
                <w:noProof/>
              </w:rPr>
              <w:t xml:space="preserve">(User Defined P) </w:t>
            </w:r>
          </w:p>
        </w:tc>
        <w:tc>
          <w:tcPr>
            <w:tcW w:w="4531" w:type="dxa"/>
          </w:tcPr>
          <w:p w14:paraId="6B615FF2"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FE6963D" w14:textId="77777777" w:rsidTr="00B677BF">
        <w:tblPrEx>
          <w:tblCellMar>
            <w:top w:w="86" w:type="dxa"/>
          </w:tblCellMar>
        </w:tblPrEx>
        <w:tc>
          <w:tcPr>
            <w:tcW w:w="4531" w:type="dxa"/>
          </w:tcPr>
          <w:p w14:paraId="5F7D5D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userQ </w:t>
            </w:r>
            <w:r w:rsidRPr="0058279B">
              <w:rPr>
                <w:noProof/>
              </w:rPr>
              <w:t xml:space="preserve">(User Defined Q) </w:t>
            </w:r>
          </w:p>
        </w:tc>
        <w:tc>
          <w:tcPr>
            <w:tcW w:w="4531" w:type="dxa"/>
          </w:tcPr>
          <w:p w14:paraId="67771ED4"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F229AEC" w14:textId="77777777" w:rsidTr="00B677BF">
        <w:tblPrEx>
          <w:tblCellMar>
            <w:top w:w="86" w:type="dxa"/>
          </w:tblCellMar>
        </w:tblPrEx>
        <w:tc>
          <w:tcPr>
            <w:tcW w:w="4531" w:type="dxa"/>
          </w:tcPr>
          <w:p w14:paraId="2C1E793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userR </w:t>
            </w:r>
            <w:r w:rsidRPr="0058279B">
              <w:rPr>
                <w:noProof/>
              </w:rPr>
              <w:t xml:space="preserve">(User Defined R) </w:t>
            </w:r>
          </w:p>
        </w:tc>
        <w:tc>
          <w:tcPr>
            <w:tcW w:w="4531" w:type="dxa"/>
          </w:tcPr>
          <w:p w14:paraId="281D8275"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69DD1577" w14:textId="77777777" w:rsidTr="00B677BF">
        <w:tblPrEx>
          <w:tblCellMar>
            <w:top w:w="86" w:type="dxa"/>
          </w:tblCellMar>
        </w:tblPrEx>
        <w:tc>
          <w:tcPr>
            <w:tcW w:w="4531" w:type="dxa"/>
          </w:tcPr>
          <w:p w14:paraId="3D9E101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userS </w:t>
            </w:r>
            <w:r w:rsidRPr="0058279B">
              <w:rPr>
                <w:noProof/>
              </w:rPr>
              <w:t xml:space="preserve">(User Defined S) </w:t>
            </w:r>
          </w:p>
        </w:tc>
        <w:tc>
          <w:tcPr>
            <w:tcW w:w="4531" w:type="dxa"/>
          </w:tcPr>
          <w:p w14:paraId="73DC6A0B"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6AAFF3CB" w14:textId="77777777" w:rsidTr="00B677BF">
        <w:tblPrEx>
          <w:tblCellMar>
            <w:top w:w="86" w:type="dxa"/>
          </w:tblCellMar>
        </w:tblPrEx>
        <w:tc>
          <w:tcPr>
            <w:tcW w:w="4531" w:type="dxa"/>
          </w:tcPr>
          <w:p w14:paraId="618D5E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userT </w:t>
            </w:r>
            <w:r w:rsidRPr="0058279B">
              <w:rPr>
                <w:noProof/>
              </w:rPr>
              <w:t xml:space="preserve">(User Defined T) </w:t>
            </w:r>
          </w:p>
        </w:tc>
        <w:tc>
          <w:tcPr>
            <w:tcW w:w="4531" w:type="dxa"/>
          </w:tcPr>
          <w:p w14:paraId="07733B20"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4FB70198" w14:textId="77777777" w:rsidTr="00B677BF">
        <w:tblPrEx>
          <w:tblCellMar>
            <w:top w:w="86" w:type="dxa"/>
          </w:tblCellMar>
        </w:tblPrEx>
        <w:tc>
          <w:tcPr>
            <w:tcW w:w="4531" w:type="dxa"/>
          </w:tcPr>
          <w:p w14:paraId="7B28A3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userU </w:t>
            </w:r>
            <w:r w:rsidRPr="0058279B">
              <w:rPr>
                <w:noProof/>
              </w:rPr>
              <w:t xml:space="preserve">(User Defined U) </w:t>
            </w:r>
          </w:p>
        </w:tc>
        <w:tc>
          <w:tcPr>
            <w:tcW w:w="4531" w:type="dxa"/>
          </w:tcPr>
          <w:p w14:paraId="610D20FA"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16DC4BB" w14:textId="77777777" w:rsidTr="00B677BF">
        <w:tblPrEx>
          <w:tblCellMar>
            <w:top w:w="86" w:type="dxa"/>
          </w:tblCellMar>
        </w:tblPrEx>
        <w:tc>
          <w:tcPr>
            <w:tcW w:w="4531" w:type="dxa"/>
          </w:tcPr>
          <w:p w14:paraId="3AC4F7D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userV </w:t>
            </w:r>
            <w:r w:rsidRPr="0058279B">
              <w:rPr>
                <w:noProof/>
              </w:rPr>
              <w:t xml:space="preserve">(User Defined V) </w:t>
            </w:r>
          </w:p>
        </w:tc>
        <w:tc>
          <w:tcPr>
            <w:tcW w:w="4531" w:type="dxa"/>
          </w:tcPr>
          <w:p w14:paraId="3164C1DB"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74588731" w14:textId="77777777" w:rsidTr="00B677BF">
        <w:tblPrEx>
          <w:tblCellMar>
            <w:top w:w="86" w:type="dxa"/>
          </w:tblCellMar>
        </w:tblPrEx>
        <w:tc>
          <w:tcPr>
            <w:tcW w:w="4531" w:type="dxa"/>
          </w:tcPr>
          <w:p w14:paraId="6B20E91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userW </w:t>
            </w:r>
            <w:r w:rsidRPr="0058279B">
              <w:rPr>
                <w:noProof/>
              </w:rPr>
              <w:t xml:space="preserve">(User Defined W) </w:t>
            </w:r>
          </w:p>
        </w:tc>
        <w:tc>
          <w:tcPr>
            <w:tcW w:w="4531" w:type="dxa"/>
          </w:tcPr>
          <w:p w14:paraId="6899EE51"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44BF1DE" w14:textId="77777777" w:rsidTr="00B677BF">
        <w:tblPrEx>
          <w:tblCellMar>
            <w:top w:w="86" w:type="dxa"/>
          </w:tblCellMar>
        </w:tblPrEx>
        <w:tc>
          <w:tcPr>
            <w:tcW w:w="4531" w:type="dxa"/>
          </w:tcPr>
          <w:p w14:paraId="034766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userX </w:t>
            </w:r>
            <w:r w:rsidRPr="0058279B">
              <w:rPr>
                <w:noProof/>
              </w:rPr>
              <w:t xml:space="preserve">(User Defined X) </w:t>
            </w:r>
          </w:p>
        </w:tc>
        <w:tc>
          <w:tcPr>
            <w:tcW w:w="4531" w:type="dxa"/>
          </w:tcPr>
          <w:p w14:paraId="6546482E"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1A722F69" w14:textId="77777777" w:rsidTr="00B677BF">
        <w:tblPrEx>
          <w:tblCellMar>
            <w:top w:w="86" w:type="dxa"/>
          </w:tblCellMar>
        </w:tblPrEx>
        <w:tc>
          <w:tcPr>
            <w:tcW w:w="4531" w:type="dxa"/>
          </w:tcPr>
          <w:p w14:paraId="008AA4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userY </w:t>
            </w:r>
            <w:r w:rsidRPr="0058279B">
              <w:rPr>
                <w:noProof/>
              </w:rPr>
              <w:t xml:space="preserve">(User Defined Y) </w:t>
            </w:r>
          </w:p>
        </w:tc>
        <w:tc>
          <w:tcPr>
            <w:tcW w:w="4531" w:type="dxa"/>
          </w:tcPr>
          <w:p w14:paraId="61D0985E"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9C4F8E4" w14:textId="77777777" w:rsidTr="00B677BF">
        <w:tblPrEx>
          <w:tblCellMar>
            <w:top w:w="86" w:type="dxa"/>
          </w:tblCellMar>
        </w:tblPrEx>
        <w:tc>
          <w:tcPr>
            <w:tcW w:w="4531" w:type="dxa"/>
          </w:tcPr>
          <w:p w14:paraId="2991853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userZ </w:t>
            </w:r>
            <w:r w:rsidRPr="0058279B">
              <w:rPr>
                <w:noProof/>
              </w:rPr>
              <w:t xml:space="preserve">(User Defined Z) </w:t>
            </w:r>
          </w:p>
        </w:tc>
        <w:tc>
          <w:tcPr>
            <w:tcW w:w="4531" w:type="dxa"/>
          </w:tcPr>
          <w:p w14:paraId="4EB17AE8"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420BCBEE" w14:textId="77777777" w:rsidTr="00B677BF">
        <w:tblPrEx>
          <w:tblCellMar>
            <w:top w:w="86" w:type="dxa"/>
          </w:tblCellMar>
        </w:tblPrEx>
        <w:tc>
          <w:tcPr>
            <w:tcW w:w="4531" w:type="dxa"/>
          </w:tcPr>
          <w:p w14:paraId="648CF7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(Width) </w:t>
            </w:r>
          </w:p>
        </w:tc>
        <w:tc>
          <w:tcPr>
            <w:tcW w:w="4531" w:type="dxa"/>
          </w:tcPr>
          <w:p w14:paraId="0F0B5D6D" w14:textId="77777777" w:rsidR="00804E6C" w:rsidRPr="0058279B" w:rsidRDefault="00804E6C" w:rsidP="00B677BF">
            <w:pPr>
              <w:spacing w:line="259" w:lineRule="auto"/>
              <w:ind w:left="1"/>
              <w:rPr>
                <w:noProof/>
              </w:rPr>
            </w:pPr>
            <w:r w:rsidRPr="0058279B">
              <w:rPr>
                <w:noProof/>
              </w:rPr>
              <w:t xml:space="preserve">The width parameter. </w:t>
            </w:r>
          </w:p>
        </w:tc>
      </w:tr>
      <w:tr w:rsidR="00804E6C" w:rsidRPr="0058279B" w14:paraId="57BE7D58" w14:textId="77777777" w:rsidTr="00B677BF">
        <w:tblPrEx>
          <w:tblCellMar>
            <w:top w:w="86" w:type="dxa"/>
          </w:tblCellMar>
        </w:tblPrEx>
        <w:tc>
          <w:tcPr>
            <w:tcW w:w="4531" w:type="dxa"/>
          </w:tcPr>
          <w:p w14:paraId="599B3F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wArH </w:t>
            </w:r>
            <w:r w:rsidRPr="0058279B">
              <w:rPr>
                <w:noProof/>
              </w:rPr>
              <w:t xml:space="preserve">(Arrowhead Width) </w:t>
            </w:r>
          </w:p>
        </w:tc>
        <w:tc>
          <w:tcPr>
            <w:tcW w:w="4531" w:type="dxa"/>
          </w:tcPr>
          <w:p w14:paraId="33D399C2" w14:textId="77777777" w:rsidR="00804E6C" w:rsidRPr="0058279B" w:rsidRDefault="00804E6C" w:rsidP="00B677BF">
            <w:pPr>
              <w:spacing w:line="259" w:lineRule="auto"/>
              <w:ind w:left="1"/>
              <w:rPr>
                <w:noProof/>
              </w:rPr>
            </w:pPr>
            <w:r w:rsidRPr="0058279B">
              <w:rPr>
                <w:noProof/>
              </w:rPr>
              <w:t xml:space="preserve">Specifies the width of the arrowhead portion of the connector. </w:t>
            </w:r>
          </w:p>
        </w:tc>
      </w:tr>
      <w:tr w:rsidR="00804E6C" w:rsidRPr="0058279B" w14:paraId="14E36F70" w14:textId="77777777" w:rsidTr="00B677BF">
        <w:tblPrEx>
          <w:tblCellMar>
            <w:top w:w="86" w:type="dxa"/>
          </w:tblCellMar>
        </w:tblPrEx>
        <w:tc>
          <w:tcPr>
            <w:tcW w:w="4531" w:type="dxa"/>
          </w:tcPr>
          <w:p w14:paraId="41DB78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wOff </w:t>
            </w:r>
            <w:r w:rsidRPr="0058279B">
              <w:rPr>
                <w:noProof/>
              </w:rPr>
              <w:t xml:space="preserve">(Width Offset) </w:t>
            </w:r>
          </w:p>
        </w:tc>
        <w:tc>
          <w:tcPr>
            <w:tcW w:w="4531" w:type="dxa"/>
          </w:tcPr>
          <w:p w14:paraId="1BBBF645" w14:textId="77777777" w:rsidR="00804E6C" w:rsidRPr="0058279B" w:rsidRDefault="00804E6C" w:rsidP="00B677BF">
            <w:pPr>
              <w:spacing w:line="259" w:lineRule="auto"/>
              <w:ind w:left="1"/>
              <w:rPr>
                <w:noProof/>
              </w:rPr>
            </w:pPr>
            <w:r w:rsidRPr="0058279B">
              <w:rPr>
                <w:noProof/>
              </w:rPr>
              <w:t xml:space="preserve">Offsets the width by the specified amount. </w:t>
            </w:r>
          </w:p>
        </w:tc>
      </w:tr>
    </w:tbl>
    <w:p w14:paraId="7436E244" w14:textId="77777777" w:rsidR="00804E6C" w:rsidRPr="0058279B" w:rsidRDefault="00804E6C" w:rsidP="00804E6C">
      <w:pPr>
        <w:pStyle w:val="Nagwek4"/>
        <w:rPr>
          <w:noProof/>
        </w:rPr>
      </w:pPr>
      <w:bookmarkStart w:id="4727" w:name="_Toc131579706"/>
      <w:bookmarkStart w:id="4728" w:name="_Toc131630821"/>
      <w:r w:rsidRPr="0058279B">
        <w:rPr>
          <w:noProof/>
        </w:rPr>
        <w:t>ST_ContinueDirection (Continue Direction)</w:t>
      </w:r>
      <w:bookmarkEnd w:id="4727"/>
      <w:bookmarkEnd w:id="4728"/>
      <w:r w:rsidRPr="0058279B">
        <w:rPr>
          <w:noProof/>
        </w:rPr>
        <w:t xml:space="preserve"> </w:t>
      </w:r>
    </w:p>
    <w:p w14:paraId="78934EF3" w14:textId="77777777" w:rsidR="00804E6C" w:rsidRPr="0058279B" w:rsidRDefault="00804E6C" w:rsidP="00804E6C">
      <w:pPr>
        <w:ind w:left="9" w:right="15"/>
        <w:rPr>
          <w:noProof/>
        </w:rPr>
      </w:pPr>
      <w:r w:rsidRPr="0058279B">
        <w:rPr>
          <w:noProof/>
        </w:rPr>
        <w:t xml:space="preserve">This simple type specifies the behavior of  the direction that additional nodes are added to new rows or columns in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087"/>
        <w:gridCol w:w="4975"/>
      </w:tblGrid>
      <w:tr w:rsidR="00804E6C" w:rsidRPr="0058279B" w14:paraId="012D26D9" w14:textId="77777777" w:rsidTr="00B677BF">
        <w:tc>
          <w:tcPr>
            <w:tcW w:w="4087" w:type="dxa"/>
            <w:shd w:val="clear" w:color="auto" w:fill="C0C0C0"/>
          </w:tcPr>
          <w:p w14:paraId="4648B10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975" w:type="dxa"/>
            <w:shd w:val="clear" w:color="auto" w:fill="C0C0C0"/>
          </w:tcPr>
          <w:p w14:paraId="6DBCDB1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F0186FC" w14:textId="77777777" w:rsidTr="00B677BF">
        <w:tc>
          <w:tcPr>
            <w:tcW w:w="4087" w:type="dxa"/>
            <w:shd w:val="clear" w:color="auto" w:fill="auto"/>
          </w:tcPr>
          <w:p w14:paraId="3C37F62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revDir </w:t>
            </w:r>
            <w:r w:rsidRPr="0058279B">
              <w:rPr>
                <w:noProof/>
              </w:rPr>
              <w:t xml:space="preserve">(Reverse Direction) </w:t>
            </w:r>
          </w:p>
        </w:tc>
        <w:tc>
          <w:tcPr>
            <w:tcW w:w="4975" w:type="dxa"/>
            <w:shd w:val="clear" w:color="auto" w:fill="auto"/>
          </w:tcPr>
          <w:p w14:paraId="49E9F24E" w14:textId="77777777" w:rsidR="00804E6C" w:rsidRPr="0058279B" w:rsidRDefault="00804E6C" w:rsidP="00B677BF">
            <w:pPr>
              <w:spacing w:line="239" w:lineRule="auto"/>
              <w:ind w:left="1"/>
              <w:rPr>
                <w:noProof/>
              </w:rPr>
            </w:pPr>
            <w:r w:rsidRPr="0058279B">
              <w:rPr>
                <w:noProof/>
              </w:rPr>
              <w:t xml:space="preserve">Specifies that the direction is to be revered on a subsequent row or column. </w:t>
            </w:r>
          </w:p>
        </w:tc>
      </w:tr>
      <w:tr w:rsidR="00804E6C" w:rsidRPr="0058279B" w14:paraId="7CE14B5F" w14:textId="77777777" w:rsidTr="00B677BF">
        <w:tc>
          <w:tcPr>
            <w:tcW w:w="4087" w:type="dxa"/>
          </w:tcPr>
          <w:p w14:paraId="68A4338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sameDir </w:t>
            </w:r>
            <w:r w:rsidRPr="0058279B">
              <w:rPr>
                <w:noProof/>
              </w:rPr>
              <w:t xml:space="preserve">(Same Direction) </w:t>
            </w:r>
          </w:p>
        </w:tc>
        <w:tc>
          <w:tcPr>
            <w:tcW w:w="4975" w:type="dxa"/>
          </w:tcPr>
          <w:p w14:paraId="7E5ACFC2" w14:textId="77777777" w:rsidR="00804E6C" w:rsidRPr="0058279B" w:rsidRDefault="00804E6C" w:rsidP="00B677BF">
            <w:pPr>
              <w:spacing w:line="239" w:lineRule="auto"/>
              <w:ind w:left="1"/>
              <w:rPr>
                <w:noProof/>
              </w:rPr>
            </w:pPr>
            <w:r w:rsidRPr="0058279B">
              <w:rPr>
                <w:noProof/>
              </w:rPr>
              <w:t xml:space="preserve">Specifies that the direction is to be maintained on a subsequent row or column. </w:t>
            </w:r>
          </w:p>
        </w:tc>
      </w:tr>
    </w:tbl>
    <w:p w14:paraId="6A156C20" w14:textId="77777777" w:rsidR="00804E6C" w:rsidRPr="0058279B" w:rsidRDefault="00804E6C" w:rsidP="00804E6C">
      <w:pPr>
        <w:pStyle w:val="Nagwek4"/>
        <w:rPr>
          <w:noProof/>
        </w:rPr>
      </w:pPr>
      <w:bookmarkStart w:id="4729" w:name="_Toc131579707"/>
      <w:bookmarkStart w:id="4730" w:name="_Toc131630822"/>
      <w:r w:rsidRPr="0058279B">
        <w:rPr>
          <w:noProof/>
        </w:rPr>
        <w:t>ST_CxnType (Connection Type)</w:t>
      </w:r>
      <w:bookmarkEnd w:id="4729"/>
      <w:bookmarkEnd w:id="4730"/>
      <w:r w:rsidRPr="0058279B">
        <w:rPr>
          <w:noProof/>
        </w:rPr>
        <w:t xml:space="preserve"> </w:t>
      </w:r>
    </w:p>
    <w:p w14:paraId="52E20820" w14:textId="77777777" w:rsidR="00804E6C" w:rsidRPr="0058279B" w:rsidRDefault="00804E6C" w:rsidP="00804E6C">
      <w:pPr>
        <w:ind w:left="9" w:right="15"/>
        <w:rPr>
          <w:noProof/>
        </w:rPr>
      </w:pPr>
      <w:r w:rsidRPr="0058279B">
        <w:rPr>
          <w:noProof/>
        </w:rPr>
        <w:t xml:space="preserve">This simple type defines the different types of relationships that can be defined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635"/>
        <w:gridCol w:w="4427"/>
      </w:tblGrid>
      <w:tr w:rsidR="00804E6C" w:rsidRPr="0058279B" w14:paraId="7BA2438C" w14:textId="77777777" w:rsidTr="00B677BF">
        <w:tc>
          <w:tcPr>
            <w:tcW w:w="4635" w:type="dxa"/>
            <w:shd w:val="clear" w:color="auto" w:fill="C0C0C0"/>
          </w:tcPr>
          <w:p w14:paraId="445EA12C"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427" w:type="dxa"/>
            <w:shd w:val="clear" w:color="auto" w:fill="C0C0C0"/>
          </w:tcPr>
          <w:p w14:paraId="7D59DDE3"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7BBEC70" w14:textId="77777777" w:rsidTr="00B677BF">
        <w:tc>
          <w:tcPr>
            <w:tcW w:w="4635" w:type="dxa"/>
          </w:tcPr>
          <w:p w14:paraId="1B065C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parOf </w:t>
            </w:r>
            <w:r w:rsidRPr="0058279B">
              <w:rPr>
                <w:noProof/>
              </w:rPr>
              <w:t xml:space="preserve">(Parent Of) </w:t>
            </w:r>
          </w:p>
        </w:tc>
        <w:tc>
          <w:tcPr>
            <w:tcW w:w="4427" w:type="dxa"/>
          </w:tcPr>
          <w:p w14:paraId="5E0DEFF8" w14:textId="77777777" w:rsidR="00804E6C" w:rsidRPr="0058279B" w:rsidRDefault="00804E6C" w:rsidP="00B677BF">
            <w:pPr>
              <w:spacing w:line="259" w:lineRule="auto"/>
              <w:ind w:left="1"/>
              <w:rPr>
                <w:noProof/>
              </w:rPr>
            </w:pPr>
            <w:r w:rsidRPr="0058279B">
              <w:rPr>
                <w:noProof/>
              </w:rPr>
              <w:t xml:space="preserve">This defines a parent-child relationship in the sense that node X is a parent of node Y. </w:t>
            </w:r>
          </w:p>
        </w:tc>
      </w:tr>
      <w:tr w:rsidR="00804E6C" w:rsidRPr="0058279B" w14:paraId="5A4E1076" w14:textId="77777777" w:rsidTr="00B677BF">
        <w:tc>
          <w:tcPr>
            <w:tcW w:w="4635" w:type="dxa"/>
          </w:tcPr>
          <w:p w14:paraId="5F6A5B6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presOf </w:t>
            </w:r>
            <w:r w:rsidRPr="0058279B">
              <w:rPr>
                <w:noProof/>
              </w:rPr>
              <w:t xml:space="preserve">(Presentation Of) </w:t>
            </w:r>
          </w:p>
        </w:tc>
        <w:tc>
          <w:tcPr>
            <w:tcW w:w="4427" w:type="dxa"/>
          </w:tcPr>
          <w:p w14:paraId="0E407826" w14:textId="77777777" w:rsidR="00804E6C" w:rsidRPr="0058279B" w:rsidRDefault="00804E6C" w:rsidP="00B677BF">
            <w:pPr>
              <w:spacing w:line="259" w:lineRule="auto"/>
              <w:ind w:left="1"/>
              <w:rPr>
                <w:noProof/>
              </w:rPr>
            </w:pPr>
            <w:r w:rsidRPr="0058279B">
              <w:rPr>
                <w:noProof/>
              </w:rPr>
              <w:t xml:space="preserve">A presentation type relationship.  This type of relationship exists to actually present data. </w:t>
            </w:r>
          </w:p>
        </w:tc>
      </w:tr>
      <w:tr w:rsidR="00804E6C" w:rsidRPr="0058279B" w14:paraId="763BA1FD" w14:textId="77777777" w:rsidTr="00B677BF">
        <w:tc>
          <w:tcPr>
            <w:tcW w:w="4635" w:type="dxa"/>
          </w:tcPr>
          <w:p w14:paraId="7FDA63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presParOf </w:t>
            </w:r>
            <w:r w:rsidRPr="0058279B">
              <w:rPr>
                <w:noProof/>
              </w:rPr>
              <w:t xml:space="preserve">(Presentation Parent Of) </w:t>
            </w:r>
          </w:p>
        </w:tc>
        <w:tc>
          <w:tcPr>
            <w:tcW w:w="4427" w:type="dxa"/>
          </w:tcPr>
          <w:p w14:paraId="78307669" w14:textId="77777777" w:rsidR="00804E6C" w:rsidRPr="0058279B" w:rsidRDefault="00804E6C" w:rsidP="00B677BF">
            <w:pPr>
              <w:spacing w:line="259" w:lineRule="auto"/>
              <w:ind w:left="1"/>
              <w:rPr>
                <w:noProof/>
              </w:rPr>
            </w:pPr>
            <w:r w:rsidRPr="0058279B">
              <w:rPr>
                <w:noProof/>
              </w:rPr>
              <w:t xml:space="preserve">A relationship defining a parent of a presentation node. </w:t>
            </w:r>
          </w:p>
        </w:tc>
      </w:tr>
      <w:tr w:rsidR="00804E6C" w:rsidRPr="0058279B" w14:paraId="57F905C8" w14:textId="77777777" w:rsidTr="00B677BF">
        <w:tc>
          <w:tcPr>
            <w:tcW w:w="4635" w:type="dxa"/>
          </w:tcPr>
          <w:p w14:paraId="68C24C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unknownRelationship </w:t>
            </w:r>
            <w:r w:rsidRPr="0058279B">
              <w:rPr>
                <w:noProof/>
              </w:rPr>
              <w:t xml:space="preserve">(Unknown Relationship) </w:t>
            </w:r>
          </w:p>
        </w:tc>
        <w:tc>
          <w:tcPr>
            <w:tcW w:w="4427" w:type="dxa"/>
          </w:tcPr>
          <w:p w14:paraId="010C828D" w14:textId="77777777" w:rsidR="00804E6C" w:rsidRPr="0058279B" w:rsidRDefault="00804E6C" w:rsidP="00B677BF">
            <w:pPr>
              <w:spacing w:line="259" w:lineRule="auto"/>
              <w:ind w:left="1"/>
              <w:rPr>
                <w:noProof/>
              </w:rPr>
            </w:pPr>
            <w:r w:rsidRPr="0058279B">
              <w:rPr>
                <w:noProof/>
              </w:rPr>
              <w:t xml:space="preserve">The type of relationship is unknown. </w:t>
            </w:r>
          </w:p>
        </w:tc>
      </w:tr>
    </w:tbl>
    <w:p w14:paraId="075FAA18" w14:textId="77777777" w:rsidR="00804E6C" w:rsidRPr="0058279B" w:rsidRDefault="00804E6C" w:rsidP="00804E6C">
      <w:pPr>
        <w:pStyle w:val="Nagwek4"/>
        <w:rPr>
          <w:noProof/>
        </w:rPr>
      </w:pPr>
      <w:bookmarkStart w:id="4731" w:name="_Toc131579708"/>
      <w:bookmarkStart w:id="4732" w:name="_Toc131630823"/>
      <w:r w:rsidRPr="0058279B">
        <w:rPr>
          <w:noProof/>
        </w:rPr>
        <w:t>ST_DiagramHorizontalAlignment (Horizontal Alignment)</w:t>
      </w:r>
      <w:bookmarkEnd w:id="4731"/>
      <w:bookmarkEnd w:id="4732"/>
      <w:r w:rsidRPr="0058279B">
        <w:rPr>
          <w:noProof/>
        </w:rPr>
        <w:t xml:space="preserve"> </w:t>
      </w:r>
    </w:p>
    <w:p w14:paraId="7C0D10E3" w14:textId="77777777" w:rsidR="00804E6C" w:rsidRPr="0058279B" w:rsidRDefault="00804E6C" w:rsidP="00804E6C">
      <w:pPr>
        <w:ind w:left="9" w:right="15"/>
        <w:rPr>
          <w:noProof/>
        </w:rPr>
      </w:pPr>
      <w:r w:rsidRPr="0058279B">
        <w:rPr>
          <w:noProof/>
        </w:rPr>
        <w:t xml:space="preserve">This simple type defines the horizontal alignment.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77C999D" w14:textId="77777777" w:rsidTr="00B677BF">
        <w:tc>
          <w:tcPr>
            <w:tcW w:w="4546" w:type="dxa"/>
            <w:shd w:val="clear" w:color="auto" w:fill="C0C0C0"/>
          </w:tcPr>
          <w:p w14:paraId="1C4DE12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2C48058"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5587315" w14:textId="77777777" w:rsidTr="00B677BF">
        <w:tc>
          <w:tcPr>
            <w:tcW w:w="4546" w:type="dxa"/>
          </w:tcPr>
          <w:p w14:paraId="021E20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58DA9A25" w14:textId="77777777" w:rsidR="00804E6C" w:rsidRPr="0058279B" w:rsidRDefault="00804E6C" w:rsidP="00B677BF">
            <w:pPr>
              <w:spacing w:line="259" w:lineRule="auto"/>
              <w:ind w:left="1"/>
              <w:rPr>
                <w:noProof/>
              </w:rPr>
            </w:pPr>
            <w:r w:rsidRPr="0058279B">
              <w:rPr>
                <w:noProof/>
              </w:rPr>
              <w:t xml:space="preserve">Specifies center alignment. </w:t>
            </w:r>
          </w:p>
        </w:tc>
      </w:tr>
      <w:tr w:rsidR="00804E6C" w:rsidRPr="0058279B" w14:paraId="5B7867AA" w14:textId="77777777" w:rsidTr="00B677BF">
        <w:tc>
          <w:tcPr>
            <w:tcW w:w="4546" w:type="dxa"/>
          </w:tcPr>
          <w:p w14:paraId="3D43BD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6AD72A23" w14:textId="77777777" w:rsidR="00804E6C" w:rsidRPr="0058279B" w:rsidRDefault="00804E6C" w:rsidP="00B677BF">
            <w:pPr>
              <w:spacing w:line="259" w:lineRule="auto"/>
              <w:ind w:left="1"/>
              <w:rPr>
                <w:noProof/>
              </w:rPr>
            </w:pPr>
            <w:r w:rsidRPr="0058279B">
              <w:rPr>
                <w:noProof/>
              </w:rPr>
              <w:t xml:space="preserve">Specifies left alignment. </w:t>
            </w:r>
          </w:p>
        </w:tc>
      </w:tr>
      <w:tr w:rsidR="00804E6C" w:rsidRPr="0058279B" w14:paraId="0F0797A4" w14:textId="77777777" w:rsidTr="00B677BF">
        <w:tc>
          <w:tcPr>
            <w:tcW w:w="4546" w:type="dxa"/>
          </w:tcPr>
          <w:p w14:paraId="352DD4C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3A489EF9" w14:textId="77777777" w:rsidR="00804E6C" w:rsidRPr="0058279B" w:rsidRDefault="00804E6C" w:rsidP="00B677BF">
            <w:pPr>
              <w:spacing w:line="259" w:lineRule="auto"/>
              <w:ind w:left="1"/>
              <w:rPr>
                <w:noProof/>
              </w:rPr>
            </w:pPr>
            <w:r w:rsidRPr="0058279B">
              <w:rPr>
                <w:noProof/>
              </w:rPr>
              <w:t xml:space="preserve">Specifies no alignment defined. </w:t>
            </w:r>
          </w:p>
        </w:tc>
      </w:tr>
      <w:tr w:rsidR="00804E6C" w:rsidRPr="0058279B" w14:paraId="4BE920F5" w14:textId="77777777" w:rsidTr="00B677BF">
        <w:tc>
          <w:tcPr>
            <w:tcW w:w="4546" w:type="dxa"/>
          </w:tcPr>
          <w:p w14:paraId="3151389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13F57DD5" w14:textId="77777777" w:rsidR="00804E6C" w:rsidRPr="0058279B" w:rsidRDefault="00804E6C" w:rsidP="00B677BF">
            <w:pPr>
              <w:spacing w:line="259" w:lineRule="auto"/>
              <w:ind w:left="1"/>
              <w:rPr>
                <w:noProof/>
              </w:rPr>
            </w:pPr>
            <w:r w:rsidRPr="0058279B">
              <w:rPr>
                <w:noProof/>
              </w:rPr>
              <w:t xml:space="preserve">Specifies right alignment. </w:t>
            </w:r>
          </w:p>
        </w:tc>
      </w:tr>
    </w:tbl>
    <w:p w14:paraId="49A222E8" w14:textId="77777777" w:rsidR="00804E6C" w:rsidRPr="0058279B" w:rsidRDefault="00804E6C" w:rsidP="00804E6C">
      <w:pPr>
        <w:pStyle w:val="Nagwek4"/>
        <w:rPr>
          <w:noProof/>
        </w:rPr>
      </w:pPr>
      <w:bookmarkStart w:id="4733" w:name="_Toc131579709"/>
      <w:bookmarkStart w:id="4734" w:name="_Toc131630824"/>
      <w:r w:rsidRPr="0058279B">
        <w:rPr>
          <w:noProof/>
        </w:rPr>
        <w:t>ST_DiagramTextAlignment (Text Alignment)</w:t>
      </w:r>
      <w:bookmarkEnd w:id="4733"/>
      <w:bookmarkEnd w:id="4734"/>
      <w:r w:rsidRPr="0058279B">
        <w:rPr>
          <w:noProof/>
        </w:rPr>
        <w:t xml:space="preserve"> </w:t>
      </w:r>
    </w:p>
    <w:p w14:paraId="6C21F831" w14:textId="77777777" w:rsidR="00804E6C" w:rsidRPr="0058279B" w:rsidRDefault="00804E6C" w:rsidP="00804E6C">
      <w:pPr>
        <w:ind w:left="9" w:right="15"/>
        <w:rPr>
          <w:noProof/>
        </w:rPr>
      </w:pPr>
      <w:r w:rsidRPr="0058279B">
        <w:rPr>
          <w:noProof/>
        </w:rPr>
        <w:t xml:space="preserve">This simple type defines alignment types for text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58B7C5A" w14:textId="77777777" w:rsidTr="00B677BF">
        <w:tc>
          <w:tcPr>
            <w:tcW w:w="4546" w:type="dxa"/>
            <w:shd w:val="clear" w:color="auto" w:fill="C0C0C0"/>
          </w:tcPr>
          <w:p w14:paraId="6E3B6EC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916AA2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423A4C3" w14:textId="77777777" w:rsidTr="00B677BF">
        <w:tc>
          <w:tcPr>
            <w:tcW w:w="4546" w:type="dxa"/>
          </w:tcPr>
          <w:p w14:paraId="032E7A3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29134AA7" w14:textId="77777777" w:rsidR="00804E6C" w:rsidRPr="0058279B" w:rsidRDefault="00804E6C" w:rsidP="00B677BF">
            <w:pPr>
              <w:spacing w:line="259" w:lineRule="auto"/>
              <w:ind w:left="1"/>
              <w:rPr>
                <w:noProof/>
              </w:rPr>
            </w:pPr>
            <w:r w:rsidRPr="0058279B">
              <w:rPr>
                <w:noProof/>
              </w:rPr>
              <w:t xml:space="preserve">Specifies center aligned text. </w:t>
            </w:r>
          </w:p>
        </w:tc>
      </w:tr>
      <w:tr w:rsidR="00804E6C" w:rsidRPr="0058279B" w14:paraId="45143413" w14:textId="77777777" w:rsidTr="00B677BF">
        <w:tc>
          <w:tcPr>
            <w:tcW w:w="4546" w:type="dxa"/>
          </w:tcPr>
          <w:p w14:paraId="4674B1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05C080A7" w14:textId="77777777" w:rsidR="00804E6C" w:rsidRPr="0058279B" w:rsidRDefault="00804E6C" w:rsidP="00B677BF">
            <w:pPr>
              <w:spacing w:line="259" w:lineRule="auto"/>
              <w:ind w:left="1"/>
              <w:rPr>
                <w:noProof/>
              </w:rPr>
            </w:pPr>
            <w:r w:rsidRPr="0058279B">
              <w:rPr>
                <w:noProof/>
              </w:rPr>
              <w:t xml:space="preserve">Specifies left aligned text. </w:t>
            </w:r>
          </w:p>
        </w:tc>
      </w:tr>
      <w:tr w:rsidR="00804E6C" w:rsidRPr="0058279B" w14:paraId="1A58E5E7" w14:textId="77777777" w:rsidTr="00B677BF">
        <w:tc>
          <w:tcPr>
            <w:tcW w:w="4546" w:type="dxa"/>
          </w:tcPr>
          <w:p w14:paraId="331E999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37F703C8" w14:textId="77777777" w:rsidR="00804E6C" w:rsidRPr="0058279B" w:rsidRDefault="00804E6C" w:rsidP="00B677BF">
            <w:pPr>
              <w:spacing w:line="259" w:lineRule="auto"/>
              <w:ind w:left="1"/>
              <w:rPr>
                <w:noProof/>
              </w:rPr>
            </w:pPr>
            <w:r w:rsidRPr="0058279B">
              <w:rPr>
                <w:noProof/>
              </w:rPr>
              <w:t xml:space="preserve">Specifies right aligned text. </w:t>
            </w:r>
          </w:p>
        </w:tc>
      </w:tr>
    </w:tbl>
    <w:p w14:paraId="5F788504" w14:textId="77777777" w:rsidR="00804E6C" w:rsidRPr="0058279B" w:rsidRDefault="00804E6C" w:rsidP="00804E6C">
      <w:pPr>
        <w:pStyle w:val="Nagwek4"/>
        <w:rPr>
          <w:noProof/>
        </w:rPr>
      </w:pPr>
      <w:bookmarkStart w:id="4735" w:name="_Toc131579710"/>
      <w:bookmarkStart w:id="4736" w:name="_Toc131630825"/>
      <w:r w:rsidRPr="0058279B">
        <w:rPr>
          <w:noProof/>
        </w:rPr>
        <w:t>ST_Direction (Diagram Direction Definition)</w:t>
      </w:r>
      <w:bookmarkEnd w:id="4735"/>
      <w:bookmarkEnd w:id="4736"/>
      <w:r w:rsidRPr="0058279B">
        <w:rPr>
          <w:noProof/>
        </w:rPr>
        <w:t xml:space="preserve"> </w:t>
      </w:r>
    </w:p>
    <w:p w14:paraId="2D93C9D7" w14:textId="77777777" w:rsidR="00804E6C" w:rsidRPr="0058279B" w:rsidRDefault="00804E6C" w:rsidP="00804E6C">
      <w:pPr>
        <w:ind w:left="9" w:right="15"/>
        <w:rPr>
          <w:noProof/>
        </w:rPr>
      </w:pPr>
      <w:r w:rsidRPr="0058279B">
        <w:rPr>
          <w:noProof/>
        </w:rPr>
        <w:t xml:space="preserve">This simple type defines the possible values for a diagram's direction when displayed in an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804E6C" w:rsidRPr="0058279B" w14:paraId="6D4AD811" w14:textId="77777777" w:rsidTr="00B677BF">
        <w:tc>
          <w:tcPr>
            <w:tcW w:w="4548" w:type="dxa"/>
            <w:shd w:val="clear" w:color="auto" w:fill="C0C0C0"/>
          </w:tcPr>
          <w:p w14:paraId="19B2F95A" w14:textId="77777777" w:rsidR="00804E6C" w:rsidRPr="0058279B" w:rsidRDefault="00804E6C" w:rsidP="00B677BF">
            <w:pPr>
              <w:keepNext/>
              <w:spacing w:line="259" w:lineRule="auto"/>
              <w:ind w:left="187"/>
              <w:jc w:val="center"/>
              <w:rPr>
                <w:noProof/>
              </w:rPr>
            </w:pPr>
            <w:r w:rsidRPr="0058279B">
              <w:rPr>
                <w:b/>
                <w:noProof/>
              </w:rPr>
              <w:t xml:space="preserve">Enumeration Value </w:t>
            </w:r>
          </w:p>
        </w:tc>
        <w:tc>
          <w:tcPr>
            <w:tcW w:w="4514" w:type="dxa"/>
            <w:shd w:val="clear" w:color="auto" w:fill="C0C0C0"/>
          </w:tcPr>
          <w:p w14:paraId="0214A6AC" w14:textId="77777777" w:rsidR="00804E6C" w:rsidRPr="0058279B" w:rsidRDefault="00804E6C" w:rsidP="00B677BF">
            <w:pPr>
              <w:keepNext/>
              <w:spacing w:line="259" w:lineRule="auto"/>
              <w:ind w:left="187"/>
              <w:jc w:val="center"/>
              <w:rPr>
                <w:noProof/>
              </w:rPr>
            </w:pPr>
            <w:r w:rsidRPr="0058279B">
              <w:rPr>
                <w:b/>
                <w:noProof/>
              </w:rPr>
              <w:t xml:space="preserve">Description </w:t>
            </w:r>
          </w:p>
        </w:tc>
      </w:tr>
      <w:tr w:rsidR="00804E6C" w:rsidRPr="0058279B" w14:paraId="05272760" w14:textId="77777777" w:rsidTr="00B677BF">
        <w:tc>
          <w:tcPr>
            <w:tcW w:w="4548" w:type="dxa"/>
          </w:tcPr>
          <w:p w14:paraId="6B4FFE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norm </w:t>
            </w:r>
            <w:r w:rsidRPr="0058279B">
              <w:rPr>
                <w:noProof/>
              </w:rPr>
              <w:t xml:space="preserve">(Normal Direction) </w:t>
            </w:r>
          </w:p>
        </w:tc>
        <w:tc>
          <w:tcPr>
            <w:tcW w:w="4514" w:type="dxa"/>
          </w:tcPr>
          <w:p w14:paraId="76D93084" w14:textId="77777777" w:rsidR="00804E6C" w:rsidRPr="0058279B" w:rsidRDefault="00804E6C" w:rsidP="00B677BF">
            <w:pPr>
              <w:spacing w:line="259" w:lineRule="auto"/>
              <w:ind w:left="1"/>
              <w:jc w:val="both"/>
              <w:rPr>
                <w:noProof/>
              </w:rPr>
            </w:pPr>
            <w:r w:rsidRPr="0058279B">
              <w:rPr>
                <w:noProof/>
              </w:rPr>
              <w:t xml:space="preserve">This value specifies that the direction of the diagram should not be switched. </w:t>
            </w:r>
          </w:p>
        </w:tc>
      </w:tr>
      <w:tr w:rsidR="00804E6C" w:rsidRPr="0058279B" w14:paraId="4848D0DA" w14:textId="77777777" w:rsidTr="00B677BF">
        <w:tc>
          <w:tcPr>
            <w:tcW w:w="4548" w:type="dxa"/>
          </w:tcPr>
          <w:p w14:paraId="4A1E453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rev </w:t>
            </w:r>
            <w:r w:rsidRPr="0058279B">
              <w:rPr>
                <w:noProof/>
              </w:rPr>
              <w:t xml:space="preserve">(Reversed Direction) </w:t>
            </w:r>
          </w:p>
        </w:tc>
        <w:tc>
          <w:tcPr>
            <w:tcW w:w="4514" w:type="dxa"/>
          </w:tcPr>
          <w:p w14:paraId="065364A5" w14:textId="77777777" w:rsidR="00804E6C" w:rsidRPr="0058279B" w:rsidRDefault="00804E6C" w:rsidP="00B677BF">
            <w:pPr>
              <w:spacing w:line="259" w:lineRule="auto"/>
              <w:ind w:left="1"/>
              <w:rPr>
                <w:noProof/>
              </w:rPr>
            </w:pPr>
            <w:r w:rsidRPr="0058279B">
              <w:rPr>
                <w:noProof/>
              </w:rPr>
              <w:t xml:space="preserve">This value specifies that the direction of the diagram should be switched. </w:t>
            </w:r>
          </w:p>
        </w:tc>
      </w:tr>
    </w:tbl>
    <w:p w14:paraId="2C811CE7" w14:textId="77777777" w:rsidR="00804E6C" w:rsidRPr="0058279B" w:rsidRDefault="00804E6C" w:rsidP="00804E6C">
      <w:pPr>
        <w:pStyle w:val="Nagwek4"/>
        <w:rPr>
          <w:noProof/>
        </w:rPr>
      </w:pPr>
      <w:bookmarkStart w:id="4737" w:name="_Toc131579711"/>
      <w:bookmarkStart w:id="4738" w:name="_Toc131630826"/>
      <w:r w:rsidRPr="0058279B">
        <w:rPr>
          <w:noProof/>
        </w:rPr>
        <w:t>ST_ElementType (Data Point Type)</w:t>
      </w:r>
      <w:bookmarkEnd w:id="4737"/>
      <w:bookmarkEnd w:id="4738"/>
      <w:r w:rsidRPr="0058279B">
        <w:rPr>
          <w:noProof/>
        </w:rPr>
        <w:t xml:space="preserve"> </w:t>
      </w:r>
    </w:p>
    <w:p w14:paraId="703E9E5C" w14:textId="77777777" w:rsidR="00804E6C" w:rsidRPr="0058279B" w:rsidRDefault="00804E6C" w:rsidP="00804E6C">
      <w:pPr>
        <w:ind w:left="9" w:right="15"/>
        <w:rPr>
          <w:noProof/>
        </w:rPr>
      </w:pPr>
      <w:r w:rsidRPr="0058279B">
        <w:rPr>
          <w:noProof/>
        </w:rPr>
        <w:t xml:space="preserve">This simple type defines the different types of data points which are supported.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804E6C" w:rsidRPr="0058279B" w14:paraId="1ACB2F89" w14:textId="77777777" w:rsidTr="00B677BF">
        <w:tc>
          <w:tcPr>
            <w:tcW w:w="4545" w:type="dxa"/>
            <w:shd w:val="clear" w:color="auto" w:fill="C0C0C0"/>
          </w:tcPr>
          <w:p w14:paraId="2D4E2476" w14:textId="77777777" w:rsidR="00804E6C" w:rsidRPr="0058279B" w:rsidRDefault="00804E6C" w:rsidP="00B677BF">
            <w:pPr>
              <w:keepNext/>
              <w:spacing w:line="259" w:lineRule="auto"/>
              <w:ind w:right="29"/>
              <w:jc w:val="center"/>
              <w:rPr>
                <w:noProof/>
              </w:rPr>
            </w:pPr>
            <w:r w:rsidRPr="0058279B">
              <w:rPr>
                <w:b/>
                <w:noProof/>
              </w:rPr>
              <w:t xml:space="preserve">Enumeration Value </w:t>
            </w:r>
          </w:p>
        </w:tc>
        <w:tc>
          <w:tcPr>
            <w:tcW w:w="4517" w:type="dxa"/>
            <w:shd w:val="clear" w:color="auto" w:fill="C0C0C0"/>
          </w:tcPr>
          <w:p w14:paraId="29D99238"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223449CF" w14:textId="77777777" w:rsidTr="00B677BF">
        <w:tc>
          <w:tcPr>
            <w:tcW w:w="4545" w:type="dxa"/>
          </w:tcPr>
          <w:p w14:paraId="7FEB4F4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all </w:t>
            </w:r>
            <w:r w:rsidRPr="0058279B">
              <w:rPr>
                <w:noProof/>
              </w:rPr>
              <w:t xml:space="preserve">(All) </w:t>
            </w:r>
          </w:p>
        </w:tc>
        <w:tc>
          <w:tcPr>
            <w:tcW w:w="4517" w:type="dxa"/>
          </w:tcPr>
          <w:p w14:paraId="014DD6C1" w14:textId="77777777" w:rsidR="00804E6C" w:rsidRPr="0058279B" w:rsidRDefault="00804E6C" w:rsidP="00B677BF">
            <w:pPr>
              <w:spacing w:line="259" w:lineRule="auto"/>
              <w:ind w:left="1"/>
              <w:rPr>
                <w:noProof/>
              </w:rPr>
            </w:pPr>
            <w:r w:rsidRPr="0058279B">
              <w:rPr>
                <w:noProof/>
              </w:rPr>
              <w:t xml:space="preserve">Defined as utilizing all of the nodes. </w:t>
            </w:r>
          </w:p>
        </w:tc>
      </w:tr>
      <w:tr w:rsidR="00804E6C" w:rsidRPr="0058279B" w14:paraId="3CCC8E35" w14:textId="77777777" w:rsidTr="00B677BF">
        <w:tc>
          <w:tcPr>
            <w:tcW w:w="4545" w:type="dxa"/>
          </w:tcPr>
          <w:p w14:paraId="4B005D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asst </w:t>
            </w:r>
            <w:r w:rsidRPr="0058279B">
              <w:rPr>
                <w:noProof/>
              </w:rPr>
              <w:t xml:space="preserve">(Assistant) </w:t>
            </w:r>
          </w:p>
        </w:tc>
        <w:tc>
          <w:tcPr>
            <w:tcW w:w="4517" w:type="dxa"/>
          </w:tcPr>
          <w:p w14:paraId="68165BCC" w14:textId="77777777" w:rsidR="00804E6C" w:rsidRPr="0058279B" w:rsidRDefault="00804E6C" w:rsidP="00B677BF">
            <w:pPr>
              <w:spacing w:line="259" w:lineRule="auto"/>
              <w:ind w:left="1"/>
              <w:rPr>
                <w:noProof/>
              </w:rPr>
            </w:pPr>
            <w:r w:rsidRPr="0058279B">
              <w:rPr>
                <w:noProof/>
              </w:rPr>
              <w:t xml:space="preserve">The assistant nodes. </w:t>
            </w:r>
          </w:p>
        </w:tc>
      </w:tr>
      <w:tr w:rsidR="00804E6C" w:rsidRPr="0058279B" w14:paraId="501EFE75" w14:textId="77777777" w:rsidTr="00B677BF">
        <w:tc>
          <w:tcPr>
            <w:tcW w:w="4545" w:type="dxa"/>
          </w:tcPr>
          <w:p w14:paraId="0E784C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doc </w:t>
            </w:r>
            <w:r w:rsidRPr="0058279B">
              <w:rPr>
                <w:noProof/>
              </w:rPr>
              <w:t xml:space="preserve">(Document) </w:t>
            </w:r>
          </w:p>
        </w:tc>
        <w:tc>
          <w:tcPr>
            <w:tcW w:w="4517" w:type="dxa"/>
          </w:tcPr>
          <w:p w14:paraId="3823CA91" w14:textId="77777777" w:rsidR="00804E6C" w:rsidRPr="0058279B" w:rsidRDefault="00804E6C" w:rsidP="00B677BF">
            <w:pPr>
              <w:spacing w:line="259" w:lineRule="auto"/>
              <w:ind w:left="1"/>
              <w:rPr>
                <w:noProof/>
              </w:rPr>
            </w:pPr>
            <w:r w:rsidRPr="0058279B">
              <w:rPr>
                <w:noProof/>
              </w:rPr>
              <w:t xml:space="preserve">Specifies the a node on the document level. </w:t>
            </w:r>
          </w:p>
        </w:tc>
      </w:tr>
      <w:tr w:rsidR="00804E6C" w:rsidRPr="0058279B" w14:paraId="53C461AC" w14:textId="77777777" w:rsidTr="00B677BF">
        <w:tc>
          <w:tcPr>
            <w:tcW w:w="4545" w:type="dxa"/>
          </w:tcPr>
          <w:p w14:paraId="5014A9E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7" w:type="dxa"/>
          </w:tcPr>
          <w:p w14:paraId="43C766ED" w14:textId="77777777" w:rsidR="00804E6C" w:rsidRPr="0058279B" w:rsidRDefault="00804E6C" w:rsidP="00B677BF">
            <w:pPr>
              <w:spacing w:line="259" w:lineRule="auto"/>
              <w:ind w:left="1"/>
              <w:rPr>
                <w:noProof/>
              </w:rPr>
            </w:pPr>
            <w:r w:rsidRPr="0058279B">
              <w:rPr>
                <w:noProof/>
              </w:rPr>
              <w:t xml:space="preserve">Data nodes that are children of other data nodes.  </w:t>
            </w:r>
          </w:p>
        </w:tc>
      </w:tr>
      <w:tr w:rsidR="00804E6C" w:rsidRPr="0058279B" w14:paraId="604FEB82" w14:textId="77777777" w:rsidTr="00B677BF">
        <w:tc>
          <w:tcPr>
            <w:tcW w:w="4545" w:type="dxa"/>
          </w:tcPr>
          <w:p w14:paraId="2FE3D99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nonAsst </w:t>
            </w:r>
            <w:r w:rsidRPr="0058279B">
              <w:rPr>
                <w:noProof/>
              </w:rPr>
              <w:t xml:space="preserve">(Non Assistant) </w:t>
            </w:r>
          </w:p>
        </w:tc>
        <w:tc>
          <w:tcPr>
            <w:tcW w:w="4517" w:type="dxa"/>
          </w:tcPr>
          <w:p w14:paraId="531ED14A" w14:textId="77777777" w:rsidR="00804E6C" w:rsidRPr="0058279B" w:rsidRDefault="00804E6C" w:rsidP="00B677BF">
            <w:pPr>
              <w:spacing w:line="259" w:lineRule="auto"/>
              <w:ind w:left="1"/>
              <w:rPr>
                <w:noProof/>
              </w:rPr>
            </w:pPr>
            <w:r w:rsidRPr="0058279B">
              <w:rPr>
                <w:noProof/>
              </w:rPr>
              <w:t xml:space="preserve">Selects all of the non-assistant nodes. </w:t>
            </w:r>
          </w:p>
        </w:tc>
      </w:tr>
      <w:tr w:rsidR="00804E6C" w:rsidRPr="0058279B" w14:paraId="6749BD98" w14:textId="77777777" w:rsidTr="00B677BF">
        <w:tc>
          <w:tcPr>
            <w:tcW w:w="4545" w:type="dxa"/>
          </w:tcPr>
          <w:p w14:paraId="750ABC1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nonNorm </w:t>
            </w:r>
            <w:r w:rsidRPr="0058279B">
              <w:rPr>
                <w:noProof/>
              </w:rPr>
              <w:t xml:space="preserve">(Non Normal) </w:t>
            </w:r>
          </w:p>
        </w:tc>
        <w:tc>
          <w:tcPr>
            <w:tcW w:w="4517" w:type="dxa"/>
          </w:tcPr>
          <w:p w14:paraId="37DE5403" w14:textId="77777777" w:rsidR="00804E6C" w:rsidRPr="0058279B" w:rsidRDefault="00804E6C" w:rsidP="00B677BF">
            <w:pPr>
              <w:spacing w:line="259" w:lineRule="auto"/>
              <w:ind w:left="1"/>
              <w:rPr>
                <w:noProof/>
              </w:rPr>
            </w:pPr>
            <w:r w:rsidRPr="0058279B">
              <w:rPr>
                <w:noProof/>
              </w:rPr>
              <w:t xml:space="preserve">Selects the non-normal elements. </w:t>
            </w:r>
          </w:p>
        </w:tc>
      </w:tr>
      <w:tr w:rsidR="00804E6C" w:rsidRPr="0058279B" w14:paraId="0F196BF0" w14:textId="77777777" w:rsidTr="00B677BF">
        <w:tc>
          <w:tcPr>
            <w:tcW w:w="4545" w:type="dxa"/>
          </w:tcPr>
          <w:p w14:paraId="12FB6D8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norm </w:t>
            </w:r>
            <w:r w:rsidRPr="0058279B">
              <w:rPr>
                <w:noProof/>
              </w:rPr>
              <w:t xml:space="preserve">(Normal) </w:t>
            </w:r>
          </w:p>
        </w:tc>
        <w:tc>
          <w:tcPr>
            <w:tcW w:w="4517" w:type="dxa"/>
          </w:tcPr>
          <w:p w14:paraId="52A495F3" w14:textId="77777777" w:rsidR="00804E6C" w:rsidRPr="0058279B" w:rsidRDefault="00804E6C" w:rsidP="00B677BF">
            <w:pPr>
              <w:spacing w:line="259" w:lineRule="auto"/>
              <w:ind w:left="1"/>
              <w:rPr>
                <w:noProof/>
              </w:rPr>
            </w:pPr>
            <w:r w:rsidRPr="0058279B">
              <w:rPr>
                <w:noProof/>
              </w:rPr>
              <w:t xml:space="preserve">Selects a normal elements. </w:t>
            </w:r>
          </w:p>
        </w:tc>
      </w:tr>
      <w:tr w:rsidR="00804E6C" w:rsidRPr="0058279B" w14:paraId="648627A3" w14:textId="77777777" w:rsidTr="00B677BF">
        <w:tc>
          <w:tcPr>
            <w:tcW w:w="4545" w:type="dxa"/>
          </w:tcPr>
          <w:p w14:paraId="5D4E95CD"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parTrans </w:t>
            </w:r>
            <w:r w:rsidRPr="0058279B">
              <w:rPr>
                <w:noProof/>
              </w:rPr>
              <w:t xml:space="preserve">(Parent Transition) </w:t>
            </w:r>
          </w:p>
        </w:tc>
        <w:tc>
          <w:tcPr>
            <w:tcW w:w="4517" w:type="dxa"/>
          </w:tcPr>
          <w:p w14:paraId="2AD5BB7B" w14:textId="77777777" w:rsidR="00804E6C" w:rsidRPr="0058279B" w:rsidRDefault="00804E6C" w:rsidP="00B677BF">
            <w:pPr>
              <w:spacing w:line="259" w:lineRule="auto"/>
              <w:ind w:left="1"/>
              <w:rPr>
                <w:noProof/>
              </w:rPr>
            </w:pPr>
            <w:r w:rsidRPr="0058279B">
              <w:rPr>
                <w:noProof/>
              </w:rPr>
              <w:t xml:space="preserve">The transition associated with the parent node. </w:t>
            </w:r>
          </w:p>
        </w:tc>
      </w:tr>
      <w:tr w:rsidR="00804E6C" w:rsidRPr="0058279B" w14:paraId="786C963A" w14:textId="77777777" w:rsidTr="00B677BF">
        <w:tc>
          <w:tcPr>
            <w:tcW w:w="4545" w:type="dxa"/>
          </w:tcPr>
          <w:p w14:paraId="09AB7C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pres </w:t>
            </w:r>
            <w:r w:rsidRPr="0058279B">
              <w:rPr>
                <w:noProof/>
              </w:rPr>
              <w:t xml:space="preserve">(Presentation) </w:t>
            </w:r>
          </w:p>
        </w:tc>
        <w:tc>
          <w:tcPr>
            <w:tcW w:w="4517" w:type="dxa"/>
          </w:tcPr>
          <w:p w14:paraId="12DE6244" w14:textId="77777777" w:rsidR="00804E6C" w:rsidRPr="0058279B" w:rsidRDefault="00804E6C" w:rsidP="00B677BF">
            <w:pPr>
              <w:spacing w:line="259" w:lineRule="auto"/>
              <w:ind w:left="1"/>
              <w:rPr>
                <w:noProof/>
              </w:rPr>
            </w:pPr>
            <w:r w:rsidRPr="0058279B">
              <w:rPr>
                <w:noProof/>
              </w:rPr>
              <w:t xml:space="preserve">This refers to a presentation node. </w:t>
            </w:r>
          </w:p>
        </w:tc>
      </w:tr>
      <w:tr w:rsidR="00804E6C" w:rsidRPr="0058279B" w14:paraId="3D7D1388" w14:textId="77777777" w:rsidTr="00B677BF">
        <w:tc>
          <w:tcPr>
            <w:tcW w:w="4545" w:type="dxa"/>
          </w:tcPr>
          <w:p w14:paraId="78CC32D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sibTrans </w:t>
            </w:r>
            <w:r w:rsidRPr="0058279B">
              <w:rPr>
                <w:noProof/>
              </w:rPr>
              <w:t xml:space="preserve">(Sibling Transition) </w:t>
            </w:r>
          </w:p>
        </w:tc>
        <w:tc>
          <w:tcPr>
            <w:tcW w:w="4517" w:type="dxa"/>
          </w:tcPr>
          <w:p w14:paraId="4CC85BF8" w14:textId="77777777" w:rsidR="00804E6C" w:rsidRPr="0058279B" w:rsidRDefault="00804E6C" w:rsidP="00B677BF">
            <w:pPr>
              <w:spacing w:line="259" w:lineRule="auto"/>
              <w:ind w:left="1"/>
              <w:rPr>
                <w:noProof/>
              </w:rPr>
            </w:pPr>
            <w:r w:rsidRPr="0058279B">
              <w:rPr>
                <w:noProof/>
              </w:rPr>
              <w:t xml:space="preserve">Use only sibling transitions between data nodes. These transitions represent sibling relationships between nodes, and are frequently mapped to arrows between shapes in the drawing. A sibTrans value is sometimes used to create white space between nodes. </w:t>
            </w:r>
          </w:p>
        </w:tc>
      </w:tr>
    </w:tbl>
    <w:p w14:paraId="02632B77" w14:textId="77777777" w:rsidR="00804E6C" w:rsidRPr="0058279B" w:rsidRDefault="00804E6C" w:rsidP="00804E6C">
      <w:pPr>
        <w:pStyle w:val="Nagwek4"/>
        <w:rPr>
          <w:noProof/>
        </w:rPr>
      </w:pPr>
      <w:bookmarkStart w:id="4739" w:name="_Toc131579712"/>
      <w:bookmarkStart w:id="4740" w:name="_Toc131630827"/>
      <w:r w:rsidRPr="0058279B">
        <w:rPr>
          <w:noProof/>
        </w:rPr>
        <w:t>ST_ElementTypes (Diagream Layout Node Type List)</w:t>
      </w:r>
      <w:bookmarkEnd w:id="4739"/>
      <w:bookmarkEnd w:id="4740"/>
      <w:r w:rsidRPr="0058279B">
        <w:rPr>
          <w:noProof/>
        </w:rPr>
        <w:t xml:space="preserve"> </w:t>
      </w:r>
    </w:p>
    <w:p w14:paraId="31872CA7" w14:textId="77777777" w:rsidR="00804E6C" w:rsidRPr="0058279B" w:rsidRDefault="00804E6C" w:rsidP="00804E6C">
      <w:pPr>
        <w:ind w:left="9" w:right="15"/>
        <w:rPr>
          <w:noProof/>
        </w:rPr>
      </w:pPr>
      <w:r w:rsidRPr="0058279B">
        <w:rPr>
          <w:noProof/>
        </w:rPr>
        <w:t xml:space="preserve">A list of diagram layout node types. </w:t>
      </w:r>
    </w:p>
    <w:p w14:paraId="29C8D3E5" w14:textId="77777777" w:rsidR="00804E6C" w:rsidRPr="0058279B" w:rsidRDefault="00804E6C" w:rsidP="00804E6C">
      <w:pPr>
        <w:pStyle w:val="Nagwek4"/>
        <w:rPr>
          <w:noProof/>
        </w:rPr>
      </w:pPr>
      <w:bookmarkStart w:id="4741" w:name="_Toc131579713"/>
      <w:bookmarkStart w:id="4742" w:name="_Toc131630828"/>
      <w:r w:rsidRPr="0058279B">
        <w:rPr>
          <w:noProof/>
        </w:rPr>
        <w:t>ST_FallbackDimension (Fallback Dimension)</w:t>
      </w:r>
      <w:bookmarkEnd w:id="4741"/>
      <w:bookmarkEnd w:id="4742"/>
      <w:r w:rsidRPr="0058279B">
        <w:rPr>
          <w:noProof/>
        </w:rPr>
        <w:t xml:space="preserve"> </w:t>
      </w:r>
    </w:p>
    <w:p w14:paraId="1875BEC7" w14:textId="77777777" w:rsidR="00804E6C" w:rsidRPr="0058279B" w:rsidRDefault="00804E6C" w:rsidP="00804E6C">
      <w:pPr>
        <w:ind w:left="9" w:right="15"/>
        <w:rPr>
          <w:noProof/>
        </w:rPr>
      </w:pPr>
      <w:r w:rsidRPr="0058279B">
        <w:rPr>
          <w:noProof/>
        </w:rPr>
        <w:t xml:space="preserve">Specifies the dimensionality by which nodes can grow or shrink automatically.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98C11A6" w14:textId="77777777" w:rsidTr="00B677BF">
        <w:tc>
          <w:tcPr>
            <w:tcW w:w="4546" w:type="dxa"/>
            <w:shd w:val="clear" w:color="auto" w:fill="C0C0C0"/>
          </w:tcPr>
          <w:p w14:paraId="78248FD0" w14:textId="77777777" w:rsidR="00804E6C" w:rsidRPr="0058279B" w:rsidRDefault="00804E6C" w:rsidP="00B677BF">
            <w:pPr>
              <w:keepNext/>
              <w:spacing w:line="259" w:lineRule="auto"/>
              <w:ind w:right="26"/>
              <w:jc w:val="center"/>
              <w:rPr>
                <w:noProof/>
              </w:rPr>
            </w:pPr>
            <w:r w:rsidRPr="0058279B">
              <w:rPr>
                <w:b/>
                <w:noProof/>
              </w:rPr>
              <w:t xml:space="preserve">Enumeration Value </w:t>
            </w:r>
          </w:p>
        </w:tc>
        <w:tc>
          <w:tcPr>
            <w:tcW w:w="4516" w:type="dxa"/>
            <w:shd w:val="clear" w:color="auto" w:fill="C0C0C0"/>
          </w:tcPr>
          <w:p w14:paraId="2DAE0F42" w14:textId="77777777" w:rsidR="00804E6C" w:rsidRPr="0058279B" w:rsidRDefault="00804E6C" w:rsidP="00B677BF">
            <w:pPr>
              <w:keepNext/>
              <w:spacing w:line="259" w:lineRule="auto"/>
              <w:ind w:right="26"/>
              <w:jc w:val="center"/>
              <w:rPr>
                <w:noProof/>
              </w:rPr>
            </w:pPr>
            <w:r w:rsidRPr="0058279B">
              <w:rPr>
                <w:b/>
                <w:noProof/>
              </w:rPr>
              <w:t xml:space="preserve">Description </w:t>
            </w:r>
          </w:p>
        </w:tc>
      </w:tr>
      <w:tr w:rsidR="00804E6C" w:rsidRPr="0058279B" w14:paraId="384E2355" w14:textId="77777777" w:rsidTr="00B677BF">
        <w:tc>
          <w:tcPr>
            <w:tcW w:w="4546" w:type="dxa"/>
          </w:tcPr>
          <w:p w14:paraId="5D8DC9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1D </w:t>
            </w:r>
            <w:r w:rsidRPr="0058279B">
              <w:rPr>
                <w:noProof/>
              </w:rPr>
              <w:t xml:space="preserve">(1 Dimension) </w:t>
            </w:r>
          </w:p>
        </w:tc>
        <w:tc>
          <w:tcPr>
            <w:tcW w:w="4516" w:type="dxa"/>
          </w:tcPr>
          <w:p w14:paraId="23741B75" w14:textId="77777777" w:rsidR="00804E6C" w:rsidRPr="0058279B" w:rsidRDefault="00804E6C" w:rsidP="00B677BF">
            <w:pPr>
              <w:spacing w:line="259" w:lineRule="auto"/>
              <w:ind w:left="1"/>
              <w:rPr>
                <w:noProof/>
              </w:rPr>
            </w:pPr>
            <w:r w:rsidRPr="0058279B">
              <w:rPr>
                <w:noProof/>
              </w:rPr>
              <w:t xml:space="preserve">Specifies that the node can grow or shrink by its height or its width, but not both. </w:t>
            </w:r>
          </w:p>
        </w:tc>
      </w:tr>
      <w:tr w:rsidR="00804E6C" w:rsidRPr="0058279B" w14:paraId="690A5C66" w14:textId="77777777" w:rsidTr="00B677BF">
        <w:tc>
          <w:tcPr>
            <w:tcW w:w="4546" w:type="dxa"/>
          </w:tcPr>
          <w:p w14:paraId="28AE46D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2D </w:t>
            </w:r>
            <w:r w:rsidRPr="0058279B">
              <w:rPr>
                <w:noProof/>
              </w:rPr>
              <w:t xml:space="preserve">(2 Dimensions) </w:t>
            </w:r>
          </w:p>
        </w:tc>
        <w:tc>
          <w:tcPr>
            <w:tcW w:w="4516" w:type="dxa"/>
          </w:tcPr>
          <w:p w14:paraId="40DFE96A" w14:textId="77777777" w:rsidR="00804E6C" w:rsidRPr="0058279B" w:rsidRDefault="00804E6C" w:rsidP="00B677BF">
            <w:pPr>
              <w:spacing w:line="259" w:lineRule="auto"/>
              <w:ind w:left="1"/>
              <w:jc w:val="both"/>
              <w:rPr>
                <w:noProof/>
              </w:rPr>
            </w:pPr>
            <w:r w:rsidRPr="0058279B">
              <w:rPr>
                <w:noProof/>
              </w:rPr>
              <w:t xml:space="preserve">Specifies that the node can grow or shrink by both height and width. </w:t>
            </w:r>
          </w:p>
        </w:tc>
      </w:tr>
    </w:tbl>
    <w:p w14:paraId="4D87AD8A" w14:textId="77777777" w:rsidR="00804E6C" w:rsidRPr="0058279B" w:rsidRDefault="00804E6C" w:rsidP="00804E6C">
      <w:pPr>
        <w:pStyle w:val="Nagwek4"/>
        <w:rPr>
          <w:noProof/>
        </w:rPr>
      </w:pPr>
      <w:bookmarkStart w:id="4743" w:name="_Toc131579714"/>
      <w:bookmarkStart w:id="4744" w:name="_Toc131630829"/>
      <w:r w:rsidRPr="0058279B">
        <w:rPr>
          <w:noProof/>
        </w:rPr>
        <w:t>ST_FlowDirection (Flow Direction)</w:t>
      </w:r>
      <w:bookmarkEnd w:id="4743"/>
      <w:bookmarkEnd w:id="4744"/>
      <w:r w:rsidRPr="0058279B">
        <w:rPr>
          <w:noProof/>
        </w:rPr>
        <w:t xml:space="preserve"> </w:t>
      </w:r>
    </w:p>
    <w:p w14:paraId="691963F7" w14:textId="77777777" w:rsidR="00804E6C" w:rsidRPr="0058279B" w:rsidRDefault="00804E6C" w:rsidP="00804E6C">
      <w:pPr>
        <w:ind w:left="9" w:right="15"/>
        <w:rPr>
          <w:noProof/>
        </w:rPr>
      </w:pPr>
      <w:r w:rsidRPr="0058279B">
        <w:rPr>
          <w:noProof/>
        </w:rPr>
        <w:t xml:space="preserve">This simple type defines how the progression of new nodes are to be entered into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4963093" w14:textId="77777777" w:rsidTr="00B677BF">
        <w:tc>
          <w:tcPr>
            <w:tcW w:w="4546" w:type="dxa"/>
            <w:shd w:val="clear" w:color="auto" w:fill="C0C0C0"/>
          </w:tcPr>
          <w:p w14:paraId="0E1CFCF6" w14:textId="77777777" w:rsidR="00804E6C" w:rsidRPr="0058279B" w:rsidRDefault="00804E6C" w:rsidP="00B677BF">
            <w:pPr>
              <w:keepNext/>
              <w:spacing w:line="259" w:lineRule="auto"/>
              <w:ind w:right="96"/>
              <w:jc w:val="center"/>
              <w:rPr>
                <w:noProof/>
              </w:rPr>
            </w:pPr>
            <w:r w:rsidRPr="0058279B">
              <w:rPr>
                <w:b/>
                <w:noProof/>
              </w:rPr>
              <w:t xml:space="preserve">Enumeration Value </w:t>
            </w:r>
          </w:p>
        </w:tc>
        <w:tc>
          <w:tcPr>
            <w:tcW w:w="4516" w:type="dxa"/>
            <w:shd w:val="clear" w:color="auto" w:fill="C0C0C0"/>
          </w:tcPr>
          <w:p w14:paraId="09211102" w14:textId="77777777" w:rsidR="00804E6C" w:rsidRPr="0058279B" w:rsidRDefault="00804E6C" w:rsidP="00B677BF">
            <w:pPr>
              <w:keepNext/>
              <w:spacing w:line="259" w:lineRule="auto"/>
              <w:ind w:right="96"/>
              <w:jc w:val="center"/>
              <w:rPr>
                <w:noProof/>
              </w:rPr>
            </w:pPr>
            <w:r w:rsidRPr="0058279B">
              <w:rPr>
                <w:b/>
                <w:noProof/>
              </w:rPr>
              <w:t xml:space="preserve">Description </w:t>
            </w:r>
          </w:p>
        </w:tc>
      </w:tr>
      <w:tr w:rsidR="00804E6C" w:rsidRPr="0058279B" w14:paraId="16B2D6BE" w14:textId="77777777" w:rsidTr="00B677BF">
        <w:tc>
          <w:tcPr>
            <w:tcW w:w="4546" w:type="dxa"/>
          </w:tcPr>
          <w:p w14:paraId="20D24F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col </w:t>
            </w:r>
            <w:r w:rsidRPr="0058279B">
              <w:rPr>
                <w:noProof/>
              </w:rPr>
              <w:t xml:space="preserve">(Column) </w:t>
            </w:r>
          </w:p>
        </w:tc>
        <w:tc>
          <w:tcPr>
            <w:tcW w:w="4516" w:type="dxa"/>
          </w:tcPr>
          <w:p w14:paraId="3F4A0BC8" w14:textId="77777777" w:rsidR="00804E6C" w:rsidRPr="0058279B" w:rsidRDefault="00804E6C" w:rsidP="00B677BF">
            <w:pPr>
              <w:spacing w:line="259" w:lineRule="auto"/>
              <w:ind w:left="1"/>
              <w:rPr>
                <w:noProof/>
              </w:rPr>
            </w:pPr>
            <w:r w:rsidRPr="0058279B">
              <w:rPr>
                <w:noProof/>
              </w:rPr>
              <w:t xml:space="preserve">Specifies that the layout occurs in a column-based fashion.  This would mean laying out the nodes from top to bottom, before moving left to right. </w:t>
            </w:r>
          </w:p>
        </w:tc>
      </w:tr>
      <w:tr w:rsidR="00804E6C" w:rsidRPr="0058279B" w14:paraId="01E17947" w14:textId="77777777" w:rsidTr="00B677BF">
        <w:tc>
          <w:tcPr>
            <w:tcW w:w="4546" w:type="dxa"/>
          </w:tcPr>
          <w:p w14:paraId="65E4FDC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row </w:t>
            </w:r>
            <w:r w:rsidRPr="0058279B">
              <w:rPr>
                <w:noProof/>
              </w:rPr>
              <w:t xml:space="preserve">(Row) </w:t>
            </w:r>
          </w:p>
        </w:tc>
        <w:tc>
          <w:tcPr>
            <w:tcW w:w="4516" w:type="dxa"/>
          </w:tcPr>
          <w:p w14:paraId="1CE7C0F0" w14:textId="77777777" w:rsidR="00804E6C" w:rsidRPr="0058279B" w:rsidRDefault="00804E6C" w:rsidP="00B677BF">
            <w:pPr>
              <w:spacing w:line="259" w:lineRule="auto"/>
              <w:ind w:left="1" w:right="87"/>
              <w:rPr>
                <w:noProof/>
              </w:rPr>
            </w:pPr>
            <w:r w:rsidRPr="0058279B">
              <w:rPr>
                <w:noProof/>
              </w:rPr>
              <w:t xml:space="preserve">Specifies that the layout occurs in a row-based fashion.  This would mean laying out the nodes from left to right before moving from top to bottom. </w:t>
            </w:r>
          </w:p>
        </w:tc>
      </w:tr>
    </w:tbl>
    <w:p w14:paraId="41F65436" w14:textId="77777777" w:rsidR="00804E6C" w:rsidRPr="0058279B" w:rsidRDefault="00804E6C" w:rsidP="00804E6C">
      <w:pPr>
        <w:pStyle w:val="Nagwek4"/>
        <w:rPr>
          <w:noProof/>
        </w:rPr>
      </w:pPr>
      <w:bookmarkStart w:id="4745" w:name="_Toc131579715"/>
      <w:bookmarkStart w:id="4746" w:name="_Toc131630830"/>
      <w:r w:rsidRPr="0058279B">
        <w:rPr>
          <w:noProof/>
        </w:rPr>
        <w:t>ST_FunctionArgument (Function Argument)</w:t>
      </w:r>
      <w:bookmarkEnd w:id="4745"/>
      <w:bookmarkEnd w:id="4746"/>
      <w:r w:rsidRPr="0058279B">
        <w:rPr>
          <w:noProof/>
        </w:rPr>
        <w:t xml:space="preserve"> </w:t>
      </w:r>
    </w:p>
    <w:p w14:paraId="22097709" w14:textId="77777777" w:rsidR="00804E6C" w:rsidRPr="0058279B" w:rsidRDefault="00804E6C" w:rsidP="00804E6C">
      <w:pPr>
        <w:ind w:left="9" w:right="15"/>
        <w:rPr>
          <w:noProof/>
        </w:rPr>
      </w:pPr>
      <w:r w:rsidRPr="0058279B">
        <w:rPr>
          <w:noProof/>
        </w:rPr>
        <w:t xml:space="preserve">Conditional expression function argument. </w:t>
      </w:r>
    </w:p>
    <w:p w14:paraId="60284F76" w14:textId="77777777" w:rsidR="00804E6C" w:rsidRPr="0058279B" w:rsidRDefault="00804E6C" w:rsidP="00804E6C">
      <w:pPr>
        <w:pStyle w:val="Nagwek4"/>
        <w:rPr>
          <w:noProof/>
        </w:rPr>
      </w:pPr>
      <w:bookmarkStart w:id="4747" w:name="_Toc131579716"/>
      <w:bookmarkStart w:id="4748" w:name="_Toc131630831"/>
      <w:r w:rsidRPr="0058279B">
        <w:rPr>
          <w:noProof/>
        </w:rPr>
        <w:t>ST_FunctionOperator (Function Operator)</w:t>
      </w:r>
      <w:bookmarkEnd w:id="4747"/>
      <w:bookmarkEnd w:id="4748"/>
      <w:r w:rsidRPr="0058279B">
        <w:rPr>
          <w:noProof/>
        </w:rPr>
        <w:t xml:space="preserve"> </w:t>
      </w:r>
    </w:p>
    <w:p w14:paraId="057D4EBE" w14:textId="77777777" w:rsidR="00804E6C" w:rsidRPr="0058279B" w:rsidRDefault="00804E6C" w:rsidP="00804E6C">
      <w:pPr>
        <w:ind w:left="9" w:right="15"/>
        <w:rPr>
          <w:noProof/>
        </w:rPr>
      </w:pPr>
      <w:r w:rsidRPr="0058279B">
        <w:rPr>
          <w:noProof/>
        </w:rPr>
        <w:t xml:space="preserve">This simple type defines the condition expression functions which can be used to perform operations.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02B61A3" w14:textId="77777777" w:rsidTr="00B677BF">
        <w:tc>
          <w:tcPr>
            <w:tcW w:w="4546" w:type="dxa"/>
            <w:shd w:val="clear" w:color="auto" w:fill="C0C0C0"/>
          </w:tcPr>
          <w:p w14:paraId="33427F94"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9251F38"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5309427" w14:textId="77777777" w:rsidTr="00B677BF">
        <w:tc>
          <w:tcPr>
            <w:tcW w:w="4546" w:type="dxa"/>
          </w:tcPr>
          <w:p w14:paraId="5B4D90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equ </w:t>
            </w:r>
            <w:r w:rsidRPr="0058279B">
              <w:rPr>
                <w:noProof/>
              </w:rPr>
              <w:t xml:space="preserve">(Equal) </w:t>
            </w:r>
          </w:p>
        </w:tc>
        <w:tc>
          <w:tcPr>
            <w:tcW w:w="4516" w:type="dxa"/>
          </w:tcPr>
          <w:p w14:paraId="49A189CF" w14:textId="77777777" w:rsidR="00804E6C" w:rsidRPr="0058279B" w:rsidRDefault="00804E6C" w:rsidP="00B677BF">
            <w:pPr>
              <w:spacing w:line="259" w:lineRule="auto"/>
              <w:ind w:left="1"/>
              <w:rPr>
                <w:noProof/>
              </w:rPr>
            </w:pPr>
            <w:r w:rsidRPr="0058279B">
              <w:rPr>
                <w:noProof/>
              </w:rPr>
              <w:t xml:space="preserve">Equal function operator. </w:t>
            </w:r>
          </w:p>
        </w:tc>
      </w:tr>
      <w:tr w:rsidR="00804E6C" w:rsidRPr="0058279B" w14:paraId="7153D4CE" w14:textId="77777777" w:rsidTr="00B677BF">
        <w:tc>
          <w:tcPr>
            <w:tcW w:w="4546" w:type="dxa"/>
          </w:tcPr>
          <w:p w14:paraId="43B080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gt </w:t>
            </w:r>
            <w:r w:rsidRPr="0058279B">
              <w:rPr>
                <w:noProof/>
              </w:rPr>
              <w:t xml:space="preserve">(Greater Than) </w:t>
            </w:r>
          </w:p>
        </w:tc>
        <w:tc>
          <w:tcPr>
            <w:tcW w:w="4516" w:type="dxa"/>
          </w:tcPr>
          <w:p w14:paraId="654709E7" w14:textId="77777777" w:rsidR="00804E6C" w:rsidRPr="0058279B" w:rsidRDefault="00804E6C" w:rsidP="00B677BF">
            <w:pPr>
              <w:spacing w:line="259" w:lineRule="auto"/>
              <w:ind w:left="1"/>
              <w:rPr>
                <w:noProof/>
              </w:rPr>
            </w:pPr>
            <w:r w:rsidRPr="0058279B">
              <w:rPr>
                <w:noProof/>
              </w:rPr>
              <w:t xml:space="preserve">Specifies the grater than function operator. </w:t>
            </w:r>
          </w:p>
        </w:tc>
      </w:tr>
      <w:tr w:rsidR="00804E6C" w:rsidRPr="0058279B" w14:paraId="46E0EC59" w14:textId="77777777" w:rsidTr="00B677BF">
        <w:tc>
          <w:tcPr>
            <w:tcW w:w="4546" w:type="dxa"/>
          </w:tcPr>
          <w:p w14:paraId="3817E6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gte </w:t>
            </w:r>
            <w:r w:rsidRPr="0058279B">
              <w:rPr>
                <w:noProof/>
              </w:rPr>
              <w:t xml:space="preserve">(Greater Than or Equal to) </w:t>
            </w:r>
          </w:p>
        </w:tc>
        <w:tc>
          <w:tcPr>
            <w:tcW w:w="4516" w:type="dxa"/>
          </w:tcPr>
          <w:p w14:paraId="07F7C22D" w14:textId="77777777" w:rsidR="00804E6C" w:rsidRPr="0058279B" w:rsidRDefault="00804E6C" w:rsidP="00B677BF">
            <w:pPr>
              <w:spacing w:line="259" w:lineRule="auto"/>
              <w:ind w:left="1"/>
              <w:rPr>
                <w:noProof/>
              </w:rPr>
            </w:pPr>
            <w:r w:rsidRPr="0058279B">
              <w:rPr>
                <w:noProof/>
              </w:rPr>
              <w:t xml:space="preserve">Specifies the greater than or equal to function operator. </w:t>
            </w:r>
          </w:p>
        </w:tc>
      </w:tr>
      <w:tr w:rsidR="00804E6C" w:rsidRPr="0058279B" w14:paraId="4ACDE024" w14:textId="77777777" w:rsidTr="00B677BF">
        <w:tc>
          <w:tcPr>
            <w:tcW w:w="4546" w:type="dxa"/>
          </w:tcPr>
          <w:p w14:paraId="3DD7EE6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lt </w:t>
            </w:r>
            <w:r w:rsidRPr="0058279B">
              <w:rPr>
                <w:noProof/>
              </w:rPr>
              <w:t xml:space="preserve">(Less Than) </w:t>
            </w:r>
          </w:p>
        </w:tc>
        <w:tc>
          <w:tcPr>
            <w:tcW w:w="4516" w:type="dxa"/>
          </w:tcPr>
          <w:p w14:paraId="1FE261C7" w14:textId="77777777" w:rsidR="00804E6C" w:rsidRPr="0058279B" w:rsidRDefault="00804E6C" w:rsidP="00B677BF">
            <w:pPr>
              <w:spacing w:line="259" w:lineRule="auto"/>
              <w:ind w:left="1"/>
              <w:rPr>
                <w:noProof/>
              </w:rPr>
            </w:pPr>
            <w:r w:rsidRPr="0058279B">
              <w:rPr>
                <w:noProof/>
              </w:rPr>
              <w:t xml:space="preserve">Specifies the less than function operator. </w:t>
            </w:r>
          </w:p>
        </w:tc>
      </w:tr>
      <w:tr w:rsidR="00804E6C" w:rsidRPr="0058279B" w14:paraId="5D95C0EE" w14:textId="77777777" w:rsidTr="00B677BF">
        <w:tc>
          <w:tcPr>
            <w:tcW w:w="4546" w:type="dxa"/>
          </w:tcPr>
          <w:p w14:paraId="571C9E8B"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lte </w:t>
            </w:r>
            <w:r w:rsidRPr="0058279B">
              <w:rPr>
                <w:noProof/>
              </w:rPr>
              <w:t xml:space="preserve">(Less Than or Equal to) </w:t>
            </w:r>
          </w:p>
        </w:tc>
        <w:tc>
          <w:tcPr>
            <w:tcW w:w="4516" w:type="dxa"/>
          </w:tcPr>
          <w:p w14:paraId="7FFB0FB0" w14:textId="77777777" w:rsidR="00804E6C" w:rsidRPr="0058279B" w:rsidRDefault="00804E6C" w:rsidP="00B677BF">
            <w:pPr>
              <w:spacing w:line="259" w:lineRule="auto"/>
              <w:ind w:left="1"/>
              <w:rPr>
                <w:noProof/>
              </w:rPr>
            </w:pPr>
            <w:r w:rsidRPr="0058279B">
              <w:rPr>
                <w:noProof/>
              </w:rPr>
              <w:t xml:space="preserve">Specifies the less than or equal to function operator. </w:t>
            </w:r>
          </w:p>
        </w:tc>
      </w:tr>
      <w:tr w:rsidR="00804E6C" w:rsidRPr="0058279B" w14:paraId="4C4A5A08" w14:textId="77777777" w:rsidTr="00B677BF">
        <w:tc>
          <w:tcPr>
            <w:tcW w:w="4546" w:type="dxa"/>
          </w:tcPr>
          <w:p w14:paraId="55175D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neq </w:t>
            </w:r>
            <w:r w:rsidRPr="0058279B">
              <w:rPr>
                <w:noProof/>
              </w:rPr>
              <w:t xml:space="preserve">(Not Equal To) </w:t>
            </w:r>
          </w:p>
        </w:tc>
        <w:tc>
          <w:tcPr>
            <w:tcW w:w="4516" w:type="dxa"/>
          </w:tcPr>
          <w:p w14:paraId="7C5E64B4" w14:textId="77777777" w:rsidR="00804E6C" w:rsidRPr="0058279B" w:rsidRDefault="00804E6C" w:rsidP="00B677BF">
            <w:pPr>
              <w:spacing w:line="259" w:lineRule="auto"/>
              <w:ind w:left="1"/>
              <w:rPr>
                <w:noProof/>
              </w:rPr>
            </w:pPr>
            <w:r w:rsidRPr="0058279B">
              <w:rPr>
                <w:noProof/>
              </w:rPr>
              <w:t xml:space="preserve">Specifies the not equal to function operator. </w:t>
            </w:r>
          </w:p>
        </w:tc>
      </w:tr>
    </w:tbl>
    <w:p w14:paraId="5B6CBC7F" w14:textId="77777777" w:rsidR="00804E6C" w:rsidRPr="0058279B" w:rsidRDefault="00804E6C" w:rsidP="00804E6C">
      <w:pPr>
        <w:pStyle w:val="Nagwek4"/>
        <w:rPr>
          <w:noProof/>
        </w:rPr>
      </w:pPr>
      <w:bookmarkStart w:id="4749" w:name="_Toc131579717"/>
      <w:bookmarkStart w:id="4750" w:name="_Toc131630832"/>
      <w:r w:rsidRPr="0058279B">
        <w:rPr>
          <w:noProof/>
        </w:rPr>
        <w:t>ST_FunctionType (Function Type)</w:t>
      </w:r>
      <w:bookmarkEnd w:id="4749"/>
      <w:bookmarkEnd w:id="4750"/>
      <w:r w:rsidRPr="0058279B">
        <w:rPr>
          <w:noProof/>
        </w:rPr>
        <w:t xml:space="preserve"> </w:t>
      </w:r>
    </w:p>
    <w:p w14:paraId="75883AEF" w14:textId="77777777" w:rsidR="00804E6C" w:rsidRPr="0058279B" w:rsidRDefault="00804E6C" w:rsidP="00804E6C">
      <w:pPr>
        <w:ind w:left="9" w:right="15"/>
        <w:rPr>
          <w:noProof/>
        </w:rPr>
      </w:pPr>
      <w:r w:rsidRPr="0058279B">
        <w:rPr>
          <w:noProof/>
        </w:rPr>
        <w:t xml:space="preserve">This simple type defines the set of available conditional expression function types present for use.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4546"/>
        <w:gridCol w:w="4516"/>
      </w:tblGrid>
      <w:tr w:rsidR="00804E6C" w:rsidRPr="0058279B" w14:paraId="5D64846E" w14:textId="77777777" w:rsidTr="00B677BF">
        <w:tc>
          <w:tcPr>
            <w:tcW w:w="4546" w:type="dxa"/>
            <w:shd w:val="clear" w:color="auto" w:fill="C0C0C0"/>
          </w:tcPr>
          <w:p w14:paraId="0649EB1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CCDC75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A0357C1" w14:textId="77777777" w:rsidTr="00B677BF">
        <w:tc>
          <w:tcPr>
            <w:tcW w:w="4546" w:type="dxa"/>
          </w:tcPr>
          <w:p w14:paraId="743962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4516" w:type="dxa"/>
          </w:tcPr>
          <w:p w14:paraId="5885A477" w14:textId="77777777" w:rsidR="00804E6C" w:rsidRPr="0058279B" w:rsidRDefault="00804E6C" w:rsidP="00B677BF">
            <w:pPr>
              <w:spacing w:line="259" w:lineRule="auto"/>
              <w:ind w:left="1"/>
              <w:rPr>
                <w:noProof/>
              </w:rPr>
            </w:pPr>
            <w:r w:rsidRPr="0058279B">
              <w:rPr>
                <w:noProof/>
              </w:rPr>
              <w:t xml:space="preserve">Specifies a count. </w:t>
            </w:r>
          </w:p>
        </w:tc>
      </w:tr>
      <w:tr w:rsidR="00804E6C" w:rsidRPr="0058279B" w14:paraId="12C012EB" w14:textId="77777777" w:rsidTr="00B677BF">
        <w:tc>
          <w:tcPr>
            <w:tcW w:w="4546" w:type="dxa"/>
          </w:tcPr>
          <w:p w14:paraId="0D4A37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depth </w:t>
            </w:r>
            <w:r w:rsidRPr="0058279B">
              <w:rPr>
                <w:noProof/>
              </w:rPr>
              <w:t xml:space="preserve">(Depth) </w:t>
            </w:r>
          </w:p>
        </w:tc>
        <w:tc>
          <w:tcPr>
            <w:tcW w:w="4516" w:type="dxa"/>
          </w:tcPr>
          <w:p w14:paraId="7340A9D4" w14:textId="77777777" w:rsidR="00804E6C" w:rsidRPr="0058279B" w:rsidRDefault="00804E6C" w:rsidP="00B677BF">
            <w:pPr>
              <w:spacing w:line="259" w:lineRule="auto"/>
              <w:ind w:left="1"/>
              <w:rPr>
                <w:noProof/>
              </w:rPr>
            </w:pPr>
            <w:r w:rsidRPr="0058279B">
              <w:rPr>
                <w:noProof/>
              </w:rPr>
              <w:t xml:space="preserve">Specifies the depth. </w:t>
            </w:r>
          </w:p>
        </w:tc>
      </w:tr>
      <w:tr w:rsidR="00804E6C" w:rsidRPr="0058279B" w14:paraId="3F5C5FC9" w14:textId="77777777" w:rsidTr="00B677BF">
        <w:tc>
          <w:tcPr>
            <w:tcW w:w="4546" w:type="dxa"/>
          </w:tcPr>
          <w:p w14:paraId="6DA280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maxDepth </w:t>
            </w:r>
            <w:r w:rsidRPr="0058279B">
              <w:rPr>
                <w:noProof/>
              </w:rPr>
              <w:t xml:space="preserve">(Max Depth) </w:t>
            </w:r>
          </w:p>
        </w:tc>
        <w:tc>
          <w:tcPr>
            <w:tcW w:w="4516" w:type="dxa"/>
          </w:tcPr>
          <w:p w14:paraId="0E1E66DA" w14:textId="77777777" w:rsidR="00804E6C" w:rsidRPr="0058279B" w:rsidRDefault="00804E6C" w:rsidP="00B677BF">
            <w:pPr>
              <w:spacing w:line="259" w:lineRule="auto"/>
              <w:ind w:left="1"/>
              <w:rPr>
                <w:noProof/>
              </w:rPr>
            </w:pPr>
            <w:r w:rsidRPr="0058279B">
              <w:rPr>
                <w:noProof/>
              </w:rPr>
              <w:t xml:space="preserve">Defines the maximum depth. </w:t>
            </w:r>
          </w:p>
        </w:tc>
      </w:tr>
      <w:tr w:rsidR="00804E6C" w:rsidRPr="0058279B" w14:paraId="325FD816" w14:textId="77777777" w:rsidTr="00B677BF">
        <w:tc>
          <w:tcPr>
            <w:tcW w:w="4546" w:type="dxa"/>
          </w:tcPr>
          <w:p w14:paraId="55D36A6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 </w:t>
            </w:r>
            <w:r w:rsidRPr="0058279B">
              <w:rPr>
                <w:noProof/>
              </w:rPr>
              <w:t xml:space="preserve">(Position) </w:t>
            </w:r>
          </w:p>
        </w:tc>
        <w:tc>
          <w:tcPr>
            <w:tcW w:w="4516" w:type="dxa"/>
          </w:tcPr>
          <w:p w14:paraId="2AA5B6BA" w14:textId="77777777" w:rsidR="00804E6C" w:rsidRPr="0058279B" w:rsidRDefault="00804E6C" w:rsidP="00B677BF">
            <w:pPr>
              <w:spacing w:line="259" w:lineRule="auto"/>
              <w:ind w:left="1"/>
              <w:rPr>
                <w:noProof/>
              </w:rPr>
            </w:pPr>
            <w:r w:rsidRPr="0058279B">
              <w:rPr>
                <w:noProof/>
              </w:rPr>
              <w:t xml:space="preserve">Retrieves the position of the node in the specified set of nodes. </w:t>
            </w:r>
          </w:p>
        </w:tc>
      </w:tr>
      <w:tr w:rsidR="00804E6C" w:rsidRPr="0058279B" w14:paraId="47904A7A" w14:textId="77777777" w:rsidTr="00B677BF">
        <w:tc>
          <w:tcPr>
            <w:tcW w:w="4546" w:type="dxa"/>
          </w:tcPr>
          <w:p w14:paraId="21F187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posEven </w:t>
            </w:r>
            <w:r w:rsidRPr="0058279B">
              <w:rPr>
                <w:noProof/>
              </w:rPr>
              <w:t xml:space="preserve">(Position Even) </w:t>
            </w:r>
          </w:p>
        </w:tc>
        <w:tc>
          <w:tcPr>
            <w:tcW w:w="4516" w:type="dxa"/>
          </w:tcPr>
          <w:p w14:paraId="49EDEC55" w14:textId="77777777" w:rsidR="00804E6C" w:rsidRPr="00446CDC" w:rsidRDefault="00804E6C" w:rsidP="00B677BF">
            <w:r w:rsidRPr="0058279B">
              <w:t xml:space="preserve">Returns </w:t>
            </w:r>
            <w:r w:rsidRPr="00446CDC">
              <w:rPr>
                <w:rFonts w:eastAsia="Consolas" w:cs="Consolas"/>
              </w:rPr>
              <w:t>1</w:t>
            </w:r>
            <w:r w:rsidRPr="00446CDC">
              <w:t xml:space="preserve"> if the specified node is at an even numbered position in the data model. </w:t>
            </w:r>
          </w:p>
        </w:tc>
      </w:tr>
      <w:tr w:rsidR="00804E6C" w:rsidRPr="0058279B" w14:paraId="5F7C22E3" w14:textId="77777777" w:rsidTr="00B677BF">
        <w:tc>
          <w:tcPr>
            <w:tcW w:w="4546" w:type="dxa"/>
          </w:tcPr>
          <w:p w14:paraId="0585FC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posOdd </w:t>
            </w:r>
            <w:r w:rsidRPr="0058279B">
              <w:rPr>
                <w:noProof/>
              </w:rPr>
              <w:t xml:space="preserve">(Position Odd) </w:t>
            </w:r>
          </w:p>
        </w:tc>
        <w:tc>
          <w:tcPr>
            <w:tcW w:w="4516" w:type="dxa"/>
          </w:tcPr>
          <w:p w14:paraId="003DD760" w14:textId="77777777" w:rsidR="00804E6C" w:rsidRPr="00446CDC" w:rsidRDefault="00804E6C" w:rsidP="00B677BF">
            <w:r w:rsidRPr="0058279B">
              <w:t xml:space="preserve">Returns </w:t>
            </w:r>
            <w:r w:rsidRPr="00446CDC">
              <w:rPr>
                <w:rFonts w:eastAsia="Consolas" w:cs="Consolas"/>
              </w:rPr>
              <w:t>1</w:t>
            </w:r>
            <w:r w:rsidRPr="00446CDC">
              <w:t xml:space="preserve"> if the specified node is in an odd position in the data model. </w:t>
            </w:r>
          </w:p>
        </w:tc>
      </w:tr>
      <w:tr w:rsidR="00804E6C" w:rsidRPr="0058279B" w14:paraId="24F5F265" w14:textId="77777777" w:rsidTr="00B677BF">
        <w:tc>
          <w:tcPr>
            <w:tcW w:w="4546" w:type="dxa"/>
          </w:tcPr>
          <w:p w14:paraId="3853545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revPos </w:t>
            </w:r>
            <w:r w:rsidRPr="0058279B">
              <w:rPr>
                <w:noProof/>
              </w:rPr>
              <w:t xml:space="preserve">(Reverse Position) </w:t>
            </w:r>
          </w:p>
        </w:tc>
        <w:tc>
          <w:tcPr>
            <w:tcW w:w="4516" w:type="dxa"/>
          </w:tcPr>
          <w:p w14:paraId="6FD6F806" w14:textId="77777777" w:rsidR="00804E6C" w:rsidRPr="0058279B" w:rsidRDefault="00804E6C" w:rsidP="00B677BF">
            <w:pPr>
              <w:spacing w:line="259" w:lineRule="auto"/>
              <w:ind w:left="1"/>
              <w:rPr>
                <w:noProof/>
              </w:rPr>
            </w:pPr>
            <w:r w:rsidRPr="0058279B">
              <w:rPr>
                <w:noProof/>
              </w:rPr>
              <w:t xml:space="preserve">Reverse position function. </w:t>
            </w:r>
          </w:p>
        </w:tc>
      </w:tr>
      <w:tr w:rsidR="00804E6C" w:rsidRPr="0058279B" w14:paraId="5F120CF6" w14:textId="77777777" w:rsidTr="00B677BF">
        <w:tc>
          <w:tcPr>
            <w:tcW w:w="4546" w:type="dxa"/>
          </w:tcPr>
          <w:p w14:paraId="0A60DC0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var </w:t>
            </w:r>
            <w:r w:rsidRPr="0058279B">
              <w:rPr>
                <w:noProof/>
              </w:rPr>
              <w:t xml:space="preserve">(Variable) </w:t>
            </w:r>
          </w:p>
        </w:tc>
        <w:tc>
          <w:tcPr>
            <w:tcW w:w="4516" w:type="dxa"/>
          </w:tcPr>
          <w:p w14:paraId="40E6532F" w14:textId="77777777" w:rsidR="00804E6C" w:rsidRPr="0058279B" w:rsidRDefault="00804E6C" w:rsidP="00B677BF">
            <w:pPr>
              <w:spacing w:line="259" w:lineRule="auto"/>
              <w:ind w:left="1"/>
              <w:rPr>
                <w:noProof/>
              </w:rPr>
            </w:pPr>
            <w:r w:rsidRPr="0058279B">
              <w:rPr>
                <w:noProof/>
              </w:rPr>
              <w:t xml:space="preserve">Used to reference a variable. </w:t>
            </w:r>
          </w:p>
        </w:tc>
      </w:tr>
    </w:tbl>
    <w:p w14:paraId="52881FDE" w14:textId="77777777" w:rsidR="00804E6C" w:rsidRPr="0058279B" w:rsidRDefault="00804E6C" w:rsidP="00804E6C">
      <w:pPr>
        <w:pStyle w:val="Nagwek4"/>
        <w:rPr>
          <w:noProof/>
        </w:rPr>
      </w:pPr>
      <w:bookmarkStart w:id="4751" w:name="_Toc131579718"/>
      <w:bookmarkStart w:id="4752" w:name="_Toc131630833"/>
      <w:r w:rsidRPr="0058279B">
        <w:rPr>
          <w:noProof/>
        </w:rPr>
        <w:t>ST_FunctionValue (Function Value)</w:t>
      </w:r>
      <w:bookmarkEnd w:id="4751"/>
      <w:bookmarkEnd w:id="4752"/>
      <w:r w:rsidRPr="0058279B">
        <w:rPr>
          <w:noProof/>
        </w:rPr>
        <w:t xml:space="preserve"> </w:t>
      </w:r>
    </w:p>
    <w:p w14:paraId="4B3B7412" w14:textId="77777777" w:rsidR="00804E6C" w:rsidRPr="0058279B" w:rsidRDefault="00804E6C" w:rsidP="00804E6C">
      <w:pPr>
        <w:ind w:left="9" w:right="15"/>
        <w:rPr>
          <w:noProof/>
        </w:rPr>
      </w:pPr>
      <w:r w:rsidRPr="0058279B">
        <w:rPr>
          <w:noProof/>
        </w:rPr>
        <w:t xml:space="preserve">Conditional expression function value. </w:t>
      </w:r>
    </w:p>
    <w:p w14:paraId="42E0AA02" w14:textId="77777777" w:rsidR="00804E6C" w:rsidRPr="0058279B" w:rsidRDefault="00804E6C" w:rsidP="00804E6C">
      <w:pPr>
        <w:pStyle w:val="Nagwek4"/>
        <w:rPr>
          <w:noProof/>
        </w:rPr>
      </w:pPr>
      <w:bookmarkStart w:id="4753" w:name="_Toc131579719"/>
      <w:bookmarkStart w:id="4754" w:name="_Toc131630834"/>
      <w:r w:rsidRPr="0058279B">
        <w:rPr>
          <w:noProof/>
        </w:rPr>
        <w:t>ST_GrowDirection (Grow Direction)</w:t>
      </w:r>
      <w:bookmarkEnd w:id="4753"/>
      <w:bookmarkEnd w:id="4754"/>
      <w:r w:rsidRPr="0058279B">
        <w:rPr>
          <w:noProof/>
        </w:rPr>
        <w:t xml:space="preserve"> </w:t>
      </w:r>
    </w:p>
    <w:p w14:paraId="3FE6F5E7" w14:textId="77777777" w:rsidR="00804E6C" w:rsidRPr="0058279B" w:rsidRDefault="00804E6C" w:rsidP="00804E6C">
      <w:pPr>
        <w:ind w:left="9" w:right="15"/>
        <w:rPr>
          <w:noProof/>
        </w:rPr>
      </w:pPr>
      <w:r w:rsidRPr="0058279B">
        <w:rPr>
          <w:noProof/>
        </w:rPr>
        <w:t xml:space="preserve">This simple type defines different starting locations for nodes within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804E6C" w:rsidRPr="0058279B" w14:paraId="41F3D286" w14:textId="77777777" w:rsidTr="00B677BF">
        <w:tc>
          <w:tcPr>
            <w:tcW w:w="4547" w:type="dxa"/>
            <w:shd w:val="clear" w:color="auto" w:fill="C0C0C0"/>
          </w:tcPr>
          <w:p w14:paraId="1A747D55" w14:textId="77777777" w:rsidR="00804E6C" w:rsidRPr="0058279B" w:rsidRDefault="00804E6C" w:rsidP="00B677BF">
            <w:pPr>
              <w:keepNext/>
              <w:spacing w:line="259" w:lineRule="auto"/>
              <w:ind w:left="113"/>
              <w:jc w:val="center"/>
              <w:rPr>
                <w:noProof/>
              </w:rPr>
            </w:pPr>
            <w:r w:rsidRPr="0058279B">
              <w:rPr>
                <w:b/>
                <w:noProof/>
              </w:rPr>
              <w:t xml:space="preserve">Enumeration Value </w:t>
            </w:r>
          </w:p>
        </w:tc>
        <w:tc>
          <w:tcPr>
            <w:tcW w:w="4515" w:type="dxa"/>
            <w:shd w:val="clear" w:color="auto" w:fill="C0C0C0"/>
          </w:tcPr>
          <w:p w14:paraId="01F8D443" w14:textId="77777777" w:rsidR="00804E6C" w:rsidRPr="0058279B" w:rsidRDefault="00804E6C" w:rsidP="00B677BF">
            <w:pPr>
              <w:keepNext/>
              <w:spacing w:line="259" w:lineRule="auto"/>
              <w:ind w:left="113"/>
              <w:jc w:val="center"/>
              <w:rPr>
                <w:noProof/>
              </w:rPr>
            </w:pPr>
            <w:r w:rsidRPr="0058279B">
              <w:rPr>
                <w:b/>
                <w:noProof/>
              </w:rPr>
              <w:t xml:space="preserve">Description </w:t>
            </w:r>
          </w:p>
        </w:tc>
      </w:tr>
      <w:tr w:rsidR="00804E6C" w:rsidRPr="0058279B" w14:paraId="7D8AA231" w14:textId="77777777" w:rsidTr="00B677BF">
        <w:tc>
          <w:tcPr>
            <w:tcW w:w="4547" w:type="dxa"/>
          </w:tcPr>
          <w:p w14:paraId="41E043C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 </w:t>
            </w:r>
            <w:r w:rsidRPr="0058279B">
              <w:rPr>
                <w:noProof/>
              </w:rPr>
              <w:t xml:space="preserve">(Bottom Left) </w:t>
            </w:r>
          </w:p>
        </w:tc>
        <w:tc>
          <w:tcPr>
            <w:tcW w:w="4515" w:type="dxa"/>
          </w:tcPr>
          <w:p w14:paraId="53945B97" w14:textId="77777777" w:rsidR="00804E6C" w:rsidRPr="0058279B" w:rsidRDefault="00804E6C" w:rsidP="00B677BF">
            <w:pPr>
              <w:spacing w:line="259" w:lineRule="auto"/>
              <w:ind w:left="1"/>
              <w:jc w:val="both"/>
              <w:rPr>
                <w:noProof/>
              </w:rPr>
            </w:pPr>
            <w:r w:rsidRPr="0058279B">
              <w:rPr>
                <w:noProof/>
              </w:rPr>
              <w:t xml:space="preserve">Specifies the placement of nodes is to start in the bottom left corner. </w:t>
            </w:r>
          </w:p>
        </w:tc>
      </w:tr>
      <w:tr w:rsidR="00804E6C" w:rsidRPr="0058279B" w14:paraId="11A84E41" w14:textId="77777777" w:rsidTr="00B677BF">
        <w:tc>
          <w:tcPr>
            <w:tcW w:w="4547" w:type="dxa"/>
          </w:tcPr>
          <w:p w14:paraId="4A7D39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bR </w:t>
            </w:r>
            <w:r w:rsidRPr="0058279B">
              <w:rPr>
                <w:noProof/>
              </w:rPr>
              <w:t xml:space="preserve">(Bottom Right) </w:t>
            </w:r>
          </w:p>
        </w:tc>
        <w:tc>
          <w:tcPr>
            <w:tcW w:w="4515" w:type="dxa"/>
          </w:tcPr>
          <w:p w14:paraId="410255F4" w14:textId="77777777" w:rsidR="00804E6C" w:rsidRPr="0058279B" w:rsidRDefault="00804E6C" w:rsidP="00B677BF">
            <w:pPr>
              <w:spacing w:line="259" w:lineRule="auto"/>
              <w:ind w:left="1"/>
              <w:jc w:val="both"/>
              <w:rPr>
                <w:noProof/>
              </w:rPr>
            </w:pPr>
            <w:r w:rsidRPr="0058279B">
              <w:rPr>
                <w:noProof/>
              </w:rPr>
              <w:t xml:space="preserve">Specifies the placement of nodes is to start in the bottom right corner. </w:t>
            </w:r>
          </w:p>
        </w:tc>
      </w:tr>
      <w:tr w:rsidR="00804E6C" w:rsidRPr="0058279B" w14:paraId="1DD76482" w14:textId="77777777" w:rsidTr="00B677BF">
        <w:tc>
          <w:tcPr>
            <w:tcW w:w="4547" w:type="dxa"/>
          </w:tcPr>
          <w:p w14:paraId="00CEDA9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tL </w:t>
            </w:r>
            <w:r w:rsidRPr="0058279B">
              <w:rPr>
                <w:noProof/>
              </w:rPr>
              <w:t xml:space="preserve">(Top Left) </w:t>
            </w:r>
          </w:p>
        </w:tc>
        <w:tc>
          <w:tcPr>
            <w:tcW w:w="4515" w:type="dxa"/>
          </w:tcPr>
          <w:p w14:paraId="1AA3ED68" w14:textId="77777777" w:rsidR="00804E6C" w:rsidRPr="0058279B" w:rsidRDefault="00804E6C" w:rsidP="00B677BF">
            <w:pPr>
              <w:spacing w:line="259" w:lineRule="auto"/>
              <w:ind w:left="1"/>
              <w:rPr>
                <w:noProof/>
              </w:rPr>
            </w:pPr>
            <w:r w:rsidRPr="0058279B">
              <w:rPr>
                <w:noProof/>
              </w:rPr>
              <w:t xml:space="preserve">Specifies the placement of nodes is to start in the top left corner. </w:t>
            </w:r>
          </w:p>
        </w:tc>
      </w:tr>
      <w:tr w:rsidR="00804E6C" w:rsidRPr="0058279B" w14:paraId="46B59B4D" w14:textId="77777777" w:rsidTr="00B677BF">
        <w:tc>
          <w:tcPr>
            <w:tcW w:w="4547" w:type="dxa"/>
          </w:tcPr>
          <w:p w14:paraId="6B37974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5" w:type="dxa"/>
          </w:tcPr>
          <w:p w14:paraId="4EB31190" w14:textId="77777777" w:rsidR="00804E6C" w:rsidRPr="0058279B" w:rsidRDefault="00804E6C" w:rsidP="00B677BF">
            <w:pPr>
              <w:spacing w:line="259" w:lineRule="auto"/>
              <w:ind w:left="1"/>
              <w:rPr>
                <w:noProof/>
              </w:rPr>
            </w:pPr>
            <w:r w:rsidRPr="0058279B">
              <w:rPr>
                <w:noProof/>
              </w:rPr>
              <w:t>Specifies the placement of nodes is to stat in the top right corner.</w:t>
            </w:r>
          </w:p>
        </w:tc>
      </w:tr>
    </w:tbl>
    <w:p w14:paraId="4013B895" w14:textId="77777777" w:rsidR="00804E6C" w:rsidRPr="0058279B" w:rsidRDefault="00804E6C" w:rsidP="00804E6C">
      <w:pPr>
        <w:pStyle w:val="Nagwek4"/>
        <w:rPr>
          <w:noProof/>
        </w:rPr>
      </w:pPr>
      <w:bookmarkStart w:id="4755" w:name="_Toc131579720"/>
      <w:bookmarkStart w:id="4756" w:name="_Toc131630835"/>
      <w:r w:rsidRPr="0058279B">
        <w:rPr>
          <w:noProof/>
        </w:rPr>
        <w:t>ST_HierarchyAlignment (Hierarchy Alignment)</w:t>
      </w:r>
      <w:bookmarkEnd w:id="4755"/>
      <w:bookmarkEnd w:id="4756"/>
      <w:r w:rsidRPr="0058279B">
        <w:rPr>
          <w:noProof/>
        </w:rPr>
        <w:t xml:space="preserve"> </w:t>
      </w:r>
    </w:p>
    <w:p w14:paraId="4F9CFD47" w14:textId="77777777" w:rsidR="00804E6C" w:rsidRPr="0058279B" w:rsidRDefault="00804E6C" w:rsidP="00804E6C">
      <w:pPr>
        <w:ind w:left="9" w:right="15"/>
        <w:rPr>
          <w:noProof/>
        </w:rPr>
      </w:pPr>
      <w:r w:rsidRPr="0058279B">
        <w:rPr>
          <w:noProof/>
        </w:rPr>
        <w:t xml:space="preserve">This simple type defines different relative locations of child nodes and their descendants to a parent node within a hierarchy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4546"/>
        <w:gridCol w:w="4516"/>
      </w:tblGrid>
      <w:tr w:rsidR="00804E6C" w:rsidRPr="0058279B" w14:paraId="1DBBC1ED" w14:textId="77777777" w:rsidTr="00B677BF">
        <w:tc>
          <w:tcPr>
            <w:tcW w:w="4546" w:type="dxa"/>
            <w:shd w:val="clear" w:color="auto" w:fill="C0C0C0"/>
          </w:tcPr>
          <w:p w14:paraId="54AD5BC4" w14:textId="77777777" w:rsidR="00804E6C" w:rsidRPr="0058279B" w:rsidRDefault="00804E6C" w:rsidP="00B677BF">
            <w:pPr>
              <w:keepNext/>
              <w:spacing w:line="259" w:lineRule="auto"/>
              <w:ind w:right="16"/>
              <w:jc w:val="center"/>
              <w:rPr>
                <w:noProof/>
              </w:rPr>
            </w:pPr>
            <w:r w:rsidRPr="0058279B">
              <w:rPr>
                <w:b/>
                <w:noProof/>
              </w:rPr>
              <w:t xml:space="preserve">Enumeration Value </w:t>
            </w:r>
          </w:p>
        </w:tc>
        <w:tc>
          <w:tcPr>
            <w:tcW w:w="4516" w:type="dxa"/>
            <w:shd w:val="clear" w:color="auto" w:fill="C0C0C0"/>
          </w:tcPr>
          <w:p w14:paraId="19A65947" w14:textId="77777777" w:rsidR="00804E6C" w:rsidRPr="0058279B" w:rsidRDefault="00804E6C" w:rsidP="00B677BF">
            <w:pPr>
              <w:keepNext/>
              <w:spacing w:line="259" w:lineRule="auto"/>
              <w:ind w:right="16"/>
              <w:jc w:val="center"/>
              <w:rPr>
                <w:noProof/>
              </w:rPr>
            </w:pPr>
            <w:r w:rsidRPr="0058279B">
              <w:rPr>
                <w:b/>
                <w:noProof/>
              </w:rPr>
              <w:t xml:space="preserve">Description </w:t>
            </w:r>
          </w:p>
        </w:tc>
      </w:tr>
      <w:tr w:rsidR="00804E6C" w:rsidRPr="0058279B" w14:paraId="7B730B8B" w14:textId="77777777" w:rsidTr="00B677BF">
        <w:tc>
          <w:tcPr>
            <w:tcW w:w="4546" w:type="dxa"/>
          </w:tcPr>
          <w:p w14:paraId="470B5F5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bCtrCh </w:t>
            </w:r>
            <w:r w:rsidRPr="0058279B">
              <w:rPr>
                <w:noProof/>
              </w:rPr>
              <w:t xml:space="preserve">(Bottom Center Child) </w:t>
            </w:r>
          </w:p>
        </w:tc>
        <w:tc>
          <w:tcPr>
            <w:tcW w:w="4516" w:type="dxa"/>
          </w:tcPr>
          <w:p w14:paraId="1A564A74" w14:textId="77777777" w:rsidR="00804E6C" w:rsidRPr="0058279B" w:rsidRDefault="00804E6C" w:rsidP="00B677BF">
            <w:pPr>
              <w:spacing w:line="259" w:lineRule="auto"/>
              <w:ind w:left="1"/>
              <w:rPr>
                <w:noProof/>
              </w:rPr>
            </w:pPr>
            <w:r w:rsidRPr="0058279B">
              <w:rPr>
                <w:noProof/>
              </w:rPr>
              <w:t xml:space="preserve">Specifies the child nodes are placed below the parent node and that they are center aligned to the parent node. </w:t>
            </w:r>
          </w:p>
        </w:tc>
      </w:tr>
      <w:tr w:rsidR="00804E6C" w:rsidRPr="0058279B" w14:paraId="7D64D79E" w14:textId="77777777" w:rsidTr="00B677BF">
        <w:tc>
          <w:tcPr>
            <w:tcW w:w="4546" w:type="dxa"/>
          </w:tcPr>
          <w:p w14:paraId="078ED7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bCtrDes </w:t>
            </w:r>
            <w:r w:rsidRPr="0058279B">
              <w:rPr>
                <w:noProof/>
              </w:rPr>
              <w:t xml:space="preserve">(Bottom Center Descendant) </w:t>
            </w:r>
          </w:p>
        </w:tc>
        <w:tc>
          <w:tcPr>
            <w:tcW w:w="4516" w:type="dxa"/>
          </w:tcPr>
          <w:p w14:paraId="0DF4A4D9" w14:textId="77777777" w:rsidR="00804E6C" w:rsidRPr="0058279B" w:rsidRDefault="00804E6C" w:rsidP="00B677BF">
            <w:pPr>
              <w:spacing w:line="259" w:lineRule="auto"/>
              <w:ind w:left="1"/>
              <w:rPr>
                <w:noProof/>
              </w:rPr>
            </w:pPr>
            <w:r w:rsidRPr="0058279B">
              <w:rPr>
                <w:noProof/>
              </w:rPr>
              <w:t xml:space="preserve">Specifies the descendant nodes are placed below the parent node and that they are center aligned to the parent node. </w:t>
            </w:r>
          </w:p>
        </w:tc>
      </w:tr>
      <w:tr w:rsidR="00804E6C" w:rsidRPr="0058279B" w14:paraId="13E61FA2" w14:textId="77777777" w:rsidTr="00B677BF">
        <w:tc>
          <w:tcPr>
            <w:tcW w:w="4546" w:type="dxa"/>
          </w:tcPr>
          <w:p w14:paraId="20B0D0D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bL </w:t>
            </w:r>
            <w:r w:rsidRPr="0058279B">
              <w:rPr>
                <w:noProof/>
              </w:rPr>
              <w:t xml:space="preserve">(Bottom Left) </w:t>
            </w:r>
          </w:p>
        </w:tc>
        <w:tc>
          <w:tcPr>
            <w:tcW w:w="4516" w:type="dxa"/>
          </w:tcPr>
          <w:p w14:paraId="3A48BF78" w14:textId="77777777" w:rsidR="00804E6C" w:rsidRPr="0058279B" w:rsidRDefault="00804E6C" w:rsidP="00B677BF">
            <w:pPr>
              <w:spacing w:line="259" w:lineRule="auto"/>
              <w:ind w:left="1"/>
              <w:rPr>
                <w:noProof/>
              </w:rPr>
            </w:pPr>
            <w:r w:rsidRPr="0058279B">
              <w:rPr>
                <w:noProof/>
              </w:rPr>
              <w:t xml:space="preserve">Specifies the child and descendant nodes are placed below the parent node and that the set is left aligned. </w:t>
            </w:r>
          </w:p>
        </w:tc>
      </w:tr>
      <w:tr w:rsidR="00804E6C" w:rsidRPr="0058279B" w14:paraId="09945ACE" w14:textId="77777777" w:rsidTr="00B677BF">
        <w:tc>
          <w:tcPr>
            <w:tcW w:w="4546" w:type="dxa"/>
          </w:tcPr>
          <w:p w14:paraId="7E5856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bR </w:t>
            </w:r>
            <w:r w:rsidRPr="0058279B">
              <w:rPr>
                <w:noProof/>
              </w:rPr>
              <w:t xml:space="preserve">(Bottom Right) </w:t>
            </w:r>
          </w:p>
        </w:tc>
        <w:tc>
          <w:tcPr>
            <w:tcW w:w="4516" w:type="dxa"/>
          </w:tcPr>
          <w:p w14:paraId="1E06E538" w14:textId="77777777" w:rsidR="00804E6C" w:rsidRPr="0058279B" w:rsidRDefault="00804E6C" w:rsidP="00B677BF">
            <w:pPr>
              <w:spacing w:line="259" w:lineRule="auto"/>
              <w:ind w:left="1"/>
              <w:rPr>
                <w:noProof/>
              </w:rPr>
            </w:pPr>
            <w:r w:rsidRPr="0058279B">
              <w:rPr>
                <w:noProof/>
              </w:rPr>
              <w:t xml:space="preserve">Specifies the child and descendant nodes are placed below the parent node and the set is right aligned. </w:t>
            </w:r>
          </w:p>
        </w:tc>
      </w:tr>
      <w:tr w:rsidR="00804E6C" w:rsidRPr="0058279B" w14:paraId="5397E85D" w14:textId="77777777" w:rsidTr="00B677BF">
        <w:tc>
          <w:tcPr>
            <w:tcW w:w="4546" w:type="dxa"/>
          </w:tcPr>
          <w:p w14:paraId="1B6C52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lB </w:t>
            </w:r>
            <w:r w:rsidRPr="0058279B">
              <w:rPr>
                <w:noProof/>
              </w:rPr>
              <w:t xml:space="preserve">(Left Bottom) </w:t>
            </w:r>
          </w:p>
        </w:tc>
        <w:tc>
          <w:tcPr>
            <w:tcW w:w="4516" w:type="dxa"/>
          </w:tcPr>
          <w:p w14:paraId="25B60985" w14:textId="77777777" w:rsidR="00804E6C" w:rsidRPr="0058279B" w:rsidRDefault="00804E6C" w:rsidP="00B677BF">
            <w:pPr>
              <w:spacing w:line="259" w:lineRule="auto"/>
              <w:ind w:left="1"/>
              <w:rPr>
                <w:noProof/>
              </w:rPr>
            </w:pPr>
            <w:r w:rsidRPr="0058279B">
              <w:rPr>
                <w:noProof/>
              </w:rPr>
              <w:t xml:space="preserve">Specifies the child and descendant nodes are placed to the left of the parent node and that the set is bottom aligned. </w:t>
            </w:r>
          </w:p>
        </w:tc>
      </w:tr>
      <w:tr w:rsidR="00804E6C" w:rsidRPr="0058279B" w14:paraId="2706E9D3" w14:textId="77777777" w:rsidTr="00B677BF">
        <w:tc>
          <w:tcPr>
            <w:tcW w:w="4546" w:type="dxa"/>
          </w:tcPr>
          <w:p w14:paraId="05BA28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lCtrCh </w:t>
            </w:r>
            <w:r w:rsidRPr="0058279B">
              <w:rPr>
                <w:noProof/>
              </w:rPr>
              <w:t xml:space="preserve">(Left Center Child) </w:t>
            </w:r>
          </w:p>
        </w:tc>
        <w:tc>
          <w:tcPr>
            <w:tcW w:w="4516" w:type="dxa"/>
          </w:tcPr>
          <w:p w14:paraId="51B850F7" w14:textId="77777777" w:rsidR="00804E6C" w:rsidRPr="0058279B" w:rsidRDefault="00804E6C" w:rsidP="00B677BF">
            <w:pPr>
              <w:spacing w:line="259" w:lineRule="auto"/>
              <w:ind w:left="1"/>
              <w:rPr>
                <w:noProof/>
              </w:rPr>
            </w:pPr>
            <w:r w:rsidRPr="0058279B">
              <w:rPr>
                <w:noProof/>
              </w:rPr>
              <w:t xml:space="preserve">Specifies the child nodes are placed to the left of the parent node and that the set is center aligned. </w:t>
            </w:r>
          </w:p>
        </w:tc>
      </w:tr>
      <w:tr w:rsidR="00804E6C" w:rsidRPr="0058279B" w14:paraId="05584551" w14:textId="77777777" w:rsidTr="00B677BF">
        <w:tc>
          <w:tcPr>
            <w:tcW w:w="4546" w:type="dxa"/>
          </w:tcPr>
          <w:p w14:paraId="4F4512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lCtrDes </w:t>
            </w:r>
            <w:r w:rsidRPr="0058279B">
              <w:rPr>
                <w:noProof/>
              </w:rPr>
              <w:t xml:space="preserve">(Left Center Descendant) </w:t>
            </w:r>
          </w:p>
        </w:tc>
        <w:tc>
          <w:tcPr>
            <w:tcW w:w="4516" w:type="dxa"/>
          </w:tcPr>
          <w:p w14:paraId="27D72FFA" w14:textId="77777777" w:rsidR="00804E6C" w:rsidRPr="0058279B" w:rsidRDefault="00804E6C" w:rsidP="00B677BF">
            <w:pPr>
              <w:spacing w:line="259" w:lineRule="auto"/>
              <w:ind w:left="1"/>
              <w:rPr>
                <w:noProof/>
              </w:rPr>
            </w:pPr>
            <w:r w:rsidRPr="0058279B">
              <w:rPr>
                <w:noProof/>
              </w:rPr>
              <w:t xml:space="preserve">Specifies the descendant nodes are placed to the left of the parent node and that the set is center aligned. </w:t>
            </w:r>
          </w:p>
        </w:tc>
      </w:tr>
      <w:tr w:rsidR="00804E6C" w:rsidRPr="0058279B" w14:paraId="575353C8" w14:textId="77777777" w:rsidTr="00B677BF">
        <w:tc>
          <w:tcPr>
            <w:tcW w:w="4546" w:type="dxa"/>
          </w:tcPr>
          <w:p w14:paraId="2667F0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lT </w:t>
            </w:r>
            <w:r w:rsidRPr="0058279B">
              <w:rPr>
                <w:noProof/>
              </w:rPr>
              <w:t xml:space="preserve">(Left Top) </w:t>
            </w:r>
          </w:p>
        </w:tc>
        <w:tc>
          <w:tcPr>
            <w:tcW w:w="4516" w:type="dxa"/>
          </w:tcPr>
          <w:p w14:paraId="7C800BD8" w14:textId="77777777" w:rsidR="00804E6C" w:rsidRPr="0058279B" w:rsidRDefault="00804E6C" w:rsidP="00B677BF">
            <w:pPr>
              <w:spacing w:line="259" w:lineRule="auto"/>
              <w:ind w:left="1"/>
              <w:rPr>
                <w:noProof/>
              </w:rPr>
            </w:pPr>
            <w:r w:rsidRPr="0058279B">
              <w:rPr>
                <w:noProof/>
              </w:rPr>
              <w:t xml:space="preserve">Specifies the child and descendant nodes are placed to the left of the parent node and that the set is top aligned. </w:t>
            </w:r>
          </w:p>
        </w:tc>
      </w:tr>
      <w:tr w:rsidR="00804E6C" w:rsidRPr="0058279B" w14:paraId="2BAD7F16" w14:textId="77777777" w:rsidTr="00B677BF">
        <w:tc>
          <w:tcPr>
            <w:tcW w:w="4546" w:type="dxa"/>
          </w:tcPr>
          <w:p w14:paraId="32C1F2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rB </w:t>
            </w:r>
            <w:r w:rsidRPr="0058279B">
              <w:rPr>
                <w:noProof/>
              </w:rPr>
              <w:t xml:space="preserve">(Right Bottom) </w:t>
            </w:r>
          </w:p>
        </w:tc>
        <w:tc>
          <w:tcPr>
            <w:tcW w:w="4516" w:type="dxa"/>
          </w:tcPr>
          <w:p w14:paraId="55795B39" w14:textId="77777777" w:rsidR="00804E6C" w:rsidRPr="0058279B" w:rsidRDefault="00804E6C" w:rsidP="00B677BF">
            <w:pPr>
              <w:spacing w:line="259" w:lineRule="auto"/>
              <w:ind w:left="1"/>
              <w:rPr>
                <w:noProof/>
              </w:rPr>
            </w:pPr>
            <w:r w:rsidRPr="0058279B">
              <w:rPr>
                <w:noProof/>
              </w:rPr>
              <w:t xml:space="preserve">Specifies the child and descendant nodes are placed to the right of the parent node and that the set is bottom aligned. </w:t>
            </w:r>
          </w:p>
        </w:tc>
      </w:tr>
      <w:tr w:rsidR="00804E6C" w:rsidRPr="0058279B" w14:paraId="7B221C8F" w14:textId="77777777" w:rsidTr="00B677BF">
        <w:tc>
          <w:tcPr>
            <w:tcW w:w="4546" w:type="dxa"/>
          </w:tcPr>
          <w:p w14:paraId="39F13F9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rCtrCh </w:t>
            </w:r>
            <w:r w:rsidRPr="0058279B">
              <w:rPr>
                <w:noProof/>
              </w:rPr>
              <w:t xml:space="preserve">(Right Center Children) </w:t>
            </w:r>
          </w:p>
        </w:tc>
        <w:tc>
          <w:tcPr>
            <w:tcW w:w="4516" w:type="dxa"/>
          </w:tcPr>
          <w:p w14:paraId="772254F4" w14:textId="77777777" w:rsidR="00804E6C" w:rsidRPr="0058279B" w:rsidRDefault="00804E6C" w:rsidP="00B677BF">
            <w:pPr>
              <w:spacing w:line="259" w:lineRule="auto"/>
              <w:ind w:left="1"/>
              <w:rPr>
                <w:noProof/>
              </w:rPr>
            </w:pPr>
            <w:r w:rsidRPr="0058279B">
              <w:rPr>
                <w:noProof/>
              </w:rPr>
              <w:t xml:space="preserve">Specifies the child nodes are placed to the right of the parent node and that the set is center aligned. </w:t>
            </w:r>
          </w:p>
        </w:tc>
      </w:tr>
      <w:tr w:rsidR="00804E6C" w:rsidRPr="0058279B" w14:paraId="5C6C5C5B" w14:textId="77777777" w:rsidTr="00B677BF">
        <w:tc>
          <w:tcPr>
            <w:tcW w:w="4546" w:type="dxa"/>
          </w:tcPr>
          <w:p w14:paraId="66AE86F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rCtrDes </w:t>
            </w:r>
            <w:r w:rsidRPr="0058279B">
              <w:rPr>
                <w:noProof/>
              </w:rPr>
              <w:t xml:space="preserve">(Right Center Descendants) </w:t>
            </w:r>
          </w:p>
        </w:tc>
        <w:tc>
          <w:tcPr>
            <w:tcW w:w="4516" w:type="dxa"/>
          </w:tcPr>
          <w:p w14:paraId="507CBD05" w14:textId="77777777" w:rsidR="00804E6C" w:rsidRPr="0058279B" w:rsidRDefault="00804E6C" w:rsidP="00B677BF">
            <w:pPr>
              <w:spacing w:line="259" w:lineRule="auto"/>
              <w:ind w:left="1"/>
              <w:rPr>
                <w:noProof/>
              </w:rPr>
            </w:pPr>
            <w:r w:rsidRPr="0058279B">
              <w:rPr>
                <w:noProof/>
              </w:rPr>
              <w:t xml:space="preserve">Specifies the descendant nodes are placed to the right of the parent node and that the set is center aligned. </w:t>
            </w:r>
          </w:p>
        </w:tc>
      </w:tr>
      <w:tr w:rsidR="00804E6C" w:rsidRPr="0058279B" w14:paraId="74153E6D" w14:textId="77777777" w:rsidTr="00B677BF">
        <w:tc>
          <w:tcPr>
            <w:tcW w:w="4546" w:type="dxa"/>
          </w:tcPr>
          <w:p w14:paraId="441FEC5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 </w:t>
            </w:r>
            <w:r w:rsidRPr="0058279B">
              <w:rPr>
                <w:noProof/>
              </w:rPr>
              <w:t xml:space="preserve">(Right Top) </w:t>
            </w:r>
          </w:p>
        </w:tc>
        <w:tc>
          <w:tcPr>
            <w:tcW w:w="4516" w:type="dxa"/>
          </w:tcPr>
          <w:p w14:paraId="17BACB48" w14:textId="77777777" w:rsidR="00804E6C" w:rsidRPr="0058279B" w:rsidRDefault="00804E6C" w:rsidP="00B677BF">
            <w:pPr>
              <w:spacing w:line="259" w:lineRule="auto"/>
              <w:ind w:left="1"/>
              <w:rPr>
                <w:noProof/>
              </w:rPr>
            </w:pPr>
            <w:r w:rsidRPr="0058279B">
              <w:rPr>
                <w:noProof/>
              </w:rPr>
              <w:t xml:space="preserve">Specifies the child and descendant nodes are placed to the right of the parent node and that the set is top aligned. </w:t>
            </w:r>
          </w:p>
        </w:tc>
      </w:tr>
      <w:tr w:rsidR="00804E6C" w:rsidRPr="0058279B" w14:paraId="12A93F73" w14:textId="77777777" w:rsidTr="00B677BF">
        <w:tc>
          <w:tcPr>
            <w:tcW w:w="4546" w:type="dxa"/>
          </w:tcPr>
          <w:p w14:paraId="6E08E16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tCtrCh </w:t>
            </w:r>
            <w:r w:rsidRPr="0058279B">
              <w:rPr>
                <w:noProof/>
              </w:rPr>
              <w:t xml:space="preserve">(Top Center Children) </w:t>
            </w:r>
          </w:p>
        </w:tc>
        <w:tc>
          <w:tcPr>
            <w:tcW w:w="4516" w:type="dxa"/>
          </w:tcPr>
          <w:p w14:paraId="65BCAF98" w14:textId="77777777" w:rsidR="00804E6C" w:rsidRPr="0058279B" w:rsidRDefault="00804E6C" w:rsidP="00B677BF">
            <w:pPr>
              <w:spacing w:line="259" w:lineRule="auto"/>
              <w:ind w:left="1"/>
              <w:rPr>
                <w:noProof/>
              </w:rPr>
            </w:pPr>
            <w:r w:rsidRPr="0058279B">
              <w:rPr>
                <w:noProof/>
              </w:rPr>
              <w:t xml:space="preserve">Specifies the child nodes are placed above the parent node and that the set is center aligned. </w:t>
            </w:r>
          </w:p>
        </w:tc>
      </w:tr>
      <w:tr w:rsidR="00804E6C" w:rsidRPr="0058279B" w14:paraId="75D396B7" w14:textId="77777777" w:rsidTr="00B677BF">
        <w:tc>
          <w:tcPr>
            <w:tcW w:w="4546" w:type="dxa"/>
          </w:tcPr>
          <w:p w14:paraId="01F3E17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tCtrDes </w:t>
            </w:r>
            <w:r w:rsidRPr="0058279B">
              <w:rPr>
                <w:noProof/>
              </w:rPr>
              <w:t xml:space="preserve">(Top Center Descendants) </w:t>
            </w:r>
          </w:p>
        </w:tc>
        <w:tc>
          <w:tcPr>
            <w:tcW w:w="4516" w:type="dxa"/>
          </w:tcPr>
          <w:p w14:paraId="041D5F09" w14:textId="77777777" w:rsidR="00804E6C" w:rsidRPr="0058279B" w:rsidRDefault="00804E6C" w:rsidP="00B677BF">
            <w:pPr>
              <w:spacing w:line="259" w:lineRule="auto"/>
              <w:ind w:left="1"/>
              <w:rPr>
                <w:noProof/>
              </w:rPr>
            </w:pPr>
            <w:r w:rsidRPr="0058279B">
              <w:rPr>
                <w:noProof/>
              </w:rPr>
              <w:t xml:space="preserve">Specifies the descendant nodes are placed above the parent node and that the set is center aligned. </w:t>
            </w:r>
          </w:p>
        </w:tc>
      </w:tr>
      <w:tr w:rsidR="00804E6C" w:rsidRPr="0058279B" w14:paraId="3D6F402D" w14:textId="77777777" w:rsidTr="00B677BF">
        <w:tc>
          <w:tcPr>
            <w:tcW w:w="4546" w:type="dxa"/>
          </w:tcPr>
          <w:p w14:paraId="5149CF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tL </w:t>
            </w:r>
            <w:r w:rsidRPr="0058279B">
              <w:rPr>
                <w:noProof/>
              </w:rPr>
              <w:t xml:space="preserve">(Top Left) </w:t>
            </w:r>
          </w:p>
        </w:tc>
        <w:tc>
          <w:tcPr>
            <w:tcW w:w="4516" w:type="dxa"/>
          </w:tcPr>
          <w:p w14:paraId="1798011C" w14:textId="77777777" w:rsidR="00804E6C" w:rsidRPr="0058279B" w:rsidRDefault="00804E6C" w:rsidP="00B677BF">
            <w:pPr>
              <w:spacing w:line="259" w:lineRule="auto"/>
              <w:ind w:left="1"/>
              <w:rPr>
                <w:noProof/>
              </w:rPr>
            </w:pPr>
            <w:r w:rsidRPr="0058279B">
              <w:rPr>
                <w:noProof/>
              </w:rPr>
              <w:t xml:space="preserve">Specifies the child and descendant nodes are placed above the parent node and that the set is left aligned. </w:t>
            </w:r>
          </w:p>
        </w:tc>
      </w:tr>
      <w:tr w:rsidR="00804E6C" w:rsidRPr="0058279B" w14:paraId="3F66E227" w14:textId="77777777" w:rsidTr="00B677BF">
        <w:tc>
          <w:tcPr>
            <w:tcW w:w="4546" w:type="dxa"/>
          </w:tcPr>
          <w:p w14:paraId="6FFDD0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772AC8D1" w14:textId="77777777" w:rsidR="00804E6C" w:rsidRPr="0058279B" w:rsidRDefault="00804E6C" w:rsidP="00B677BF">
            <w:pPr>
              <w:spacing w:line="259" w:lineRule="auto"/>
              <w:ind w:left="1" w:right="10"/>
              <w:rPr>
                <w:noProof/>
              </w:rPr>
            </w:pPr>
            <w:r w:rsidRPr="0058279B">
              <w:rPr>
                <w:noProof/>
              </w:rPr>
              <w:t xml:space="preserve">Specifies the child and descendant nodes are placed above the parent node and that the set is right aligned. </w:t>
            </w:r>
          </w:p>
        </w:tc>
      </w:tr>
    </w:tbl>
    <w:p w14:paraId="68FEBF1E" w14:textId="77777777" w:rsidR="00804E6C" w:rsidRPr="0058279B" w:rsidRDefault="00804E6C" w:rsidP="00804E6C">
      <w:pPr>
        <w:pStyle w:val="Nagwek4"/>
        <w:rPr>
          <w:noProof/>
        </w:rPr>
      </w:pPr>
      <w:bookmarkStart w:id="4757" w:name="_Toc131579721"/>
      <w:bookmarkStart w:id="4758" w:name="_Toc131630836"/>
      <w:r w:rsidRPr="0058279B">
        <w:rPr>
          <w:noProof/>
        </w:rPr>
        <w:t>ST_HierBranchStyle (Hierarchy Branch Style Definition)</w:t>
      </w:r>
      <w:bookmarkEnd w:id="4757"/>
      <w:bookmarkEnd w:id="4758"/>
      <w:r w:rsidRPr="0058279B">
        <w:rPr>
          <w:noProof/>
        </w:rPr>
        <w:t xml:space="preserve"> </w:t>
      </w:r>
    </w:p>
    <w:p w14:paraId="0FF6D0A5" w14:textId="77777777" w:rsidR="00804E6C" w:rsidRPr="0058279B" w:rsidRDefault="00804E6C" w:rsidP="00804E6C">
      <w:pPr>
        <w:ind w:left="9" w:right="15"/>
        <w:rPr>
          <w:noProof/>
        </w:rPr>
      </w:pPr>
      <w:r w:rsidRPr="0058279B">
        <w:rPr>
          <w:noProof/>
        </w:rPr>
        <w:t xml:space="preserve">This simple type specifies the possible values for the branch style of a hierarchy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3924"/>
        <w:gridCol w:w="5138"/>
      </w:tblGrid>
      <w:tr w:rsidR="00804E6C" w:rsidRPr="0058279B" w14:paraId="199CF6DE" w14:textId="77777777" w:rsidTr="00B677BF">
        <w:tc>
          <w:tcPr>
            <w:tcW w:w="3924" w:type="dxa"/>
            <w:shd w:val="clear" w:color="auto" w:fill="C0C0C0"/>
          </w:tcPr>
          <w:p w14:paraId="0AAF0F41" w14:textId="77777777" w:rsidR="00804E6C" w:rsidRPr="0058279B" w:rsidRDefault="00804E6C" w:rsidP="00B677BF">
            <w:pPr>
              <w:keepNext/>
              <w:spacing w:line="259" w:lineRule="auto"/>
              <w:ind w:right="39"/>
              <w:jc w:val="center"/>
              <w:rPr>
                <w:noProof/>
              </w:rPr>
            </w:pPr>
            <w:r w:rsidRPr="0058279B">
              <w:rPr>
                <w:b/>
                <w:noProof/>
              </w:rPr>
              <w:lastRenderedPageBreak/>
              <w:t xml:space="preserve">Enumeration Value </w:t>
            </w:r>
          </w:p>
        </w:tc>
        <w:tc>
          <w:tcPr>
            <w:tcW w:w="5138" w:type="dxa"/>
            <w:shd w:val="clear" w:color="auto" w:fill="C0C0C0"/>
          </w:tcPr>
          <w:p w14:paraId="78E8E4C3"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6A89C2AF" w14:textId="77777777" w:rsidTr="00B677BF">
        <w:tc>
          <w:tcPr>
            <w:tcW w:w="3924" w:type="dxa"/>
          </w:tcPr>
          <w:p w14:paraId="35B757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hang </w:t>
            </w:r>
            <w:r w:rsidRPr="0058279B">
              <w:rPr>
                <w:noProof/>
              </w:rPr>
              <w:t xml:space="preserve">(Hanging) </w:t>
            </w:r>
          </w:p>
        </w:tc>
        <w:tc>
          <w:tcPr>
            <w:tcW w:w="5138" w:type="dxa"/>
          </w:tcPr>
          <w:p w14:paraId="559259BE" w14:textId="77777777" w:rsidR="00804E6C" w:rsidRPr="0058279B" w:rsidRDefault="00804E6C" w:rsidP="00B677BF">
            <w:pPr>
              <w:spacing w:line="259" w:lineRule="auto"/>
              <w:ind w:left="1"/>
              <w:rPr>
                <w:noProof/>
              </w:rPr>
            </w:pPr>
            <w:r w:rsidRPr="0058279B">
              <w:rPr>
                <w:noProof/>
              </w:rPr>
              <w:t xml:space="preserve">The branch style is hanging from the parent. </w:t>
            </w:r>
          </w:p>
        </w:tc>
      </w:tr>
      <w:tr w:rsidR="00804E6C" w:rsidRPr="0058279B" w14:paraId="49E15382" w14:textId="77777777" w:rsidTr="00B677BF">
        <w:tc>
          <w:tcPr>
            <w:tcW w:w="3924" w:type="dxa"/>
          </w:tcPr>
          <w:p w14:paraId="41FEAC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init </w:t>
            </w:r>
            <w:r w:rsidRPr="0058279B">
              <w:rPr>
                <w:noProof/>
              </w:rPr>
              <w:t xml:space="preserve">(Initial) </w:t>
            </w:r>
          </w:p>
        </w:tc>
        <w:tc>
          <w:tcPr>
            <w:tcW w:w="5138" w:type="dxa"/>
          </w:tcPr>
          <w:p w14:paraId="62329740" w14:textId="77777777" w:rsidR="00804E6C" w:rsidRPr="0058279B" w:rsidRDefault="00804E6C" w:rsidP="00B677BF">
            <w:pPr>
              <w:spacing w:line="259" w:lineRule="auto"/>
              <w:ind w:left="1"/>
              <w:rPr>
                <w:noProof/>
              </w:rPr>
            </w:pPr>
            <w:r w:rsidRPr="0058279B">
              <w:rPr>
                <w:noProof/>
              </w:rPr>
              <w:t xml:space="preserve">This means that the value has not been set. </w:t>
            </w:r>
          </w:p>
        </w:tc>
      </w:tr>
      <w:tr w:rsidR="00804E6C" w:rsidRPr="0058279B" w14:paraId="5C7DB41F" w14:textId="77777777" w:rsidTr="00B677BF">
        <w:tc>
          <w:tcPr>
            <w:tcW w:w="3924" w:type="dxa"/>
            <w:shd w:val="clear" w:color="auto" w:fill="auto"/>
          </w:tcPr>
          <w:p w14:paraId="644D733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5138" w:type="dxa"/>
            <w:shd w:val="clear" w:color="auto" w:fill="auto"/>
          </w:tcPr>
          <w:p w14:paraId="0A4A391D" w14:textId="77777777" w:rsidR="00804E6C" w:rsidRPr="0058279B" w:rsidRDefault="00804E6C" w:rsidP="00B677BF">
            <w:pPr>
              <w:spacing w:line="259" w:lineRule="auto"/>
              <w:ind w:left="1"/>
              <w:rPr>
                <w:noProof/>
              </w:rPr>
            </w:pPr>
            <w:r w:rsidRPr="0058279B">
              <w:rPr>
                <w:noProof/>
              </w:rPr>
              <w:t xml:space="preserve">The branch style falls off the left. </w:t>
            </w:r>
          </w:p>
        </w:tc>
      </w:tr>
      <w:tr w:rsidR="00804E6C" w:rsidRPr="0058279B" w14:paraId="659F75C8" w14:textId="77777777" w:rsidTr="00B677BF">
        <w:tc>
          <w:tcPr>
            <w:tcW w:w="3924" w:type="dxa"/>
          </w:tcPr>
          <w:p w14:paraId="5D73F8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5138" w:type="dxa"/>
          </w:tcPr>
          <w:p w14:paraId="44FE2A09" w14:textId="77777777" w:rsidR="00804E6C" w:rsidRPr="0058279B" w:rsidRDefault="00804E6C" w:rsidP="00B677BF">
            <w:pPr>
              <w:spacing w:line="259" w:lineRule="auto"/>
              <w:ind w:left="1"/>
              <w:rPr>
                <w:noProof/>
              </w:rPr>
            </w:pPr>
            <w:r w:rsidRPr="0058279B">
              <w:rPr>
                <w:noProof/>
              </w:rPr>
              <w:t xml:space="preserve">The branch style falls off the right. </w:t>
            </w:r>
          </w:p>
        </w:tc>
      </w:tr>
      <w:tr w:rsidR="00804E6C" w:rsidRPr="0058279B" w14:paraId="598B36F8" w14:textId="77777777" w:rsidTr="00B677BF">
        <w:tc>
          <w:tcPr>
            <w:tcW w:w="3924" w:type="dxa"/>
          </w:tcPr>
          <w:p w14:paraId="317663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std </w:t>
            </w:r>
            <w:r w:rsidRPr="0058279B">
              <w:rPr>
                <w:noProof/>
              </w:rPr>
              <w:t xml:space="preserve">(Standard) </w:t>
            </w:r>
          </w:p>
        </w:tc>
        <w:tc>
          <w:tcPr>
            <w:tcW w:w="5138" w:type="dxa"/>
          </w:tcPr>
          <w:p w14:paraId="25DAE4E0" w14:textId="77777777" w:rsidR="00804E6C" w:rsidRPr="0058279B" w:rsidRDefault="00804E6C" w:rsidP="00B677BF">
            <w:pPr>
              <w:spacing w:line="259" w:lineRule="auto"/>
              <w:ind w:left="1"/>
              <w:rPr>
                <w:noProof/>
              </w:rPr>
            </w:pPr>
            <w:r w:rsidRPr="0058279B">
              <w:rPr>
                <w:noProof/>
              </w:rPr>
              <w:t xml:space="preserve">The standard branch style is to be used. </w:t>
            </w:r>
          </w:p>
        </w:tc>
      </w:tr>
    </w:tbl>
    <w:p w14:paraId="4CC8C0E1" w14:textId="77777777" w:rsidR="00804E6C" w:rsidRPr="0058279B" w:rsidRDefault="00804E6C" w:rsidP="00804E6C">
      <w:pPr>
        <w:pStyle w:val="Nagwek4"/>
        <w:rPr>
          <w:noProof/>
        </w:rPr>
      </w:pPr>
      <w:bookmarkStart w:id="4759" w:name="_Toc131579722"/>
      <w:bookmarkStart w:id="4760" w:name="_Toc131630837"/>
      <w:r w:rsidRPr="0058279B">
        <w:rPr>
          <w:noProof/>
        </w:rPr>
        <w:t>ST_HueDir (Hue Direction)</w:t>
      </w:r>
      <w:bookmarkEnd w:id="4759"/>
      <w:bookmarkEnd w:id="4760"/>
      <w:r w:rsidRPr="0058279B">
        <w:rPr>
          <w:noProof/>
        </w:rPr>
        <w:t xml:space="preserve"> </w:t>
      </w:r>
    </w:p>
    <w:p w14:paraId="4C9C4A16" w14:textId="77777777" w:rsidR="00804E6C" w:rsidRPr="0058279B" w:rsidRDefault="00804E6C" w:rsidP="00804E6C">
      <w:pPr>
        <w:ind w:left="9" w:right="15"/>
        <w:rPr>
          <w:noProof/>
        </w:rPr>
      </w:pPr>
      <w:r w:rsidRPr="0058279B">
        <w:rPr>
          <w:noProof/>
        </w:rPr>
        <w:t xml:space="preserve">When given two colors to interpolate between, one can go in one of two directions around the color wheel to perform the interpolation.  This simple type defines that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804E6C" w:rsidRPr="0058279B" w14:paraId="58231F37" w14:textId="77777777" w:rsidTr="00B677BF">
        <w:tc>
          <w:tcPr>
            <w:tcW w:w="4544" w:type="dxa"/>
            <w:shd w:val="clear" w:color="auto" w:fill="C0C0C0"/>
          </w:tcPr>
          <w:p w14:paraId="22D2F95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8" w:type="dxa"/>
            <w:shd w:val="clear" w:color="auto" w:fill="C0C0C0"/>
          </w:tcPr>
          <w:p w14:paraId="12B5810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7283040" w14:textId="77777777" w:rsidTr="00B677BF">
        <w:tc>
          <w:tcPr>
            <w:tcW w:w="4544" w:type="dxa"/>
          </w:tcPr>
          <w:p w14:paraId="567153A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ccw </w:t>
            </w:r>
            <w:r w:rsidRPr="0058279B">
              <w:rPr>
                <w:noProof/>
              </w:rPr>
              <w:t xml:space="preserve">(Counterclockwise Hue Direction) </w:t>
            </w:r>
          </w:p>
        </w:tc>
        <w:tc>
          <w:tcPr>
            <w:tcW w:w="4518" w:type="dxa"/>
          </w:tcPr>
          <w:p w14:paraId="54A20860" w14:textId="77777777" w:rsidR="00804E6C" w:rsidRPr="0058279B" w:rsidRDefault="00804E6C" w:rsidP="00B677BF">
            <w:pPr>
              <w:spacing w:line="259" w:lineRule="auto"/>
              <w:ind w:left="1"/>
              <w:rPr>
                <w:noProof/>
              </w:rPr>
            </w:pPr>
            <w:r w:rsidRPr="0058279B">
              <w:rPr>
                <w:noProof/>
              </w:rPr>
              <w:t xml:space="preserve">A hue interpolation in the counterclockwise direction. </w:t>
            </w:r>
          </w:p>
        </w:tc>
      </w:tr>
      <w:tr w:rsidR="00804E6C" w:rsidRPr="0058279B" w14:paraId="09622A67" w14:textId="77777777" w:rsidTr="00B677BF">
        <w:tc>
          <w:tcPr>
            <w:tcW w:w="4544" w:type="dxa"/>
          </w:tcPr>
          <w:p w14:paraId="0BCFFE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cw </w:t>
            </w:r>
            <w:r w:rsidRPr="0058279B">
              <w:rPr>
                <w:noProof/>
              </w:rPr>
              <w:t xml:space="preserve">(Clockwise Hue Direction) </w:t>
            </w:r>
          </w:p>
        </w:tc>
        <w:tc>
          <w:tcPr>
            <w:tcW w:w="4518" w:type="dxa"/>
          </w:tcPr>
          <w:p w14:paraId="45592EB8" w14:textId="77777777" w:rsidR="00804E6C" w:rsidRPr="0058279B" w:rsidRDefault="00804E6C" w:rsidP="00B677BF">
            <w:pPr>
              <w:spacing w:line="259" w:lineRule="auto"/>
              <w:ind w:left="1"/>
              <w:rPr>
                <w:noProof/>
              </w:rPr>
            </w:pPr>
            <w:r w:rsidRPr="0058279B">
              <w:rPr>
                <w:noProof/>
              </w:rPr>
              <w:t xml:space="preserve">A hue interpolation in the clockwise direction. </w:t>
            </w:r>
          </w:p>
        </w:tc>
      </w:tr>
    </w:tbl>
    <w:p w14:paraId="160177EE" w14:textId="77777777" w:rsidR="00804E6C" w:rsidRPr="0058279B" w:rsidRDefault="00804E6C" w:rsidP="00804E6C">
      <w:pPr>
        <w:pStyle w:val="Nagwek4"/>
        <w:rPr>
          <w:noProof/>
        </w:rPr>
      </w:pPr>
      <w:bookmarkStart w:id="4761" w:name="_Toc131579723"/>
      <w:bookmarkStart w:id="4762" w:name="_Toc131630838"/>
      <w:r w:rsidRPr="0058279B">
        <w:rPr>
          <w:noProof/>
        </w:rPr>
        <w:t>ST_Index1 (1-Based Index)</w:t>
      </w:r>
      <w:bookmarkEnd w:id="4761"/>
      <w:bookmarkEnd w:id="4762"/>
      <w:r w:rsidRPr="0058279B">
        <w:rPr>
          <w:noProof/>
        </w:rPr>
        <w:t xml:space="preserve"> </w:t>
      </w:r>
    </w:p>
    <w:p w14:paraId="51629604" w14:textId="77777777" w:rsidR="00804E6C" w:rsidRPr="0058279B" w:rsidRDefault="00804E6C" w:rsidP="00804E6C">
      <w:pPr>
        <w:ind w:left="9" w:right="15"/>
        <w:rPr>
          <w:noProof/>
        </w:rPr>
      </w:pPr>
      <w:r w:rsidRPr="0058279B">
        <w:rPr>
          <w:noProof/>
        </w:rPr>
        <w:t xml:space="preserve">A 1-based index. </w:t>
      </w:r>
    </w:p>
    <w:p w14:paraId="4E21E5E7" w14:textId="77777777" w:rsidR="00804E6C" w:rsidRPr="0058279B" w:rsidRDefault="00804E6C" w:rsidP="00804E6C">
      <w:pPr>
        <w:pStyle w:val="Nagwek4"/>
        <w:rPr>
          <w:noProof/>
        </w:rPr>
      </w:pPr>
      <w:bookmarkStart w:id="4763" w:name="_Toc131579724"/>
      <w:bookmarkStart w:id="4764" w:name="_Toc131630839"/>
      <w:r w:rsidRPr="0058279B">
        <w:rPr>
          <w:noProof/>
        </w:rPr>
        <w:t>ST_Ints (Integer List)</w:t>
      </w:r>
      <w:bookmarkEnd w:id="4763"/>
      <w:bookmarkEnd w:id="4764"/>
      <w:r w:rsidRPr="0058279B">
        <w:rPr>
          <w:noProof/>
        </w:rPr>
        <w:t xml:space="preserve"> </w:t>
      </w:r>
    </w:p>
    <w:p w14:paraId="057DAF94" w14:textId="77777777" w:rsidR="00804E6C" w:rsidRPr="0058279B" w:rsidRDefault="00804E6C" w:rsidP="00804E6C">
      <w:pPr>
        <w:ind w:left="9" w:right="15"/>
        <w:rPr>
          <w:noProof/>
        </w:rPr>
      </w:pPr>
      <w:r w:rsidRPr="0058279B">
        <w:rPr>
          <w:noProof/>
        </w:rPr>
        <w:t xml:space="preserve">A list of integers. </w:t>
      </w:r>
    </w:p>
    <w:p w14:paraId="41C58061" w14:textId="77777777" w:rsidR="00804E6C" w:rsidRPr="0058279B" w:rsidRDefault="00804E6C" w:rsidP="00804E6C">
      <w:pPr>
        <w:pStyle w:val="Nagwek4"/>
        <w:rPr>
          <w:noProof/>
        </w:rPr>
      </w:pPr>
      <w:bookmarkStart w:id="4765" w:name="_Toc131579725"/>
      <w:bookmarkStart w:id="4766" w:name="_Toc131630840"/>
      <w:r w:rsidRPr="0058279B">
        <w:rPr>
          <w:noProof/>
        </w:rPr>
        <w:t>ST_LayoutShapeType (Layout Shape Type)</w:t>
      </w:r>
      <w:bookmarkEnd w:id="4765"/>
      <w:bookmarkEnd w:id="4766"/>
      <w:r w:rsidRPr="0058279B">
        <w:rPr>
          <w:noProof/>
        </w:rPr>
        <w:t xml:space="preserve"> </w:t>
      </w:r>
    </w:p>
    <w:p w14:paraId="50DAEB3E" w14:textId="77777777" w:rsidR="00804E6C" w:rsidRPr="0058279B" w:rsidRDefault="00804E6C" w:rsidP="00804E6C">
      <w:pPr>
        <w:ind w:left="9" w:right="15"/>
        <w:rPr>
          <w:noProof/>
        </w:rPr>
      </w:pPr>
      <w:r w:rsidRPr="0058279B">
        <w:rPr>
          <w:noProof/>
        </w:rPr>
        <w:t xml:space="preserve">All of the available shape types. </w:t>
      </w:r>
    </w:p>
    <w:p w14:paraId="797F99D6" w14:textId="77777777" w:rsidR="00804E6C" w:rsidRPr="0058279B" w:rsidRDefault="00804E6C" w:rsidP="00804E6C">
      <w:pPr>
        <w:pStyle w:val="Nagwek4"/>
        <w:rPr>
          <w:noProof/>
        </w:rPr>
      </w:pPr>
      <w:bookmarkStart w:id="4767" w:name="_Toc131579726"/>
      <w:bookmarkStart w:id="4768" w:name="_Toc131630841"/>
      <w:r w:rsidRPr="0058279B">
        <w:rPr>
          <w:noProof/>
        </w:rPr>
        <w:t>ST_LinearDirection (Linear Direction)</w:t>
      </w:r>
      <w:bookmarkEnd w:id="4767"/>
      <w:bookmarkEnd w:id="4768"/>
      <w:r w:rsidRPr="0058279B">
        <w:rPr>
          <w:noProof/>
        </w:rPr>
        <w:t xml:space="preserve"> </w:t>
      </w:r>
    </w:p>
    <w:p w14:paraId="2F3DB1A9" w14:textId="77777777" w:rsidR="00804E6C" w:rsidRPr="0058279B" w:rsidRDefault="00804E6C" w:rsidP="00804E6C">
      <w:pPr>
        <w:ind w:left="9" w:right="15"/>
        <w:rPr>
          <w:noProof/>
        </w:rPr>
      </w:pPr>
      <w:r w:rsidRPr="0058279B">
        <w:rPr>
          <w:noProof/>
        </w:rPr>
        <w:t xml:space="preserve">This simple type defines the direction of growth of new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2722F42" w14:textId="77777777" w:rsidTr="00B677BF">
        <w:tc>
          <w:tcPr>
            <w:tcW w:w="4546" w:type="dxa"/>
            <w:shd w:val="clear" w:color="auto" w:fill="C0C0C0"/>
          </w:tcPr>
          <w:p w14:paraId="6CD5713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36630F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C33722F" w14:textId="77777777" w:rsidTr="00B677BF">
        <w:tc>
          <w:tcPr>
            <w:tcW w:w="4546" w:type="dxa"/>
          </w:tcPr>
          <w:p w14:paraId="418BA6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25731D30" w14:textId="77777777" w:rsidR="00804E6C" w:rsidRPr="0058279B" w:rsidRDefault="00804E6C" w:rsidP="00B677BF">
            <w:pPr>
              <w:spacing w:line="259" w:lineRule="auto"/>
              <w:ind w:left="1"/>
              <w:rPr>
                <w:noProof/>
              </w:rPr>
            </w:pPr>
            <w:r w:rsidRPr="0058279B">
              <w:rPr>
                <w:noProof/>
              </w:rPr>
              <w:t xml:space="preserve">Specifies growth to start from the bottom. </w:t>
            </w:r>
          </w:p>
        </w:tc>
      </w:tr>
      <w:tr w:rsidR="00804E6C" w:rsidRPr="0058279B" w14:paraId="4CE90CE1" w14:textId="77777777" w:rsidTr="00B677BF">
        <w:tc>
          <w:tcPr>
            <w:tcW w:w="4546" w:type="dxa"/>
          </w:tcPr>
          <w:p w14:paraId="6CB054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fromL </w:t>
            </w:r>
            <w:r w:rsidRPr="0058279B">
              <w:rPr>
                <w:noProof/>
              </w:rPr>
              <w:t xml:space="preserve">(From Left) </w:t>
            </w:r>
          </w:p>
        </w:tc>
        <w:tc>
          <w:tcPr>
            <w:tcW w:w="4516" w:type="dxa"/>
          </w:tcPr>
          <w:p w14:paraId="439F2F5E" w14:textId="77777777" w:rsidR="00804E6C" w:rsidRPr="0058279B" w:rsidRDefault="00804E6C" w:rsidP="00B677BF">
            <w:pPr>
              <w:spacing w:line="259" w:lineRule="auto"/>
              <w:ind w:left="1"/>
              <w:rPr>
                <w:noProof/>
              </w:rPr>
            </w:pPr>
            <w:r w:rsidRPr="0058279B">
              <w:rPr>
                <w:noProof/>
              </w:rPr>
              <w:t xml:space="preserve">Specifies growth to start from the left. </w:t>
            </w:r>
          </w:p>
        </w:tc>
      </w:tr>
      <w:tr w:rsidR="00804E6C" w:rsidRPr="0058279B" w14:paraId="66F04D4E" w14:textId="77777777" w:rsidTr="00B677BF">
        <w:tc>
          <w:tcPr>
            <w:tcW w:w="4546" w:type="dxa"/>
          </w:tcPr>
          <w:p w14:paraId="239FE4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fromR </w:t>
            </w:r>
            <w:r w:rsidRPr="0058279B">
              <w:rPr>
                <w:noProof/>
              </w:rPr>
              <w:t xml:space="preserve">(From Right) </w:t>
            </w:r>
          </w:p>
        </w:tc>
        <w:tc>
          <w:tcPr>
            <w:tcW w:w="4516" w:type="dxa"/>
          </w:tcPr>
          <w:p w14:paraId="480E4816" w14:textId="77777777" w:rsidR="00804E6C" w:rsidRPr="0058279B" w:rsidRDefault="00804E6C" w:rsidP="00B677BF">
            <w:pPr>
              <w:spacing w:line="259" w:lineRule="auto"/>
              <w:ind w:left="1"/>
              <w:rPr>
                <w:noProof/>
              </w:rPr>
            </w:pPr>
            <w:r w:rsidRPr="0058279B">
              <w:rPr>
                <w:noProof/>
              </w:rPr>
              <w:t xml:space="preserve">Specifies growth to start from the right. </w:t>
            </w:r>
          </w:p>
        </w:tc>
      </w:tr>
      <w:tr w:rsidR="00804E6C" w:rsidRPr="0058279B" w14:paraId="2125F758" w14:textId="77777777" w:rsidTr="00B677BF">
        <w:tc>
          <w:tcPr>
            <w:tcW w:w="4546" w:type="dxa"/>
          </w:tcPr>
          <w:p w14:paraId="2BD296F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48F604E1" w14:textId="77777777" w:rsidR="00804E6C" w:rsidRPr="0058279B" w:rsidRDefault="00804E6C" w:rsidP="00B677BF">
            <w:pPr>
              <w:spacing w:line="259" w:lineRule="auto"/>
              <w:ind w:left="1"/>
              <w:rPr>
                <w:noProof/>
              </w:rPr>
            </w:pPr>
            <w:r w:rsidRPr="0058279B">
              <w:rPr>
                <w:noProof/>
              </w:rPr>
              <w:t xml:space="preserve">Specifies growth to start from the Top </w:t>
            </w:r>
          </w:p>
        </w:tc>
      </w:tr>
    </w:tbl>
    <w:p w14:paraId="488EA902" w14:textId="77777777" w:rsidR="00804E6C" w:rsidRPr="0058279B" w:rsidRDefault="00804E6C" w:rsidP="00804E6C">
      <w:pPr>
        <w:pStyle w:val="Nagwek4"/>
        <w:rPr>
          <w:noProof/>
        </w:rPr>
      </w:pPr>
      <w:bookmarkStart w:id="4769" w:name="_Toc131579727"/>
      <w:bookmarkStart w:id="4770" w:name="_Toc131630842"/>
      <w:r w:rsidRPr="0058279B">
        <w:rPr>
          <w:noProof/>
        </w:rPr>
        <w:t>ST_ModelId (Model Identifier)</w:t>
      </w:r>
      <w:bookmarkEnd w:id="4769"/>
      <w:bookmarkEnd w:id="4770"/>
      <w:r w:rsidRPr="0058279B">
        <w:rPr>
          <w:noProof/>
        </w:rPr>
        <w:t xml:space="preserve"> </w:t>
      </w:r>
    </w:p>
    <w:p w14:paraId="23F69ADA" w14:textId="77777777" w:rsidR="00804E6C" w:rsidRPr="0058279B" w:rsidRDefault="00804E6C" w:rsidP="00804E6C">
      <w:pPr>
        <w:ind w:left="9" w:right="15"/>
        <w:rPr>
          <w:noProof/>
        </w:rPr>
      </w:pPr>
      <w:r w:rsidRPr="0058279B">
        <w:rPr>
          <w:noProof/>
        </w:rPr>
        <w:t xml:space="preserve">The unique ID of the element within the data model.  Model Identifiers can be either longs or guids. </w:t>
      </w:r>
    </w:p>
    <w:p w14:paraId="469F70F7" w14:textId="77777777" w:rsidR="00804E6C" w:rsidRPr="0058279B" w:rsidRDefault="00804E6C" w:rsidP="00804E6C">
      <w:pPr>
        <w:pStyle w:val="Nagwek4"/>
        <w:rPr>
          <w:noProof/>
        </w:rPr>
      </w:pPr>
      <w:bookmarkStart w:id="4771" w:name="_Toc131579728"/>
      <w:bookmarkStart w:id="4772" w:name="_Toc131630843"/>
      <w:r w:rsidRPr="0058279B">
        <w:rPr>
          <w:noProof/>
        </w:rPr>
        <w:t>ST_NodeCount (Number of Nodes Definition)</w:t>
      </w:r>
      <w:bookmarkEnd w:id="4771"/>
      <w:bookmarkEnd w:id="4772"/>
      <w:r w:rsidRPr="0058279B">
        <w:rPr>
          <w:noProof/>
        </w:rPr>
        <w:t xml:space="preserve"> </w:t>
      </w:r>
    </w:p>
    <w:p w14:paraId="6DBD906A" w14:textId="77777777" w:rsidR="00804E6C" w:rsidRPr="00446CDC" w:rsidRDefault="00804E6C" w:rsidP="00804E6C">
      <w:pPr>
        <w:pStyle w:val="SourceCode"/>
      </w:pPr>
      <w:r w:rsidRPr="0058279B">
        <w:t xml:space="preserve">This simple type defines a count of the number of nodes for a property in a diagram.  A value of </w:t>
      </w:r>
      <w:r w:rsidRPr="00446CDC">
        <w:rPr>
          <w:rFonts w:eastAsia="Consolas" w:cs="Consolas"/>
        </w:rPr>
        <w:t>-1</w:t>
      </w:r>
      <w:r w:rsidRPr="00446CDC">
        <w:t xml:space="preserve"> shall mean that the value is unbounded. </w:t>
      </w:r>
    </w:p>
    <w:p w14:paraId="1C5A26CD" w14:textId="77777777" w:rsidR="00804E6C" w:rsidRPr="0058279B" w:rsidRDefault="00804E6C" w:rsidP="00804E6C">
      <w:pPr>
        <w:pStyle w:val="Nagwek4"/>
        <w:rPr>
          <w:noProof/>
        </w:rPr>
      </w:pPr>
      <w:bookmarkStart w:id="4773" w:name="_Toc131579729"/>
      <w:bookmarkStart w:id="4774" w:name="_Toc131630844"/>
      <w:r w:rsidRPr="0058279B">
        <w:rPr>
          <w:noProof/>
        </w:rPr>
        <w:t>ST_NodeHorizontalAlignment (Node Horizontal Alignment)</w:t>
      </w:r>
      <w:bookmarkEnd w:id="4773"/>
      <w:bookmarkEnd w:id="4774"/>
      <w:r w:rsidRPr="0058279B">
        <w:rPr>
          <w:noProof/>
        </w:rPr>
        <w:t xml:space="preserve"> </w:t>
      </w:r>
    </w:p>
    <w:p w14:paraId="498F365A" w14:textId="77777777" w:rsidR="00804E6C" w:rsidRPr="0058279B" w:rsidRDefault="00804E6C" w:rsidP="00804E6C">
      <w:pPr>
        <w:ind w:left="9" w:right="15"/>
        <w:rPr>
          <w:noProof/>
        </w:rPr>
      </w:pPr>
      <w:r w:rsidRPr="0058279B">
        <w:rPr>
          <w:noProof/>
        </w:rPr>
        <w:t xml:space="preserve">This simple type defines the horizontal alignment of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4392B9D" w14:textId="77777777" w:rsidTr="00B677BF">
        <w:tc>
          <w:tcPr>
            <w:tcW w:w="4546" w:type="dxa"/>
            <w:shd w:val="clear" w:color="auto" w:fill="C0C0C0"/>
          </w:tcPr>
          <w:p w14:paraId="1624F729"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232A98E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40198F" w14:textId="77777777" w:rsidTr="00B677BF">
        <w:tc>
          <w:tcPr>
            <w:tcW w:w="4546" w:type="dxa"/>
          </w:tcPr>
          <w:p w14:paraId="104B01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28808376" w14:textId="77777777" w:rsidR="00804E6C" w:rsidRPr="0058279B" w:rsidRDefault="00804E6C" w:rsidP="00B677BF">
            <w:pPr>
              <w:spacing w:line="259" w:lineRule="auto"/>
              <w:ind w:left="1"/>
              <w:rPr>
                <w:noProof/>
              </w:rPr>
            </w:pPr>
            <w:r w:rsidRPr="0058279B">
              <w:rPr>
                <w:noProof/>
              </w:rPr>
              <w:t xml:space="preserve">Specifies center alignment. </w:t>
            </w:r>
          </w:p>
        </w:tc>
      </w:tr>
      <w:tr w:rsidR="00804E6C" w:rsidRPr="0058279B" w14:paraId="78F09181" w14:textId="77777777" w:rsidTr="00B677BF">
        <w:tc>
          <w:tcPr>
            <w:tcW w:w="4546" w:type="dxa"/>
          </w:tcPr>
          <w:p w14:paraId="67217F0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0B1327F5" w14:textId="77777777" w:rsidR="00804E6C" w:rsidRPr="0058279B" w:rsidRDefault="00804E6C" w:rsidP="00B677BF">
            <w:pPr>
              <w:spacing w:line="259" w:lineRule="auto"/>
              <w:ind w:left="1"/>
              <w:rPr>
                <w:noProof/>
              </w:rPr>
            </w:pPr>
            <w:r w:rsidRPr="0058279B">
              <w:rPr>
                <w:noProof/>
              </w:rPr>
              <w:t xml:space="preserve">Specifies left alignment. </w:t>
            </w:r>
          </w:p>
        </w:tc>
      </w:tr>
      <w:tr w:rsidR="00804E6C" w:rsidRPr="0058279B" w14:paraId="713F8420" w14:textId="77777777" w:rsidTr="00B677BF">
        <w:tc>
          <w:tcPr>
            <w:tcW w:w="4546" w:type="dxa"/>
          </w:tcPr>
          <w:p w14:paraId="400B08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0246CD52" w14:textId="77777777" w:rsidR="00804E6C" w:rsidRPr="0058279B" w:rsidRDefault="00804E6C" w:rsidP="00B677BF">
            <w:pPr>
              <w:spacing w:line="259" w:lineRule="auto"/>
              <w:ind w:left="1"/>
              <w:rPr>
                <w:noProof/>
              </w:rPr>
            </w:pPr>
            <w:r w:rsidRPr="0058279B">
              <w:rPr>
                <w:noProof/>
              </w:rPr>
              <w:t xml:space="preserve">Specifies right alignment. </w:t>
            </w:r>
          </w:p>
        </w:tc>
      </w:tr>
    </w:tbl>
    <w:p w14:paraId="2CBCA874" w14:textId="77777777" w:rsidR="00804E6C" w:rsidRPr="0058279B" w:rsidRDefault="00804E6C" w:rsidP="00804E6C">
      <w:pPr>
        <w:pStyle w:val="Nagwek4"/>
        <w:rPr>
          <w:noProof/>
        </w:rPr>
      </w:pPr>
      <w:bookmarkStart w:id="4775" w:name="_Toc131579730"/>
      <w:bookmarkStart w:id="4776" w:name="_Toc131630845"/>
      <w:r w:rsidRPr="0058279B">
        <w:rPr>
          <w:noProof/>
        </w:rPr>
        <w:t>ST_NodeVerticalAlignment (Node Vertical Alignment)</w:t>
      </w:r>
      <w:bookmarkEnd w:id="4775"/>
      <w:bookmarkEnd w:id="4776"/>
      <w:r w:rsidRPr="0058279B">
        <w:rPr>
          <w:noProof/>
        </w:rPr>
        <w:t xml:space="preserve"> </w:t>
      </w:r>
    </w:p>
    <w:p w14:paraId="5C97390A" w14:textId="77777777" w:rsidR="00804E6C" w:rsidRPr="0058279B" w:rsidRDefault="00804E6C" w:rsidP="00804E6C">
      <w:pPr>
        <w:ind w:left="9" w:right="15"/>
        <w:rPr>
          <w:noProof/>
        </w:rPr>
      </w:pPr>
      <w:r w:rsidRPr="0058279B">
        <w:rPr>
          <w:noProof/>
        </w:rPr>
        <w:t xml:space="preserve">This simple type defines the vertical alignment of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C98E9E6" w14:textId="77777777" w:rsidTr="00B677BF">
        <w:tc>
          <w:tcPr>
            <w:tcW w:w="4546" w:type="dxa"/>
            <w:shd w:val="clear" w:color="auto" w:fill="C0C0C0"/>
          </w:tcPr>
          <w:p w14:paraId="307418B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0E5D7E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DF2D8FE" w14:textId="77777777" w:rsidTr="00B677BF">
        <w:tc>
          <w:tcPr>
            <w:tcW w:w="4546" w:type="dxa"/>
          </w:tcPr>
          <w:p w14:paraId="5151F7E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09FCFC7" w14:textId="77777777" w:rsidR="00804E6C" w:rsidRPr="0058279B" w:rsidRDefault="00804E6C" w:rsidP="00B677BF">
            <w:pPr>
              <w:spacing w:line="259" w:lineRule="auto"/>
              <w:ind w:left="1"/>
              <w:rPr>
                <w:noProof/>
              </w:rPr>
            </w:pPr>
            <w:r w:rsidRPr="0058279B">
              <w:rPr>
                <w:noProof/>
              </w:rPr>
              <w:t xml:space="preserve">Specifies bottom alignment. </w:t>
            </w:r>
          </w:p>
        </w:tc>
      </w:tr>
      <w:tr w:rsidR="00804E6C" w:rsidRPr="0058279B" w14:paraId="1CD276A4" w14:textId="77777777" w:rsidTr="00B677BF">
        <w:tc>
          <w:tcPr>
            <w:tcW w:w="4546" w:type="dxa"/>
          </w:tcPr>
          <w:p w14:paraId="087B37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 </w:t>
            </w:r>
            <w:r w:rsidRPr="0058279B">
              <w:rPr>
                <w:noProof/>
              </w:rPr>
              <w:t xml:space="preserve">(Middle) </w:t>
            </w:r>
          </w:p>
        </w:tc>
        <w:tc>
          <w:tcPr>
            <w:tcW w:w="4516" w:type="dxa"/>
          </w:tcPr>
          <w:p w14:paraId="7A11ED88" w14:textId="77777777" w:rsidR="00804E6C" w:rsidRPr="0058279B" w:rsidRDefault="00804E6C" w:rsidP="00B677BF">
            <w:pPr>
              <w:spacing w:line="259" w:lineRule="auto"/>
              <w:ind w:left="1"/>
              <w:rPr>
                <w:noProof/>
              </w:rPr>
            </w:pPr>
            <w:r w:rsidRPr="0058279B">
              <w:rPr>
                <w:noProof/>
              </w:rPr>
              <w:t xml:space="preserve">Specifies middle alignment. </w:t>
            </w:r>
          </w:p>
        </w:tc>
      </w:tr>
      <w:tr w:rsidR="00804E6C" w:rsidRPr="0058279B" w14:paraId="6267B9AE" w14:textId="77777777" w:rsidTr="00B677BF">
        <w:tc>
          <w:tcPr>
            <w:tcW w:w="4546" w:type="dxa"/>
          </w:tcPr>
          <w:p w14:paraId="511E2B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0D71D0E6" w14:textId="77777777" w:rsidR="00804E6C" w:rsidRPr="0058279B" w:rsidRDefault="00804E6C" w:rsidP="00B677BF">
            <w:pPr>
              <w:spacing w:line="259" w:lineRule="auto"/>
              <w:ind w:left="1"/>
              <w:rPr>
                <w:noProof/>
              </w:rPr>
            </w:pPr>
            <w:r w:rsidRPr="0058279B">
              <w:rPr>
                <w:noProof/>
              </w:rPr>
              <w:t xml:space="preserve">Specifies top alignment. </w:t>
            </w:r>
          </w:p>
        </w:tc>
      </w:tr>
    </w:tbl>
    <w:p w14:paraId="404B35E8" w14:textId="77777777" w:rsidR="00804E6C" w:rsidRPr="0058279B" w:rsidRDefault="00804E6C" w:rsidP="00804E6C">
      <w:pPr>
        <w:pStyle w:val="Nagwek4"/>
        <w:rPr>
          <w:noProof/>
        </w:rPr>
      </w:pPr>
      <w:bookmarkStart w:id="4777" w:name="_Toc131579731"/>
      <w:bookmarkStart w:id="4778" w:name="_Toc131630846"/>
      <w:r w:rsidRPr="0058279B">
        <w:rPr>
          <w:noProof/>
        </w:rPr>
        <w:t>ST_Offset (Offset)</w:t>
      </w:r>
      <w:bookmarkEnd w:id="4777"/>
      <w:bookmarkEnd w:id="4778"/>
      <w:r w:rsidRPr="0058279B">
        <w:rPr>
          <w:noProof/>
        </w:rPr>
        <w:t xml:space="preserve"> </w:t>
      </w:r>
    </w:p>
    <w:p w14:paraId="205FDC20" w14:textId="77777777" w:rsidR="00804E6C" w:rsidRPr="0058279B" w:rsidRDefault="00804E6C" w:rsidP="00804E6C">
      <w:pPr>
        <w:ind w:left="9" w:right="15"/>
        <w:rPr>
          <w:noProof/>
        </w:rPr>
      </w:pPr>
      <w:r w:rsidRPr="0058279B">
        <w:rPr>
          <w:noProof/>
        </w:rPr>
        <w:t xml:space="preserve">This simple type defines whether or not subsequent rows or columns in the snake algorithm are offset from the preceding row or column.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4FD4719" w14:textId="77777777" w:rsidTr="00B677BF">
        <w:tc>
          <w:tcPr>
            <w:tcW w:w="4546" w:type="dxa"/>
            <w:shd w:val="clear" w:color="auto" w:fill="C0C0C0"/>
          </w:tcPr>
          <w:p w14:paraId="188C7F1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60F5139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E55FC3F" w14:textId="77777777" w:rsidTr="00B677BF">
        <w:tc>
          <w:tcPr>
            <w:tcW w:w="4546" w:type="dxa"/>
          </w:tcPr>
          <w:p w14:paraId="739D49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740FD472" w14:textId="77777777" w:rsidR="00804E6C" w:rsidRPr="0058279B" w:rsidRDefault="00804E6C" w:rsidP="00B677BF">
            <w:pPr>
              <w:spacing w:line="259" w:lineRule="auto"/>
              <w:ind w:left="1"/>
              <w:rPr>
                <w:noProof/>
              </w:rPr>
            </w:pPr>
            <w:r w:rsidRPr="0058279B">
              <w:rPr>
                <w:noProof/>
              </w:rPr>
              <w:t xml:space="preserve">Specifies no offset. </w:t>
            </w:r>
          </w:p>
        </w:tc>
      </w:tr>
      <w:tr w:rsidR="00804E6C" w:rsidRPr="0058279B" w14:paraId="1884C618" w14:textId="77777777" w:rsidTr="00B677BF">
        <w:tc>
          <w:tcPr>
            <w:tcW w:w="4546" w:type="dxa"/>
          </w:tcPr>
          <w:p w14:paraId="63BAC6D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off </w:t>
            </w:r>
            <w:r w:rsidRPr="0058279B">
              <w:rPr>
                <w:noProof/>
              </w:rPr>
              <w:t xml:space="preserve">(Offset) </w:t>
            </w:r>
          </w:p>
        </w:tc>
        <w:tc>
          <w:tcPr>
            <w:tcW w:w="4516" w:type="dxa"/>
          </w:tcPr>
          <w:p w14:paraId="0F6B0AAA" w14:textId="77777777" w:rsidR="00804E6C" w:rsidRPr="0058279B" w:rsidRDefault="00804E6C" w:rsidP="00B677BF">
            <w:pPr>
              <w:spacing w:line="259" w:lineRule="auto"/>
              <w:ind w:left="1"/>
              <w:rPr>
                <w:noProof/>
              </w:rPr>
            </w:pPr>
            <w:r w:rsidRPr="0058279B">
              <w:rPr>
                <w:noProof/>
              </w:rPr>
              <w:t xml:space="preserve">Specifies that the nodes are shifted by some amount relative to the preceding row or column. </w:t>
            </w:r>
          </w:p>
        </w:tc>
      </w:tr>
    </w:tbl>
    <w:p w14:paraId="38B0523F" w14:textId="77777777" w:rsidR="00804E6C" w:rsidRPr="0058279B" w:rsidRDefault="00804E6C" w:rsidP="00804E6C">
      <w:pPr>
        <w:pStyle w:val="Nagwek4"/>
        <w:rPr>
          <w:noProof/>
        </w:rPr>
      </w:pPr>
      <w:bookmarkStart w:id="4779" w:name="_Toc131579732"/>
      <w:bookmarkStart w:id="4780" w:name="_Toc131630847"/>
      <w:r w:rsidRPr="0058279B">
        <w:rPr>
          <w:noProof/>
        </w:rPr>
        <w:t>ST_OutputShapeType (Output Shape Type)</w:t>
      </w:r>
      <w:bookmarkEnd w:id="4779"/>
      <w:bookmarkEnd w:id="4780"/>
      <w:r w:rsidRPr="0058279B">
        <w:rPr>
          <w:noProof/>
        </w:rPr>
        <w:t xml:space="preserve"> </w:t>
      </w:r>
    </w:p>
    <w:p w14:paraId="5F501852" w14:textId="77777777" w:rsidR="00804E6C" w:rsidRPr="0058279B" w:rsidRDefault="00804E6C" w:rsidP="00804E6C">
      <w:pPr>
        <w:ind w:left="9" w:right="15"/>
        <w:rPr>
          <w:noProof/>
        </w:rPr>
      </w:pPr>
      <w:r w:rsidRPr="0058279B">
        <w:rPr>
          <w:noProof/>
        </w:rPr>
        <w:t xml:space="preserve">Shapes which are special specifically for a DrawingML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E8BFCF8" w14:textId="77777777" w:rsidTr="00B677BF">
        <w:tc>
          <w:tcPr>
            <w:tcW w:w="4546" w:type="dxa"/>
            <w:shd w:val="clear" w:color="auto" w:fill="C0C0C0"/>
          </w:tcPr>
          <w:p w14:paraId="1EC1EF0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0FBFFA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C0235D3" w14:textId="77777777" w:rsidTr="00B677BF">
        <w:tc>
          <w:tcPr>
            <w:tcW w:w="4546" w:type="dxa"/>
          </w:tcPr>
          <w:p w14:paraId="4B74724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conn </w:t>
            </w:r>
            <w:r w:rsidRPr="0058279B">
              <w:rPr>
                <w:noProof/>
              </w:rPr>
              <w:t xml:space="preserve">(Connection) </w:t>
            </w:r>
          </w:p>
        </w:tc>
        <w:tc>
          <w:tcPr>
            <w:tcW w:w="4516" w:type="dxa"/>
          </w:tcPr>
          <w:p w14:paraId="4D5048B5" w14:textId="77777777" w:rsidR="00804E6C" w:rsidRPr="0058279B" w:rsidRDefault="00804E6C" w:rsidP="00B677BF">
            <w:pPr>
              <w:spacing w:line="259" w:lineRule="auto"/>
              <w:ind w:left="1"/>
              <w:rPr>
                <w:noProof/>
              </w:rPr>
            </w:pPr>
            <w:r w:rsidRPr="0058279B">
              <w:rPr>
                <w:noProof/>
              </w:rPr>
              <w:t xml:space="preserve">Connection shape type. </w:t>
            </w:r>
          </w:p>
        </w:tc>
      </w:tr>
      <w:tr w:rsidR="00804E6C" w:rsidRPr="0058279B" w14:paraId="573B3A51" w14:textId="77777777" w:rsidTr="00B677BF">
        <w:tc>
          <w:tcPr>
            <w:tcW w:w="4546" w:type="dxa"/>
          </w:tcPr>
          <w:p w14:paraId="1BD7B2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3CF9D3B2" w14:textId="77777777" w:rsidR="00804E6C" w:rsidRPr="0058279B" w:rsidRDefault="00804E6C" w:rsidP="00B677BF">
            <w:pPr>
              <w:spacing w:line="259" w:lineRule="auto"/>
              <w:ind w:left="1"/>
              <w:rPr>
                <w:noProof/>
              </w:rPr>
            </w:pPr>
            <w:r w:rsidRPr="0058279B">
              <w:rPr>
                <w:noProof/>
              </w:rPr>
              <w:t xml:space="preserve">None. </w:t>
            </w:r>
          </w:p>
        </w:tc>
      </w:tr>
    </w:tbl>
    <w:p w14:paraId="1639096C" w14:textId="77777777" w:rsidR="00804E6C" w:rsidRPr="0058279B" w:rsidRDefault="00804E6C" w:rsidP="00804E6C">
      <w:pPr>
        <w:pStyle w:val="Nagwek4"/>
        <w:rPr>
          <w:noProof/>
        </w:rPr>
      </w:pPr>
      <w:bookmarkStart w:id="4781" w:name="_Toc131579733"/>
      <w:bookmarkStart w:id="4782" w:name="_Toc131630848"/>
      <w:r w:rsidRPr="0058279B">
        <w:rPr>
          <w:noProof/>
        </w:rPr>
        <w:t>ST_ParameterId (Parameter Identifier)</w:t>
      </w:r>
      <w:bookmarkEnd w:id="4781"/>
      <w:bookmarkEnd w:id="4782"/>
      <w:r w:rsidRPr="0058279B">
        <w:rPr>
          <w:noProof/>
        </w:rPr>
        <w:t xml:space="preserve"> </w:t>
      </w:r>
    </w:p>
    <w:p w14:paraId="252B3F77" w14:textId="77777777" w:rsidR="00804E6C" w:rsidRPr="0058279B" w:rsidRDefault="00804E6C" w:rsidP="00804E6C">
      <w:pPr>
        <w:ind w:left="9" w:right="15"/>
        <w:rPr>
          <w:noProof/>
        </w:rPr>
      </w:pPr>
      <w:r w:rsidRPr="0058279B">
        <w:rPr>
          <w:noProof/>
        </w:rPr>
        <w:t xml:space="preserve">This simple type defines algorithm parameters which can be modified in order to adjust the behavior of algorithms for use in layout nodes. </w:t>
      </w: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3962"/>
        <w:gridCol w:w="15"/>
        <w:gridCol w:w="5088"/>
        <w:gridCol w:w="15"/>
      </w:tblGrid>
      <w:tr w:rsidR="00804E6C" w:rsidRPr="0058279B" w14:paraId="1F8C826F" w14:textId="77777777" w:rsidTr="00B677BF">
        <w:trPr>
          <w:gridAfter w:val="1"/>
          <w:wAfter w:w="15" w:type="dxa"/>
        </w:trPr>
        <w:tc>
          <w:tcPr>
            <w:tcW w:w="3962" w:type="dxa"/>
            <w:shd w:val="clear" w:color="auto" w:fill="C0C0C0"/>
          </w:tcPr>
          <w:p w14:paraId="072E79CC" w14:textId="77777777" w:rsidR="00804E6C" w:rsidRPr="0058279B" w:rsidRDefault="00804E6C" w:rsidP="00B677BF">
            <w:pPr>
              <w:keepNext/>
              <w:spacing w:line="259" w:lineRule="auto"/>
              <w:ind w:right="24"/>
              <w:jc w:val="center"/>
              <w:rPr>
                <w:noProof/>
              </w:rPr>
            </w:pPr>
            <w:r w:rsidRPr="0058279B">
              <w:rPr>
                <w:b/>
                <w:noProof/>
              </w:rPr>
              <w:t xml:space="preserve">Enumeration Value </w:t>
            </w:r>
          </w:p>
        </w:tc>
        <w:tc>
          <w:tcPr>
            <w:tcW w:w="5103" w:type="dxa"/>
            <w:gridSpan w:val="2"/>
            <w:shd w:val="clear" w:color="auto" w:fill="C0C0C0"/>
          </w:tcPr>
          <w:p w14:paraId="1D03381D"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6F8DBA0E" w14:textId="77777777" w:rsidTr="00B677BF">
        <w:trPr>
          <w:gridAfter w:val="1"/>
          <w:wAfter w:w="15" w:type="dxa"/>
        </w:trPr>
        <w:tc>
          <w:tcPr>
            <w:tcW w:w="3962" w:type="dxa"/>
          </w:tcPr>
          <w:p w14:paraId="6C74A4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alignTx </w:t>
            </w:r>
            <w:r w:rsidRPr="0058279B">
              <w:rPr>
                <w:noProof/>
              </w:rPr>
              <w:t xml:space="preserve">(Text Alignment) </w:t>
            </w:r>
          </w:p>
        </w:tc>
        <w:tc>
          <w:tcPr>
            <w:tcW w:w="5103" w:type="dxa"/>
            <w:gridSpan w:val="2"/>
          </w:tcPr>
          <w:p w14:paraId="51CE39D6" w14:textId="77777777" w:rsidR="00804E6C" w:rsidRPr="0058279B" w:rsidRDefault="00804E6C" w:rsidP="00B677BF">
            <w:pPr>
              <w:spacing w:line="259" w:lineRule="auto"/>
              <w:ind w:left="1"/>
              <w:rPr>
                <w:noProof/>
              </w:rPr>
            </w:pPr>
            <w:r w:rsidRPr="0058279B">
              <w:rPr>
                <w:noProof/>
              </w:rPr>
              <w:t xml:space="preserve">This value defines how the text is aligned in a node. </w:t>
            </w:r>
          </w:p>
        </w:tc>
      </w:tr>
      <w:tr w:rsidR="00804E6C" w:rsidRPr="0058279B" w14:paraId="61950B31" w14:textId="77777777" w:rsidTr="00B677BF">
        <w:trPr>
          <w:gridAfter w:val="1"/>
          <w:wAfter w:w="15" w:type="dxa"/>
        </w:trPr>
        <w:tc>
          <w:tcPr>
            <w:tcW w:w="3962" w:type="dxa"/>
          </w:tcPr>
          <w:p w14:paraId="2B2799D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ar </w:t>
            </w:r>
            <w:r w:rsidRPr="0058279B">
              <w:rPr>
                <w:noProof/>
              </w:rPr>
              <w:t xml:space="preserve">(Aspect Ratio) </w:t>
            </w:r>
          </w:p>
        </w:tc>
        <w:tc>
          <w:tcPr>
            <w:tcW w:w="5103" w:type="dxa"/>
            <w:gridSpan w:val="2"/>
          </w:tcPr>
          <w:p w14:paraId="294545D7" w14:textId="77777777" w:rsidR="00804E6C" w:rsidRPr="0058279B" w:rsidRDefault="00804E6C" w:rsidP="00B677BF">
            <w:pPr>
              <w:spacing w:line="259" w:lineRule="auto"/>
              <w:ind w:left="1" w:right="4"/>
              <w:rPr>
                <w:noProof/>
              </w:rPr>
            </w:pPr>
            <w:r w:rsidRPr="0058279B">
              <w:rPr>
                <w:noProof/>
              </w:rPr>
              <w:t>Specifies the aspect ratio (width to height) of the composite node to use when determining child constraints. A value of 0 means leave the width and height constraints as is. The algorithm can temporarily shrink one dimension to achieve that ratio. [</w:t>
            </w:r>
            <w:r w:rsidRPr="0058279B">
              <w:rPr>
                <w:i/>
                <w:noProof/>
              </w:rPr>
              <w:t>Example</w:t>
            </w:r>
            <w:r w:rsidRPr="0058279B">
              <w:rPr>
                <w:noProof/>
              </w:rPr>
              <w:t xml:space="preserve">: If a composite node has a width constraint of 20 and height constraint of 10, and if ar=1.5, composite uses a width value of 15 to calculate the composite node’s child constraints. However, the algorithm does not propagate this value to other nodes. </w:t>
            </w:r>
            <w:r w:rsidRPr="0058279B">
              <w:rPr>
                <w:i/>
                <w:noProof/>
              </w:rPr>
              <w:t>end example</w:t>
            </w:r>
            <w:r w:rsidRPr="0058279B">
              <w:rPr>
                <w:noProof/>
              </w:rPr>
              <w:t xml:space="preserve">] </w:t>
            </w:r>
          </w:p>
        </w:tc>
      </w:tr>
      <w:tr w:rsidR="00804E6C" w:rsidRPr="0058279B" w14:paraId="515AAA0D" w14:textId="77777777" w:rsidTr="00B677BF">
        <w:trPr>
          <w:gridAfter w:val="1"/>
          <w:wAfter w:w="15" w:type="dxa"/>
        </w:trPr>
        <w:tc>
          <w:tcPr>
            <w:tcW w:w="3962" w:type="dxa"/>
          </w:tcPr>
          <w:p w14:paraId="2DDB38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autoTxRot </w:t>
            </w:r>
            <w:r w:rsidRPr="0058279B">
              <w:rPr>
                <w:noProof/>
              </w:rPr>
              <w:t xml:space="preserve">(Auto Text Rotation) </w:t>
            </w:r>
          </w:p>
        </w:tc>
        <w:tc>
          <w:tcPr>
            <w:tcW w:w="5103" w:type="dxa"/>
            <w:gridSpan w:val="2"/>
          </w:tcPr>
          <w:p w14:paraId="4E16878A" w14:textId="77777777" w:rsidR="00804E6C" w:rsidRPr="0058279B" w:rsidRDefault="00804E6C" w:rsidP="00B677BF">
            <w:pPr>
              <w:spacing w:line="259" w:lineRule="auto"/>
              <w:ind w:left="1"/>
              <w:rPr>
                <w:noProof/>
              </w:rPr>
            </w:pPr>
            <w:r w:rsidRPr="0058279B">
              <w:rPr>
                <w:noProof/>
              </w:rPr>
              <w:t xml:space="preserve">Auto text rotation. </w:t>
            </w:r>
          </w:p>
        </w:tc>
      </w:tr>
      <w:tr w:rsidR="00804E6C" w:rsidRPr="0058279B" w14:paraId="76D020EA" w14:textId="77777777" w:rsidTr="00B677BF">
        <w:trPr>
          <w:gridAfter w:val="1"/>
          <w:wAfter w:w="15" w:type="dxa"/>
        </w:trPr>
        <w:tc>
          <w:tcPr>
            <w:tcW w:w="3962" w:type="dxa"/>
          </w:tcPr>
          <w:p w14:paraId="1E3A844D"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begPts </w:t>
            </w:r>
            <w:r w:rsidRPr="0058279B">
              <w:rPr>
                <w:noProof/>
              </w:rPr>
              <w:t xml:space="preserve">(Beginning Points) </w:t>
            </w:r>
          </w:p>
        </w:tc>
        <w:tc>
          <w:tcPr>
            <w:tcW w:w="5103" w:type="dxa"/>
            <w:gridSpan w:val="2"/>
          </w:tcPr>
          <w:p w14:paraId="45F22DB4" w14:textId="77777777" w:rsidR="00804E6C" w:rsidRPr="0058279B" w:rsidRDefault="00804E6C" w:rsidP="00B677BF">
            <w:pPr>
              <w:spacing w:line="259" w:lineRule="auto"/>
              <w:ind w:left="1"/>
              <w:rPr>
                <w:noProof/>
              </w:rPr>
            </w:pPr>
            <w:r w:rsidRPr="0058279B">
              <w:rPr>
                <w:noProof/>
              </w:rPr>
              <w:t xml:space="preserve">Beginning Points </w:t>
            </w:r>
          </w:p>
        </w:tc>
      </w:tr>
      <w:tr w:rsidR="00804E6C" w:rsidRPr="0058279B" w14:paraId="116CC202" w14:textId="77777777" w:rsidTr="00B677BF">
        <w:trPr>
          <w:gridAfter w:val="1"/>
          <w:wAfter w:w="15" w:type="dxa"/>
        </w:trPr>
        <w:tc>
          <w:tcPr>
            <w:tcW w:w="3962" w:type="dxa"/>
          </w:tcPr>
          <w:p w14:paraId="298B98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begSty </w:t>
            </w:r>
            <w:r w:rsidRPr="0058279B">
              <w:rPr>
                <w:noProof/>
              </w:rPr>
              <w:t xml:space="preserve">(Beginning Arrowhead Style) </w:t>
            </w:r>
          </w:p>
        </w:tc>
        <w:tc>
          <w:tcPr>
            <w:tcW w:w="5103" w:type="dxa"/>
            <w:gridSpan w:val="2"/>
          </w:tcPr>
          <w:p w14:paraId="6B6B60C8" w14:textId="77777777" w:rsidR="00804E6C" w:rsidRPr="0058279B" w:rsidRDefault="00804E6C" w:rsidP="00B677BF">
            <w:pPr>
              <w:spacing w:line="259" w:lineRule="auto"/>
              <w:ind w:left="1"/>
              <w:rPr>
                <w:noProof/>
              </w:rPr>
            </w:pPr>
            <w:r w:rsidRPr="0058279B">
              <w:rPr>
                <w:noProof/>
              </w:rPr>
              <w:t xml:space="preserve">Beginning Arrowhead Style </w:t>
            </w:r>
          </w:p>
        </w:tc>
      </w:tr>
      <w:tr w:rsidR="00804E6C" w:rsidRPr="0058279B" w14:paraId="32AE9DD6" w14:textId="77777777" w:rsidTr="00B677BF">
        <w:trPr>
          <w:gridAfter w:val="1"/>
          <w:wAfter w:w="15" w:type="dxa"/>
        </w:trPr>
        <w:tc>
          <w:tcPr>
            <w:tcW w:w="3962" w:type="dxa"/>
          </w:tcPr>
          <w:p w14:paraId="145B89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bendPt </w:t>
            </w:r>
            <w:r w:rsidRPr="0058279B">
              <w:rPr>
                <w:noProof/>
              </w:rPr>
              <w:t xml:space="preserve">(Bend Point) </w:t>
            </w:r>
          </w:p>
        </w:tc>
        <w:tc>
          <w:tcPr>
            <w:tcW w:w="5103" w:type="dxa"/>
            <w:gridSpan w:val="2"/>
          </w:tcPr>
          <w:p w14:paraId="16AAD4B3" w14:textId="77777777" w:rsidR="00804E6C" w:rsidRPr="0058279B" w:rsidRDefault="00804E6C" w:rsidP="00B677BF">
            <w:pPr>
              <w:spacing w:line="259" w:lineRule="auto"/>
              <w:ind w:left="1"/>
              <w:rPr>
                <w:noProof/>
              </w:rPr>
            </w:pPr>
            <w:r w:rsidRPr="0058279B">
              <w:rPr>
                <w:noProof/>
              </w:rPr>
              <w:t xml:space="preserve">The bend point. </w:t>
            </w:r>
          </w:p>
        </w:tc>
      </w:tr>
      <w:tr w:rsidR="00804E6C" w:rsidRPr="0058279B" w14:paraId="37068C82" w14:textId="77777777" w:rsidTr="00B677BF">
        <w:trPr>
          <w:gridAfter w:val="1"/>
          <w:wAfter w:w="15" w:type="dxa"/>
        </w:trPr>
        <w:tc>
          <w:tcPr>
            <w:tcW w:w="3962" w:type="dxa"/>
          </w:tcPr>
          <w:p w14:paraId="6FE9E72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bkpt </w:t>
            </w:r>
            <w:r w:rsidRPr="0058279B">
              <w:rPr>
                <w:noProof/>
              </w:rPr>
              <w:t xml:space="preserve">(Breakpoint) </w:t>
            </w:r>
          </w:p>
        </w:tc>
        <w:tc>
          <w:tcPr>
            <w:tcW w:w="5103" w:type="dxa"/>
            <w:gridSpan w:val="2"/>
          </w:tcPr>
          <w:p w14:paraId="7B5640F2" w14:textId="77777777" w:rsidR="00804E6C" w:rsidRPr="0058279B" w:rsidRDefault="00804E6C" w:rsidP="00B677BF">
            <w:pPr>
              <w:spacing w:line="259" w:lineRule="auto"/>
              <w:ind w:left="1"/>
              <w:rPr>
                <w:noProof/>
              </w:rPr>
            </w:pPr>
            <w:r w:rsidRPr="0058279B">
              <w:rPr>
                <w:noProof/>
              </w:rPr>
              <w:t xml:space="preserve">Specifies the point at which the diagram starts to snake. The value bal specifies that snaking begin at an </w:t>
            </w:r>
          </w:p>
        </w:tc>
      </w:tr>
      <w:tr w:rsidR="00804E6C" w:rsidRPr="0058279B" w14:paraId="2CE8C0CA" w14:textId="77777777" w:rsidTr="00B677BF">
        <w:tblPrEx>
          <w:tblCellMar>
            <w:top w:w="86" w:type="dxa"/>
          </w:tblCellMar>
        </w:tblPrEx>
        <w:tc>
          <w:tcPr>
            <w:tcW w:w="3977" w:type="dxa"/>
            <w:gridSpan w:val="2"/>
          </w:tcPr>
          <w:p w14:paraId="1149362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bkPtFixedVal </w:t>
            </w:r>
            <w:r w:rsidRPr="0058279B">
              <w:rPr>
                <w:noProof/>
              </w:rPr>
              <w:t xml:space="preserve">(Breakpoint Fixed Value) </w:t>
            </w:r>
          </w:p>
        </w:tc>
        <w:tc>
          <w:tcPr>
            <w:tcW w:w="5103" w:type="dxa"/>
            <w:gridSpan w:val="2"/>
          </w:tcPr>
          <w:p w14:paraId="40AFA20E" w14:textId="77777777" w:rsidR="00804E6C" w:rsidRPr="0058279B" w:rsidRDefault="00804E6C" w:rsidP="00B677BF">
            <w:pPr>
              <w:spacing w:line="259" w:lineRule="auto"/>
              <w:ind w:left="1"/>
              <w:rPr>
                <w:noProof/>
              </w:rPr>
            </w:pPr>
            <w:r w:rsidRPr="0058279B">
              <w:rPr>
                <w:noProof/>
              </w:rPr>
              <w:t xml:space="preserve">Specifies where the snake should break, if bkpt=fixed. </w:t>
            </w:r>
          </w:p>
        </w:tc>
      </w:tr>
      <w:tr w:rsidR="00804E6C" w:rsidRPr="0058279B" w14:paraId="03DEA376" w14:textId="77777777" w:rsidTr="00B677BF">
        <w:tblPrEx>
          <w:tblCellMar>
            <w:top w:w="86" w:type="dxa"/>
          </w:tblCellMar>
        </w:tblPrEx>
        <w:tc>
          <w:tcPr>
            <w:tcW w:w="3977" w:type="dxa"/>
            <w:gridSpan w:val="2"/>
          </w:tcPr>
          <w:p w14:paraId="7838C6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chAlign </w:t>
            </w:r>
            <w:r w:rsidRPr="0058279B">
              <w:rPr>
                <w:noProof/>
              </w:rPr>
              <w:t xml:space="preserve">(Child Alignment) </w:t>
            </w:r>
          </w:p>
        </w:tc>
        <w:tc>
          <w:tcPr>
            <w:tcW w:w="5103" w:type="dxa"/>
            <w:gridSpan w:val="2"/>
          </w:tcPr>
          <w:p w14:paraId="352C69AB" w14:textId="77777777" w:rsidR="00804E6C" w:rsidRPr="0058279B" w:rsidRDefault="00804E6C" w:rsidP="00B677BF">
            <w:pPr>
              <w:spacing w:line="259" w:lineRule="auto"/>
              <w:ind w:left="1"/>
              <w:rPr>
                <w:noProof/>
              </w:rPr>
            </w:pPr>
            <w:r w:rsidRPr="0058279B">
              <w:rPr>
                <w:noProof/>
              </w:rPr>
              <w:t xml:space="preserve">Specifies the alignment of the children. </w:t>
            </w:r>
          </w:p>
        </w:tc>
      </w:tr>
      <w:tr w:rsidR="00804E6C" w:rsidRPr="0058279B" w14:paraId="285B5293" w14:textId="77777777" w:rsidTr="00B677BF">
        <w:tblPrEx>
          <w:tblCellMar>
            <w:top w:w="86" w:type="dxa"/>
          </w:tblCellMar>
        </w:tblPrEx>
        <w:tc>
          <w:tcPr>
            <w:tcW w:w="3977" w:type="dxa"/>
            <w:gridSpan w:val="2"/>
          </w:tcPr>
          <w:p w14:paraId="0F318D4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chDir </w:t>
            </w:r>
            <w:r w:rsidRPr="0058279B">
              <w:rPr>
                <w:noProof/>
              </w:rPr>
              <w:t xml:space="preserve">(Child Direction) </w:t>
            </w:r>
          </w:p>
        </w:tc>
        <w:tc>
          <w:tcPr>
            <w:tcW w:w="5103" w:type="dxa"/>
            <w:gridSpan w:val="2"/>
          </w:tcPr>
          <w:p w14:paraId="7B05CB75" w14:textId="77777777" w:rsidR="00804E6C" w:rsidRPr="0058279B" w:rsidRDefault="00804E6C" w:rsidP="00B677BF">
            <w:pPr>
              <w:spacing w:line="259" w:lineRule="auto"/>
              <w:ind w:left="1"/>
              <w:rPr>
                <w:noProof/>
              </w:rPr>
            </w:pPr>
            <w:r w:rsidRPr="0058279B">
              <w:rPr>
                <w:noProof/>
              </w:rPr>
              <w:t xml:space="preserve">The child direction. </w:t>
            </w:r>
          </w:p>
        </w:tc>
      </w:tr>
      <w:tr w:rsidR="00804E6C" w:rsidRPr="0058279B" w14:paraId="64637789" w14:textId="77777777" w:rsidTr="00B677BF">
        <w:tblPrEx>
          <w:tblCellMar>
            <w:top w:w="86" w:type="dxa"/>
          </w:tblCellMar>
        </w:tblPrEx>
        <w:tc>
          <w:tcPr>
            <w:tcW w:w="3977" w:type="dxa"/>
            <w:gridSpan w:val="2"/>
          </w:tcPr>
          <w:p w14:paraId="527B89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connRout </w:t>
            </w:r>
            <w:r w:rsidRPr="0058279B">
              <w:rPr>
                <w:noProof/>
              </w:rPr>
              <w:t xml:space="preserve">(Connection Route) </w:t>
            </w:r>
          </w:p>
        </w:tc>
        <w:tc>
          <w:tcPr>
            <w:tcW w:w="5103" w:type="dxa"/>
            <w:gridSpan w:val="2"/>
          </w:tcPr>
          <w:p w14:paraId="685D7522" w14:textId="77777777" w:rsidR="00804E6C" w:rsidRPr="0058279B" w:rsidRDefault="00804E6C" w:rsidP="00B677BF">
            <w:pPr>
              <w:spacing w:line="259" w:lineRule="auto"/>
              <w:ind w:left="1"/>
              <w:rPr>
                <w:noProof/>
              </w:rPr>
            </w:pPr>
            <w:r w:rsidRPr="0058279B">
              <w:rPr>
                <w:noProof/>
              </w:rPr>
              <w:t xml:space="preserve">The route of the connection. </w:t>
            </w:r>
          </w:p>
        </w:tc>
      </w:tr>
      <w:tr w:rsidR="00804E6C" w:rsidRPr="0058279B" w14:paraId="7AC9EF50" w14:textId="77777777" w:rsidTr="00B677BF">
        <w:tblPrEx>
          <w:tblCellMar>
            <w:top w:w="86" w:type="dxa"/>
          </w:tblCellMar>
        </w:tblPrEx>
        <w:tc>
          <w:tcPr>
            <w:tcW w:w="3977" w:type="dxa"/>
            <w:gridSpan w:val="2"/>
          </w:tcPr>
          <w:p w14:paraId="56EDA8F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contDir </w:t>
            </w:r>
            <w:r w:rsidRPr="0058279B">
              <w:rPr>
                <w:noProof/>
              </w:rPr>
              <w:t xml:space="preserve">(Continue Direction) </w:t>
            </w:r>
          </w:p>
        </w:tc>
        <w:tc>
          <w:tcPr>
            <w:tcW w:w="5103" w:type="dxa"/>
            <w:gridSpan w:val="2"/>
          </w:tcPr>
          <w:p w14:paraId="76782900" w14:textId="77777777" w:rsidR="00804E6C" w:rsidRPr="0058279B" w:rsidRDefault="00804E6C" w:rsidP="00B677BF">
            <w:pPr>
              <w:spacing w:line="259" w:lineRule="auto"/>
              <w:ind w:left="1"/>
              <w:rPr>
                <w:noProof/>
              </w:rPr>
            </w:pPr>
            <w:r w:rsidRPr="0058279B">
              <w:rPr>
                <w:noProof/>
              </w:rPr>
              <w:t>Specifies the direction of the subsequent row or column. [</w:t>
            </w:r>
            <w:r w:rsidRPr="0058279B">
              <w:rPr>
                <w:i/>
                <w:noProof/>
              </w:rPr>
              <w:t>Example</w:t>
            </w:r>
            <w:r w:rsidRPr="0058279B">
              <w:rPr>
                <w:noProof/>
              </w:rPr>
              <w:t xml:space="preserve">: If the algorithm initially places the nodes from left to right, revDir places the nodes in the next row from right to left. However if the algorithm uses contDir, the nodes on the next row are arranged from left to right. </w:t>
            </w:r>
            <w:r w:rsidRPr="0058279B">
              <w:rPr>
                <w:i/>
                <w:noProof/>
              </w:rPr>
              <w:t>end example</w:t>
            </w:r>
            <w:r w:rsidRPr="0058279B">
              <w:rPr>
                <w:noProof/>
              </w:rPr>
              <w:t xml:space="preserve">] </w:t>
            </w:r>
          </w:p>
        </w:tc>
      </w:tr>
      <w:tr w:rsidR="00804E6C" w:rsidRPr="0058279B" w14:paraId="6AD954A4" w14:textId="77777777" w:rsidTr="00B677BF">
        <w:tblPrEx>
          <w:tblCellMar>
            <w:top w:w="86" w:type="dxa"/>
          </w:tblCellMar>
        </w:tblPrEx>
        <w:tc>
          <w:tcPr>
            <w:tcW w:w="3977" w:type="dxa"/>
            <w:gridSpan w:val="2"/>
          </w:tcPr>
          <w:p w14:paraId="2FEEDC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ctrShpMap </w:t>
            </w:r>
            <w:r w:rsidRPr="0058279B">
              <w:rPr>
                <w:noProof/>
              </w:rPr>
              <w:t xml:space="preserve">(Center Shape Mapping) </w:t>
            </w:r>
          </w:p>
        </w:tc>
        <w:tc>
          <w:tcPr>
            <w:tcW w:w="5103" w:type="dxa"/>
            <w:gridSpan w:val="2"/>
          </w:tcPr>
          <w:p w14:paraId="79847DC1" w14:textId="77777777" w:rsidR="00804E6C" w:rsidRPr="0058279B" w:rsidRDefault="00804E6C" w:rsidP="00B677BF">
            <w:pPr>
              <w:spacing w:line="259" w:lineRule="auto"/>
              <w:ind w:left="1"/>
              <w:rPr>
                <w:noProof/>
              </w:rPr>
            </w:pPr>
            <w:r w:rsidRPr="0058279B">
              <w:rPr>
                <w:noProof/>
              </w:rPr>
              <w:t xml:space="preserve">Specifies where to place nodes in relation to the center circle. </w:t>
            </w:r>
          </w:p>
        </w:tc>
      </w:tr>
      <w:tr w:rsidR="00804E6C" w:rsidRPr="0058279B" w14:paraId="13B71003" w14:textId="77777777" w:rsidTr="00B677BF">
        <w:tblPrEx>
          <w:tblCellMar>
            <w:top w:w="86" w:type="dxa"/>
          </w:tblCellMar>
        </w:tblPrEx>
        <w:tc>
          <w:tcPr>
            <w:tcW w:w="3977" w:type="dxa"/>
            <w:gridSpan w:val="2"/>
          </w:tcPr>
          <w:p w14:paraId="2E90F76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dim </w:t>
            </w:r>
            <w:r w:rsidRPr="0058279B">
              <w:rPr>
                <w:noProof/>
              </w:rPr>
              <w:t xml:space="preserve">(Connector Dimension) </w:t>
            </w:r>
          </w:p>
        </w:tc>
        <w:tc>
          <w:tcPr>
            <w:tcW w:w="5103" w:type="dxa"/>
            <w:gridSpan w:val="2"/>
          </w:tcPr>
          <w:p w14:paraId="0A705D46" w14:textId="77777777" w:rsidR="00804E6C" w:rsidRPr="0058279B" w:rsidRDefault="00804E6C" w:rsidP="00B677BF">
            <w:pPr>
              <w:spacing w:line="259" w:lineRule="auto"/>
              <w:ind w:left="1"/>
              <w:rPr>
                <w:noProof/>
              </w:rPr>
            </w:pPr>
            <w:r w:rsidRPr="0058279B">
              <w:rPr>
                <w:noProof/>
              </w:rPr>
              <w:t xml:space="preserve">Specifies the connector dimension. </w:t>
            </w:r>
          </w:p>
        </w:tc>
      </w:tr>
      <w:tr w:rsidR="00804E6C" w:rsidRPr="0058279B" w14:paraId="5325C8F2" w14:textId="77777777" w:rsidTr="00B677BF">
        <w:tblPrEx>
          <w:tblCellMar>
            <w:top w:w="86" w:type="dxa"/>
          </w:tblCellMar>
        </w:tblPrEx>
        <w:tc>
          <w:tcPr>
            <w:tcW w:w="3977" w:type="dxa"/>
            <w:gridSpan w:val="2"/>
          </w:tcPr>
          <w:p w14:paraId="70EE04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dstNode </w:t>
            </w:r>
            <w:r w:rsidRPr="0058279B">
              <w:rPr>
                <w:noProof/>
              </w:rPr>
              <w:t xml:space="preserve">(Destination Node) </w:t>
            </w:r>
          </w:p>
        </w:tc>
        <w:tc>
          <w:tcPr>
            <w:tcW w:w="5103" w:type="dxa"/>
            <w:gridSpan w:val="2"/>
          </w:tcPr>
          <w:p w14:paraId="763B11C6" w14:textId="77777777" w:rsidR="00804E6C" w:rsidRPr="0058279B" w:rsidRDefault="00804E6C" w:rsidP="00B677BF">
            <w:pPr>
              <w:spacing w:line="259" w:lineRule="auto"/>
              <w:ind w:left="1"/>
              <w:rPr>
                <w:noProof/>
              </w:rPr>
            </w:pPr>
            <w:r w:rsidRPr="0058279B">
              <w:rPr>
                <w:noProof/>
              </w:rPr>
              <w:t xml:space="preserve">Specifies the name of the layout node from which to end the connection from. </w:t>
            </w:r>
          </w:p>
        </w:tc>
      </w:tr>
      <w:tr w:rsidR="00804E6C" w:rsidRPr="0058279B" w14:paraId="3C75C782" w14:textId="77777777" w:rsidTr="00B677BF">
        <w:tblPrEx>
          <w:tblCellMar>
            <w:top w:w="86" w:type="dxa"/>
          </w:tblCellMar>
        </w:tblPrEx>
        <w:tc>
          <w:tcPr>
            <w:tcW w:w="3977" w:type="dxa"/>
            <w:gridSpan w:val="2"/>
          </w:tcPr>
          <w:p w14:paraId="6B9ADB0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endPts </w:t>
            </w:r>
            <w:r w:rsidRPr="0058279B">
              <w:rPr>
                <w:noProof/>
              </w:rPr>
              <w:t xml:space="preserve">(End Points) </w:t>
            </w:r>
          </w:p>
        </w:tc>
        <w:tc>
          <w:tcPr>
            <w:tcW w:w="5103" w:type="dxa"/>
            <w:gridSpan w:val="2"/>
          </w:tcPr>
          <w:p w14:paraId="2ED1AA0F" w14:textId="77777777" w:rsidR="00804E6C" w:rsidRPr="0058279B" w:rsidRDefault="00804E6C" w:rsidP="00B677BF">
            <w:pPr>
              <w:spacing w:line="259" w:lineRule="auto"/>
              <w:ind w:left="1"/>
              <w:rPr>
                <w:noProof/>
              </w:rPr>
            </w:pPr>
            <w:r w:rsidRPr="0058279B">
              <w:rPr>
                <w:noProof/>
              </w:rPr>
              <w:t xml:space="preserve">Specifies the end points. </w:t>
            </w:r>
          </w:p>
        </w:tc>
      </w:tr>
      <w:tr w:rsidR="00804E6C" w:rsidRPr="0058279B" w14:paraId="67179E83" w14:textId="77777777" w:rsidTr="00B677BF">
        <w:tblPrEx>
          <w:tblCellMar>
            <w:top w:w="86" w:type="dxa"/>
          </w:tblCellMar>
        </w:tblPrEx>
        <w:tc>
          <w:tcPr>
            <w:tcW w:w="3977" w:type="dxa"/>
            <w:gridSpan w:val="2"/>
          </w:tcPr>
          <w:p w14:paraId="0D7399B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endSty </w:t>
            </w:r>
            <w:r w:rsidRPr="0058279B">
              <w:rPr>
                <w:noProof/>
              </w:rPr>
              <w:t xml:space="preserve">(End Style) </w:t>
            </w:r>
          </w:p>
        </w:tc>
        <w:tc>
          <w:tcPr>
            <w:tcW w:w="5103" w:type="dxa"/>
            <w:gridSpan w:val="2"/>
          </w:tcPr>
          <w:p w14:paraId="26DC28D8" w14:textId="77777777" w:rsidR="00804E6C" w:rsidRPr="0058279B" w:rsidRDefault="00804E6C" w:rsidP="00B677BF">
            <w:pPr>
              <w:spacing w:line="259" w:lineRule="auto"/>
              <w:ind w:left="1"/>
              <w:rPr>
                <w:noProof/>
              </w:rPr>
            </w:pPr>
            <w:r w:rsidRPr="0058279B">
              <w:rPr>
                <w:noProof/>
              </w:rPr>
              <w:t xml:space="preserve">Specifies the end style. </w:t>
            </w:r>
          </w:p>
        </w:tc>
      </w:tr>
      <w:tr w:rsidR="00804E6C" w:rsidRPr="0058279B" w14:paraId="4D8D69B2" w14:textId="77777777" w:rsidTr="00B677BF">
        <w:tblPrEx>
          <w:tblCellMar>
            <w:top w:w="86" w:type="dxa"/>
          </w:tblCellMar>
        </w:tblPrEx>
        <w:tc>
          <w:tcPr>
            <w:tcW w:w="3977" w:type="dxa"/>
            <w:gridSpan w:val="2"/>
          </w:tcPr>
          <w:p w14:paraId="102902B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fallback </w:t>
            </w:r>
            <w:r w:rsidRPr="0058279B">
              <w:rPr>
                <w:noProof/>
              </w:rPr>
              <w:t xml:space="preserve">(Fallback Scale) </w:t>
            </w:r>
          </w:p>
        </w:tc>
        <w:tc>
          <w:tcPr>
            <w:tcW w:w="5103" w:type="dxa"/>
            <w:gridSpan w:val="2"/>
          </w:tcPr>
          <w:p w14:paraId="10595137" w14:textId="77777777" w:rsidR="00804E6C" w:rsidRPr="0058279B" w:rsidRDefault="00804E6C" w:rsidP="00B677BF">
            <w:pPr>
              <w:spacing w:line="259" w:lineRule="auto"/>
              <w:ind w:left="1"/>
              <w:rPr>
                <w:noProof/>
              </w:rPr>
            </w:pPr>
            <w:r w:rsidRPr="0058279B">
              <w:rPr>
                <w:noProof/>
              </w:rPr>
              <w:t xml:space="preserve">1D specifies fallback. It only scales in one dimension.  2D specifies fallback. It scales in both dimensions equally. </w:t>
            </w:r>
          </w:p>
        </w:tc>
      </w:tr>
      <w:tr w:rsidR="00804E6C" w:rsidRPr="0058279B" w14:paraId="10E17A4E" w14:textId="77777777" w:rsidTr="00B677BF">
        <w:tblPrEx>
          <w:tblCellMar>
            <w:top w:w="86" w:type="dxa"/>
          </w:tblCellMar>
        </w:tblPrEx>
        <w:tc>
          <w:tcPr>
            <w:tcW w:w="3977" w:type="dxa"/>
            <w:gridSpan w:val="2"/>
          </w:tcPr>
          <w:p w14:paraId="451CACC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flowDir </w:t>
            </w:r>
            <w:r w:rsidRPr="0058279B">
              <w:rPr>
                <w:noProof/>
              </w:rPr>
              <w:t xml:space="preserve">(Flow Direction) </w:t>
            </w:r>
          </w:p>
        </w:tc>
        <w:tc>
          <w:tcPr>
            <w:tcW w:w="5103" w:type="dxa"/>
            <w:gridSpan w:val="2"/>
          </w:tcPr>
          <w:p w14:paraId="781D2355" w14:textId="77777777" w:rsidR="00804E6C" w:rsidRPr="0058279B" w:rsidRDefault="00804E6C" w:rsidP="00B677BF">
            <w:pPr>
              <w:spacing w:line="259" w:lineRule="auto"/>
              <w:ind w:left="1"/>
              <w:rPr>
                <w:noProof/>
              </w:rPr>
            </w:pPr>
            <w:r w:rsidRPr="0058279B">
              <w:rPr>
                <w:noProof/>
              </w:rPr>
              <w:t xml:space="preserve">Specifies whether nodes are arranged in rows or columns. </w:t>
            </w:r>
          </w:p>
        </w:tc>
      </w:tr>
      <w:tr w:rsidR="00804E6C" w:rsidRPr="0058279B" w14:paraId="64DEBC9F" w14:textId="77777777" w:rsidTr="00B677BF">
        <w:tblPrEx>
          <w:tblCellMar>
            <w:top w:w="86" w:type="dxa"/>
          </w:tblCellMar>
        </w:tblPrEx>
        <w:tc>
          <w:tcPr>
            <w:tcW w:w="3977" w:type="dxa"/>
            <w:gridSpan w:val="2"/>
          </w:tcPr>
          <w:p w14:paraId="351DB0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grDir </w:t>
            </w:r>
            <w:r w:rsidRPr="0058279B">
              <w:rPr>
                <w:noProof/>
              </w:rPr>
              <w:t xml:space="preserve">(Grow Direction) </w:t>
            </w:r>
          </w:p>
        </w:tc>
        <w:tc>
          <w:tcPr>
            <w:tcW w:w="5103" w:type="dxa"/>
            <w:gridSpan w:val="2"/>
          </w:tcPr>
          <w:p w14:paraId="4F114707" w14:textId="77777777" w:rsidR="00804E6C" w:rsidRPr="0058279B" w:rsidRDefault="00804E6C" w:rsidP="00B677BF">
            <w:pPr>
              <w:spacing w:line="259" w:lineRule="auto"/>
              <w:ind w:left="1"/>
              <w:rPr>
                <w:noProof/>
              </w:rPr>
            </w:pPr>
            <w:r w:rsidRPr="0058279B">
              <w:rPr>
                <w:noProof/>
              </w:rPr>
              <w:t>Specifies from which corner the snake grows. [</w:t>
            </w:r>
            <w:r w:rsidRPr="0058279B">
              <w:rPr>
                <w:i/>
                <w:noProof/>
              </w:rPr>
              <w:t>Example</w:t>
            </w:r>
            <w:r w:rsidRPr="0058279B">
              <w:rPr>
                <w:noProof/>
              </w:rPr>
              <w:t xml:space="preserve">: If the algorithm uses a top left value, the snake grows from the top left. </w:t>
            </w:r>
            <w:r w:rsidRPr="0058279B">
              <w:rPr>
                <w:i/>
                <w:noProof/>
              </w:rPr>
              <w:t>end example</w:t>
            </w:r>
            <w:r w:rsidRPr="0058279B">
              <w:rPr>
                <w:noProof/>
              </w:rPr>
              <w:t xml:space="preserve">] </w:t>
            </w:r>
          </w:p>
        </w:tc>
      </w:tr>
      <w:tr w:rsidR="00804E6C" w:rsidRPr="0058279B" w14:paraId="039840EF" w14:textId="77777777" w:rsidTr="00B677BF">
        <w:tblPrEx>
          <w:tblCellMar>
            <w:top w:w="86" w:type="dxa"/>
          </w:tblCellMar>
        </w:tblPrEx>
        <w:tc>
          <w:tcPr>
            <w:tcW w:w="3977" w:type="dxa"/>
            <w:gridSpan w:val="2"/>
          </w:tcPr>
          <w:p w14:paraId="4FF6FAE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hierAlign </w:t>
            </w:r>
            <w:r w:rsidRPr="0058279B">
              <w:rPr>
                <w:noProof/>
              </w:rPr>
              <w:t xml:space="preserve">(Hierarchy Alignment) </w:t>
            </w:r>
          </w:p>
        </w:tc>
        <w:tc>
          <w:tcPr>
            <w:tcW w:w="5103" w:type="dxa"/>
            <w:gridSpan w:val="2"/>
          </w:tcPr>
          <w:p w14:paraId="5103386B" w14:textId="77777777" w:rsidR="00804E6C" w:rsidRPr="0058279B" w:rsidRDefault="00804E6C" w:rsidP="00B677BF">
            <w:pPr>
              <w:spacing w:line="259" w:lineRule="auto"/>
              <w:ind w:left="1"/>
              <w:rPr>
                <w:noProof/>
              </w:rPr>
            </w:pPr>
            <w:r w:rsidRPr="0058279B">
              <w:rPr>
                <w:noProof/>
              </w:rPr>
              <w:t xml:space="preserve">The alignment of the hierarchy. </w:t>
            </w:r>
          </w:p>
        </w:tc>
      </w:tr>
      <w:tr w:rsidR="00804E6C" w:rsidRPr="0058279B" w14:paraId="53C491FC" w14:textId="77777777" w:rsidTr="00B677BF">
        <w:tblPrEx>
          <w:tblCellMar>
            <w:top w:w="86" w:type="dxa"/>
          </w:tblCellMar>
        </w:tblPrEx>
        <w:tc>
          <w:tcPr>
            <w:tcW w:w="3977" w:type="dxa"/>
            <w:gridSpan w:val="2"/>
          </w:tcPr>
          <w:p w14:paraId="02FFBF0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horzAlign </w:t>
            </w:r>
            <w:r w:rsidRPr="0058279B">
              <w:rPr>
                <w:noProof/>
              </w:rPr>
              <w:t xml:space="preserve">(Horizontal Alignment) </w:t>
            </w:r>
          </w:p>
        </w:tc>
        <w:tc>
          <w:tcPr>
            <w:tcW w:w="5103" w:type="dxa"/>
            <w:gridSpan w:val="2"/>
          </w:tcPr>
          <w:p w14:paraId="285158B3" w14:textId="77777777" w:rsidR="00804E6C" w:rsidRPr="0058279B" w:rsidRDefault="00804E6C" w:rsidP="00B677BF">
            <w:pPr>
              <w:spacing w:line="259" w:lineRule="auto"/>
              <w:ind w:left="1"/>
              <w:rPr>
                <w:noProof/>
              </w:rPr>
            </w:pPr>
            <w:r w:rsidRPr="0058279B">
              <w:rPr>
                <w:noProof/>
              </w:rPr>
              <w:t xml:space="preserve">Aligns all the child nodes within the space reserved for the parent and adjusts child positions in the x direction. </w:t>
            </w:r>
          </w:p>
        </w:tc>
      </w:tr>
      <w:tr w:rsidR="00804E6C" w:rsidRPr="0058279B" w14:paraId="641DED45" w14:textId="77777777" w:rsidTr="00B677BF">
        <w:tblPrEx>
          <w:tblCellMar>
            <w:top w:w="86" w:type="dxa"/>
          </w:tblCellMar>
        </w:tblPrEx>
        <w:tc>
          <w:tcPr>
            <w:tcW w:w="3977" w:type="dxa"/>
            <w:gridSpan w:val="2"/>
          </w:tcPr>
          <w:p w14:paraId="372161E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linDir </w:t>
            </w:r>
            <w:r w:rsidRPr="0058279B">
              <w:rPr>
                <w:noProof/>
              </w:rPr>
              <w:t xml:space="preserve">(Linear Direction) </w:t>
            </w:r>
          </w:p>
        </w:tc>
        <w:tc>
          <w:tcPr>
            <w:tcW w:w="5103" w:type="dxa"/>
            <w:gridSpan w:val="2"/>
          </w:tcPr>
          <w:p w14:paraId="16B62108" w14:textId="77777777" w:rsidR="00804E6C" w:rsidRPr="0058279B" w:rsidRDefault="00804E6C" w:rsidP="00B677BF">
            <w:pPr>
              <w:spacing w:line="259" w:lineRule="auto"/>
              <w:ind w:left="1"/>
              <w:rPr>
                <w:noProof/>
              </w:rPr>
            </w:pPr>
            <w:r w:rsidRPr="0058279B">
              <w:rPr>
                <w:noProof/>
              </w:rPr>
              <w:t xml:space="preserve">Specifies the linear direction. </w:t>
            </w:r>
          </w:p>
        </w:tc>
      </w:tr>
      <w:tr w:rsidR="00804E6C" w:rsidRPr="0058279B" w14:paraId="5986975A" w14:textId="77777777" w:rsidTr="00B677BF">
        <w:tblPrEx>
          <w:tblCellMar>
            <w:top w:w="86" w:type="dxa"/>
          </w:tblCellMar>
        </w:tblPrEx>
        <w:tc>
          <w:tcPr>
            <w:tcW w:w="3977" w:type="dxa"/>
            <w:gridSpan w:val="2"/>
          </w:tcPr>
          <w:p w14:paraId="6B246733"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lnSpAfChP </w:t>
            </w:r>
            <w:r w:rsidRPr="0058279B">
              <w:rPr>
                <w:noProof/>
              </w:rPr>
              <w:t xml:space="preserve">(Line Spacing After Children Paragraph) </w:t>
            </w:r>
          </w:p>
        </w:tc>
        <w:tc>
          <w:tcPr>
            <w:tcW w:w="5103" w:type="dxa"/>
            <w:gridSpan w:val="2"/>
          </w:tcPr>
          <w:p w14:paraId="6E980862" w14:textId="77777777" w:rsidR="00804E6C" w:rsidRPr="0058279B" w:rsidRDefault="00804E6C" w:rsidP="00B677BF">
            <w:pPr>
              <w:spacing w:line="259" w:lineRule="auto"/>
              <w:ind w:left="1"/>
              <w:rPr>
                <w:noProof/>
              </w:rPr>
            </w:pPr>
            <w:r w:rsidRPr="0058279B">
              <w:rPr>
                <w:noProof/>
              </w:rPr>
              <w:t xml:space="preserve">Line spacing after children. </w:t>
            </w:r>
          </w:p>
        </w:tc>
      </w:tr>
      <w:tr w:rsidR="00804E6C" w:rsidRPr="0058279B" w14:paraId="5DADAB4C" w14:textId="77777777" w:rsidTr="00B677BF">
        <w:tblPrEx>
          <w:tblCellMar>
            <w:top w:w="86" w:type="dxa"/>
          </w:tblCellMar>
        </w:tblPrEx>
        <w:tc>
          <w:tcPr>
            <w:tcW w:w="3977" w:type="dxa"/>
            <w:gridSpan w:val="2"/>
          </w:tcPr>
          <w:p w14:paraId="1B694C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lnSpAfParP </w:t>
            </w:r>
            <w:r w:rsidRPr="0058279B">
              <w:rPr>
                <w:noProof/>
              </w:rPr>
              <w:t xml:space="preserve">(Line Spacing After Parent Paragraph) </w:t>
            </w:r>
          </w:p>
        </w:tc>
        <w:tc>
          <w:tcPr>
            <w:tcW w:w="5103" w:type="dxa"/>
            <w:gridSpan w:val="2"/>
          </w:tcPr>
          <w:p w14:paraId="31A33825" w14:textId="77777777" w:rsidR="00804E6C" w:rsidRPr="0058279B" w:rsidRDefault="00804E6C" w:rsidP="00B677BF">
            <w:pPr>
              <w:spacing w:line="259" w:lineRule="auto"/>
              <w:ind w:left="1"/>
              <w:rPr>
                <w:noProof/>
              </w:rPr>
            </w:pPr>
            <w:r w:rsidRPr="0058279B">
              <w:rPr>
                <w:noProof/>
              </w:rPr>
              <w:t xml:space="preserve">Line spacing after the parent. </w:t>
            </w:r>
          </w:p>
        </w:tc>
      </w:tr>
      <w:tr w:rsidR="00804E6C" w:rsidRPr="0058279B" w14:paraId="313EFD58" w14:textId="77777777" w:rsidTr="00B677BF">
        <w:tblPrEx>
          <w:tblCellMar>
            <w:top w:w="86" w:type="dxa"/>
          </w:tblCellMar>
        </w:tblPrEx>
        <w:tc>
          <w:tcPr>
            <w:tcW w:w="3977" w:type="dxa"/>
            <w:gridSpan w:val="2"/>
          </w:tcPr>
          <w:p w14:paraId="6A9163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lnSpCh </w:t>
            </w:r>
            <w:r w:rsidRPr="0058279B">
              <w:rPr>
                <w:noProof/>
              </w:rPr>
              <w:t xml:space="preserve">(Line Spacing Children) </w:t>
            </w:r>
          </w:p>
        </w:tc>
        <w:tc>
          <w:tcPr>
            <w:tcW w:w="5103" w:type="dxa"/>
            <w:gridSpan w:val="2"/>
          </w:tcPr>
          <w:p w14:paraId="66B10CA5" w14:textId="77777777" w:rsidR="00804E6C" w:rsidRPr="0058279B" w:rsidRDefault="00804E6C" w:rsidP="00B677BF">
            <w:pPr>
              <w:spacing w:line="259" w:lineRule="auto"/>
              <w:ind w:left="1"/>
              <w:rPr>
                <w:noProof/>
              </w:rPr>
            </w:pPr>
            <w:r w:rsidRPr="0058279B">
              <w:rPr>
                <w:noProof/>
              </w:rPr>
              <w:t xml:space="preserve">Line spacing of the children </w:t>
            </w:r>
          </w:p>
        </w:tc>
      </w:tr>
      <w:tr w:rsidR="00804E6C" w:rsidRPr="0058279B" w14:paraId="4E88DF35" w14:textId="77777777" w:rsidTr="00B677BF">
        <w:tblPrEx>
          <w:tblCellMar>
            <w:top w:w="86" w:type="dxa"/>
          </w:tblCellMar>
        </w:tblPrEx>
        <w:tc>
          <w:tcPr>
            <w:tcW w:w="3977" w:type="dxa"/>
            <w:gridSpan w:val="2"/>
          </w:tcPr>
          <w:p w14:paraId="5889E5E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lnSpPar </w:t>
            </w:r>
            <w:r w:rsidRPr="0058279B">
              <w:rPr>
                <w:noProof/>
              </w:rPr>
              <w:t xml:space="preserve">(Line Spacing Parent) </w:t>
            </w:r>
          </w:p>
        </w:tc>
        <w:tc>
          <w:tcPr>
            <w:tcW w:w="5103" w:type="dxa"/>
            <w:gridSpan w:val="2"/>
          </w:tcPr>
          <w:p w14:paraId="3D46571E" w14:textId="77777777" w:rsidR="00804E6C" w:rsidRPr="0058279B" w:rsidRDefault="00804E6C" w:rsidP="00B677BF">
            <w:pPr>
              <w:spacing w:line="259" w:lineRule="auto"/>
              <w:ind w:left="1"/>
              <w:rPr>
                <w:noProof/>
              </w:rPr>
            </w:pPr>
            <w:r w:rsidRPr="0058279B">
              <w:rPr>
                <w:noProof/>
              </w:rPr>
              <w:t xml:space="preserve">Line spacing of the parent. </w:t>
            </w:r>
          </w:p>
        </w:tc>
      </w:tr>
      <w:tr w:rsidR="00804E6C" w:rsidRPr="0058279B" w14:paraId="165ECED0" w14:textId="77777777" w:rsidTr="00B677BF">
        <w:tblPrEx>
          <w:tblCellMar>
            <w:top w:w="86" w:type="dxa"/>
          </w:tblCellMar>
        </w:tblPrEx>
        <w:trPr>
          <w:gridAfter w:val="1"/>
          <w:wAfter w:w="15" w:type="dxa"/>
        </w:trPr>
        <w:tc>
          <w:tcPr>
            <w:tcW w:w="3962" w:type="dxa"/>
          </w:tcPr>
          <w:p w14:paraId="73E7CE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nodeVertAlign </w:t>
            </w:r>
            <w:r w:rsidRPr="0058279B">
              <w:rPr>
                <w:noProof/>
              </w:rPr>
              <w:t xml:space="preserve">(Node Vertical Alignment) </w:t>
            </w:r>
          </w:p>
        </w:tc>
        <w:tc>
          <w:tcPr>
            <w:tcW w:w="5103" w:type="dxa"/>
            <w:gridSpan w:val="2"/>
          </w:tcPr>
          <w:p w14:paraId="1EF41F3B" w14:textId="77777777" w:rsidR="00804E6C" w:rsidRPr="0058279B" w:rsidRDefault="00804E6C" w:rsidP="00B677BF">
            <w:pPr>
              <w:spacing w:line="259" w:lineRule="auto"/>
              <w:ind w:left="1"/>
              <w:rPr>
                <w:noProof/>
              </w:rPr>
            </w:pPr>
            <w:r w:rsidRPr="0058279B">
              <w:rPr>
                <w:noProof/>
              </w:rPr>
              <w:t xml:space="preserve">Specifies how child nodes are aligned within the extents of the canvas. Same as nodeHorzAlign, but in the y direction. </w:t>
            </w:r>
          </w:p>
        </w:tc>
      </w:tr>
      <w:tr w:rsidR="00804E6C" w:rsidRPr="0058279B" w14:paraId="21840B96" w14:textId="77777777" w:rsidTr="00B677BF">
        <w:tblPrEx>
          <w:tblCellMar>
            <w:top w:w="86" w:type="dxa"/>
          </w:tblCellMar>
        </w:tblPrEx>
        <w:trPr>
          <w:gridAfter w:val="1"/>
          <w:wAfter w:w="15" w:type="dxa"/>
        </w:trPr>
        <w:tc>
          <w:tcPr>
            <w:tcW w:w="3962" w:type="dxa"/>
          </w:tcPr>
          <w:p w14:paraId="4E30B3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off </w:t>
            </w:r>
            <w:r w:rsidRPr="0058279B">
              <w:rPr>
                <w:noProof/>
              </w:rPr>
              <w:t xml:space="preserve">(Offset) </w:t>
            </w:r>
          </w:p>
        </w:tc>
        <w:tc>
          <w:tcPr>
            <w:tcW w:w="5103" w:type="dxa"/>
            <w:gridSpan w:val="2"/>
          </w:tcPr>
          <w:p w14:paraId="3D6D3481" w14:textId="77777777" w:rsidR="00804E6C" w:rsidRPr="0058279B" w:rsidRDefault="00804E6C" w:rsidP="00B677BF">
            <w:pPr>
              <w:spacing w:line="259" w:lineRule="auto"/>
              <w:ind w:left="1"/>
              <w:rPr>
                <w:noProof/>
              </w:rPr>
            </w:pPr>
            <w:r w:rsidRPr="0058279B">
              <w:rPr>
                <w:noProof/>
              </w:rPr>
              <w:t xml:space="preserve">Specifies the offset. </w:t>
            </w:r>
          </w:p>
        </w:tc>
      </w:tr>
      <w:tr w:rsidR="00804E6C" w:rsidRPr="0058279B" w14:paraId="4D6875DA" w14:textId="77777777" w:rsidTr="00B677BF">
        <w:tblPrEx>
          <w:tblCellMar>
            <w:top w:w="86" w:type="dxa"/>
          </w:tblCellMar>
        </w:tblPrEx>
        <w:trPr>
          <w:gridAfter w:val="1"/>
          <w:wAfter w:w="15" w:type="dxa"/>
        </w:trPr>
        <w:tc>
          <w:tcPr>
            <w:tcW w:w="3962" w:type="dxa"/>
          </w:tcPr>
          <w:p w14:paraId="61BD41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parTxLTRAlign </w:t>
            </w:r>
            <w:r w:rsidRPr="0058279B">
              <w:rPr>
                <w:noProof/>
              </w:rPr>
              <w:t xml:space="preserve">(Parent Text Left-to-Right Alignment) </w:t>
            </w:r>
          </w:p>
        </w:tc>
        <w:tc>
          <w:tcPr>
            <w:tcW w:w="5103" w:type="dxa"/>
            <w:gridSpan w:val="2"/>
          </w:tcPr>
          <w:p w14:paraId="3480D497" w14:textId="77777777" w:rsidR="00804E6C" w:rsidRPr="0058279B" w:rsidRDefault="00804E6C" w:rsidP="00B677BF">
            <w:pPr>
              <w:spacing w:line="259" w:lineRule="auto"/>
              <w:ind w:left="1"/>
              <w:rPr>
                <w:noProof/>
              </w:rPr>
            </w:pPr>
            <w:r w:rsidRPr="0058279B">
              <w:rPr>
                <w:noProof/>
              </w:rPr>
              <w:t xml:space="preserve">Specifies the paragraph alignment of parent text when the shape has only parent text. This parameter applies when the text direction is left to right. </w:t>
            </w:r>
          </w:p>
        </w:tc>
      </w:tr>
      <w:tr w:rsidR="00804E6C" w:rsidRPr="0058279B" w14:paraId="3BBBCD27" w14:textId="77777777" w:rsidTr="00B677BF">
        <w:tblPrEx>
          <w:tblCellMar>
            <w:top w:w="86" w:type="dxa"/>
          </w:tblCellMar>
        </w:tblPrEx>
        <w:trPr>
          <w:gridAfter w:val="1"/>
          <w:wAfter w:w="15" w:type="dxa"/>
        </w:trPr>
        <w:tc>
          <w:tcPr>
            <w:tcW w:w="3962" w:type="dxa"/>
          </w:tcPr>
          <w:p w14:paraId="3B7E13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parTxRTLAlign </w:t>
            </w:r>
            <w:r w:rsidRPr="0058279B">
              <w:rPr>
                <w:noProof/>
              </w:rPr>
              <w:t xml:space="preserve">(Parent Text Right-to-Left Alignment) </w:t>
            </w:r>
          </w:p>
        </w:tc>
        <w:tc>
          <w:tcPr>
            <w:tcW w:w="5103" w:type="dxa"/>
            <w:gridSpan w:val="2"/>
          </w:tcPr>
          <w:p w14:paraId="6EC2A188" w14:textId="77777777" w:rsidR="00804E6C" w:rsidRPr="0058279B" w:rsidRDefault="00804E6C" w:rsidP="00B677BF">
            <w:pPr>
              <w:spacing w:line="259" w:lineRule="auto"/>
              <w:ind w:left="1"/>
              <w:rPr>
                <w:noProof/>
              </w:rPr>
            </w:pPr>
            <w:r w:rsidRPr="0058279B">
              <w:rPr>
                <w:noProof/>
              </w:rPr>
              <w:t xml:space="preserve">Specifies the paragraph alignment of parent text when the shape has only parent text. This parameter applies when the text direction is right to left. </w:t>
            </w:r>
          </w:p>
        </w:tc>
      </w:tr>
      <w:tr w:rsidR="00804E6C" w:rsidRPr="0058279B" w14:paraId="6D6E492E" w14:textId="77777777" w:rsidTr="00B677BF">
        <w:tblPrEx>
          <w:tblCellMar>
            <w:top w:w="86" w:type="dxa"/>
          </w:tblCellMar>
        </w:tblPrEx>
        <w:trPr>
          <w:gridAfter w:val="1"/>
          <w:wAfter w:w="15" w:type="dxa"/>
        </w:trPr>
        <w:tc>
          <w:tcPr>
            <w:tcW w:w="3962" w:type="dxa"/>
          </w:tcPr>
          <w:p w14:paraId="2EBA16A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pyraAcctBkgdNode </w:t>
            </w:r>
            <w:r w:rsidRPr="0058279B">
              <w:rPr>
                <w:noProof/>
              </w:rPr>
              <w:t xml:space="preserve">(Pyramid Accent Background Node) </w:t>
            </w:r>
          </w:p>
        </w:tc>
        <w:tc>
          <w:tcPr>
            <w:tcW w:w="5103" w:type="dxa"/>
            <w:gridSpan w:val="2"/>
          </w:tcPr>
          <w:p w14:paraId="3402E093" w14:textId="77777777" w:rsidR="00804E6C" w:rsidRPr="0058279B" w:rsidRDefault="00804E6C" w:rsidP="00B677BF">
            <w:pPr>
              <w:spacing w:line="259" w:lineRule="auto"/>
              <w:ind w:left="1"/>
              <w:rPr>
                <w:noProof/>
              </w:rPr>
            </w:pPr>
            <w:r w:rsidRPr="0058279B">
              <w:rPr>
                <w:noProof/>
              </w:rPr>
              <w:t xml:space="preserve">If pyramid has a composite child node, specifies the name of the node that is a child of the composite that makes up the child flyout shape. If the node specifies a shape of the nonIsoscelesTrapezoid autoshape, it modifies the adjust handles in order to fit the flyout flush against the side of the pyramid. </w:t>
            </w:r>
          </w:p>
        </w:tc>
      </w:tr>
      <w:tr w:rsidR="00804E6C" w:rsidRPr="0058279B" w14:paraId="2800274E" w14:textId="77777777" w:rsidTr="00B677BF">
        <w:tblPrEx>
          <w:tblCellMar>
            <w:top w:w="86" w:type="dxa"/>
          </w:tblCellMar>
        </w:tblPrEx>
        <w:trPr>
          <w:gridAfter w:val="1"/>
          <w:wAfter w:w="15" w:type="dxa"/>
        </w:trPr>
        <w:tc>
          <w:tcPr>
            <w:tcW w:w="3962" w:type="dxa"/>
          </w:tcPr>
          <w:p w14:paraId="3AFA6B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pyraAcctPos </w:t>
            </w:r>
            <w:r w:rsidRPr="0058279B">
              <w:rPr>
                <w:noProof/>
              </w:rPr>
              <w:t xml:space="preserve">(Pyramid Accent Position) </w:t>
            </w:r>
          </w:p>
        </w:tc>
        <w:tc>
          <w:tcPr>
            <w:tcW w:w="5103" w:type="dxa"/>
            <w:gridSpan w:val="2"/>
          </w:tcPr>
          <w:p w14:paraId="33FA64F7" w14:textId="77777777" w:rsidR="00804E6C" w:rsidRPr="0058279B" w:rsidRDefault="00804E6C" w:rsidP="00B677BF">
            <w:pPr>
              <w:spacing w:line="259" w:lineRule="auto"/>
              <w:ind w:left="1"/>
              <w:rPr>
                <w:noProof/>
              </w:rPr>
            </w:pPr>
            <w:r w:rsidRPr="0058279B">
              <w:rPr>
                <w:noProof/>
              </w:rPr>
              <w:t xml:space="preserve">Specifies the placement of the flyout grandchildren. </w:t>
            </w:r>
          </w:p>
        </w:tc>
      </w:tr>
      <w:tr w:rsidR="00804E6C" w:rsidRPr="0058279B" w14:paraId="346757AC" w14:textId="77777777" w:rsidTr="00B677BF">
        <w:tblPrEx>
          <w:tblCellMar>
            <w:top w:w="86" w:type="dxa"/>
          </w:tblCellMar>
        </w:tblPrEx>
        <w:trPr>
          <w:gridAfter w:val="1"/>
          <w:wAfter w:w="15" w:type="dxa"/>
        </w:trPr>
        <w:tc>
          <w:tcPr>
            <w:tcW w:w="3962" w:type="dxa"/>
          </w:tcPr>
          <w:p w14:paraId="28F0B1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pyraAcctTxMar </w:t>
            </w:r>
            <w:r w:rsidRPr="0058279B">
              <w:rPr>
                <w:noProof/>
              </w:rPr>
              <w:t xml:space="preserve">(Pyramid Accent Text Margin) </w:t>
            </w:r>
          </w:p>
        </w:tc>
        <w:tc>
          <w:tcPr>
            <w:tcW w:w="5103" w:type="dxa"/>
            <w:gridSpan w:val="2"/>
          </w:tcPr>
          <w:p w14:paraId="34D3977D" w14:textId="77777777" w:rsidR="00804E6C" w:rsidRPr="0058279B" w:rsidRDefault="00804E6C" w:rsidP="00B677BF">
            <w:pPr>
              <w:spacing w:line="259" w:lineRule="auto"/>
              <w:ind w:left="1"/>
              <w:rPr>
                <w:noProof/>
              </w:rPr>
            </w:pPr>
            <w:r w:rsidRPr="0058279B">
              <w:rPr>
                <w:noProof/>
              </w:rPr>
              <w:t xml:space="preserve">Specifies the placement of one edge of the child text (grandchild node). If the value is step, the text is against the edge of the pyramid. If the value is stack, the text aligns. </w:t>
            </w:r>
          </w:p>
        </w:tc>
      </w:tr>
      <w:tr w:rsidR="00804E6C" w:rsidRPr="0058279B" w14:paraId="76DDAA6A" w14:textId="77777777" w:rsidTr="00B677BF">
        <w:tblPrEx>
          <w:tblCellMar>
            <w:top w:w="86" w:type="dxa"/>
          </w:tblCellMar>
        </w:tblPrEx>
        <w:trPr>
          <w:gridAfter w:val="1"/>
          <w:wAfter w:w="15" w:type="dxa"/>
        </w:trPr>
        <w:tc>
          <w:tcPr>
            <w:tcW w:w="3962" w:type="dxa"/>
          </w:tcPr>
          <w:p w14:paraId="7B9B435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pyraAcctTxNode </w:t>
            </w:r>
            <w:r w:rsidRPr="0058279B">
              <w:rPr>
                <w:noProof/>
              </w:rPr>
              <w:t xml:space="preserve">(Pyramid Accent Text Node) </w:t>
            </w:r>
          </w:p>
        </w:tc>
        <w:tc>
          <w:tcPr>
            <w:tcW w:w="5103" w:type="dxa"/>
            <w:gridSpan w:val="2"/>
          </w:tcPr>
          <w:p w14:paraId="0E7342FD" w14:textId="77777777" w:rsidR="00804E6C" w:rsidRPr="0058279B" w:rsidRDefault="00804E6C" w:rsidP="00B677BF">
            <w:pPr>
              <w:spacing w:line="259" w:lineRule="auto"/>
              <w:ind w:left="1"/>
              <w:rPr>
                <w:noProof/>
              </w:rPr>
            </w:pPr>
            <w:r w:rsidRPr="0058279B">
              <w:rPr>
                <w:noProof/>
              </w:rPr>
              <w:t xml:space="preserve">If pyramid has a composite child node, specifies the child node that should hold the child text. </w:t>
            </w:r>
          </w:p>
        </w:tc>
      </w:tr>
      <w:tr w:rsidR="00804E6C" w:rsidRPr="0058279B" w14:paraId="77171C09" w14:textId="77777777" w:rsidTr="00B677BF">
        <w:tblPrEx>
          <w:tblCellMar>
            <w:top w:w="86" w:type="dxa"/>
          </w:tblCellMar>
        </w:tblPrEx>
        <w:trPr>
          <w:gridAfter w:val="1"/>
          <w:wAfter w:w="15" w:type="dxa"/>
        </w:trPr>
        <w:tc>
          <w:tcPr>
            <w:tcW w:w="3962" w:type="dxa"/>
          </w:tcPr>
          <w:p w14:paraId="30DFA1C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pyraLvlNode </w:t>
            </w:r>
            <w:r w:rsidRPr="0058279B">
              <w:rPr>
                <w:noProof/>
              </w:rPr>
              <w:t xml:space="preserve">(Pyramid Level Node) </w:t>
            </w:r>
          </w:p>
        </w:tc>
        <w:tc>
          <w:tcPr>
            <w:tcW w:w="5103" w:type="dxa"/>
            <w:gridSpan w:val="2"/>
          </w:tcPr>
          <w:p w14:paraId="0E4E90D6" w14:textId="77777777" w:rsidR="00804E6C" w:rsidRPr="0058279B" w:rsidRDefault="00804E6C" w:rsidP="00B677BF">
            <w:pPr>
              <w:spacing w:line="259" w:lineRule="auto"/>
              <w:ind w:left="1"/>
              <w:rPr>
                <w:noProof/>
              </w:rPr>
            </w:pPr>
            <w:r w:rsidRPr="0058279B">
              <w:rPr>
                <w:noProof/>
              </w:rPr>
              <w:t xml:space="preserve">If pyramid has a composite child node, specifies the name of the node that is a child of the composite that makes up the pyramid itself. If the node specifies a trapezoid shape, it modifies the adjustment handles to construct a pyramid. </w:t>
            </w:r>
          </w:p>
        </w:tc>
      </w:tr>
      <w:tr w:rsidR="00804E6C" w:rsidRPr="0058279B" w14:paraId="7B7FC803" w14:textId="77777777" w:rsidTr="00B677BF">
        <w:tblPrEx>
          <w:tblCellMar>
            <w:top w:w="86" w:type="dxa"/>
          </w:tblCellMar>
        </w:tblPrEx>
        <w:trPr>
          <w:gridAfter w:val="1"/>
          <w:wAfter w:w="15" w:type="dxa"/>
        </w:trPr>
        <w:tc>
          <w:tcPr>
            <w:tcW w:w="3962" w:type="dxa"/>
          </w:tcPr>
          <w:p w14:paraId="4C9B6B3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rotPath </w:t>
            </w:r>
            <w:r w:rsidRPr="0058279B">
              <w:rPr>
                <w:noProof/>
              </w:rPr>
              <w:t xml:space="preserve">(Rotation Path) </w:t>
            </w:r>
          </w:p>
        </w:tc>
        <w:tc>
          <w:tcPr>
            <w:tcW w:w="5103" w:type="dxa"/>
            <w:gridSpan w:val="2"/>
          </w:tcPr>
          <w:p w14:paraId="016E31F9" w14:textId="77777777" w:rsidR="00804E6C" w:rsidRPr="0058279B" w:rsidRDefault="00804E6C" w:rsidP="00B677BF">
            <w:pPr>
              <w:spacing w:line="259" w:lineRule="auto"/>
              <w:ind w:left="1"/>
              <w:rPr>
                <w:noProof/>
              </w:rPr>
            </w:pPr>
            <w:r w:rsidRPr="0058279B">
              <w:rPr>
                <w:noProof/>
              </w:rPr>
              <w:t xml:space="preserve">The rotation path specified. </w:t>
            </w:r>
          </w:p>
        </w:tc>
      </w:tr>
      <w:tr w:rsidR="00804E6C" w:rsidRPr="0058279B" w14:paraId="7D284C2A" w14:textId="77777777" w:rsidTr="00B677BF">
        <w:tblPrEx>
          <w:tblCellMar>
            <w:top w:w="86" w:type="dxa"/>
          </w:tblCellMar>
        </w:tblPrEx>
        <w:trPr>
          <w:gridAfter w:val="1"/>
          <w:wAfter w:w="15" w:type="dxa"/>
        </w:trPr>
        <w:tc>
          <w:tcPr>
            <w:tcW w:w="3962" w:type="dxa"/>
          </w:tcPr>
          <w:p w14:paraId="702921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rtShortDist </w:t>
            </w:r>
            <w:r w:rsidRPr="0058279B">
              <w:rPr>
                <w:noProof/>
              </w:rPr>
              <w:t xml:space="preserve">(Route Shortest Distance) </w:t>
            </w:r>
          </w:p>
        </w:tc>
        <w:tc>
          <w:tcPr>
            <w:tcW w:w="5103" w:type="dxa"/>
            <w:gridSpan w:val="2"/>
          </w:tcPr>
          <w:p w14:paraId="7505DE26" w14:textId="77777777" w:rsidR="00804E6C" w:rsidRPr="0058279B" w:rsidRDefault="00804E6C" w:rsidP="00B677BF">
            <w:pPr>
              <w:spacing w:line="259" w:lineRule="auto"/>
              <w:ind w:left="1"/>
              <w:rPr>
                <w:noProof/>
              </w:rPr>
            </w:pPr>
            <w:r w:rsidRPr="0058279B">
              <w:rPr>
                <w:noProof/>
              </w:rPr>
              <w:t xml:space="preserve">If true, the connector is routed through the shortest distance between the points. </w:t>
            </w:r>
          </w:p>
        </w:tc>
      </w:tr>
      <w:tr w:rsidR="00804E6C" w:rsidRPr="0058279B" w14:paraId="538E4D5D" w14:textId="77777777" w:rsidTr="00B677BF">
        <w:tblPrEx>
          <w:tblCellMar>
            <w:top w:w="86" w:type="dxa"/>
          </w:tblCellMar>
        </w:tblPrEx>
        <w:trPr>
          <w:gridAfter w:val="1"/>
          <w:wAfter w:w="15" w:type="dxa"/>
        </w:trPr>
        <w:tc>
          <w:tcPr>
            <w:tcW w:w="3962" w:type="dxa"/>
          </w:tcPr>
          <w:p w14:paraId="0DFEEAE9"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secChAlign </w:t>
            </w:r>
            <w:r w:rsidRPr="0058279B">
              <w:rPr>
                <w:noProof/>
              </w:rPr>
              <w:t xml:space="preserve">(Secondary Child Alignment) </w:t>
            </w:r>
          </w:p>
        </w:tc>
        <w:tc>
          <w:tcPr>
            <w:tcW w:w="5103" w:type="dxa"/>
            <w:gridSpan w:val="2"/>
          </w:tcPr>
          <w:p w14:paraId="0786A5AB" w14:textId="77777777" w:rsidR="00804E6C" w:rsidRPr="0058279B" w:rsidRDefault="00804E6C" w:rsidP="00B677BF">
            <w:pPr>
              <w:spacing w:line="259" w:lineRule="auto"/>
              <w:ind w:left="1"/>
              <w:rPr>
                <w:noProof/>
              </w:rPr>
            </w:pPr>
            <w:r w:rsidRPr="0058279B">
              <w:rPr>
                <w:noProof/>
              </w:rPr>
              <w:t xml:space="preserve">The secondary child alignment. </w:t>
            </w:r>
          </w:p>
        </w:tc>
      </w:tr>
      <w:tr w:rsidR="00804E6C" w:rsidRPr="0058279B" w14:paraId="5587C250" w14:textId="77777777" w:rsidTr="00B677BF">
        <w:tblPrEx>
          <w:tblCellMar>
            <w:top w:w="86" w:type="dxa"/>
          </w:tblCellMar>
        </w:tblPrEx>
        <w:trPr>
          <w:gridAfter w:val="1"/>
          <w:wAfter w:w="15" w:type="dxa"/>
        </w:trPr>
        <w:tc>
          <w:tcPr>
            <w:tcW w:w="3962" w:type="dxa"/>
          </w:tcPr>
          <w:p w14:paraId="153AC42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secLinDir </w:t>
            </w:r>
            <w:r w:rsidRPr="0058279B">
              <w:rPr>
                <w:noProof/>
              </w:rPr>
              <w:t xml:space="preserve">(Secondary Linear Direction) </w:t>
            </w:r>
          </w:p>
        </w:tc>
        <w:tc>
          <w:tcPr>
            <w:tcW w:w="5103" w:type="dxa"/>
            <w:gridSpan w:val="2"/>
          </w:tcPr>
          <w:p w14:paraId="0A82C337" w14:textId="77777777" w:rsidR="00804E6C" w:rsidRPr="0058279B" w:rsidRDefault="00804E6C" w:rsidP="00B677BF">
            <w:pPr>
              <w:spacing w:line="259" w:lineRule="auto"/>
              <w:ind w:left="1"/>
              <w:rPr>
                <w:noProof/>
              </w:rPr>
            </w:pPr>
            <w:r w:rsidRPr="0058279B">
              <w:rPr>
                <w:noProof/>
              </w:rPr>
              <w:t xml:space="preserve">The secondary linear direction. </w:t>
            </w:r>
          </w:p>
        </w:tc>
      </w:tr>
      <w:tr w:rsidR="00804E6C" w:rsidRPr="0058279B" w14:paraId="3C6CDD42" w14:textId="77777777" w:rsidTr="00B677BF">
        <w:tblPrEx>
          <w:tblCellMar>
            <w:top w:w="86" w:type="dxa"/>
          </w:tblCellMar>
        </w:tblPrEx>
        <w:trPr>
          <w:gridAfter w:val="1"/>
          <w:wAfter w:w="15" w:type="dxa"/>
        </w:trPr>
        <w:tc>
          <w:tcPr>
            <w:tcW w:w="3962" w:type="dxa"/>
          </w:tcPr>
          <w:p w14:paraId="54364C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shpTxLTRAlignCh </w:t>
            </w:r>
            <w:r w:rsidRPr="0058279B">
              <w:rPr>
                <w:noProof/>
              </w:rPr>
              <w:t xml:space="preserve">(Shape Text Left-to-Right Alignment) </w:t>
            </w:r>
          </w:p>
        </w:tc>
        <w:tc>
          <w:tcPr>
            <w:tcW w:w="5103" w:type="dxa"/>
            <w:gridSpan w:val="2"/>
          </w:tcPr>
          <w:p w14:paraId="422C66B4" w14:textId="77777777" w:rsidR="00804E6C" w:rsidRPr="0058279B" w:rsidRDefault="00804E6C" w:rsidP="00B677BF">
            <w:pPr>
              <w:spacing w:line="259" w:lineRule="auto"/>
              <w:ind w:left="1"/>
              <w:rPr>
                <w:noProof/>
              </w:rPr>
            </w:pPr>
            <w:r w:rsidRPr="0058279B">
              <w:rPr>
                <w:noProof/>
              </w:rPr>
              <w:t xml:space="preserve">Specifies the paragraph alignment of all text within the shape when the shape contains both parent and child text. This parameter applies when the text direction is left to right. </w:t>
            </w:r>
          </w:p>
        </w:tc>
      </w:tr>
      <w:tr w:rsidR="00804E6C" w:rsidRPr="0058279B" w14:paraId="4D181F01" w14:textId="77777777" w:rsidTr="00B677BF">
        <w:tblPrEx>
          <w:tblCellMar>
            <w:top w:w="86" w:type="dxa"/>
          </w:tblCellMar>
        </w:tblPrEx>
        <w:trPr>
          <w:gridAfter w:val="1"/>
          <w:wAfter w:w="15" w:type="dxa"/>
        </w:trPr>
        <w:tc>
          <w:tcPr>
            <w:tcW w:w="3962" w:type="dxa"/>
          </w:tcPr>
          <w:p w14:paraId="37710CF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shpTxRTLAlignCh </w:t>
            </w:r>
            <w:r w:rsidRPr="0058279B">
              <w:rPr>
                <w:noProof/>
              </w:rPr>
              <w:t xml:space="preserve">(Shape Text Right-to-Left Alignment) </w:t>
            </w:r>
          </w:p>
        </w:tc>
        <w:tc>
          <w:tcPr>
            <w:tcW w:w="5103" w:type="dxa"/>
            <w:gridSpan w:val="2"/>
          </w:tcPr>
          <w:p w14:paraId="070B06FF" w14:textId="77777777" w:rsidR="00804E6C" w:rsidRPr="0058279B" w:rsidRDefault="00804E6C" w:rsidP="00B677BF">
            <w:pPr>
              <w:spacing w:line="259" w:lineRule="auto"/>
              <w:ind w:left="1"/>
              <w:rPr>
                <w:noProof/>
              </w:rPr>
            </w:pPr>
            <w:r w:rsidRPr="0058279B">
              <w:rPr>
                <w:noProof/>
              </w:rPr>
              <w:t xml:space="preserve">Specifies the paragraph alignment of all text within the shape when the shape contains both parent and child text. This parameter applies when the text direction is right to left. </w:t>
            </w:r>
          </w:p>
        </w:tc>
      </w:tr>
      <w:tr w:rsidR="00804E6C" w:rsidRPr="0058279B" w14:paraId="15D02ED3" w14:textId="77777777" w:rsidTr="00B677BF">
        <w:tblPrEx>
          <w:tblCellMar>
            <w:top w:w="86" w:type="dxa"/>
          </w:tblCellMar>
        </w:tblPrEx>
        <w:trPr>
          <w:gridAfter w:val="1"/>
          <w:wAfter w:w="15" w:type="dxa"/>
        </w:trPr>
        <w:tc>
          <w:tcPr>
            <w:tcW w:w="3962" w:type="dxa"/>
          </w:tcPr>
          <w:p w14:paraId="316A564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spanAng </w:t>
            </w:r>
            <w:r w:rsidRPr="0058279B">
              <w:rPr>
                <w:noProof/>
              </w:rPr>
              <w:t xml:space="preserve">(Span Angle) </w:t>
            </w:r>
          </w:p>
        </w:tc>
        <w:tc>
          <w:tcPr>
            <w:tcW w:w="5103" w:type="dxa"/>
            <w:gridSpan w:val="2"/>
          </w:tcPr>
          <w:p w14:paraId="577DF295" w14:textId="77777777" w:rsidR="00804E6C" w:rsidRPr="0058279B" w:rsidRDefault="00804E6C" w:rsidP="00B677BF">
            <w:pPr>
              <w:spacing w:line="259" w:lineRule="auto"/>
              <w:ind w:left="1"/>
              <w:rPr>
                <w:noProof/>
              </w:rPr>
            </w:pPr>
            <w:r w:rsidRPr="0058279B">
              <w:rPr>
                <w:noProof/>
              </w:rPr>
              <w:t xml:space="preserve">Specifies the angle the cycle spans. Final shapealign text is placed at stAng+spanAng, unless spanAng=360. In that case, the algorithm places the text so that shapes do not overlap. </w:t>
            </w:r>
          </w:p>
        </w:tc>
      </w:tr>
      <w:tr w:rsidR="00804E6C" w:rsidRPr="0058279B" w14:paraId="254B0171" w14:textId="77777777" w:rsidTr="00B677BF">
        <w:tblPrEx>
          <w:tblCellMar>
            <w:top w:w="86" w:type="dxa"/>
          </w:tblCellMar>
        </w:tblPrEx>
        <w:trPr>
          <w:gridAfter w:val="1"/>
          <w:wAfter w:w="15" w:type="dxa"/>
        </w:trPr>
        <w:tc>
          <w:tcPr>
            <w:tcW w:w="3962" w:type="dxa"/>
          </w:tcPr>
          <w:p w14:paraId="6EA10F5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srcNode </w:t>
            </w:r>
            <w:r w:rsidRPr="0058279B">
              <w:rPr>
                <w:noProof/>
              </w:rPr>
              <w:t xml:space="preserve">(Source Node) </w:t>
            </w:r>
          </w:p>
        </w:tc>
        <w:tc>
          <w:tcPr>
            <w:tcW w:w="5103" w:type="dxa"/>
            <w:gridSpan w:val="2"/>
          </w:tcPr>
          <w:p w14:paraId="33D59F3F" w14:textId="77777777" w:rsidR="00804E6C" w:rsidRPr="0058279B" w:rsidRDefault="00804E6C" w:rsidP="00B677BF">
            <w:pPr>
              <w:spacing w:line="259" w:lineRule="auto"/>
              <w:ind w:left="1"/>
              <w:jc w:val="both"/>
              <w:rPr>
                <w:noProof/>
              </w:rPr>
            </w:pPr>
            <w:r w:rsidRPr="0058279B">
              <w:rPr>
                <w:noProof/>
              </w:rPr>
              <w:t xml:space="preserve">Specifies the name of the layout node from which to start the connection. </w:t>
            </w:r>
          </w:p>
        </w:tc>
      </w:tr>
      <w:tr w:rsidR="00804E6C" w:rsidRPr="0058279B" w14:paraId="1EC86EFB" w14:textId="77777777" w:rsidTr="00B677BF">
        <w:tblPrEx>
          <w:tblCellMar>
            <w:top w:w="86" w:type="dxa"/>
          </w:tblCellMar>
        </w:tblPrEx>
        <w:trPr>
          <w:gridAfter w:val="1"/>
          <w:wAfter w:w="15" w:type="dxa"/>
        </w:trPr>
        <w:tc>
          <w:tcPr>
            <w:tcW w:w="3962" w:type="dxa"/>
          </w:tcPr>
          <w:p w14:paraId="4982FF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stAng </w:t>
            </w:r>
            <w:r w:rsidRPr="0058279B">
              <w:rPr>
                <w:noProof/>
              </w:rPr>
              <w:t xml:space="preserve">(Start Angle) </w:t>
            </w:r>
          </w:p>
        </w:tc>
        <w:tc>
          <w:tcPr>
            <w:tcW w:w="5103" w:type="dxa"/>
            <w:gridSpan w:val="2"/>
          </w:tcPr>
          <w:p w14:paraId="418ECFD8" w14:textId="77777777" w:rsidR="00804E6C" w:rsidRPr="0058279B" w:rsidRDefault="00804E6C" w:rsidP="00B677BF">
            <w:pPr>
              <w:spacing w:line="259" w:lineRule="auto"/>
              <w:ind w:left="1"/>
              <w:rPr>
                <w:noProof/>
              </w:rPr>
            </w:pPr>
            <w:r w:rsidRPr="0058279B">
              <w:rPr>
                <w:noProof/>
              </w:rPr>
              <w:t xml:space="preserve">Specifies the angle at which the first shape is placed. Angles are in degrees, measured clockwise from a line pointing straight upward from the center of the cycle. </w:t>
            </w:r>
          </w:p>
        </w:tc>
      </w:tr>
      <w:tr w:rsidR="00804E6C" w:rsidRPr="0058279B" w14:paraId="4BA56614" w14:textId="77777777" w:rsidTr="00B677BF">
        <w:tblPrEx>
          <w:tblCellMar>
            <w:top w:w="86" w:type="dxa"/>
          </w:tblCellMar>
        </w:tblPrEx>
        <w:trPr>
          <w:gridAfter w:val="1"/>
          <w:wAfter w:w="15" w:type="dxa"/>
        </w:trPr>
        <w:tc>
          <w:tcPr>
            <w:tcW w:w="3962" w:type="dxa"/>
          </w:tcPr>
          <w:p w14:paraId="0A5661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stBulletLvl </w:t>
            </w:r>
            <w:r w:rsidRPr="0058279B">
              <w:rPr>
                <w:noProof/>
              </w:rPr>
              <w:t xml:space="preserve">(Start Bullets At Level) </w:t>
            </w:r>
          </w:p>
        </w:tc>
        <w:tc>
          <w:tcPr>
            <w:tcW w:w="5103" w:type="dxa"/>
            <w:gridSpan w:val="2"/>
          </w:tcPr>
          <w:p w14:paraId="2ED5658C" w14:textId="77777777" w:rsidR="00804E6C" w:rsidRPr="0058279B" w:rsidRDefault="00804E6C" w:rsidP="00B677BF">
            <w:pPr>
              <w:spacing w:line="259" w:lineRule="auto"/>
              <w:ind w:left="1"/>
              <w:rPr>
                <w:noProof/>
              </w:rPr>
            </w:pPr>
            <w:r w:rsidRPr="0058279B">
              <w:rPr>
                <w:noProof/>
              </w:rPr>
              <w:t xml:space="preserve">Specifies whether bullets start at the top level (1) or with children (2). </w:t>
            </w:r>
          </w:p>
        </w:tc>
      </w:tr>
      <w:tr w:rsidR="00804E6C" w:rsidRPr="0058279B" w14:paraId="47997A87" w14:textId="77777777" w:rsidTr="00B677BF">
        <w:tblPrEx>
          <w:tblCellMar>
            <w:top w:w="86" w:type="dxa"/>
          </w:tblCellMar>
        </w:tblPrEx>
        <w:trPr>
          <w:gridAfter w:val="1"/>
          <w:wAfter w:w="15" w:type="dxa"/>
        </w:trPr>
        <w:tc>
          <w:tcPr>
            <w:tcW w:w="3962" w:type="dxa"/>
          </w:tcPr>
          <w:p w14:paraId="2349EC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stElem </w:t>
            </w:r>
            <w:r w:rsidRPr="0058279B">
              <w:rPr>
                <w:noProof/>
              </w:rPr>
              <w:t xml:space="preserve">(Start Element) </w:t>
            </w:r>
          </w:p>
        </w:tc>
        <w:tc>
          <w:tcPr>
            <w:tcW w:w="5103" w:type="dxa"/>
            <w:gridSpan w:val="2"/>
          </w:tcPr>
          <w:p w14:paraId="65FA1F8E" w14:textId="77777777" w:rsidR="00804E6C" w:rsidRPr="0058279B" w:rsidRDefault="00804E6C" w:rsidP="00B677BF">
            <w:pPr>
              <w:spacing w:line="259" w:lineRule="auto"/>
              <w:ind w:left="1"/>
              <w:rPr>
                <w:noProof/>
              </w:rPr>
            </w:pPr>
            <w:r w:rsidRPr="0058279B">
              <w:rPr>
                <w:noProof/>
              </w:rPr>
              <w:t xml:space="preserve">Specifies the point type of the layout node to use as the first shape in the cycle. </w:t>
            </w:r>
          </w:p>
        </w:tc>
      </w:tr>
      <w:tr w:rsidR="00804E6C" w:rsidRPr="0058279B" w14:paraId="4168C58C" w14:textId="77777777" w:rsidTr="00B677BF">
        <w:tblPrEx>
          <w:tblCellMar>
            <w:top w:w="86" w:type="dxa"/>
          </w:tblCellMar>
        </w:tblPrEx>
        <w:trPr>
          <w:gridAfter w:val="1"/>
          <w:wAfter w:w="15" w:type="dxa"/>
        </w:trPr>
        <w:tc>
          <w:tcPr>
            <w:tcW w:w="3962" w:type="dxa"/>
          </w:tcPr>
          <w:p w14:paraId="65FE751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txAnchorHorz </w:t>
            </w:r>
            <w:r w:rsidRPr="0058279B">
              <w:rPr>
                <w:noProof/>
              </w:rPr>
              <w:t xml:space="preserve">(Text Anchor Horizontal) </w:t>
            </w:r>
          </w:p>
        </w:tc>
        <w:tc>
          <w:tcPr>
            <w:tcW w:w="5103" w:type="dxa"/>
            <w:gridSpan w:val="2"/>
          </w:tcPr>
          <w:p w14:paraId="6DDFE533" w14:textId="77777777" w:rsidR="00804E6C" w:rsidRPr="0058279B" w:rsidRDefault="00804E6C" w:rsidP="00B677BF">
            <w:pPr>
              <w:spacing w:line="259" w:lineRule="auto"/>
              <w:ind w:left="1"/>
              <w:rPr>
                <w:noProof/>
              </w:rPr>
            </w:pPr>
            <w:r w:rsidRPr="0058279B">
              <w:rPr>
                <w:noProof/>
              </w:rPr>
              <w:t xml:space="preserve">Specifies the y-axis position of the text area within a shape. </w:t>
            </w:r>
          </w:p>
        </w:tc>
      </w:tr>
      <w:tr w:rsidR="00804E6C" w:rsidRPr="0058279B" w14:paraId="17373E80" w14:textId="77777777" w:rsidTr="00B677BF">
        <w:tblPrEx>
          <w:tblCellMar>
            <w:top w:w="86" w:type="dxa"/>
          </w:tblCellMar>
        </w:tblPrEx>
        <w:trPr>
          <w:gridAfter w:val="1"/>
          <w:wAfter w:w="15" w:type="dxa"/>
        </w:trPr>
        <w:tc>
          <w:tcPr>
            <w:tcW w:w="3962" w:type="dxa"/>
          </w:tcPr>
          <w:p w14:paraId="6B6F54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txAnchorHorzCh </w:t>
            </w:r>
            <w:r w:rsidRPr="0058279B">
              <w:rPr>
                <w:noProof/>
              </w:rPr>
              <w:t xml:space="preserve">(Text Anchor Horizontal With Children) </w:t>
            </w:r>
          </w:p>
        </w:tc>
        <w:tc>
          <w:tcPr>
            <w:tcW w:w="5103" w:type="dxa"/>
            <w:gridSpan w:val="2"/>
          </w:tcPr>
          <w:p w14:paraId="290DF330" w14:textId="77777777" w:rsidR="00804E6C" w:rsidRPr="0058279B" w:rsidRDefault="00804E6C" w:rsidP="00B677BF">
            <w:pPr>
              <w:spacing w:line="259" w:lineRule="auto"/>
              <w:ind w:left="1"/>
              <w:rPr>
                <w:noProof/>
              </w:rPr>
            </w:pPr>
            <w:r w:rsidRPr="0058279B">
              <w:rPr>
                <w:noProof/>
              </w:rPr>
              <w:t xml:space="preserve">Specifies that the definition can allow a different text anchoring on the x-axis, if child nodes exist in the shape. </w:t>
            </w:r>
          </w:p>
        </w:tc>
      </w:tr>
      <w:tr w:rsidR="00804E6C" w:rsidRPr="0058279B" w14:paraId="405B9975" w14:textId="77777777" w:rsidTr="00B677BF">
        <w:tblPrEx>
          <w:tblCellMar>
            <w:top w:w="86" w:type="dxa"/>
          </w:tblCellMar>
        </w:tblPrEx>
        <w:trPr>
          <w:gridAfter w:val="1"/>
          <w:wAfter w:w="15" w:type="dxa"/>
        </w:trPr>
        <w:tc>
          <w:tcPr>
            <w:tcW w:w="3962" w:type="dxa"/>
          </w:tcPr>
          <w:p w14:paraId="3D6561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txAnchorVert </w:t>
            </w:r>
            <w:r w:rsidRPr="0058279B">
              <w:rPr>
                <w:noProof/>
              </w:rPr>
              <w:t xml:space="preserve">(Text Anchor Vertical) </w:t>
            </w:r>
          </w:p>
        </w:tc>
        <w:tc>
          <w:tcPr>
            <w:tcW w:w="5103" w:type="dxa"/>
            <w:gridSpan w:val="2"/>
          </w:tcPr>
          <w:p w14:paraId="755E5E7B" w14:textId="77777777" w:rsidR="00804E6C" w:rsidRPr="0058279B" w:rsidRDefault="00804E6C" w:rsidP="00B677BF">
            <w:pPr>
              <w:spacing w:line="259" w:lineRule="auto"/>
              <w:ind w:left="1"/>
              <w:rPr>
                <w:noProof/>
              </w:rPr>
            </w:pPr>
            <w:r w:rsidRPr="0058279B">
              <w:rPr>
                <w:noProof/>
              </w:rPr>
              <w:t xml:space="preserve">Specifies the x-axis position of the text area within a shape. </w:t>
            </w:r>
          </w:p>
        </w:tc>
      </w:tr>
      <w:tr w:rsidR="00804E6C" w:rsidRPr="0058279B" w14:paraId="48909867" w14:textId="77777777" w:rsidTr="00B677BF">
        <w:tblPrEx>
          <w:tblCellMar>
            <w:top w:w="86" w:type="dxa"/>
          </w:tblCellMar>
        </w:tblPrEx>
        <w:trPr>
          <w:gridAfter w:val="1"/>
          <w:wAfter w:w="15" w:type="dxa"/>
        </w:trPr>
        <w:tc>
          <w:tcPr>
            <w:tcW w:w="3962" w:type="dxa"/>
          </w:tcPr>
          <w:p w14:paraId="151AF2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txAnchorVertCh </w:t>
            </w:r>
            <w:r w:rsidRPr="0058279B">
              <w:rPr>
                <w:noProof/>
              </w:rPr>
              <w:t xml:space="preserve">(Text Anchor Vertical With Children) </w:t>
            </w:r>
          </w:p>
        </w:tc>
        <w:tc>
          <w:tcPr>
            <w:tcW w:w="5103" w:type="dxa"/>
            <w:gridSpan w:val="2"/>
          </w:tcPr>
          <w:p w14:paraId="45CC456F" w14:textId="77777777" w:rsidR="00804E6C" w:rsidRPr="0058279B" w:rsidRDefault="00804E6C" w:rsidP="00B677BF">
            <w:pPr>
              <w:spacing w:line="259" w:lineRule="auto"/>
              <w:ind w:left="1"/>
              <w:rPr>
                <w:noProof/>
              </w:rPr>
            </w:pPr>
            <w:r w:rsidRPr="0058279B">
              <w:rPr>
                <w:noProof/>
              </w:rPr>
              <w:t xml:space="preserve">Specifies that the definition can allow a different text anchoring on the y-axis, if child nodes exist in the shape. </w:t>
            </w:r>
          </w:p>
        </w:tc>
      </w:tr>
      <w:tr w:rsidR="00804E6C" w:rsidRPr="0058279B" w14:paraId="6F9DCBE8" w14:textId="77777777" w:rsidTr="00B677BF">
        <w:tblPrEx>
          <w:tblCellMar>
            <w:top w:w="86" w:type="dxa"/>
          </w:tblCellMar>
        </w:tblPrEx>
        <w:trPr>
          <w:gridAfter w:val="1"/>
          <w:wAfter w:w="15" w:type="dxa"/>
        </w:trPr>
        <w:tc>
          <w:tcPr>
            <w:tcW w:w="3962" w:type="dxa"/>
          </w:tcPr>
          <w:p w14:paraId="6E33828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txBlDir </w:t>
            </w:r>
            <w:r w:rsidRPr="0058279B">
              <w:rPr>
                <w:noProof/>
              </w:rPr>
              <w:t xml:space="preserve">(Text Block Direction) </w:t>
            </w:r>
          </w:p>
        </w:tc>
        <w:tc>
          <w:tcPr>
            <w:tcW w:w="5103" w:type="dxa"/>
            <w:gridSpan w:val="2"/>
          </w:tcPr>
          <w:p w14:paraId="49237073" w14:textId="77777777" w:rsidR="00804E6C" w:rsidRPr="0058279B" w:rsidRDefault="00804E6C" w:rsidP="00B677BF">
            <w:pPr>
              <w:spacing w:line="259" w:lineRule="auto"/>
              <w:ind w:left="1"/>
              <w:rPr>
                <w:noProof/>
              </w:rPr>
            </w:pPr>
            <w:r w:rsidRPr="0058279B">
              <w:rPr>
                <w:noProof/>
              </w:rPr>
              <w:t xml:space="preserve">Specifies whether the text block is vertical or horizontal. </w:t>
            </w:r>
          </w:p>
        </w:tc>
      </w:tr>
      <w:tr w:rsidR="00804E6C" w:rsidRPr="0058279B" w14:paraId="24EF9876" w14:textId="77777777" w:rsidTr="00B677BF">
        <w:tblPrEx>
          <w:tblCellMar>
            <w:top w:w="86" w:type="dxa"/>
          </w:tblCellMar>
        </w:tblPrEx>
        <w:trPr>
          <w:gridAfter w:val="1"/>
          <w:wAfter w:w="15" w:type="dxa"/>
        </w:trPr>
        <w:tc>
          <w:tcPr>
            <w:tcW w:w="3962" w:type="dxa"/>
          </w:tcPr>
          <w:p w14:paraId="13A485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txDir </w:t>
            </w:r>
            <w:r w:rsidRPr="0058279B">
              <w:rPr>
                <w:noProof/>
              </w:rPr>
              <w:t xml:space="preserve">(Text Direction) </w:t>
            </w:r>
          </w:p>
        </w:tc>
        <w:tc>
          <w:tcPr>
            <w:tcW w:w="5103" w:type="dxa"/>
            <w:gridSpan w:val="2"/>
          </w:tcPr>
          <w:p w14:paraId="29971AE5" w14:textId="77777777" w:rsidR="00804E6C" w:rsidRPr="0058279B" w:rsidRDefault="00804E6C" w:rsidP="00B677BF">
            <w:pPr>
              <w:spacing w:line="259" w:lineRule="auto"/>
              <w:ind w:left="1"/>
              <w:rPr>
                <w:noProof/>
              </w:rPr>
            </w:pPr>
            <w:r w:rsidRPr="0058279B">
              <w:rPr>
                <w:noProof/>
              </w:rPr>
              <w:t xml:space="preserve">Specifies where the text of the first node starts. </w:t>
            </w:r>
          </w:p>
        </w:tc>
      </w:tr>
      <w:tr w:rsidR="00804E6C" w:rsidRPr="0058279B" w14:paraId="45F27063" w14:textId="77777777" w:rsidTr="00B677BF">
        <w:tblPrEx>
          <w:tblCellMar>
            <w:top w:w="86" w:type="dxa"/>
          </w:tblCellMar>
        </w:tblPrEx>
        <w:trPr>
          <w:gridAfter w:val="1"/>
          <w:wAfter w:w="15" w:type="dxa"/>
        </w:trPr>
        <w:tc>
          <w:tcPr>
            <w:tcW w:w="3962" w:type="dxa"/>
          </w:tcPr>
          <w:p w14:paraId="16B8B57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vertAlign </w:t>
            </w:r>
            <w:r w:rsidRPr="0058279B">
              <w:rPr>
                <w:noProof/>
              </w:rPr>
              <w:t xml:space="preserve">(Vertical Alignment) </w:t>
            </w:r>
          </w:p>
        </w:tc>
        <w:tc>
          <w:tcPr>
            <w:tcW w:w="5103" w:type="dxa"/>
            <w:gridSpan w:val="2"/>
          </w:tcPr>
          <w:p w14:paraId="471684D3" w14:textId="77777777" w:rsidR="00804E6C" w:rsidRPr="0058279B" w:rsidRDefault="00804E6C" w:rsidP="00B677BF">
            <w:pPr>
              <w:spacing w:line="259" w:lineRule="auto"/>
              <w:ind w:left="1"/>
              <w:rPr>
                <w:noProof/>
              </w:rPr>
            </w:pPr>
            <w:r w:rsidRPr="0058279B">
              <w:rPr>
                <w:noProof/>
              </w:rPr>
              <w:t xml:space="preserve">Aligns all the child nodes within the space reserved for the parent and adjusts child positions in the y direction. </w:t>
            </w:r>
          </w:p>
        </w:tc>
      </w:tr>
    </w:tbl>
    <w:p w14:paraId="00CE68B9" w14:textId="77777777" w:rsidR="00804E6C" w:rsidRPr="0058279B" w:rsidRDefault="00804E6C" w:rsidP="00804E6C">
      <w:pPr>
        <w:pStyle w:val="Nagwek4"/>
        <w:rPr>
          <w:noProof/>
        </w:rPr>
      </w:pPr>
      <w:bookmarkStart w:id="4783" w:name="_Toc131579734"/>
      <w:bookmarkStart w:id="4784" w:name="_Toc131630849"/>
      <w:r w:rsidRPr="0058279B">
        <w:rPr>
          <w:noProof/>
        </w:rPr>
        <w:t>ST_ParameterVal (Parameter Values)</w:t>
      </w:r>
      <w:bookmarkEnd w:id="4783"/>
      <w:bookmarkEnd w:id="4784"/>
      <w:r w:rsidRPr="0058279B">
        <w:rPr>
          <w:noProof/>
        </w:rPr>
        <w:t xml:space="preserve"> </w:t>
      </w:r>
    </w:p>
    <w:p w14:paraId="0994441F" w14:textId="77777777" w:rsidR="00804E6C" w:rsidRPr="0058279B" w:rsidRDefault="00804E6C" w:rsidP="00804E6C">
      <w:pPr>
        <w:ind w:left="9" w:right="15"/>
        <w:rPr>
          <w:noProof/>
        </w:rPr>
      </w:pPr>
      <w:r w:rsidRPr="0058279B">
        <w:rPr>
          <w:noProof/>
        </w:rPr>
        <w:t xml:space="preserve">Specifies the list of parameter types that can be used by a diagram. </w:t>
      </w:r>
    </w:p>
    <w:p w14:paraId="1806149C" w14:textId="77777777" w:rsidR="00804E6C" w:rsidRPr="0058279B" w:rsidRDefault="00804E6C" w:rsidP="00804E6C">
      <w:pPr>
        <w:pStyle w:val="Nagwek4"/>
        <w:rPr>
          <w:noProof/>
        </w:rPr>
      </w:pPr>
      <w:bookmarkStart w:id="4785" w:name="_Toc131579735"/>
      <w:bookmarkStart w:id="4786" w:name="_Toc131630850"/>
      <w:r w:rsidRPr="0058279B">
        <w:rPr>
          <w:noProof/>
        </w:rPr>
        <w:t>ST_PtType (Point Type)</w:t>
      </w:r>
      <w:bookmarkEnd w:id="4785"/>
      <w:bookmarkEnd w:id="4786"/>
      <w:r w:rsidRPr="0058279B">
        <w:rPr>
          <w:noProof/>
        </w:rPr>
        <w:t xml:space="preserve"> </w:t>
      </w:r>
    </w:p>
    <w:p w14:paraId="3C515E41" w14:textId="77777777" w:rsidR="00804E6C" w:rsidRPr="0058279B" w:rsidRDefault="00804E6C" w:rsidP="00804E6C">
      <w:pPr>
        <w:ind w:left="9" w:right="15"/>
        <w:rPr>
          <w:noProof/>
        </w:rPr>
      </w:pPr>
      <w:r w:rsidRPr="0058279B">
        <w:rPr>
          <w:noProof/>
        </w:rPr>
        <w:t xml:space="preserve">This simple type defines the different point types which can be utilized to create diagrams in DiagramML.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CBDBCEF" w14:textId="77777777" w:rsidTr="00B677BF">
        <w:tc>
          <w:tcPr>
            <w:tcW w:w="4546" w:type="dxa"/>
            <w:shd w:val="clear" w:color="auto" w:fill="C0C0C0"/>
          </w:tcPr>
          <w:p w14:paraId="1899C0F0"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D8B86C3"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6EC44DC" w14:textId="77777777" w:rsidTr="00B677BF">
        <w:tc>
          <w:tcPr>
            <w:tcW w:w="4546" w:type="dxa"/>
          </w:tcPr>
          <w:p w14:paraId="2605EB5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asst </w:t>
            </w:r>
            <w:r w:rsidRPr="0058279B">
              <w:rPr>
                <w:noProof/>
              </w:rPr>
              <w:t xml:space="preserve">(Assistant Element) </w:t>
            </w:r>
          </w:p>
        </w:tc>
        <w:tc>
          <w:tcPr>
            <w:tcW w:w="4516" w:type="dxa"/>
          </w:tcPr>
          <w:p w14:paraId="4C229CF5" w14:textId="77777777" w:rsidR="00804E6C" w:rsidRPr="0058279B" w:rsidRDefault="00804E6C" w:rsidP="00B677BF">
            <w:pPr>
              <w:spacing w:line="259" w:lineRule="auto"/>
              <w:ind w:left="1"/>
              <w:rPr>
                <w:noProof/>
              </w:rPr>
            </w:pPr>
            <w:r w:rsidRPr="0058279B">
              <w:rPr>
                <w:noProof/>
              </w:rPr>
              <w:t xml:space="preserve">This point type is used in a hierarchy diagram to represent an assistant element. </w:t>
            </w:r>
          </w:p>
        </w:tc>
      </w:tr>
      <w:tr w:rsidR="00804E6C" w:rsidRPr="0058279B" w14:paraId="0F40B185" w14:textId="77777777" w:rsidTr="00B677BF">
        <w:tc>
          <w:tcPr>
            <w:tcW w:w="4546" w:type="dxa"/>
          </w:tcPr>
          <w:p w14:paraId="111A8E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doc </w:t>
            </w:r>
            <w:r w:rsidRPr="0058279B">
              <w:rPr>
                <w:noProof/>
              </w:rPr>
              <w:t xml:space="preserve">(Document) </w:t>
            </w:r>
          </w:p>
        </w:tc>
        <w:tc>
          <w:tcPr>
            <w:tcW w:w="4516" w:type="dxa"/>
          </w:tcPr>
          <w:p w14:paraId="42D20CC5" w14:textId="77777777" w:rsidR="00804E6C" w:rsidRPr="0058279B" w:rsidRDefault="00804E6C" w:rsidP="00B677BF">
            <w:pPr>
              <w:spacing w:line="259" w:lineRule="auto"/>
              <w:ind w:left="1"/>
              <w:rPr>
                <w:noProof/>
              </w:rPr>
            </w:pPr>
            <w:r w:rsidRPr="0058279B">
              <w:rPr>
                <w:noProof/>
              </w:rPr>
              <w:t xml:space="preserve">This point type specifies a document type point.  This point type can be thought of as the root node associated with the document itself. </w:t>
            </w:r>
          </w:p>
        </w:tc>
      </w:tr>
      <w:tr w:rsidR="00804E6C" w:rsidRPr="0058279B" w14:paraId="5838C9DD" w14:textId="77777777" w:rsidTr="00B677BF">
        <w:tc>
          <w:tcPr>
            <w:tcW w:w="4546" w:type="dxa"/>
          </w:tcPr>
          <w:p w14:paraId="3FE6E7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6" w:type="dxa"/>
          </w:tcPr>
          <w:p w14:paraId="184CDFF7" w14:textId="77777777" w:rsidR="00804E6C" w:rsidRPr="0058279B" w:rsidRDefault="00804E6C" w:rsidP="00B677BF">
            <w:pPr>
              <w:spacing w:line="259" w:lineRule="auto"/>
              <w:ind w:left="1"/>
              <w:rPr>
                <w:noProof/>
              </w:rPr>
            </w:pPr>
            <w:r w:rsidRPr="0058279B">
              <w:rPr>
                <w:noProof/>
              </w:rPr>
              <w:t xml:space="preserve">The node point type specifies a basic point type. </w:t>
            </w:r>
          </w:p>
        </w:tc>
      </w:tr>
      <w:tr w:rsidR="00804E6C" w:rsidRPr="0058279B" w14:paraId="07BEC104" w14:textId="77777777" w:rsidTr="00B677BF">
        <w:tc>
          <w:tcPr>
            <w:tcW w:w="4546" w:type="dxa"/>
          </w:tcPr>
          <w:p w14:paraId="15A519E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parTrans </w:t>
            </w:r>
            <w:r w:rsidRPr="0058279B">
              <w:rPr>
                <w:noProof/>
              </w:rPr>
              <w:t xml:space="preserve">(Parent Transition) </w:t>
            </w:r>
          </w:p>
        </w:tc>
        <w:tc>
          <w:tcPr>
            <w:tcW w:w="4516" w:type="dxa"/>
          </w:tcPr>
          <w:p w14:paraId="79DF54A2" w14:textId="77777777" w:rsidR="00804E6C" w:rsidRPr="0058279B" w:rsidRDefault="00804E6C" w:rsidP="00B677BF">
            <w:pPr>
              <w:spacing w:line="259" w:lineRule="auto"/>
              <w:ind w:left="1"/>
              <w:rPr>
                <w:noProof/>
              </w:rPr>
            </w:pPr>
            <w:r w:rsidRPr="0058279B">
              <w:rPr>
                <w:noProof/>
              </w:rPr>
              <w:t xml:space="preserve">This point type specifies a parent transition element. </w:t>
            </w:r>
          </w:p>
        </w:tc>
      </w:tr>
      <w:tr w:rsidR="00804E6C" w:rsidRPr="0058279B" w14:paraId="44689198" w14:textId="77777777" w:rsidTr="00B677BF">
        <w:tc>
          <w:tcPr>
            <w:tcW w:w="4546" w:type="dxa"/>
          </w:tcPr>
          <w:p w14:paraId="3BFF7B2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pres </w:t>
            </w:r>
            <w:r w:rsidRPr="0058279B">
              <w:rPr>
                <w:noProof/>
              </w:rPr>
              <w:t xml:space="preserve">(Presentation) </w:t>
            </w:r>
          </w:p>
        </w:tc>
        <w:tc>
          <w:tcPr>
            <w:tcW w:w="4516" w:type="dxa"/>
          </w:tcPr>
          <w:p w14:paraId="5324C363" w14:textId="77777777" w:rsidR="00804E6C" w:rsidRPr="0058279B" w:rsidRDefault="00804E6C" w:rsidP="00B677BF">
            <w:pPr>
              <w:spacing w:line="259" w:lineRule="auto"/>
              <w:ind w:left="1"/>
              <w:rPr>
                <w:noProof/>
              </w:rPr>
            </w:pPr>
            <w:r w:rsidRPr="0058279B">
              <w:rPr>
                <w:noProof/>
              </w:rPr>
              <w:t xml:space="preserve">Specifies a presentation point type. </w:t>
            </w:r>
          </w:p>
        </w:tc>
      </w:tr>
      <w:tr w:rsidR="00804E6C" w:rsidRPr="0058279B" w14:paraId="743FEAE5" w14:textId="77777777" w:rsidTr="00B677BF">
        <w:tc>
          <w:tcPr>
            <w:tcW w:w="4546" w:type="dxa"/>
          </w:tcPr>
          <w:p w14:paraId="7AA64B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sibTrans </w:t>
            </w:r>
            <w:r w:rsidRPr="0058279B">
              <w:rPr>
                <w:noProof/>
              </w:rPr>
              <w:t xml:space="preserve">(Sibling Transition) </w:t>
            </w:r>
          </w:p>
        </w:tc>
        <w:tc>
          <w:tcPr>
            <w:tcW w:w="4516" w:type="dxa"/>
          </w:tcPr>
          <w:p w14:paraId="58BA0ADF" w14:textId="77777777" w:rsidR="00804E6C" w:rsidRPr="0058279B" w:rsidRDefault="00804E6C" w:rsidP="00B677BF">
            <w:pPr>
              <w:spacing w:line="259" w:lineRule="auto"/>
              <w:ind w:left="1"/>
              <w:rPr>
                <w:noProof/>
              </w:rPr>
            </w:pPr>
            <w:r w:rsidRPr="0058279B">
              <w:rPr>
                <w:noProof/>
              </w:rPr>
              <w:t xml:space="preserve">This point type specifies a sibling transition element. </w:t>
            </w:r>
          </w:p>
        </w:tc>
      </w:tr>
    </w:tbl>
    <w:p w14:paraId="532343E2" w14:textId="77777777" w:rsidR="00804E6C" w:rsidRPr="0058279B" w:rsidRDefault="00804E6C" w:rsidP="00804E6C">
      <w:pPr>
        <w:pStyle w:val="Nagwek4"/>
        <w:rPr>
          <w:noProof/>
        </w:rPr>
      </w:pPr>
      <w:bookmarkStart w:id="4787" w:name="_Toc131579736"/>
      <w:bookmarkStart w:id="4788" w:name="_Toc131630851"/>
      <w:r w:rsidRPr="0058279B">
        <w:rPr>
          <w:noProof/>
        </w:rPr>
        <w:t>ST_PyramidAccentPosition (Pyramid Accent Position)</w:t>
      </w:r>
      <w:bookmarkEnd w:id="4787"/>
      <w:bookmarkEnd w:id="4788"/>
      <w:r w:rsidRPr="0058279B">
        <w:rPr>
          <w:noProof/>
        </w:rPr>
        <w:t xml:space="preserve"> </w:t>
      </w:r>
    </w:p>
    <w:p w14:paraId="0AF01623" w14:textId="77777777" w:rsidR="00804E6C" w:rsidRPr="0058279B" w:rsidRDefault="00804E6C" w:rsidP="00804E6C">
      <w:pPr>
        <w:ind w:left="9" w:right="15"/>
        <w:rPr>
          <w:noProof/>
        </w:rPr>
      </w:pPr>
      <w:r w:rsidRPr="0058279B">
        <w:rPr>
          <w:noProof/>
        </w:rPr>
        <w:t xml:space="preserve">This simple type defines different positioning for the accent shapes which can be associated with a pyramid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1CAE1C5" w14:textId="77777777" w:rsidTr="00B677BF">
        <w:tc>
          <w:tcPr>
            <w:tcW w:w="4546" w:type="dxa"/>
            <w:shd w:val="clear" w:color="auto" w:fill="C0C0C0"/>
          </w:tcPr>
          <w:p w14:paraId="378DF8C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C8EEA9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0683C7B" w14:textId="77777777" w:rsidTr="00B677BF">
        <w:tc>
          <w:tcPr>
            <w:tcW w:w="4546" w:type="dxa"/>
          </w:tcPr>
          <w:p w14:paraId="0F443BE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aft </w:t>
            </w:r>
            <w:r w:rsidRPr="0058279B">
              <w:rPr>
                <w:noProof/>
              </w:rPr>
              <w:t xml:space="preserve">(Pyramid Accent After) </w:t>
            </w:r>
          </w:p>
        </w:tc>
        <w:tc>
          <w:tcPr>
            <w:tcW w:w="4516" w:type="dxa"/>
          </w:tcPr>
          <w:p w14:paraId="47B9DD36" w14:textId="77777777" w:rsidR="00804E6C" w:rsidRPr="0058279B" w:rsidRDefault="00804E6C" w:rsidP="00B677BF">
            <w:pPr>
              <w:spacing w:line="259" w:lineRule="auto"/>
              <w:ind w:left="1"/>
              <w:rPr>
                <w:noProof/>
              </w:rPr>
            </w:pPr>
            <w:r w:rsidRPr="0058279B">
              <w:rPr>
                <w:noProof/>
              </w:rPr>
              <w:t xml:space="preserve">Specifies that the accent shapes are to be placed to the right of the pyramid. </w:t>
            </w:r>
          </w:p>
        </w:tc>
      </w:tr>
      <w:tr w:rsidR="00804E6C" w:rsidRPr="0058279B" w14:paraId="095D3D5D" w14:textId="77777777" w:rsidTr="00B677BF">
        <w:tc>
          <w:tcPr>
            <w:tcW w:w="4546" w:type="dxa"/>
          </w:tcPr>
          <w:p w14:paraId="79E508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bef </w:t>
            </w:r>
            <w:r w:rsidRPr="0058279B">
              <w:rPr>
                <w:noProof/>
              </w:rPr>
              <w:t xml:space="preserve">(Before) </w:t>
            </w:r>
          </w:p>
        </w:tc>
        <w:tc>
          <w:tcPr>
            <w:tcW w:w="4516" w:type="dxa"/>
          </w:tcPr>
          <w:p w14:paraId="628AFEC9" w14:textId="77777777" w:rsidR="00804E6C" w:rsidRPr="0058279B" w:rsidRDefault="00804E6C" w:rsidP="00B677BF">
            <w:pPr>
              <w:spacing w:line="259" w:lineRule="auto"/>
              <w:ind w:left="1"/>
              <w:rPr>
                <w:noProof/>
              </w:rPr>
            </w:pPr>
            <w:r w:rsidRPr="0058279B">
              <w:rPr>
                <w:noProof/>
              </w:rPr>
              <w:t xml:space="preserve">Specifies that the accent shapes are to be placed to the left of the pyramid. </w:t>
            </w:r>
          </w:p>
        </w:tc>
      </w:tr>
    </w:tbl>
    <w:p w14:paraId="5907D22E" w14:textId="77777777" w:rsidR="00804E6C" w:rsidRPr="0058279B" w:rsidRDefault="00804E6C" w:rsidP="00804E6C">
      <w:pPr>
        <w:pStyle w:val="Nagwek4"/>
        <w:rPr>
          <w:noProof/>
        </w:rPr>
      </w:pPr>
      <w:bookmarkStart w:id="4789" w:name="_Toc131579737"/>
      <w:bookmarkStart w:id="4790" w:name="_Toc131630852"/>
      <w:r w:rsidRPr="0058279B">
        <w:rPr>
          <w:noProof/>
        </w:rPr>
        <w:t>ST_PyramidAccentTextMargin (Pyramid Accent Text Margin)</w:t>
      </w:r>
      <w:bookmarkEnd w:id="4789"/>
      <w:bookmarkEnd w:id="4790"/>
      <w:r w:rsidRPr="0058279B">
        <w:rPr>
          <w:noProof/>
        </w:rPr>
        <w:t xml:space="preserve"> </w:t>
      </w:r>
    </w:p>
    <w:p w14:paraId="1C170DCC" w14:textId="77777777" w:rsidR="00804E6C" w:rsidRPr="0058279B" w:rsidRDefault="00804E6C" w:rsidP="00804E6C">
      <w:pPr>
        <w:ind w:left="9" w:right="15"/>
        <w:rPr>
          <w:noProof/>
        </w:rPr>
      </w:pPr>
      <w:r w:rsidRPr="0058279B">
        <w:rPr>
          <w:noProof/>
        </w:rPr>
        <w:t xml:space="preserve">This simple type defines different ways to lay out text in the accent shape for a pyramid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3069"/>
        <w:gridCol w:w="5993"/>
      </w:tblGrid>
      <w:tr w:rsidR="00804E6C" w:rsidRPr="0058279B" w14:paraId="70637C8C" w14:textId="77777777" w:rsidTr="00B677BF">
        <w:tc>
          <w:tcPr>
            <w:tcW w:w="3069" w:type="dxa"/>
            <w:shd w:val="clear" w:color="auto" w:fill="C0C0C0"/>
          </w:tcPr>
          <w:p w14:paraId="3B7911D8" w14:textId="77777777" w:rsidR="00804E6C" w:rsidRPr="0058279B" w:rsidRDefault="00804E6C" w:rsidP="00B677BF">
            <w:pPr>
              <w:keepNext/>
              <w:spacing w:line="259" w:lineRule="auto"/>
              <w:ind w:left="2"/>
              <w:jc w:val="center"/>
              <w:rPr>
                <w:noProof/>
              </w:rPr>
            </w:pPr>
            <w:r w:rsidRPr="0058279B">
              <w:rPr>
                <w:b/>
                <w:noProof/>
              </w:rPr>
              <w:t xml:space="preserve">Enumeration Value </w:t>
            </w:r>
          </w:p>
        </w:tc>
        <w:tc>
          <w:tcPr>
            <w:tcW w:w="5993" w:type="dxa"/>
            <w:shd w:val="clear" w:color="auto" w:fill="C0C0C0"/>
          </w:tcPr>
          <w:p w14:paraId="2EAE50EE"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15F5D8B3" w14:textId="77777777" w:rsidTr="00B677BF">
        <w:tc>
          <w:tcPr>
            <w:tcW w:w="3069" w:type="dxa"/>
          </w:tcPr>
          <w:p w14:paraId="33ADE8A4"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stack </w:t>
            </w:r>
            <w:r w:rsidRPr="0058279B">
              <w:rPr>
                <w:noProof/>
              </w:rPr>
              <w:t xml:space="preserve">(Stack) </w:t>
            </w:r>
          </w:p>
        </w:tc>
        <w:tc>
          <w:tcPr>
            <w:tcW w:w="5993" w:type="dxa"/>
          </w:tcPr>
          <w:p w14:paraId="31C2B711" w14:textId="77777777" w:rsidR="00804E6C" w:rsidRPr="0058279B" w:rsidRDefault="00804E6C" w:rsidP="00B677BF">
            <w:pPr>
              <w:spacing w:line="259" w:lineRule="auto"/>
              <w:ind w:left="115" w:right="-1915"/>
              <w:rPr>
                <w:noProof/>
              </w:rPr>
            </w:pPr>
            <w:r w:rsidRPr="0058279B">
              <w:rPr>
                <w:noProof/>
              </w:rPr>
              <w:t xml:space="preserve">Specifies that all accent shape text is to be left aligned. </w:t>
            </w:r>
          </w:p>
        </w:tc>
      </w:tr>
      <w:tr w:rsidR="00804E6C" w:rsidRPr="0058279B" w14:paraId="13FAFA2D" w14:textId="77777777" w:rsidTr="00B677BF">
        <w:tc>
          <w:tcPr>
            <w:tcW w:w="3069" w:type="dxa"/>
          </w:tcPr>
          <w:p w14:paraId="1387167C"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step </w:t>
            </w:r>
            <w:r w:rsidRPr="0058279B">
              <w:rPr>
                <w:noProof/>
              </w:rPr>
              <w:t xml:space="preserve">(Step) </w:t>
            </w:r>
          </w:p>
        </w:tc>
        <w:tc>
          <w:tcPr>
            <w:tcW w:w="5993" w:type="dxa"/>
          </w:tcPr>
          <w:p w14:paraId="40764327" w14:textId="77777777" w:rsidR="00804E6C" w:rsidRPr="0058279B" w:rsidRDefault="00804E6C" w:rsidP="00B677BF">
            <w:pPr>
              <w:spacing w:after="2" w:line="237" w:lineRule="auto"/>
              <w:ind w:left="115"/>
              <w:rPr>
                <w:noProof/>
              </w:rPr>
            </w:pPr>
            <w:r w:rsidRPr="0058279B">
              <w:rPr>
                <w:noProof/>
              </w:rPr>
              <w:t xml:space="preserve">Specifies that all accent shape text is to be relative to the pyramid. </w:t>
            </w:r>
          </w:p>
        </w:tc>
      </w:tr>
    </w:tbl>
    <w:p w14:paraId="1E5C3D02" w14:textId="77777777" w:rsidR="00804E6C" w:rsidRPr="0058279B" w:rsidRDefault="00804E6C" w:rsidP="00804E6C">
      <w:pPr>
        <w:pStyle w:val="Nagwek4"/>
        <w:rPr>
          <w:noProof/>
        </w:rPr>
      </w:pPr>
      <w:bookmarkStart w:id="4791" w:name="_Toc131579738"/>
      <w:bookmarkStart w:id="4792" w:name="_Toc131630853"/>
      <w:r w:rsidRPr="0058279B">
        <w:rPr>
          <w:noProof/>
        </w:rPr>
        <w:t>ST_ResizeHandlesStr (Resize Handle)</w:t>
      </w:r>
      <w:bookmarkEnd w:id="4791"/>
      <w:bookmarkEnd w:id="4792"/>
      <w:r w:rsidRPr="0058279B">
        <w:rPr>
          <w:noProof/>
        </w:rPr>
        <w:t xml:space="preserve"> </w:t>
      </w:r>
    </w:p>
    <w:p w14:paraId="539D3318" w14:textId="77777777" w:rsidR="00804E6C" w:rsidRPr="0058279B" w:rsidRDefault="00804E6C" w:rsidP="00804E6C">
      <w:pPr>
        <w:ind w:left="9" w:right="15"/>
        <w:rPr>
          <w:noProof/>
        </w:rPr>
      </w:pPr>
      <w:r w:rsidRPr="0058279B">
        <w:rPr>
          <w:noProof/>
        </w:rPr>
        <w:t xml:space="preserve">This simple type defines the possible behaviors when resizing shapes within a diagram.  Because the size of the shape plays a large role in the overall layout of other nodes within the diagram, there are two ways resize can occur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9A50461" w14:textId="77777777" w:rsidTr="00B677BF">
        <w:tc>
          <w:tcPr>
            <w:tcW w:w="4546" w:type="dxa"/>
            <w:shd w:val="clear" w:color="auto" w:fill="C0C0C0"/>
          </w:tcPr>
          <w:p w14:paraId="50BDF07E"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21BFE446"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565D62B6" w14:textId="77777777" w:rsidTr="00B677BF">
        <w:tc>
          <w:tcPr>
            <w:tcW w:w="4546" w:type="dxa"/>
          </w:tcPr>
          <w:p w14:paraId="2AA5EAD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exact </w:t>
            </w:r>
            <w:r w:rsidRPr="0058279B">
              <w:rPr>
                <w:noProof/>
              </w:rPr>
              <w:t xml:space="preserve">(Exact) </w:t>
            </w:r>
          </w:p>
        </w:tc>
        <w:tc>
          <w:tcPr>
            <w:tcW w:w="4516" w:type="dxa"/>
          </w:tcPr>
          <w:p w14:paraId="3A2FC9CC" w14:textId="77777777" w:rsidR="00804E6C" w:rsidRPr="0058279B" w:rsidRDefault="00804E6C" w:rsidP="00B677BF">
            <w:pPr>
              <w:spacing w:line="259" w:lineRule="auto"/>
              <w:ind w:left="1"/>
              <w:rPr>
                <w:noProof/>
              </w:rPr>
            </w:pPr>
            <w:r w:rsidRPr="0058279B">
              <w:rPr>
                <w:noProof/>
              </w:rPr>
              <w:t xml:space="preserve">This value specifies that the resize of the shape occurs and sizes exactly to the size the user defines, which causes all other shapes in the diagram to shrink or grow accordingly. </w:t>
            </w:r>
          </w:p>
        </w:tc>
      </w:tr>
      <w:tr w:rsidR="00804E6C" w:rsidRPr="0058279B" w14:paraId="0FE3C1D3" w14:textId="77777777" w:rsidTr="00B677BF">
        <w:tc>
          <w:tcPr>
            <w:tcW w:w="4546" w:type="dxa"/>
          </w:tcPr>
          <w:p w14:paraId="57A0C4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rel </w:t>
            </w:r>
            <w:r w:rsidRPr="0058279B">
              <w:rPr>
                <w:noProof/>
              </w:rPr>
              <w:t xml:space="preserve">(Relative) </w:t>
            </w:r>
          </w:p>
        </w:tc>
        <w:tc>
          <w:tcPr>
            <w:tcW w:w="4516" w:type="dxa"/>
          </w:tcPr>
          <w:p w14:paraId="4DA00B71" w14:textId="77777777" w:rsidR="00804E6C" w:rsidRPr="0058279B" w:rsidRDefault="00804E6C" w:rsidP="00B677BF">
            <w:pPr>
              <w:spacing w:line="259" w:lineRule="auto"/>
              <w:ind w:left="1"/>
              <w:rPr>
                <w:noProof/>
              </w:rPr>
            </w:pPr>
            <w:r w:rsidRPr="0058279B">
              <w:rPr>
                <w:noProof/>
              </w:rPr>
              <w:t xml:space="preserve">This value specifies that resize operations happen relatively.  This means that the relative size difference between nodes is maintained before and after the resize operation. </w:t>
            </w:r>
          </w:p>
        </w:tc>
      </w:tr>
    </w:tbl>
    <w:p w14:paraId="2F8F71FA" w14:textId="77777777" w:rsidR="00804E6C" w:rsidRPr="0058279B" w:rsidRDefault="00804E6C" w:rsidP="00804E6C">
      <w:pPr>
        <w:pStyle w:val="Nagwek4"/>
        <w:rPr>
          <w:noProof/>
        </w:rPr>
      </w:pPr>
      <w:bookmarkStart w:id="4793" w:name="_Toc131579739"/>
      <w:bookmarkStart w:id="4794" w:name="_Toc131630854"/>
      <w:r w:rsidRPr="0058279B">
        <w:rPr>
          <w:noProof/>
        </w:rPr>
        <w:t>ST_RotationPath (Rotation Path)</w:t>
      </w:r>
      <w:bookmarkEnd w:id="4793"/>
      <w:bookmarkEnd w:id="4794"/>
      <w:r w:rsidRPr="0058279B">
        <w:rPr>
          <w:noProof/>
        </w:rPr>
        <w:t xml:space="preserve"> </w:t>
      </w:r>
    </w:p>
    <w:p w14:paraId="2D1451BF" w14:textId="77777777" w:rsidR="00804E6C" w:rsidRPr="0058279B" w:rsidRDefault="00804E6C" w:rsidP="00804E6C">
      <w:pPr>
        <w:ind w:left="9" w:right="15"/>
        <w:rPr>
          <w:noProof/>
        </w:rPr>
      </w:pPr>
      <w:r w:rsidRPr="0058279B">
        <w:rPr>
          <w:noProof/>
        </w:rPr>
        <w:t xml:space="preserve">This simple type defines rotation properties for nodes within the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2A447D0" w14:textId="77777777" w:rsidTr="00B677BF">
        <w:tc>
          <w:tcPr>
            <w:tcW w:w="4546" w:type="dxa"/>
            <w:shd w:val="clear" w:color="auto" w:fill="C0C0C0"/>
          </w:tcPr>
          <w:p w14:paraId="7F90E2A0"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45316F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6B22F7C" w14:textId="77777777" w:rsidTr="00B677BF">
        <w:tc>
          <w:tcPr>
            <w:tcW w:w="4546" w:type="dxa"/>
          </w:tcPr>
          <w:p w14:paraId="6363C0D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alongPath </w:t>
            </w:r>
            <w:r w:rsidRPr="0058279B">
              <w:rPr>
                <w:noProof/>
              </w:rPr>
              <w:t xml:space="preserve">(Along Path) </w:t>
            </w:r>
          </w:p>
        </w:tc>
        <w:tc>
          <w:tcPr>
            <w:tcW w:w="4516" w:type="dxa"/>
          </w:tcPr>
          <w:p w14:paraId="04E8EBFE" w14:textId="77777777" w:rsidR="00804E6C" w:rsidRPr="0058279B" w:rsidRDefault="00804E6C" w:rsidP="00B677BF">
            <w:pPr>
              <w:spacing w:line="259" w:lineRule="auto"/>
              <w:ind w:left="1"/>
              <w:rPr>
                <w:noProof/>
              </w:rPr>
            </w:pPr>
            <w:r w:rsidRPr="0058279B">
              <w:rPr>
                <w:noProof/>
              </w:rPr>
              <w:t xml:space="preserve">Specifies that the nodes should rotate in relation to their placement along the cycle. </w:t>
            </w:r>
          </w:p>
        </w:tc>
      </w:tr>
      <w:tr w:rsidR="00804E6C" w:rsidRPr="0058279B" w14:paraId="27BB2BD2" w14:textId="77777777" w:rsidTr="00B677BF">
        <w:tc>
          <w:tcPr>
            <w:tcW w:w="4546" w:type="dxa"/>
          </w:tcPr>
          <w:p w14:paraId="2CD49B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735BE709" w14:textId="77777777" w:rsidR="00804E6C" w:rsidRPr="0058279B" w:rsidRDefault="00804E6C" w:rsidP="00B677BF">
            <w:pPr>
              <w:spacing w:line="259" w:lineRule="auto"/>
              <w:ind w:left="1"/>
              <w:rPr>
                <w:noProof/>
              </w:rPr>
            </w:pPr>
            <w:r w:rsidRPr="0058279B">
              <w:rPr>
                <w:noProof/>
              </w:rPr>
              <w:t xml:space="preserve">Specifies that the nodes should not rotate. </w:t>
            </w:r>
          </w:p>
        </w:tc>
      </w:tr>
    </w:tbl>
    <w:p w14:paraId="528CF253" w14:textId="77777777" w:rsidR="00804E6C" w:rsidRPr="0058279B" w:rsidRDefault="00804E6C" w:rsidP="00804E6C">
      <w:pPr>
        <w:pStyle w:val="Nagwek4"/>
        <w:rPr>
          <w:noProof/>
        </w:rPr>
      </w:pPr>
      <w:bookmarkStart w:id="4795" w:name="_Toc131579740"/>
      <w:bookmarkStart w:id="4796" w:name="_Toc131630855"/>
      <w:r w:rsidRPr="0058279B">
        <w:rPr>
          <w:noProof/>
        </w:rPr>
        <w:t>ST_SecondaryChildAlignment (Secondary Child Alignment)</w:t>
      </w:r>
      <w:bookmarkEnd w:id="4795"/>
      <w:bookmarkEnd w:id="4796"/>
      <w:r w:rsidRPr="0058279B">
        <w:rPr>
          <w:noProof/>
        </w:rPr>
        <w:t xml:space="preserve"> </w:t>
      </w:r>
    </w:p>
    <w:p w14:paraId="04394E98" w14:textId="77777777" w:rsidR="00804E6C" w:rsidRPr="0058279B" w:rsidRDefault="00804E6C" w:rsidP="00804E6C">
      <w:pPr>
        <w:ind w:left="9" w:right="15"/>
        <w:rPr>
          <w:noProof/>
        </w:rPr>
      </w:pPr>
      <w:r w:rsidRPr="0058279B">
        <w:rPr>
          <w:noProof/>
        </w:rPr>
        <w:t xml:space="preserve">This simple type defines different alignment properties of the both hanging layout type of the hierarchy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116E78A" w14:textId="77777777" w:rsidTr="00B677BF">
        <w:tc>
          <w:tcPr>
            <w:tcW w:w="4546" w:type="dxa"/>
            <w:shd w:val="clear" w:color="auto" w:fill="C0C0C0"/>
          </w:tcPr>
          <w:p w14:paraId="2588DB0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0E47BC7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869B2A0" w14:textId="77777777" w:rsidTr="00B677BF">
        <w:tc>
          <w:tcPr>
            <w:tcW w:w="4546" w:type="dxa"/>
          </w:tcPr>
          <w:p w14:paraId="16BD9B1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02F26718" w14:textId="77777777" w:rsidR="00804E6C" w:rsidRPr="0058279B" w:rsidRDefault="00804E6C" w:rsidP="00B677BF">
            <w:pPr>
              <w:spacing w:line="259" w:lineRule="auto"/>
              <w:ind w:left="1"/>
              <w:rPr>
                <w:noProof/>
              </w:rPr>
            </w:pPr>
            <w:r w:rsidRPr="0058279B">
              <w:rPr>
                <w:noProof/>
              </w:rPr>
              <w:t xml:space="preserve">Specifies that the children nodes should be bottom aligned. </w:t>
            </w:r>
          </w:p>
        </w:tc>
      </w:tr>
      <w:tr w:rsidR="00804E6C" w:rsidRPr="0058279B" w14:paraId="47D63B94" w14:textId="77777777" w:rsidTr="00B677BF">
        <w:tc>
          <w:tcPr>
            <w:tcW w:w="4546" w:type="dxa"/>
          </w:tcPr>
          <w:p w14:paraId="79F672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7E9C28CD" w14:textId="77777777" w:rsidR="00804E6C" w:rsidRPr="0058279B" w:rsidRDefault="00804E6C" w:rsidP="00B677BF">
            <w:pPr>
              <w:spacing w:line="259" w:lineRule="auto"/>
              <w:ind w:left="1"/>
              <w:rPr>
                <w:noProof/>
              </w:rPr>
            </w:pPr>
            <w:r w:rsidRPr="0058279B">
              <w:rPr>
                <w:noProof/>
              </w:rPr>
              <w:t xml:space="preserve">Specifies that the children nodes should be left aligned. </w:t>
            </w:r>
          </w:p>
        </w:tc>
      </w:tr>
      <w:tr w:rsidR="00804E6C" w:rsidRPr="0058279B" w14:paraId="187BC316" w14:textId="77777777" w:rsidTr="00B677BF">
        <w:tc>
          <w:tcPr>
            <w:tcW w:w="4546" w:type="dxa"/>
          </w:tcPr>
          <w:p w14:paraId="00B887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422ECD03" w14:textId="77777777" w:rsidR="00804E6C" w:rsidRPr="0058279B" w:rsidRDefault="00804E6C" w:rsidP="00B677BF">
            <w:pPr>
              <w:spacing w:line="259" w:lineRule="auto"/>
              <w:ind w:left="1"/>
              <w:rPr>
                <w:noProof/>
              </w:rPr>
            </w:pPr>
            <w:r w:rsidRPr="0058279B">
              <w:rPr>
                <w:noProof/>
              </w:rPr>
              <w:t xml:space="preserve">Specifies no alignment. </w:t>
            </w:r>
          </w:p>
        </w:tc>
      </w:tr>
      <w:tr w:rsidR="00804E6C" w:rsidRPr="0058279B" w14:paraId="39256AD1" w14:textId="77777777" w:rsidTr="00B677BF">
        <w:tc>
          <w:tcPr>
            <w:tcW w:w="4546" w:type="dxa"/>
          </w:tcPr>
          <w:p w14:paraId="5EF7DD8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65F9BF1B" w14:textId="77777777" w:rsidR="00804E6C" w:rsidRPr="0058279B" w:rsidRDefault="00804E6C" w:rsidP="00B677BF">
            <w:pPr>
              <w:spacing w:line="259" w:lineRule="auto"/>
              <w:ind w:left="1"/>
              <w:rPr>
                <w:noProof/>
              </w:rPr>
            </w:pPr>
            <w:r w:rsidRPr="0058279B">
              <w:rPr>
                <w:noProof/>
              </w:rPr>
              <w:t xml:space="preserve">Specifies that the children nodes should be right aligned. </w:t>
            </w:r>
          </w:p>
        </w:tc>
      </w:tr>
      <w:tr w:rsidR="00804E6C" w:rsidRPr="0058279B" w14:paraId="1D6A3362" w14:textId="77777777" w:rsidTr="00B677BF">
        <w:tc>
          <w:tcPr>
            <w:tcW w:w="4546" w:type="dxa"/>
          </w:tcPr>
          <w:p w14:paraId="6B7F9F0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1A03C35B" w14:textId="77777777" w:rsidR="00804E6C" w:rsidRPr="0058279B" w:rsidRDefault="00804E6C" w:rsidP="00B677BF">
            <w:pPr>
              <w:spacing w:line="259" w:lineRule="auto"/>
              <w:ind w:left="1"/>
              <w:rPr>
                <w:noProof/>
              </w:rPr>
            </w:pPr>
            <w:r w:rsidRPr="0058279B">
              <w:rPr>
                <w:noProof/>
              </w:rPr>
              <w:t xml:space="preserve">Specifies that the children nodes should be top aligned. </w:t>
            </w:r>
          </w:p>
        </w:tc>
      </w:tr>
    </w:tbl>
    <w:p w14:paraId="0E41E85B" w14:textId="77777777" w:rsidR="00804E6C" w:rsidRPr="0058279B" w:rsidRDefault="00804E6C" w:rsidP="00804E6C">
      <w:pPr>
        <w:pStyle w:val="Nagwek4"/>
        <w:rPr>
          <w:noProof/>
        </w:rPr>
      </w:pPr>
      <w:bookmarkStart w:id="4797" w:name="_Toc131579741"/>
      <w:bookmarkStart w:id="4798" w:name="_Toc131630856"/>
      <w:r w:rsidRPr="0058279B">
        <w:rPr>
          <w:noProof/>
        </w:rPr>
        <w:t>ST_SecondaryLinearDirection (Secondary Linear Direction)</w:t>
      </w:r>
      <w:bookmarkEnd w:id="4797"/>
      <w:bookmarkEnd w:id="4798"/>
      <w:r w:rsidRPr="0058279B">
        <w:rPr>
          <w:noProof/>
        </w:rPr>
        <w:t xml:space="preserve"> </w:t>
      </w:r>
    </w:p>
    <w:p w14:paraId="117BB5EA" w14:textId="77777777" w:rsidR="00804E6C" w:rsidRPr="0058279B" w:rsidRDefault="00804E6C" w:rsidP="00804E6C">
      <w:pPr>
        <w:ind w:left="9" w:right="15"/>
        <w:rPr>
          <w:noProof/>
        </w:rPr>
      </w:pPr>
      <w:r w:rsidRPr="0058279B">
        <w:rPr>
          <w:noProof/>
        </w:rPr>
        <w:t xml:space="preserve">This simple type defines different directions for the nodes in a both hanging layout in the hierarchy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D5F1B8A" w14:textId="77777777" w:rsidTr="00B677BF">
        <w:tc>
          <w:tcPr>
            <w:tcW w:w="4546" w:type="dxa"/>
            <w:shd w:val="clear" w:color="auto" w:fill="C0C0C0"/>
          </w:tcPr>
          <w:p w14:paraId="51FE9717" w14:textId="77777777" w:rsidR="00804E6C" w:rsidRPr="0058279B" w:rsidRDefault="00804E6C" w:rsidP="00B677BF">
            <w:pPr>
              <w:keepNext/>
              <w:spacing w:line="259" w:lineRule="auto"/>
              <w:ind w:left="65"/>
              <w:jc w:val="center"/>
              <w:rPr>
                <w:noProof/>
              </w:rPr>
            </w:pPr>
            <w:r w:rsidRPr="0058279B">
              <w:rPr>
                <w:b/>
                <w:noProof/>
              </w:rPr>
              <w:lastRenderedPageBreak/>
              <w:t xml:space="preserve">Enumeration Value </w:t>
            </w:r>
          </w:p>
        </w:tc>
        <w:tc>
          <w:tcPr>
            <w:tcW w:w="4516" w:type="dxa"/>
            <w:shd w:val="clear" w:color="auto" w:fill="C0C0C0"/>
          </w:tcPr>
          <w:p w14:paraId="2EF73954" w14:textId="77777777" w:rsidR="00804E6C" w:rsidRPr="0058279B" w:rsidRDefault="00804E6C" w:rsidP="00B677BF">
            <w:pPr>
              <w:keepNext/>
              <w:spacing w:line="259" w:lineRule="auto"/>
              <w:ind w:left="65"/>
              <w:jc w:val="center"/>
              <w:rPr>
                <w:noProof/>
              </w:rPr>
            </w:pPr>
            <w:r w:rsidRPr="0058279B">
              <w:rPr>
                <w:b/>
                <w:noProof/>
              </w:rPr>
              <w:t xml:space="preserve">Description </w:t>
            </w:r>
          </w:p>
        </w:tc>
      </w:tr>
      <w:tr w:rsidR="00804E6C" w:rsidRPr="0058279B" w14:paraId="5C2C03D0" w14:textId="77777777" w:rsidTr="00B677BF">
        <w:tc>
          <w:tcPr>
            <w:tcW w:w="4546" w:type="dxa"/>
          </w:tcPr>
          <w:p w14:paraId="24B056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1BF9E0A6" w14:textId="77777777" w:rsidR="00804E6C" w:rsidRPr="0058279B" w:rsidRDefault="00804E6C" w:rsidP="00B677BF">
            <w:pPr>
              <w:spacing w:line="259" w:lineRule="auto"/>
              <w:ind w:left="1"/>
              <w:jc w:val="both"/>
              <w:rPr>
                <w:noProof/>
              </w:rPr>
            </w:pPr>
            <w:r w:rsidRPr="0058279B">
              <w:rPr>
                <w:noProof/>
              </w:rPr>
              <w:t xml:space="preserve">Specifies that the nodes begin from the bottom and move upward. </w:t>
            </w:r>
          </w:p>
        </w:tc>
      </w:tr>
      <w:tr w:rsidR="00804E6C" w:rsidRPr="0058279B" w14:paraId="092049E7" w14:textId="77777777" w:rsidTr="00B677BF">
        <w:tc>
          <w:tcPr>
            <w:tcW w:w="4546" w:type="dxa"/>
          </w:tcPr>
          <w:p w14:paraId="1F9B35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fromL </w:t>
            </w:r>
            <w:r w:rsidRPr="0058279B">
              <w:rPr>
                <w:noProof/>
              </w:rPr>
              <w:t xml:space="preserve">(From Left) </w:t>
            </w:r>
          </w:p>
        </w:tc>
        <w:tc>
          <w:tcPr>
            <w:tcW w:w="4516" w:type="dxa"/>
          </w:tcPr>
          <w:p w14:paraId="20662182" w14:textId="77777777" w:rsidR="00804E6C" w:rsidRPr="0058279B" w:rsidRDefault="00804E6C" w:rsidP="00B677BF">
            <w:pPr>
              <w:spacing w:line="259" w:lineRule="auto"/>
              <w:ind w:left="1"/>
              <w:rPr>
                <w:noProof/>
              </w:rPr>
            </w:pPr>
            <w:r w:rsidRPr="0058279B">
              <w:rPr>
                <w:noProof/>
              </w:rPr>
              <w:t xml:space="preserve">Specifies that the nodes begin from the left and move right. </w:t>
            </w:r>
          </w:p>
        </w:tc>
      </w:tr>
      <w:tr w:rsidR="00804E6C" w:rsidRPr="0058279B" w14:paraId="4C70F7D5" w14:textId="77777777" w:rsidTr="00B677BF">
        <w:tc>
          <w:tcPr>
            <w:tcW w:w="4546" w:type="dxa"/>
          </w:tcPr>
          <w:p w14:paraId="36BFD5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fromR </w:t>
            </w:r>
            <w:r w:rsidRPr="0058279B">
              <w:rPr>
                <w:noProof/>
              </w:rPr>
              <w:t xml:space="preserve">(From Right) </w:t>
            </w:r>
          </w:p>
        </w:tc>
        <w:tc>
          <w:tcPr>
            <w:tcW w:w="4516" w:type="dxa"/>
          </w:tcPr>
          <w:p w14:paraId="787F7323" w14:textId="77777777" w:rsidR="00804E6C" w:rsidRPr="0058279B" w:rsidRDefault="00804E6C" w:rsidP="00B677BF">
            <w:pPr>
              <w:spacing w:line="259" w:lineRule="auto"/>
              <w:ind w:left="1"/>
              <w:jc w:val="both"/>
              <w:rPr>
                <w:noProof/>
              </w:rPr>
            </w:pPr>
            <w:r w:rsidRPr="0058279B">
              <w:rPr>
                <w:noProof/>
              </w:rPr>
              <w:t xml:space="preserve">Specifies that the nodes begin from the right and move left. </w:t>
            </w:r>
          </w:p>
        </w:tc>
      </w:tr>
      <w:tr w:rsidR="00804E6C" w:rsidRPr="0058279B" w14:paraId="07EE74F7" w14:textId="77777777" w:rsidTr="00B677BF">
        <w:tc>
          <w:tcPr>
            <w:tcW w:w="4546" w:type="dxa"/>
          </w:tcPr>
          <w:p w14:paraId="24E072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5192CDD0" w14:textId="77777777" w:rsidR="00804E6C" w:rsidRPr="0058279B" w:rsidRDefault="00804E6C" w:rsidP="00B677BF">
            <w:pPr>
              <w:spacing w:line="259" w:lineRule="auto"/>
              <w:ind w:left="1"/>
              <w:rPr>
                <w:noProof/>
              </w:rPr>
            </w:pPr>
            <w:r w:rsidRPr="0058279B">
              <w:rPr>
                <w:noProof/>
              </w:rPr>
              <w:t xml:space="preserve">Specifies that the nodes begin from the top and move downward. </w:t>
            </w:r>
          </w:p>
        </w:tc>
      </w:tr>
      <w:tr w:rsidR="00804E6C" w:rsidRPr="0058279B" w14:paraId="33EBB210" w14:textId="77777777" w:rsidTr="00B677BF">
        <w:tc>
          <w:tcPr>
            <w:tcW w:w="4546" w:type="dxa"/>
          </w:tcPr>
          <w:p w14:paraId="6209D7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2E98B886" w14:textId="77777777" w:rsidR="00804E6C" w:rsidRPr="0058279B" w:rsidRDefault="00804E6C" w:rsidP="00B677BF">
            <w:pPr>
              <w:spacing w:line="259" w:lineRule="auto"/>
              <w:ind w:left="1"/>
              <w:rPr>
                <w:noProof/>
              </w:rPr>
            </w:pPr>
            <w:r w:rsidRPr="0058279B">
              <w:rPr>
                <w:noProof/>
              </w:rPr>
              <w:t xml:space="preserve">Specifies no direction. </w:t>
            </w:r>
          </w:p>
        </w:tc>
      </w:tr>
    </w:tbl>
    <w:p w14:paraId="741AF14B" w14:textId="77777777" w:rsidR="00804E6C" w:rsidRPr="0058279B" w:rsidRDefault="00804E6C" w:rsidP="00804E6C">
      <w:pPr>
        <w:pStyle w:val="Nagwek4"/>
        <w:rPr>
          <w:noProof/>
        </w:rPr>
      </w:pPr>
      <w:bookmarkStart w:id="4799" w:name="_Toc131579742"/>
      <w:bookmarkStart w:id="4800" w:name="_Toc131630857"/>
      <w:r w:rsidRPr="0058279B">
        <w:rPr>
          <w:noProof/>
        </w:rPr>
        <w:t>ST_StartingElement (Starting Element)</w:t>
      </w:r>
      <w:bookmarkEnd w:id="4799"/>
      <w:bookmarkEnd w:id="4800"/>
      <w:r w:rsidRPr="0058279B">
        <w:rPr>
          <w:noProof/>
        </w:rPr>
        <w:t xml:space="preserve"> </w:t>
      </w:r>
    </w:p>
    <w:p w14:paraId="48A7B026" w14:textId="77777777" w:rsidR="00804E6C" w:rsidRPr="0058279B" w:rsidRDefault="00804E6C" w:rsidP="00804E6C">
      <w:pPr>
        <w:ind w:left="9" w:right="15"/>
        <w:rPr>
          <w:noProof/>
        </w:rPr>
      </w:pPr>
      <w:r w:rsidRPr="0058279B">
        <w:rPr>
          <w:noProof/>
        </w:rPr>
        <w:t xml:space="preserve">This simple type defines behavior for the first node in a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2C510AE" w14:textId="77777777" w:rsidTr="00B677BF">
        <w:tc>
          <w:tcPr>
            <w:tcW w:w="4546" w:type="dxa"/>
            <w:shd w:val="clear" w:color="auto" w:fill="C0C0C0"/>
          </w:tcPr>
          <w:p w14:paraId="641D7CD7"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A4B388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8FEC743" w14:textId="77777777" w:rsidTr="00B677BF">
        <w:tc>
          <w:tcPr>
            <w:tcW w:w="4546" w:type="dxa"/>
          </w:tcPr>
          <w:p w14:paraId="2D1D911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6" w:type="dxa"/>
          </w:tcPr>
          <w:p w14:paraId="6253194F" w14:textId="77777777" w:rsidR="00804E6C" w:rsidRPr="0058279B" w:rsidRDefault="00804E6C" w:rsidP="00B677BF">
            <w:pPr>
              <w:spacing w:line="259" w:lineRule="auto"/>
              <w:ind w:left="1"/>
              <w:rPr>
                <w:noProof/>
              </w:rPr>
            </w:pPr>
            <w:r w:rsidRPr="0058279B">
              <w:rPr>
                <w:noProof/>
              </w:rPr>
              <w:t xml:space="preserve">Specifies that a node should be placed first. </w:t>
            </w:r>
          </w:p>
        </w:tc>
      </w:tr>
      <w:tr w:rsidR="00804E6C" w:rsidRPr="0058279B" w14:paraId="42141BF6" w14:textId="77777777" w:rsidTr="00B677BF">
        <w:tc>
          <w:tcPr>
            <w:tcW w:w="4546" w:type="dxa"/>
          </w:tcPr>
          <w:p w14:paraId="512F2DD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trans </w:t>
            </w:r>
            <w:r w:rsidRPr="0058279B">
              <w:rPr>
                <w:noProof/>
              </w:rPr>
              <w:t xml:space="preserve">(Transition) </w:t>
            </w:r>
          </w:p>
        </w:tc>
        <w:tc>
          <w:tcPr>
            <w:tcW w:w="4516" w:type="dxa"/>
          </w:tcPr>
          <w:p w14:paraId="19FE0BB7" w14:textId="77777777" w:rsidR="00804E6C" w:rsidRPr="0058279B" w:rsidRDefault="00804E6C" w:rsidP="00B677BF">
            <w:pPr>
              <w:spacing w:line="259" w:lineRule="auto"/>
              <w:ind w:left="1"/>
              <w:rPr>
                <w:noProof/>
              </w:rPr>
            </w:pPr>
            <w:r w:rsidRPr="0058279B">
              <w:rPr>
                <w:noProof/>
              </w:rPr>
              <w:t xml:space="preserve">Specifies that a transition should be placed first. </w:t>
            </w:r>
          </w:p>
        </w:tc>
      </w:tr>
    </w:tbl>
    <w:p w14:paraId="188173DA" w14:textId="77777777" w:rsidR="00804E6C" w:rsidRPr="0058279B" w:rsidRDefault="00804E6C" w:rsidP="00804E6C">
      <w:pPr>
        <w:pStyle w:val="Nagwek4"/>
        <w:rPr>
          <w:noProof/>
        </w:rPr>
      </w:pPr>
      <w:bookmarkStart w:id="4801" w:name="_Toc131579743"/>
      <w:bookmarkStart w:id="4802" w:name="_Toc131630858"/>
      <w:r w:rsidRPr="0058279B">
        <w:rPr>
          <w:noProof/>
        </w:rPr>
        <w:t>ST_TextAnchorHorizontal (Text Anchor Horizontal)</w:t>
      </w:r>
      <w:bookmarkEnd w:id="4801"/>
      <w:bookmarkEnd w:id="4802"/>
      <w:r w:rsidRPr="0058279B">
        <w:rPr>
          <w:noProof/>
        </w:rPr>
        <w:t xml:space="preserve"> </w:t>
      </w:r>
    </w:p>
    <w:p w14:paraId="3946309C" w14:textId="77777777" w:rsidR="00804E6C" w:rsidRPr="0058279B" w:rsidRDefault="00804E6C" w:rsidP="00804E6C">
      <w:pPr>
        <w:ind w:left="9" w:right="15"/>
        <w:rPr>
          <w:noProof/>
        </w:rPr>
      </w:pPr>
      <w:r w:rsidRPr="0058279B">
        <w:rPr>
          <w:noProof/>
        </w:rPr>
        <w:t xml:space="preserve">This simple type defines horizontal anchor points for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0441590" w14:textId="77777777" w:rsidTr="00B677BF">
        <w:tc>
          <w:tcPr>
            <w:tcW w:w="4546" w:type="dxa"/>
            <w:shd w:val="clear" w:color="auto" w:fill="C0C0C0"/>
          </w:tcPr>
          <w:p w14:paraId="54C3B64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33480F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306E05F" w14:textId="77777777" w:rsidTr="00B677BF">
        <w:tc>
          <w:tcPr>
            <w:tcW w:w="4546" w:type="dxa"/>
          </w:tcPr>
          <w:p w14:paraId="0EFC182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78370D51" w14:textId="77777777" w:rsidR="00804E6C" w:rsidRPr="0058279B" w:rsidRDefault="00804E6C" w:rsidP="00B677BF">
            <w:pPr>
              <w:spacing w:line="259" w:lineRule="auto"/>
              <w:ind w:left="1"/>
              <w:rPr>
                <w:noProof/>
              </w:rPr>
            </w:pPr>
            <w:r w:rsidRPr="0058279B">
              <w:rPr>
                <w:noProof/>
              </w:rPr>
              <w:t xml:space="preserve">Specifies text to be anchored to the center. </w:t>
            </w:r>
          </w:p>
        </w:tc>
      </w:tr>
      <w:tr w:rsidR="00804E6C" w:rsidRPr="0058279B" w14:paraId="699146A4" w14:textId="77777777" w:rsidTr="00B677BF">
        <w:tc>
          <w:tcPr>
            <w:tcW w:w="4546" w:type="dxa"/>
          </w:tcPr>
          <w:p w14:paraId="69DA97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01FD32C4" w14:textId="77777777" w:rsidR="00804E6C" w:rsidRPr="0058279B" w:rsidRDefault="00804E6C" w:rsidP="00B677BF">
            <w:pPr>
              <w:spacing w:line="259" w:lineRule="auto"/>
              <w:ind w:left="1"/>
              <w:rPr>
                <w:noProof/>
              </w:rPr>
            </w:pPr>
            <w:r w:rsidRPr="0058279B">
              <w:rPr>
                <w:noProof/>
              </w:rPr>
              <w:t xml:space="preserve">Specifies no horizontal text anchor. </w:t>
            </w:r>
          </w:p>
        </w:tc>
      </w:tr>
    </w:tbl>
    <w:p w14:paraId="054FFFB0" w14:textId="77777777" w:rsidR="00804E6C" w:rsidRPr="0058279B" w:rsidRDefault="00804E6C" w:rsidP="00804E6C">
      <w:pPr>
        <w:pStyle w:val="Nagwek4"/>
        <w:rPr>
          <w:noProof/>
        </w:rPr>
      </w:pPr>
      <w:bookmarkStart w:id="4803" w:name="_Toc131579744"/>
      <w:bookmarkStart w:id="4804" w:name="_Toc131630859"/>
      <w:r w:rsidRPr="0058279B">
        <w:rPr>
          <w:noProof/>
        </w:rPr>
        <w:t>ST_TextAnchorVertical (Text Anchor Vertical)</w:t>
      </w:r>
      <w:bookmarkEnd w:id="4803"/>
      <w:bookmarkEnd w:id="4804"/>
      <w:r w:rsidRPr="0058279B">
        <w:rPr>
          <w:noProof/>
        </w:rPr>
        <w:t xml:space="preserve"> </w:t>
      </w:r>
    </w:p>
    <w:p w14:paraId="6910C1F3" w14:textId="77777777" w:rsidR="00804E6C" w:rsidRPr="0058279B" w:rsidRDefault="00804E6C" w:rsidP="00804E6C">
      <w:pPr>
        <w:ind w:left="9" w:right="15"/>
        <w:rPr>
          <w:noProof/>
        </w:rPr>
      </w:pPr>
      <w:r w:rsidRPr="0058279B">
        <w:rPr>
          <w:noProof/>
        </w:rPr>
        <w:t xml:space="preserve">This simple type defines vertical anchor points for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F49DAE6" w14:textId="77777777" w:rsidTr="00B677BF">
        <w:tc>
          <w:tcPr>
            <w:tcW w:w="4546" w:type="dxa"/>
            <w:shd w:val="clear" w:color="auto" w:fill="C0C0C0"/>
          </w:tcPr>
          <w:p w14:paraId="42ED7E43"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C11BB4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A389062" w14:textId="77777777" w:rsidTr="00B677BF">
        <w:tc>
          <w:tcPr>
            <w:tcW w:w="4546" w:type="dxa"/>
          </w:tcPr>
          <w:p w14:paraId="0F5F701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B5AECBA" w14:textId="77777777" w:rsidR="00804E6C" w:rsidRPr="0058279B" w:rsidRDefault="00804E6C" w:rsidP="00B677BF">
            <w:pPr>
              <w:spacing w:line="259" w:lineRule="auto"/>
              <w:ind w:left="1"/>
              <w:rPr>
                <w:noProof/>
              </w:rPr>
            </w:pPr>
            <w:r w:rsidRPr="0058279B">
              <w:rPr>
                <w:noProof/>
              </w:rPr>
              <w:t xml:space="preserve">Specifies text to be anchored to the bottom. </w:t>
            </w:r>
          </w:p>
        </w:tc>
      </w:tr>
      <w:tr w:rsidR="00804E6C" w:rsidRPr="0058279B" w14:paraId="39DD57B9" w14:textId="77777777" w:rsidTr="00B677BF">
        <w:tc>
          <w:tcPr>
            <w:tcW w:w="4546" w:type="dxa"/>
          </w:tcPr>
          <w:p w14:paraId="7707E04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 </w:t>
            </w:r>
            <w:r w:rsidRPr="0058279B">
              <w:rPr>
                <w:noProof/>
              </w:rPr>
              <w:t xml:space="preserve">(Middle) </w:t>
            </w:r>
          </w:p>
        </w:tc>
        <w:tc>
          <w:tcPr>
            <w:tcW w:w="4516" w:type="dxa"/>
          </w:tcPr>
          <w:p w14:paraId="043329F5" w14:textId="77777777" w:rsidR="00804E6C" w:rsidRPr="0058279B" w:rsidRDefault="00804E6C" w:rsidP="00B677BF">
            <w:pPr>
              <w:spacing w:line="259" w:lineRule="auto"/>
              <w:ind w:left="1"/>
              <w:rPr>
                <w:noProof/>
              </w:rPr>
            </w:pPr>
            <w:r w:rsidRPr="0058279B">
              <w:rPr>
                <w:noProof/>
              </w:rPr>
              <w:t xml:space="preserve">Specifies text to be anchored to the middle. </w:t>
            </w:r>
          </w:p>
        </w:tc>
      </w:tr>
      <w:tr w:rsidR="00804E6C" w:rsidRPr="0058279B" w14:paraId="0EC35763" w14:textId="77777777" w:rsidTr="00B677BF">
        <w:tc>
          <w:tcPr>
            <w:tcW w:w="4546" w:type="dxa"/>
          </w:tcPr>
          <w:p w14:paraId="7B7B252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3E4C436C" w14:textId="77777777" w:rsidR="00804E6C" w:rsidRPr="0058279B" w:rsidRDefault="00804E6C" w:rsidP="00B677BF">
            <w:pPr>
              <w:spacing w:line="259" w:lineRule="auto"/>
              <w:ind w:left="1"/>
              <w:rPr>
                <w:noProof/>
              </w:rPr>
            </w:pPr>
            <w:r w:rsidRPr="0058279B">
              <w:rPr>
                <w:noProof/>
              </w:rPr>
              <w:t xml:space="preserve">Specifies text to be anchored to the top. </w:t>
            </w:r>
          </w:p>
        </w:tc>
      </w:tr>
    </w:tbl>
    <w:p w14:paraId="76FC1993" w14:textId="77777777" w:rsidR="00804E6C" w:rsidRPr="0058279B" w:rsidRDefault="00804E6C" w:rsidP="00804E6C">
      <w:pPr>
        <w:pStyle w:val="Nagwek4"/>
        <w:rPr>
          <w:noProof/>
        </w:rPr>
      </w:pPr>
      <w:bookmarkStart w:id="4805" w:name="_Toc131579745"/>
      <w:bookmarkStart w:id="4806" w:name="_Toc131630860"/>
      <w:r w:rsidRPr="0058279B">
        <w:rPr>
          <w:noProof/>
        </w:rPr>
        <w:t>ST_TextBlockDirection (Text Block Direction)</w:t>
      </w:r>
      <w:bookmarkEnd w:id="4805"/>
      <w:bookmarkEnd w:id="4806"/>
      <w:r w:rsidRPr="0058279B">
        <w:rPr>
          <w:noProof/>
        </w:rPr>
        <w:t xml:space="preserve"> </w:t>
      </w:r>
    </w:p>
    <w:p w14:paraId="406E077A" w14:textId="77777777" w:rsidR="00804E6C" w:rsidRPr="0058279B" w:rsidRDefault="00804E6C" w:rsidP="00804E6C">
      <w:pPr>
        <w:ind w:left="9" w:right="15"/>
        <w:rPr>
          <w:noProof/>
        </w:rPr>
      </w:pPr>
      <w:r w:rsidRPr="0058279B">
        <w:rPr>
          <w:noProof/>
        </w:rPr>
        <w:t xml:space="preserve">This simple type defines different layout options for text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2A3F357" w14:textId="77777777" w:rsidTr="00B677BF">
        <w:tc>
          <w:tcPr>
            <w:tcW w:w="4546" w:type="dxa"/>
            <w:shd w:val="clear" w:color="auto" w:fill="C0C0C0"/>
          </w:tcPr>
          <w:p w14:paraId="58219C8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C7EAC47"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1E35ABC" w14:textId="77777777" w:rsidTr="00B677BF">
        <w:tc>
          <w:tcPr>
            <w:tcW w:w="4546" w:type="dxa"/>
          </w:tcPr>
          <w:p w14:paraId="26BB18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horz </w:t>
            </w:r>
            <w:r w:rsidRPr="0058279B">
              <w:rPr>
                <w:noProof/>
              </w:rPr>
              <w:t xml:space="preserve">(Horizontal) </w:t>
            </w:r>
          </w:p>
        </w:tc>
        <w:tc>
          <w:tcPr>
            <w:tcW w:w="4516" w:type="dxa"/>
          </w:tcPr>
          <w:p w14:paraId="72A36840" w14:textId="77777777" w:rsidR="00804E6C" w:rsidRPr="0058279B" w:rsidRDefault="00804E6C" w:rsidP="00B677BF">
            <w:pPr>
              <w:spacing w:line="259" w:lineRule="auto"/>
              <w:ind w:left="1"/>
              <w:rPr>
                <w:noProof/>
              </w:rPr>
            </w:pPr>
            <w:r w:rsidRPr="0058279B">
              <w:rPr>
                <w:noProof/>
              </w:rPr>
              <w:t xml:space="preserve">Specifies that the text is to be horizontal. </w:t>
            </w:r>
          </w:p>
        </w:tc>
      </w:tr>
      <w:tr w:rsidR="00804E6C" w:rsidRPr="0058279B" w14:paraId="4F051316" w14:textId="77777777" w:rsidTr="00B677BF">
        <w:tc>
          <w:tcPr>
            <w:tcW w:w="4546" w:type="dxa"/>
          </w:tcPr>
          <w:p w14:paraId="0A1C9E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vert </w:t>
            </w:r>
            <w:r w:rsidRPr="0058279B">
              <w:rPr>
                <w:noProof/>
              </w:rPr>
              <w:t xml:space="preserve">(Vertical Direction) </w:t>
            </w:r>
          </w:p>
        </w:tc>
        <w:tc>
          <w:tcPr>
            <w:tcW w:w="4516" w:type="dxa"/>
          </w:tcPr>
          <w:p w14:paraId="070B13D9" w14:textId="77777777" w:rsidR="00804E6C" w:rsidRPr="0058279B" w:rsidRDefault="00804E6C" w:rsidP="00B677BF">
            <w:pPr>
              <w:spacing w:line="259" w:lineRule="auto"/>
              <w:ind w:left="1"/>
              <w:rPr>
                <w:noProof/>
              </w:rPr>
            </w:pPr>
            <w:r w:rsidRPr="0058279B">
              <w:rPr>
                <w:noProof/>
              </w:rPr>
              <w:t xml:space="preserve">Specifies that the text is to be vertical. </w:t>
            </w:r>
          </w:p>
        </w:tc>
      </w:tr>
    </w:tbl>
    <w:p w14:paraId="10BA0478" w14:textId="77777777" w:rsidR="00804E6C" w:rsidRPr="0058279B" w:rsidRDefault="00804E6C" w:rsidP="00804E6C">
      <w:pPr>
        <w:pStyle w:val="Nagwek4"/>
        <w:rPr>
          <w:noProof/>
        </w:rPr>
      </w:pPr>
      <w:bookmarkStart w:id="4807" w:name="_Toc131579746"/>
      <w:bookmarkStart w:id="4808" w:name="_Toc131630861"/>
      <w:r w:rsidRPr="0058279B">
        <w:rPr>
          <w:noProof/>
        </w:rPr>
        <w:t>ST_TextDirection (Text Direction)</w:t>
      </w:r>
      <w:bookmarkEnd w:id="4807"/>
      <w:bookmarkEnd w:id="4808"/>
      <w:r w:rsidRPr="0058279B">
        <w:rPr>
          <w:noProof/>
        </w:rPr>
        <w:t xml:space="preserve"> </w:t>
      </w:r>
    </w:p>
    <w:p w14:paraId="4B4A3B7F" w14:textId="77777777" w:rsidR="00804E6C" w:rsidRPr="0058279B" w:rsidRDefault="00804E6C" w:rsidP="00804E6C">
      <w:pPr>
        <w:ind w:left="9" w:right="15"/>
        <w:rPr>
          <w:noProof/>
        </w:rPr>
      </w:pPr>
      <w:r w:rsidRPr="0058279B">
        <w:rPr>
          <w:noProof/>
        </w:rPr>
        <w:t xml:space="preserve">This simple type defines different way the growth of additional text can occur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D0A1D21" w14:textId="77777777" w:rsidTr="00B677BF">
        <w:tc>
          <w:tcPr>
            <w:tcW w:w="4546" w:type="dxa"/>
            <w:shd w:val="clear" w:color="auto" w:fill="C0C0C0"/>
          </w:tcPr>
          <w:p w14:paraId="79D9510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107385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2A217A3" w14:textId="77777777" w:rsidTr="00B677BF">
        <w:tc>
          <w:tcPr>
            <w:tcW w:w="4546" w:type="dxa"/>
          </w:tcPr>
          <w:p w14:paraId="780C508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0B7B4210" w14:textId="77777777" w:rsidR="00804E6C" w:rsidRPr="0058279B" w:rsidRDefault="00804E6C" w:rsidP="00B677BF">
            <w:pPr>
              <w:spacing w:line="259" w:lineRule="auto"/>
              <w:ind w:left="1"/>
              <w:rPr>
                <w:noProof/>
              </w:rPr>
            </w:pPr>
            <w:r w:rsidRPr="0058279B">
              <w:rPr>
                <w:noProof/>
              </w:rPr>
              <w:t xml:space="preserve">Specifies additional text grows from the bottom. </w:t>
            </w:r>
          </w:p>
        </w:tc>
      </w:tr>
      <w:tr w:rsidR="00804E6C" w:rsidRPr="0058279B" w14:paraId="6FB197E1" w14:textId="77777777" w:rsidTr="00B677BF">
        <w:tc>
          <w:tcPr>
            <w:tcW w:w="4546" w:type="dxa"/>
          </w:tcPr>
          <w:p w14:paraId="6F7188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717D51A2" w14:textId="77777777" w:rsidR="00804E6C" w:rsidRPr="0058279B" w:rsidRDefault="00804E6C" w:rsidP="00B677BF">
            <w:pPr>
              <w:spacing w:line="259" w:lineRule="auto"/>
              <w:ind w:left="1"/>
              <w:rPr>
                <w:noProof/>
              </w:rPr>
            </w:pPr>
            <w:r w:rsidRPr="0058279B">
              <w:rPr>
                <w:noProof/>
              </w:rPr>
              <w:t xml:space="preserve">Specifies additional text grows from the top.  </w:t>
            </w:r>
          </w:p>
        </w:tc>
      </w:tr>
    </w:tbl>
    <w:p w14:paraId="0B1C7F76" w14:textId="77777777" w:rsidR="00804E6C" w:rsidRPr="0058279B" w:rsidRDefault="00804E6C" w:rsidP="00804E6C">
      <w:pPr>
        <w:pStyle w:val="Nagwek4"/>
        <w:rPr>
          <w:noProof/>
        </w:rPr>
      </w:pPr>
      <w:bookmarkStart w:id="4809" w:name="_Toc131579747"/>
      <w:bookmarkStart w:id="4810" w:name="_Toc131630862"/>
      <w:r w:rsidRPr="0058279B">
        <w:rPr>
          <w:noProof/>
        </w:rPr>
        <w:t>ST_UnsignedInts (Unsigned Integer List)</w:t>
      </w:r>
      <w:bookmarkEnd w:id="4809"/>
      <w:bookmarkEnd w:id="4810"/>
      <w:r w:rsidRPr="0058279B">
        <w:rPr>
          <w:noProof/>
        </w:rPr>
        <w:t xml:space="preserve"> </w:t>
      </w:r>
    </w:p>
    <w:p w14:paraId="5F529AEC" w14:textId="77777777" w:rsidR="00804E6C" w:rsidRPr="0058279B" w:rsidRDefault="00804E6C" w:rsidP="00804E6C">
      <w:pPr>
        <w:ind w:left="9" w:right="15"/>
        <w:rPr>
          <w:noProof/>
        </w:rPr>
      </w:pPr>
      <w:r w:rsidRPr="0058279B">
        <w:rPr>
          <w:noProof/>
        </w:rPr>
        <w:t xml:space="preserve">A list of unsigned integers. </w:t>
      </w:r>
    </w:p>
    <w:p w14:paraId="7F0E2D64" w14:textId="77777777" w:rsidR="00804E6C" w:rsidRPr="0058279B" w:rsidRDefault="00804E6C" w:rsidP="00804E6C">
      <w:pPr>
        <w:pStyle w:val="Nagwek4"/>
        <w:rPr>
          <w:noProof/>
        </w:rPr>
      </w:pPr>
      <w:bookmarkStart w:id="4811" w:name="_Toc131579748"/>
      <w:bookmarkStart w:id="4812" w:name="_Toc131630863"/>
      <w:r w:rsidRPr="0058279B">
        <w:rPr>
          <w:noProof/>
        </w:rPr>
        <w:lastRenderedPageBreak/>
        <w:t>ST_VariableType (Variable Type)</w:t>
      </w:r>
      <w:bookmarkEnd w:id="4811"/>
      <w:bookmarkEnd w:id="4812"/>
      <w:r w:rsidRPr="0058279B">
        <w:rPr>
          <w:noProof/>
        </w:rPr>
        <w:t xml:space="preserve"> </w:t>
      </w:r>
    </w:p>
    <w:p w14:paraId="5DF0577A" w14:textId="77777777" w:rsidR="00804E6C" w:rsidRPr="0058279B" w:rsidRDefault="00804E6C" w:rsidP="00804E6C">
      <w:pPr>
        <w:ind w:left="9" w:right="15"/>
        <w:rPr>
          <w:noProof/>
        </w:rPr>
      </w:pPr>
      <w:r w:rsidRPr="0058279B">
        <w:rPr>
          <w:noProof/>
        </w:rPr>
        <w:t xml:space="preserve">Conditional expression variable type.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8"/>
        <w:gridCol w:w="4504"/>
      </w:tblGrid>
      <w:tr w:rsidR="00804E6C" w:rsidRPr="0058279B" w14:paraId="11CFB66C" w14:textId="77777777" w:rsidTr="00B677BF">
        <w:tc>
          <w:tcPr>
            <w:tcW w:w="4558" w:type="dxa"/>
            <w:shd w:val="clear" w:color="auto" w:fill="C0C0C0"/>
          </w:tcPr>
          <w:p w14:paraId="6858D0CA"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04" w:type="dxa"/>
            <w:shd w:val="clear" w:color="auto" w:fill="C0C0C0"/>
          </w:tcPr>
          <w:p w14:paraId="324EBDAF"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5F3A973" w14:textId="77777777" w:rsidTr="00B677BF">
        <w:tc>
          <w:tcPr>
            <w:tcW w:w="4558" w:type="dxa"/>
          </w:tcPr>
          <w:p w14:paraId="68960A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animLvl </w:t>
            </w:r>
            <w:r w:rsidRPr="0058279B">
              <w:rPr>
                <w:noProof/>
              </w:rPr>
              <w:t xml:space="preserve">(Animation Level) </w:t>
            </w:r>
          </w:p>
        </w:tc>
        <w:tc>
          <w:tcPr>
            <w:tcW w:w="4504" w:type="dxa"/>
          </w:tcPr>
          <w:p w14:paraId="5F1EA6D9" w14:textId="77777777" w:rsidR="00804E6C" w:rsidRPr="0058279B" w:rsidRDefault="00804E6C" w:rsidP="00B677BF">
            <w:pPr>
              <w:spacing w:line="259" w:lineRule="auto"/>
              <w:ind w:left="1"/>
              <w:rPr>
                <w:noProof/>
              </w:rPr>
            </w:pPr>
            <w:r w:rsidRPr="0058279B">
              <w:rPr>
                <w:noProof/>
              </w:rPr>
              <w:t xml:space="preserve">Specifies the animation level </w:t>
            </w:r>
          </w:p>
        </w:tc>
      </w:tr>
      <w:tr w:rsidR="00804E6C" w:rsidRPr="0058279B" w14:paraId="16C8823E" w14:textId="77777777" w:rsidTr="00B677BF">
        <w:tc>
          <w:tcPr>
            <w:tcW w:w="4558" w:type="dxa"/>
          </w:tcPr>
          <w:p w14:paraId="5FB879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animOne </w:t>
            </w:r>
            <w:r w:rsidRPr="0058279B">
              <w:rPr>
                <w:noProof/>
              </w:rPr>
              <w:t xml:space="preserve">(Animate One) </w:t>
            </w:r>
          </w:p>
        </w:tc>
        <w:tc>
          <w:tcPr>
            <w:tcW w:w="4504" w:type="dxa"/>
          </w:tcPr>
          <w:p w14:paraId="4322529F" w14:textId="77777777" w:rsidR="00804E6C" w:rsidRPr="0058279B" w:rsidRDefault="00804E6C" w:rsidP="00B677BF">
            <w:pPr>
              <w:spacing w:line="259" w:lineRule="auto"/>
              <w:ind w:left="1"/>
              <w:rPr>
                <w:noProof/>
              </w:rPr>
            </w:pPr>
            <w:r w:rsidRPr="0058279B">
              <w:rPr>
                <w:noProof/>
              </w:rPr>
              <w:t xml:space="preserve">Specifies animate as one. </w:t>
            </w:r>
          </w:p>
        </w:tc>
      </w:tr>
      <w:tr w:rsidR="00804E6C" w:rsidRPr="0058279B" w14:paraId="05CA5E68" w14:textId="77777777" w:rsidTr="00B677BF">
        <w:tc>
          <w:tcPr>
            <w:tcW w:w="4558" w:type="dxa"/>
          </w:tcPr>
          <w:p w14:paraId="25394E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bulEnabled </w:t>
            </w:r>
            <w:r w:rsidRPr="0058279B">
              <w:rPr>
                <w:noProof/>
              </w:rPr>
              <w:t xml:space="preserve">(Bullets Enabled) </w:t>
            </w:r>
          </w:p>
        </w:tc>
        <w:tc>
          <w:tcPr>
            <w:tcW w:w="4504" w:type="dxa"/>
          </w:tcPr>
          <w:p w14:paraId="227BE344" w14:textId="77777777" w:rsidR="00804E6C" w:rsidRPr="0058279B" w:rsidRDefault="00804E6C" w:rsidP="00B677BF">
            <w:pPr>
              <w:spacing w:line="259" w:lineRule="auto"/>
              <w:ind w:left="1"/>
              <w:rPr>
                <w:noProof/>
              </w:rPr>
            </w:pPr>
            <w:r w:rsidRPr="0058279B">
              <w:rPr>
                <w:noProof/>
              </w:rPr>
              <w:t xml:space="preserve">Specifies bullets enabled. </w:t>
            </w:r>
          </w:p>
        </w:tc>
      </w:tr>
      <w:tr w:rsidR="00804E6C" w:rsidRPr="0058279B" w14:paraId="67186C37" w14:textId="77777777" w:rsidTr="00B677BF">
        <w:tc>
          <w:tcPr>
            <w:tcW w:w="4558" w:type="dxa"/>
          </w:tcPr>
          <w:p w14:paraId="3F945FD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chMax </w:t>
            </w:r>
            <w:r w:rsidRPr="0058279B">
              <w:rPr>
                <w:noProof/>
              </w:rPr>
              <w:t xml:space="preserve">(Child Max) </w:t>
            </w:r>
          </w:p>
        </w:tc>
        <w:tc>
          <w:tcPr>
            <w:tcW w:w="4504" w:type="dxa"/>
          </w:tcPr>
          <w:p w14:paraId="3A2CE34A" w14:textId="77777777" w:rsidR="00804E6C" w:rsidRPr="0058279B" w:rsidRDefault="00804E6C" w:rsidP="00B677BF">
            <w:pPr>
              <w:spacing w:line="259" w:lineRule="auto"/>
              <w:ind w:left="1"/>
              <w:rPr>
                <w:noProof/>
              </w:rPr>
            </w:pPr>
            <w:r w:rsidRPr="0058279B">
              <w:rPr>
                <w:noProof/>
              </w:rPr>
              <w:t xml:space="preserve">The maximum number of children. </w:t>
            </w:r>
          </w:p>
        </w:tc>
      </w:tr>
      <w:tr w:rsidR="00804E6C" w:rsidRPr="0058279B" w14:paraId="5A0D9661" w14:textId="77777777" w:rsidTr="00B677BF">
        <w:tc>
          <w:tcPr>
            <w:tcW w:w="4558" w:type="dxa"/>
          </w:tcPr>
          <w:p w14:paraId="2EFC6E1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chPref </w:t>
            </w:r>
            <w:r w:rsidRPr="0058279B">
              <w:rPr>
                <w:noProof/>
              </w:rPr>
              <w:t xml:space="preserve">(Child Preference) </w:t>
            </w:r>
          </w:p>
        </w:tc>
        <w:tc>
          <w:tcPr>
            <w:tcW w:w="4504" w:type="dxa"/>
          </w:tcPr>
          <w:p w14:paraId="25196392" w14:textId="77777777" w:rsidR="00804E6C" w:rsidRPr="0058279B" w:rsidRDefault="00804E6C" w:rsidP="00B677BF">
            <w:pPr>
              <w:spacing w:line="259" w:lineRule="auto"/>
              <w:ind w:left="1"/>
              <w:rPr>
                <w:noProof/>
              </w:rPr>
            </w:pPr>
            <w:r w:rsidRPr="0058279B">
              <w:rPr>
                <w:noProof/>
              </w:rPr>
              <w:t xml:space="preserve">The preferred number of children. </w:t>
            </w:r>
          </w:p>
        </w:tc>
      </w:tr>
      <w:tr w:rsidR="00804E6C" w:rsidRPr="0058279B" w14:paraId="39758295" w14:textId="77777777" w:rsidTr="00B677BF">
        <w:tc>
          <w:tcPr>
            <w:tcW w:w="4558" w:type="dxa"/>
          </w:tcPr>
          <w:p w14:paraId="564EE5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dir </w:t>
            </w:r>
            <w:r w:rsidRPr="0058279B">
              <w:rPr>
                <w:noProof/>
              </w:rPr>
              <w:t xml:space="preserve">(Direction) </w:t>
            </w:r>
          </w:p>
        </w:tc>
        <w:tc>
          <w:tcPr>
            <w:tcW w:w="4504" w:type="dxa"/>
          </w:tcPr>
          <w:p w14:paraId="2BD585AA" w14:textId="77777777" w:rsidR="00804E6C" w:rsidRPr="0058279B" w:rsidRDefault="00804E6C" w:rsidP="00B677BF">
            <w:pPr>
              <w:spacing w:line="259" w:lineRule="auto"/>
              <w:ind w:left="1"/>
              <w:rPr>
                <w:noProof/>
              </w:rPr>
            </w:pPr>
            <w:r w:rsidRPr="0058279B">
              <w:rPr>
                <w:noProof/>
              </w:rPr>
              <w:t xml:space="preserve">Specifies the direction of the diagram. </w:t>
            </w:r>
          </w:p>
        </w:tc>
      </w:tr>
      <w:tr w:rsidR="00804E6C" w:rsidRPr="0058279B" w14:paraId="5AD5BE9B" w14:textId="77777777" w:rsidTr="00B677BF">
        <w:tc>
          <w:tcPr>
            <w:tcW w:w="4558" w:type="dxa"/>
          </w:tcPr>
          <w:p w14:paraId="6C1F4D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hierBranch </w:t>
            </w:r>
            <w:r w:rsidRPr="0058279B">
              <w:rPr>
                <w:noProof/>
              </w:rPr>
              <w:t xml:space="preserve">(Hierarchy Branch) </w:t>
            </w:r>
          </w:p>
        </w:tc>
        <w:tc>
          <w:tcPr>
            <w:tcW w:w="4504" w:type="dxa"/>
          </w:tcPr>
          <w:p w14:paraId="07FEF3A5" w14:textId="77777777" w:rsidR="00804E6C" w:rsidRPr="0058279B" w:rsidRDefault="00804E6C" w:rsidP="00B677BF">
            <w:pPr>
              <w:spacing w:line="259" w:lineRule="auto"/>
              <w:ind w:left="1"/>
              <w:rPr>
                <w:noProof/>
              </w:rPr>
            </w:pPr>
            <w:r w:rsidRPr="0058279B">
              <w:rPr>
                <w:noProof/>
              </w:rPr>
              <w:t xml:space="preserve">The hierarchy branch. </w:t>
            </w:r>
          </w:p>
        </w:tc>
      </w:tr>
      <w:tr w:rsidR="00804E6C" w:rsidRPr="0058279B" w14:paraId="0A08F545" w14:textId="77777777" w:rsidTr="00B677BF">
        <w:tc>
          <w:tcPr>
            <w:tcW w:w="4558" w:type="dxa"/>
          </w:tcPr>
          <w:p w14:paraId="54FE2C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(Unknown) </w:t>
            </w:r>
          </w:p>
        </w:tc>
        <w:tc>
          <w:tcPr>
            <w:tcW w:w="4504" w:type="dxa"/>
          </w:tcPr>
          <w:p w14:paraId="360F7504" w14:textId="77777777" w:rsidR="00804E6C" w:rsidRPr="0058279B" w:rsidRDefault="00804E6C" w:rsidP="00B677BF">
            <w:pPr>
              <w:spacing w:line="259" w:lineRule="auto"/>
              <w:ind w:left="1"/>
              <w:rPr>
                <w:noProof/>
              </w:rPr>
            </w:pPr>
            <w:r w:rsidRPr="0058279B">
              <w:rPr>
                <w:noProof/>
              </w:rPr>
              <w:t xml:space="preserve">Unknown variable type. </w:t>
            </w:r>
          </w:p>
        </w:tc>
      </w:tr>
      <w:tr w:rsidR="00804E6C" w:rsidRPr="0058279B" w14:paraId="0FE5ABB4" w14:textId="77777777" w:rsidTr="00B677BF">
        <w:tc>
          <w:tcPr>
            <w:tcW w:w="4558" w:type="dxa"/>
          </w:tcPr>
          <w:p w14:paraId="14B611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orgChart </w:t>
            </w:r>
            <w:r w:rsidRPr="0058279B">
              <w:rPr>
                <w:noProof/>
              </w:rPr>
              <w:t xml:space="preserve">(Organizational Chart Algorithm) </w:t>
            </w:r>
          </w:p>
        </w:tc>
        <w:tc>
          <w:tcPr>
            <w:tcW w:w="4504" w:type="dxa"/>
          </w:tcPr>
          <w:p w14:paraId="27C01B57" w14:textId="77777777" w:rsidR="00804E6C" w:rsidRPr="0058279B" w:rsidRDefault="00804E6C" w:rsidP="00B677BF">
            <w:pPr>
              <w:spacing w:line="259" w:lineRule="auto"/>
              <w:ind w:left="1"/>
              <w:rPr>
                <w:noProof/>
              </w:rPr>
            </w:pPr>
            <w:r w:rsidRPr="0058279B">
              <w:rPr>
                <w:noProof/>
              </w:rPr>
              <w:t xml:space="preserve">Algorithm that lays out an org chart. </w:t>
            </w:r>
          </w:p>
        </w:tc>
      </w:tr>
      <w:tr w:rsidR="00804E6C" w:rsidRPr="0058279B" w14:paraId="5C3495A7" w14:textId="77777777" w:rsidTr="00B677BF">
        <w:tc>
          <w:tcPr>
            <w:tcW w:w="4558" w:type="dxa"/>
          </w:tcPr>
          <w:p w14:paraId="78F8DC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resizeHandles </w:t>
            </w:r>
            <w:r w:rsidRPr="0058279B">
              <w:rPr>
                <w:noProof/>
              </w:rPr>
              <w:t xml:space="preserve">(Resize Handles) </w:t>
            </w:r>
          </w:p>
        </w:tc>
        <w:tc>
          <w:tcPr>
            <w:tcW w:w="4504" w:type="dxa"/>
          </w:tcPr>
          <w:p w14:paraId="7E389838" w14:textId="77777777" w:rsidR="00804E6C" w:rsidRPr="0058279B" w:rsidRDefault="00804E6C" w:rsidP="00B677BF">
            <w:pPr>
              <w:spacing w:line="259" w:lineRule="auto"/>
              <w:ind w:left="1"/>
              <w:rPr>
                <w:noProof/>
              </w:rPr>
            </w:pPr>
            <w:r w:rsidRPr="0058279B">
              <w:rPr>
                <w:noProof/>
              </w:rPr>
              <w:t xml:space="preserve">Specifies the resize handles. </w:t>
            </w:r>
          </w:p>
        </w:tc>
      </w:tr>
    </w:tbl>
    <w:p w14:paraId="685E0481" w14:textId="77777777" w:rsidR="00804E6C" w:rsidRPr="0058279B" w:rsidRDefault="00804E6C" w:rsidP="00804E6C">
      <w:pPr>
        <w:pStyle w:val="Nagwek4"/>
        <w:rPr>
          <w:noProof/>
        </w:rPr>
      </w:pPr>
      <w:bookmarkStart w:id="4813" w:name="_Toc131579749"/>
      <w:bookmarkStart w:id="4814" w:name="_Toc131630864"/>
      <w:r w:rsidRPr="0058279B">
        <w:rPr>
          <w:noProof/>
        </w:rPr>
        <w:t>ST_VerticalAlignment (Vertical Alignment)</w:t>
      </w:r>
      <w:bookmarkEnd w:id="4813"/>
      <w:bookmarkEnd w:id="4814"/>
      <w:r w:rsidRPr="0058279B">
        <w:rPr>
          <w:noProof/>
        </w:rPr>
        <w:t xml:space="preserve"> </w:t>
      </w:r>
    </w:p>
    <w:p w14:paraId="79DFA4B9" w14:textId="77777777" w:rsidR="00804E6C" w:rsidRPr="0058279B" w:rsidRDefault="00804E6C" w:rsidP="00804E6C">
      <w:pPr>
        <w:ind w:left="9" w:right="15"/>
        <w:rPr>
          <w:noProof/>
        </w:rPr>
      </w:pPr>
      <w:r w:rsidRPr="0058279B">
        <w:rPr>
          <w:noProof/>
        </w:rPr>
        <w:t xml:space="preserve">This simple type defines different vertical alignment parameters.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2135E76" w14:textId="77777777" w:rsidTr="00B677BF">
        <w:tc>
          <w:tcPr>
            <w:tcW w:w="4546" w:type="dxa"/>
            <w:shd w:val="clear" w:color="auto" w:fill="C0C0C0"/>
          </w:tcPr>
          <w:p w14:paraId="13BF4193"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B435B5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031475D" w14:textId="77777777" w:rsidTr="00B677BF">
        <w:tc>
          <w:tcPr>
            <w:tcW w:w="4546" w:type="dxa"/>
          </w:tcPr>
          <w:p w14:paraId="4C1BB08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D4F2452" w14:textId="77777777" w:rsidR="00804E6C" w:rsidRPr="0058279B" w:rsidRDefault="00804E6C" w:rsidP="00B677BF">
            <w:pPr>
              <w:spacing w:line="259" w:lineRule="auto"/>
              <w:ind w:left="1"/>
              <w:rPr>
                <w:noProof/>
              </w:rPr>
            </w:pPr>
            <w:r w:rsidRPr="0058279B">
              <w:rPr>
                <w:noProof/>
              </w:rPr>
              <w:t xml:space="preserve">Specifies bottom aligned. </w:t>
            </w:r>
          </w:p>
        </w:tc>
      </w:tr>
      <w:tr w:rsidR="00804E6C" w:rsidRPr="0058279B" w14:paraId="24E5E454" w14:textId="77777777" w:rsidTr="00B677BF">
        <w:tc>
          <w:tcPr>
            <w:tcW w:w="4546" w:type="dxa"/>
          </w:tcPr>
          <w:p w14:paraId="3D8B92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 </w:t>
            </w:r>
            <w:r w:rsidRPr="0058279B">
              <w:rPr>
                <w:noProof/>
              </w:rPr>
              <w:t xml:space="preserve">(Middle) </w:t>
            </w:r>
          </w:p>
        </w:tc>
        <w:tc>
          <w:tcPr>
            <w:tcW w:w="4516" w:type="dxa"/>
          </w:tcPr>
          <w:p w14:paraId="2E6CF453" w14:textId="77777777" w:rsidR="00804E6C" w:rsidRPr="0058279B" w:rsidRDefault="00804E6C" w:rsidP="00B677BF">
            <w:pPr>
              <w:spacing w:line="259" w:lineRule="auto"/>
              <w:ind w:left="1"/>
              <w:rPr>
                <w:noProof/>
              </w:rPr>
            </w:pPr>
            <w:r w:rsidRPr="0058279B">
              <w:rPr>
                <w:noProof/>
              </w:rPr>
              <w:t xml:space="preserve">Specifies middle aligned. </w:t>
            </w:r>
          </w:p>
        </w:tc>
      </w:tr>
      <w:tr w:rsidR="00804E6C" w:rsidRPr="0058279B" w14:paraId="177EE768" w14:textId="77777777" w:rsidTr="00B677BF">
        <w:tc>
          <w:tcPr>
            <w:tcW w:w="4546" w:type="dxa"/>
          </w:tcPr>
          <w:p w14:paraId="22752BA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04179369" w14:textId="77777777" w:rsidR="00804E6C" w:rsidRPr="0058279B" w:rsidRDefault="00804E6C" w:rsidP="00B677BF">
            <w:pPr>
              <w:spacing w:line="259" w:lineRule="auto"/>
              <w:ind w:left="1"/>
              <w:rPr>
                <w:noProof/>
              </w:rPr>
            </w:pPr>
            <w:r w:rsidRPr="0058279B">
              <w:rPr>
                <w:noProof/>
              </w:rPr>
              <w:t xml:space="preserve">Specifies no vertical alignment. </w:t>
            </w:r>
          </w:p>
        </w:tc>
      </w:tr>
      <w:tr w:rsidR="00804E6C" w:rsidRPr="0058279B" w14:paraId="1F26D234" w14:textId="77777777" w:rsidTr="00B677BF">
        <w:tc>
          <w:tcPr>
            <w:tcW w:w="4546" w:type="dxa"/>
          </w:tcPr>
          <w:p w14:paraId="7A80467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261C1A39" w14:textId="77777777" w:rsidR="00804E6C" w:rsidRPr="0058279B" w:rsidRDefault="00804E6C" w:rsidP="00B677BF">
            <w:pPr>
              <w:spacing w:line="259" w:lineRule="auto"/>
              <w:ind w:left="1"/>
              <w:rPr>
                <w:noProof/>
              </w:rPr>
            </w:pPr>
            <w:r w:rsidRPr="0058279B">
              <w:rPr>
                <w:noProof/>
              </w:rPr>
              <w:t xml:space="preserve">Specifies top aligned. </w:t>
            </w:r>
          </w:p>
        </w:tc>
      </w:tr>
    </w:tbl>
    <w:p w14:paraId="2F5AD209" w14:textId="77777777" w:rsidR="00804E6C" w:rsidRPr="0058279B" w:rsidRDefault="00804E6C" w:rsidP="00804E6C">
      <w:pPr>
        <w:pStyle w:val="Nagwek4"/>
        <w:rPr>
          <w:noProof/>
        </w:rPr>
      </w:pPr>
      <w:bookmarkStart w:id="4815" w:name="_Toc131579750"/>
      <w:bookmarkStart w:id="4816" w:name="_Toc131630865"/>
      <w:r w:rsidRPr="0058279B">
        <w:rPr>
          <w:noProof/>
        </w:rPr>
        <w:t>ST_PrSetCustVal (Property Set Customized Value)</w:t>
      </w:r>
      <w:bookmarkEnd w:id="4815"/>
      <w:bookmarkEnd w:id="4816"/>
      <w:r w:rsidRPr="0058279B">
        <w:rPr>
          <w:noProof/>
        </w:rPr>
        <w:t xml:space="preserve"> </w:t>
      </w:r>
    </w:p>
    <w:p w14:paraId="4A385F23" w14:textId="77777777" w:rsidR="00804E6C" w:rsidRPr="0058279B" w:rsidRDefault="00804E6C" w:rsidP="00804E6C">
      <w:pPr>
        <w:ind w:left="9" w:right="15"/>
        <w:rPr>
          <w:noProof/>
        </w:rPr>
      </w:pPr>
      <w:r w:rsidRPr="0058279B">
        <w:rPr>
          <w:noProof/>
        </w:rPr>
        <w:t xml:space="preserve">This simple type defines customization percentage values for certain elements in DrawingML. </w:t>
      </w:r>
    </w:p>
    <w:p w14:paraId="0B087E2E" w14:textId="77777777" w:rsidR="00804E6C" w:rsidRPr="00E62F58" w:rsidRDefault="00804E6C" w:rsidP="00804E6C">
      <w:pPr>
        <w:pStyle w:val="Nagwek1"/>
      </w:pPr>
      <w:r w:rsidRPr="00E62F58">
        <w:t>Shared MLs Reference Material</w:t>
      </w:r>
    </w:p>
    <w:p w14:paraId="5FDD648E" w14:textId="77777777" w:rsidR="00804E6C" w:rsidRPr="00E62F58" w:rsidRDefault="00804E6C">
      <w:pPr>
        <w:pStyle w:val="Nagwek2"/>
        <w:tabs>
          <w:tab w:val="center" w:pos="1265"/>
        </w:tabs>
        <w:ind w:left="-15" w:firstLine="0"/>
      </w:pPr>
      <w:bookmarkStart w:id="4817" w:name="_Toc132650782"/>
      <w:bookmarkStart w:id="4818" w:name="_Toc10341595"/>
      <w:r w:rsidRPr="00E62F58">
        <w:t>Math</w:t>
      </w:r>
      <w:bookmarkEnd w:id="4817"/>
    </w:p>
    <w:p w14:paraId="4B677E1E" w14:textId="77777777" w:rsidR="00804E6C" w:rsidRPr="00E62F58" w:rsidRDefault="00804E6C" w:rsidP="00804E6C">
      <w:pPr>
        <w:pStyle w:val="Standardowyakapit"/>
      </w:pPr>
      <w:r w:rsidRPr="00E62F58">
        <w:t xml:space="preserve">The following documentation specifies the XML representation of mathematical text for OOXML. This shared ML is known as that Office Math Markup Language (OMML). Mathematical text represented by OMML includes but is not limited </w:t>
      </w:r>
      <w:proofErr w:type="gramStart"/>
      <w:r w:rsidRPr="00E62F58">
        <w:t>to:</w:t>
      </w:r>
      <w:proofErr w:type="gramEnd"/>
      <w:r w:rsidRPr="00E62F58">
        <w:t xml:space="preserve"> equations, expressions, formulas, matrices</w:t>
      </w:r>
      <w:r>
        <w:t xml:space="preserve"> and</w:t>
      </w:r>
      <w:r w:rsidRPr="00E62F58">
        <w:t xml:space="preserve"> other mathematical elements. The outermost OMML element of an instance of mathematical text in display mode is </w:t>
      </w:r>
      <w:r w:rsidRPr="00E62F58">
        <w:rPr>
          <w:rFonts w:ascii="Cambria" w:eastAsia="Cambria" w:hAnsi="Cambria" w:cs="Cambria"/>
        </w:rPr>
        <w:t>oMathPara</w:t>
      </w:r>
      <w:r w:rsidRPr="00E62F58">
        <w:t xml:space="preserve">, a math paragraph of one or more instances of mathematical text. Each instance of mathematical text inside the math paragraph is represented as a single </w:t>
      </w:r>
      <w:r w:rsidRPr="00E62F58">
        <w:rPr>
          <w:rFonts w:ascii="Cambria" w:eastAsia="Cambria" w:hAnsi="Cambria" w:cs="Cambria"/>
        </w:rPr>
        <w:t>oMath</w:t>
      </w:r>
      <w:r w:rsidRPr="00E62F58">
        <w:t xml:space="preserve">. Inside each </w:t>
      </w:r>
      <w:r w:rsidRPr="00E62F58">
        <w:rPr>
          <w:rFonts w:ascii="Cambria" w:eastAsia="Cambria" w:hAnsi="Cambria" w:cs="Cambria"/>
        </w:rPr>
        <w:t xml:space="preserve">oMath </w:t>
      </w:r>
      <w:r w:rsidRPr="00E62F58">
        <w:t>is a combination of mathematical runs (</w:t>
      </w:r>
      <w:r w:rsidRPr="00E62F58">
        <w:rPr>
          <w:rFonts w:ascii="Cambria" w:eastAsia="Cambria" w:hAnsi="Cambria" w:cs="Cambria"/>
        </w:rPr>
        <w:t>r</w:t>
      </w:r>
      <w:r w:rsidRPr="00E62F58">
        <w:t>) and objects or functions such as accents (</w:t>
      </w:r>
      <w:r w:rsidRPr="00E62F58">
        <w:rPr>
          <w:rFonts w:ascii="Cambria" w:eastAsia="Cambria" w:hAnsi="Cambria" w:cs="Cambria"/>
        </w:rPr>
        <w:t xml:space="preserve">acc) </w:t>
      </w:r>
      <w:r w:rsidRPr="00E62F58">
        <w:t>or fractions</w:t>
      </w:r>
      <w:r w:rsidRPr="00E62F58">
        <w:rPr>
          <w:rFonts w:ascii="Cambria" w:eastAsia="Cambria" w:hAnsi="Cambria" w:cs="Cambria"/>
        </w:rPr>
        <w:t>(f</w:t>
      </w:r>
      <w:r w:rsidRPr="00E62F58">
        <w:t>).</w:t>
      </w:r>
    </w:p>
    <w:p w14:paraId="5C5E1944" w14:textId="77777777" w:rsidR="00804E6C" w:rsidRPr="00E62F58" w:rsidRDefault="00804E6C">
      <w:pPr>
        <w:pStyle w:val="Nagwek3"/>
        <w:ind w:left="709"/>
      </w:pPr>
      <w:bookmarkStart w:id="4819" w:name="_Toc132650784"/>
      <w:r w:rsidRPr="00E62F58">
        <w:t>Elements</w:t>
      </w:r>
      <w:bookmarkEnd w:id="4819"/>
    </w:p>
    <w:p w14:paraId="20FC33C6" w14:textId="77777777" w:rsidR="00804E6C" w:rsidRPr="00E62F58" w:rsidRDefault="00804E6C" w:rsidP="00804E6C">
      <w:pPr>
        <w:pStyle w:val="Standardowyakapit"/>
      </w:pPr>
      <w:r w:rsidRPr="00E62F58">
        <w:t>The following elements describe the contents of mathematical text.</w:t>
      </w:r>
    </w:p>
    <w:p w14:paraId="065B0641" w14:textId="77777777" w:rsidR="00804E6C" w:rsidRPr="00E62F58" w:rsidRDefault="00804E6C">
      <w:pPr>
        <w:pStyle w:val="Nagwek4"/>
        <w:ind w:left="2880"/>
      </w:pPr>
      <w:bookmarkStart w:id="4820" w:name="_Toc132650785"/>
      <w:r w:rsidRPr="00E62F58">
        <w:rPr>
          <w:rStyle w:val="NazwaProgramowa"/>
        </w:rPr>
        <w:t>acc</w:t>
      </w:r>
      <w:r w:rsidRPr="00E62F58">
        <w:t xml:space="preserve"> (Accent)</w:t>
      </w:r>
      <w:bookmarkEnd w:id="4820"/>
    </w:p>
    <w:p w14:paraId="6D0B9E7D" w14:textId="77777777" w:rsidR="00804E6C" w:rsidRPr="00E62F58" w:rsidRDefault="00804E6C" w:rsidP="00804E6C">
      <w:pPr>
        <w:pStyle w:val="Standardowyakapit"/>
      </w:pPr>
      <w:r w:rsidRPr="00E62F58">
        <w:t xml:space="preserve">This element specifies the accent function, consisting of a base and a combining diacritical mark. If </w:t>
      </w:r>
      <w:r w:rsidRPr="00E62F58">
        <w:rPr>
          <w:rStyle w:val="NazwaProgramowa"/>
        </w:rPr>
        <w:t>accPr</w:t>
      </w:r>
      <w:r w:rsidRPr="00E62F58">
        <w:rPr>
          <w:rFonts w:ascii="Cambria" w:eastAsia="Cambria" w:hAnsi="Cambria" w:cs="Cambria"/>
        </w:rPr>
        <w:t xml:space="preserve"> </w:t>
      </w:r>
      <w:r w:rsidRPr="00E62F58">
        <w:t>is omitted, the default accent is U+0302 (COMBINING CIRCUMFLEX ACCENT).</w:t>
      </w:r>
    </w:p>
    <w:p w14:paraId="71CC080F" w14:textId="77777777" w:rsidR="00804E6C" w:rsidRPr="00E62F58" w:rsidRDefault="00804E6C">
      <w:pPr>
        <w:pStyle w:val="Nagwek4"/>
        <w:ind w:left="2880"/>
      </w:pPr>
      <w:bookmarkStart w:id="4821" w:name="_Toc132650786"/>
      <w:r w:rsidRPr="00E62F58">
        <w:rPr>
          <w:rStyle w:val="NazwaProgramowa"/>
        </w:rPr>
        <w:lastRenderedPageBreak/>
        <w:t>accPr</w:t>
      </w:r>
      <w:r w:rsidRPr="00E62F58">
        <w:t xml:space="preserve"> (Accent Properties)</w:t>
      </w:r>
      <w:bookmarkEnd w:id="4821"/>
    </w:p>
    <w:p w14:paraId="3B5E21F5" w14:textId="77777777" w:rsidR="00804E6C" w:rsidRPr="00E62F58" w:rsidRDefault="00804E6C" w:rsidP="00804E6C">
      <w:pPr>
        <w:pStyle w:val="Standardowyakapit"/>
      </w:pPr>
      <w:r w:rsidRPr="00E62F58">
        <w:t xml:space="preserve">This element specifies the properties of the Accent function. If </w:t>
      </w:r>
      <w:r w:rsidRPr="00E62F58">
        <w:rPr>
          <w:rFonts w:ascii="Cambria" w:eastAsia="Cambria" w:hAnsi="Cambria" w:cs="Cambria"/>
        </w:rPr>
        <w:t xml:space="preserve">chr </w:t>
      </w:r>
      <w:r w:rsidRPr="00E62F58">
        <w:t>is omitted, the default accent character is U+0302 (COMBINING CIRCUMFLEX ACCENT</w:t>
      </w:r>
    </w:p>
    <w:p w14:paraId="25498D3F" w14:textId="77777777" w:rsidR="00804E6C" w:rsidRPr="00E62F58" w:rsidRDefault="00804E6C">
      <w:pPr>
        <w:pStyle w:val="Nagwek4"/>
        <w:ind w:left="2880"/>
      </w:pPr>
      <w:bookmarkStart w:id="4822" w:name="_Toc132650787"/>
      <w:r w:rsidRPr="00E62F58">
        <w:rPr>
          <w:rStyle w:val="NazwaProgramowa"/>
        </w:rPr>
        <w:t>aln</w:t>
      </w:r>
      <w:r w:rsidRPr="00E62F58">
        <w:t xml:space="preserve"> (Alignment)</w:t>
      </w:r>
      <w:bookmarkEnd w:id="4822"/>
    </w:p>
    <w:p w14:paraId="11BC6A2E" w14:textId="77777777" w:rsidR="00804E6C" w:rsidRPr="00E62F58" w:rsidRDefault="00804E6C" w:rsidP="00804E6C">
      <w:pPr>
        <w:pStyle w:val="Standardowyakapit"/>
      </w:pPr>
      <w:r w:rsidRPr="00E62F58">
        <w:t xml:space="preserve">This element specifies the alignment property on the </w:t>
      </w:r>
      <w:r w:rsidRPr="00E62F58">
        <w:rPr>
          <w:rFonts w:ascii="Cambria" w:eastAsia="Cambria" w:hAnsi="Cambria" w:cs="Cambria"/>
        </w:rPr>
        <w:t xml:space="preserve">box </w:t>
      </w:r>
      <w:r w:rsidRPr="00E62F58">
        <w:t>object. It is utilized only when the box is designated as an operator emulator. When 1 or true, this operator emulator serves as an alignment point; that is, designated alignment points in other equations can be aligned with it.</w:t>
      </w:r>
    </w:p>
    <w:p w14:paraId="04421459"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43CCECB" w14:textId="77777777" w:rsidTr="00B677BF">
        <w:tc>
          <w:tcPr>
            <w:tcW w:w="2047" w:type="dxa"/>
            <w:shd w:val="clear" w:color="auto" w:fill="C0C0C0"/>
          </w:tcPr>
          <w:p w14:paraId="76133F32"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5B6C4917" w14:textId="77777777" w:rsidR="00804E6C" w:rsidRPr="00E62F58" w:rsidRDefault="00804E6C" w:rsidP="00B677BF">
            <w:pPr>
              <w:keepNext/>
              <w:ind w:right="48"/>
              <w:jc w:val="center"/>
            </w:pPr>
            <w:r w:rsidRPr="00E62F58">
              <w:rPr>
                <w:b/>
              </w:rPr>
              <w:t>Description</w:t>
            </w:r>
          </w:p>
        </w:tc>
      </w:tr>
      <w:tr w:rsidR="00804E6C" w:rsidRPr="00E62F58" w14:paraId="29785B17" w14:textId="77777777" w:rsidTr="00B677BF">
        <w:tc>
          <w:tcPr>
            <w:tcW w:w="2047" w:type="dxa"/>
          </w:tcPr>
          <w:p w14:paraId="0BD640FA"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5877AA2" w14:textId="77777777" w:rsidR="00804E6C" w:rsidRPr="00E62F58" w:rsidRDefault="00804E6C" w:rsidP="00B677BF">
            <w:pPr>
              <w:pStyle w:val="Standardowyakapit"/>
            </w:pPr>
            <w:r w:rsidRPr="00E62F58">
              <w:t>Specifies a binary value for the property defined by the parent XML element.</w:t>
            </w:r>
          </w:p>
        </w:tc>
      </w:tr>
    </w:tbl>
    <w:p w14:paraId="094B4AB7" w14:textId="77777777" w:rsidR="00804E6C" w:rsidRPr="00E62F58" w:rsidRDefault="00804E6C">
      <w:pPr>
        <w:pStyle w:val="Nagwek4"/>
        <w:ind w:left="2880"/>
      </w:pPr>
      <w:bookmarkStart w:id="4823" w:name="_Toc132650788"/>
      <w:r w:rsidRPr="00E62F58">
        <w:rPr>
          <w:rStyle w:val="NazwaProgramowa"/>
        </w:rPr>
        <w:t>alnScr</w:t>
      </w:r>
      <w:r w:rsidRPr="00E62F58">
        <w:t xml:space="preserve"> (Align Scripts)</w:t>
      </w:r>
      <w:bookmarkEnd w:id="4823"/>
    </w:p>
    <w:p w14:paraId="287DFB4A" w14:textId="77777777" w:rsidR="00804E6C" w:rsidRPr="00E62F58" w:rsidRDefault="00804E6C" w:rsidP="00804E6C">
      <w:pPr>
        <w:pStyle w:val="Standardowyakapit"/>
      </w:pPr>
      <w:r w:rsidRPr="00E62F58">
        <w:t xml:space="preserve">This element specifies the alignment of scripts in the subscript/superscript function. When 1 or true, subscripts and superscripts are aligned to each other. When 0 or false, they are kerned to the shape of the base. If this element is omitted, scripts are not aligned. In other words, when the element is absent, the default is for the </w:t>
      </w:r>
      <w:r w:rsidRPr="00E62F58">
        <w:rPr>
          <w:rFonts w:ascii="Cambria" w:eastAsia="Cambria" w:hAnsi="Cambria" w:cs="Cambria"/>
        </w:rPr>
        <w:t xml:space="preserve">sub-superscript </w:t>
      </w:r>
      <w:r w:rsidRPr="00E62F58">
        <w:t>object to not align the superscript and subscript with each other.</w:t>
      </w:r>
    </w:p>
    <w:p w14:paraId="041E113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5329AE0" w14:textId="77777777" w:rsidTr="00B677BF">
        <w:tc>
          <w:tcPr>
            <w:tcW w:w="2047" w:type="dxa"/>
            <w:shd w:val="clear" w:color="auto" w:fill="C0C0C0"/>
          </w:tcPr>
          <w:p w14:paraId="108626F9"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0591CB58" w14:textId="77777777" w:rsidR="00804E6C" w:rsidRPr="00E62F58" w:rsidRDefault="00804E6C" w:rsidP="00B677BF">
            <w:pPr>
              <w:keepNext/>
              <w:ind w:right="48"/>
              <w:jc w:val="center"/>
            </w:pPr>
            <w:r w:rsidRPr="00E62F58">
              <w:rPr>
                <w:b/>
              </w:rPr>
              <w:t>Description</w:t>
            </w:r>
          </w:p>
        </w:tc>
      </w:tr>
      <w:tr w:rsidR="00804E6C" w:rsidRPr="00E62F58" w14:paraId="2DEDD359" w14:textId="77777777" w:rsidTr="00B677BF">
        <w:tc>
          <w:tcPr>
            <w:tcW w:w="2047" w:type="dxa"/>
          </w:tcPr>
          <w:p w14:paraId="416C6E2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7CA7B6C" w14:textId="77777777" w:rsidR="00804E6C" w:rsidRPr="00E62F58" w:rsidRDefault="00804E6C" w:rsidP="00B677BF">
            <w:pPr>
              <w:pStyle w:val="Standardowyakapit"/>
            </w:pPr>
            <w:r w:rsidRPr="00E62F58">
              <w:t>Specifies a binary value for the property defined by the parent XML element.</w:t>
            </w:r>
          </w:p>
        </w:tc>
      </w:tr>
    </w:tbl>
    <w:p w14:paraId="17D1D394" w14:textId="77777777" w:rsidR="00804E6C" w:rsidRPr="00E62F58" w:rsidRDefault="00804E6C">
      <w:pPr>
        <w:pStyle w:val="Nagwek4"/>
        <w:ind w:left="2880"/>
      </w:pPr>
      <w:bookmarkStart w:id="4824" w:name="_Toc132650789"/>
      <w:r w:rsidRPr="002451C1">
        <w:rPr>
          <w:rStyle w:val="NazwaProgramowa"/>
        </w:rPr>
        <w:t>argPr</w:t>
      </w:r>
      <w:r w:rsidRPr="00E62F58">
        <w:t xml:space="preserve"> (Argument Properties)</w:t>
      </w:r>
      <w:bookmarkEnd w:id="4824"/>
    </w:p>
    <w:p w14:paraId="67AE8ADD" w14:textId="77777777" w:rsidR="00804E6C" w:rsidRPr="00E62F58" w:rsidRDefault="00804E6C" w:rsidP="00804E6C">
      <w:pPr>
        <w:pStyle w:val="Standardowyakapit"/>
      </w:pPr>
      <w:r w:rsidRPr="00E62F58">
        <w:t xml:space="preserve">This element specifies any properties of the math argument. : The XML below represents the </w:t>
      </w:r>
      <w:r w:rsidRPr="002451C1">
        <w:rPr>
          <w:rStyle w:val="NazwaProgramowa"/>
        </w:rPr>
        <w:t>argSz</w:t>
      </w:r>
      <w:r w:rsidRPr="00E62F58">
        <w:rPr>
          <w:rFonts w:ascii="Cambria" w:eastAsia="Cambria" w:hAnsi="Cambria" w:cs="Cambria"/>
        </w:rPr>
        <w:t xml:space="preserve"> </w:t>
      </w:r>
      <w:r w:rsidRPr="00E62F58">
        <w:t xml:space="preserve">attribute on the base element of a </w:t>
      </w:r>
      <w:r w:rsidRPr="00E62F58">
        <w:rPr>
          <w:rFonts w:ascii="Cambria" w:eastAsia="Cambria" w:hAnsi="Cambria" w:cs="Cambria"/>
        </w:rPr>
        <w:t>box</w:t>
      </w:r>
      <w:r w:rsidRPr="00E62F58">
        <w:t>:</w:t>
      </w:r>
    </w:p>
    <w:p w14:paraId="2E121FAC" w14:textId="77777777" w:rsidR="00804E6C" w:rsidRPr="00E62F58" w:rsidRDefault="00804E6C">
      <w:pPr>
        <w:pStyle w:val="Nagwek4"/>
        <w:ind w:left="2880"/>
      </w:pPr>
      <w:bookmarkStart w:id="4825" w:name="_Toc132650790"/>
      <w:r w:rsidRPr="002451C1">
        <w:rPr>
          <w:rStyle w:val="NazwaProgramowa"/>
        </w:rPr>
        <w:t>argSz</w:t>
      </w:r>
      <w:r w:rsidRPr="00E62F58">
        <w:t xml:space="preserve"> (Argument Size)</w:t>
      </w:r>
      <w:bookmarkEnd w:id="4825"/>
    </w:p>
    <w:p w14:paraId="0855C5BB" w14:textId="77777777" w:rsidR="00804E6C" w:rsidRPr="00E62F58" w:rsidRDefault="00804E6C" w:rsidP="00804E6C">
      <w:pPr>
        <w:pStyle w:val="Standardowyakapit"/>
      </w:pPr>
      <w:r w:rsidRPr="00E62F58">
        <w:t>This element specifies the size, or script level, of an argument. If the element is omitted, the default argument size is 0.</w:t>
      </w:r>
    </w:p>
    <w:p w14:paraId="5D8F4BE8" w14:textId="77777777" w:rsidR="00804E6C" w:rsidRPr="00E62F58" w:rsidRDefault="00804E6C" w:rsidP="00804E6C">
      <w:pPr>
        <w:pStyle w:val="Standardowyakapit"/>
      </w:pPr>
    </w:p>
    <w:tbl>
      <w:tblPr>
        <w:tblStyle w:val="Tabela-Siatka"/>
        <w:tblW w:w="5000" w:type="pct"/>
        <w:tblLayout w:type="fixed"/>
        <w:tblCellMar>
          <w:left w:w="100" w:type="dxa"/>
          <w:right w:w="100" w:type="dxa"/>
        </w:tblCellMar>
        <w:tblLook w:val="0420" w:firstRow="1" w:lastRow="0" w:firstColumn="0" w:lastColumn="0" w:noHBand="0" w:noVBand="1"/>
      </w:tblPr>
      <w:tblGrid>
        <w:gridCol w:w="1413"/>
        <w:gridCol w:w="7649"/>
      </w:tblGrid>
      <w:tr w:rsidR="00804E6C" w:rsidRPr="00E62F58" w14:paraId="1E9CFBB5" w14:textId="77777777" w:rsidTr="00B677BF">
        <w:trPr>
          <w:cnfStyle w:val="100000000000" w:firstRow="1" w:lastRow="0" w:firstColumn="0" w:lastColumn="0" w:oddVBand="0" w:evenVBand="0" w:oddHBand="0" w:evenHBand="0" w:firstRowFirstColumn="0" w:firstRowLastColumn="0" w:lastRowFirstColumn="0" w:lastRowLastColumn="0"/>
        </w:trPr>
        <w:tc>
          <w:tcPr>
            <w:tcW w:w="1413" w:type="dxa"/>
          </w:tcPr>
          <w:p w14:paraId="5D5FED3A" w14:textId="77777777" w:rsidR="00804E6C" w:rsidRPr="00E62F58" w:rsidRDefault="00804E6C" w:rsidP="00B677BF">
            <w:pPr>
              <w:keepNext/>
              <w:spacing w:line="259" w:lineRule="auto"/>
              <w:ind w:right="6"/>
              <w:jc w:val="center"/>
            </w:pPr>
            <w:r w:rsidRPr="00E62F58">
              <w:t>Attributes</w:t>
            </w:r>
          </w:p>
        </w:tc>
        <w:tc>
          <w:tcPr>
            <w:tcW w:w="7649" w:type="dxa"/>
          </w:tcPr>
          <w:p w14:paraId="441CC421" w14:textId="77777777" w:rsidR="00804E6C" w:rsidRPr="00E62F58" w:rsidRDefault="00804E6C" w:rsidP="00B677BF">
            <w:pPr>
              <w:keepNext/>
              <w:spacing w:line="259" w:lineRule="auto"/>
              <w:ind w:right="8"/>
              <w:jc w:val="center"/>
            </w:pPr>
            <w:r w:rsidRPr="00E62F58">
              <w:t>Description</w:t>
            </w:r>
          </w:p>
        </w:tc>
      </w:tr>
      <w:tr w:rsidR="00804E6C" w:rsidRPr="00E62F58" w14:paraId="2D729F97" w14:textId="77777777" w:rsidTr="00B677BF">
        <w:tc>
          <w:tcPr>
            <w:tcW w:w="1413" w:type="dxa"/>
          </w:tcPr>
          <w:p w14:paraId="077120CE" w14:textId="77777777" w:rsidR="00804E6C" w:rsidRPr="00E62F58" w:rsidRDefault="00804E6C" w:rsidP="00B677BF">
            <w:pPr>
              <w:spacing w:line="259" w:lineRule="auto"/>
            </w:pPr>
            <w:r w:rsidRPr="00657350">
              <w:rPr>
                <w:rStyle w:val="NazwaProgramowa"/>
                <w:rFonts w:ascii="Calibri" w:hAnsi="Calibri" w:cs="Calibri"/>
                <w:lang w:val="en-AU"/>
              </w:rPr>
              <w:t xml:space="preserve">val </w:t>
            </w:r>
            <w:r w:rsidRPr="00E62F58">
              <w:t>(Value)</w:t>
            </w:r>
          </w:p>
        </w:tc>
        <w:tc>
          <w:tcPr>
            <w:tcW w:w="7649" w:type="dxa"/>
          </w:tcPr>
          <w:p w14:paraId="1A042E58" w14:textId="77777777" w:rsidR="00804E6C" w:rsidRPr="00E62F58" w:rsidRDefault="00804E6C" w:rsidP="00B677BF">
            <w:pPr>
              <w:pStyle w:val="Standardowyakapit"/>
            </w:pPr>
            <w:r w:rsidRPr="00E62F58">
              <w:t>Specifies a value between -2 and 2 for the property defined by the parent XML element. The positive or negative sign specifies in which direction to change argument size; the absolute value specifies by how much.</w:t>
            </w:r>
          </w:p>
        </w:tc>
      </w:tr>
    </w:tbl>
    <w:p w14:paraId="2161317C" w14:textId="77777777" w:rsidR="00804E6C" w:rsidRPr="00E62F58" w:rsidRDefault="00804E6C">
      <w:pPr>
        <w:pStyle w:val="Nagwek4"/>
        <w:ind w:left="2880"/>
      </w:pPr>
      <w:bookmarkStart w:id="4826" w:name="_Toc132650791"/>
      <w:r w:rsidRPr="00E62F58">
        <w:t>bar (Bar)</w:t>
      </w:r>
      <w:bookmarkEnd w:id="4826"/>
    </w:p>
    <w:p w14:paraId="28B41C6B" w14:textId="77777777" w:rsidR="00804E6C" w:rsidRPr="00E62F58" w:rsidRDefault="00804E6C" w:rsidP="00804E6C">
      <w:pPr>
        <w:pStyle w:val="Standardowyakapit"/>
      </w:pPr>
      <w:r w:rsidRPr="00E62F58">
        <w:t xml:space="preserve">This element specifies the bar function, consisting of a base argument and an overbar or underbar, as in </w:t>
      </w:r>
      <m:oMath>
        <m:bar>
          <m:barPr>
            <m:pos m:val="top"/>
            <m:ctrlPr>
              <w:rPr>
                <w:rFonts w:ascii="Cambria Math" w:eastAsia="Cambria Math" w:hAnsi="Cambria Math" w:cs="Cambria Math"/>
                <w:i/>
              </w:rPr>
            </m:ctrlPr>
          </m:barPr>
          <m:e>
            <m:r>
              <w:rPr>
                <w:rFonts w:ascii="Cambria Math" w:eastAsia="Cambria Math" w:hAnsi="Cambria Math" w:cs="Cambria Math"/>
              </w:rPr>
              <m:t>a</m:t>
            </m:r>
          </m:e>
        </m:bar>
        <m:r>
          <w:rPr>
            <w:rFonts w:ascii="Cambria Math" w:eastAsia="Cambria Math" w:hAnsi="Cambria Math" w:cs="Cambria Math"/>
          </w:rPr>
          <m:t xml:space="preserve"> </m:t>
        </m:r>
      </m:oMath>
      <w:r w:rsidRPr="00E62F58">
        <w:t xml:space="preserve">and </w:t>
      </w:r>
      <m:oMath>
        <m:bar>
          <m:barPr>
            <m:ctrlPr>
              <w:rPr>
                <w:rFonts w:ascii="Cambria Math" w:hAnsi="Cambria Math"/>
                <w:i/>
              </w:rPr>
            </m:ctrlPr>
          </m:barPr>
          <m:e>
            <m:r>
              <w:rPr>
                <w:rFonts w:ascii="Cambria Math" w:hAnsi="Cambria Math"/>
              </w:rPr>
              <m:t>a</m:t>
            </m:r>
          </m:e>
        </m:bar>
      </m:oMath>
      <w:r w:rsidRPr="00E62F58">
        <w:t>.</w:t>
      </w:r>
    </w:p>
    <w:p w14:paraId="20B2FB75" w14:textId="77777777" w:rsidR="00804E6C" w:rsidRPr="00E62F58" w:rsidRDefault="00804E6C">
      <w:pPr>
        <w:pStyle w:val="Nagwek4"/>
        <w:ind w:left="2880"/>
      </w:pPr>
      <w:bookmarkStart w:id="4827" w:name="_Toc132650792"/>
      <w:r w:rsidRPr="00E62F58">
        <w:t>barPr (Bar Properties)</w:t>
      </w:r>
      <w:bookmarkEnd w:id="4827"/>
    </w:p>
    <w:p w14:paraId="0D656F07" w14:textId="77777777" w:rsidR="00804E6C" w:rsidRDefault="00804E6C" w:rsidP="00804E6C">
      <w:pPr>
        <w:pStyle w:val="Standardowyakapit"/>
      </w:pPr>
      <w:r w:rsidRPr="00E62F58">
        <w:t xml:space="preserve">This element specifies properties of the bar function. If this element is omitted, the bar assumes its default location of top (the mathematical overbar). </w:t>
      </w:r>
    </w:p>
    <w:p w14:paraId="076129E0" w14:textId="77777777" w:rsidR="00804E6C" w:rsidRPr="00E62F58" w:rsidRDefault="00804E6C">
      <w:pPr>
        <w:pStyle w:val="Nagwek4"/>
        <w:ind w:left="2880"/>
      </w:pPr>
      <w:bookmarkStart w:id="4828" w:name="_Toc132650793"/>
      <w:r w:rsidRPr="00E62F58">
        <w:lastRenderedPageBreak/>
        <w:t>baseJc (Matrix Base Justification)</w:t>
      </w:r>
      <w:bookmarkEnd w:id="4828"/>
    </w:p>
    <w:p w14:paraId="3590310B" w14:textId="77777777" w:rsidR="00804E6C" w:rsidRPr="00E62F58" w:rsidRDefault="00804E6C" w:rsidP="00804E6C">
      <w:pPr>
        <w:pStyle w:val="Standardowyakapit"/>
      </w:pPr>
      <w:r w:rsidRPr="00E62F58">
        <w:t xml:space="preserve">This element specifies the justification of the matrix. Text outside of the matrix can be aligned with the bottom, top, or center of a matrix object. If this element is omitted, the matrix assumes center justification. In other words, whether the element is absent or present without the </w:t>
      </w:r>
      <w:r w:rsidRPr="00E62F58">
        <w:rPr>
          <w:rFonts w:ascii="Cambria" w:eastAsia="Cambria" w:hAnsi="Cambria" w:cs="Cambria"/>
        </w:rPr>
        <w:t xml:space="preserve">val </w:t>
      </w:r>
      <w:r w:rsidRPr="00E62F58">
        <w:t xml:space="preserve">attribute, the default of the </w:t>
      </w:r>
      <w:r w:rsidRPr="00E62F58">
        <w:rPr>
          <w:rFonts w:ascii="Cambria" w:eastAsia="Cambria" w:hAnsi="Cambria" w:cs="Cambria"/>
        </w:rPr>
        <w:t xml:space="preserve">val </w:t>
      </w:r>
      <w:r w:rsidRPr="00E62F58">
        <w:t xml:space="preserve">attribute is </w:t>
      </w:r>
      <w:r w:rsidRPr="00E62F58">
        <w:rPr>
          <w:rFonts w:ascii="Consolas" w:eastAsia="Consolas" w:hAnsi="Consolas" w:cs="Consolas"/>
          <w:sz w:val="20"/>
        </w:rPr>
        <w:t>center</w:t>
      </w:r>
      <w:r w:rsidRPr="00E62F58">
        <w:t>.</w:t>
      </w:r>
    </w:p>
    <w:p w14:paraId="77B65573" w14:textId="77777777" w:rsidR="00804E6C" w:rsidRPr="00E62F58" w:rsidRDefault="00804E6C" w:rsidP="00804E6C">
      <w:pPr>
        <w:spacing w:after="5" w:line="270" w:lineRule="auto"/>
        <w:ind w:left="9"/>
      </w:pPr>
    </w:p>
    <w:tbl>
      <w:tblPr>
        <w:tblStyle w:val="Tabela-Siatka"/>
        <w:tblW w:w="5000" w:type="pct"/>
        <w:tblCellMar>
          <w:left w:w="100" w:type="dxa"/>
          <w:right w:w="100" w:type="dxa"/>
        </w:tblCellMar>
        <w:tblLook w:val="0420" w:firstRow="1" w:lastRow="0" w:firstColumn="0" w:lastColumn="0" w:noHBand="0" w:noVBand="1"/>
      </w:tblPr>
      <w:tblGrid>
        <w:gridCol w:w="2092"/>
        <w:gridCol w:w="6970"/>
      </w:tblGrid>
      <w:tr w:rsidR="00804E6C" w:rsidRPr="00E62F58" w14:paraId="7070D2F7" w14:textId="77777777" w:rsidTr="00B677BF">
        <w:trPr>
          <w:cnfStyle w:val="100000000000" w:firstRow="1" w:lastRow="0" w:firstColumn="0" w:lastColumn="0" w:oddVBand="0" w:evenVBand="0" w:oddHBand="0" w:evenHBand="0" w:firstRowFirstColumn="0" w:firstRowLastColumn="0" w:lastRowFirstColumn="0" w:lastRowLastColumn="0"/>
        </w:trPr>
        <w:tc>
          <w:tcPr>
            <w:tcW w:w="2061" w:type="dxa"/>
          </w:tcPr>
          <w:p w14:paraId="28F9108B" w14:textId="77777777" w:rsidR="00804E6C" w:rsidRPr="00E62F58" w:rsidRDefault="00804E6C" w:rsidP="00B677BF">
            <w:pPr>
              <w:keepNext/>
              <w:spacing w:line="259" w:lineRule="auto"/>
              <w:ind w:left="3"/>
              <w:jc w:val="center"/>
            </w:pPr>
            <w:r w:rsidRPr="00E62F58">
              <w:t>Attributes</w:t>
            </w:r>
          </w:p>
        </w:tc>
        <w:tc>
          <w:tcPr>
            <w:tcW w:w="6865" w:type="dxa"/>
          </w:tcPr>
          <w:p w14:paraId="75FC7065" w14:textId="77777777" w:rsidR="00804E6C" w:rsidRPr="00E62F58" w:rsidRDefault="00804E6C" w:rsidP="00B677BF">
            <w:pPr>
              <w:keepNext/>
              <w:spacing w:line="259" w:lineRule="auto"/>
              <w:jc w:val="center"/>
            </w:pPr>
            <w:r w:rsidRPr="00E62F58">
              <w:t>Description</w:t>
            </w:r>
          </w:p>
        </w:tc>
      </w:tr>
      <w:tr w:rsidR="00804E6C" w:rsidRPr="00E62F58" w14:paraId="3F327226" w14:textId="77777777" w:rsidTr="00B677BF">
        <w:tc>
          <w:tcPr>
            <w:tcW w:w="2061" w:type="dxa"/>
          </w:tcPr>
          <w:p w14:paraId="335A4CBC" w14:textId="77777777" w:rsidR="00804E6C" w:rsidRPr="00E62F58" w:rsidRDefault="00804E6C" w:rsidP="00B677BF">
            <w:pPr>
              <w:spacing w:line="259" w:lineRule="auto"/>
            </w:pPr>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865" w:type="dxa"/>
          </w:tcPr>
          <w:p w14:paraId="2A3E9DA4" w14:textId="77777777" w:rsidR="00804E6C" w:rsidRPr="00E62F58" w:rsidRDefault="00804E6C" w:rsidP="00B677BF">
            <w:pPr>
              <w:spacing w:line="259" w:lineRule="auto"/>
              <w:ind w:left="1"/>
            </w:pPr>
            <w:r w:rsidRPr="00E62F58">
              <w:t xml:space="preserve">Specifies the vertical justification parent element respect to surrounding text. Possible values are </w:t>
            </w:r>
            <w:r w:rsidRPr="00E62F58">
              <w:rPr>
                <w:rFonts w:ascii="Consolas" w:eastAsia="Consolas" w:hAnsi="Consolas" w:cs="Consolas"/>
                <w:sz w:val="20"/>
              </w:rPr>
              <w:t>top</w:t>
            </w:r>
            <w:r w:rsidRPr="00E62F58">
              <w:t xml:space="preserve">, </w:t>
            </w:r>
            <w:r w:rsidRPr="00E62F58">
              <w:rPr>
                <w:rFonts w:ascii="Consolas" w:eastAsia="Consolas" w:hAnsi="Consolas" w:cs="Consolas"/>
                <w:sz w:val="20"/>
              </w:rPr>
              <w:t>bottom</w:t>
            </w:r>
            <w:r>
              <w:t xml:space="preserve"> and</w:t>
            </w:r>
            <w:r w:rsidRPr="00E62F58">
              <w:t xml:space="preserve"> </w:t>
            </w:r>
            <w:proofErr w:type="gramStart"/>
            <w:r w:rsidRPr="00E62F58">
              <w:rPr>
                <w:rFonts w:ascii="Consolas" w:eastAsia="Consolas" w:hAnsi="Consolas" w:cs="Consolas"/>
                <w:sz w:val="20"/>
              </w:rPr>
              <w:t>center</w:t>
            </w:r>
            <w:r w:rsidRPr="00E62F58">
              <w:t>..</w:t>
            </w:r>
            <w:proofErr w:type="gramEnd"/>
          </w:p>
        </w:tc>
      </w:tr>
    </w:tbl>
    <w:p w14:paraId="0D51DFEB" w14:textId="77777777" w:rsidR="00804E6C" w:rsidRPr="00E62F58" w:rsidRDefault="00804E6C">
      <w:pPr>
        <w:pStyle w:val="Nagwek4"/>
        <w:ind w:left="2880"/>
      </w:pPr>
      <w:bookmarkStart w:id="4829" w:name="_Toc132650794"/>
      <w:r w:rsidRPr="00E62F58">
        <w:t>begChr (Delimiter Beginning Character)</w:t>
      </w:r>
      <w:bookmarkEnd w:id="4829"/>
    </w:p>
    <w:p w14:paraId="1907F21F" w14:textId="77777777" w:rsidR="00804E6C" w:rsidRPr="00E62F58" w:rsidRDefault="00804E6C" w:rsidP="00804E6C">
      <w:pPr>
        <w:pStyle w:val="Standardowyakapit"/>
      </w:pPr>
      <w:r w:rsidRPr="00E62F58">
        <w:t xml:space="preserve">This element specifies the beginning, or opening, delimiter character. Mathematical delimiters are enclosing characters such as parentheses, </w:t>
      </w:r>
      <w:proofErr w:type="gramStart"/>
      <w:r w:rsidRPr="00E62F58">
        <w:t>brackets</w:t>
      </w:r>
      <w:proofErr w:type="gramEnd"/>
      <w:r>
        <w:t xml:space="preserve"> and</w:t>
      </w:r>
      <w:r w:rsidRPr="00E62F58">
        <w:t xml:space="preserve"> braces. If this element is omitted, the default </w:t>
      </w:r>
      <w:r w:rsidRPr="00E62F58">
        <w:rPr>
          <w:rFonts w:ascii="Cambria" w:eastAsia="Cambria" w:hAnsi="Cambria" w:cs="Cambria"/>
        </w:rPr>
        <w:t xml:space="preserve">begChr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U+0028 (LEFT PARENTHESIS).</w:t>
      </w:r>
    </w:p>
    <w:p w14:paraId="60E04821"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39EFBFE4" w14:textId="77777777" w:rsidTr="00B677BF">
        <w:tc>
          <w:tcPr>
            <w:tcW w:w="2047" w:type="dxa"/>
            <w:shd w:val="clear" w:color="auto" w:fill="C0C0C0"/>
          </w:tcPr>
          <w:p w14:paraId="173C1506"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6FF4465" w14:textId="77777777" w:rsidR="00804E6C" w:rsidRPr="00E62F58" w:rsidRDefault="00804E6C" w:rsidP="00B677BF">
            <w:pPr>
              <w:keepNext/>
              <w:jc w:val="center"/>
            </w:pPr>
            <w:r w:rsidRPr="00E62F58">
              <w:rPr>
                <w:b/>
              </w:rPr>
              <w:t>Description</w:t>
            </w:r>
          </w:p>
        </w:tc>
      </w:tr>
      <w:tr w:rsidR="00804E6C" w:rsidRPr="00E62F58" w14:paraId="3DFA27D3" w14:textId="77777777" w:rsidTr="00B677BF">
        <w:tc>
          <w:tcPr>
            <w:tcW w:w="2047" w:type="dxa"/>
          </w:tcPr>
          <w:p w14:paraId="3DA16891"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4355B3D" w14:textId="77777777" w:rsidR="00804E6C" w:rsidRPr="00E62F58" w:rsidRDefault="00804E6C" w:rsidP="00B677BF">
            <w:pPr>
              <w:pStyle w:val="Standardowyakapit"/>
            </w:pPr>
            <w:r w:rsidRPr="00E62F58">
              <w:t>Specifies the character used by the parent element. When it is omitted, the parent uses its assigned default.</w:t>
            </w:r>
          </w:p>
        </w:tc>
      </w:tr>
    </w:tbl>
    <w:p w14:paraId="40D69C73" w14:textId="77777777" w:rsidR="00804E6C" w:rsidRPr="00E62F58" w:rsidRDefault="00804E6C">
      <w:pPr>
        <w:pStyle w:val="Nagwek4"/>
        <w:ind w:left="2880"/>
      </w:pPr>
      <w:bookmarkStart w:id="4830" w:name="_Toc132650795"/>
      <w:r w:rsidRPr="00E62F58">
        <w:t>borderBox (Border-Box Object)</w:t>
      </w:r>
      <w:bookmarkEnd w:id="4830"/>
    </w:p>
    <w:p w14:paraId="043CB69B" w14:textId="77777777" w:rsidR="00804E6C" w:rsidRPr="007E3373" w:rsidRDefault="00804E6C" w:rsidP="00804E6C">
      <w:pPr>
        <w:pStyle w:val="Standardowyakapit"/>
      </w:pPr>
      <w:r w:rsidRPr="00E62F58">
        <w:t>This element specifies the Border Box object, consisting of a border drawn around an instance of mathematical text (such as a formula or equation), as in</w:t>
      </w:r>
      <w:r>
        <w:t xml:space="preserve"> </w:t>
      </w:r>
      <m:oMath>
        <m:borderBox>
          <m:borderBoxPr>
            <m:ctrlPr>
              <w:rPr>
                <w:rFonts w:ascii="Cambria Math" w:eastAsia="Cambria Math" w:hAnsi="Cambria Math" w:cs="Cambria Math"/>
                <w:i/>
              </w:rPr>
            </m:ctrlPr>
          </m:borderBox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vertAlign w:val="superscript"/>
                  </w:rPr>
                  <m:t>2</m:t>
                </m:r>
              </m:sup>
            </m:sSup>
          </m:e>
        </m:borderBox>
      </m:oMath>
      <w:r w:rsidRPr="00E62F58">
        <w:t xml:space="preserve">. If </w:t>
      </w:r>
      <w:r w:rsidRPr="007E3373">
        <w:rPr>
          <w:rStyle w:val="NazwaProgramowa"/>
        </w:rPr>
        <w:t>borderBoxPr</w:t>
      </w:r>
      <w:r w:rsidRPr="00E62F58">
        <w:rPr>
          <w:rFonts w:ascii="Cambria" w:eastAsia="Cambria" w:hAnsi="Cambria" w:cs="Cambria"/>
        </w:rPr>
        <w:t xml:space="preserve"> </w:t>
      </w:r>
      <w:r w:rsidRPr="00E62F58">
        <w:t xml:space="preserve">is omitted, then the default behavior of </w:t>
      </w:r>
      <w:r w:rsidRPr="007E3373">
        <w:rPr>
          <w:rStyle w:val="NazwaProgramowa"/>
        </w:rPr>
        <w:t>borderBox</w:t>
      </w:r>
      <w:r w:rsidRPr="00E62F58">
        <w:rPr>
          <w:rFonts w:ascii="Cambria" w:eastAsia="Cambria" w:hAnsi="Cambria" w:cs="Cambria"/>
        </w:rPr>
        <w:t xml:space="preserve"> </w:t>
      </w:r>
      <w:r w:rsidRPr="00E62F58">
        <w:t>is a rectangular border (as shown in the “abc” example below).</w:t>
      </w:r>
    </w:p>
    <w:p w14:paraId="28360F15" w14:textId="77777777" w:rsidR="00804E6C" w:rsidRPr="00E62F58" w:rsidRDefault="00804E6C">
      <w:pPr>
        <w:pStyle w:val="Nagwek4"/>
        <w:ind w:left="2880"/>
      </w:pPr>
      <w:bookmarkStart w:id="4831" w:name="_Toc132650796"/>
      <w:r w:rsidRPr="00E62F58">
        <w:t>borderBoxPr (Border-Box Properties)</w:t>
      </w:r>
      <w:bookmarkEnd w:id="4831"/>
    </w:p>
    <w:p w14:paraId="3CED6A00" w14:textId="77777777" w:rsidR="00804E6C" w:rsidRDefault="00804E6C" w:rsidP="00804E6C">
      <w:pPr>
        <w:pStyle w:val="Standardowyakapit"/>
      </w:pPr>
      <w:r w:rsidRPr="00E62F58">
        <w:t>This element specifies the properties of the Border Box object, which dictate the types of lines that can be drawn as part of the border.</w:t>
      </w:r>
    </w:p>
    <w:p w14:paraId="7B0865E0" w14:textId="77777777" w:rsidR="00804E6C" w:rsidRPr="00E62F58" w:rsidRDefault="00804E6C">
      <w:pPr>
        <w:pStyle w:val="Nagwek4"/>
        <w:ind w:left="2880"/>
      </w:pPr>
      <w:bookmarkStart w:id="4832" w:name="_Toc132650797"/>
      <w:r w:rsidRPr="00E62F58">
        <w:t>box (Box Object)</w:t>
      </w:r>
      <w:bookmarkEnd w:id="4832"/>
    </w:p>
    <w:p w14:paraId="0C394773" w14:textId="77777777" w:rsidR="00804E6C" w:rsidRPr="00E62F58" w:rsidRDefault="00804E6C" w:rsidP="00804E6C">
      <w:pPr>
        <w:pStyle w:val="Standardowyakapit"/>
      </w:pPr>
      <w:r w:rsidRPr="00E62F58">
        <w:t xml:space="preserve">This element specifies the box object, which is used to group components of an equation or other instance of mathematical text. A boxed object can (for example) serve as an operator emulator with or without an alignment point, serve as a line break point, have associated </w:t>
      </w:r>
      <w:r w:rsidRPr="007E3373">
        <w:rPr>
          <w:rStyle w:val="NazwaProgramowa"/>
        </w:rPr>
        <w:t>argSz</w:t>
      </w:r>
      <w:r w:rsidRPr="00E62F58">
        <w:t xml:space="preserve">, or be grouped such as not to allow line breaks within. If </w:t>
      </w:r>
      <w:r w:rsidRPr="007E3373">
        <w:rPr>
          <w:rStyle w:val="NazwaProgramowa"/>
        </w:rPr>
        <w:t>boxPr</w:t>
      </w:r>
      <w:r w:rsidRPr="00E62F58">
        <w:rPr>
          <w:rFonts w:ascii="Cambria" w:eastAsia="Cambria" w:hAnsi="Cambria" w:cs="Cambria"/>
        </w:rPr>
        <w:t xml:space="preserve"> </w:t>
      </w:r>
      <w:r w:rsidRPr="00E62F58">
        <w:t>is omitted, all properties will be “false” by default.</w:t>
      </w:r>
    </w:p>
    <w:p w14:paraId="0C76D109" w14:textId="77777777" w:rsidR="00804E6C" w:rsidRPr="00E62F58" w:rsidRDefault="00804E6C">
      <w:pPr>
        <w:pStyle w:val="Nagwek4"/>
        <w:ind w:left="2880"/>
      </w:pPr>
      <w:bookmarkStart w:id="4833" w:name="_Toc132650798"/>
      <w:r w:rsidRPr="007E3373">
        <w:rPr>
          <w:rStyle w:val="NazwaProgramowa"/>
        </w:rPr>
        <w:t>boxPr</w:t>
      </w:r>
      <w:r w:rsidRPr="00E62F58">
        <w:t xml:space="preserve"> (Box Properties)</w:t>
      </w:r>
      <w:bookmarkEnd w:id="4833"/>
    </w:p>
    <w:p w14:paraId="453DF9F8" w14:textId="77777777" w:rsidR="00804E6C" w:rsidRPr="00E62F58" w:rsidRDefault="00804E6C" w:rsidP="00804E6C">
      <w:pPr>
        <w:ind w:left="9" w:right="15"/>
      </w:pPr>
      <w:r w:rsidRPr="00E62F58">
        <w:t>This element specifies properties of the Box object, for example, whether the Box serves as operator emulator with or without an alignment point, serves as a line break point, or receives the correct spacing for the mathematical differential</w:t>
      </w:r>
      <w:r>
        <w:t>.</w:t>
      </w:r>
    </w:p>
    <w:p w14:paraId="75AB85AB" w14:textId="77777777" w:rsidR="00804E6C" w:rsidRPr="00E62F58" w:rsidRDefault="00804E6C">
      <w:pPr>
        <w:pStyle w:val="Nagwek4"/>
        <w:ind w:left="2880"/>
      </w:pPr>
      <w:bookmarkStart w:id="4834" w:name="_Toc132650799"/>
      <w:r w:rsidRPr="007E3373">
        <w:rPr>
          <w:rStyle w:val="NazwaProgramowa"/>
        </w:rPr>
        <w:t>brk</w:t>
      </w:r>
      <w:r w:rsidRPr="00E62F58">
        <w:t xml:space="preserve"> (Break)</w:t>
      </w:r>
      <w:bookmarkEnd w:id="4834"/>
    </w:p>
    <w:p w14:paraId="5033E483" w14:textId="77777777" w:rsidR="00804E6C" w:rsidRPr="00E62F58" w:rsidRDefault="00804E6C" w:rsidP="00804E6C">
      <w:pPr>
        <w:pStyle w:val="Standardowyakapit"/>
      </w:pPr>
      <w:r w:rsidRPr="00E62F58">
        <w:t xml:space="preserve">This element specifies whether there is a line break at the start of a run, or at the start of the Box object, such that the line wraps at the start of the run or box object. These user-defined line breaks occur when the XML tag </w:t>
      </w:r>
      <w:r w:rsidRPr="007E3373">
        <w:rPr>
          <w:rStyle w:val="NazwaProgramowa"/>
        </w:rPr>
        <w:t>&lt;m:brk/&gt;</w:t>
      </w:r>
      <w:r w:rsidRPr="00E62F58">
        <w:rPr>
          <w:rFonts w:ascii="Consolas" w:eastAsia="Consolas" w:hAnsi="Consolas" w:cs="Consolas"/>
        </w:rPr>
        <w:t xml:space="preserve"> </w:t>
      </w:r>
      <w:r w:rsidRPr="00E62F58">
        <w:t xml:space="preserve">is encountered and does not follow a mathematical "order of precedence". If this element is omitted, a manual break is not inserted. In other words, </w:t>
      </w:r>
      <w:r w:rsidRPr="00E62F58">
        <w:lastRenderedPageBreak/>
        <w:t xml:space="preserve">when the element is absent, the default is for the parent structure to not manually break onto the next line. When the element is present and the val attribute is absent, the default of the val attribute </w:t>
      </w:r>
      <w:r>
        <w:t>is 0 meaning</w:t>
      </w:r>
      <w:r w:rsidRPr="00E62F58">
        <w:t xml:space="preserve"> that this property’s parent structure manually breaks onto the next line and is aligned with the beginning of the previous line.</w:t>
      </w:r>
    </w:p>
    <w:p w14:paraId="71D244F0"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F4A9C1B" w14:textId="77777777" w:rsidTr="00B677BF">
        <w:tc>
          <w:tcPr>
            <w:tcW w:w="2047" w:type="dxa"/>
            <w:shd w:val="clear" w:color="auto" w:fill="C0C0C0"/>
          </w:tcPr>
          <w:p w14:paraId="2AAB92BD" w14:textId="77777777" w:rsidR="00804E6C" w:rsidRPr="00E62F58" w:rsidRDefault="00804E6C" w:rsidP="00B677BF">
            <w:pPr>
              <w:keepNext/>
              <w:ind w:right="36"/>
              <w:jc w:val="center"/>
            </w:pPr>
            <w:r w:rsidRPr="00E62F58">
              <w:rPr>
                <w:b/>
              </w:rPr>
              <w:t>Attributes</w:t>
            </w:r>
          </w:p>
        </w:tc>
        <w:tc>
          <w:tcPr>
            <w:tcW w:w="7015" w:type="dxa"/>
            <w:shd w:val="clear" w:color="auto" w:fill="C0C0C0"/>
          </w:tcPr>
          <w:p w14:paraId="132937B3" w14:textId="77777777" w:rsidR="00804E6C" w:rsidRPr="00E62F58" w:rsidRDefault="00804E6C" w:rsidP="00B677BF">
            <w:pPr>
              <w:keepNext/>
              <w:ind w:right="38"/>
              <w:jc w:val="center"/>
            </w:pPr>
            <w:r w:rsidRPr="00E62F58">
              <w:rPr>
                <w:b/>
              </w:rPr>
              <w:t>Description</w:t>
            </w:r>
          </w:p>
        </w:tc>
      </w:tr>
      <w:tr w:rsidR="00804E6C" w:rsidRPr="00E62F58" w14:paraId="53F4C31A" w14:textId="77777777" w:rsidTr="00B677BF">
        <w:tc>
          <w:tcPr>
            <w:tcW w:w="2047" w:type="dxa"/>
          </w:tcPr>
          <w:p w14:paraId="5C53759F" w14:textId="77777777" w:rsidR="00804E6C" w:rsidRPr="00E62F58" w:rsidRDefault="00804E6C" w:rsidP="00B677BF">
            <w:pPr>
              <w:spacing w:line="243" w:lineRule="auto"/>
            </w:pPr>
            <w:r w:rsidRPr="00657350">
              <w:rPr>
                <w:rStyle w:val="NazwaProgramowa"/>
                <w:rFonts w:ascii="Calibri" w:hAnsi="Calibri" w:cs="Calibri"/>
                <w:lang w:val="en-AU"/>
              </w:rPr>
              <w:t xml:space="preserve">alnAt </w:t>
            </w:r>
            <w:r w:rsidRPr="00E62F58">
              <w:t>(Index of Operator to Align</w:t>
            </w:r>
          </w:p>
        </w:tc>
        <w:tc>
          <w:tcPr>
            <w:tcW w:w="7015" w:type="dxa"/>
          </w:tcPr>
          <w:p w14:paraId="08D44F59" w14:textId="77777777" w:rsidR="00804E6C" w:rsidRPr="00E62F58" w:rsidRDefault="00804E6C" w:rsidP="00B677BF">
            <w:pPr>
              <w:pStyle w:val="Standardowyakapit"/>
            </w:pPr>
            <w:r w:rsidRPr="00E62F58">
              <w:t xml:space="preserve">Specifies the index of the operator on the previous line of mathematical text which shall be used as the alignment point for the current line of mathematical text . A line can be aligned to any operator on the previous line; this attribute specifies exactly which operator shall be the target of that alignment in cases where there are multiple operators. If </w:t>
            </w:r>
            <w:r w:rsidRPr="007E3373">
              <w:rPr>
                <w:rStyle w:val="NazwaProgramowa"/>
              </w:rPr>
              <w:t>alnAt</w:t>
            </w:r>
            <w:r w:rsidRPr="00E62F58">
              <w:rPr>
                <w:rFonts w:ascii="Cambria" w:eastAsia="Cambria" w:hAnsi="Cambria" w:cs="Cambria"/>
              </w:rPr>
              <w:t xml:space="preserve"> </w:t>
            </w:r>
            <w:r w:rsidRPr="00E62F58">
              <w:t>is omitted, then all runs (</w:t>
            </w:r>
            <w:r w:rsidRPr="007E3373">
              <w:rPr>
                <w:rStyle w:val="NazwaProgramowa"/>
              </w:rPr>
              <w:t>r</w:t>
            </w:r>
            <w:r w:rsidRPr="00E62F58">
              <w:rPr>
                <w:rFonts w:ascii="Cambria" w:eastAsia="Cambria" w:hAnsi="Cambria" w:cs="Cambria"/>
              </w:rPr>
              <w:t xml:space="preserve"> </w:t>
            </w:r>
            <w:r w:rsidRPr="00E62F58">
              <w:t xml:space="preserve">tag) that follow a </w:t>
            </w:r>
            <w:r w:rsidRPr="007E3373">
              <w:rPr>
                <w:rStyle w:val="NazwaProgramowa"/>
              </w:rPr>
              <w:t>brk</w:t>
            </w:r>
            <w:r w:rsidRPr="00E62F58">
              <w:rPr>
                <w:rFonts w:ascii="Cambria" w:eastAsia="Cambria" w:hAnsi="Cambria" w:cs="Cambria"/>
              </w:rPr>
              <w:t xml:space="preserve"> </w:t>
            </w:r>
            <w:r w:rsidRPr="00E62F58">
              <w:t>tag will align with the left margin of the first run of mathematical text.</w:t>
            </w:r>
          </w:p>
        </w:tc>
      </w:tr>
    </w:tbl>
    <w:p w14:paraId="6FED9801" w14:textId="77777777" w:rsidR="00804E6C" w:rsidRPr="00E62F58" w:rsidRDefault="00804E6C">
      <w:pPr>
        <w:pStyle w:val="Nagwek4"/>
        <w:ind w:left="2880"/>
      </w:pPr>
      <w:bookmarkStart w:id="4835" w:name="_Toc132650800"/>
      <w:r w:rsidRPr="007E3373">
        <w:rPr>
          <w:rStyle w:val="NazwaProgramowa"/>
        </w:rPr>
        <w:t>brkBin</w:t>
      </w:r>
      <w:r w:rsidRPr="00E62F58">
        <w:t xml:space="preserve"> (Break on Binary Operators)</w:t>
      </w:r>
      <w:bookmarkEnd w:id="4835"/>
    </w:p>
    <w:p w14:paraId="08ED5D38" w14:textId="77777777" w:rsidR="00804E6C" w:rsidRPr="00E62F58" w:rsidRDefault="00804E6C" w:rsidP="00804E6C">
      <w:pPr>
        <w:pStyle w:val="Standardowyakapit"/>
      </w:pPr>
      <w:r w:rsidRPr="00E62F58">
        <w:t>This element specifies how binary operators are treated when they coincide with a line break. If this element is omitted, the line break occurs before the binary operator. That is, the binary operator is the first element on the wrapped line.</w:t>
      </w:r>
    </w:p>
    <w:p w14:paraId="151DF4C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804E6C" w:rsidRPr="00E62F58" w14:paraId="29C805A4" w14:textId="77777777" w:rsidTr="00B677BF">
        <w:tc>
          <w:tcPr>
            <w:tcW w:w="2030" w:type="dxa"/>
            <w:shd w:val="clear" w:color="auto" w:fill="C0C0C0"/>
          </w:tcPr>
          <w:p w14:paraId="39434790" w14:textId="77777777" w:rsidR="00804E6C" w:rsidRPr="00E62F58" w:rsidRDefault="00804E6C" w:rsidP="00B677BF">
            <w:pPr>
              <w:keepNext/>
              <w:ind w:left="3"/>
              <w:jc w:val="center"/>
            </w:pPr>
            <w:r w:rsidRPr="00E62F58">
              <w:rPr>
                <w:b/>
              </w:rPr>
              <w:t>Attributes</w:t>
            </w:r>
          </w:p>
        </w:tc>
        <w:tc>
          <w:tcPr>
            <w:tcW w:w="7032" w:type="dxa"/>
            <w:shd w:val="clear" w:color="auto" w:fill="C0C0C0"/>
          </w:tcPr>
          <w:p w14:paraId="651D22AC" w14:textId="77777777" w:rsidR="00804E6C" w:rsidRPr="00E62F58" w:rsidRDefault="00804E6C" w:rsidP="00B677BF">
            <w:pPr>
              <w:keepNext/>
              <w:jc w:val="center"/>
            </w:pPr>
            <w:r w:rsidRPr="00E62F58">
              <w:rPr>
                <w:b/>
              </w:rPr>
              <w:t>Description</w:t>
            </w:r>
          </w:p>
        </w:tc>
      </w:tr>
      <w:tr w:rsidR="00804E6C" w:rsidRPr="00E62F58" w14:paraId="0B1245D8" w14:textId="77777777" w:rsidTr="00B677BF">
        <w:tc>
          <w:tcPr>
            <w:tcW w:w="2030" w:type="dxa"/>
          </w:tcPr>
          <w:p w14:paraId="798D204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361CD488" w14:textId="77777777" w:rsidR="00804E6C" w:rsidRPr="00E62F58" w:rsidRDefault="00804E6C" w:rsidP="00B677BF">
            <w:pPr>
              <w:pStyle w:val="Standardowyakapit"/>
            </w:pPr>
            <w:r w:rsidRPr="00E62F58">
              <w:t>Specifies where to break on binary operators. Possible values are</w:t>
            </w:r>
            <w:r>
              <w:t xml:space="preserve"> </w:t>
            </w:r>
            <w:r w:rsidRPr="007425A3">
              <w:rPr>
                <w:rStyle w:val="NazwaProgramowa"/>
              </w:rPr>
              <w:t>before</w:t>
            </w:r>
            <w:r w:rsidRPr="00E62F58">
              <w:t>,</w:t>
            </w:r>
            <w:r>
              <w:t xml:space="preserve"> </w:t>
            </w:r>
            <w:r w:rsidRPr="007425A3">
              <w:rPr>
                <w:rStyle w:val="NazwaProgramowa"/>
              </w:rPr>
              <w:t>after</w:t>
            </w:r>
            <w:r>
              <w:t xml:space="preserve"> and </w:t>
            </w:r>
            <w:r w:rsidRPr="007425A3">
              <w:rPr>
                <w:rStyle w:val="NazwaProgramowa"/>
              </w:rPr>
              <w:t>repeat</w:t>
            </w:r>
            <w:r w:rsidRPr="00E62F58">
              <w:t>.</w:t>
            </w:r>
          </w:p>
        </w:tc>
      </w:tr>
    </w:tbl>
    <w:p w14:paraId="570E1A2D" w14:textId="77777777" w:rsidR="00804E6C" w:rsidRPr="00E62F58" w:rsidRDefault="00804E6C">
      <w:pPr>
        <w:pStyle w:val="Nagwek4"/>
        <w:ind w:left="2880"/>
      </w:pPr>
      <w:bookmarkStart w:id="4836" w:name="_Toc132650801"/>
      <w:r w:rsidRPr="007425A3">
        <w:rPr>
          <w:rStyle w:val="NazwaProgramowa"/>
        </w:rPr>
        <w:t>brkBinSub</w:t>
      </w:r>
      <w:r w:rsidRPr="00E62F58">
        <w:t xml:space="preserve"> (Break on Binary Subtraction)</w:t>
      </w:r>
      <w:bookmarkEnd w:id="4836"/>
    </w:p>
    <w:p w14:paraId="530F1EB7" w14:textId="77777777" w:rsidR="00804E6C" w:rsidRPr="00E62F58" w:rsidRDefault="00804E6C" w:rsidP="00804E6C">
      <w:pPr>
        <w:pStyle w:val="Standardowyakapit"/>
      </w:pPr>
      <w:r w:rsidRPr="00E62F58">
        <w:t>This element specifies how the subtraction operator is treated when it coincides with a line break, when</w:t>
      </w:r>
      <w:r>
        <w:t xml:space="preserve"> </w:t>
      </w:r>
      <w:r w:rsidRPr="007425A3">
        <w:rPr>
          <w:rStyle w:val="NazwaProgramowa"/>
        </w:rPr>
        <w:t>brkBin</w:t>
      </w:r>
      <w:r>
        <w:rPr>
          <w:rFonts w:ascii="Cambria" w:eastAsia="Cambria" w:hAnsi="Cambria" w:cs="Cambria"/>
        </w:rPr>
        <w:t xml:space="preserve"> </w:t>
      </w:r>
      <w:r w:rsidRPr="00E62F58">
        <w:t>is set to</w:t>
      </w:r>
      <w:r>
        <w:t xml:space="preserve"> </w:t>
      </w:r>
      <w:r w:rsidRPr="007425A3">
        <w:rPr>
          <w:rStyle w:val="NazwaProgramowa"/>
        </w:rPr>
        <w:t>repeat</w:t>
      </w:r>
      <w:r w:rsidRPr="00E62F58">
        <w:t>. If this element is omitted, the subtraction operator is repeated before and after the break.</w:t>
      </w:r>
    </w:p>
    <w:p w14:paraId="061A41AE"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2DB72FD" w14:textId="77777777" w:rsidTr="00B677BF">
        <w:tc>
          <w:tcPr>
            <w:tcW w:w="2047" w:type="dxa"/>
            <w:shd w:val="clear" w:color="auto" w:fill="C0C0C0"/>
          </w:tcPr>
          <w:p w14:paraId="3856529B"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62ABC618" w14:textId="77777777" w:rsidR="00804E6C" w:rsidRPr="00E62F58" w:rsidRDefault="00804E6C" w:rsidP="00B677BF">
            <w:pPr>
              <w:keepNext/>
              <w:jc w:val="center"/>
            </w:pPr>
            <w:r w:rsidRPr="00E62F58">
              <w:rPr>
                <w:b/>
              </w:rPr>
              <w:t>Description</w:t>
            </w:r>
          </w:p>
        </w:tc>
      </w:tr>
      <w:tr w:rsidR="00804E6C" w:rsidRPr="00E62F58" w14:paraId="6D17E845" w14:textId="77777777" w:rsidTr="00B677BF">
        <w:tc>
          <w:tcPr>
            <w:tcW w:w="2047" w:type="dxa"/>
          </w:tcPr>
          <w:p w14:paraId="67D73FCE"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7B7B141" w14:textId="77777777" w:rsidR="00804E6C" w:rsidRPr="00E62F58" w:rsidRDefault="00804E6C" w:rsidP="00B677BF">
            <w:pPr>
              <w:spacing w:line="250" w:lineRule="auto"/>
              <w:ind w:left="1"/>
            </w:pPr>
            <w:r w:rsidRPr="00E62F58">
              <w:t>Specifies how the subtraction operator is treated when it coincides with a line break, when</w:t>
            </w:r>
            <w:r>
              <w:t xml:space="preserve"> </w:t>
            </w:r>
            <w:r w:rsidRPr="007425A3">
              <w:rPr>
                <w:rStyle w:val="NazwaProgramowa"/>
              </w:rPr>
              <w:t>brkBin</w:t>
            </w:r>
            <w:r>
              <w:rPr>
                <w:rFonts w:ascii="Consolas" w:eastAsia="Consolas" w:hAnsi="Consolas" w:cs="Consolas"/>
                <w:sz w:val="20"/>
              </w:rPr>
              <w:t xml:space="preserve"> </w:t>
            </w:r>
            <w:r w:rsidRPr="00E62F58">
              <w:t>is set to</w:t>
            </w:r>
            <w:r>
              <w:t xml:space="preserve"> </w:t>
            </w:r>
            <w:r w:rsidRPr="007425A3">
              <w:rPr>
                <w:rStyle w:val="NazwaProgramowa"/>
              </w:rPr>
              <w:t>repeat</w:t>
            </w:r>
            <w:r w:rsidRPr="00E62F58">
              <w:t>. Possible values are</w:t>
            </w:r>
            <w:r w:rsidRPr="00E62F58">
              <w:rPr>
                <w:rFonts w:ascii="Consolas" w:eastAsia="Consolas" w:hAnsi="Consolas" w:cs="Consolas"/>
                <w:sz w:val="20"/>
              </w:rPr>
              <w:t>--</w:t>
            </w:r>
            <w:r w:rsidRPr="00E62F58">
              <w:t>,</w:t>
            </w:r>
            <w:r w:rsidRPr="00E62F58">
              <w:rPr>
                <w:rFonts w:ascii="Consolas" w:eastAsia="Consolas" w:hAnsi="Consolas" w:cs="Consolas"/>
                <w:sz w:val="20"/>
              </w:rPr>
              <w:t>-+</w:t>
            </w:r>
            <w:r>
              <w:t xml:space="preserve"> and</w:t>
            </w:r>
            <w:r w:rsidRPr="00E62F58">
              <w:rPr>
                <w:rFonts w:ascii="Consolas" w:eastAsia="Consolas" w:hAnsi="Consolas" w:cs="Consolas"/>
                <w:sz w:val="20"/>
              </w:rPr>
              <w:t>+-</w:t>
            </w:r>
            <w:r w:rsidRPr="00E62F58">
              <w:t>.</w:t>
            </w:r>
          </w:p>
        </w:tc>
      </w:tr>
    </w:tbl>
    <w:p w14:paraId="4936A137" w14:textId="77777777" w:rsidR="00804E6C" w:rsidRPr="00E62F58" w:rsidRDefault="00804E6C">
      <w:pPr>
        <w:pStyle w:val="Nagwek4"/>
        <w:ind w:left="2880"/>
      </w:pPr>
      <w:bookmarkStart w:id="4837" w:name="_Toc132650802"/>
      <w:r w:rsidRPr="007425A3">
        <w:rPr>
          <w:rStyle w:val="NazwaProgramowa"/>
        </w:rPr>
        <w:t>cGp</w:t>
      </w:r>
      <w:r w:rsidRPr="00E62F58">
        <w:t xml:space="preserve"> (Matrix Column Gap)</w:t>
      </w:r>
      <w:bookmarkEnd w:id="4837"/>
    </w:p>
    <w:p w14:paraId="4FD3A873" w14:textId="77777777" w:rsidR="00804E6C" w:rsidRPr="00E62F58" w:rsidRDefault="00804E6C" w:rsidP="00804E6C">
      <w:pPr>
        <w:pStyle w:val="Standardowyakapit"/>
      </w:pPr>
      <w:r w:rsidRPr="00E62F58">
        <w:t>This element represents the (custom) column gap spacing information; the default value is</w:t>
      </w:r>
      <w:r>
        <w:t xml:space="preserve"> </w:t>
      </w:r>
      <w:r w:rsidRPr="00E62F58">
        <w:rPr>
          <w:rFonts w:ascii="Consolas" w:eastAsia="Consolas" w:hAnsi="Consolas" w:cs="Consolas"/>
        </w:rPr>
        <w:t>0</w:t>
      </w:r>
      <w:r>
        <w:rPr>
          <w:rFonts w:ascii="Consolas" w:eastAsia="Consolas" w:hAnsi="Consolas" w:cs="Consolas"/>
        </w:rPr>
        <w:t xml:space="preserve"> </w:t>
      </w:r>
      <w:r w:rsidRPr="00E62F58">
        <w:t xml:space="preserve">(which corresponds to 1 </w:t>
      </w:r>
      <w:r w:rsidRPr="007425A3">
        <w:rPr>
          <w:rStyle w:val="NazwaProgramowa"/>
        </w:rPr>
        <w:t>em</w:t>
      </w:r>
      <w:r w:rsidRPr="00E62F58">
        <w:t>). This value is interpreted differently depending on the value of</w:t>
      </w:r>
      <w:r>
        <w:t xml:space="preserve"> </w:t>
      </w:r>
      <w:r w:rsidRPr="007425A3">
        <w:rPr>
          <w:rStyle w:val="NazwaProgramowa"/>
        </w:rPr>
        <w:t>cGpRule</w:t>
      </w:r>
      <w:r>
        <w:rPr>
          <w:rFonts w:ascii="Cambria" w:eastAsia="Cambria" w:hAnsi="Cambria" w:cs="Cambria"/>
        </w:rPr>
        <w:t xml:space="preserve"> </w:t>
      </w:r>
      <w:r w:rsidRPr="00E62F58">
        <w:t>(§22.1.2.19).</w:t>
      </w:r>
      <w:r>
        <w:t xml:space="preserve"> </w:t>
      </w:r>
      <w:r w:rsidRPr="007425A3">
        <w:rPr>
          <w:rStyle w:val="NazwaProgramowa"/>
        </w:rPr>
        <w:t>cGpis</w:t>
      </w:r>
      <w:r w:rsidRPr="00E62F58">
        <w:t xml:space="preserve"> not used unless the value </w:t>
      </w:r>
      <w:r w:rsidRPr="007425A3">
        <w:rPr>
          <w:rStyle w:val="NazwaProgramowa"/>
        </w:rPr>
        <w:t>ofcGpRule</w:t>
      </w:r>
      <w:r>
        <w:rPr>
          <w:rFonts w:ascii="Cambria" w:eastAsia="Cambria" w:hAnsi="Cambria" w:cs="Cambria"/>
        </w:rPr>
        <w:t xml:space="preserve"> </w:t>
      </w:r>
      <w:r w:rsidRPr="00E62F58">
        <w:t>is 3 or 4. When</w:t>
      </w:r>
      <w:r>
        <w:t xml:space="preserve"> </w:t>
      </w:r>
      <w:r w:rsidRPr="007425A3">
        <w:rPr>
          <w:rStyle w:val="NazwaProgramowa"/>
        </w:rPr>
        <w:t>cGpRule</w:t>
      </w:r>
      <w:r>
        <w:rPr>
          <w:rFonts w:ascii="Cambria" w:eastAsia="Cambria" w:hAnsi="Cambria" w:cs="Cambria"/>
        </w:rPr>
        <w:t xml:space="preserve"> </w:t>
      </w:r>
      <w:r w:rsidRPr="00E62F58">
        <w:t xml:space="preserve">is omitted, the default spacing between matrix columns is 1 </w:t>
      </w:r>
      <w:r w:rsidRPr="007425A3">
        <w:rPr>
          <w:rStyle w:val="NazwaProgramowa"/>
        </w:rPr>
        <w:t>em</w:t>
      </w:r>
      <w:r w:rsidRPr="00E62F58">
        <w:t xml:space="preserve"> (a</w:t>
      </w:r>
      <w:r>
        <w:t xml:space="preserve"> </w:t>
      </w:r>
      <w:r w:rsidRPr="007425A3">
        <w:rPr>
          <w:rStyle w:val="NazwaProgramowa"/>
        </w:rPr>
        <w:t>val</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0</w:t>
      </w:r>
      <w:r w:rsidRPr="00E62F58">
        <w:t>).</w:t>
      </w:r>
    </w:p>
    <w:p w14:paraId="05F22C15"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47"/>
        <w:gridCol w:w="7015"/>
      </w:tblGrid>
      <w:tr w:rsidR="00804E6C" w:rsidRPr="00E62F58" w14:paraId="68CDB6D1" w14:textId="77777777" w:rsidTr="00B677BF">
        <w:tc>
          <w:tcPr>
            <w:tcW w:w="2047" w:type="dxa"/>
            <w:shd w:val="clear" w:color="auto" w:fill="C0C0C0"/>
          </w:tcPr>
          <w:p w14:paraId="3691CF1C" w14:textId="77777777" w:rsidR="00804E6C" w:rsidRPr="00E62F58" w:rsidRDefault="00804E6C" w:rsidP="00B677BF">
            <w:pPr>
              <w:keepNext/>
              <w:ind w:right="10"/>
              <w:jc w:val="center"/>
            </w:pPr>
            <w:r w:rsidRPr="00E62F58">
              <w:rPr>
                <w:b/>
              </w:rPr>
              <w:lastRenderedPageBreak/>
              <w:t>Attributes</w:t>
            </w:r>
          </w:p>
        </w:tc>
        <w:tc>
          <w:tcPr>
            <w:tcW w:w="7015" w:type="dxa"/>
            <w:shd w:val="clear" w:color="auto" w:fill="C0C0C0"/>
          </w:tcPr>
          <w:p w14:paraId="12C348D4" w14:textId="77777777" w:rsidR="00804E6C" w:rsidRPr="00E62F58" w:rsidRDefault="00804E6C" w:rsidP="00B677BF">
            <w:pPr>
              <w:keepNext/>
              <w:ind w:right="12"/>
              <w:jc w:val="center"/>
            </w:pPr>
            <w:r w:rsidRPr="00E62F58">
              <w:rPr>
                <w:b/>
              </w:rPr>
              <w:t>Description</w:t>
            </w:r>
          </w:p>
        </w:tc>
      </w:tr>
      <w:tr w:rsidR="00804E6C" w:rsidRPr="00E62F58" w14:paraId="0E432A7D" w14:textId="77777777" w:rsidTr="00B677BF">
        <w:tc>
          <w:tcPr>
            <w:tcW w:w="2047" w:type="dxa"/>
          </w:tcPr>
          <w:p w14:paraId="36EB6CE8"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0BDD93A" w14:textId="77777777" w:rsidR="00804E6C" w:rsidRPr="00E62F58" w:rsidRDefault="00804E6C" w:rsidP="00B677BF">
            <w:pPr>
              <w:pStyle w:val="Standardowyakapit"/>
            </w:pPr>
            <w:r w:rsidRPr="00E62F58">
              <w:t>Specifies the amount of space between columns of the parent element (for</w:t>
            </w:r>
            <w:r>
              <w:t xml:space="preserve"> </w:t>
            </w:r>
            <w:r w:rsidRPr="007201F8">
              <w:rPr>
                <w:rStyle w:val="NazwaProgramowa"/>
              </w:rPr>
              <w:t>cGp/cSp</w:t>
            </w:r>
            <w:r w:rsidRPr="00E62F58">
              <w:t>) or rows (for</w:t>
            </w:r>
            <w:r>
              <w:t xml:space="preserve"> </w:t>
            </w:r>
            <w:r w:rsidRPr="007201F8">
              <w:rPr>
                <w:rStyle w:val="NazwaProgramowa"/>
              </w:rPr>
              <w:t>rSp</w:t>
            </w:r>
            <w:r w:rsidRPr="00E62F58">
              <w:t>). The manner in which this value is determined depends on the setting of the rule of the parent element.</w:t>
            </w:r>
          </w:p>
        </w:tc>
      </w:tr>
    </w:tbl>
    <w:p w14:paraId="41C1BB87" w14:textId="77777777" w:rsidR="00804E6C" w:rsidRPr="00E62F58" w:rsidRDefault="00804E6C">
      <w:pPr>
        <w:pStyle w:val="Nagwek4"/>
        <w:ind w:left="2880"/>
      </w:pPr>
      <w:bookmarkStart w:id="4838" w:name="_Toc132650803"/>
      <w:r w:rsidRPr="007201F8">
        <w:rPr>
          <w:rStyle w:val="NazwaProgramowa"/>
        </w:rPr>
        <w:t>cGpRule</w:t>
      </w:r>
      <w:r w:rsidRPr="00E62F58">
        <w:t xml:space="preserve"> (Matrix Column Gap Rule)</w:t>
      </w:r>
      <w:bookmarkEnd w:id="4838"/>
    </w:p>
    <w:p w14:paraId="4043FF46" w14:textId="77777777" w:rsidR="00804E6C" w:rsidRPr="00E62F58" w:rsidRDefault="00804E6C" w:rsidP="00804E6C">
      <w:pPr>
        <w:pStyle w:val="Standardowyakapit"/>
      </w:pPr>
      <w:r w:rsidRPr="00E62F58">
        <w:t>This element specifies the type of gap (horizontal spacing) between columns of a matrix; the default is</w:t>
      </w:r>
      <w:r>
        <w:t xml:space="preserve"> </w:t>
      </w:r>
      <w:r w:rsidRPr="00E62F58">
        <w:rPr>
          <w:rFonts w:ascii="Consolas" w:eastAsia="Consolas" w:hAnsi="Consolas" w:cs="Consolas"/>
        </w:rPr>
        <w:t>0</w:t>
      </w:r>
      <w:r w:rsidRPr="00E62F58">
        <w:t>.</w:t>
      </w:r>
    </w:p>
    <w:p w14:paraId="0BA4FEB1"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2047"/>
        <w:gridCol w:w="7015"/>
      </w:tblGrid>
      <w:tr w:rsidR="00804E6C" w:rsidRPr="00E62F58" w14:paraId="396182E9" w14:textId="77777777" w:rsidTr="00B677BF">
        <w:tc>
          <w:tcPr>
            <w:tcW w:w="2047" w:type="dxa"/>
            <w:shd w:val="clear" w:color="auto" w:fill="C0C0C0"/>
          </w:tcPr>
          <w:p w14:paraId="53CB931B" w14:textId="77777777" w:rsidR="00804E6C" w:rsidRPr="00E62F58" w:rsidRDefault="00804E6C" w:rsidP="00B677BF">
            <w:pPr>
              <w:keepNext/>
              <w:ind w:right="7"/>
              <w:jc w:val="center"/>
            </w:pPr>
            <w:r w:rsidRPr="00E62F58">
              <w:rPr>
                <w:b/>
              </w:rPr>
              <w:t>Attributes</w:t>
            </w:r>
          </w:p>
        </w:tc>
        <w:tc>
          <w:tcPr>
            <w:tcW w:w="7015" w:type="dxa"/>
            <w:shd w:val="clear" w:color="auto" w:fill="C0C0C0"/>
          </w:tcPr>
          <w:p w14:paraId="43D76599" w14:textId="77777777" w:rsidR="00804E6C" w:rsidRPr="00E62F58" w:rsidRDefault="00804E6C" w:rsidP="00B677BF">
            <w:pPr>
              <w:keepNext/>
              <w:ind w:right="9"/>
              <w:jc w:val="center"/>
            </w:pPr>
            <w:r w:rsidRPr="00E62F58">
              <w:rPr>
                <w:b/>
              </w:rPr>
              <w:t>Description</w:t>
            </w:r>
          </w:p>
        </w:tc>
      </w:tr>
      <w:tr w:rsidR="00804E6C" w:rsidRPr="00E62F58" w14:paraId="39E8D22C" w14:textId="77777777" w:rsidTr="00B677BF">
        <w:tc>
          <w:tcPr>
            <w:tcW w:w="2047" w:type="dxa"/>
          </w:tcPr>
          <w:p w14:paraId="6CE806C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C59BE5E" w14:textId="77777777" w:rsidR="00804E6C" w:rsidRPr="00E62F58" w:rsidRDefault="00804E6C" w:rsidP="00B677BF">
            <w:pPr>
              <w:spacing w:line="239" w:lineRule="auto"/>
              <w:ind w:left="1"/>
              <w:jc w:val="both"/>
            </w:pPr>
            <w:r w:rsidRPr="00E62F58">
              <w:t>Specifies the type of spacing between rows and/or columns. Possible values are 0, 1, 2, 3, or 4, whose definitions are contained in the following table:</w:t>
            </w:r>
          </w:p>
        </w:tc>
      </w:tr>
    </w:tbl>
    <w:p w14:paraId="33D3BA67" w14:textId="77777777" w:rsidR="00804E6C" w:rsidRPr="00E62F58" w:rsidRDefault="00804E6C">
      <w:pPr>
        <w:pStyle w:val="Nagwek4"/>
        <w:ind w:left="2880"/>
      </w:pPr>
      <w:bookmarkStart w:id="4839" w:name="_Toc132650804"/>
      <w:r w:rsidRPr="00E62F58">
        <w:t>chr (Character)</w:t>
      </w:r>
      <w:bookmarkEnd w:id="4839"/>
    </w:p>
    <w:p w14:paraId="5CA2C1C8" w14:textId="77777777" w:rsidR="00804E6C" w:rsidRPr="00E62F58" w:rsidRDefault="00804E6C" w:rsidP="00804E6C">
      <w:pPr>
        <w:pStyle w:val="Standardowyakapit"/>
      </w:pPr>
      <w:r w:rsidRPr="00E62F58">
        <w:t>This element specifies the character to be attached to the base of an accent object, a group character object, or an n-ary operator object. When the parent element is</w:t>
      </w:r>
      <w:r>
        <w:t xml:space="preserve"> </w:t>
      </w:r>
      <w:r w:rsidRPr="00B83D9B">
        <w:rPr>
          <w:rStyle w:val="NazwaProgramowa"/>
        </w:rPr>
        <w:t>accPr</w:t>
      </w:r>
      <w:r w:rsidRPr="00E62F58">
        <w:t>, the</w:t>
      </w:r>
      <w:r>
        <w:t xml:space="preserve"> </w:t>
      </w:r>
      <w:r w:rsidRPr="00B83D9B">
        <w:rPr>
          <w:rStyle w:val="NazwaProgramowa"/>
        </w:rPr>
        <w:t>chr</w:t>
      </w:r>
      <w:r>
        <w:rPr>
          <w:rFonts w:ascii="Cambria" w:eastAsia="Cambria" w:hAnsi="Cambria" w:cs="Cambria"/>
        </w:rPr>
        <w:t xml:space="preserve"> </w:t>
      </w:r>
      <w:r w:rsidRPr="00E62F58">
        <w:t>value should be within the range of (U+0300–U+036F) or (U+20D0–U+20EF). When the parent element is</w:t>
      </w:r>
      <w:r>
        <w:t xml:space="preserve"> </w:t>
      </w:r>
      <w:r w:rsidRPr="00E62F58">
        <w:rPr>
          <w:rFonts w:ascii="Cambria" w:eastAsia="Cambria" w:hAnsi="Cambria" w:cs="Cambria"/>
        </w:rPr>
        <w:t>group</w:t>
      </w:r>
      <w:r>
        <w:rPr>
          <w:rFonts w:ascii="Cambria" w:eastAsia="Cambria" w:hAnsi="Cambria" w:cs="Cambria"/>
        </w:rPr>
        <w:t xml:space="preserve"> </w:t>
      </w:r>
      <w:r w:rsidRPr="00B83D9B">
        <w:rPr>
          <w:rStyle w:val="NazwaProgramowa"/>
        </w:rPr>
        <w:t>ChrPr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 horizontal stretch character, such as U+2190 (LEFTWARD ARROW). When the parent element is</w:t>
      </w:r>
      <w:r>
        <w:t xml:space="preserve"> </w:t>
      </w:r>
      <w:r w:rsidRPr="00B83D9B">
        <w:rPr>
          <w:rStyle w:val="NazwaProgramowa"/>
        </w:rPr>
        <w:t>naryPr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an n-ary operator such as U+222B (INTEGRAL).</w:t>
      </w:r>
    </w:p>
    <w:p w14:paraId="6AF0F09E"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3325B3FE" w14:textId="77777777" w:rsidTr="00B677BF">
        <w:tc>
          <w:tcPr>
            <w:tcW w:w="2047" w:type="dxa"/>
            <w:shd w:val="clear" w:color="auto" w:fill="C0C0C0"/>
          </w:tcPr>
          <w:p w14:paraId="384BCADF"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4EB28F06" w14:textId="77777777" w:rsidR="00804E6C" w:rsidRPr="00E62F58" w:rsidRDefault="00804E6C" w:rsidP="00B677BF">
            <w:pPr>
              <w:keepNext/>
              <w:jc w:val="center"/>
            </w:pPr>
            <w:r w:rsidRPr="00E62F58">
              <w:rPr>
                <w:b/>
              </w:rPr>
              <w:t>Description</w:t>
            </w:r>
          </w:p>
        </w:tc>
      </w:tr>
      <w:tr w:rsidR="00804E6C" w:rsidRPr="00E62F58" w14:paraId="3DC4B556" w14:textId="77777777" w:rsidTr="00B677BF">
        <w:tc>
          <w:tcPr>
            <w:tcW w:w="2047" w:type="dxa"/>
          </w:tcPr>
          <w:p w14:paraId="4876F6CF"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6E72D62" w14:textId="77777777" w:rsidR="00804E6C" w:rsidRPr="00E62F58" w:rsidRDefault="00804E6C" w:rsidP="00B677BF">
            <w:pPr>
              <w:spacing w:line="239" w:lineRule="auto"/>
              <w:ind w:left="1"/>
            </w:pPr>
            <w:r w:rsidRPr="00E62F58">
              <w:t>Specifies the character used by the parent element. When it is omitted, the parent uses its assigned default.</w:t>
            </w:r>
          </w:p>
        </w:tc>
      </w:tr>
    </w:tbl>
    <w:p w14:paraId="3E6D6894" w14:textId="77777777" w:rsidR="00804E6C" w:rsidRPr="00E62F58" w:rsidRDefault="00804E6C">
      <w:pPr>
        <w:pStyle w:val="Nagwek4"/>
        <w:ind w:left="2880"/>
      </w:pPr>
      <w:bookmarkStart w:id="4840" w:name="_Toc132650805"/>
      <w:r w:rsidRPr="00B77E37">
        <w:rPr>
          <w:rStyle w:val="NazwaProgramowa"/>
        </w:rPr>
        <w:t>count</w:t>
      </w:r>
      <w:r w:rsidRPr="00E62F58">
        <w:t xml:space="preserve"> (Matrix Column Count)</w:t>
      </w:r>
      <w:bookmarkEnd w:id="4840"/>
    </w:p>
    <w:p w14:paraId="0651C26C" w14:textId="77777777" w:rsidR="00804E6C" w:rsidRPr="00E62F58" w:rsidRDefault="00804E6C" w:rsidP="00804E6C">
      <w:pPr>
        <w:pStyle w:val="Standardowyakapit"/>
      </w:pPr>
      <w:r w:rsidRPr="00E62F58">
        <w:t>This element specifies the number of columns to which a property applies.</w:t>
      </w:r>
    </w:p>
    <w:p w14:paraId="099C55BF"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DF2184C" w14:textId="77777777" w:rsidTr="00B677BF">
        <w:tc>
          <w:tcPr>
            <w:tcW w:w="2047" w:type="dxa"/>
            <w:shd w:val="clear" w:color="auto" w:fill="C0C0C0"/>
          </w:tcPr>
          <w:p w14:paraId="4D922FD1"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C413DF0" w14:textId="77777777" w:rsidR="00804E6C" w:rsidRPr="00E62F58" w:rsidRDefault="00804E6C" w:rsidP="00B677BF">
            <w:pPr>
              <w:keepNext/>
              <w:jc w:val="center"/>
            </w:pPr>
            <w:r w:rsidRPr="00E62F58">
              <w:rPr>
                <w:b/>
              </w:rPr>
              <w:t>Description</w:t>
            </w:r>
          </w:p>
        </w:tc>
      </w:tr>
      <w:tr w:rsidR="00804E6C" w:rsidRPr="00E62F58" w14:paraId="11B9717E" w14:textId="77777777" w:rsidTr="00B677BF">
        <w:tc>
          <w:tcPr>
            <w:tcW w:w="2047" w:type="dxa"/>
          </w:tcPr>
          <w:p w14:paraId="7B9AFC0A"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3C40326" w14:textId="77777777" w:rsidR="00804E6C" w:rsidRPr="00E62F58" w:rsidRDefault="00804E6C" w:rsidP="00B677BF">
            <w:pPr>
              <w:pStyle w:val="Standardowyakapit"/>
            </w:pPr>
            <w:r w:rsidRPr="00E62F58">
              <w:t>Specifies the number of columns to which a column property applies.</w:t>
            </w:r>
          </w:p>
        </w:tc>
      </w:tr>
    </w:tbl>
    <w:p w14:paraId="1243BA74" w14:textId="77777777" w:rsidR="00804E6C" w:rsidRPr="00E62F58" w:rsidRDefault="00804E6C">
      <w:pPr>
        <w:pStyle w:val="Nagwek4"/>
        <w:ind w:left="2880"/>
      </w:pPr>
      <w:bookmarkStart w:id="4841" w:name="_Toc132650806"/>
      <w:r w:rsidRPr="00B77E37">
        <w:rPr>
          <w:rStyle w:val="NazwaProgramowa"/>
        </w:rPr>
        <w:t>cSp</w:t>
      </w:r>
      <w:r w:rsidRPr="00E62F58">
        <w:t xml:space="preserve"> (Minimum Matrix Column Width)</w:t>
      </w:r>
      <w:bookmarkEnd w:id="4841"/>
    </w:p>
    <w:p w14:paraId="4B54B926" w14:textId="77777777" w:rsidR="00804E6C" w:rsidRPr="00E62F58" w:rsidRDefault="00804E6C" w:rsidP="00804E6C">
      <w:pPr>
        <w:spacing w:after="158"/>
        <w:ind w:left="9" w:right="15"/>
      </w:pPr>
      <w:r w:rsidRPr="00E62F58">
        <w:t>This element specifies the minimum column width of a matrix. The actual column width of a matrix will be the greater of either the width of the column’s widest argument or</w:t>
      </w:r>
      <w:r>
        <w:t xml:space="preserve"> </w:t>
      </w:r>
      <w:r w:rsidRPr="00B77E37">
        <w:rPr>
          <w:rStyle w:val="NazwaProgramowa"/>
        </w:rPr>
        <w:t>cSp</w:t>
      </w:r>
      <w:r w:rsidRPr="00E62F58">
        <w:t>. This additional spacing can be added to enhance appearance. If this element is omitted, the default minimum column width is</w:t>
      </w:r>
      <w:r>
        <w:t xml:space="preserve"> </w:t>
      </w:r>
      <w:r w:rsidRPr="00E62F58">
        <w:rPr>
          <w:rFonts w:ascii="Consolas" w:eastAsia="Consolas" w:hAnsi="Consolas" w:cs="Consolas"/>
          <w:sz w:val="20"/>
        </w:rPr>
        <w:t>0</w:t>
      </w:r>
      <w:r w:rsidRPr="00E62F58">
        <w:t>. Whether the element is absent or present without the val attribute, the default of the val attribute is</w:t>
      </w:r>
      <w:r>
        <w:t xml:space="preserve"> </w:t>
      </w:r>
      <w:r w:rsidRPr="00E62F58">
        <w:rPr>
          <w:rFonts w:ascii="Consolas" w:eastAsia="Consolas" w:hAnsi="Consolas" w:cs="Consolas"/>
          <w:sz w:val="20"/>
        </w:rPr>
        <w:t>0</w:t>
      </w:r>
      <w:r w:rsidRPr="00E62F58">
        <w:t>. The</w:t>
      </w:r>
      <w:r>
        <w:t xml:space="preserve"> </w:t>
      </w:r>
      <w:r w:rsidRPr="00B77E37">
        <w:rPr>
          <w:rStyle w:val="NazwaProgramowa"/>
        </w:rPr>
        <w:t>cGp</w:t>
      </w:r>
      <w:r>
        <w:rPr>
          <w:rFonts w:ascii="Cambria" w:eastAsia="Cambria" w:hAnsi="Cambria" w:cs="Cambria"/>
        </w:rPr>
        <w:t xml:space="preserve"> </w:t>
      </w:r>
      <w:r w:rsidRPr="00E62F58">
        <w:t>gap spacing (also referred to as “Column Gap” or “Gap Width”) is added to the</w:t>
      </w:r>
      <w:r>
        <w:t xml:space="preserve"> </w:t>
      </w:r>
      <w:r w:rsidRPr="00B77E37">
        <w:rPr>
          <w:rStyle w:val="NazwaProgramowa"/>
        </w:rPr>
        <w:t>cSp</w:t>
      </w:r>
      <w:r w:rsidRPr="00E62F58">
        <w:t>(Minimum Matrix Column Width) to determine the total Matrix Column Spacing (distance between the same edges of different columns). The value of</w:t>
      </w:r>
      <w:r>
        <w:t xml:space="preserve"> </w:t>
      </w:r>
      <w:r w:rsidRPr="00B77E37">
        <w:rPr>
          <w:rStyle w:val="NazwaProgramowa"/>
        </w:rPr>
        <w:t>cSp</w:t>
      </w:r>
      <w:r>
        <w:rPr>
          <w:rFonts w:ascii="Cambria" w:eastAsia="Cambria" w:hAnsi="Cambria" w:cs="Cambria"/>
        </w:rPr>
        <w:t xml:space="preserve"> </w:t>
      </w:r>
      <w:r w:rsidRPr="00E62F58">
        <w:t>is interpreted as twips (a twip is 1/20th of a point). Therefore, a spacing of</w:t>
      </w:r>
      <w:r w:rsidRPr="00E62F58">
        <w:rPr>
          <w:rFonts w:ascii="Consolas" w:eastAsia="Consolas" w:hAnsi="Consolas" w:cs="Consolas"/>
          <w:sz w:val="20"/>
        </w:rPr>
        <w:t>1</w:t>
      </w:r>
      <w:r w:rsidRPr="00E62F58">
        <w:t>point will be set by a</w:t>
      </w:r>
      <w:r>
        <w:t xml:space="preserve"> </w:t>
      </w:r>
      <w:r w:rsidRPr="00B77E37">
        <w:rPr>
          <w:rStyle w:val="NazwaProgramowa"/>
        </w:rPr>
        <w:t>cSp</w:t>
      </w:r>
      <w:r>
        <w:rPr>
          <w:rFonts w:ascii="Cambria" w:eastAsia="Cambria" w:hAnsi="Cambria" w:cs="Cambria"/>
        </w:rPr>
        <w:t xml:space="preserve"> </w:t>
      </w:r>
      <w:r w:rsidRPr="00E62F58">
        <w:t>value of</w:t>
      </w:r>
      <w:r>
        <w:t xml:space="preserve"> </w:t>
      </w:r>
      <w:r w:rsidRPr="00E62F58">
        <w:rPr>
          <w:rFonts w:ascii="Consolas" w:eastAsia="Consolas" w:hAnsi="Consolas" w:cs="Consolas"/>
          <w:sz w:val="20"/>
        </w:rPr>
        <w:t>20</w:t>
      </w:r>
      <w:r w:rsidRPr="00E62F58">
        <w:t>. This is the only use for</w:t>
      </w:r>
      <w:r>
        <w:t xml:space="preserve"> </w:t>
      </w:r>
      <w:r w:rsidRPr="00B77E37">
        <w:rPr>
          <w:rStyle w:val="NazwaProgramowa"/>
        </w:rPr>
        <w:t>cSp</w:t>
      </w:r>
      <w:r w:rsidRPr="00E62F58">
        <w:t>. There is no corresponding</w:t>
      </w:r>
      <w:r>
        <w:t xml:space="preserve"> </w:t>
      </w:r>
      <w:r w:rsidRPr="00B77E37">
        <w:rPr>
          <w:rStyle w:val="NazwaProgramowa"/>
        </w:rPr>
        <w:t>cSp</w:t>
      </w:r>
      <w:r>
        <w:rPr>
          <w:rFonts w:ascii="Cambria" w:eastAsia="Cambria" w:hAnsi="Cambria" w:cs="Cambria"/>
        </w:rPr>
        <w:t xml:space="preserve"> </w:t>
      </w:r>
      <w:r w:rsidRPr="00E62F58">
        <w:rPr>
          <w:rFonts w:ascii="Cambria" w:eastAsia="Cambria" w:hAnsi="Cambria" w:cs="Cambria"/>
        </w:rPr>
        <w:t>Rule</w:t>
      </w:r>
      <w:r w:rsidRPr="00E62F58">
        <w:t xml:space="preserve">. The following image depicts how </w:t>
      </w:r>
      <w:r w:rsidRPr="00B77E37">
        <w:rPr>
          <w:rStyle w:val="NazwaProgramowa"/>
        </w:rPr>
        <w:t>cGp</w:t>
      </w:r>
      <w:r w:rsidRPr="00E62F58">
        <w:t xml:space="preserve"> and </w:t>
      </w:r>
      <w:r w:rsidRPr="00B77E37">
        <w:rPr>
          <w:rStyle w:val="NazwaProgramowa"/>
        </w:rPr>
        <w:t>cSp</w:t>
      </w:r>
      <w:r w:rsidRPr="00E62F58">
        <w:t xml:space="preserve"> work together to define matrix column spacing in a 2x2 matrix:</w:t>
      </w:r>
    </w:p>
    <w:p w14:paraId="0C4FCBD0"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99"/>
        <w:gridCol w:w="6963"/>
      </w:tblGrid>
      <w:tr w:rsidR="00804E6C" w:rsidRPr="00E62F58" w14:paraId="51A6952F" w14:textId="77777777" w:rsidTr="00B677BF">
        <w:tc>
          <w:tcPr>
            <w:tcW w:w="2099" w:type="dxa"/>
            <w:shd w:val="clear" w:color="auto" w:fill="C0C0C0"/>
          </w:tcPr>
          <w:p w14:paraId="6C4A9857" w14:textId="77777777" w:rsidR="00804E6C" w:rsidRPr="00E62F58" w:rsidRDefault="00804E6C" w:rsidP="00B677BF">
            <w:pPr>
              <w:keepNext/>
              <w:ind w:right="10"/>
              <w:jc w:val="center"/>
            </w:pPr>
            <w:r w:rsidRPr="00E62F58">
              <w:rPr>
                <w:b/>
              </w:rPr>
              <w:lastRenderedPageBreak/>
              <w:t>Attributes</w:t>
            </w:r>
          </w:p>
        </w:tc>
        <w:tc>
          <w:tcPr>
            <w:tcW w:w="6963" w:type="dxa"/>
            <w:shd w:val="clear" w:color="auto" w:fill="C0C0C0"/>
          </w:tcPr>
          <w:p w14:paraId="04C34123" w14:textId="77777777" w:rsidR="00804E6C" w:rsidRPr="00E62F58" w:rsidRDefault="00804E6C" w:rsidP="00B677BF">
            <w:pPr>
              <w:keepNext/>
              <w:ind w:right="12"/>
              <w:jc w:val="center"/>
            </w:pPr>
            <w:r w:rsidRPr="00E62F58">
              <w:rPr>
                <w:b/>
              </w:rPr>
              <w:t>Description</w:t>
            </w:r>
          </w:p>
        </w:tc>
      </w:tr>
      <w:tr w:rsidR="00804E6C" w:rsidRPr="00E62F58" w14:paraId="67885FDA" w14:textId="77777777" w:rsidTr="00B677BF">
        <w:tc>
          <w:tcPr>
            <w:tcW w:w="2099" w:type="dxa"/>
          </w:tcPr>
          <w:p w14:paraId="7EB61220"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963" w:type="dxa"/>
          </w:tcPr>
          <w:p w14:paraId="29E23E9A" w14:textId="77777777" w:rsidR="00804E6C" w:rsidRPr="00E62F58" w:rsidRDefault="00804E6C" w:rsidP="00B677BF">
            <w:pPr>
              <w:pStyle w:val="Standardowyakapit"/>
            </w:pPr>
            <w:r w:rsidRPr="00E62F58">
              <w:t>Specifies the amount of space between columns of the parent element (for</w:t>
            </w:r>
            <w:r>
              <w:t xml:space="preserve"> </w:t>
            </w:r>
            <w:r w:rsidRPr="00B77E37">
              <w:rPr>
                <w:rStyle w:val="NazwaProgramowa"/>
              </w:rPr>
              <w:t>cGp/cSp</w:t>
            </w:r>
            <w:r w:rsidRPr="00E62F58">
              <w:t>) or rows (for</w:t>
            </w:r>
            <w:r>
              <w:t xml:space="preserve"> </w:t>
            </w:r>
            <w:r w:rsidRPr="00B77E37">
              <w:rPr>
                <w:rStyle w:val="NazwaProgramowa"/>
              </w:rPr>
              <w:t>rSp</w:t>
            </w:r>
            <w:r w:rsidRPr="00E62F58">
              <w:t>). The manner in which this value is determined depends on the setting of the rule of the parent element.</w:t>
            </w:r>
          </w:p>
        </w:tc>
      </w:tr>
    </w:tbl>
    <w:p w14:paraId="75D21A17" w14:textId="77777777" w:rsidR="00804E6C" w:rsidRPr="00E62F58" w:rsidRDefault="00804E6C">
      <w:pPr>
        <w:pStyle w:val="Nagwek4"/>
        <w:ind w:left="2880"/>
      </w:pPr>
      <w:bookmarkStart w:id="4842" w:name="_Toc132650807"/>
      <w:r w:rsidRPr="00B77E37">
        <w:rPr>
          <w:rStyle w:val="NazwaProgramowa"/>
        </w:rPr>
        <w:t>ctrlPr</w:t>
      </w:r>
      <w:r w:rsidRPr="00E62F58">
        <w:t xml:space="preserve"> (Control Properties)</w:t>
      </w:r>
      <w:bookmarkEnd w:id="4842"/>
    </w:p>
    <w:p w14:paraId="183FD3C7" w14:textId="77777777" w:rsidR="00804E6C" w:rsidRPr="00E62F58" w:rsidRDefault="00804E6C" w:rsidP="00804E6C">
      <w:pPr>
        <w:pStyle w:val="Standardowyakapit"/>
      </w:pPr>
      <w:r w:rsidRPr="00E62F58">
        <w:t>This element specifies properties on control characters; that is, object characters that cannot be selected. Examples of control characters are n-ary operators (excluding their limits and bases), fraction bars (excluding the numerator and denominator)</w:t>
      </w:r>
      <w:r>
        <w:t xml:space="preserve"> and</w:t>
      </w:r>
      <w:r w:rsidRPr="00E62F58">
        <w:t xml:space="preserve"> grouping characters (excluding the base).</w:t>
      </w:r>
      <w:r>
        <w:t xml:space="preserve"> </w:t>
      </w:r>
      <w:r w:rsidRPr="00B77E37">
        <w:rPr>
          <w:rStyle w:val="NazwaProgramowa"/>
        </w:rPr>
        <w:t>ctrlPr</w:t>
      </w:r>
      <w:r>
        <w:rPr>
          <w:rFonts w:ascii="Cambria" w:eastAsia="Cambria" w:hAnsi="Cambria" w:cs="Cambria"/>
        </w:rPr>
        <w:t xml:space="preserve"> </w:t>
      </w:r>
      <w:r w:rsidRPr="00E62F58">
        <w:t>allows formatting properties to be stored on these control characters. The control character inherits its formatting from the paragraph formatting;</w:t>
      </w:r>
      <w:r>
        <w:t xml:space="preserve"> </w:t>
      </w:r>
      <w:r w:rsidRPr="00B77E37">
        <w:rPr>
          <w:rStyle w:val="NazwaProgramowa"/>
        </w:rPr>
        <w:t>ctrlPr</w:t>
      </w:r>
      <w:r>
        <w:rPr>
          <w:rFonts w:ascii="Cambria" w:eastAsia="Cambria" w:hAnsi="Cambria" w:cs="Cambria"/>
        </w:rPr>
        <w:t xml:space="preserve"> </w:t>
      </w:r>
      <w:r w:rsidRPr="00E62F58">
        <w:t>contains the formatting differences between the control character and the paragraph formatting.</w:t>
      </w:r>
    </w:p>
    <w:p w14:paraId="63AC30AA" w14:textId="77777777" w:rsidR="00804E6C" w:rsidRPr="00E62F58" w:rsidRDefault="00804E6C">
      <w:pPr>
        <w:pStyle w:val="Nagwek4"/>
        <w:ind w:left="2880"/>
      </w:pPr>
      <w:bookmarkStart w:id="4843" w:name="_Toc132650808"/>
      <w:r w:rsidRPr="00B77E37">
        <w:rPr>
          <w:rStyle w:val="NazwaProgramowa"/>
        </w:rPr>
        <w:t>d</w:t>
      </w:r>
      <w:r w:rsidRPr="00E62F58">
        <w:t xml:space="preserve"> (Delimiter Object)</w:t>
      </w:r>
      <w:bookmarkEnd w:id="4843"/>
    </w:p>
    <w:p w14:paraId="5FD3CC83" w14:textId="77777777" w:rsidR="00804E6C" w:rsidRPr="00E62F58" w:rsidRDefault="00804E6C" w:rsidP="00804E6C">
      <w:pPr>
        <w:pStyle w:val="Standardowyakapit"/>
      </w:pPr>
      <w:r w:rsidRPr="00E62F58">
        <w:t xml:space="preserve">This element specifies the delimiter object, consisting of opening and closing delimiters (such as parentheses, braces, </w:t>
      </w:r>
      <w:proofErr w:type="gramStart"/>
      <w:r w:rsidRPr="00E62F58">
        <w:t>brackets</w:t>
      </w:r>
      <w:proofErr w:type="gramEnd"/>
      <w:r>
        <w:t xml:space="preserve"> and</w:t>
      </w:r>
      <w:r w:rsidRPr="00E62F58">
        <w:t xml:space="preserve"> vertical bars)</w:t>
      </w:r>
      <w:r>
        <w:t xml:space="preserve"> and</w:t>
      </w:r>
      <w:r w:rsidRPr="00E62F58">
        <w:t xml:space="preserve"> an element contained inside. The delimiter may have more than one element, with a designated separator character between each element.</w:t>
      </w:r>
    </w:p>
    <w:p w14:paraId="5B59A6DD" w14:textId="77777777" w:rsidR="00804E6C" w:rsidRPr="00E62F58" w:rsidRDefault="00804E6C">
      <w:pPr>
        <w:pStyle w:val="Nagwek4"/>
        <w:ind w:left="2880"/>
      </w:pPr>
      <w:bookmarkStart w:id="4844" w:name="_Toc132650809"/>
      <w:r w:rsidRPr="006244FE">
        <w:rPr>
          <w:rStyle w:val="NazwaProgramowa"/>
        </w:rPr>
        <w:t>defJc</w:t>
      </w:r>
      <w:r w:rsidRPr="00E62F58">
        <w:t xml:space="preserve"> (Default Justification)</w:t>
      </w:r>
      <w:bookmarkEnd w:id="4844"/>
    </w:p>
    <w:p w14:paraId="19634DFF" w14:textId="77777777" w:rsidR="00804E6C" w:rsidRPr="00E62F58" w:rsidRDefault="00804E6C" w:rsidP="00804E6C">
      <w:pPr>
        <w:pStyle w:val="Standardowyakapit"/>
      </w:pPr>
      <w:r w:rsidRPr="00E62F58">
        <w:t>This element specifies the default justification of display math, at the document level. Individual instances of mathematical text can overrule the default setting. If this element is omitted, the default justification is</w:t>
      </w:r>
      <w:r>
        <w:t xml:space="preserve"> </w:t>
      </w:r>
      <w:r w:rsidRPr="006244FE">
        <w:rPr>
          <w:rStyle w:val="NazwaProgramowa"/>
        </w:rPr>
        <w:t>centerGroup</w:t>
      </w:r>
      <w:r w:rsidRPr="00E62F58">
        <w:t>. Whether the element is absent or present without the val attribute, the default of the val attribute is</w:t>
      </w:r>
      <w:r>
        <w:t xml:space="preserve"> </w:t>
      </w:r>
      <w:r w:rsidRPr="006244FE">
        <w:rPr>
          <w:rStyle w:val="NazwaProgramowa"/>
        </w:rPr>
        <w:t>centerGroup</w:t>
      </w:r>
      <w:r w:rsidRPr="00E62F58">
        <w:t>.</w:t>
      </w:r>
    </w:p>
    <w:p w14:paraId="11B3DDB9"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2"/>
        <w:gridCol w:w="7010"/>
      </w:tblGrid>
      <w:tr w:rsidR="00804E6C" w:rsidRPr="00E62F58" w14:paraId="578FC491" w14:textId="77777777" w:rsidTr="00B677BF">
        <w:tc>
          <w:tcPr>
            <w:tcW w:w="2052" w:type="dxa"/>
            <w:shd w:val="clear" w:color="auto" w:fill="C0C0C0"/>
          </w:tcPr>
          <w:p w14:paraId="3C4DAA85" w14:textId="77777777" w:rsidR="00804E6C" w:rsidRPr="00E62F58" w:rsidRDefault="00804E6C" w:rsidP="00B677BF">
            <w:pPr>
              <w:keepNext/>
              <w:ind w:left="158"/>
              <w:jc w:val="center"/>
            </w:pPr>
            <w:r w:rsidRPr="00E62F58">
              <w:rPr>
                <w:b/>
              </w:rPr>
              <w:t>Attributes</w:t>
            </w:r>
          </w:p>
        </w:tc>
        <w:tc>
          <w:tcPr>
            <w:tcW w:w="7010" w:type="dxa"/>
            <w:shd w:val="clear" w:color="auto" w:fill="C0C0C0"/>
          </w:tcPr>
          <w:p w14:paraId="0A937F85" w14:textId="77777777" w:rsidR="00804E6C" w:rsidRPr="00E62F58" w:rsidRDefault="00804E6C" w:rsidP="00B677BF">
            <w:pPr>
              <w:keepNext/>
              <w:ind w:left="155"/>
              <w:jc w:val="center"/>
            </w:pPr>
            <w:r w:rsidRPr="00E62F58">
              <w:rPr>
                <w:b/>
              </w:rPr>
              <w:t>Description</w:t>
            </w:r>
          </w:p>
        </w:tc>
      </w:tr>
      <w:tr w:rsidR="00804E6C" w:rsidRPr="00E62F58" w14:paraId="0B26BAF6" w14:textId="77777777" w:rsidTr="00B677BF">
        <w:tc>
          <w:tcPr>
            <w:tcW w:w="2052" w:type="dxa"/>
          </w:tcPr>
          <w:p w14:paraId="4174D1CE"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0" w:type="dxa"/>
          </w:tcPr>
          <w:p w14:paraId="39A1B197" w14:textId="77777777" w:rsidR="00804E6C" w:rsidRPr="00E62F58" w:rsidRDefault="00804E6C" w:rsidP="00B677BF">
            <w:pPr>
              <w:pStyle w:val="Standardowyakapit"/>
            </w:pPr>
            <w:r w:rsidRPr="00E62F58">
              <w:t>Specifies the default justification of mathematical text in the document. Possible values are</w:t>
            </w:r>
            <w:r>
              <w:t xml:space="preserve"> </w:t>
            </w:r>
            <w:r w:rsidRPr="00E62F58">
              <w:rPr>
                <w:rFonts w:ascii="Consolas" w:eastAsia="Consolas" w:hAnsi="Consolas" w:cs="Consolas"/>
                <w:sz w:val="20"/>
              </w:rPr>
              <w:t>center</w:t>
            </w:r>
            <w:r w:rsidRPr="00E62F58">
              <w:t>,</w:t>
            </w:r>
            <w:r>
              <w:t xml:space="preserve"> </w:t>
            </w:r>
            <w:r w:rsidRPr="006244FE">
              <w:rPr>
                <w:rStyle w:val="NazwaProgramowa"/>
              </w:rPr>
              <w:t>centerGroup</w:t>
            </w:r>
            <w:r w:rsidRPr="00E62F58">
              <w:t>,</w:t>
            </w:r>
            <w:r>
              <w:t xml:space="preserve"> </w:t>
            </w:r>
            <w:r w:rsidRPr="006244FE">
              <w:rPr>
                <w:rStyle w:val="NazwaProgramowa"/>
              </w:rPr>
              <w:t>left</w:t>
            </w:r>
            <w:r>
              <w:t xml:space="preserve"> and </w:t>
            </w:r>
            <w:r w:rsidRPr="006244FE">
              <w:rPr>
                <w:rStyle w:val="NazwaProgramowa"/>
              </w:rPr>
              <w:t>right</w:t>
            </w:r>
            <w:r w:rsidRPr="00E62F58">
              <w:t>.</w:t>
            </w:r>
          </w:p>
        </w:tc>
      </w:tr>
    </w:tbl>
    <w:p w14:paraId="67DF1F52" w14:textId="77777777" w:rsidR="00804E6C" w:rsidRPr="00E62F58" w:rsidRDefault="00804E6C">
      <w:pPr>
        <w:pStyle w:val="Nagwek4"/>
        <w:ind w:left="2880"/>
      </w:pPr>
      <w:bookmarkStart w:id="4845" w:name="_Toc132650810"/>
      <w:r w:rsidRPr="00E62F58">
        <w:t>deg (Degree)</w:t>
      </w:r>
      <w:bookmarkEnd w:id="4845"/>
    </w:p>
    <w:p w14:paraId="75C17037" w14:textId="77777777" w:rsidR="00804E6C" w:rsidRPr="00E62F58" w:rsidRDefault="00804E6C" w:rsidP="00804E6C">
      <w:pPr>
        <w:pStyle w:val="Standardowyakapit"/>
      </w:pPr>
      <w:r w:rsidRPr="00E62F58">
        <w:t>This element specifies the degree in the mathematical radical. This element is optional. When omitted, the square root function, as in</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is assumed.</w:t>
      </w:r>
    </w:p>
    <w:p w14:paraId="18FAEF9C" w14:textId="77777777" w:rsidR="00804E6C" w:rsidRPr="00E62F58" w:rsidRDefault="00804E6C">
      <w:pPr>
        <w:pStyle w:val="Nagwek4"/>
        <w:ind w:left="2880"/>
      </w:pPr>
      <w:bookmarkStart w:id="4846" w:name="_Toc132650811"/>
      <w:r w:rsidRPr="006244FE">
        <w:rPr>
          <w:rStyle w:val="NazwaProgramowa"/>
        </w:rPr>
        <w:t>degHide</w:t>
      </w:r>
      <w:r w:rsidRPr="00E62F58">
        <w:t xml:space="preserve"> (Hide Degree)</w:t>
      </w:r>
      <w:bookmarkEnd w:id="4846"/>
    </w:p>
    <w:p w14:paraId="6DC6F070" w14:textId="77777777" w:rsidR="00804E6C" w:rsidRPr="00E62F58" w:rsidRDefault="00804E6C" w:rsidP="00804E6C">
      <w:pPr>
        <w:pStyle w:val="Standardowyakapit"/>
      </w:pPr>
      <w:r w:rsidRPr="00E62F58">
        <w:t>This element specifies the per-object option to hide the degree of a radical. Every</w:t>
      </w:r>
      <w:r>
        <w:t xml:space="preserve"> </w:t>
      </w:r>
      <w:r w:rsidRPr="006244FE">
        <w:rPr>
          <w:rStyle w:val="NazwaProgramowa"/>
        </w:rPr>
        <w:t>rad</w:t>
      </w:r>
      <w:r>
        <w:rPr>
          <w:rFonts w:ascii="Cambria" w:eastAsia="Cambria" w:hAnsi="Cambria" w:cs="Cambria"/>
        </w:rPr>
        <w:t xml:space="preserve"> </w:t>
      </w:r>
      <w:r w:rsidRPr="00E62F58">
        <w:t>has a</w:t>
      </w:r>
      <w:r>
        <w:t xml:space="preserve"> </w:t>
      </w:r>
      <w:r w:rsidRPr="006244FE">
        <w:rPr>
          <w:rStyle w:val="NazwaProgramowa"/>
        </w:rPr>
        <w:t>deg</w:t>
      </w:r>
      <w:r w:rsidRPr="00E62F58">
        <w:t>, but the</w:t>
      </w:r>
      <w:r>
        <w:t xml:space="preserve"> </w:t>
      </w:r>
      <w:r w:rsidRPr="006244FE">
        <w:rPr>
          <w:rStyle w:val="NazwaProgramowa"/>
        </w:rPr>
        <w:t>deg</w:t>
      </w:r>
      <w:r>
        <w:rPr>
          <w:rFonts w:ascii="Cambria" w:eastAsia="Cambria" w:hAnsi="Cambria" w:cs="Cambria"/>
        </w:rPr>
        <w:t xml:space="preserve"> </w:t>
      </w:r>
      <w:r w:rsidRPr="00E62F58">
        <w:t>can appear or not appear. When</w:t>
      </w:r>
      <w:r>
        <w:t xml:space="preserve"> </w:t>
      </w:r>
      <w:r w:rsidRPr="006244FE">
        <w:rPr>
          <w:rStyle w:val="NazwaProgramowa"/>
        </w:rPr>
        <w:t>degHide</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6244FE">
        <w:rPr>
          <w:rStyle w:val="NazwaProgramowa"/>
        </w:rPr>
        <w:t>true</w:t>
      </w:r>
      <w:r w:rsidRPr="00E62F58">
        <w:t>, the degree is not shown, as in</w:t>
      </w:r>
      <w:r>
        <w:t xml:space="preserve"> </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xml:space="preserve"> (XML shown below). When</w:t>
      </w:r>
      <w:r>
        <w:t xml:space="preserve"> </w:t>
      </w:r>
      <w:r w:rsidRPr="006244FE">
        <w:rPr>
          <w:rStyle w:val="NazwaProgramowa"/>
        </w:rPr>
        <w:t>degHide</w:t>
      </w:r>
      <w:r>
        <w:rPr>
          <w:rFonts w:ascii="Cambria" w:eastAsia="Cambria" w:hAnsi="Cambria" w:cs="Cambria"/>
        </w:rPr>
        <w:t xml:space="preserve"> </w:t>
      </w:r>
      <w:r w:rsidRPr="00E62F58">
        <w:t>is omitted, the default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that is, the degree is not hidden.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402DE72"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0EC7468" w14:textId="77777777" w:rsidTr="00B677BF">
        <w:tc>
          <w:tcPr>
            <w:tcW w:w="2047" w:type="dxa"/>
            <w:shd w:val="clear" w:color="auto" w:fill="C0C0C0"/>
          </w:tcPr>
          <w:p w14:paraId="7D1C624C"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44F4083A" w14:textId="77777777" w:rsidR="00804E6C" w:rsidRPr="00E62F58" w:rsidRDefault="00804E6C" w:rsidP="00B677BF">
            <w:pPr>
              <w:keepNext/>
              <w:jc w:val="center"/>
            </w:pPr>
            <w:r w:rsidRPr="00E62F58">
              <w:rPr>
                <w:b/>
              </w:rPr>
              <w:t>Description</w:t>
            </w:r>
          </w:p>
        </w:tc>
      </w:tr>
      <w:tr w:rsidR="00804E6C" w:rsidRPr="00E62F58" w14:paraId="5892C634" w14:textId="77777777" w:rsidTr="00B677BF">
        <w:tc>
          <w:tcPr>
            <w:tcW w:w="2047" w:type="dxa"/>
          </w:tcPr>
          <w:p w14:paraId="6A3AA3BA"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6A810A0" w14:textId="77777777" w:rsidR="00804E6C" w:rsidRPr="00E62F58" w:rsidRDefault="00804E6C" w:rsidP="00B677BF">
            <w:pPr>
              <w:ind w:left="1"/>
            </w:pPr>
            <w:r w:rsidRPr="00E62F58">
              <w:t>Specifies a binary value for the property defined by the parent XML element.</w:t>
            </w:r>
          </w:p>
        </w:tc>
      </w:tr>
    </w:tbl>
    <w:p w14:paraId="11CAB14E" w14:textId="77777777" w:rsidR="00804E6C" w:rsidRPr="00E62F58" w:rsidRDefault="00804E6C">
      <w:pPr>
        <w:pStyle w:val="Nagwek4"/>
        <w:ind w:left="2880"/>
      </w:pPr>
      <w:bookmarkStart w:id="4847" w:name="_Toc132650812"/>
      <w:r w:rsidRPr="006244FE">
        <w:rPr>
          <w:rStyle w:val="NazwaProgramowa"/>
        </w:rPr>
        <w:t>den</w:t>
      </w:r>
      <w:r w:rsidRPr="00E62F58">
        <w:t xml:space="preserve"> (Denominator)</w:t>
      </w:r>
      <w:bookmarkEnd w:id="4847"/>
    </w:p>
    <w:p w14:paraId="2800ACD8" w14:textId="77777777" w:rsidR="00804E6C" w:rsidRPr="00E62F58" w:rsidRDefault="00804E6C" w:rsidP="00804E6C">
      <w:pPr>
        <w:pStyle w:val="Standardowyakapit"/>
      </w:pPr>
      <w:r w:rsidRPr="00E62F58">
        <w:t>This element specifies the denominator of a fraction.</w:t>
      </w:r>
    </w:p>
    <w:p w14:paraId="3CF39417" w14:textId="77777777" w:rsidR="00804E6C" w:rsidRPr="00E62F58" w:rsidRDefault="00804E6C">
      <w:pPr>
        <w:pStyle w:val="Nagwek4"/>
        <w:ind w:left="2880"/>
      </w:pPr>
      <w:bookmarkStart w:id="4848" w:name="_Toc132650813"/>
      <w:r w:rsidRPr="00E62F58">
        <w:lastRenderedPageBreak/>
        <w:t>diff (Differential)</w:t>
      </w:r>
      <w:bookmarkEnd w:id="4848"/>
    </w:p>
    <w:p w14:paraId="678503FB" w14:textId="77777777" w:rsidR="00804E6C" w:rsidRPr="00E62F58" w:rsidRDefault="00804E6C" w:rsidP="00804E6C">
      <w:pPr>
        <w:pStyle w:val="Standardowyakapit"/>
      </w:pPr>
      <w:r w:rsidRPr="00E62F58">
        <w:t>The element specifies the differential property on</w:t>
      </w:r>
      <w:r>
        <w:t xml:space="preserve"> </w:t>
      </w:r>
      <w:r w:rsidRPr="00BB0355">
        <w:rPr>
          <w:rStyle w:val="NazwaProgramowa"/>
        </w:rPr>
        <w:t>box</w:t>
      </w:r>
      <w:r w:rsidRPr="00E62F58">
        <w:t>. When 1 or true, the</w:t>
      </w:r>
      <w:r>
        <w:t xml:space="preserve"> </w:t>
      </w:r>
      <w:r w:rsidRPr="00BB0355">
        <w:rPr>
          <w:rStyle w:val="NazwaProgramowa"/>
        </w:rPr>
        <w:t>box</w:t>
      </w:r>
      <w:r>
        <w:rPr>
          <w:rFonts w:ascii="Cambria" w:eastAsia="Cambria" w:hAnsi="Cambria" w:cs="Cambria"/>
        </w:rPr>
        <w:t xml:space="preserve"> </w:t>
      </w:r>
      <w:r w:rsidRPr="00E62F58">
        <w:t>acts as a differential (e.g.,</w:t>
      </w:r>
      <w:r>
        <w:t xml:space="preserve"> </w:t>
      </w:r>
      <w:r w:rsidRPr="00E62F58">
        <w:rPr>
          <w:rFonts w:ascii="Cambria Math" w:eastAsia="Cambria Math" w:hAnsi="Cambria Math" w:cs="Cambria Math"/>
        </w:rPr>
        <w:t>𝑑𝑥</w:t>
      </w:r>
      <w:r>
        <w:rPr>
          <w:rFonts w:ascii="Cambria Math" w:eastAsia="Cambria Math" w:hAnsi="Cambria Math" w:cs="Cambria Math"/>
        </w:rPr>
        <w:t xml:space="preserve"> </w:t>
      </w:r>
      <w:r w:rsidRPr="00E62F58">
        <w:t>in an integrand)</w:t>
      </w:r>
      <w:r>
        <w:t xml:space="preserve"> and</w:t>
      </w:r>
      <w:r w:rsidRPr="00E62F58">
        <w:t xml:space="preserve"> receives the appropriate horizontal spacing for the mathematical differential. When this property is omitted, the</w:t>
      </w:r>
      <w:r>
        <w:t xml:space="preserve"> </w:t>
      </w:r>
      <w:r w:rsidRPr="00E62F58">
        <w:rPr>
          <w:rFonts w:ascii="Cambria" w:eastAsia="Cambria" w:hAnsi="Cambria" w:cs="Cambria"/>
        </w:rPr>
        <w:t>box</w:t>
      </w:r>
      <w:r>
        <w:rPr>
          <w:rFonts w:ascii="Cambria" w:eastAsia="Cambria" w:hAnsi="Cambria" w:cs="Cambria"/>
        </w:rPr>
        <w:t xml:space="preserve"> </w:t>
      </w:r>
      <w:r w:rsidRPr="00E62F58">
        <w:t>is not treated as a differential.</w:t>
      </w:r>
    </w:p>
    <w:p w14:paraId="74F694EA"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457441D" w14:textId="77777777" w:rsidTr="00B677BF">
        <w:tc>
          <w:tcPr>
            <w:tcW w:w="2047" w:type="dxa"/>
            <w:shd w:val="clear" w:color="auto" w:fill="C0C0C0"/>
          </w:tcPr>
          <w:p w14:paraId="32BBC1F4"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680C8BAC" w14:textId="77777777" w:rsidR="00804E6C" w:rsidRPr="00E62F58" w:rsidRDefault="00804E6C" w:rsidP="00B677BF">
            <w:pPr>
              <w:keepNext/>
              <w:ind w:right="48"/>
              <w:jc w:val="center"/>
            </w:pPr>
            <w:r w:rsidRPr="00E62F58">
              <w:rPr>
                <w:b/>
              </w:rPr>
              <w:t>Description</w:t>
            </w:r>
          </w:p>
        </w:tc>
      </w:tr>
      <w:tr w:rsidR="00804E6C" w:rsidRPr="00E62F58" w14:paraId="452083C8" w14:textId="77777777" w:rsidTr="00B677BF">
        <w:tc>
          <w:tcPr>
            <w:tcW w:w="2047" w:type="dxa"/>
          </w:tcPr>
          <w:p w14:paraId="62DCE553"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F56845B" w14:textId="77777777" w:rsidR="00804E6C" w:rsidRPr="00E62F58" w:rsidRDefault="00804E6C" w:rsidP="00B677BF">
            <w:pPr>
              <w:pStyle w:val="Standardowyakapit"/>
            </w:pPr>
            <w:r w:rsidRPr="00E62F58">
              <w:t>Specifies a binary value for the property defined by the parent XML element.</w:t>
            </w:r>
          </w:p>
        </w:tc>
      </w:tr>
    </w:tbl>
    <w:p w14:paraId="0B6C58A4" w14:textId="77777777" w:rsidR="00804E6C" w:rsidRPr="00E62F58" w:rsidRDefault="00804E6C">
      <w:pPr>
        <w:pStyle w:val="Nagwek4"/>
        <w:ind w:left="2880"/>
      </w:pPr>
      <w:bookmarkStart w:id="4849" w:name="_Toc132650814"/>
      <w:r w:rsidRPr="00036B6F">
        <w:rPr>
          <w:rStyle w:val="NazwaProgramowa"/>
        </w:rPr>
        <w:t>dispDef</w:t>
      </w:r>
      <w:r w:rsidRPr="00E62F58">
        <w:t xml:space="preserve"> (Use Display Math Defaults)</w:t>
      </w:r>
      <w:bookmarkEnd w:id="4849"/>
    </w:p>
    <w:p w14:paraId="56913BE8" w14:textId="77777777" w:rsidR="00804E6C" w:rsidRPr="00E62F58" w:rsidRDefault="00804E6C" w:rsidP="00804E6C">
      <w:pPr>
        <w:pStyle w:val="Standardowyakapit"/>
      </w:pPr>
      <w:r w:rsidRPr="00E62F58">
        <w:t>This element specifies the document-level property to overwrite paragraph settings for mathematical text. When omitted, this element is set to</w:t>
      </w:r>
      <w:r w:rsidRPr="00E62F58">
        <w:rPr>
          <w:rFonts w:ascii="Consolas" w:eastAsia="Consolas" w:hAnsi="Consolas" w:cs="Consolas"/>
          <w:sz w:val="20"/>
        </w:rPr>
        <w:t>1</w:t>
      </w:r>
      <w:r w:rsidRPr="00E62F58">
        <w:t>or</w:t>
      </w:r>
      <w:r w:rsidRPr="00E62F58">
        <w:rPr>
          <w:rFonts w:ascii="Consolas" w:eastAsia="Consolas" w:hAnsi="Consolas" w:cs="Consolas"/>
          <w:sz w:val="20"/>
        </w:rPr>
        <w:t>true</w:t>
      </w:r>
      <w:r w:rsidRPr="00E62F58">
        <w:t xml:space="preserve">and special math settings are applied. Whether the element is absent or present without the val attribute, the default of the val attribute </w:t>
      </w:r>
      <w:r>
        <w:t>is 1 meaning</w:t>
      </w:r>
      <w:r w:rsidRPr="00E62F58">
        <w:t xml:space="preserve"> that this option is applied.</w:t>
      </w:r>
    </w:p>
    <w:p w14:paraId="1CB41331"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E62F58" w14:paraId="5FA415A1" w14:textId="77777777" w:rsidTr="00B677BF">
        <w:tc>
          <w:tcPr>
            <w:tcW w:w="1928" w:type="dxa"/>
            <w:shd w:val="clear" w:color="auto" w:fill="C0C0C0"/>
          </w:tcPr>
          <w:p w14:paraId="43510575" w14:textId="77777777" w:rsidR="00804E6C" w:rsidRPr="00E62F58" w:rsidRDefault="00804E6C" w:rsidP="00B677BF">
            <w:pPr>
              <w:keepNext/>
              <w:ind w:left="3"/>
              <w:jc w:val="center"/>
            </w:pPr>
            <w:r w:rsidRPr="00E62F58">
              <w:rPr>
                <w:b/>
              </w:rPr>
              <w:t>Attributes</w:t>
            </w:r>
          </w:p>
        </w:tc>
        <w:tc>
          <w:tcPr>
            <w:tcW w:w="7134" w:type="dxa"/>
            <w:shd w:val="clear" w:color="auto" w:fill="C0C0C0"/>
          </w:tcPr>
          <w:p w14:paraId="164B3E5C" w14:textId="77777777" w:rsidR="00804E6C" w:rsidRPr="00E62F58" w:rsidRDefault="00804E6C" w:rsidP="00B677BF">
            <w:pPr>
              <w:keepNext/>
              <w:jc w:val="center"/>
            </w:pPr>
            <w:r w:rsidRPr="00E62F58">
              <w:rPr>
                <w:b/>
              </w:rPr>
              <w:t>Description</w:t>
            </w:r>
          </w:p>
        </w:tc>
      </w:tr>
      <w:tr w:rsidR="00804E6C" w:rsidRPr="00E62F58" w14:paraId="3ABD4CC9" w14:textId="77777777" w:rsidTr="00B677BF">
        <w:tc>
          <w:tcPr>
            <w:tcW w:w="1928" w:type="dxa"/>
          </w:tcPr>
          <w:p w14:paraId="34DEA2E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34" w:type="dxa"/>
          </w:tcPr>
          <w:p w14:paraId="5C1C0A20" w14:textId="77777777" w:rsidR="00804E6C" w:rsidRPr="00E62F58" w:rsidRDefault="00804E6C" w:rsidP="00B677BF">
            <w:pPr>
              <w:ind w:left="1"/>
            </w:pPr>
            <w:r w:rsidRPr="00E62F58">
              <w:t>Specifies a binary value for the property defined by the parent XML element.</w:t>
            </w:r>
          </w:p>
        </w:tc>
      </w:tr>
    </w:tbl>
    <w:p w14:paraId="0B3788B9" w14:textId="77777777" w:rsidR="00804E6C" w:rsidRPr="00E62F58" w:rsidRDefault="00804E6C">
      <w:pPr>
        <w:pStyle w:val="Nagwek4"/>
        <w:ind w:left="2880"/>
      </w:pPr>
      <w:bookmarkStart w:id="4850" w:name="_Toc132650815"/>
      <w:r w:rsidRPr="00036B6F">
        <w:rPr>
          <w:rStyle w:val="NazwaProgramowa"/>
        </w:rPr>
        <w:t>dPr</w:t>
      </w:r>
      <w:r w:rsidRPr="00E62F58">
        <w:t xml:space="preserve"> (Delimiter Properties)</w:t>
      </w:r>
      <w:bookmarkEnd w:id="4850"/>
    </w:p>
    <w:p w14:paraId="6C84E28B" w14:textId="77777777" w:rsidR="00804E6C" w:rsidRDefault="00804E6C" w:rsidP="00804E6C">
      <w:pPr>
        <w:pStyle w:val="Standardowyakapit"/>
      </w:pPr>
      <w:r w:rsidRPr="00E62F58">
        <w:t>This element specifies the properties of</w:t>
      </w:r>
      <w:r>
        <w:t xml:space="preserve"> </w:t>
      </w:r>
      <w:r w:rsidRPr="00036B6F">
        <w:rPr>
          <w:rStyle w:val="NazwaProgramowa"/>
        </w:rPr>
        <w:t>d</w:t>
      </w:r>
      <w:r w:rsidRPr="00E62F58">
        <w:t>, including the enclosing and separating characters</w:t>
      </w:r>
      <w:r>
        <w:t xml:space="preserve"> and</w:t>
      </w:r>
      <w:r w:rsidRPr="00E62F58">
        <w:t xml:space="preserve"> the properties that affect the shape of the delimiters. </w:t>
      </w:r>
    </w:p>
    <w:p w14:paraId="40F3D752" w14:textId="77777777" w:rsidR="00804E6C" w:rsidRPr="00E62F58" w:rsidRDefault="00804E6C">
      <w:pPr>
        <w:pStyle w:val="Nagwek4"/>
        <w:ind w:left="2880"/>
      </w:pPr>
      <w:bookmarkStart w:id="4851" w:name="_Toc132650816"/>
      <w:r w:rsidRPr="00E62F58">
        <w:t>e (Element (Argument))</w:t>
      </w:r>
      <w:bookmarkEnd w:id="4851"/>
    </w:p>
    <w:p w14:paraId="6598431F" w14:textId="77777777" w:rsidR="00804E6C" w:rsidRDefault="00804E6C" w:rsidP="00804E6C">
      <w:pPr>
        <w:pStyle w:val="Standardowyakapit"/>
      </w:pPr>
      <w:r w:rsidRPr="00E62F58">
        <w:t>This tag, which is an abbreviation for “element”, serves several functions (18 total) including that of the base argument of a mathematical object or function, the elements in an array</w:t>
      </w:r>
      <w:r>
        <w:t xml:space="preserve"> and</w:t>
      </w:r>
      <w:r w:rsidRPr="00E62F58">
        <w:t xml:space="preserve"> the elements in boxes. If all subelements are omitted, this element specifies the presence of an empty argument. </w:t>
      </w:r>
    </w:p>
    <w:p w14:paraId="1D53F06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99"/>
        <w:gridCol w:w="6363"/>
      </w:tblGrid>
      <w:tr w:rsidR="00804E6C" w:rsidRPr="00E62F58" w14:paraId="1D24B148" w14:textId="77777777" w:rsidTr="00B677BF">
        <w:tc>
          <w:tcPr>
            <w:tcW w:w="2699" w:type="dxa"/>
            <w:shd w:val="clear" w:color="auto" w:fill="C0C0C0"/>
          </w:tcPr>
          <w:p w14:paraId="383A67B9" w14:textId="77777777" w:rsidR="00804E6C" w:rsidRPr="00E62F58" w:rsidRDefault="00804E6C" w:rsidP="00B677BF">
            <w:pPr>
              <w:keepNext/>
              <w:jc w:val="center"/>
            </w:pPr>
            <w:r w:rsidRPr="00E62F58">
              <w:rPr>
                <w:b/>
              </w:rPr>
              <w:t>Parent Element</w:t>
            </w:r>
          </w:p>
        </w:tc>
        <w:tc>
          <w:tcPr>
            <w:tcW w:w="6363" w:type="dxa"/>
            <w:shd w:val="clear" w:color="auto" w:fill="C0C0C0"/>
          </w:tcPr>
          <w:p w14:paraId="33AA08E9" w14:textId="77777777" w:rsidR="00804E6C" w:rsidRPr="00E62F58" w:rsidRDefault="00804E6C" w:rsidP="00B677BF">
            <w:pPr>
              <w:keepNext/>
              <w:ind w:left="1"/>
              <w:jc w:val="center"/>
            </w:pPr>
            <w:r w:rsidRPr="00E62F58">
              <w:rPr>
                <w:b/>
              </w:rPr>
              <w:t>Use</w:t>
            </w:r>
          </w:p>
        </w:tc>
      </w:tr>
      <w:tr w:rsidR="00804E6C" w:rsidRPr="00E62F58" w14:paraId="5BED86FF" w14:textId="77777777" w:rsidTr="00B677BF">
        <w:tc>
          <w:tcPr>
            <w:tcW w:w="2699" w:type="dxa"/>
          </w:tcPr>
          <w:p w14:paraId="23B1DA72" w14:textId="77777777" w:rsidR="00804E6C" w:rsidRPr="00251E4C" w:rsidRDefault="00804E6C" w:rsidP="00B677BF">
            <w:pPr>
              <w:rPr>
                <w:rStyle w:val="NazwaProgramowa"/>
              </w:rPr>
            </w:pPr>
            <w:r w:rsidRPr="00251E4C">
              <w:rPr>
                <w:rStyle w:val="NazwaProgramowa"/>
              </w:rPr>
              <w:t>acc</w:t>
            </w:r>
          </w:p>
        </w:tc>
        <w:tc>
          <w:tcPr>
            <w:tcW w:w="6363" w:type="dxa"/>
          </w:tcPr>
          <w:p w14:paraId="7915FF3C" w14:textId="77777777" w:rsidR="00804E6C" w:rsidRPr="00E62F58" w:rsidRDefault="00804E6C" w:rsidP="00B677BF">
            <w:pPr>
              <w:ind w:left="1"/>
            </w:pPr>
            <w:r w:rsidRPr="00E62F58">
              <w:t>Accent base argument</w:t>
            </w:r>
          </w:p>
        </w:tc>
      </w:tr>
      <w:tr w:rsidR="00804E6C" w:rsidRPr="00E62F58" w14:paraId="0228AA3F" w14:textId="77777777" w:rsidTr="00B677BF">
        <w:tc>
          <w:tcPr>
            <w:tcW w:w="2699" w:type="dxa"/>
          </w:tcPr>
          <w:p w14:paraId="4260DB8C" w14:textId="77777777" w:rsidR="00804E6C" w:rsidRPr="00251E4C" w:rsidRDefault="00804E6C" w:rsidP="00B677BF">
            <w:pPr>
              <w:rPr>
                <w:rStyle w:val="NazwaProgramowa"/>
              </w:rPr>
            </w:pPr>
            <w:r w:rsidRPr="00251E4C">
              <w:rPr>
                <w:rStyle w:val="NazwaProgramowa"/>
              </w:rPr>
              <w:t>bar</w:t>
            </w:r>
          </w:p>
        </w:tc>
        <w:tc>
          <w:tcPr>
            <w:tcW w:w="6363" w:type="dxa"/>
          </w:tcPr>
          <w:p w14:paraId="18D36DD1" w14:textId="77777777" w:rsidR="00804E6C" w:rsidRPr="00E62F58" w:rsidRDefault="00804E6C" w:rsidP="00B677BF">
            <w:pPr>
              <w:ind w:left="1"/>
            </w:pPr>
            <w:r w:rsidRPr="00E62F58">
              <w:t>Argument to which the bar is applied</w:t>
            </w:r>
          </w:p>
        </w:tc>
      </w:tr>
      <w:tr w:rsidR="00804E6C" w:rsidRPr="00E62F58" w14:paraId="08B762A8" w14:textId="77777777" w:rsidTr="00B677BF">
        <w:tc>
          <w:tcPr>
            <w:tcW w:w="2699" w:type="dxa"/>
          </w:tcPr>
          <w:p w14:paraId="6D17D2A7" w14:textId="77777777" w:rsidR="00804E6C" w:rsidRPr="00251E4C" w:rsidRDefault="00804E6C" w:rsidP="00B677BF">
            <w:pPr>
              <w:rPr>
                <w:rStyle w:val="NazwaProgramowa"/>
              </w:rPr>
            </w:pPr>
            <w:r w:rsidRPr="00251E4C">
              <w:rPr>
                <w:rStyle w:val="NazwaProgramowa"/>
              </w:rPr>
              <w:t>borderBox</w:t>
            </w:r>
          </w:p>
        </w:tc>
        <w:tc>
          <w:tcPr>
            <w:tcW w:w="6363" w:type="dxa"/>
          </w:tcPr>
          <w:p w14:paraId="45F95179" w14:textId="77777777" w:rsidR="00804E6C" w:rsidRPr="00E62F58" w:rsidRDefault="00804E6C" w:rsidP="00B677BF">
            <w:pPr>
              <w:ind w:left="1"/>
            </w:pPr>
            <w:r w:rsidRPr="00E62F58">
              <w:t>Argument around which the border box is drawn</w:t>
            </w:r>
          </w:p>
        </w:tc>
      </w:tr>
      <w:tr w:rsidR="00804E6C" w:rsidRPr="00E62F58" w14:paraId="2D53F709" w14:textId="77777777" w:rsidTr="00B677BF">
        <w:tc>
          <w:tcPr>
            <w:tcW w:w="2699" w:type="dxa"/>
          </w:tcPr>
          <w:p w14:paraId="7E507662" w14:textId="77777777" w:rsidR="00804E6C" w:rsidRPr="00251E4C" w:rsidRDefault="00804E6C" w:rsidP="00B677BF">
            <w:pPr>
              <w:rPr>
                <w:rStyle w:val="NazwaProgramowa"/>
              </w:rPr>
            </w:pPr>
            <w:r w:rsidRPr="00251E4C">
              <w:rPr>
                <w:rStyle w:val="NazwaProgramowa"/>
              </w:rPr>
              <w:t>box</w:t>
            </w:r>
          </w:p>
        </w:tc>
        <w:tc>
          <w:tcPr>
            <w:tcW w:w="6363" w:type="dxa"/>
          </w:tcPr>
          <w:p w14:paraId="6FDA8602" w14:textId="77777777" w:rsidR="00804E6C" w:rsidRPr="00E62F58" w:rsidRDefault="00804E6C" w:rsidP="00B677BF">
            <w:pPr>
              <w:ind w:left="1"/>
            </w:pPr>
            <w:r w:rsidRPr="00E62F58">
              <w:t>Argument inside the abstract box</w:t>
            </w:r>
          </w:p>
        </w:tc>
      </w:tr>
      <w:tr w:rsidR="00804E6C" w:rsidRPr="00E62F58" w14:paraId="11CB3199" w14:textId="77777777" w:rsidTr="00B677BF">
        <w:tc>
          <w:tcPr>
            <w:tcW w:w="2699" w:type="dxa"/>
          </w:tcPr>
          <w:p w14:paraId="0938D4F0" w14:textId="77777777" w:rsidR="00804E6C" w:rsidRPr="00251E4C" w:rsidRDefault="00804E6C" w:rsidP="00B677BF">
            <w:pPr>
              <w:rPr>
                <w:rStyle w:val="NazwaProgramowa"/>
              </w:rPr>
            </w:pPr>
            <w:r w:rsidRPr="00251E4C">
              <w:rPr>
                <w:rStyle w:val="NazwaProgramowa"/>
              </w:rPr>
              <w:t>d</w:t>
            </w:r>
          </w:p>
        </w:tc>
        <w:tc>
          <w:tcPr>
            <w:tcW w:w="6363" w:type="dxa"/>
          </w:tcPr>
          <w:p w14:paraId="644DA54C" w14:textId="77777777" w:rsidR="00804E6C" w:rsidRPr="00E62F58" w:rsidRDefault="00804E6C" w:rsidP="00B677BF">
            <w:pPr>
              <w:ind w:left="1"/>
            </w:pPr>
            <w:r w:rsidRPr="00E62F58">
              <w:t>Argument inside the delimiters</w:t>
            </w:r>
          </w:p>
        </w:tc>
      </w:tr>
      <w:tr w:rsidR="00804E6C" w:rsidRPr="00E62F58" w14:paraId="22BD245D" w14:textId="77777777" w:rsidTr="00B677BF">
        <w:tc>
          <w:tcPr>
            <w:tcW w:w="2699" w:type="dxa"/>
          </w:tcPr>
          <w:p w14:paraId="3B3A7E05" w14:textId="77777777" w:rsidR="00804E6C" w:rsidRPr="00251E4C" w:rsidRDefault="00804E6C" w:rsidP="00B677BF">
            <w:pPr>
              <w:rPr>
                <w:rStyle w:val="NazwaProgramowa"/>
              </w:rPr>
            </w:pPr>
            <w:r w:rsidRPr="00251E4C">
              <w:rPr>
                <w:rStyle w:val="NazwaProgramowa"/>
              </w:rPr>
              <w:t>eqArr</w:t>
            </w:r>
          </w:p>
        </w:tc>
        <w:tc>
          <w:tcPr>
            <w:tcW w:w="6363" w:type="dxa"/>
          </w:tcPr>
          <w:p w14:paraId="4E014B93" w14:textId="77777777" w:rsidR="00804E6C" w:rsidRPr="00E62F58" w:rsidRDefault="00804E6C" w:rsidP="00B677BF">
            <w:pPr>
              <w:ind w:left="1"/>
            </w:pPr>
            <w:r w:rsidRPr="00E62F58">
              <w:t>Each instance of mathematical text in the single-column array</w:t>
            </w:r>
          </w:p>
        </w:tc>
      </w:tr>
      <w:tr w:rsidR="00804E6C" w:rsidRPr="00E62F58" w14:paraId="758E87F6" w14:textId="77777777" w:rsidTr="00B677BF">
        <w:tc>
          <w:tcPr>
            <w:tcW w:w="2699" w:type="dxa"/>
          </w:tcPr>
          <w:p w14:paraId="4D28D515" w14:textId="77777777" w:rsidR="00804E6C" w:rsidRPr="00251E4C" w:rsidRDefault="00804E6C" w:rsidP="00B677BF">
            <w:pPr>
              <w:rPr>
                <w:rStyle w:val="NazwaProgramowa"/>
              </w:rPr>
            </w:pPr>
            <w:r w:rsidRPr="00251E4C">
              <w:rPr>
                <w:rStyle w:val="NazwaProgramowa"/>
              </w:rPr>
              <w:t>func</w:t>
            </w:r>
          </w:p>
        </w:tc>
        <w:tc>
          <w:tcPr>
            <w:tcW w:w="6363" w:type="dxa"/>
          </w:tcPr>
          <w:p w14:paraId="3283638B" w14:textId="77777777" w:rsidR="00804E6C" w:rsidRPr="00E62F58" w:rsidRDefault="00804E6C" w:rsidP="00B677BF">
            <w:pPr>
              <w:ind w:left="1"/>
            </w:pPr>
            <w:r w:rsidRPr="00E62F58">
              <w:t>Math argument list of the function</w:t>
            </w:r>
          </w:p>
        </w:tc>
      </w:tr>
      <w:tr w:rsidR="00804E6C" w:rsidRPr="00E62F58" w14:paraId="542E969C" w14:textId="77777777" w:rsidTr="00B677BF">
        <w:tc>
          <w:tcPr>
            <w:tcW w:w="2699" w:type="dxa"/>
          </w:tcPr>
          <w:p w14:paraId="7802D89B" w14:textId="77777777" w:rsidR="00804E6C" w:rsidRPr="00251E4C" w:rsidRDefault="00804E6C" w:rsidP="00B677BF">
            <w:pPr>
              <w:rPr>
                <w:rStyle w:val="NazwaProgramowa"/>
              </w:rPr>
            </w:pPr>
            <w:r w:rsidRPr="00251E4C">
              <w:rPr>
                <w:rStyle w:val="NazwaProgramowa"/>
              </w:rPr>
              <w:t>groupChr</w:t>
            </w:r>
          </w:p>
        </w:tc>
        <w:tc>
          <w:tcPr>
            <w:tcW w:w="6363" w:type="dxa"/>
          </w:tcPr>
          <w:p w14:paraId="203CB669" w14:textId="77777777" w:rsidR="00804E6C" w:rsidRPr="00E62F58" w:rsidRDefault="00804E6C" w:rsidP="00B677BF">
            <w:pPr>
              <w:ind w:left="1"/>
            </w:pPr>
            <w:r w:rsidRPr="00E62F58">
              <w:t>Group character base</w:t>
            </w:r>
          </w:p>
        </w:tc>
      </w:tr>
      <w:tr w:rsidR="00804E6C" w:rsidRPr="00E62F58" w14:paraId="138CD00A" w14:textId="77777777" w:rsidTr="00B677BF">
        <w:tc>
          <w:tcPr>
            <w:tcW w:w="2699" w:type="dxa"/>
          </w:tcPr>
          <w:p w14:paraId="1A54CEEB" w14:textId="77777777" w:rsidR="00804E6C" w:rsidRPr="00251E4C" w:rsidRDefault="00804E6C" w:rsidP="00B677BF">
            <w:pPr>
              <w:rPr>
                <w:rStyle w:val="NazwaProgramowa"/>
              </w:rPr>
            </w:pPr>
            <w:r w:rsidRPr="00251E4C">
              <w:rPr>
                <w:rStyle w:val="NazwaProgramowa"/>
              </w:rPr>
              <w:t>limLow</w:t>
            </w:r>
          </w:p>
        </w:tc>
        <w:tc>
          <w:tcPr>
            <w:tcW w:w="6363" w:type="dxa"/>
          </w:tcPr>
          <w:p w14:paraId="4292C498" w14:textId="77777777" w:rsidR="00804E6C" w:rsidRPr="00E62F58" w:rsidRDefault="00804E6C" w:rsidP="00B677BF">
            <w:pPr>
              <w:ind w:left="1"/>
            </w:pPr>
            <w:r w:rsidRPr="00E62F58">
              <w:t>Base of the lower limit</w:t>
            </w:r>
          </w:p>
        </w:tc>
      </w:tr>
      <w:tr w:rsidR="00804E6C" w:rsidRPr="00E62F58" w14:paraId="30C51F4F" w14:textId="77777777" w:rsidTr="00B677BF">
        <w:tc>
          <w:tcPr>
            <w:tcW w:w="2699" w:type="dxa"/>
          </w:tcPr>
          <w:p w14:paraId="1C15DACA" w14:textId="77777777" w:rsidR="00804E6C" w:rsidRPr="00251E4C" w:rsidRDefault="00804E6C" w:rsidP="00B677BF">
            <w:pPr>
              <w:rPr>
                <w:rStyle w:val="NazwaProgramowa"/>
              </w:rPr>
            </w:pPr>
            <w:r w:rsidRPr="00251E4C">
              <w:rPr>
                <w:rStyle w:val="NazwaProgramowa"/>
              </w:rPr>
              <w:t>limUpp</w:t>
            </w:r>
          </w:p>
        </w:tc>
        <w:tc>
          <w:tcPr>
            <w:tcW w:w="6363" w:type="dxa"/>
          </w:tcPr>
          <w:p w14:paraId="0D7731FB" w14:textId="77777777" w:rsidR="00804E6C" w:rsidRPr="00E62F58" w:rsidRDefault="00804E6C" w:rsidP="00B677BF">
            <w:pPr>
              <w:ind w:left="1"/>
            </w:pPr>
            <w:r w:rsidRPr="00E62F58">
              <w:t>Base of the upper limit</w:t>
            </w:r>
          </w:p>
        </w:tc>
      </w:tr>
      <w:tr w:rsidR="00804E6C" w:rsidRPr="00E62F58" w14:paraId="700CBC5C" w14:textId="77777777" w:rsidTr="00B677BF">
        <w:tc>
          <w:tcPr>
            <w:tcW w:w="2699" w:type="dxa"/>
          </w:tcPr>
          <w:p w14:paraId="154EEB39" w14:textId="77777777" w:rsidR="00804E6C" w:rsidRPr="00251E4C" w:rsidRDefault="00804E6C" w:rsidP="00B677BF">
            <w:pPr>
              <w:rPr>
                <w:rStyle w:val="NazwaProgramowa"/>
              </w:rPr>
            </w:pPr>
            <w:r w:rsidRPr="00251E4C">
              <w:rPr>
                <w:rStyle w:val="NazwaProgramowa"/>
              </w:rPr>
              <w:t>mr</w:t>
            </w:r>
          </w:p>
        </w:tc>
        <w:tc>
          <w:tcPr>
            <w:tcW w:w="6363" w:type="dxa"/>
          </w:tcPr>
          <w:p w14:paraId="0FA2B52A" w14:textId="77777777" w:rsidR="00804E6C" w:rsidRPr="00E62F58" w:rsidRDefault="00804E6C" w:rsidP="00B677BF">
            <w:pPr>
              <w:ind w:left="1"/>
            </w:pPr>
            <w:r w:rsidRPr="00E62F58">
              <w:t>Each element in the matrix row</w:t>
            </w:r>
          </w:p>
        </w:tc>
      </w:tr>
      <w:tr w:rsidR="00804E6C" w:rsidRPr="00E62F58" w14:paraId="3FC4A105" w14:textId="77777777" w:rsidTr="00B677BF">
        <w:tc>
          <w:tcPr>
            <w:tcW w:w="2699" w:type="dxa"/>
          </w:tcPr>
          <w:p w14:paraId="33A306CA" w14:textId="77777777" w:rsidR="00804E6C" w:rsidRPr="00251E4C" w:rsidRDefault="00804E6C" w:rsidP="00B677BF">
            <w:pPr>
              <w:rPr>
                <w:rStyle w:val="NazwaProgramowa"/>
              </w:rPr>
            </w:pPr>
            <w:r w:rsidRPr="00251E4C">
              <w:rPr>
                <w:rStyle w:val="NazwaProgramowa"/>
              </w:rPr>
              <w:t>nary</w:t>
            </w:r>
          </w:p>
        </w:tc>
        <w:tc>
          <w:tcPr>
            <w:tcW w:w="6363" w:type="dxa"/>
          </w:tcPr>
          <w:p w14:paraId="1048467B" w14:textId="77777777" w:rsidR="00804E6C" w:rsidRPr="00E62F58" w:rsidRDefault="00804E6C" w:rsidP="00B677BF">
            <w:pPr>
              <w:ind w:left="1"/>
            </w:pPr>
            <w:r w:rsidRPr="00E62F58">
              <w:t>n-ary and, e.g., integrand for an integral, summand for a summation</w:t>
            </w:r>
          </w:p>
        </w:tc>
      </w:tr>
      <w:tr w:rsidR="00804E6C" w:rsidRPr="00E62F58" w14:paraId="4981922C" w14:textId="77777777" w:rsidTr="00B677BF">
        <w:tc>
          <w:tcPr>
            <w:tcW w:w="2699" w:type="dxa"/>
          </w:tcPr>
          <w:p w14:paraId="75620977" w14:textId="77777777" w:rsidR="00804E6C" w:rsidRPr="00251E4C" w:rsidRDefault="00804E6C" w:rsidP="00B677BF">
            <w:pPr>
              <w:rPr>
                <w:rStyle w:val="NazwaProgramowa"/>
              </w:rPr>
            </w:pPr>
            <w:r w:rsidRPr="00251E4C">
              <w:rPr>
                <w:rStyle w:val="NazwaProgramowa"/>
              </w:rPr>
              <w:t>phant</w:t>
            </w:r>
          </w:p>
        </w:tc>
        <w:tc>
          <w:tcPr>
            <w:tcW w:w="6363" w:type="dxa"/>
          </w:tcPr>
          <w:p w14:paraId="4D121377" w14:textId="77777777" w:rsidR="00804E6C" w:rsidRPr="00E62F58" w:rsidRDefault="00804E6C" w:rsidP="00B677BF">
            <w:pPr>
              <w:ind w:left="1"/>
            </w:pPr>
            <w:r w:rsidRPr="00E62F58">
              <w:t>Argument for the phantom</w:t>
            </w:r>
          </w:p>
        </w:tc>
      </w:tr>
      <w:tr w:rsidR="00804E6C" w:rsidRPr="00E62F58" w14:paraId="6048EF68" w14:textId="77777777" w:rsidTr="00B677BF">
        <w:tc>
          <w:tcPr>
            <w:tcW w:w="2699" w:type="dxa"/>
          </w:tcPr>
          <w:p w14:paraId="0AD188F0" w14:textId="77777777" w:rsidR="00804E6C" w:rsidRPr="00251E4C" w:rsidRDefault="00804E6C" w:rsidP="00B677BF">
            <w:pPr>
              <w:rPr>
                <w:rStyle w:val="NazwaProgramowa"/>
              </w:rPr>
            </w:pPr>
            <w:r w:rsidRPr="00251E4C">
              <w:rPr>
                <w:rStyle w:val="NazwaProgramowa"/>
              </w:rPr>
              <w:t>rad</w:t>
            </w:r>
          </w:p>
        </w:tc>
        <w:tc>
          <w:tcPr>
            <w:tcW w:w="6363" w:type="dxa"/>
          </w:tcPr>
          <w:p w14:paraId="237F28B2" w14:textId="77777777" w:rsidR="00804E6C" w:rsidRPr="00E62F58" w:rsidRDefault="00804E6C" w:rsidP="00B677BF">
            <w:pPr>
              <w:ind w:left="1"/>
            </w:pPr>
            <w:r w:rsidRPr="00E62F58">
              <w:t>Radicand</w:t>
            </w:r>
          </w:p>
        </w:tc>
      </w:tr>
      <w:tr w:rsidR="00804E6C" w:rsidRPr="00E62F58" w14:paraId="728C47F8" w14:textId="77777777" w:rsidTr="00B677BF">
        <w:tc>
          <w:tcPr>
            <w:tcW w:w="2699" w:type="dxa"/>
          </w:tcPr>
          <w:p w14:paraId="69155234" w14:textId="77777777" w:rsidR="00804E6C" w:rsidRPr="00251E4C" w:rsidRDefault="00804E6C" w:rsidP="00B677BF">
            <w:pPr>
              <w:rPr>
                <w:rStyle w:val="NazwaProgramowa"/>
              </w:rPr>
            </w:pPr>
            <w:r w:rsidRPr="00251E4C">
              <w:rPr>
                <w:rStyle w:val="NazwaProgramowa"/>
              </w:rPr>
              <w:lastRenderedPageBreak/>
              <w:t>sPre</w:t>
            </w:r>
          </w:p>
        </w:tc>
        <w:tc>
          <w:tcPr>
            <w:tcW w:w="6363" w:type="dxa"/>
          </w:tcPr>
          <w:p w14:paraId="71FF8488" w14:textId="77777777" w:rsidR="00804E6C" w:rsidRPr="00E62F58" w:rsidRDefault="00804E6C" w:rsidP="00B677BF">
            <w:pPr>
              <w:ind w:left="1"/>
            </w:pPr>
            <w:r w:rsidRPr="00E62F58">
              <w:t>Base of the prescript object</w:t>
            </w:r>
          </w:p>
        </w:tc>
      </w:tr>
      <w:tr w:rsidR="00804E6C" w:rsidRPr="00E62F58" w14:paraId="2B690C82" w14:textId="77777777" w:rsidTr="00B677BF">
        <w:tc>
          <w:tcPr>
            <w:tcW w:w="2699" w:type="dxa"/>
          </w:tcPr>
          <w:p w14:paraId="0AB1EAF6" w14:textId="77777777" w:rsidR="00804E6C" w:rsidRPr="00251E4C" w:rsidRDefault="00804E6C" w:rsidP="00B677BF">
            <w:pPr>
              <w:rPr>
                <w:rStyle w:val="NazwaProgramowa"/>
              </w:rPr>
            </w:pPr>
            <w:r w:rsidRPr="00251E4C">
              <w:rPr>
                <w:rStyle w:val="NazwaProgramowa"/>
              </w:rPr>
              <w:t>sSub</w:t>
            </w:r>
          </w:p>
        </w:tc>
        <w:tc>
          <w:tcPr>
            <w:tcW w:w="6363" w:type="dxa"/>
          </w:tcPr>
          <w:p w14:paraId="668F8833" w14:textId="77777777" w:rsidR="00804E6C" w:rsidRPr="00E62F58" w:rsidRDefault="00804E6C" w:rsidP="00B677BF">
            <w:pPr>
              <w:ind w:left="1"/>
            </w:pPr>
            <w:r w:rsidRPr="00E62F58">
              <w:t>Base of the subscript object</w:t>
            </w:r>
          </w:p>
        </w:tc>
      </w:tr>
      <w:tr w:rsidR="00804E6C" w:rsidRPr="00E62F58" w14:paraId="7968A2CA" w14:textId="77777777" w:rsidTr="00B677BF">
        <w:tc>
          <w:tcPr>
            <w:tcW w:w="2699" w:type="dxa"/>
          </w:tcPr>
          <w:p w14:paraId="781193FE" w14:textId="77777777" w:rsidR="00804E6C" w:rsidRPr="00251E4C" w:rsidRDefault="00804E6C" w:rsidP="00B677BF">
            <w:pPr>
              <w:rPr>
                <w:rStyle w:val="NazwaProgramowa"/>
              </w:rPr>
            </w:pPr>
            <w:r w:rsidRPr="00251E4C">
              <w:rPr>
                <w:rStyle w:val="NazwaProgramowa"/>
              </w:rPr>
              <w:t>sSubSup</w:t>
            </w:r>
          </w:p>
        </w:tc>
        <w:tc>
          <w:tcPr>
            <w:tcW w:w="6363" w:type="dxa"/>
          </w:tcPr>
          <w:p w14:paraId="55675D06" w14:textId="77777777" w:rsidR="00804E6C" w:rsidRPr="00E62F58" w:rsidRDefault="00804E6C" w:rsidP="00B677BF">
            <w:pPr>
              <w:ind w:left="1"/>
            </w:pPr>
            <w:r w:rsidRPr="00E62F58">
              <w:t xml:space="preserve">Base of the </w:t>
            </w:r>
            <w:proofErr w:type="spellStart"/>
            <w:r w:rsidRPr="00E62F58">
              <w:t>subsup</w:t>
            </w:r>
            <w:proofErr w:type="spellEnd"/>
            <w:r w:rsidRPr="00E62F58">
              <w:t xml:space="preserve"> object</w:t>
            </w:r>
          </w:p>
        </w:tc>
      </w:tr>
      <w:tr w:rsidR="00804E6C" w:rsidRPr="00E62F58" w14:paraId="79F45630" w14:textId="77777777" w:rsidTr="00B677BF">
        <w:tc>
          <w:tcPr>
            <w:tcW w:w="2699" w:type="dxa"/>
          </w:tcPr>
          <w:p w14:paraId="3E3A2A00" w14:textId="77777777" w:rsidR="00804E6C" w:rsidRPr="00251E4C" w:rsidRDefault="00804E6C" w:rsidP="00B677BF">
            <w:pPr>
              <w:rPr>
                <w:rStyle w:val="NazwaProgramowa"/>
              </w:rPr>
            </w:pPr>
            <w:r w:rsidRPr="00251E4C">
              <w:rPr>
                <w:rStyle w:val="NazwaProgramowa"/>
              </w:rPr>
              <w:t>sSup</w:t>
            </w:r>
          </w:p>
        </w:tc>
        <w:tc>
          <w:tcPr>
            <w:tcW w:w="6363" w:type="dxa"/>
          </w:tcPr>
          <w:p w14:paraId="586A1D56" w14:textId="77777777" w:rsidR="00804E6C" w:rsidRPr="00E62F58" w:rsidRDefault="00804E6C" w:rsidP="00B677BF">
            <w:pPr>
              <w:ind w:left="1"/>
            </w:pPr>
            <w:r w:rsidRPr="00E62F58">
              <w:t>Base of the superscript object</w:t>
            </w:r>
          </w:p>
        </w:tc>
      </w:tr>
    </w:tbl>
    <w:p w14:paraId="2D9B697F" w14:textId="77777777" w:rsidR="00804E6C" w:rsidRPr="00E62F58" w:rsidRDefault="00804E6C">
      <w:pPr>
        <w:pStyle w:val="Nagwek4"/>
        <w:ind w:left="2880"/>
      </w:pPr>
      <w:bookmarkStart w:id="4852" w:name="_Toc132650817"/>
      <w:r w:rsidRPr="00251E4C">
        <w:rPr>
          <w:rStyle w:val="NazwaProgramowa"/>
        </w:rPr>
        <w:t>endChr</w:t>
      </w:r>
      <w:r w:rsidRPr="00E62F58">
        <w:t xml:space="preserve"> (Delimiter Ending Character)</w:t>
      </w:r>
      <w:bookmarkEnd w:id="4852"/>
    </w:p>
    <w:p w14:paraId="3E2B02EE" w14:textId="77777777" w:rsidR="00804E6C" w:rsidRPr="00E62F58" w:rsidRDefault="00804E6C" w:rsidP="00804E6C">
      <w:pPr>
        <w:pStyle w:val="Standardowyakapit"/>
      </w:pPr>
      <w:r w:rsidRPr="00E62F58">
        <w:t xml:space="preserve">This element specifies the ending, or closing, delimiter character. Mathematical delimiters are enclosing characters such as parentheses, </w:t>
      </w:r>
      <w:proofErr w:type="gramStart"/>
      <w:r w:rsidRPr="00E62F58">
        <w:t>brackets</w:t>
      </w:r>
      <w:proofErr w:type="gramEnd"/>
      <w:r>
        <w:t xml:space="preserve"> and</w:t>
      </w:r>
      <w:r w:rsidRPr="00E62F58">
        <w:t xml:space="preserve"> braces. If this element is omitted, the default</w:t>
      </w:r>
      <w:r>
        <w:t xml:space="preserve"> </w:t>
      </w:r>
      <w:r w:rsidRPr="00251E4C">
        <w:rPr>
          <w:rStyle w:val="NazwaProgramowa"/>
        </w:rPr>
        <w:t>endChr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U+0029 (RIGHT PARENTHESIS).</w:t>
      </w:r>
    </w:p>
    <w:p w14:paraId="131C3D7B"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79628E0" w14:textId="77777777" w:rsidTr="00B677BF">
        <w:tc>
          <w:tcPr>
            <w:tcW w:w="2047" w:type="dxa"/>
            <w:shd w:val="clear" w:color="auto" w:fill="C0C0C0"/>
          </w:tcPr>
          <w:p w14:paraId="3D6F4311"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06CC388" w14:textId="77777777" w:rsidR="00804E6C" w:rsidRPr="00E62F58" w:rsidRDefault="00804E6C" w:rsidP="00B677BF">
            <w:pPr>
              <w:keepNext/>
              <w:jc w:val="center"/>
            </w:pPr>
            <w:r w:rsidRPr="00E62F58">
              <w:rPr>
                <w:b/>
              </w:rPr>
              <w:t>Description</w:t>
            </w:r>
          </w:p>
        </w:tc>
      </w:tr>
      <w:tr w:rsidR="00804E6C" w:rsidRPr="00E62F58" w14:paraId="5A96D5F5" w14:textId="77777777" w:rsidTr="00B677BF">
        <w:tc>
          <w:tcPr>
            <w:tcW w:w="2047" w:type="dxa"/>
          </w:tcPr>
          <w:p w14:paraId="76AAE593"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5362E31" w14:textId="77777777" w:rsidR="00804E6C" w:rsidRPr="00E62F58" w:rsidRDefault="00804E6C" w:rsidP="00B677BF">
            <w:pPr>
              <w:pStyle w:val="Standardowyakapit"/>
            </w:pPr>
            <w:r w:rsidRPr="00E62F58">
              <w:t>Specifies the character used by the parent element. When it is omitted, the parent uses its assigned default.</w:t>
            </w:r>
          </w:p>
        </w:tc>
      </w:tr>
    </w:tbl>
    <w:p w14:paraId="679AEEC5" w14:textId="77777777" w:rsidR="00804E6C" w:rsidRPr="00E62F58" w:rsidRDefault="00804E6C">
      <w:pPr>
        <w:pStyle w:val="Nagwek4"/>
        <w:ind w:left="2880"/>
      </w:pPr>
      <w:bookmarkStart w:id="4853" w:name="_Toc132650818"/>
      <w:r w:rsidRPr="005E60AC">
        <w:rPr>
          <w:rStyle w:val="NazwaProgramowa"/>
        </w:rPr>
        <w:t>eqArr</w:t>
      </w:r>
      <w:r w:rsidRPr="00E62F58">
        <w:t xml:space="preserve"> (Array Object)</w:t>
      </w:r>
      <w:bookmarkEnd w:id="4853"/>
    </w:p>
    <w:p w14:paraId="3DC6E272" w14:textId="77777777" w:rsidR="00804E6C" w:rsidRPr="00E62F58" w:rsidRDefault="00804E6C" w:rsidP="00804E6C">
      <w:pPr>
        <w:pStyle w:val="Standardowyakapit"/>
      </w:pPr>
      <w:r w:rsidRPr="00E62F58">
        <w:t>This element specifies the Array object (sometimes referred to as "Equation Array", despite its ability to hold mathematical text other than equations), an object consisting of one or more equations, expressions, or other mathematical text runs that can be vertically justified as a unit with respect to surrounding text on the line. Alignment of multiple points within each run of mathematical text can occur within the array through the use of align values and spacer values. An</w:t>
      </w:r>
      <w:r>
        <w:t xml:space="preserve"> </w:t>
      </w:r>
      <w:r w:rsidRPr="00E62F58">
        <w:rPr>
          <w:i/>
        </w:rPr>
        <w:t>align value</w:t>
      </w:r>
      <w:r>
        <w:rPr>
          <w:i/>
        </w:rPr>
        <w:t xml:space="preserve"> </w:t>
      </w:r>
      <w:r w:rsidRPr="00E62F58">
        <w:t>is an ampersand within the array which acts as an alignment point (as described in §22.1.2.3). A</w:t>
      </w:r>
      <w:r>
        <w:t xml:space="preserve"> </w:t>
      </w:r>
      <w:r w:rsidRPr="00E62F58">
        <w:rPr>
          <w:i/>
        </w:rPr>
        <w:t>spacer value</w:t>
      </w:r>
      <w:r>
        <w:rPr>
          <w:i/>
        </w:rPr>
        <w:t xml:space="preserve"> </w:t>
      </w:r>
      <w:r w:rsidRPr="00E62F58">
        <w:t>is an ampersand (represented by "&amp;amp;" in the example below) within the array which designates where space can be added in order to align the align values on different rows of the array. Within each argument in the array, every odd ampersand is an align value and every even ampersand is a spacer value (as well, the beginning of each argument provides an implied spacer value). If</w:t>
      </w:r>
      <w:r>
        <w:t xml:space="preserve"> </w:t>
      </w:r>
      <w:r w:rsidRPr="006427F0">
        <w:rPr>
          <w:rStyle w:val="NazwaProgramowa"/>
        </w:rPr>
        <w:t>eqArrPr</w:t>
      </w:r>
      <w:r>
        <w:rPr>
          <w:rFonts w:ascii="Cambria" w:eastAsia="Cambria" w:hAnsi="Cambria" w:cs="Cambria"/>
        </w:rPr>
        <w:t xml:space="preserve"> </w:t>
      </w:r>
      <w:r w:rsidRPr="00E62F58">
        <w:t>is omitted, then the default values for its properties will be used. These defaults are: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168"/>
        <w:gridCol w:w="7894"/>
      </w:tblGrid>
      <w:tr w:rsidR="00804E6C" w:rsidRPr="00E62F58" w14:paraId="645F29E9" w14:textId="77777777" w:rsidTr="00B677BF">
        <w:tc>
          <w:tcPr>
            <w:tcW w:w="1168" w:type="dxa"/>
            <w:shd w:val="clear" w:color="auto" w:fill="C0C0C0"/>
          </w:tcPr>
          <w:p w14:paraId="11E9F1F4" w14:textId="77777777" w:rsidR="00804E6C" w:rsidRPr="00E62F58" w:rsidRDefault="00804E6C" w:rsidP="00B677BF">
            <w:pPr>
              <w:keepNext/>
              <w:ind w:left="36"/>
              <w:jc w:val="center"/>
            </w:pPr>
            <w:r w:rsidRPr="00E62F58">
              <w:rPr>
                <w:b/>
              </w:rPr>
              <w:t>Property</w:t>
            </w:r>
          </w:p>
        </w:tc>
        <w:tc>
          <w:tcPr>
            <w:tcW w:w="7894" w:type="dxa"/>
            <w:shd w:val="clear" w:color="auto" w:fill="C0C0C0"/>
          </w:tcPr>
          <w:p w14:paraId="56F3DC81" w14:textId="77777777" w:rsidR="00804E6C" w:rsidRPr="00E62F58" w:rsidRDefault="00804E6C" w:rsidP="00B677BF">
            <w:pPr>
              <w:keepNext/>
              <w:ind w:right="12"/>
              <w:jc w:val="center"/>
            </w:pPr>
            <w:r w:rsidRPr="00E62F58">
              <w:rPr>
                <w:b/>
              </w:rPr>
              <w:t>Default Value</w:t>
            </w:r>
          </w:p>
        </w:tc>
      </w:tr>
      <w:tr w:rsidR="00804E6C" w:rsidRPr="00E62F58" w14:paraId="28C4FA47" w14:textId="77777777" w:rsidTr="00B677BF">
        <w:tc>
          <w:tcPr>
            <w:tcW w:w="1168" w:type="dxa"/>
          </w:tcPr>
          <w:p w14:paraId="31D7C2CF" w14:textId="77777777" w:rsidR="00804E6C" w:rsidRPr="005E60AC" w:rsidRDefault="00804E6C" w:rsidP="00B677BF">
            <w:pPr>
              <w:rPr>
                <w:rStyle w:val="NazwaProgramowa"/>
              </w:rPr>
            </w:pPr>
            <w:r w:rsidRPr="005E60AC">
              <w:rPr>
                <w:rStyle w:val="NazwaProgramowa"/>
              </w:rPr>
              <w:t>baseJc</w:t>
            </w:r>
          </w:p>
        </w:tc>
        <w:tc>
          <w:tcPr>
            <w:tcW w:w="7894" w:type="dxa"/>
          </w:tcPr>
          <w:p w14:paraId="3D596002" w14:textId="77777777" w:rsidR="00804E6C" w:rsidRPr="00E62F58" w:rsidRDefault="00804E6C" w:rsidP="00B677BF">
            <w:r w:rsidRPr="00E62F58">
              <w:t>“center”</w:t>
            </w:r>
          </w:p>
        </w:tc>
      </w:tr>
      <w:tr w:rsidR="00804E6C" w:rsidRPr="00E62F58" w14:paraId="27C7432E" w14:textId="77777777" w:rsidTr="00B677BF">
        <w:tc>
          <w:tcPr>
            <w:tcW w:w="1168" w:type="dxa"/>
          </w:tcPr>
          <w:p w14:paraId="27C24F8F" w14:textId="77777777" w:rsidR="00804E6C" w:rsidRPr="005E60AC" w:rsidRDefault="00804E6C" w:rsidP="00B677BF">
            <w:pPr>
              <w:rPr>
                <w:rStyle w:val="NazwaProgramowa"/>
              </w:rPr>
            </w:pPr>
            <w:r w:rsidRPr="005E60AC">
              <w:rPr>
                <w:rStyle w:val="NazwaProgramowa"/>
              </w:rPr>
              <w:t>ctrlPr</w:t>
            </w:r>
          </w:p>
        </w:tc>
        <w:tc>
          <w:tcPr>
            <w:tcW w:w="7894" w:type="dxa"/>
          </w:tcPr>
          <w:p w14:paraId="6472EBA7" w14:textId="77777777" w:rsidR="00804E6C" w:rsidRPr="00E62F58" w:rsidRDefault="00804E6C" w:rsidP="00B677BF">
            <w:r w:rsidRPr="00E62F58">
              <w:t xml:space="preserve">&lt;The character property of the first control character will be the character property of the first character in the </w:t>
            </w:r>
            <w:r w:rsidRPr="005E60AC">
              <w:rPr>
                <w:rStyle w:val="NazwaProgramowa"/>
              </w:rPr>
              <w:t>eqArr</w:t>
            </w:r>
            <w:r w:rsidRPr="00E62F58">
              <w:t xml:space="preserve"> object &gt;</w:t>
            </w:r>
          </w:p>
        </w:tc>
      </w:tr>
      <w:tr w:rsidR="00804E6C" w:rsidRPr="00E62F58" w14:paraId="58706313" w14:textId="77777777" w:rsidTr="00B677BF">
        <w:tc>
          <w:tcPr>
            <w:tcW w:w="1168" w:type="dxa"/>
          </w:tcPr>
          <w:p w14:paraId="22690990" w14:textId="77777777" w:rsidR="00804E6C" w:rsidRPr="005E60AC" w:rsidRDefault="00804E6C" w:rsidP="00B677BF">
            <w:pPr>
              <w:rPr>
                <w:rStyle w:val="NazwaProgramowa"/>
              </w:rPr>
            </w:pPr>
            <w:r w:rsidRPr="005E60AC">
              <w:rPr>
                <w:rStyle w:val="NazwaProgramowa"/>
              </w:rPr>
              <w:t>maxDist</w:t>
            </w:r>
          </w:p>
        </w:tc>
        <w:tc>
          <w:tcPr>
            <w:tcW w:w="7894" w:type="dxa"/>
          </w:tcPr>
          <w:p w14:paraId="32A0A896" w14:textId="77777777" w:rsidR="00804E6C" w:rsidRPr="00E62F58" w:rsidRDefault="00804E6C" w:rsidP="00B677BF">
            <w:r w:rsidRPr="00E62F58">
              <w:t>“0”</w:t>
            </w:r>
          </w:p>
        </w:tc>
      </w:tr>
      <w:tr w:rsidR="00804E6C" w:rsidRPr="00E62F58" w14:paraId="1764A383" w14:textId="77777777" w:rsidTr="00B677BF">
        <w:tc>
          <w:tcPr>
            <w:tcW w:w="1168" w:type="dxa"/>
          </w:tcPr>
          <w:p w14:paraId="6A95AEE9" w14:textId="77777777" w:rsidR="00804E6C" w:rsidRPr="005E60AC" w:rsidRDefault="00804E6C" w:rsidP="00B677BF">
            <w:pPr>
              <w:rPr>
                <w:rStyle w:val="NazwaProgramowa"/>
              </w:rPr>
            </w:pPr>
            <w:r w:rsidRPr="005E60AC">
              <w:rPr>
                <w:rStyle w:val="NazwaProgramowa"/>
              </w:rPr>
              <w:t>objDist</w:t>
            </w:r>
          </w:p>
        </w:tc>
        <w:tc>
          <w:tcPr>
            <w:tcW w:w="7894" w:type="dxa"/>
          </w:tcPr>
          <w:p w14:paraId="0B6406C6" w14:textId="77777777" w:rsidR="00804E6C" w:rsidRPr="00E62F58" w:rsidRDefault="00804E6C" w:rsidP="00B677BF">
            <w:r w:rsidRPr="00E62F58">
              <w:t>“0”</w:t>
            </w:r>
          </w:p>
        </w:tc>
      </w:tr>
      <w:tr w:rsidR="00804E6C" w:rsidRPr="00E62F58" w14:paraId="1345AA73" w14:textId="77777777" w:rsidTr="00B677BF">
        <w:tc>
          <w:tcPr>
            <w:tcW w:w="1168" w:type="dxa"/>
          </w:tcPr>
          <w:p w14:paraId="0AE19A4E" w14:textId="77777777" w:rsidR="00804E6C" w:rsidRPr="005E60AC" w:rsidRDefault="00804E6C" w:rsidP="00B677BF">
            <w:pPr>
              <w:rPr>
                <w:rStyle w:val="NazwaProgramowa"/>
              </w:rPr>
            </w:pPr>
            <w:r w:rsidRPr="005E60AC">
              <w:rPr>
                <w:rStyle w:val="NazwaProgramowa"/>
              </w:rPr>
              <w:t>rSp</w:t>
            </w:r>
          </w:p>
        </w:tc>
        <w:tc>
          <w:tcPr>
            <w:tcW w:w="7894" w:type="dxa"/>
          </w:tcPr>
          <w:p w14:paraId="0BE96147" w14:textId="77777777" w:rsidR="00804E6C" w:rsidRPr="00E62F58" w:rsidRDefault="00804E6C" w:rsidP="00B677BF">
            <w:r w:rsidRPr="00E62F58">
              <w:t>“0”</w:t>
            </w:r>
          </w:p>
        </w:tc>
      </w:tr>
      <w:tr w:rsidR="00804E6C" w:rsidRPr="00E62F58" w14:paraId="537AC50A" w14:textId="77777777" w:rsidTr="00B677BF">
        <w:tc>
          <w:tcPr>
            <w:tcW w:w="1168" w:type="dxa"/>
          </w:tcPr>
          <w:p w14:paraId="72A8C674" w14:textId="77777777" w:rsidR="00804E6C" w:rsidRPr="005E60AC" w:rsidRDefault="00804E6C" w:rsidP="00B677BF">
            <w:pPr>
              <w:rPr>
                <w:rStyle w:val="NazwaProgramowa"/>
              </w:rPr>
            </w:pPr>
            <w:r w:rsidRPr="005E60AC">
              <w:rPr>
                <w:rStyle w:val="NazwaProgramowa"/>
              </w:rPr>
              <w:t>rSpRule</w:t>
            </w:r>
          </w:p>
        </w:tc>
        <w:tc>
          <w:tcPr>
            <w:tcW w:w="7894" w:type="dxa"/>
          </w:tcPr>
          <w:p w14:paraId="4FD257AF" w14:textId="77777777" w:rsidR="00804E6C" w:rsidRPr="00E62F58" w:rsidRDefault="00804E6C" w:rsidP="00B677BF">
            <w:r w:rsidRPr="00E62F58">
              <w:t>“0” &lt;single&gt;</w:t>
            </w:r>
          </w:p>
        </w:tc>
      </w:tr>
    </w:tbl>
    <w:p w14:paraId="27E60320" w14:textId="77777777" w:rsidR="00804E6C" w:rsidRPr="00E62F58" w:rsidRDefault="00804E6C">
      <w:pPr>
        <w:pStyle w:val="Nagwek4"/>
        <w:ind w:left="2880"/>
      </w:pPr>
      <w:bookmarkStart w:id="4854" w:name="_Toc132650819"/>
      <w:r w:rsidRPr="005E60AC">
        <w:rPr>
          <w:rStyle w:val="NazwaProgramowa"/>
        </w:rPr>
        <w:t>eqArrPr</w:t>
      </w:r>
      <w:r w:rsidRPr="00E62F58">
        <w:t xml:space="preserve"> (Array Properties)</w:t>
      </w:r>
      <w:bookmarkEnd w:id="4854"/>
    </w:p>
    <w:p w14:paraId="3E12AB15" w14:textId="77777777" w:rsidR="00804E6C" w:rsidRDefault="00804E6C" w:rsidP="00804E6C">
      <w:pPr>
        <w:pStyle w:val="Standardowyakapit"/>
      </w:pPr>
      <w:r w:rsidRPr="00E62F58">
        <w:t xml:space="preserve">This element specifies the properties of the array object, including the vertical justification of the object and layout inside the object. </w:t>
      </w:r>
    </w:p>
    <w:p w14:paraId="6D3A10E7" w14:textId="77777777" w:rsidR="00804E6C" w:rsidRPr="00E62F58" w:rsidRDefault="00804E6C">
      <w:pPr>
        <w:pStyle w:val="Nagwek4"/>
        <w:ind w:left="2880"/>
      </w:pPr>
      <w:bookmarkStart w:id="4855" w:name="_Toc132650820"/>
      <w:r w:rsidRPr="00C44335">
        <w:rPr>
          <w:rStyle w:val="NazwaProgramowa"/>
        </w:rPr>
        <w:t>f</w:t>
      </w:r>
      <w:r w:rsidRPr="00E62F58">
        <w:t xml:space="preserve"> (Fraction Object)</w:t>
      </w:r>
      <w:bookmarkEnd w:id="4855"/>
    </w:p>
    <w:p w14:paraId="67A76AAC" w14:textId="77777777" w:rsidR="00804E6C" w:rsidRPr="00E62F58" w:rsidRDefault="00804E6C" w:rsidP="00804E6C">
      <w:pPr>
        <w:pStyle w:val="Standardowyakapit"/>
      </w:pPr>
      <w:r w:rsidRPr="00E62F58">
        <w:t>This element specifies the fraction object, consisting of a numerator and denominator separated by a fraction bar. The fraction bar can be horizontal or diagonal, depending on the fraction properties. The fraction object is also used to represent the stack function, which places one element above another, with no fraction bar.</w:t>
      </w:r>
    </w:p>
    <w:p w14:paraId="1CB432F6" w14:textId="77777777" w:rsidR="00804E6C" w:rsidRPr="00E62F58" w:rsidRDefault="00804E6C">
      <w:pPr>
        <w:pStyle w:val="Nagwek4"/>
        <w:ind w:left="2880"/>
      </w:pPr>
      <w:bookmarkStart w:id="4856" w:name="_Toc132650821"/>
      <w:r w:rsidRPr="00C44335">
        <w:rPr>
          <w:rStyle w:val="NazwaProgramowa"/>
        </w:rPr>
        <w:lastRenderedPageBreak/>
        <w:t>fName</w:t>
      </w:r>
      <w:r w:rsidRPr="00E62F58">
        <w:t xml:space="preserve"> (Function Name)</w:t>
      </w:r>
      <w:bookmarkEnd w:id="4856"/>
    </w:p>
    <w:p w14:paraId="4813BF1D" w14:textId="77777777" w:rsidR="00804E6C" w:rsidRPr="00E62F58" w:rsidRDefault="00804E6C" w:rsidP="00804E6C">
      <w:pPr>
        <w:pStyle w:val="Standardowyakapit"/>
      </w:pPr>
      <w:r w:rsidRPr="00E62F58">
        <w:t>This element specifies the name of the function in the Function-Apply object</w:t>
      </w:r>
      <w:r>
        <w:t xml:space="preserve"> </w:t>
      </w:r>
      <w:r w:rsidRPr="00E62F58">
        <w:rPr>
          <w:rFonts w:ascii="Cambria" w:eastAsia="Cambria" w:hAnsi="Cambria" w:cs="Cambria"/>
        </w:rPr>
        <w:t>func.</w:t>
      </w:r>
      <w:r>
        <w:rPr>
          <w:rFonts w:ascii="Cambria" w:eastAsia="Cambria" w:hAnsi="Cambria" w:cs="Cambria"/>
        </w:rPr>
        <w:t xml:space="preserve"> </w:t>
      </w:r>
      <w:r w:rsidRPr="00E62F58">
        <w:t>For example, function names are</w:t>
      </w:r>
      <w:r>
        <w:t xml:space="preserve"> </w:t>
      </w:r>
      <w:r w:rsidRPr="00E62F58">
        <w:rPr>
          <w:rFonts w:ascii="Cambria Math" w:eastAsia="Cambria Math" w:hAnsi="Cambria Math" w:cs="Cambria Math"/>
        </w:rPr>
        <w:t>sin</w:t>
      </w:r>
      <w:r>
        <w:rPr>
          <w:rFonts w:ascii="Cambria Math" w:eastAsia="Cambria Math" w:hAnsi="Cambria Math" w:cs="Cambria Math"/>
        </w:rPr>
        <w:t xml:space="preserve"> </w:t>
      </w:r>
      <w:r w:rsidRPr="00E62F58">
        <w:t>and</w:t>
      </w:r>
      <w:r>
        <w:t xml:space="preserve"> </w:t>
      </w:r>
      <w:r w:rsidRPr="00E62F58">
        <w:rPr>
          <w:rFonts w:ascii="Cambria Math" w:eastAsia="Cambria Math" w:hAnsi="Cambria Math" w:cs="Cambria Math"/>
        </w:rPr>
        <w:t>cos</w:t>
      </w:r>
      <w:r w:rsidRPr="00E62F58">
        <w:t>.</w:t>
      </w:r>
    </w:p>
    <w:p w14:paraId="38979AC5" w14:textId="77777777" w:rsidR="00804E6C" w:rsidRPr="00E62F58" w:rsidRDefault="00804E6C">
      <w:pPr>
        <w:pStyle w:val="Nagwek4"/>
        <w:ind w:left="2880"/>
      </w:pPr>
      <w:bookmarkStart w:id="4857" w:name="_Toc132650822"/>
      <w:r w:rsidRPr="00C44335">
        <w:rPr>
          <w:rStyle w:val="NazwaProgramowa"/>
        </w:rPr>
        <w:t>fPr</w:t>
      </w:r>
      <w:r w:rsidRPr="00E62F58">
        <w:t xml:space="preserve"> (Fraction Properties)</w:t>
      </w:r>
      <w:bookmarkEnd w:id="4857"/>
    </w:p>
    <w:p w14:paraId="2B194C3D" w14:textId="77777777" w:rsidR="00804E6C" w:rsidRPr="00E62F58" w:rsidRDefault="00804E6C" w:rsidP="00804E6C">
      <w:pPr>
        <w:pStyle w:val="Standardowyakapit"/>
      </w:pPr>
      <w:r w:rsidRPr="00E62F58">
        <w:t>This element specifies the properties of the fraction object</w:t>
      </w:r>
      <w:r>
        <w:t xml:space="preserve"> </w:t>
      </w:r>
      <w:r w:rsidRPr="00C44335">
        <w:rPr>
          <w:rStyle w:val="NazwaProgramowa"/>
        </w:rPr>
        <w:t>f</w:t>
      </w:r>
      <w:r w:rsidRPr="00E62F58">
        <w:t>. Properties of the Fraction object include the type or style of the fraction. The fraction bar can be horizontal or diagonal, depending on the fraction properties. The fraction object is also used to represent the stack function, which places one element above another, with no fraction bar</w:t>
      </w:r>
      <w:r>
        <w:t>.</w:t>
      </w:r>
    </w:p>
    <w:p w14:paraId="048E7D61" w14:textId="77777777" w:rsidR="00804E6C" w:rsidRPr="00E62F58" w:rsidRDefault="00804E6C">
      <w:pPr>
        <w:pStyle w:val="Nagwek4"/>
        <w:ind w:left="2880"/>
      </w:pPr>
      <w:bookmarkStart w:id="4858" w:name="_Toc132650823"/>
      <w:r w:rsidRPr="007B619D">
        <w:rPr>
          <w:rStyle w:val="NazwaProgramowa"/>
        </w:rPr>
        <w:t>func</w:t>
      </w:r>
      <w:r w:rsidRPr="00E62F58">
        <w:t xml:space="preserve"> (Function Apply Object)</w:t>
      </w:r>
      <w:bookmarkEnd w:id="4858"/>
    </w:p>
    <w:p w14:paraId="696CB512" w14:textId="77777777" w:rsidR="00804E6C" w:rsidRPr="00E62F58" w:rsidRDefault="00804E6C" w:rsidP="00804E6C">
      <w:pPr>
        <w:pStyle w:val="Standardowyakapit"/>
      </w:pPr>
      <w:r w:rsidRPr="00E62F58">
        <w:t xml:space="preserve">This element specifies the Function-Apply object, which consists of a function name and an argument element (e) acted upon. It is often applied using a form of linear format. For example, in the linear format described in Unicode Technical Article #28, this object is applied by using the Function Application character (U+2061). </w:t>
      </w:r>
    </w:p>
    <w:p w14:paraId="0A6B74A5" w14:textId="77777777" w:rsidR="00804E6C" w:rsidRPr="00E62F58" w:rsidRDefault="00804E6C">
      <w:pPr>
        <w:pStyle w:val="Nagwek4"/>
        <w:ind w:left="2880"/>
      </w:pPr>
      <w:bookmarkStart w:id="4859" w:name="_Toc132650824"/>
      <w:r w:rsidRPr="007B619D">
        <w:rPr>
          <w:rStyle w:val="NazwaProgramowa"/>
        </w:rPr>
        <w:t>funcPr</w:t>
      </w:r>
      <w:r w:rsidRPr="00E62F58">
        <w:t xml:space="preserve"> (Function Properties)</w:t>
      </w:r>
      <w:bookmarkEnd w:id="4859"/>
    </w:p>
    <w:p w14:paraId="57669024" w14:textId="77777777" w:rsidR="00804E6C" w:rsidRDefault="00804E6C" w:rsidP="00804E6C">
      <w:pPr>
        <w:pStyle w:val="Standardowyakapit"/>
      </w:pPr>
      <w:r w:rsidRPr="00E62F58">
        <w:t>This element specifies properties such as</w:t>
      </w:r>
      <w:r>
        <w:t xml:space="preserve"> </w:t>
      </w:r>
      <w:r w:rsidRPr="003E44AE">
        <w:rPr>
          <w:rStyle w:val="NazwaProgramowa"/>
        </w:rPr>
        <w:t>ctrlPr</w:t>
      </w:r>
      <w:r>
        <w:rPr>
          <w:rFonts w:ascii="Cambria" w:eastAsia="Cambria" w:hAnsi="Cambria" w:cs="Cambria"/>
        </w:rPr>
        <w:t xml:space="preserve"> </w:t>
      </w:r>
      <w:r w:rsidRPr="00E62F58">
        <w:t>that can be stored on the function apply object</w:t>
      </w:r>
      <w:r>
        <w:t xml:space="preserve"> </w:t>
      </w:r>
      <w:r w:rsidRPr="00E62F58">
        <w:rPr>
          <w:rFonts w:ascii="Cambria" w:eastAsia="Cambria" w:hAnsi="Cambria" w:cs="Cambria"/>
        </w:rPr>
        <w:t>func</w:t>
      </w:r>
      <w:r w:rsidRPr="00E62F58">
        <w:t xml:space="preserve">. </w:t>
      </w:r>
    </w:p>
    <w:p w14:paraId="14B4A9BF" w14:textId="77777777" w:rsidR="00804E6C" w:rsidRPr="00E62F58" w:rsidRDefault="00804E6C">
      <w:pPr>
        <w:pStyle w:val="Nagwek4"/>
        <w:ind w:left="2880"/>
      </w:pPr>
      <w:bookmarkStart w:id="4860" w:name="_Toc132650825"/>
      <w:r w:rsidRPr="003E44AE">
        <w:rPr>
          <w:rStyle w:val="NazwaProgramowa"/>
        </w:rPr>
        <w:t>groupChr</w:t>
      </w:r>
      <w:r w:rsidRPr="00E62F58">
        <w:t xml:space="preserve"> (Group-Character Object)</w:t>
      </w:r>
      <w:bookmarkEnd w:id="4860"/>
    </w:p>
    <w:p w14:paraId="71E0B0BE" w14:textId="77777777" w:rsidR="00804E6C" w:rsidRDefault="00804E6C" w:rsidP="00804E6C">
      <w:pPr>
        <w:pStyle w:val="Standardowyakapit"/>
      </w:pPr>
      <w:r w:rsidRPr="00E62F58">
        <w:t xml:space="preserve">This element specifies the Group-Character object, consisting of a character drawn above or below text, often with the purpose of visually grouping items. </w:t>
      </w:r>
    </w:p>
    <w:p w14:paraId="53E9573E" w14:textId="77777777" w:rsidR="00804E6C" w:rsidRPr="00E62F58" w:rsidRDefault="00804E6C">
      <w:pPr>
        <w:pStyle w:val="Nagwek4"/>
        <w:ind w:left="2880"/>
      </w:pPr>
      <w:bookmarkStart w:id="4861" w:name="_Toc132650826"/>
      <w:r w:rsidRPr="003E44AE">
        <w:rPr>
          <w:rStyle w:val="NazwaProgramowa"/>
        </w:rPr>
        <w:t>groupChrPr</w:t>
      </w:r>
      <w:r w:rsidRPr="00E62F58">
        <w:t xml:space="preserve"> (Group-Character Properties)</w:t>
      </w:r>
      <w:bookmarkEnd w:id="4861"/>
    </w:p>
    <w:p w14:paraId="39C4C6DB" w14:textId="77777777" w:rsidR="00804E6C" w:rsidRPr="00E62F58" w:rsidRDefault="00804E6C" w:rsidP="00804E6C">
      <w:pPr>
        <w:pStyle w:val="Standardowyakapit"/>
      </w:pPr>
      <w:r w:rsidRPr="00E62F58">
        <w:t>This element specifies the properties of the Group-Character object</w:t>
      </w:r>
      <w:r>
        <w:t xml:space="preserve"> </w:t>
      </w:r>
      <w:r w:rsidRPr="003E44AE">
        <w:rPr>
          <w:rStyle w:val="NazwaProgramowa"/>
        </w:rPr>
        <w:t>groupChr</w:t>
      </w:r>
      <w:r w:rsidRPr="00E62F58">
        <w:t>. These properties can be used to specify the character placed above or below the argument</w:t>
      </w:r>
      <w:r>
        <w:t xml:space="preserve"> and</w:t>
      </w:r>
      <w:r w:rsidRPr="00E62F58">
        <w:t xml:space="preserve"> the position of the character. When omitted, character</w:t>
      </w:r>
      <w:r w:rsidRPr="00E62F58">
        <w:rPr>
          <w:rFonts w:ascii="Cambria Math" w:eastAsia="Cambria Math" w:hAnsi="Cambria Math" w:cs="Cambria Math"/>
        </w:rPr>
        <w:t>⏟</w:t>
      </w:r>
      <w:r w:rsidRPr="00E62F58">
        <w:t>(U+23DF, BOTTOM CURLY BRACKET) is used as the</w:t>
      </w:r>
      <w:r>
        <w:t xml:space="preserve"> </w:t>
      </w:r>
      <w:r w:rsidRPr="003E44AE">
        <w:rPr>
          <w:rStyle w:val="NazwaProgramowa"/>
        </w:rPr>
        <w:t>chr</w:t>
      </w:r>
      <w:r>
        <w:rPr>
          <w:rFonts w:ascii="Cambria" w:eastAsia="Cambria" w:hAnsi="Cambria" w:cs="Cambria"/>
        </w:rPr>
        <w:t xml:space="preserve"> </w:t>
      </w:r>
      <w:r w:rsidRPr="00E62F58">
        <w:t>and its</w:t>
      </w:r>
      <w:r>
        <w:t xml:space="preserve"> </w:t>
      </w:r>
      <w:r w:rsidRPr="003E44AE">
        <w:rPr>
          <w:rStyle w:val="NazwaProgramowa"/>
        </w:rPr>
        <w:t>pos</w:t>
      </w:r>
      <w:r>
        <w:rPr>
          <w:rFonts w:ascii="Cambria" w:eastAsia="Cambria" w:hAnsi="Cambria" w:cs="Cambria"/>
        </w:rPr>
        <w:t xml:space="preserve"> </w:t>
      </w:r>
      <w:r w:rsidRPr="00E62F58">
        <w:t>is set to</w:t>
      </w:r>
      <w:r>
        <w:t xml:space="preserve"> </w:t>
      </w:r>
      <w:r w:rsidRPr="003E44AE">
        <w:rPr>
          <w:rStyle w:val="NazwaProgramowa"/>
        </w:rPr>
        <w:t>bot</w:t>
      </w:r>
      <w:r w:rsidRPr="00E62F58">
        <w:rPr>
          <w:rFonts w:ascii="Cambria" w:eastAsia="Cambria" w:hAnsi="Cambria" w:cs="Cambria"/>
        </w:rPr>
        <w:t>.</w:t>
      </w:r>
    </w:p>
    <w:p w14:paraId="4D0D9786" w14:textId="77777777" w:rsidR="00804E6C" w:rsidRPr="00E62F58" w:rsidRDefault="00804E6C">
      <w:pPr>
        <w:pStyle w:val="Nagwek4"/>
        <w:ind w:left="2880"/>
      </w:pPr>
      <w:bookmarkStart w:id="4862" w:name="_Toc132650827"/>
      <w:r w:rsidRPr="003E44AE">
        <w:rPr>
          <w:rStyle w:val="NazwaProgramowa"/>
        </w:rPr>
        <w:t>grow</w:t>
      </w:r>
      <w:r w:rsidRPr="00E62F58">
        <w:t xml:space="preserve"> (n-ary Grow)</w:t>
      </w:r>
      <w:bookmarkEnd w:id="4862"/>
    </w:p>
    <w:p w14:paraId="1D7AD2F6" w14:textId="77777777" w:rsidR="00804E6C" w:rsidRPr="00E62F58" w:rsidRDefault="00804E6C" w:rsidP="00804E6C">
      <w:pPr>
        <w:pStyle w:val="Standardowyakapit"/>
      </w:pPr>
      <w:r w:rsidRPr="00E62F58">
        <w:t>This element specifies the growth property of n-ary operators. When 0 or false, n-ary operators such as integrals and summations do not grow to match the size of their operand height. When 1 or true, the n-ary operator grows vertically to match its operand height. If this property is omitted,</w:t>
      </w:r>
      <w:r>
        <w:t xml:space="preserve"> </w:t>
      </w:r>
      <w:r w:rsidRPr="003E44AE">
        <w:rPr>
          <w:rStyle w:val="NazwaProgramowa"/>
        </w:rPr>
        <w:t>grow</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0</w:t>
      </w:r>
      <w:r w:rsidRPr="00E62F58">
        <w:t>.</w:t>
      </w:r>
    </w:p>
    <w:p w14:paraId="0BFBF4B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6F157C6" w14:textId="77777777" w:rsidTr="00B677BF">
        <w:tc>
          <w:tcPr>
            <w:tcW w:w="2047" w:type="dxa"/>
            <w:shd w:val="clear" w:color="auto" w:fill="C0C0C0"/>
          </w:tcPr>
          <w:p w14:paraId="5BE71586"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4B318CBF" w14:textId="77777777" w:rsidR="00804E6C" w:rsidRPr="00E62F58" w:rsidRDefault="00804E6C" w:rsidP="00B677BF">
            <w:pPr>
              <w:keepNext/>
              <w:ind w:right="48"/>
              <w:jc w:val="center"/>
            </w:pPr>
            <w:r w:rsidRPr="00E62F58">
              <w:rPr>
                <w:b/>
              </w:rPr>
              <w:t>Description</w:t>
            </w:r>
          </w:p>
        </w:tc>
      </w:tr>
      <w:tr w:rsidR="00804E6C" w:rsidRPr="00E62F58" w14:paraId="2A69DCA1" w14:textId="77777777" w:rsidTr="00B677BF">
        <w:tc>
          <w:tcPr>
            <w:tcW w:w="2047" w:type="dxa"/>
          </w:tcPr>
          <w:p w14:paraId="33C11F5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2DC59B3" w14:textId="77777777" w:rsidR="00804E6C" w:rsidRPr="00E62F58" w:rsidRDefault="00804E6C" w:rsidP="00B677BF">
            <w:pPr>
              <w:pStyle w:val="Standardowyakapit"/>
            </w:pPr>
            <w:r w:rsidRPr="00E62F58">
              <w:t>Specifies a binary value for the property defined by the parent XML element.</w:t>
            </w:r>
          </w:p>
        </w:tc>
      </w:tr>
    </w:tbl>
    <w:p w14:paraId="3A41D399" w14:textId="77777777" w:rsidR="00804E6C" w:rsidRPr="00E62F58" w:rsidRDefault="00804E6C">
      <w:pPr>
        <w:pStyle w:val="Nagwek4"/>
        <w:ind w:left="2880"/>
      </w:pPr>
      <w:bookmarkStart w:id="4863" w:name="_Toc132650828"/>
      <w:r w:rsidRPr="003E44AE">
        <w:rPr>
          <w:rStyle w:val="NazwaProgramowa"/>
        </w:rPr>
        <w:t>hideBot</w:t>
      </w:r>
      <w:r w:rsidRPr="00E62F58">
        <w:t xml:space="preserve"> (Hide Bottom Edge)</w:t>
      </w:r>
      <w:bookmarkEnd w:id="4863"/>
    </w:p>
    <w:p w14:paraId="0A5F5686" w14:textId="77777777" w:rsidR="00804E6C" w:rsidRPr="00E62F58" w:rsidRDefault="00804E6C" w:rsidP="00804E6C">
      <w:pPr>
        <w:pStyle w:val="Standardowyakapit"/>
      </w:pPr>
      <w:r w:rsidRPr="00E62F58">
        <w:t>This element specifies the hidden or shown state of the bottom edge of</w:t>
      </w:r>
      <w:r>
        <w:t xml:space="preserve"> </w:t>
      </w:r>
      <w:r w:rsidRPr="003E44AE">
        <w:rPr>
          <w:rStyle w:val="NazwaProgramowa"/>
        </w:rPr>
        <w:t>borderBox</w:t>
      </w:r>
      <w:r w:rsidRPr="00E62F58">
        <w:t>. When this element is omitted, the bottom edge is shown.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687002A" w14:textId="77777777" w:rsidR="00804E6C" w:rsidRPr="00E62F58" w:rsidRDefault="00804E6C" w:rsidP="00804E6C">
      <w:pPr>
        <w:spacing w:after="217" w:line="267" w:lineRule="auto"/>
        <w:ind w:left="7" w:right="-3" w:hanging="7"/>
        <w:jc w:val="righ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EBE8A29" w14:textId="77777777" w:rsidTr="00B677BF">
        <w:tc>
          <w:tcPr>
            <w:tcW w:w="2047" w:type="dxa"/>
            <w:shd w:val="clear" w:color="auto" w:fill="C0C0C0"/>
          </w:tcPr>
          <w:p w14:paraId="041E088E" w14:textId="77777777" w:rsidR="00804E6C" w:rsidRPr="00E62F58" w:rsidRDefault="00804E6C" w:rsidP="00B677BF">
            <w:pPr>
              <w:keepNext/>
              <w:ind w:right="46"/>
              <w:jc w:val="center"/>
            </w:pPr>
            <w:r w:rsidRPr="00E62F58">
              <w:rPr>
                <w:b/>
              </w:rPr>
              <w:lastRenderedPageBreak/>
              <w:t>Attributes</w:t>
            </w:r>
          </w:p>
        </w:tc>
        <w:tc>
          <w:tcPr>
            <w:tcW w:w="7015" w:type="dxa"/>
            <w:shd w:val="clear" w:color="auto" w:fill="C0C0C0"/>
          </w:tcPr>
          <w:p w14:paraId="0F3AD308" w14:textId="77777777" w:rsidR="00804E6C" w:rsidRPr="00E62F58" w:rsidRDefault="00804E6C" w:rsidP="00B677BF">
            <w:pPr>
              <w:keepNext/>
              <w:ind w:right="48"/>
              <w:jc w:val="center"/>
            </w:pPr>
            <w:r w:rsidRPr="00E62F58">
              <w:rPr>
                <w:b/>
              </w:rPr>
              <w:t>Description</w:t>
            </w:r>
          </w:p>
        </w:tc>
      </w:tr>
      <w:tr w:rsidR="00804E6C" w:rsidRPr="00E62F58" w14:paraId="204F15CC" w14:textId="77777777" w:rsidTr="00B677BF">
        <w:tc>
          <w:tcPr>
            <w:tcW w:w="2047" w:type="dxa"/>
          </w:tcPr>
          <w:p w14:paraId="4EC71FD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81D1F85" w14:textId="77777777" w:rsidR="00804E6C" w:rsidRPr="00E62F58" w:rsidRDefault="00804E6C" w:rsidP="00B677BF">
            <w:pPr>
              <w:pStyle w:val="Standardowyakapit"/>
            </w:pPr>
            <w:r w:rsidRPr="00E62F58">
              <w:t>Specifies a binary value for the property defined by the parent XML element.</w:t>
            </w:r>
          </w:p>
        </w:tc>
      </w:tr>
    </w:tbl>
    <w:p w14:paraId="1503FCD7" w14:textId="77777777" w:rsidR="00804E6C" w:rsidRPr="00E62F58" w:rsidRDefault="00804E6C">
      <w:pPr>
        <w:pStyle w:val="Nagwek4"/>
        <w:ind w:left="2880"/>
      </w:pPr>
      <w:bookmarkStart w:id="4864" w:name="_Toc132650829"/>
      <w:r w:rsidRPr="003E44AE">
        <w:rPr>
          <w:rStyle w:val="NazwaProgramowa"/>
        </w:rPr>
        <w:t>hideLeft</w:t>
      </w:r>
      <w:r w:rsidRPr="00E62F58">
        <w:t xml:space="preserve"> (Hide Left Edge)</w:t>
      </w:r>
      <w:bookmarkEnd w:id="4864"/>
    </w:p>
    <w:p w14:paraId="550793C1" w14:textId="77777777" w:rsidR="00804E6C" w:rsidRPr="00E62F58" w:rsidRDefault="00804E6C" w:rsidP="00804E6C">
      <w:pPr>
        <w:pStyle w:val="Standardowyakapit"/>
      </w:pPr>
      <w:r w:rsidRPr="00E62F58">
        <w:t>This element specifies the hidden or shown state of the left edge of</w:t>
      </w:r>
      <w:r>
        <w:t xml:space="preserve"> </w:t>
      </w:r>
      <w:r w:rsidRPr="003E44AE">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1EBC302D"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E62F58" w14:paraId="7DE63515" w14:textId="77777777" w:rsidTr="00B677BF">
        <w:tc>
          <w:tcPr>
            <w:tcW w:w="2046" w:type="dxa"/>
            <w:shd w:val="clear" w:color="auto" w:fill="C0C0C0"/>
          </w:tcPr>
          <w:p w14:paraId="3490F8C1" w14:textId="77777777" w:rsidR="00804E6C" w:rsidRPr="00E62F58" w:rsidRDefault="00804E6C" w:rsidP="00B677BF">
            <w:pPr>
              <w:keepNext/>
              <w:ind w:left="3"/>
              <w:jc w:val="center"/>
            </w:pPr>
            <w:r w:rsidRPr="00E62F58">
              <w:rPr>
                <w:b/>
              </w:rPr>
              <w:t>Attributes</w:t>
            </w:r>
          </w:p>
        </w:tc>
        <w:tc>
          <w:tcPr>
            <w:tcW w:w="7016" w:type="dxa"/>
            <w:shd w:val="clear" w:color="auto" w:fill="C0C0C0"/>
          </w:tcPr>
          <w:p w14:paraId="38A3C5C0" w14:textId="77777777" w:rsidR="00804E6C" w:rsidRPr="00E62F58" w:rsidRDefault="00804E6C" w:rsidP="00B677BF">
            <w:pPr>
              <w:keepNext/>
              <w:jc w:val="center"/>
            </w:pPr>
            <w:r w:rsidRPr="00E62F58">
              <w:rPr>
                <w:b/>
              </w:rPr>
              <w:t>Description</w:t>
            </w:r>
          </w:p>
        </w:tc>
      </w:tr>
      <w:tr w:rsidR="00804E6C" w:rsidRPr="00E62F58" w14:paraId="07FFB276" w14:textId="77777777" w:rsidTr="00B677BF">
        <w:tc>
          <w:tcPr>
            <w:tcW w:w="2046" w:type="dxa"/>
          </w:tcPr>
          <w:p w14:paraId="038F5AC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2D9A0006" w14:textId="77777777" w:rsidR="00804E6C" w:rsidRPr="00E62F58" w:rsidRDefault="00804E6C" w:rsidP="00B677BF">
            <w:pPr>
              <w:pStyle w:val="Standardowyakapit"/>
            </w:pPr>
            <w:r w:rsidRPr="00E62F58">
              <w:t>Specifies a binary value for the property defined by the parent XML element.</w:t>
            </w:r>
          </w:p>
        </w:tc>
      </w:tr>
    </w:tbl>
    <w:p w14:paraId="776E08E5" w14:textId="77777777" w:rsidR="00804E6C" w:rsidRPr="00E62F58" w:rsidRDefault="00804E6C">
      <w:pPr>
        <w:pStyle w:val="Nagwek4"/>
        <w:ind w:left="2880"/>
      </w:pPr>
      <w:bookmarkStart w:id="4865" w:name="_Toc132650830"/>
      <w:r w:rsidRPr="00A920F6">
        <w:rPr>
          <w:rStyle w:val="NazwaProgramowa"/>
        </w:rPr>
        <w:t>hideRight</w:t>
      </w:r>
      <w:r w:rsidRPr="00E62F58">
        <w:t xml:space="preserve"> (Hide Right Edge)</w:t>
      </w:r>
      <w:bookmarkEnd w:id="4865"/>
    </w:p>
    <w:p w14:paraId="53582397" w14:textId="77777777" w:rsidR="00804E6C" w:rsidRPr="00E62F58" w:rsidRDefault="00804E6C" w:rsidP="00804E6C">
      <w:pPr>
        <w:pStyle w:val="Standardowyakapit"/>
      </w:pPr>
      <w:r w:rsidRPr="00E62F58">
        <w:t>This element specifies the hidden or shown state of the right edge of</w:t>
      </w:r>
      <w:r>
        <w:t xml:space="preserve"> </w:t>
      </w:r>
      <w:r w:rsidRPr="00A920F6">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775A2EFE"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8C3BC84" w14:textId="77777777" w:rsidTr="00B677BF">
        <w:tc>
          <w:tcPr>
            <w:tcW w:w="2047" w:type="dxa"/>
            <w:shd w:val="clear" w:color="auto" w:fill="C0C0C0"/>
          </w:tcPr>
          <w:p w14:paraId="59C9CFFE"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E3D17B8" w14:textId="77777777" w:rsidR="00804E6C" w:rsidRPr="00E62F58" w:rsidRDefault="00804E6C" w:rsidP="00B677BF">
            <w:pPr>
              <w:keepNext/>
              <w:ind w:right="48"/>
              <w:jc w:val="center"/>
            </w:pPr>
            <w:r w:rsidRPr="00E62F58">
              <w:rPr>
                <w:b/>
              </w:rPr>
              <w:t>Description</w:t>
            </w:r>
          </w:p>
        </w:tc>
      </w:tr>
      <w:tr w:rsidR="00804E6C" w:rsidRPr="00E62F58" w14:paraId="03D60BAE" w14:textId="77777777" w:rsidTr="00B677BF">
        <w:tc>
          <w:tcPr>
            <w:tcW w:w="2047" w:type="dxa"/>
          </w:tcPr>
          <w:p w14:paraId="0824098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98DE6A4" w14:textId="77777777" w:rsidR="00804E6C" w:rsidRPr="00E62F58" w:rsidRDefault="00804E6C" w:rsidP="00B677BF">
            <w:pPr>
              <w:pStyle w:val="Standardowyakapit"/>
            </w:pPr>
            <w:r w:rsidRPr="00E62F58">
              <w:t>Specifies a binary value for the property defined by the parent XML element.</w:t>
            </w:r>
          </w:p>
        </w:tc>
      </w:tr>
    </w:tbl>
    <w:p w14:paraId="458ACD7B" w14:textId="77777777" w:rsidR="00804E6C" w:rsidRPr="00E62F58" w:rsidRDefault="00804E6C">
      <w:pPr>
        <w:pStyle w:val="Nagwek4"/>
        <w:ind w:left="2880"/>
      </w:pPr>
      <w:bookmarkStart w:id="4866" w:name="_Toc132650831"/>
      <w:r w:rsidRPr="00A920F6">
        <w:rPr>
          <w:rStyle w:val="NazwaProgramowa"/>
        </w:rPr>
        <w:t>hideTop</w:t>
      </w:r>
      <w:r w:rsidRPr="00E62F58">
        <w:t xml:space="preserve"> (Hide Top Edge)</w:t>
      </w:r>
      <w:bookmarkEnd w:id="4866"/>
    </w:p>
    <w:p w14:paraId="78F9B528" w14:textId="77777777" w:rsidR="00804E6C" w:rsidRPr="00E62F58" w:rsidRDefault="00804E6C" w:rsidP="00804E6C">
      <w:pPr>
        <w:pStyle w:val="Standardowyakapit"/>
      </w:pPr>
      <w:r w:rsidRPr="00E62F58">
        <w:t>This element specifies the hidden or shown state of the top edge of</w:t>
      </w:r>
      <w:r>
        <w:t xml:space="preserve"> </w:t>
      </w:r>
      <w:r w:rsidRPr="00A920F6">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1EA7B8B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D73D11B" w14:textId="77777777" w:rsidTr="00B677BF">
        <w:tc>
          <w:tcPr>
            <w:tcW w:w="2047" w:type="dxa"/>
            <w:shd w:val="clear" w:color="auto" w:fill="C0C0C0"/>
          </w:tcPr>
          <w:p w14:paraId="23652D34"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7B83E1A1" w14:textId="77777777" w:rsidR="00804E6C" w:rsidRPr="00E62F58" w:rsidRDefault="00804E6C" w:rsidP="00B677BF">
            <w:pPr>
              <w:keepNext/>
              <w:ind w:right="48"/>
              <w:jc w:val="center"/>
            </w:pPr>
            <w:r w:rsidRPr="00E62F58">
              <w:rPr>
                <w:b/>
              </w:rPr>
              <w:t>Description</w:t>
            </w:r>
          </w:p>
        </w:tc>
      </w:tr>
      <w:tr w:rsidR="00804E6C" w:rsidRPr="00E62F58" w14:paraId="67B79FE2" w14:textId="77777777" w:rsidTr="00B677BF">
        <w:tc>
          <w:tcPr>
            <w:tcW w:w="2047" w:type="dxa"/>
          </w:tcPr>
          <w:p w14:paraId="2F29B6C7"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E55AC15" w14:textId="77777777" w:rsidR="00804E6C" w:rsidRPr="00E62F58" w:rsidRDefault="00804E6C" w:rsidP="00B677BF">
            <w:pPr>
              <w:pStyle w:val="Standardowyakapit"/>
            </w:pPr>
            <w:r w:rsidRPr="00E62F58">
              <w:t>Specifies a binary value for the property defined by the parent XML element.</w:t>
            </w:r>
          </w:p>
        </w:tc>
      </w:tr>
    </w:tbl>
    <w:p w14:paraId="0A7D7D7E" w14:textId="77777777" w:rsidR="00804E6C" w:rsidRPr="00E62F58" w:rsidRDefault="00804E6C">
      <w:pPr>
        <w:pStyle w:val="Nagwek4"/>
        <w:ind w:left="2880"/>
      </w:pPr>
      <w:bookmarkStart w:id="4867" w:name="_Toc132650832"/>
      <w:r w:rsidRPr="00A920F6">
        <w:rPr>
          <w:rStyle w:val="NazwaProgramowa"/>
        </w:rPr>
        <w:t>interSp</w:t>
      </w:r>
      <w:r w:rsidRPr="00E62F58">
        <w:t xml:space="preserve"> (Inter-Equation Spacing)</w:t>
      </w:r>
      <w:bookmarkEnd w:id="4867"/>
    </w:p>
    <w:p w14:paraId="0B43FCD4" w14:textId="77777777" w:rsidR="00804E6C" w:rsidRPr="00E62F58" w:rsidRDefault="00804E6C" w:rsidP="00804E6C">
      <w:pPr>
        <w:pStyle w:val="Standardowyakapit"/>
      </w:pPr>
      <w:r w:rsidRPr="00E62F58">
        <w:t>This element specifies spacing between equations, expressions, or other instances of mathematical text within a display math paragraph, in twips.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D393EFF" w14:textId="77777777" w:rsidTr="00B677BF">
        <w:tc>
          <w:tcPr>
            <w:tcW w:w="2047" w:type="dxa"/>
            <w:shd w:val="clear" w:color="auto" w:fill="C0C0C0"/>
          </w:tcPr>
          <w:p w14:paraId="4A471161"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23729134" w14:textId="77777777" w:rsidR="00804E6C" w:rsidRPr="00E62F58" w:rsidRDefault="00804E6C" w:rsidP="00B677BF">
            <w:pPr>
              <w:keepNext/>
              <w:jc w:val="center"/>
            </w:pPr>
            <w:r w:rsidRPr="00E62F58">
              <w:rPr>
                <w:b/>
              </w:rPr>
              <w:t>Description</w:t>
            </w:r>
          </w:p>
        </w:tc>
      </w:tr>
      <w:tr w:rsidR="00804E6C" w:rsidRPr="00E62F58" w14:paraId="78C0998F" w14:textId="77777777" w:rsidTr="00B677BF">
        <w:tc>
          <w:tcPr>
            <w:tcW w:w="2047" w:type="dxa"/>
          </w:tcPr>
          <w:p w14:paraId="1832A4F1"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9EE5F08" w14:textId="77777777" w:rsidR="00804E6C" w:rsidRPr="00E62F58" w:rsidRDefault="00804E6C" w:rsidP="00B677BF">
            <w:pPr>
              <w:pStyle w:val="Standardowyakapit"/>
            </w:pPr>
            <w:r w:rsidRPr="00E62F58">
              <w:t>Specifies the value, in twips, of the parent element.</w:t>
            </w:r>
          </w:p>
        </w:tc>
      </w:tr>
    </w:tbl>
    <w:p w14:paraId="0FCFF31F" w14:textId="77777777" w:rsidR="00804E6C" w:rsidRPr="00E62F58" w:rsidRDefault="00804E6C">
      <w:pPr>
        <w:pStyle w:val="Nagwek4"/>
        <w:ind w:left="2880"/>
      </w:pPr>
      <w:bookmarkStart w:id="4868" w:name="_Toc132650833"/>
      <w:r w:rsidRPr="00A920F6">
        <w:rPr>
          <w:rStyle w:val="NazwaProgramowa"/>
        </w:rPr>
        <w:t>intLim</w:t>
      </w:r>
      <w:r w:rsidRPr="00E62F58">
        <w:t xml:space="preserve"> (Integral Limit Locations)</w:t>
      </w:r>
      <w:bookmarkEnd w:id="4868"/>
    </w:p>
    <w:p w14:paraId="37AE9C97" w14:textId="77777777" w:rsidR="00804E6C" w:rsidRPr="00E62F58" w:rsidRDefault="00804E6C" w:rsidP="00804E6C">
      <w:pPr>
        <w:pStyle w:val="Standardowyakapit"/>
      </w:pPr>
      <w:r w:rsidRPr="00E62F58">
        <w:t>This element specifies the document setting for the default placement of integral limits, when converted from a linear form to a two-dimensional output (professional form). Limits can be either centered above and below the integral, or positioned just to the right of the operator, as in:</w:t>
      </w:r>
    </w:p>
    <w:p w14:paraId="40BA2CC4"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FE66D80" w14:textId="77777777" w:rsidTr="00B677BF">
        <w:tc>
          <w:tcPr>
            <w:tcW w:w="2047" w:type="dxa"/>
            <w:shd w:val="clear" w:color="auto" w:fill="C0C0C0"/>
          </w:tcPr>
          <w:p w14:paraId="415421DC"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53A3D9C6" w14:textId="77777777" w:rsidR="00804E6C" w:rsidRPr="00E62F58" w:rsidRDefault="00804E6C" w:rsidP="00B677BF">
            <w:pPr>
              <w:keepNext/>
              <w:jc w:val="center"/>
            </w:pPr>
            <w:r w:rsidRPr="00E62F58">
              <w:rPr>
                <w:b/>
              </w:rPr>
              <w:t>Description</w:t>
            </w:r>
          </w:p>
        </w:tc>
      </w:tr>
      <w:tr w:rsidR="00804E6C" w:rsidRPr="00E62F58" w14:paraId="217C3C24" w14:textId="77777777" w:rsidTr="00B677BF">
        <w:tc>
          <w:tcPr>
            <w:tcW w:w="2047" w:type="dxa"/>
          </w:tcPr>
          <w:p w14:paraId="5603A8E8"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573AB37" w14:textId="77777777" w:rsidR="00804E6C" w:rsidRPr="00E62F58" w:rsidRDefault="00804E6C" w:rsidP="00B677BF">
            <w:pPr>
              <w:pStyle w:val="Standardowyakapit"/>
            </w:pPr>
            <w:r w:rsidRPr="00E62F58">
              <w:t>Specifies the default location of limits on the parent object. Possible values are</w:t>
            </w:r>
            <w:r>
              <w:t xml:space="preserve"> </w:t>
            </w:r>
            <w:r w:rsidRPr="00706FD3">
              <w:rPr>
                <w:rStyle w:val="NazwaProgramowa"/>
              </w:rPr>
              <w:t>subSup</w:t>
            </w:r>
            <w:r>
              <w:rPr>
                <w:rFonts w:ascii="Consolas" w:eastAsia="Consolas" w:hAnsi="Consolas" w:cs="Consolas"/>
                <w:sz w:val="20"/>
              </w:rPr>
              <w:t xml:space="preserve"> </w:t>
            </w:r>
            <w:r w:rsidRPr="00E62F58">
              <w:t>and</w:t>
            </w:r>
            <w:r>
              <w:t xml:space="preserve"> </w:t>
            </w:r>
            <w:r w:rsidRPr="00706FD3">
              <w:rPr>
                <w:rStyle w:val="NazwaProgramowa"/>
              </w:rPr>
              <w:t>undOvr</w:t>
            </w:r>
            <w:r w:rsidRPr="00E62F58">
              <w:t>.</w:t>
            </w:r>
          </w:p>
        </w:tc>
      </w:tr>
    </w:tbl>
    <w:p w14:paraId="361BFEC8" w14:textId="77777777" w:rsidR="00804E6C" w:rsidRPr="00E62F58" w:rsidRDefault="00804E6C">
      <w:pPr>
        <w:pStyle w:val="Nagwek4"/>
        <w:ind w:left="2880"/>
      </w:pPr>
      <w:bookmarkStart w:id="4869" w:name="_Toc132650834"/>
      <w:r w:rsidRPr="00706FD3">
        <w:rPr>
          <w:rStyle w:val="NazwaProgramowa"/>
        </w:rPr>
        <w:t>intraSp</w:t>
      </w:r>
      <w:r w:rsidRPr="00E62F58">
        <w:t xml:space="preserve"> (Intra-Equation Spacing)</w:t>
      </w:r>
      <w:bookmarkEnd w:id="4869"/>
    </w:p>
    <w:p w14:paraId="6B09FFFE" w14:textId="77777777" w:rsidR="00804E6C" w:rsidRPr="00E62F58" w:rsidRDefault="00804E6C" w:rsidP="00804E6C">
      <w:pPr>
        <w:pStyle w:val="Standardowyakapit"/>
      </w:pPr>
      <w:r w:rsidRPr="00E62F58">
        <w:t>This element specifies the spacing between adjacent display math paragraphs, in twips. If this element is omitted, no spacing is applied between adjacent math paragraphs.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3EB85BB9" w14:textId="77777777" w:rsidTr="00B677BF">
        <w:tc>
          <w:tcPr>
            <w:tcW w:w="2047" w:type="dxa"/>
            <w:shd w:val="clear" w:color="auto" w:fill="C0C0C0"/>
          </w:tcPr>
          <w:p w14:paraId="79AE9C18"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3AA7496B" w14:textId="77777777" w:rsidR="00804E6C" w:rsidRPr="00E62F58" w:rsidRDefault="00804E6C" w:rsidP="00B677BF">
            <w:pPr>
              <w:keepNext/>
              <w:jc w:val="center"/>
            </w:pPr>
            <w:r w:rsidRPr="00E62F58">
              <w:rPr>
                <w:b/>
              </w:rPr>
              <w:t>Description</w:t>
            </w:r>
          </w:p>
        </w:tc>
      </w:tr>
      <w:tr w:rsidR="00804E6C" w:rsidRPr="00E62F58" w14:paraId="141D51B7" w14:textId="77777777" w:rsidTr="00B677BF">
        <w:tc>
          <w:tcPr>
            <w:tcW w:w="2047" w:type="dxa"/>
          </w:tcPr>
          <w:p w14:paraId="41A3977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BF72A44" w14:textId="77777777" w:rsidR="00804E6C" w:rsidRPr="00E62F58" w:rsidRDefault="00804E6C" w:rsidP="00B677BF">
            <w:pPr>
              <w:pStyle w:val="Standardowyakapit"/>
            </w:pPr>
            <w:r w:rsidRPr="00E62F58">
              <w:t>Specifies the value, in twips, of the parent element.</w:t>
            </w:r>
          </w:p>
        </w:tc>
      </w:tr>
    </w:tbl>
    <w:p w14:paraId="43D4993F" w14:textId="77777777" w:rsidR="00804E6C" w:rsidRPr="00E62F58" w:rsidRDefault="00804E6C">
      <w:pPr>
        <w:pStyle w:val="Nagwek4"/>
        <w:ind w:left="2880"/>
      </w:pPr>
      <w:bookmarkStart w:id="4870" w:name="_Toc132650835"/>
      <w:r w:rsidRPr="00CB2C53">
        <w:rPr>
          <w:rStyle w:val="NazwaProgramowa"/>
        </w:rPr>
        <w:t>jc</w:t>
      </w:r>
      <w:r w:rsidRPr="00E62F58">
        <w:t xml:space="preserve"> (Justification)</w:t>
      </w:r>
      <w:bookmarkEnd w:id="4870"/>
    </w:p>
    <w:p w14:paraId="4E07CF77" w14:textId="77777777" w:rsidR="00804E6C" w:rsidRPr="00E62F58" w:rsidRDefault="00804E6C" w:rsidP="00804E6C">
      <w:pPr>
        <w:pStyle w:val="Standardowyakapit"/>
      </w:pPr>
      <w:r w:rsidRPr="00E62F58">
        <w:t>This element specifies justification of the math paragraph (a series of adjacent instances of mathematical text within the same paragraph). A math paragraph can be Left Justified, Right Justified, Centered, or Centered as Group. If this element is omitted, the math paragraph is Centered as Group. Whether the element is absent or present without the val attribute, the default of the val attribute is</w:t>
      </w:r>
      <w:r>
        <w:t xml:space="preserve"> </w:t>
      </w:r>
      <w:r w:rsidRPr="00CB2C53">
        <w:rPr>
          <w:rStyle w:val="NazwaProgramowa"/>
        </w:rPr>
        <w:t>centerGroup</w:t>
      </w:r>
      <w:r w:rsidRPr="00E62F58">
        <w:t xml:space="preserve">. This means that the instances of mathematical text can be aligned with respect to each other, but the entire group of mathematical text is centered as a whole. </w:t>
      </w:r>
    </w:p>
    <w:p w14:paraId="1CAEF04F"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2"/>
        <w:gridCol w:w="7010"/>
      </w:tblGrid>
      <w:tr w:rsidR="00804E6C" w:rsidRPr="00E62F58" w14:paraId="25AF3C8E" w14:textId="77777777" w:rsidTr="00B677BF">
        <w:tc>
          <w:tcPr>
            <w:tcW w:w="2052" w:type="dxa"/>
            <w:shd w:val="clear" w:color="auto" w:fill="C0C0C0"/>
          </w:tcPr>
          <w:p w14:paraId="7E45C5A3" w14:textId="77777777" w:rsidR="00804E6C" w:rsidRPr="00E62F58" w:rsidRDefault="00804E6C" w:rsidP="00B677BF">
            <w:pPr>
              <w:keepNext/>
              <w:ind w:left="158"/>
              <w:jc w:val="center"/>
            </w:pPr>
            <w:r w:rsidRPr="00E62F58">
              <w:rPr>
                <w:b/>
              </w:rPr>
              <w:t>Attributes</w:t>
            </w:r>
          </w:p>
        </w:tc>
        <w:tc>
          <w:tcPr>
            <w:tcW w:w="7010" w:type="dxa"/>
            <w:shd w:val="clear" w:color="auto" w:fill="C0C0C0"/>
          </w:tcPr>
          <w:p w14:paraId="55BBEE3B" w14:textId="77777777" w:rsidR="00804E6C" w:rsidRPr="00E62F58" w:rsidRDefault="00804E6C" w:rsidP="00B677BF">
            <w:pPr>
              <w:keepNext/>
              <w:ind w:left="155"/>
              <w:jc w:val="center"/>
            </w:pPr>
            <w:r w:rsidRPr="00E62F58">
              <w:rPr>
                <w:b/>
              </w:rPr>
              <w:t>Description</w:t>
            </w:r>
          </w:p>
        </w:tc>
      </w:tr>
      <w:tr w:rsidR="00804E6C" w:rsidRPr="00E62F58" w14:paraId="38A2A98E" w14:textId="77777777" w:rsidTr="00B677BF">
        <w:tc>
          <w:tcPr>
            <w:tcW w:w="2052" w:type="dxa"/>
          </w:tcPr>
          <w:p w14:paraId="4EB2D55F"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0" w:type="dxa"/>
          </w:tcPr>
          <w:p w14:paraId="3DB089C9" w14:textId="77777777" w:rsidR="00804E6C" w:rsidRPr="00E62F58" w:rsidRDefault="00804E6C" w:rsidP="00B677BF">
            <w:pPr>
              <w:pStyle w:val="Standardowyakapit"/>
            </w:pPr>
            <w:r w:rsidRPr="00E62F58">
              <w:t>Specifies the default justification of mathematical text in the document. Possible values are</w:t>
            </w:r>
            <w:r>
              <w:t xml:space="preserve"> </w:t>
            </w:r>
            <w:r w:rsidRPr="00720C1F">
              <w:rPr>
                <w:rStyle w:val="NazwaProgramowa"/>
              </w:rPr>
              <w:t>center</w:t>
            </w:r>
            <w:r w:rsidRPr="00E62F58">
              <w:t>,</w:t>
            </w:r>
            <w:r>
              <w:t xml:space="preserve"> </w:t>
            </w:r>
            <w:r w:rsidRPr="00720C1F">
              <w:rPr>
                <w:rStyle w:val="NazwaProgramowa"/>
              </w:rPr>
              <w:t>centerGroup</w:t>
            </w:r>
            <w:r w:rsidRPr="00E62F58">
              <w:t>,</w:t>
            </w:r>
            <w:r>
              <w:t xml:space="preserve"> </w:t>
            </w:r>
            <w:r w:rsidRPr="00720C1F">
              <w:rPr>
                <w:rStyle w:val="NazwaProgramowa"/>
              </w:rPr>
              <w:t>left</w:t>
            </w:r>
            <w:r>
              <w:t xml:space="preserve"> and </w:t>
            </w:r>
            <w:r w:rsidRPr="00720C1F">
              <w:rPr>
                <w:rStyle w:val="NazwaProgramowa"/>
              </w:rPr>
              <w:t>right</w:t>
            </w:r>
            <w:r w:rsidRPr="00E62F58">
              <w:t>.</w:t>
            </w:r>
          </w:p>
        </w:tc>
      </w:tr>
    </w:tbl>
    <w:p w14:paraId="534F75A4" w14:textId="77777777" w:rsidR="00804E6C" w:rsidRPr="00E62F58" w:rsidRDefault="00804E6C">
      <w:pPr>
        <w:pStyle w:val="Nagwek4"/>
        <w:ind w:left="2880"/>
      </w:pPr>
      <w:bookmarkStart w:id="4871" w:name="_Toc132650836"/>
      <w:r w:rsidRPr="00720C1F">
        <w:rPr>
          <w:rStyle w:val="NazwaProgramowa"/>
        </w:rPr>
        <w:t>lim</w:t>
      </w:r>
      <w:r w:rsidRPr="00E62F58">
        <w:t xml:space="preserve"> (Limit)</w:t>
      </w:r>
      <w:bookmarkEnd w:id="4871"/>
    </w:p>
    <w:p w14:paraId="2A60F23D" w14:textId="77777777" w:rsidR="00804E6C" w:rsidRDefault="00804E6C" w:rsidP="00804E6C">
      <w:pPr>
        <w:pStyle w:val="Standardowyakapit"/>
      </w:pPr>
      <w:r w:rsidRPr="00E62F58">
        <w:t>This element specifies the lower limit of the</w:t>
      </w:r>
      <w:r>
        <w:t xml:space="preserve"> </w:t>
      </w:r>
      <w:r w:rsidRPr="00720C1F">
        <w:rPr>
          <w:rStyle w:val="NazwaProgramowa"/>
        </w:rPr>
        <w:t>limLow</w:t>
      </w:r>
      <w:r>
        <w:rPr>
          <w:rFonts w:ascii="Cambria" w:eastAsia="Cambria" w:hAnsi="Cambria" w:cs="Cambria"/>
        </w:rPr>
        <w:t xml:space="preserve"> </w:t>
      </w:r>
      <w:r w:rsidRPr="00E62F58">
        <w:t xml:space="preserve">object and the upper limit of the </w:t>
      </w:r>
      <w:r w:rsidRPr="00720C1F">
        <w:rPr>
          <w:rStyle w:val="NazwaProgramowa"/>
        </w:rPr>
        <w:t>limUpp</w:t>
      </w:r>
      <w:r w:rsidRPr="00E62F58">
        <w:t xml:space="preserve"> function. </w:t>
      </w:r>
    </w:p>
    <w:p w14:paraId="6439E9F2" w14:textId="77777777" w:rsidR="00804E6C" w:rsidRPr="00E62F58" w:rsidRDefault="00804E6C">
      <w:pPr>
        <w:pStyle w:val="Nagwek4"/>
        <w:ind w:left="2880"/>
      </w:pPr>
      <w:bookmarkStart w:id="4872" w:name="_Toc132650837"/>
      <w:r w:rsidRPr="00720C1F">
        <w:rPr>
          <w:rStyle w:val="NazwaProgramowa"/>
        </w:rPr>
        <w:t>limLoc</w:t>
      </w:r>
      <w:r w:rsidRPr="00E62F58">
        <w:t xml:space="preserve"> (n-ary Limit Location)</w:t>
      </w:r>
      <w:bookmarkEnd w:id="4872"/>
    </w:p>
    <w:p w14:paraId="1CD0D650" w14:textId="77777777" w:rsidR="00804E6C" w:rsidRDefault="00804E6C" w:rsidP="00804E6C">
      <w:pPr>
        <w:pStyle w:val="Standardowyakapit"/>
      </w:pPr>
      <w:r w:rsidRPr="00E62F58">
        <w:t>This element specifies the location of limits in n-ary operators. Limits can be either centered above and below the n-ary operator (shown in the first summation below) or positioned just to the right of the operator (shown in the second summation below).</w:t>
      </w:r>
    </w:p>
    <w:p w14:paraId="12BA7609"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804E6C" w:rsidRPr="00E62F58" w14:paraId="37BA8893" w14:textId="77777777" w:rsidTr="00B677BF">
        <w:tc>
          <w:tcPr>
            <w:tcW w:w="2030" w:type="dxa"/>
            <w:shd w:val="clear" w:color="auto" w:fill="C0C0C0"/>
          </w:tcPr>
          <w:p w14:paraId="164EE8E0" w14:textId="77777777" w:rsidR="00804E6C" w:rsidRPr="00E62F58" w:rsidRDefault="00804E6C" w:rsidP="00B677BF">
            <w:pPr>
              <w:keepNext/>
              <w:ind w:left="3"/>
              <w:jc w:val="center"/>
            </w:pPr>
            <w:r w:rsidRPr="00E62F58">
              <w:rPr>
                <w:b/>
              </w:rPr>
              <w:t>Attributes</w:t>
            </w:r>
          </w:p>
        </w:tc>
        <w:tc>
          <w:tcPr>
            <w:tcW w:w="7032" w:type="dxa"/>
            <w:shd w:val="clear" w:color="auto" w:fill="C0C0C0"/>
          </w:tcPr>
          <w:p w14:paraId="6C48964A" w14:textId="77777777" w:rsidR="00804E6C" w:rsidRPr="00E62F58" w:rsidRDefault="00804E6C" w:rsidP="00B677BF">
            <w:pPr>
              <w:keepNext/>
              <w:jc w:val="center"/>
            </w:pPr>
            <w:r w:rsidRPr="00E62F58">
              <w:rPr>
                <w:b/>
              </w:rPr>
              <w:t>Description</w:t>
            </w:r>
          </w:p>
        </w:tc>
      </w:tr>
      <w:tr w:rsidR="00804E6C" w:rsidRPr="00E62F58" w14:paraId="73A5032A" w14:textId="77777777" w:rsidTr="00B677BF">
        <w:tc>
          <w:tcPr>
            <w:tcW w:w="2030" w:type="dxa"/>
          </w:tcPr>
          <w:p w14:paraId="0A163444"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10DFC569" w14:textId="77777777" w:rsidR="00804E6C" w:rsidRPr="00E62F58" w:rsidRDefault="00804E6C" w:rsidP="00B677BF">
            <w:pPr>
              <w:pStyle w:val="Standardowyakapit"/>
            </w:pPr>
            <w:r w:rsidRPr="00E62F58">
              <w:t>Specifies the default location of limits on the parent object. Possible values are</w:t>
            </w:r>
            <w:r>
              <w:t xml:space="preserve"> </w:t>
            </w:r>
            <w:r w:rsidRPr="00405510">
              <w:rPr>
                <w:rStyle w:val="NazwaProgramowa"/>
              </w:rPr>
              <w:t>subSup</w:t>
            </w:r>
            <w:r>
              <w:rPr>
                <w:rFonts w:ascii="Consolas" w:eastAsia="Consolas" w:hAnsi="Consolas" w:cs="Consolas"/>
                <w:sz w:val="20"/>
              </w:rPr>
              <w:t xml:space="preserve"> </w:t>
            </w:r>
            <w:r w:rsidRPr="00E62F58">
              <w:t>and</w:t>
            </w:r>
            <w:r>
              <w:t xml:space="preserve"> </w:t>
            </w:r>
            <w:r w:rsidRPr="00405510">
              <w:rPr>
                <w:rStyle w:val="NazwaProgramowa"/>
              </w:rPr>
              <w:t>undOvr</w:t>
            </w:r>
            <w:r w:rsidRPr="00E62F58">
              <w:t>.</w:t>
            </w:r>
          </w:p>
        </w:tc>
      </w:tr>
    </w:tbl>
    <w:p w14:paraId="1C77610A" w14:textId="77777777" w:rsidR="00804E6C" w:rsidRPr="00E62F58" w:rsidRDefault="00804E6C">
      <w:pPr>
        <w:pStyle w:val="Nagwek4"/>
        <w:ind w:left="2880"/>
      </w:pPr>
      <w:bookmarkStart w:id="4873" w:name="_Toc132650838"/>
      <w:r w:rsidRPr="00405510">
        <w:rPr>
          <w:rStyle w:val="NazwaProgramowa"/>
        </w:rPr>
        <w:t>limLow</w:t>
      </w:r>
      <w:r w:rsidRPr="00E62F58">
        <w:t xml:space="preserve"> (Lower-Limit Object)</w:t>
      </w:r>
      <w:bookmarkEnd w:id="4873"/>
    </w:p>
    <w:p w14:paraId="2AD27CFF" w14:textId="77777777" w:rsidR="00804E6C" w:rsidRDefault="00804E6C" w:rsidP="00804E6C">
      <w:pPr>
        <w:pStyle w:val="Standardowyakapit"/>
      </w:pPr>
      <w:r w:rsidRPr="00E62F58">
        <w:t xml:space="preserve">This element specifies the Lower-Limit object, consisting of text on the baseline and reduced-size text immediately below it. </w:t>
      </w:r>
    </w:p>
    <w:p w14:paraId="68121D99" w14:textId="77777777" w:rsidR="00804E6C" w:rsidRPr="00E62F58" w:rsidRDefault="00804E6C">
      <w:pPr>
        <w:pStyle w:val="Nagwek4"/>
        <w:ind w:left="2880"/>
      </w:pPr>
      <w:bookmarkStart w:id="4874" w:name="_Toc132650839"/>
      <w:r w:rsidRPr="00237ED7">
        <w:rPr>
          <w:rStyle w:val="NazwaProgramowa"/>
        </w:rPr>
        <w:t>limLowPr</w:t>
      </w:r>
      <w:r w:rsidRPr="00E62F58">
        <w:t xml:space="preserve"> (Lower-Limit Properties)</w:t>
      </w:r>
      <w:bookmarkEnd w:id="4874"/>
    </w:p>
    <w:p w14:paraId="1A06640E" w14:textId="77777777" w:rsidR="00804E6C" w:rsidRPr="00E62F58" w:rsidRDefault="00804E6C" w:rsidP="00804E6C">
      <w:pPr>
        <w:pStyle w:val="Standardowyakapit"/>
      </w:pPr>
      <w:r w:rsidRPr="00E62F58">
        <w:t xml:space="preserve">This element specifies control properties </w:t>
      </w:r>
      <w:r w:rsidRPr="003C3A10">
        <w:rPr>
          <w:rStyle w:val="NazwaProgramowa"/>
        </w:rPr>
        <w:t>(ctrlPr)</w:t>
      </w:r>
      <w:r w:rsidRPr="00E62F58">
        <w:t xml:space="preserve"> that can be stored on the Lower Limit </w:t>
      </w:r>
      <w:r w:rsidRPr="003C3A10">
        <w:rPr>
          <w:rStyle w:val="NazwaProgramowa"/>
        </w:rPr>
        <w:t>(limLow).</w:t>
      </w:r>
    </w:p>
    <w:p w14:paraId="02392F07" w14:textId="77777777" w:rsidR="00804E6C" w:rsidRPr="00E62F58" w:rsidRDefault="00804E6C">
      <w:pPr>
        <w:pStyle w:val="Nagwek4"/>
        <w:ind w:left="2880"/>
      </w:pPr>
      <w:bookmarkStart w:id="4875" w:name="_Toc132650840"/>
      <w:r w:rsidRPr="003C3A10">
        <w:rPr>
          <w:rStyle w:val="NazwaProgramowa"/>
        </w:rPr>
        <w:lastRenderedPageBreak/>
        <w:t>limUpp</w:t>
      </w:r>
      <w:r w:rsidRPr="00E62F58">
        <w:t xml:space="preserve"> (Upper-Limit Object)</w:t>
      </w:r>
      <w:bookmarkEnd w:id="4875"/>
    </w:p>
    <w:p w14:paraId="66CDCD06" w14:textId="77777777" w:rsidR="00804E6C" w:rsidRDefault="00804E6C" w:rsidP="00804E6C">
      <w:pPr>
        <w:ind w:left="9" w:right="15"/>
      </w:pPr>
      <w:r w:rsidRPr="00E62F58">
        <w:t xml:space="preserve">This element specifies the Upper-Limit object, consisting of text on the baseline and reduced-size text immediately above it. </w:t>
      </w:r>
    </w:p>
    <w:p w14:paraId="003F42D7" w14:textId="77777777" w:rsidR="00804E6C" w:rsidRPr="00E62F58" w:rsidRDefault="00804E6C">
      <w:pPr>
        <w:pStyle w:val="Nagwek4"/>
        <w:ind w:left="2880"/>
      </w:pPr>
      <w:bookmarkStart w:id="4876" w:name="_Toc132650841"/>
      <w:r w:rsidRPr="00F525C2">
        <w:rPr>
          <w:rStyle w:val="NazwaProgramowa"/>
        </w:rPr>
        <w:t>limUppPr</w:t>
      </w:r>
      <w:r w:rsidRPr="00E62F58">
        <w:t xml:space="preserve"> (Upper-Limit Properties)</w:t>
      </w:r>
      <w:bookmarkEnd w:id="4876"/>
    </w:p>
    <w:p w14:paraId="15F3EC8D" w14:textId="77777777" w:rsidR="00804E6C" w:rsidRPr="00E62F58" w:rsidRDefault="00804E6C" w:rsidP="00804E6C">
      <w:pPr>
        <w:pStyle w:val="Standardowyakapit"/>
      </w:pPr>
      <w:r w:rsidRPr="00E62F58">
        <w:t xml:space="preserve">This element specifies control properties </w:t>
      </w:r>
      <w:r w:rsidRPr="00F525C2">
        <w:rPr>
          <w:rStyle w:val="NazwaProgramowa"/>
        </w:rPr>
        <w:t>(ctrlPr)</w:t>
      </w:r>
      <w:r w:rsidRPr="00E62F58">
        <w:t xml:space="preserve"> that can be stored on the Upper Limit </w:t>
      </w:r>
      <w:r w:rsidRPr="00F525C2">
        <w:rPr>
          <w:rStyle w:val="NazwaProgramowa"/>
        </w:rPr>
        <w:t>(limUpp).</w:t>
      </w:r>
    </w:p>
    <w:p w14:paraId="49C6AAC6" w14:textId="77777777" w:rsidR="00804E6C" w:rsidRPr="00E62F58" w:rsidRDefault="00804E6C">
      <w:pPr>
        <w:pStyle w:val="Nagwek4"/>
        <w:ind w:left="2880"/>
      </w:pPr>
      <w:bookmarkStart w:id="4877" w:name="_Toc132650842"/>
      <w:r w:rsidRPr="00E62F58">
        <w:t>lit (Literal)</w:t>
      </w:r>
      <w:bookmarkEnd w:id="4877"/>
    </w:p>
    <w:p w14:paraId="6592560F" w14:textId="77777777" w:rsidR="00804E6C" w:rsidRPr="00E62F58" w:rsidRDefault="00804E6C" w:rsidP="00804E6C">
      <w:pPr>
        <w:pStyle w:val="Standardowyakapit"/>
      </w:pPr>
      <w:r w:rsidRPr="00E62F58">
        <w:t>This element specifies that the characters in the run are literal; that is, they are to be interpreted literally and not be built up based on any implied mathematical meaning. This is especially useful for operators or other special characters that signal a need for build up to an OMML reader. These characters are often encountered during a given instance of mathematical text when presented in a1-dimensional linear format, such as the linear format defined by Unicode Technical Note #28 (Sargent 2006).</w:t>
      </w:r>
    </w:p>
    <w:p w14:paraId="39FC719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BECB738" w14:textId="77777777" w:rsidTr="00B677BF">
        <w:tc>
          <w:tcPr>
            <w:tcW w:w="2047" w:type="dxa"/>
            <w:shd w:val="clear" w:color="auto" w:fill="C0C0C0"/>
          </w:tcPr>
          <w:p w14:paraId="249E762A"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6E27E798" w14:textId="77777777" w:rsidR="00804E6C" w:rsidRPr="00E62F58" w:rsidRDefault="00804E6C" w:rsidP="00B677BF">
            <w:pPr>
              <w:keepNext/>
              <w:ind w:right="48"/>
              <w:jc w:val="center"/>
            </w:pPr>
            <w:r w:rsidRPr="00E62F58">
              <w:rPr>
                <w:b/>
              </w:rPr>
              <w:t>Description</w:t>
            </w:r>
          </w:p>
        </w:tc>
      </w:tr>
      <w:tr w:rsidR="00804E6C" w:rsidRPr="00E62F58" w14:paraId="5D8F8E93" w14:textId="77777777" w:rsidTr="00B677BF">
        <w:tc>
          <w:tcPr>
            <w:tcW w:w="2047" w:type="dxa"/>
          </w:tcPr>
          <w:p w14:paraId="133DA2B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E97B88B" w14:textId="77777777" w:rsidR="00804E6C" w:rsidRPr="00E62F58" w:rsidRDefault="00804E6C" w:rsidP="00B677BF">
            <w:pPr>
              <w:pStyle w:val="Standardowyakapit"/>
            </w:pPr>
            <w:r w:rsidRPr="00E62F58">
              <w:t>Specifies a binary value for the property defined by the parent XML element.</w:t>
            </w:r>
          </w:p>
        </w:tc>
      </w:tr>
    </w:tbl>
    <w:p w14:paraId="675D94B0" w14:textId="77777777" w:rsidR="00804E6C" w:rsidRPr="00E62F58" w:rsidRDefault="00804E6C">
      <w:pPr>
        <w:pStyle w:val="Nagwek4"/>
        <w:ind w:left="2880"/>
      </w:pPr>
      <w:bookmarkStart w:id="4878" w:name="_Toc132650843"/>
      <w:r w:rsidRPr="00F525C2">
        <w:rPr>
          <w:rStyle w:val="NazwaProgramowa"/>
        </w:rPr>
        <w:t>lMargin</w:t>
      </w:r>
      <w:r w:rsidRPr="00E62F58">
        <w:t xml:space="preserve"> (Left Margin)</w:t>
      </w:r>
      <w:bookmarkEnd w:id="4878"/>
    </w:p>
    <w:p w14:paraId="0C1E0460" w14:textId="77777777" w:rsidR="00804E6C" w:rsidRPr="00E62F58" w:rsidRDefault="00804E6C" w:rsidP="00804E6C">
      <w:pPr>
        <w:pStyle w:val="Standardowyakapit"/>
      </w:pPr>
      <w:r w:rsidRPr="00E62F58">
        <w:t>This element specifies the left margin for math, in twips. If this element is omitted, no left margin is used. In other words, when the element is absent, the default value of the option is</w:t>
      </w:r>
      <w:r>
        <w:t xml:space="preserve"> </w:t>
      </w:r>
      <w:r w:rsidRPr="00E62F58">
        <w:rPr>
          <w:rFonts w:ascii="Consolas" w:eastAsia="Consolas" w:hAnsi="Consolas" w:cs="Consolas"/>
          <w:sz w:val="20"/>
        </w:rPr>
        <w:t>0</w:t>
      </w:r>
      <w:r w:rsidRPr="00E62F58">
        <w:t>.</w:t>
      </w:r>
    </w:p>
    <w:p w14:paraId="769A8195" w14:textId="77777777" w:rsidR="00804E6C" w:rsidRPr="00E62F58" w:rsidRDefault="00804E6C" w:rsidP="00804E6C">
      <w:pPr>
        <w:pStyle w:val="Standardowyakapit"/>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047"/>
        <w:gridCol w:w="7015"/>
      </w:tblGrid>
      <w:tr w:rsidR="00804E6C" w:rsidRPr="00E62F58" w14:paraId="21987782" w14:textId="77777777" w:rsidTr="00B677BF">
        <w:tc>
          <w:tcPr>
            <w:tcW w:w="2047" w:type="dxa"/>
            <w:shd w:val="clear" w:color="auto" w:fill="C0C0C0"/>
          </w:tcPr>
          <w:p w14:paraId="206A1F80"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22473A68" w14:textId="77777777" w:rsidR="00804E6C" w:rsidRPr="00E62F58" w:rsidRDefault="00804E6C" w:rsidP="00B677BF">
            <w:pPr>
              <w:keepNext/>
              <w:jc w:val="center"/>
            </w:pPr>
            <w:r w:rsidRPr="00E62F58">
              <w:rPr>
                <w:b/>
              </w:rPr>
              <w:t>Description</w:t>
            </w:r>
          </w:p>
        </w:tc>
      </w:tr>
      <w:tr w:rsidR="00804E6C" w:rsidRPr="00E62F58" w14:paraId="303AB07C" w14:textId="77777777" w:rsidTr="00B677BF">
        <w:tc>
          <w:tcPr>
            <w:tcW w:w="2047" w:type="dxa"/>
          </w:tcPr>
          <w:p w14:paraId="712D73E4"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7C3DE79" w14:textId="77777777" w:rsidR="00804E6C" w:rsidRPr="00E62F58" w:rsidRDefault="00804E6C" w:rsidP="00B677BF">
            <w:pPr>
              <w:pStyle w:val="Standardowyakapit"/>
            </w:pPr>
            <w:r w:rsidRPr="00E62F58">
              <w:t>Specifies the value, in twips, of the parent element.</w:t>
            </w:r>
          </w:p>
        </w:tc>
      </w:tr>
    </w:tbl>
    <w:p w14:paraId="56914782" w14:textId="77777777" w:rsidR="00804E6C" w:rsidRPr="00E62F58" w:rsidRDefault="00804E6C">
      <w:pPr>
        <w:pStyle w:val="Nagwek4"/>
        <w:ind w:left="2880"/>
      </w:pPr>
      <w:bookmarkStart w:id="4879" w:name="_Toc132650844"/>
      <w:r w:rsidRPr="00E62F58">
        <w:t>m (Matrix Object)</w:t>
      </w:r>
      <w:bookmarkEnd w:id="4879"/>
    </w:p>
    <w:p w14:paraId="1E71247D" w14:textId="77777777" w:rsidR="00804E6C" w:rsidRPr="00E62F58" w:rsidRDefault="00804E6C" w:rsidP="00804E6C">
      <w:pPr>
        <w:pStyle w:val="Standardowyakapit"/>
      </w:pPr>
      <w:r w:rsidRPr="00E62F58">
        <w:t>This element specifies the Matrix object, consisting of one or more elements laid out in one or more rows and one or more columns. It is important to note that matrices do not have built in delimiters. Like other math elements, matrices are contained in a delimiter object (§22.1.2.24) when delimiters are desired. Empty arguments (see §22.1.2.32) can be used to create gaps in matrices. The</w:t>
      </w:r>
      <w:r>
        <w:t xml:space="preserve"> </w:t>
      </w:r>
      <w:r w:rsidRPr="00F525C2">
        <w:rPr>
          <w:rStyle w:val="NazwaProgramowa"/>
        </w:rPr>
        <w:t>plcHide</w:t>
      </w:r>
      <w:r>
        <w:rPr>
          <w:rFonts w:ascii="Cambria" w:eastAsia="Cambria" w:hAnsi="Cambria" w:cs="Cambria"/>
        </w:rPr>
        <w:t xml:space="preserve"> </w:t>
      </w:r>
      <w:r w:rsidRPr="00E62F58">
        <w:t>tag (§22.1.2.83) can be used to indicate whether the empty arguments should be visible in the matrix (see the</w:t>
      </w:r>
      <w:r>
        <w:t xml:space="preserve"> </w:t>
      </w:r>
      <w:r w:rsidRPr="00F525C2">
        <w:rPr>
          <w:rStyle w:val="NazwaProgramowa"/>
        </w:rPr>
        <w:t>plcHide</w:t>
      </w:r>
      <w:r>
        <w:rPr>
          <w:rFonts w:ascii="Cambria" w:eastAsia="Cambria" w:hAnsi="Cambria" w:cs="Cambria"/>
        </w:rPr>
        <w:t xml:space="preserve"> </w:t>
      </w:r>
      <w:r w:rsidRPr="00E62F58">
        <w:t>documentation for more information). If</w:t>
      </w:r>
      <w:r>
        <w:t xml:space="preserve"> </w:t>
      </w:r>
      <w:r w:rsidRPr="00F525C2">
        <w:rPr>
          <w:rStyle w:val="NazwaProgramowa"/>
        </w:rPr>
        <w:t>mPr</w:t>
      </w:r>
      <w:r>
        <w:rPr>
          <w:rFonts w:ascii="Cambria" w:eastAsia="Cambria" w:hAnsi="Cambria" w:cs="Cambria"/>
        </w:rPr>
        <w:t xml:space="preserve"> </w:t>
      </w:r>
      <w:r w:rsidRPr="00E62F58">
        <w:t>is omitted, the values of</w:t>
      </w:r>
      <w:r>
        <w:t xml:space="preserve"> </w:t>
      </w:r>
      <w:r w:rsidRPr="00F525C2">
        <w:rPr>
          <w:rStyle w:val="NazwaProgramowa"/>
        </w:rPr>
        <w:t>baseJc</w:t>
      </w:r>
      <w:r w:rsidRPr="00E62F58">
        <w:t>,</w:t>
      </w:r>
      <w:r>
        <w:t xml:space="preserve"> </w:t>
      </w:r>
      <w:r w:rsidRPr="00F525C2">
        <w:rPr>
          <w:rStyle w:val="NazwaProgramowa"/>
        </w:rPr>
        <w:t>cGp</w:t>
      </w:r>
      <w:r w:rsidRPr="00E62F58">
        <w:t>,</w:t>
      </w:r>
      <w:r>
        <w:t xml:space="preserve"> </w:t>
      </w:r>
      <w:r w:rsidRPr="00F525C2">
        <w:rPr>
          <w:rStyle w:val="NazwaProgramowa"/>
        </w:rPr>
        <w:t>cGpRule</w:t>
      </w:r>
      <w:r w:rsidRPr="00E62F58">
        <w:t>,</w:t>
      </w:r>
      <w:r>
        <w:t xml:space="preserve"> </w:t>
      </w:r>
      <w:r w:rsidRPr="00F525C2">
        <w:rPr>
          <w:rStyle w:val="NazwaProgramowa"/>
        </w:rPr>
        <w:t>cSp</w:t>
      </w:r>
      <w:r w:rsidRPr="00E62F58">
        <w:t>,</w:t>
      </w:r>
      <w:r>
        <w:t xml:space="preserve"> </w:t>
      </w:r>
      <w:r w:rsidRPr="00F525C2">
        <w:rPr>
          <w:rStyle w:val="NazwaProgramowa"/>
        </w:rPr>
        <w:t>ctrlPr</w:t>
      </w:r>
      <w:r w:rsidRPr="00E62F58">
        <w:t>,</w:t>
      </w:r>
      <w:r>
        <w:t xml:space="preserve"> </w:t>
      </w:r>
      <w:r w:rsidRPr="00F525C2">
        <w:rPr>
          <w:rStyle w:val="NazwaProgramowa"/>
        </w:rPr>
        <w:t>mcs</w:t>
      </w:r>
      <w:r w:rsidRPr="00E62F58">
        <w:t>,</w:t>
      </w:r>
      <w:r>
        <w:t xml:space="preserve"> </w:t>
      </w:r>
      <w:r w:rsidRPr="00F525C2">
        <w:rPr>
          <w:rStyle w:val="NazwaProgramowa"/>
        </w:rPr>
        <w:t>plcHide</w:t>
      </w:r>
      <w:r w:rsidRPr="00E62F58">
        <w:t>,</w:t>
      </w:r>
      <w:r>
        <w:t xml:space="preserve"> </w:t>
      </w:r>
      <w:r w:rsidRPr="00F525C2">
        <w:rPr>
          <w:rStyle w:val="NazwaProgramowa"/>
        </w:rPr>
        <w:t>rSp</w:t>
      </w:r>
      <w:r>
        <w:t xml:space="preserve"> and </w:t>
      </w:r>
      <w:r w:rsidRPr="00F525C2">
        <w:rPr>
          <w:rStyle w:val="NazwaProgramowa"/>
        </w:rPr>
        <w:t>rSpRule</w:t>
      </w:r>
      <w:r>
        <w:rPr>
          <w:rFonts w:ascii="Cambria" w:eastAsia="Cambria" w:hAnsi="Cambria" w:cs="Cambria"/>
        </w:rPr>
        <w:t xml:space="preserve"> </w:t>
      </w:r>
      <w:r w:rsidRPr="00E62F58">
        <w:t>are shown in the following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168"/>
        <w:gridCol w:w="7894"/>
      </w:tblGrid>
      <w:tr w:rsidR="00804E6C" w:rsidRPr="00E62F58" w14:paraId="4C099FE5" w14:textId="77777777" w:rsidTr="00B677BF">
        <w:tc>
          <w:tcPr>
            <w:tcW w:w="1168" w:type="dxa"/>
            <w:shd w:val="clear" w:color="auto" w:fill="C0C0C0"/>
          </w:tcPr>
          <w:p w14:paraId="75919637" w14:textId="77777777" w:rsidR="00804E6C" w:rsidRPr="00E62F58" w:rsidRDefault="00804E6C" w:rsidP="00B677BF">
            <w:pPr>
              <w:keepNext/>
              <w:ind w:left="36"/>
              <w:jc w:val="center"/>
            </w:pPr>
            <w:r w:rsidRPr="00E62F58">
              <w:rPr>
                <w:b/>
              </w:rPr>
              <w:t>Property</w:t>
            </w:r>
          </w:p>
        </w:tc>
        <w:tc>
          <w:tcPr>
            <w:tcW w:w="7894" w:type="dxa"/>
            <w:shd w:val="clear" w:color="auto" w:fill="C0C0C0"/>
          </w:tcPr>
          <w:p w14:paraId="6D3CAEC5" w14:textId="77777777" w:rsidR="00804E6C" w:rsidRPr="00E62F58" w:rsidRDefault="00804E6C" w:rsidP="00B677BF">
            <w:pPr>
              <w:keepNext/>
              <w:ind w:right="12"/>
              <w:jc w:val="center"/>
            </w:pPr>
            <w:r w:rsidRPr="00E62F58">
              <w:rPr>
                <w:b/>
              </w:rPr>
              <w:t>Default Value</w:t>
            </w:r>
          </w:p>
        </w:tc>
      </w:tr>
      <w:tr w:rsidR="00804E6C" w:rsidRPr="00E62F58" w14:paraId="0FD0ACEA" w14:textId="77777777" w:rsidTr="00B677BF">
        <w:tc>
          <w:tcPr>
            <w:tcW w:w="1168" w:type="dxa"/>
          </w:tcPr>
          <w:p w14:paraId="2847F66D" w14:textId="77777777" w:rsidR="00804E6C" w:rsidRPr="00F525C2" w:rsidRDefault="00804E6C" w:rsidP="00B677BF">
            <w:pPr>
              <w:rPr>
                <w:rStyle w:val="NazwaProgramowa"/>
              </w:rPr>
            </w:pPr>
            <w:r w:rsidRPr="00F525C2">
              <w:rPr>
                <w:rStyle w:val="NazwaProgramowa"/>
              </w:rPr>
              <w:t>baseJc</w:t>
            </w:r>
          </w:p>
        </w:tc>
        <w:tc>
          <w:tcPr>
            <w:tcW w:w="7894" w:type="dxa"/>
          </w:tcPr>
          <w:p w14:paraId="6BC56C17" w14:textId="77777777" w:rsidR="00804E6C" w:rsidRPr="00E62F58" w:rsidRDefault="00804E6C" w:rsidP="00B677BF">
            <w:r w:rsidRPr="00E62F58">
              <w:t>“center”</w:t>
            </w:r>
          </w:p>
        </w:tc>
      </w:tr>
      <w:tr w:rsidR="00804E6C" w:rsidRPr="00E62F58" w14:paraId="6734E1D2" w14:textId="77777777" w:rsidTr="00B677BF">
        <w:tc>
          <w:tcPr>
            <w:tcW w:w="1168" w:type="dxa"/>
          </w:tcPr>
          <w:p w14:paraId="5386388A" w14:textId="77777777" w:rsidR="00804E6C" w:rsidRPr="00F525C2" w:rsidRDefault="00804E6C" w:rsidP="00B677BF">
            <w:pPr>
              <w:rPr>
                <w:rStyle w:val="NazwaProgramowa"/>
              </w:rPr>
            </w:pPr>
            <w:r w:rsidRPr="00F525C2">
              <w:rPr>
                <w:rStyle w:val="NazwaProgramowa"/>
              </w:rPr>
              <w:t>cGp</w:t>
            </w:r>
          </w:p>
        </w:tc>
        <w:tc>
          <w:tcPr>
            <w:tcW w:w="7894" w:type="dxa"/>
          </w:tcPr>
          <w:p w14:paraId="5F33F46D" w14:textId="77777777" w:rsidR="00804E6C" w:rsidRPr="00E62F58" w:rsidRDefault="00804E6C" w:rsidP="00B677BF">
            <w:r w:rsidRPr="00E62F58">
              <w:t>“0”</w:t>
            </w:r>
          </w:p>
        </w:tc>
      </w:tr>
      <w:tr w:rsidR="00804E6C" w:rsidRPr="00E62F58" w14:paraId="1DF103CC" w14:textId="77777777" w:rsidTr="00B677BF">
        <w:tc>
          <w:tcPr>
            <w:tcW w:w="1168" w:type="dxa"/>
          </w:tcPr>
          <w:p w14:paraId="72C82887" w14:textId="77777777" w:rsidR="00804E6C" w:rsidRPr="00F525C2" w:rsidRDefault="00804E6C" w:rsidP="00B677BF">
            <w:pPr>
              <w:rPr>
                <w:rStyle w:val="NazwaProgramowa"/>
              </w:rPr>
            </w:pPr>
            <w:r w:rsidRPr="00F525C2">
              <w:rPr>
                <w:rStyle w:val="NazwaProgramowa"/>
              </w:rPr>
              <w:t>cGpRule</w:t>
            </w:r>
          </w:p>
        </w:tc>
        <w:tc>
          <w:tcPr>
            <w:tcW w:w="7894" w:type="dxa"/>
          </w:tcPr>
          <w:p w14:paraId="03C7AAD3" w14:textId="77777777" w:rsidR="00804E6C" w:rsidRPr="00E62F58" w:rsidRDefault="00804E6C" w:rsidP="00B677BF">
            <w:r w:rsidRPr="00E62F58">
              <w:t>“0” &lt;single&gt;</w:t>
            </w:r>
          </w:p>
        </w:tc>
      </w:tr>
      <w:tr w:rsidR="00804E6C" w:rsidRPr="00E62F58" w14:paraId="17D31C0B" w14:textId="77777777" w:rsidTr="00B677BF">
        <w:tc>
          <w:tcPr>
            <w:tcW w:w="1168" w:type="dxa"/>
          </w:tcPr>
          <w:p w14:paraId="422B63DA" w14:textId="77777777" w:rsidR="00804E6C" w:rsidRPr="00F525C2" w:rsidRDefault="00804E6C" w:rsidP="00B677BF">
            <w:pPr>
              <w:rPr>
                <w:rStyle w:val="NazwaProgramowa"/>
              </w:rPr>
            </w:pPr>
            <w:r w:rsidRPr="00F525C2">
              <w:rPr>
                <w:rStyle w:val="NazwaProgramowa"/>
              </w:rPr>
              <w:t>cSp</w:t>
            </w:r>
          </w:p>
        </w:tc>
        <w:tc>
          <w:tcPr>
            <w:tcW w:w="7894" w:type="dxa"/>
          </w:tcPr>
          <w:p w14:paraId="15A28B9F" w14:textId="77777777" w:rsidR="00804E6C" w:rsidRPr="00E62F58" w:rsidRDefault="00804E6C" w:rsidP="00B677BF">
            <w:r w:rsidRPr="00E62F58">
              <w:t>“0”</w:t>
            </w:r>
          </w:p>
        </w:tc>
      </w:tr>
      <w:tr w:rsidR="00804E6C" w:rsidRPr="00E62F58" w14:paraId="6A322DCB" w14:textId="77777777" w:rsidTr="00B677BF">
        <w:tc>
          <w:tcPr>
            <w:tcW w:w="1168" w:type="dxa"/>
          </w:tcPr>
          <w:p w14:paraId="18E79E33" w14:textId="77777777" w:rsidR="00804E6C" w:rsidRPr="00F525C2" w:rsidRDefault="00804E6C" w:rsidP="00B677BF">
            <w:pPr>
              <w:rPr>
                <w:rStyle w:val="NazwaProgramowa"/>
              </w:rPr>
            </w:pPr>
            <w:r w:rsidRPr="00F525C2">
              <w:rPr>
                <w:rStyle w:val="NazwaProgramowa"/>
              </w:rPr>
              <w:t>ctrlPr</w:t>
            </w:r>
          </w:p>
        </w:tc>
        <w:tc>
          <w:tcPr>
            <w:tcW w:w="7894" w:type="dxa"/>
          </w:tcPr>
          <w:p w14:paraId="08ACD9F4" w14:textId="77777777" w:rsidR="00804E6C" w:rsidRPr="00E62F58" w:rsidRDefault="00804E6C" w:rsidP="00B677BF">
            <w:r w:rsidRPr="00E62F58">
              <w:t>&lt;The character property of the first control character shall be the character property of the first character in the m object &gt;</w:t>
            </w:r>
          </w:p>
        </w:tc>
      </w:tr>
      <w:tr w:rsidR="00804E6C" w:rsidRPr="00E62F58" w14:paraId="36C7A127" w14:textId="77777777" w:rsidTr="00B677BF">
        <w:tc>
          <w:tcPr>
            <w:tcW w:w="1168" w:type="dxa"/>
          </w:tcPr>
          <w:p w14:paraId="2213C1E1" w14:textId="77777777" w:rsidR="00804E6C" w:rsidRPr="00F525C2" w:rsidRDefault="00804E6C" w:rsidP="00B677BF">
            <w:pPr>
              <w:rPr>
                <w:rStyle w:val="NazwaProgramowa"/>
              </w:rPr>
            </w:pPr>
            <w:r w:rsidRPr="00F525C2">
              <w:rPr>
                <w:rStyle w:val="NazwaProgramowa"/>
              </w:rPr>
              <w:t>mcs</w:t>
            </w:r>
          </w:p>
        </w:tc>
        <w:tc>
          <w:tcPr>
            <w:tcW w:w="7894" w:type="dxa"/>
          </w:tcPr>
          <w:p w14:paraId="6B019540" w14:textId="77777777" w:rsidR="00804E6C" w:rsidRPr="00E62F58" w:rsidRDefault="00804E6C" w:rsidP="00B677BF">
            <w:r w:rsidRPr="00E62F58">
              <w:t>&lt;All columns will be vertically center aligned&gt;</w:t>
            </w:r>
          </w:p>
        </w:tc>
      </w:tr>
      <w:tr w:rsidR="00804E6C" w:rsidRPr="00E62F58" w14:paraId="661506CE" w14:textId="77777777" w:rsidTr="00B677BF">
        <w:tc>
          <w:tcPr>
            <w:tcW w:w="1168" w:type="dxa"/>
          </w:tcPr>
          <w:p w14:paraId="237E1409" w14:textId="77777777" w:rsidR="00804E6C" w:rsidRPr="00F525C2" w:rsidRDefault="00804E6C" w:rsidP="00B677BF">
            <w:pPr>
              <w:rPr>
                <w:rStyle w:val="NazwaProgramowa"/>
              </w:rPr>
            </w:pPr>
            <w:r w:rsidRPr="00F525C2">
              <w:rPr>
                <w:rStyle w:val="NazwaProgramowa"/>
              </w:rPr>
              <w:t>plcHide</w:t>
            </w:r>
          </w:p>
        </w:tc>
        <w:tc>
          <w:tcPr>
            <w:tcW w:w="7894" w:type="dxa"/>
          </w:tcPr>
          <w:p w14:paraId="36D35FF5" w14:textId="77777777" w:rsidR="00804E6C" w:rsidRPr="00E62F58" w:rsidRDefault="00804E6C" w:rsidP="00B677BF">
            <w:r w:rsidRPr="00E62F58">
              <w:t>“0”</w:t>
            </w:r>
          </w:p>
        </w:tc>
      </w:tr>
      <w:tr w:rsidR="00804E6C" w:rsidRPr="00E62F58" w14:paraId="0940DB8B" w14:textId="77777777" w:rsidTr="00B677BF">
        <w:tc>
          <w:tcPr>
            <w:tcW w:w="1168" w:type="dxa"/>
          </w:tcPr>
          <w:p w14:paraId="4FB2EDA5" w14:textId="77777777" w:rsidR="00804E6C" w:rsidRPr="00F525C2" w:rsidRDefault="00804E6C" w:rsidP="00B677BF">
            <w:pPr>
              <w:rPr>
                <w:rStyle w:val="NazwaProgramowa"/>
              </w:rPr>
            </w:pPr>
            <w:r w:rsidRPr="00F525C2">
              <w:rPr>
                <w:rStyle w:val="NazwaProgramowa"/>
              </w:rPr>
              <w:t>rSp</w:t>
            </w:r>
          </w:p>
        </w:tc>
        <w:tc>
          <w:tcPr>
            <w:tcW w:w="7894" w:type="dxa"/>
          </w:tcPr>
          <w:p w14:paraId="1E53A07F" w14:textId="77777777" w:rsidR="00804E6C" w:rsidRPr="00E62F58" w:rsidRDefault="00804E6C" w:rsidP="00B677BF">
            <w:r w:rsidRPr="00E62F58">
              <w:t>“0”</w:t>
            </w:r>
          </w:p>
        </w:tc>
      </w:tr>
      <w:tr w:rsidR="00804E6C" w:rsidRPr="00E62F58" w14:paraId="0B1EDD78" w14:textId="77777777" w:rsidTr="00B677BF">
        <w:tc>
          <w:tcPr>
            <w:tcW w:w="1168" w:type="dxa"/>
          </w:tcPr>
          <w:p w14:paraId="183307D7" w14:textId="77777777" w:rsidR="00804E6C" w:rsidRPr="00F525C2" w:rsidRDefault="00804E6C" w:rsidP="00B677BF">
            <w:pPr>
              <w:rPr>
                <w:rStyle w:val="NazwaProgramowa"/>
              </w:rPr>
            </w:pPr>
            <w:r w:rsidRPr="00F525C2">
              <w:rPr>
                <w:rStyle w:val="NazwaProgramowa"/>
              </w:rPr>
              <w:lastRenderedPageBreak/>
              <w:t>rSpRule</w:t>
            </w:r>
          </w:p>
        </w:tc>
        <w:tc>
          <w:tcPr>
            <w:tcW w:w="7894" w:type="dxa"/>
          </w:tcPr>
          <w:p w14:paraId="78C07A40" w14:textId="77777777" w:rsidR="00804E6C" w:rsidRPr="00E62F58" w:rsidRDefault="00804E6C" w:rsidP="00B677BF">
            <w:r w:rsidRPr="00E62F58">
              <w:t>“0” &lt;single&gt;</w:t>
            </w:r>
          </w:p>
        </w:tc>
      </w:tr>
    </w:tbl>
    <w:p w14:paraId="3A22ED95" w14:textId="77777777" w:rsidR="00804E6C" w:rsidRPr="00E62F58" w:rsidRDefault="00804E6C">
      <w:pPr>
        <w:pStyle w:val="Nagwek4"/>
        <w:ind w:left="2880"/>
      </w:pPr>
      <w:bookmarkStart w:id="4880" w:name="_Toc132650845"/>
      <w:r w:rsidRPr="00F525C2">
        <w:rPr>
          <w:rStyle w:val="NazwaProgramowa"/>
        </w:rPr>
        <w:t>mathFont</w:t>
      </w:r>
      <w:r w:rsidRPr="00E62F58">
        <w:t xml:space="preserve"> (Math Font)</w:t>
      </w:r>
      <w:bookmarkEnd w:id="4880"/>
    </w:p>
    <w:p w14:paraId="69012E50" w14:textId="77777777" w:rsidR="00804E6C" w:rsidRPr="00E62F58" w:rsidRDefault="00804E6C" w:rsidP="00804E6C">
      <w:pPr>
        <w:pStyle w:val="Standardowyakapit"/>
      </w:pPr>
      <w:r w:rsidRPr="00E62F58">
        <w:t>This element specifies the default math font to be used in the document. If this element is omitted, font substitution (§17.8.2) should be used to determine the most appropriate font for use throughout the document.</w:t>
      </w:r>
    </w:p>
    <w:p w14:paraId="6D5AB450"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4383EC4" w14:textId="77777777" w:rsidTr="00B677BF">
        <w:tc>
          <w:tcPr>
            <w:tcW w:w="2047" w:type="dxa"/>
            <w:shd w:val="clear" w:color="auto" w:fill="C0C0C0"/>
          </w:tcPr>
          <w:p w14:paraId="4BC44790"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43FA4BBC" w14:textId="77777777" w:rsidR="00804E6C" w:rsidRPr="00E62F58" w:rsidRDefault="00804E6C" w:rsidP="00B677BF">
            <w:pPr>
              <w:keepNext/>
              <w:jc w:val="center"/>
            </w:pPr>
            <w:r w:rsidRPr="00E62F58">
              <w:rPr>
                <w:b/>
              </w:rPr>
              <w:t>Description</w:t>
            </w:r>
          </w:p>
        </w:tc>
      </w:tr>
      <w:tr w:rsidR="00804E6C" w:rsidRPr="00E62F58" w14:paraId="18CF2BEC" w14:textId="77777777" w:rsidTr="00B677BF">
        <w:tc>
          <w:tcPr>
            <w:tcW w:w="2047" w:type="dxa"/>
          </w:tcPr>
          <w:p w14:paraId="2CCCCC62"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7C983B9" w14:textId="77777777" w:rsidR="00804E6C" w:rsidRPr="00E62F58" w:rsidRDefault="00804E6C" w:rsidP="00B677BF">
            <w:pPr>
              <w:pStyle w:val="Standardowyakapit"/>
            </w:pPr>
            <w:r w:rsidRPr="00E62F58">
              <w:t>Specifies the default math font to be used in the document.</w:t>
            </w:r>
          </w:p>
        </w:tc>
      </w:tr>
    </w:tbl>
    <w:p w14:paraId="5ED4BCCC" w14:textId="77777777" w:rsidR="00804E6C" w:rsidRPr="00E62F58" w:rsidRDefault="00804E6C">
      <w:pPr>
        <w:pStyle w:val="Nagwek4"/>
        <w:ind w:left="2880"/>
      </w:pPr>
      <w:bookmarkStart w:id="4881" w:name="_Toc132650846"/>
      <w:r w:rsidRPr="00555AFF">
        <w:rPr>
          <w:rStyle w:val="NazwaProgramowa"/>
        </w:rPr>
        <w:t>mathPr</w:t>
      </w:r>
      <w:r w:rsidRPr="00E62F58">
        <w:t xml:space="preserve"> (Math Properties)</w:t>
      </w:r>
      <w:bookmarkEnd w:id="4881"/>
    </w:p>
    <w:p w14:paraId="225BC390" w14:textId="77777777" w:rsidR="00804E6C" w:rsidRPr="00E62F58" w:rsidRDefault="00804E6C" w:rsidP="00804E6C">
      <w:pPr>
        <w:pStyle w:val="Standardowyakapit"/>
      </w:pPr>
      <w:r w:rsidRPr="00E62F58">
        <w:t>This element specifies the document-level properties for all math in the document.</w:t>
      </w:r>
    </w:p>
    <w:p w14:paraId="356A42E8" w14:textId="77777777" w:rsidR="00804E6C" w:rsidRPr="00E62F58" w:rsidRDefault="00804E6C">
      <w:pPr>
        <w:pStyle w:val="Nagwek4"/>
        <w:ind w:left="2880"/>
      </w:pPr>
      <w:bookmarkStart w:id="4882" w:name="_Toc132650847"/>
      <w:r w:rsidRPr="00555AFF">
        <w:rPr>
          <w:rStyle w:val="NazwaProgramowa"/>
        </w:rPr>
        <w:t>maxDist</w:t>
      </w:r>
      <w:r w:rsidRPr="00E62F58">
        <w:t xml:space="preserve"> (Maximum Distribution)</w:t>
      </w:r>
      <w:bookmarkEnd w:id="4882"/>
    </w:p>
    <w:p w14:paraId="48957EB8" w14:textId="77777777" w:rsidR="00804E6C" w:rsidRPr="00E62F58" w:rsidRDefault="00804E6C" w:rsidP="00804E6C">
      <w:pPr>
        <w:pStyle w:val="Standardowyakapit"/>
      </w:pPr>
      <w:r w:rsidRPr="00E62F58">
        <w:t>This element specifies Array Maximum Distribution. When 1 or true, the array is spaced to the maximum width of the containing element (page, column, cell, etc.). The example image below</w:t>
      </w:r>
      <w:r>
        <w:t xml:space="preserve"> </w:t>
      </w:r>
      <w:r w:rsidRPr="00E62F58">
        <w:t>illustrates an array expanded to fit the page, which is the containing element in this example. The</w:t>
      </w:r>
      <w:r>
        <w:t xml:space="preserve"> </w:t>
      </w:r>
      <w:r w:rsidRPr="00555AFF">
        <w:rPr>
          <w:rStyle w:val="NazwaProgramowa"/>
        </w:rPr>
        <w:t>maxDist</w:t>
      </w:r>
      <w:r>
        <w:rPr>
          <w:rFonts w:ascii="Cambria" w:eastAsia="Cambria" w:hAnsi="Cambria" w:cs="Cambria"/>
        </w:rPr>
        <w:t xml:space="preserve"> </w:t>
      </w:r>
      <w:r w:rsidRPr="00E62F58">
        <w:t>option is commonly used with the</w:t>
      </w:r>
      <w:r>
        <w:t xml:space="preserve"> </w:t>
      </w:r>
      <w:r w:rsidRPr="00555AFF">
        <w:rPr>
          <w:rStyle w:val="NazwaProgramowa"/>
        </w:rPr>
        <w:t>objDist</w:t>
      </w:r>
      <w:r>
        <w:rPr>
          <w:rFonts w:ascii="Cambria" w:eastAsia="Cambria" w:hAnsi="Cambria" w:cs="Cambria"/>
        </w:rPr>
        <w:t xml:space="preserve"> </w:t>
      </w:r>
      <w:r w:rsidRPr="00E62F58">
        <w:t>option. The</w:t>
      </w:r>
      <w:r>
        <w:t xml:space="preserve"> </w:t>
      </w:r>
      <w:r w:rsidRPr="00555AFF">
        <w:rPr>
          <w:rStyle w:val="NazwaProgramowa"/>
        </w:rPr>
        <w:t>objDist</w:t>
      </w:r>
      <w:r>
        <w:rPr>
          <w:rFonts w:ascii="Cambria" w:eastAsia="Cambria" w:hAnsi="Cambria" w:cs="Cambria"/>
        </w:rPr>
        <w:t xml:space="preserve"> </w:t>
      </w:r>
      <w:r w:rsidRPr="00E62F58">
        <w:t>option is used to expand the distribution of mathematical text within the bounds of an array while not impacting the Array Distribution itself.</w:t>
      </w:r>
    </w:p>
    <w:p w14:paraId="2A2B3AC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70CC6EB" w14:textId="77777777" w:rsidTr="00B677BF">
        <w:tc>
          <w:tcPr>
            <w:tcW w:w="2047" w:type="dxa"/>
            <w:shd w:val="clear" w:color="auto" w:fill="C0C0C0"/>
          </w:tcPr>
          <w:p w14:paraId="577AA747"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17703778" w14:textId="77777777" w:rsidR="00804E6C" w:rsidRPr="00E62F58" w:rsidRDefault="00804E6C" w:rsidP="00B677BF">
            <w:pPr>
              <w:keepNext/>
              <w:ind w:right="48"/>
              <w:jc w:val="center"/>
            </w:pPr>
            <w:r w:rsidRPr="00E62F58">
              <w:rPr>
                <w:b/>
              </w:rPr>
              <w:t>Description</w:t>
            </w:r>
          </w:p>
        </w:tc>
      </w:tr>
      <w:tr w:rsidR="00804E6C" w:rsidRPr="00E62F58" w14:paraId="18E53C05" w14:textId="77777777" w:rsidTr="00B677BF">
        <w:tc>
          <w:tcPr>
            <w:tcW w:w="2047" w:type="dxa"/>
          </w:tcPr>
          <w:p w14:paraId="5037F46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DA89EEA" w14:textId="77777777" w:rsidR="00804E6C" w:rsidRPr="00E62F58" w:rsidRDefault="00804E6C" w:rsidP="00B677BF">
            <w:pPr>
              <w:pStyle w:val="Standardowyakapit"/>
            </w:pPr>
            <w:r w:rsidRPr="00E62F58">
              <w:t>Specifies a binary value for the property defined by the parent XML element.</w:t>
            </w:r>
          </w:p>
        </w:tc>
      </w:tr>
    </w:tbl>
    <w:p w14:paraId="2D3C4A75" w14:textId="77777777" w:rsidR="00804E6C" w:rsidRPr="00E62F58" w:rsidRDefault="00804E6C">
      <w:pPr>
        <w:pStyle w:val="Nagwek4"/>
        <w:ind w:left="2880"/>
      </w:pPr>
      <w:bookmarkStart w:id="4883" w:name="_Toc132650848"/>
      <w:r w:rsidRPr="00E62F58">
        <w:t>mc (Matrix Column)</w:t>
      </w:r>
      <w:bookmarkEnd w:id="4883"/>
    </w:p>
    <w:p w14:paraId="7D013EA5" w14:textId="77777777" w:rsidR="00804E6C" w:rsidRDefault="00804E6C" w:rsidP="00804E6C">
      <w:pPr>
        <w:pStyle w:val="Standardowyakapit"/>
      </w:pPr>
      <w:r w:rsidRPr="00E62F58">
        <w:t>This element specifies a single column in a matrix</w:t>
      </w:r>
      <w:r>
        <w:t xml:space="preserve"> </w:t>
      </w:r>
      <w:r w:rsidRPr="00E62F58">
        <w:rPr>
          <w:rFonts w:ascii="Cambria" w:eastAsia="Cambria" w:hAnsi="Cambria" w:cs="Cambria"/>
        </w:rPr>
        <w:t>m</w:t>
      </w:r>
      <w:r w:rsidRPr="00E62F58">
        <w:t xml:space="preserve">. </w:t>
      </w:r>
    </w:p>
    <w:p w14:paraId="33CD3F78" w14:textId="77777777" w:rsidR="00804E6C" w:rsidRPr="00E62F58" w:rsidRDefault="00804E6C">
      <w:pPr>
        <w:pStyle w:val="Nagwek4"/>
        <w:ind w:left="2880"/>
      </w:pPr>
      <w:bookmarkStart w:id="4884" w:name="_Toc132650849"/>
      <w:r w:rsidRPr="00616FD9">
        <w:rPr>
          <w:rStyle w:val="NazwaProgramowa"/>
        </w:rPr>
        <w:t>mcJc</w:t>
      </w:r>
      <w:r w:rsidRPr="00E62F58">
        <w:t xml:space="preserve"> (Matrix Column Justification)</w:t>
      </w:r>
      <w:bookmarkEnd w:id="4884"/>
    </w:p>
    <w:p w14:paraId="6408BE6D" w14:textId="77777777" w:rsidR="00804E6C" w:rsidRDefault="00804E6C" w:rsidP="00804E6C">
      <w:pPr>
        <w:pStyle w:val="Standardowyakapit"/>
      </w:pPr>
      <w:r w:rsidRPr="00E62F58">
        <w:t>This element specifies the justification of a matrix column (or group of matrix columns)</w:t>
      </w:r>
      <w:r w:rsidRPr="00E62F58">
        <w:rPr>
          <w:rFonts w:ascii="Cambria" w:eastAsia="Cambria" w:hAnsi="Cambria" w:cs="Cambria"/>
        </w:rPr>
        <w:t>mc</w:t>
      </w:r>
      <w:r w:rsidRPr="00E62F58">
        <w:t>. When this element is omitted, the column is centered. Whether the element is absent or present without the val attribute, the</w:t>
      </w:r>
      <w:r>
        <w:t xml:space="preserve"> </w:t>
      </w:r>
      <w:r w:rsidRPr="00E62F58">
        <w:t>default of the val attribute is</w:t>
      </w:r>
      <w:r>
        <w:t xml:space="preserve"> </w:t>
      </w:r>
      <w:r w:rsidRPr="00616FD9">
        <w:rPr>
          <w:rStyle w:val="NazwaProgramowa"/>
        </w:rPr>
        <w:t>center</w:t>
      </w:r>
      <w:r w:rsidRPr="00E62F58">
        <w:t>. The matrix below has three columns. The leftmost column is left-justified,</w:t>
      </w:r>
      <w:r>
        <w:t xml:space="preserve"> </w:t>
      </w:r>
      <w:r w:rsidRPr="00E62F58">
        <w:t>the rightmost column is right-justified,</w:t>
      </w:r>
      <w:r>
        <w:t xml:space="preserve"> and</w:t>
      </w:r>
      <w:r w:rsidRPr="00E62F58">
        <w:t xml:space="preserve"> the center column is centered:</w:t>
      </w:r>
    </w:p>
    <w:p w14:paraId="3E7E41A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804E6C" w:rsidRPr="00E62F58" w14:paraId="0D4AD7D8" w14:textId="77777777" w:rsidTr="00B677BF">
        <w:tc>
          <w:tcPr>
            <w:tcW w:w="2088" w:type="dxa"/>
            <w:shd w:val="clear" w:color="auto" w:fill="C0C0C0"/>
          </w:tcPr>
          <w:p w14:paraId="0CA96648" w14:textId="77777777" w:rsidR="00804E6C" w:rsidRPr="00E62F58" w:rsidRDefault="00804E6C" w:rsidP="00B677BF">
            <w:pPr>
              <w:keepNext/>
              <w:ind w:left="404"/>
              <w:jc w:val="center"/>
            </w:pPr>
            <w:r w:rsidRPr="00E62F58">
              <w:rPr>
                <w:b/>
              </w:rPr>
              <w:t>Attributes</w:t>
            </w:r>
          </w:p>
        </w:tc>
        <w:tc>
          <w:tcPr>
            <w:tcW w:w="6974" w:type="dxa"/>
            <w:shd w:val="clear" w:color="auto" w:fill="C0C0C0"/>
          </w:tcPr>
          <w:p w14:paraId="59C59DFD" w14:textId="77777777" w:rsidR="00804E6C" w:rsidRPr="00E62F58" w:rsidRDefault="00804E6C" w:rsidP="00B677BF">
            <w:pPr>
              <w:keepNext/>
              <w:ind w:left="402"/>
              <w:jc w:val="center"/>
            </w:pPr>
            <w:r w:rsidRPr="00E62F58">
              <w:rPr>
                <w:b/>
              </w:rPr>
              <w:t>Description</w:t>
            </w:r>
          </w:p>
        </w:tc>
      </w:tr>
      <w:tr w:rsidR="00804E6C" w:rsidRPr="00E62F58" w14:paraId="32F7995C" w14:textId="77777777" w:rsidTr="00B677BF">
        <w:tc>
          <w:tcPr>
            <w:tcW w:w="2088" w:type="dxa"/>
          </w:tcPr>
          <w:p w14:paraId="0B47204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974" w:type="dxa"/>
          </w:tcPr>
          <w:p w14:paraId="42AE4771" w14:textId="77777777" w:rsidR="00804E6C" w:rsidRPr="00E62F58" w:rsidRDefault="00804E6C" w:rsidP="00B677BF">
            <w:pPr>
              <w:spacing w:line="247" w:lineRule="auto"/>
              <w:ind w:left="1"/>
              <w:jc w:val="both"/>
            </w:pPr>
            <w:r w:rsidRPr="00E62F58">
              <w:t>Specifies the horizontal alignment of the parent element. Possible values are</w:t>
            </w:r>
            <w:r>
              <w:t xml:space="preserve"> </w:t>
            </w:r>
            <w:r w:rsidRPr="00D263DD">
              <w:rPr>
                <w:rStyle w:val="NazwaProgramowa"/>
              </w:rPr>
              <w:t>left</w:t>
            </w:r>
            <w:r w:rsidRPr="00E62F58">
              <w:t>,</w:t>
            </w:r>
            <w:r>
              <w:t xml:space="preserve"> </w:t>
            </w:r>
            <w:r w:rsidRPr="00D263DD">
              <w:rPr>
                <w:rStyle w:val="NazwaProgramowa"/>
              </w:rPr>
              <w:t>right</w:t>
            </w:r>
            <w:r>
              <w:t xml:space="preserve"> and </w:t>
            </w:r>
            <w:r w:rsidRPr="00D263DD">
              <w:rPr>
                <w:rStyle w:val="NazwaProgramowa"/>
              </w:rPr>
              <w:t>center</w:t>
            </w:r>
            <w:r w:rsidRPr="00E62F58">
              <w:t>.</w:t>
            </w:r>
          </w:p>
        </w:tc>
      </w:tr>
    </w:tbl>
    <w:p w14:paraId="5FC33A0F" w14:textId="77777777" w:rsidR="00804E6C" w:rsidRPr="00E62F58" w:rsidRDefault="00804E6C">
      <w:pPr>
        <w:pStyle w:val="Nagwek4"/>
        <w:ind w:left="2880"/>
      </w:pPr>
      <w:bookmarkStart w:id="4885" w:name="_Toc132650850"/>
      <w:r w:rsidRPr="00D263DD">
        <w:rPr>
          <w:rStyle w:val="NazwaProgramowa"/>
        </w:rPr>
        <w:t>mcPr</w:t>
      </w:r>
      <w:r w:rsidRPr="00E62F58">
        <w:t xml:space="preserve"> (Matrix Column Properties)</w:t>
      </w:r>
      <w:bookmarkEnd w:id="4885"/>
    </w:p>
    <w:p w14:paraId="5F9730E8" w14:textId="77777777" w:rsidR="00804E6C" w:rsidRDefault="00804E6C" w:rsidP="00804E6C">
      <w:pPr>
        <w:pStyle w:val="Standardowyakapit"/>
      </w:pPr>
      <w:r w:rsidRPr="00E62F58">
        <w:t>This element specifies the properties of the matrix column</w:t>
      </w:r>
      <w:r>
        <w:t xml:space="preserve"> </w:t>
      </w:r>
      <w:r w:rsidRPr="00D263DD">
        <w:rPr>
          <w:rStyle w:val="NazwaProgramowa"/>
        </w:rPr>
        <w:t>mn</w:t>
      </w:r>
      <w:r w:rsidRPr="00E62F58">
        <w:t>, including the number of columns and the type of justification.</w:t>
      </w:r>
    </w:p>
    <w:p w14:paraId="463C1DDB" w14:textId="77777777" w:rsidR="00804E6C" w:rsidRPr="00E62F58" w:rsidRDefault="00804E6C">
      <w:pPr>
        <w:pStyle w:val="Nagwek4"/>
        <w:ind w:left="2880"/>
      </w:pPr>
      <w:bookmarkStart w:id="4886" w:name="_Toc132650851"/>
      <w:r w:rsidRPr="00F675DA">
        <w:rPr>
          <w:rStyle w:val="NazwaProgramowa"/>
        </w:rPr>
        <w:t>mcs</w:t>
      </w:r>
      <w:r w:rsidRPr="00E62F58">
        <w:t xml:space="preserve"> (Matrix Columns)</w:t>
      </w:r>
      <w:bookmarkEnd w:id="4886"/>
    </w:p>
    <w:p w14:paraId="0B5231C7" w14:textId="77777777" w:rsidR="00804E6C" w:rsidRDefault="00804E6C" w:rsidP="00804E6C">
      <w:pPr>
        <w:pStyle w:val="Standardowyakapit"/>
      </w:pPr>
      <w:r w:rsidRPr="00E62F58">
        <w:t>This element specifies the collection of columns of the matrix</w:t>
      </w:r>
      <w:r>
        <w:t xml:space="preserve"> </w:t>
      </w:r>
      <w:r w:rsidRPr="00F675DA">
        <w:rPr>
          <w:rStyle w:val="NazwaProgramowa"/>
        </w:rPr>
        <w:t>m</w:t>
      </w:r>
      <w:r w:rsidRPr="00E62F58">
        <w:rPr>
          <w:rFonts w:ascii="Cambria" w:eastAsia="Cambria" w:hAnsi="Cambria" w:cs="Cambria"/>
        </w:rPr>
        <w:t>.</w:t>
      </w:r>
    </w:p>
    <w:p w14:paraId="6B4C6340" w14:textId="77777777" w:rsidR="00804E6C" w:rsidRPr="00E62F58" w:rsidRDefault="00804E6C">
      <w:pPr>
        <w:pStyle w:val="Nagwek4"/>
        <w:ind w:left="2880"/>
      </w:pPr>
      <w:bookmarkStart w:id="4887" w:name="_Toc132650852"/>
      <w:r w:rsidRPr="00064E5F">
        <w:rPr>
          <w:rStyle w:val="NazwaProgramowa"/>
        </w:rPr>
        <w:lastRenderedPageBreak/>
        <w:t>mPr</w:t>
      </w:r>
      <w:r w:rsidRPr="00E62F58">
        <w:t xml:space="preserve"> (Matrix Properties)</w:t>
      </w:r>
      <w:bookmarkEnd w:id="4887"/>
    </w:p>
    <w:p w14:paraId="6C8884C9" w14:textId="77777777" w:rsidR="00804E6C" w:rsidRDefault="00804E6C" w:rsidP="00804E6C">
      <w:pPr>
        <w:pStyle w:val="Standardowyakapit"/>
      </w:pPr>
      <w:r w:rsidRPr="00E62F58">
        <w:t>This element specifies properties of the matrix</w:t>
      </w:r>
      <w:r>
        <w:t xml:space="preserve"> </w:t>
      </w:r>
      <w:r w:rsidRPr="00064E5F">
        <w:rPr>
          <w:rStyle w:val="NazwaProgramowa"/>
        </w:rPr>
        <w:t>m</w:t>
      </w:r>
      <w:r w:rsidRPr="00E62F58">
        <w:t xml:space="preserve">, including the justification of the matrix and the layout of elements within the matrix. </w:t>
      </w:r>
    </w:p>
    <w:p w14:paraId="4C5AFAA5" w14:textId="77777777" w:rsidR="00804E6C" w:rsidRPr="00E62F58" w:rsidRDefault="00804E6C">
      <w:pPr>
        <w:pStyle w:val="Nagwek4"/>
        <w:ind w:left="2880"/>
      </w:pPr>
      <w:bookmarkStart w:id="4888" w:name="_Toc132650853"/>
      <w:r w:rsidRPr="00064E5F">
        <w:rPr>
          <w:rStyle w:val="NazwaProgramowa"/>
        </w:rPr>
        <w:t>mr</w:t>
      </w:r>
      <w:r w:rsidRPr="00E62F58">
        <w:t xml:space="preserve"> (Matrix Row)</w:t>
      </w:r>
      <w:bookmarkEnd w:id="4888"/>
    </w:p>
    <w:p w14:paraId="594E6DDF" w14:textId="77777777" w:rsidR="00804E6C" w:rsidRDefault="00804E6C" w:rsidP="00804E6C">
      <w:pPr>
        <w:pStyle w:val="Standardowyakapit"/>
      </w:pPr>
      <w:r w:rsidRPr="00E62F58">
        <w:t>This element specifies a single row of the matrix</w:t>
      </w:r>
      <w:r>
        <w:t xml:space="preserve"> </w:t>
      </w:r>
      <w:r w:rsidRPr="008A41B1">
        <w:rPr>
          <w:rStyle w:val="NazwaProgramowa"/>
        </w:rPr>
        <w:t>m</w:t>
      </w:r>
      <w:r w:rsidRPr="00E62F58">
        <w:t xml:space="preserve">. </w:t>
      </w:r>
    </w:p>
    <w:p w14:paraId="30D9ED5D" w14:textId="77777777" w:rsidR="00804E6C" w:rsidRPr="00E62F58" w:rsidRDefault="00804E6C">
      <w:pPr>
        <w:pStyle w:val="Nagwek4"/>
        <w:ind w:left="2880"/>
      </w:pPr>
      <w:bookmarkStart w:id="4889" w:name="_Toc132650854"/>
      <w:r w:rsidRPr="00E62F58">
        <w:t>nary (n-ary Operator Object)</w:t>
      </w:r>
      <w:bookmarkEnd w:id="4889"/>
    </w:p>
    <w:p w14:paraId="3373CB19" w14:textId="77777777" w:rsidR="00804E6C" w:rsidRDefault="00804E6C" w:rsidP="00804E6C">
      <w:pPr>
        <w:pStyle w:val="Standardowyakapit"/>
      </w:pPr>
      <w:r w:rsidRPr="00E62F58">
        <w:t>This element specifies an n-ary object, consisting of an n-ary object, a base (or operand)</w:t>
      </w:r>
      <w:r>
        <w:t xml:space="preserve"> and</w:t>
      </w:r>
      <w:r w:rsidRPr="00E62F58">
        <w:t xml:space="preserve"> optional upper and lower limits. </w:t>
      </w:r>
    </w:p>
    <w:p w14:paraId="7C434E67" w14:textId="77777777" w:rsidR="00804E6C" w:rsidRPr="00E62F58" w:rsidRDefault="00804E6C">
      <w:pPr>
        <w:pStyle w:val="Nagwek4"/>
        <w:ind w:left="2880"/>
      </w:pPr>
      <w:bookmarkStart w:id="4890" w:name="_Toc132650855"/>
      <w:r w:rsidRPr="00872CC1">
        <w:rPr>
          <w:rStyle w:val="NazwaProgramowa"/>
        </w:rPr>
        <w:t>naryLim</w:t>
      </w:r>
      <w:r w:rsidRPr="00E62F58">
        <w:t xml:space="preserve"> (n-ary Limit Location)</w:t>
      </w:r>
      <w:bookmarkEnd w:id="4890"/>
    </w:p>
    <w:p w14:paraId="3D23BAD5" w14:textId="77777777" w:rsidR="00804E6C" w:rsidRDefault="00804E6C" w:rsidP="00804E6C">
      <w:pPr>
        <w:pStyle w:val="Standardowyakapit"/>
      </w:pPr>
      <w:r w:rsidRPr="00E62F58">
        <w:t>This element specifies the document setting for the default placement of n-ary limits other than integrals (since integrals are most often written as</w:t>
      </w:r>
      <w:r>
        <w:t xml:space="preserve"> </w:t>
      </w:r>
      <w:r w:rsidRPr="00872CC1">
        <w:rPr>
          <w:rStyle w:val="NazwaProgramowa"/>
        </w:rPr>
        <w:t>subSup</w:t>
      </w:r>
      <w:r>
        <w:rPr>
          <w:rFonts w:ascii="Cambria" w:eastAsia="Cambria" w:hAnsi="Cambria" w:cs="Cambria"/>
        </w:rPr>
        <w:t xml:space="preserve"> </w:t>
      </w:r>
      <w:r w:rsidRPr="00E62F58">
        <w:t>and other n-ary operators are most often written as</w:t>
      </w:r>
      <w:r>
        <w:t xml:space="preserve"> </w:t>
      </w:r>
      <w:r w:rsidRPr="00872CC1">
        <w:rPr>
          <w:rStyle w:val="NazwaProgramowa"/>
        </w:rPr>
        <w:t>undOvr</w:t>
      </w:r>
      <w:r w:rsidRPr="00E62F58">
        <w:t>), when converted from a built down form to a two-dimensional output (professional form). Limits can be either centered above and below the n-ary operator, or positioned just to the right of the operator, as in:</w:t>
      </w:r>
    </w:p>
    <w:p w14:paraId="1EC3492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33EC993" w14:textId="77777777" w:rsidTr="00B677BF">
        <w:tc>
          <w:tcPr>
            <w:tcW w:w="2047" w:type="dxa"/>
            <w:shd w:val="clear" w:color="auto" w:fill="C0C0C0"/>
          </w:tcPr>
          <w:p w14:paraId="44D96954"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63AA9C65" w14:textId="77777777" w:rsidR="00804E6C" w:rsidRPr="00E62F58" w:rsidRDefault="00804E6C" w:rsidP="00B677BF">
            <w:pPr>
              <w:keepNext/>
              <w:ind w:left="1"/>
              <w:jc w:val="center"/>
            </w:pPr>
            <w:r w:rsidRPr="00E62F58">
              <w:rPr>
                <w:b/>
              </w:rPr>
              <w:t>Description</w:t>
            </w:r>
          </w:p>
        </w:tc>
      </w:tr>
      <w:tr w:rsidR="00804E6C" w:rsidRPr="00E62F58" w14:paraId="709EEFAC" w14:textId="77777777" w:rsidTr="00B677BF">
        <w:tc>
          <w:tcPr>
            <w:tcW w:w="2047" w:type="dxa"/>
          </w:tcPr>
          <w:p w14:paraId="3AC7E20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2137B171" w14:textId="77777777" w:rsidR="00804E6C" w:rsidRPr="00E62F58" w:rsidRDefault="00804E6C" w:rsidP="00B677BF">
            <w:pPr>
              <w:pStyle w:val="Standardowyakapit"/>
            </w:pPr>
            <w:r w:rsidRPr="00E62F58">
              <w:t>Specifies the default location of limits on the parent object. Possible values are</w:t>
            </w:r>
            <w:r>
              <w:t xml:space="preserve"> </w:t>
            </w:r>
            <w:r w:rsidRPr="00893E1F">
              <w:rPr>
                <w:rStyle w:val="NazwaProgramowa"/>
              </w:rPr>
              <w:t>subSup</w:t>
            </w:r>
            <w:r>
              <w:rPr>
                <w:rFonts w:ascii="Consolas" w:eastAsia="Consolas" w:hAnsi="Consolas" w:cs="Consolas"/>
                <w:sz w:val="20"/>
              </w:rPr>
              <w:t xml:space="preserve"> </w:t>
            </w:r>
            <w:r w:rsidRPr="00E62F58">
              <w:t>and</w:t>
            </w:r>
            <w:r>
              <w:t xml:space="preserve"> </w:t>
            </w:r>
            <w:r w:rsidRPr="00893E1F">
              <w:rPr>
                <w:rStyle w:val="NazwaProgramowa"/>
              </w:rPr>
              <w:t>undOvr</w:t>
            </w:r>
            <w:r w:rsidRPr="00E62F58">
              <w:t>.</w:t>
            </w:r>
          </w:p>
        </w:tc>
      </w:tr>
    </w:tbl>
    <w:p w14:paraId="1C5D9F75" w14:textId="77777777" w:rsidR="00804E6C" w:rsidRPr="00E62F58" w:rsidRDefault="00804E6C">
      <w:pPr>
        <w:pStyle w:val="Nagwek4"/>
        <w:ind w:left="2880"/>
      </w:pPr>
      <w:bookmarkStart w:id="4891" w:name="_Toc132650856"/>
      <w:r w:rsidRPr="00893E1F">
        <w:rPr>
          <w:rStyle w:val="NazwaProgramowa"/>
        </w:rPr>
        <w:t>naryPr</w:t>
      </w:r>
      <w:r w:rsidRPr="00E62F58">
        <w:t xml:space="preserve"> (n-ary Properties)</w:t>
      </w:r>
      <w:bookmarkEnd w:id="4891"/>
    </w:p>
    <w:p w14:paraId="4EBB1CA7" w14:textId="77777777" w:rsidR="00804E6C" w:rsidRPr="00E62F58" w:rsidRDefault="00804E6C" w:rsidP="00804E6C">
      <w:pPr>
        <w:ind w:left="9" w:right="15"/>
      </w:pPr>
      <w:r w:rsidRPr="00E62F58">
        <w:t>This element specifies the properties of the n-ary object.</w:t>
      </w:r>
    </w:p>
    <w:p w14:paraId="7B4701A4" w14:textId="77777777" w:rsidR="00804E6C" w:rsidRPr="00E62F58" w:rsidRDefault="00804E6C">
      <w:pPr>
        <w:pStyle w:val="Nagwek4"/>
        <w:ind w:left="2880"/>
      </w:pPr>
      <w:bookmarkStart w:id="4892" w:name="_Toc132650857"/>
      <w:r w:rsidRPr="00893E1F">
        <w:rPr>
          <w:rStyle w:val="NazwaProgramowa"/>
        </w:rPr>
        <w:t>noBreak</w:t>
      </w:r>
      <w:r w:rsidRPr="00E62F58">
        <w:t xml:space="preserve"> (No Break)</w:t>
      </w:r>
      <w:bookmarkEnd w:id="4892"/>
    </w:p>
    <w:p w14:paraId="6E16DBA6" w14:textId="77777777" w:rsidR="00804E6C" w:rsidRPr="00E62F58" w:rsidRDefault="00804E6C" w:rsidP="00804E6C">
      <w:pPr>
        <w:pStyle w:val="Standardowyakapit"/>
      </w:pPr>
      <w:r w:rsidRPr="00E62F58">
        <w:t>This property specifies the "unbreakable" property on the Box object</w:t>
      </w:r>
      <w:r>
        <w:t xml:space="preserve"> </w:t>
      </w:r>
      <w:r w:rsidRPr="00E62F58">
        <w:rPr>
          <w:rFonts w:ascii="Cambria" w:eastAsia="Cambria" w:hAnsi="Cambria" w:cs="Cambria"/>
        </w:rPr>
        <w:t>box</w:t>
      </w:r>
      <w:r w:rsidRPr="00E62F58">
        <w:t>. When 1 or true, no line breaks can occur within the</w:t>
      </w:r>
      <w:r>
        <w:t xml:space="preserve"> </w:t>
      </w:r>
      <w:r w:rsidRPr="00E62F58">
        <w:rPr>
          <w:rFonts w:ascii="Cambria" w:eastAsia="Cambria" w:hAnsi="Cambria" w:cs="Cambria"/>
        </w:rPr>
        <w:t>box</w:t>
      </w:r>
      <w:r w:rsidRPr="00E62F58">
        <w:t>. This can be important for operator emulators that consist of more than one binary operator. When this element is not specified, breaks can occur inside</w:t>
      </w:r>
      <w:r>
        <w:t xml:space="preserve"> </w:t>
      </w:r>
      <w:r w:rsidRPr="00E62F58">
        <w:rPr>
          <w:rFonts w:ascii="Cambria" w:eastAsia="Cambria" w:hAnsi="Cambria" w:cs="Cambria"/>
        </w:rPr>
        <w:t>box.</w:t>
      </w:r>
      <w:r>
        <w:rPr>
          <w:rFonts w:ascii="Cambria" w:eastAsia="Cambria" w:hAnsi="Cambria" w:cs="Cambria"/>
        </w:rPr>
        <w:t xml:space="preserve"> </w:t>
      </w:r>
      <w:r w:rsidRPr="00E62F58">
        <w:t xml:space="preserve">Whether the element is absent or present without the val attribute, the default of the val attribute </w:t>
      </w:r>
      <w:r>
        <w:t>is 1 meaning</w:t>
      </w:r>
      <w:r w:rsidRPr="00E62F58">
        <w:t xml:space="preserve"> that this property is applied.</w:t>
      </w:r>
    </w:p>
    <w:p w14:paraId="7DF55EDF"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D57B5E4" w14:textId="77777777" w:rsidTr="00B677BF">
        <w:tc>
          <w:tcPr>
            <w:tcW w:w="2047" w:type="dxa"/>
            <w:shd w:val="clear" w:color="auto" w:fill="C0C0C0"/>
          </w:tcPr>
          <w:p w14:paraId="49457CAF"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09CD202B" w14:textId="77777777" w:rsidR="00804E6C" w:rsidRPr="00E62F58" w:rsidRDefault="00804E6C" w:rsidP="00B677BF">
            <w:pPr>
              <w:keepNext/>
              <w:ind w:right="48"/>
              <w:jc w:val="center"/>
            </w:pPr>
            <w:r w:rsidRPr="00E62F58">
              <w:rPr>
                <w:b/>
              </w:rPr>
              <w:t>Description</w:t>
            </w:r>
          </w:p>
        </w:tc>
      </w:tr>
      <w:tr w:rsidR="00804E6C" w:rsidRPr="00E62F58" w14:paraId="7CF703EC" w14:textId="77777777" w:rsidTr="00B677BF">
        <w:tc>
          <w:tcPr>
            <w:tcW w:w="2047" w:type="dxa"/>
          </w:tcPr>
          <w:p w14:paraId="48E99C02"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512CAB3" w14:textId="77777777" w:rsidR="00804E6C" w:rsidRPr="00E62F58" w:rsidRDefault="00804E6C" w:rsidP="00B677BF">
            <w:pPr>
              <w:pStyle w:val="Standardowyakapit"/>
            </w:pPr>
            <w:r w:rsidRPr="00E62F58">
              <w:t>Specifies a binary value for the property defined by the parent XML element.</w:t>
            </w:r>
          </w:p>
        </w:tc>
      </w:tr>
    </w:tbl>
    <w:p w14:paraId="2B5E7F34" w14:textId="77777777" w:rsidR="00804E6C" w:rsidRPr="00E62F58" w:rsidRDefault="00804E6C">
      <w:pPr>
        <w:pStyle w:val="Nagwek4"/>
        <w:ind w:left="2880"/>
      </w:pPr>
      <w:bookmarkStart w:id="4893" w:name="_Toc132650858"/>
      <w:r w:rsidRPr="00E01C13">
        <w:rPr>
          <w:rStyle w:val="NazwaProgramowa"/>
        </w:rPr>
        <w:t>nor</w:t>
      </w:r>
      <w:r w:rsidRPr="00E62F58">
        <w:t xml:space="preserve"> (Normal Text)</w:t>
      </w:r>
      <w:bookmarkEnd w:id="4893"/>
    </w:p>
    <w:p w14:paraId="6342BB24" w14:textId="77777777" w:rsidR="00804E6C" w:rsidRPr="00E62F58" w:rsidRDefault="00804E6C" w:rsidP="00804E6C">
      <w:pPr>
        <w:pStyle w:val="Standardowyakapit"/>
      </w:pPr>
      <w:r w:rsidRPr="00E62F58">
        <w:t>This element specifies that the run is normal text, i.e., math italics and math spacing are not applied. In a normal text run, no characters will trigger reformatting of a linear expression into a two-dimensional expression.</w:t>
      </w:r>
    </w:p>
    <w:p w14:paraId="12123856"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B884561" w14:textId="77777777" w:rsidTr="00B677BF">
        <w:tc>
          <w:tcPr>
            <w:tcW w:w="2047" w:type="dxa"/>
            <w:shd w:val="clear" w:color="auto" w:fill="C0C0C0"/>
          </w:tcPr>
          <w:p w14:paraId="6007F011" w14:textId="77777777" w:rsidR="00804E6C" w:rsidRPr="00E62F58" w:rsidRDefault="00804E6C" w:rsidP="00B677BF">
            <w:pPr>
              <w:keepNext/>
              <w:ind w:right="46"/>
              <w:jc w:val="center"/>
            </w:pPr>
            <w:r w:rsidRPr="00E62F58">
              <w:rPr>
                <w:b/>
              </w:rPr>
              <w:lastRenderedPageBreak/>
              <w:t>Attributes</w:t>
            </w:r>
          </w:p>
        </w:tc>
        <w:tc>
          <w:tcPr>
            <w:tcW w:w="7015" w:type="dxa"/>
            <w:shd w:val="clear" w:color="auto" w:fill="C0C0C0"/>
          </w:tcPr>
          <w:p w14:paraId="2B919830" w14:textId="77777777" w:rsidR="00804E6C" w:rsidRPr="00E62F58" w:rsidRDefault="00804E6C" w:rsidP="00B677BF">
            <w:pPr>
              <w:keepNext/>
              <w:ind w:right="48"/>
              <w:jc w:val="center"/>
            </w:pPr>
            <w:r w:rsidRPr="00E62F58">
              <w:rPr>
                <w:b/>
              </w:rPr>
              <w:t>Description</w:t>
            </w:r>
          </w:p>
        </w:tc>
      </w:tr>
      <w:tr w:rsidR="00804E6C" w:rsidRPr="00E62F58" w14:paraId="2843C9AB" w14:textId="77777777" w:rsidTr="00B677BF">
        <w:tc>
          <w:tcPr>
            <w:tcW w:w="2047" w:type="dxa"/>
          </w:tcPr>
          <w:p w14:paraId="05DA48D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22295F90" w14:textId="77777777" w:rsidR="00804E6C" w:rsidRPr="00E62F58" w:rsidRDefault="00804E6C" w:rsidP="00B677BF">
            <w:pPr>
              <w:pStyle w:val="Standardowyakapit"/>
            </w:pPr>
            <w:r w:rsidRPr="00E62F58">
              <w:t>Specifies a binary value for the property defined by the parent XML element.</w:t>
            </w:r>
          </w:p>
        </w:tc>
      </w:tr>
    </w:tbl>
    <w:p w14:paraId="4B9C5AFF" w14:textId="77777777" w:rsidR="00804E6C" w:rsidRPr="00E62F58" w:rsidRDefault="00804E6C">
      <w:pPr>
        <w:pStyle w:val="Nagwek4"/>
        <w:ind w:left="2880"/>
      </w:pPr>
      <w:bookmarkStart w:id="4894" w:name="_Toc132650859"/>
      <w:r w:rsidRPr="00E01C13">
        <w:rPr>
          <w:rStyle w:val="NazwaProgramowa"/>
        </w:rPr>
        <w:t>num</w:t>
      </w:r>
      <w:r w:rsidRPr="00E62F58">
        <w:t xml:space="preserve"> (Numerator)</w:t>
      </w:r>
      <w:bookmarkEnd w:id="4894"/>
    </w:p>
    <w:p w14:paraId="485BB31E" w14:textId="77777777" w:rsidR="00804E6C" w:rsidRPr="00E62F58" w:rsidRDefault="00804E6C" w:rsidP="00804E6C">
      <w:pPr>
        <w:pStyle w:val="Standardowyakapit"/>
      </w:pPr>
      <w:r w:rsidRPr="00E62F58">
        <w:t>This element specifies the numerator of the Fraction object</w:t>
      </w:r>
      <w:r>
        <w:t xml:space="preserve"> </w:t>
      </w:r>
      <w:r w:rsidRPr="00E01C13">
        <w:rPr>
          <w:rStyle w:val="NazwaProgramowa"/>
        </w:rPr>
        <w:t>f</w:t>
      </w:r>
      <w:r w:rsidRPr="00E62F58">
        <w:t xml:space="preserve">. </w:t>
      </w:r>
    </w:p>
    <w:p w14:paraId="00F34E82" w14:textId="77777777" w:rsidR="00804E6C" w:rsidRPr="00E62F58" w:rsidRDefault="00804E6C">
      <w:pPr>
        <w:pStyle w:val="Nagwek4"/>
        <w:ind w:left="2880"/>
      </w:pPr>
      <w:bookmarkStart w:id="4895" w:name="_Toc132650860"/>
      <w:r w:rsidRPr="00E01C13">
        <w:rPr>
          <w:rStyle w:val="NazwaProgramowa"/>
        </w:rPr>
        <w:t>objDist</w:t>
      </w:r>
      <w:r w:rsidRPr="00E62F58">
        <w:t xml:space="preserve"> (Object Distribution)</w:t>
      </w:r>
      <w:bookmarkEnd w:id="4895"/>
    </w:p>
    <w:p w14:paraId="11178515" w14:textId="77777777" w:rsidR="00804E6C" w:rsidRPr="00E62F58" w:rsidRDefault="00804E6C" w:rsidP="00804E6C">
      <w:pPr>
        <w:pStyle w:val="Standardowyakapit"/>
      </w:pPr>
      <w:r w:rsidRPr="00E62F58">
        <w:t xml:space="preserve">This element specifies Array Object Distribution. When 1 or true, the contents of the array are spaced to the maximum width of the array object. When this element is omitted, the array does not receive object distribution. In other words, when the element is absent, the default value of the property </w:t>
      </w:r>
      <w:r>
        <w:t>is 0 meaning</w:t>
      </w:r>
      <w:r w:rsidRPr="00E62F58">
        <w:t xml:space="preserve"> that this property is not applied.</w:t>
      </w:r>
    </w:p>
    <w:p w14:paraId="4E591E6B"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BC754C8" w14:textId="77777777" w:rsidTr="00B677BF">
        <w:tc>
          <w:tcPr>
            <w:tcW w:w="2047" w:type="dxa"/>
            <w:shd w:val="clear" w:color="auto" w:fill="C0C0C0"/>
          </w:tcPr>
          <w:p w14:paraId="4BF0BF28"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6DE2403D" w14:textId="77777777" w:rsidR="00804E6C" w:rsidRPr="00E62F58" w:rsidRDefault="00804E6C" w:rsidP="00B677BF">
            <w:pPr>
              <w:keepNext/>
              <w:ind w:right="48"/>
              <w:jc w:val="center"/>
            </w:pPr>
            <w:r w:rsidRPr="00E62F58">
              <w:rPr>
                <w:b/>
              </w:rPr>
              <w:t>Description</w:t>
            </w:r>
          </w:p>
        </w:tc>
      </w:tr>
      <w:tr w:rsidR="00804E6C" w:rsidRPr="00E62F58" w14:paraId="7C671921" w14:textId="77777777" w:rsidTr="00B677BF">
        <w:tc>
          <w:tcPr>
            <w:tcW w:w="2047" w:type="dxa"/>
          </w:tcPr>
          <w:p w14:paraId="490C306E"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3AAD981" w14:textId="77777777" w:rsidR="00804E6C" w:rsidRPr="00E62F58" w:rsidRDefault="00804E6C" w:rsidP="00B677BF">
            <w:pPr>
              <w:pStyle w:val="Standardowyakapit"/>
            </w:pPr>
            <w:r w:rsidRPr="00E62F58">
              <w:t>Specifies a binary value for the property defined by the parent XML element.</w:t>
            </w:r>
          </w:p>
        </w:tc>
      </w:tr>
    </w:tbl>
    <w:p w14:paraId="1A3BFD27" w14:textId="77777777" w:rsidR="00804E6C" w:rsidRPr="00E62F58" w:rsidRDefault="00804E6C">
      <w:pPr>
        <w:pStyle w:val="Nagwek4"/>
        <w:ind w:left="2880"/>
      </w:pPr>
      <w:bookmarkStart w:id="4896" w:name="_Toc132650861"/>
      <w:r w:rsidRPr="00E62F58">
        <w:t>oMath (Office Math)</w:t>
      </w:r>
      <w:bookmarkEnd w:id="4896"/>
    </w:p>
    <w:p w14:paraId="0A6B85E1" w14:textId="77777777" w:rsidR="00804E6C" w:rsidRPr="00E62F58" w:rsidRDefault="00804E6C" w:rsidP="00804E6C">
      <w:pPr>
        <w:pStyle w:val="Standardowyakapit"/>
      </w:pPr>
      <w:r w:rsidRPr="00E62F58">
        <w:t>This element specifies an instance of mathematical text. When used independently (not inside an oMathPara) with non-mathematical text preceding and/or following it, an independent oMath</w:t>
      </w:r>
      <w:r>
        <w:t xml:space="preserve"> </w:t>
      </w:r>
      <w:r w:rsidRPr="00E62F58">
        <w:t>is</w:t>
      </w:r>
      <w:r>
        <w:t xml:space="preserve"> </w:t>
      </w:r>
      <w:r w:rsidRPr="00E62F58">
        <w:t>interpreted as an inline math zone. All such math zones, including equations, expressions, arrays of equations or expressions</w:t>
      </w:r>
      <w:r>
        <w:t xml:space="preserve"> and</w:t>
      </w:r>
      <w:r w:rsidRPr="00E62F58">
        <w:t xml:space="preserve"> formulas are represented by oMath blocks. When used in a display math zone (a math paragraph, oMathPara), oMath is a container for an instance of mathematical text that starts on its own line and is not an inline math zone. When an oMath block is part of a display math zone, it is not itself an inline math zone. When an oMath block is not part of a display math zone, it is interpreted as its own inline math zone. The contents of an oMath block do not differ between display zone containers and independent inline math zones.</w:t>
      </w:r>
    </w:p>
    <w:p w14:paraId="59FBD1DE" w14:textId="77777777" w:rsidR="00804E6C" w:rsidRPr="00E62F58" w:rsidRDefault="00804E6C">
      <w:pPr>
        <w:pStyle w:val="Nagwek4"/>
        <w:ind w:left="2880"/>
      </w:pPr>
      <w:bookmarkStart w:id="4897" w:name="_Toc132650862"/>
      <w:r w:rsidRPr="00E62F58">
        <w:t>oMathPara (Office Math Paragraph)</w:t>
      </w:r>
      <w:bookmarkEnd w:id="4897"/>
    </w:p>
    <w:p w14:paraId="2CAF1647" w14:textId="77777777" w:rsidR="00804E6C" w:rsidRPr="00E62F58" w:rsidRDefault="00804E6C" w:rsidP="00804E6C">
      <w:pPr>
        <w:pStyle w:val="Standardowyakapit"/>
      </w:pPr>
      <w:r w:rsidRPr="00E62F58">
        <w:t>This element specifies a math paragraph, or display math zone, that contains one or more oMath elements that are in display mode. The oMath containers of a display math zone are not themselves considered inline math zones.</w:t>
      </w:r>
    </w:p>
    <w:p w14:paraId="53F67975" w14:textId="77777777" w:rsidR="00804E6C" w:rsidRPr="00E62F58" w:rsidRDefault="00804E6C">
      <w:pPr>
        <w:pStyle w:val="Nagwek4"/>
        <w:ind w:left="2880"/>
      </w:pPr>
      <w:bookmarkStart w:id="4898" w:name="_Toc132650863"/>
      <w:r w:rsidRPr="0003627F">
        <w:rPr>
          <w:rStyle w:val="NazwaProgramowa"/>
        </w:rPr>
        <w:t>oMathParaPr</w:t>
      </w:r>
      <w:r w:rsidRPr="00E62F58">
        <w:t xml:space="preserve"> (Office Math Paragraph Properties)</w:t>
      </w:r>
      <w:bookmarkEnd w:id="4898"/>
    </w:p>
    <w:p w14:paraId="319E6B46" w14:textId="77777777" w:rsidR="00804E6C" w:rsidRPr="00E62F58" w:rsidRDefault="00804E6C" w:rsidP="00804E6C">
      <w:pPr>
        <w:pStyle w:val="Standardowyakapit"/>
      </w:pPr>
      <w:r w:rsidRPr="00E62F58">
        <w:t>This property specifies properties of the math paragraph</w:t>
      </w:r>
      <w:r>
        <w:t xml:space="preserve"> </w:t>
      </w:r>
      <w:r w:rsidRPr="0003627F">
        <w:rPr>
          <w:rStyle w:val="NazwaProgramowa"/>
        </w:rPr>
        <w:t>oMathPara</w:t>
      </w:r>
      <w:r w:rsidRPr="00E62F58">
        <w:t>, including justification</w:t>
      </w:r>
      <w:r>
        <w:t xml:space="preserve"> </w:t>
      </w:r>
      <w:r w:rsidRPr="0003627F">
        <w:rPr>
          <w:rStyle w:val="NazwaProgramowa"/>
        </w:rPr>
        <w:t>jc</w:t>
      </w:r>
      <w:r w:rsidRPr="00E62F58">
        <w:t>.</w:t>
      </w:r>
    </w:p>
    <w:p w14:paraId="25863A3E" w14:textId="77777777" w:rsidR="00804E6C" w:rsidRPr="00E62F58" w:rsidRDefault="00804E6C">
      <w:pPr>
        <w:pStyle w:val="Nagwek4"/>
        <w:ind w:left="2880"/>
      </w:pPr>
      <w:bookmarkStart w:id="4899" w:name="_Toc132650864"/>
      <w:r w:rsidRPr="004E0652">
        <w:rPr>
          <w:rStyle w:val="NazwaProgramowa"/>
        </w:rPr>
        <w:t>opEmu</w:t>
      </w:r>
      <w:r w:rsidRPr="00E62F58">
        <w:t xml:space="preserve"> (Operator Emulator)</w:t>
      </w:r>
      <w:bookmarkEnd w:id="4899"/>
    </w:p>
    <w:p w14:paraId="29751FE3" w14:textId="77777777" w:rsidR="00804E6C" w:rsidRPr="00E62F58" w:rsidRDefault="00804E6C" w:rsidP="00804E6C">
      <w:pPr>
        <w:pStyle w:val="Standardowyakapit"/>
      </w:pPr>
      <w:r w:rsidRPr="00E62F58">
        <w:t>This element specifies the Operator Emulator property on</w:t>
      </w:r>
      <w:r>
        <w:t xml:space="preserve"> </w:t>
      </w:r>
      <w:r w:rsidRPr="00E62F58">
        <w:rPr>
          <w:rFonts w:ascii="Cambria" w:eastAsia="Cambria" w:hAnsi="Cambria" w:cs="Cambria"/>
        </w:rPr>
        <w:t>box</w:t>
      </w:r>
      <w:r w:rsidRPr="00E62F58">
        <w:t>. When 1 or true, the box and its contents behave as a single operator and inherit the properties of an operator. This means, for example, that the character can serve as a point for a line break and can be aligned to other operators. (For more details on the properties of an operator, see Unicode Technical Report #25, §3.2.2 and §3.2.3</w:t>
      </w:r>
      <w:r>
        <w:t xml:space="preserve"> and</w:t>
      </w:r>
      <w:r w:rsidRPr="00E62F58">
        <w:t xml:space="preserve"> Unicode Technical Note #28.) Operator Emulators are often used when one or more glyphs combine to form an operator, such as</w:t>
      </w:r>
      <w:r w:rsidRPr="00E62F58">
        <w:rPr>
          <w:rFonts w:ascii="Cambria Math" w:eastAsia="Cambria Math" w:hAnsi="Cambria Math" w:cs="Cambria Math"/>
        </w:rPr>
        <w:t>==</w:t>
      </w:r>
      <w:r w:rsidRPr="00E62F58">
        <w:t>.</w:t>
      </w:r>
    </w:p>
    <w:p w14:paraId="0D55064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F88B8EE" w14:textId="77777777" w:rsidTr="00B677BF">
        <w:tc>
          <w:tcPr>
            <w:tcW w:w="2047" w:type="dxa"/>
            <w:shd w:val="clear" w:color="auto" w:fill="C0C0C0"/>
          </w:tcPr>
          <w:p w14:paraId="11DDCDB3" w14:textId="77777777" w:rsidR="00804E6C" w:rsidRPr="00E62F58" w:rsidRDefault="00804E6C" w:rsidP="00B677BF">
            <w:pPr>
              <w:keepNext/>
              <w:ind w:right="46"/>
              <w:jc w:val="center"/>
            </w:pPr>
            <w:r w:rsidRPr="00E62F58">
              <w:rPr>
                <w:b/>
              </w:rPr>
              <w:lastRenderedPageBreak/>
              <w:t>Attributes</w:t>
            </w:r>
          </w:p>
        </w:tc>
        <w:tc>
          <w:tcPr>
            <w:tcW w:w="7015" w:type="dxa"/>
            <w:shd w:val="clear" w:color="auto" w:fill="C0C0C0"/>
          </w:tcPr>
          <w:p w14:paraId="0528F697" w14:textId="77777777" w:rsidR="00804E6C" w:rsidRPr="00E62F58" w:rsidRDefault="00804E6C" w:rsidP="00B677BF">
            <w:pPr>
              <w:keepNext/>
              <w:ind w:right="48"/>
              <w:jc w:val="center"/>
            </w:pPr>
            <w:r w:rsidRPr="00E62F58">
              <w:rPr>
                <w:b/>
              </w:rPr>
              <w:t>Description</w:t>
            </w:r>
          </w:p>
        </w:tc>
      </w:tr>
      <w:tr w:rsidR="00804E6C" w:rsidRPr="00E62F58" w14:paraId="0975B11B" w14:textId="77777777" w:rsidTr="00B677BF">
        <w:tc>
          <w:tcPr>
            <w:tcW w:w="2047" w:type="dxa"/>
          </w:tcPr>
          <w:p w14:paraId="0B2B2D2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270B8FE" w14:textId="77777777" w:rsidR="00804E6C" w:rsidRPr="00E62F58" w:rsidRDefault="00804E6C" w:rsidP="00B677BF">
            <w:pPr>
              <w:pStyle w:val="Standardowyakapit"/>
            </w:pPr>
            <w:r w:rsidRPr="00E62F58">
              <w:t>Specifies a binary value for the property defined by the parent XML element.</w:t>
            </w:r>
          </w:p>
        </w:tc>
      </w:tr>
    </w:tbl>
    <w:p w14:paraId="03182191" w14:textId="77777777" w:rsidR="00804E6C" w:rsidRPr="00E62F58" w:rsidRDefault="00804E6C">
      <w:pPr>
        <w:pStyle w:val="Nagwek4"/>
        <w:ind w:left="2880"/>
      </w:pPr>
      <w:bookmarkStart w:id="4900" w:name="_Toc132650865"/>
      <w:r w:rsidRPr="004E0652">
        <w:rPr>
          <w:rStyle w:val="NazwaProgramowa"/>
        </w:rPr>
        <w:t>phant</w:t>
      </w:r>
      <w:r w:rsidRPr="00E62F58">
        <w:t xml:space="preserve"> (Phantom Object)</w:t>
      </w:r>
      <w:bookmarkEnd w:id="4900"/>
    </w:p>
    <w:p w14:paraId="4FCC7976" w14:textId="77777777" w:rsidR="00804E6C" w:rsidRDefault="00804E6C" w:rsidP="00804E6C">
      <w:pPr>
        <w:pStyle w:val="Standardowyakapit"/>
      </w:pPr>
      <w:r w:rsidRPr="00E62F58">
        <w:t>This element specifies the phantom object. This object has two primary uses: adding the spacing of the phantom base element</w:t>
      </w:r>
      <w:r>
        <w:t xml:space="preserve"> </w:t>
      </w:r>
      <w:r w:rsidRPr="004E0652">
        <w:rPr>
          <w:rStyle w:val="NazwaProgramowa"/>
        </w:rPr>
        <w:t>e</w:t>
      </w:r>
      <w:r>
        <w:rPr>
          <w:rFonts w:ascii="Cambria" w:eastAsia="Cambria" w:hAnsi="Cambria" w:cs="Cambria"/>
        </w:rPr>
        <w:t xml:space="preserve"> </w:t>
      </w:r>
      <w:r w:rsidRPr="00E62F58">
        <w:t>without displaying that base; and suppressing part of the glyph</w:t>
      </w:r>
      <w:r>
        <w:t xml:space="preserve"> </w:t>
      </w:r>
      <w:r w:rsidRPr="00E62F58">
        <w:t xml:space="preserve">for spacing considerations. </w:t>
      </w:r>
    </w:p>
    <w:p w14:paraId="725C9023"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237"/>
        <w:gridCol w:w="4825"/>
      </w:tblGrid>
      <w:tr w:rsidR="00804E6C" w:rsidRPr="00E62F58" w14:paraId="56290652" w14:textId="77777777" w:rsidTr="00B677BF">
        <w:tc>
          <w:tcPr>
            <w:tcW w:w="4237" w:type="dxa"/>
            <w:shd w:val="clear" w:color="auto" w:fill="auto"/>
          </w:tcPr>
          <w:p w14:paraId="6412919D" w14:textId="77777777" w:rsidR="00804E6C" w:rsidRPr="00E62F58" w:rsidRDefault="00804E6C" w:rsidP="00B677BF">
            <w:pPr>
              <w:keepNext/>
              <w:jc w:val="center"/>
            </w:pPr>
            <w:r w:rsidRPr="00E62F58">
              <w:t>Without</w:t>
            </w:r>
            <w:r>
              <w:t xml:space="preserve"> </w:t>
            </w:r>
            <w:r w:rsidRPr="004E0652">
              <w:rPr>
                <w:rStyle w:val="NazwaProgramowa"/>
              </w:rPr>
              <w:t>&lt;m:phant&gt;</w:t>
            </w:r>
          </w:p>
        </w:tc>
        <w:tc>
          <w:tcPr>
            <w:tcW w:w="4825" w:type="dxa"/>
            <w:shd w:val="clear" w:color="auto" w:fill="auto"/>
          </w:tcPr>
          <w:p w14:paraId="37691A77" w14:textId="77777777" w:rsidR="00804E6C" w:rsidRPr="00E62F58" w:rsidRDefault="00804E6C" w:rsidP="00B677BF">
            <w:pPr>
              <w:keepNext/>
              <w:spacing w:after="7"/>
              <w:jc w:val="center"/>
            </w:pPr>
            <w:r w:rsidRPr="00E62F58">
              <w:t>With</w:t>
            </w:r>
            <w:r>
              <w:t xml:space="preserve"> </w:t>
            </w:r>
            <w:r w:rsidRPr="004E0652">
              <w:rPr>
                <w:rStyle w:val="NazwaProgramowa"/>
              </w:rPr>
              <w:t>&lt;m:phant&gt;</w:t>
            </w:r>
          </w:p>
        </w:tc>
      </w:tr>
      <w:tr w:rsidR="00804E6C" w:rsidRPr="00E62F58" w14:paraId="273B1891" w14:textId="77777777" w:rsidTr="00B677BF">
        <w:tc>
          <w:tcPr>
            <w:tcW w:w="4237" w:type="dxa"/>
            <w:shd w:val="clear" w:color="auto" w:fill="auto"/>
          </w:tcPr>
          <w:p w14:paraId="7EE44F60" w14:textId="77777777" w:rsidR="00804E6C" w:rsidRPr="00E62F58" w:rsidRDefault="00804E6C" w:rsidP="00B677BF">
            <w:pPr>
              <w:pStyle w:val="SourceCode"/>
            </w:pPr>
            <w:r w:rsidRPr="004E0652">
              <w:t>&lt;m:rad&gt;</w:t>
            </w:r>
          </w:p>
        </w:tc>
        <w:tc>
          <w:tcPr>
            <w:tcW w:w="4825" w:type="dxa"/>
            <w:shd w:val="clear" w:color="auto" w:fill="auto"/>
          </w:tcPr>
          <w:p w14:paraId="17C6230B" w14:textId="77777777" w:rsidR="00804E6C" w:rsidRPr="004E0652" w:rsidRDefault="00804E6C" w:rsidP="00B677BF">
            <w:pPr>
              <w:pStyle w:val="SourceCode"/>
            </w:pPr>
            <w:r w:rsidRPr="004E0652">
              <w:t>&lt;m:rad&gt;</w:t>
            </w:r>
          </w:p>
        </w:tc>
      </w:tr>
    </w:tbl>
    <w:p w14:paraId="212A35AA" w14:textId="77777777" w:rsidR="00804E6C" w:rsidRPr="00E62F58" w:rsidRDefault="00804E6C">
      <w:pPr>
        <w:pStyle w:val="Nagwek4"/>
        <w:ind w:left="2880"/>
      </w:pPr>
      <w:bookmarkStart w:id="4901" w:name="_Toc132650866"/>
      <w:r w:rsidRPr="004C577D">
        <w:rPr>
          <w:rStyle w:val="NazwaProgramowa"/>
        </w:rPr>
        <w:t>phantPr</w:t>
      </w:r>
      <w:r w:rsidRPr="00E62F58">
        <w:t xml:space="preserve"> (Phantom Properties)</w:t>
      </w:r>
      <w:bookmarkEnd w:id="4901"/>
    </w:p>
    <w:p w14:paraId="6B597D11" w14:textId="77777777" w:rsidR="00804E6C" w:rsidRPr="00E62F58" w:rsidRDefault="00804E6C" w:rsidP="00804E6C">
      <w:pPr>
        <w:pStyle w:val="Standardowyakapit"/>
      </w:pPr>
      <w:r w:rsidRPr="00E62F58">
        <w:t>This element specifies properties of the Phantom object, including whether the phantom is hidden or visible</w:t>
      </w:r>
      <w:r>
        <w:t xml:space="preserve"> and</w:t>
      </w:r>
      <w:r w:rsidRPr="00E62F58">
        <w:t xml:space="preserve"> the amount of space that is </w:t>
      </w:r>
      <w:r>
        <w:t>considered</w:t>
      </w:r>
      <w:r w:rsidRPr="00E62F58">
        <w:t xml:space="preserve"> when laying out text and objects around phantoms.</w:t>
      </w:r>
    </w:p>
    <w:p w14:paraId="631FEBDC" w14:textId="77777777" w:rsidR="00804E6C" w:rsidRPr="00E62F58" w:rsidRDefault="00804E6C">
      <w:pPr>
        <w:pStyle w:val="Nagwek4"/>
        <w:ind w:left="2880"/>
      </w:pPr>
      <w:bookmarkStart w:id="4902" w:name="_Toc132650867"/>
      <w:r w:rsidRPr="004C577D">
        <w:rPr>
          <w:rStyle w:val="NazwaProgramowa"/>
        </w:rPr>
        <w:t>plcHide</w:t>
      </w:r>
      <w:r w:rsidRPr="00E62F58">
        <w:t xml:space="preserve"> (Hide Placeholders (Matrix))</w:t>
      </w:r>
      <w:bookmarkEnd w:id="4902"/>
    </w:p>
    <w:p w14:paraId="5AA84C55" w14:textId="77777777" w:rsidR="00804E6C" w:rsidRPr="00E62F58" w:rsidRDefault="00804E6C" w:rsidP="00804E6C">
      <w:pPr>
        <w:pStyle w:val="Standardowyakapit"/>
      </w:pPr>
      <w:r w:rsidRPr="00E62F58">
        <w:t>This element specifies the Hide Placeholders property on a matrix</w:t>
      </w:r>
      <w:r>
        <w:t xml:space="preserve"> </w:t>
      </w:r>
      <w:r w:rsidRPr="004C577D">
        <w:rPr>
          <w:rStyle w:val="NazwaProgramowa"/>
        </w:rPr>
        <w:t>m</w:t>
      </w:r>
      <w:r w:rsidRPr="00E62F58">
        <w:t>. When this property is on, placeholders do not appear in the matrix. If this element is omitted, placeholders do appear such that the locations where text can be inserted are made visible.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5854AEC"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804E6C" w:rsidRPr="00E62F58" w14:paraId="18582AB1" w14:textId="77777777" w:rsidTr="00B677BF">
        <w:tc>
          <w:tcPr>
            <w:tcW w:w="2030" w:type="dxa"/>
            <w:shd w:val="clear" w:color="auto" w:fill="C0C0C0"/>
          </w:tcPr>
          <w:p w14:paraId="659804BE" w14:textId="77777777" w:rsidR="00804E6C" w:rsidRPr="00E62F58" w:rsidRDefault="00804E6C" w:rsidP="00B677BF">
            <w:pPr>
              <w:keepNext/>
              <w:ind w:right="46"/>
              <w:jc w:val="center"/>
            </w:pPr>
            <w:r w:rsidRPr="00E62F58">
              <w:rPr>
                <w:b/>
              </w:rPr>
              <w:t>Attributes</w:t>
            </w:r>
          </w:p>
        </w:tc>
        <w:tc>
          <w:tcPr>
            <w:tcW w:w="7032" w:type="dxa"/>
            <w:shd w:val="clear" w:color="auto" w:fill="C0C0C0"/>
          </w:tcPr>
          <w:p w14:paraId="13FAD208" w14:textId="77777777" w:rsidR="00804E6C" w:rsidRPr="00E62F58" w:rsidRDefault="00804E6C" w:rsidP="00B677BF">
            <w:pPr>
              <w:keepNext/>
              <w:ind w:right="48"/>
              <w:jc w:val="center"/>
            </w:pPr>
            <w:r w:rsidRPr="00E62F58">
              <w:rPr>
                <w:b/>
              </w:rPr>
              <w:t>Description</w:t>
            </w:r>
          </w:p>
        </w:tc>
      </w:tr>
      <w:tr w:rsidR="00804E6C" w:rsidRPr="00E62F58" w14:paraId="33D0EE1B" w14:textId="77777777" w:rsidTr="00B677BF">
        <w:tc>
          <w:tcPr>
            <w:tcW w:w="2030" w:type="dxa"/>
          </w:tcPr>
          <w:p w14:paraId="096A7B1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55017421" w14:textId="77777777" w:rsidR="00804E6C" w:rsidRPr="00E62F58" w:rsidRDefault="00804E6C" w:rsidP="00B677BF">
            <w:pPr>
              <w:pStyle w:val="Standardowyakapit"/>
            </w:pPr>
            <w:r w:rsidRPr="00E62F58">
              <w:t>Specifies a binary value for the property defined by the parent XML element.</w:t>
            </w:r>
          </w:p>
        </w:tc>
      </w:tr>
    </w:tbl>
    <w:p w14:paraId="714B4CA9" w14:textId="77777777" w:rsidR="00804E6C" w:rsidRPr="00E62F58" w:rsidRDefault="00804E6C">
      <w:pPr>
        <w:pStyle w:val="Nagwek4"/>
        <w:ind w:left="2880"/>
      </w:pPr>
      <w:bookmarkStart w:id="4903" w:name="_Toc132650868"/>
      <w:r w:rsidRPr="00981A5D">
        <w:rPr>
          <w:rStyle w:val="NazwaProgramowa"/>
        </w:rPr>
        <w:t>pos</w:t>
      </w:r>
      <w:r w:rsidRPr="00E62F58">
        <w:t xml:space="preserve"> (Position)</w:t>
      </w:r>
      <w:bookmarkEnd w:id="4903"/>
    </w:p>
    <w:p w14:paraId="70C8DAD7" w14:textId="77777777" w:rsidR="00804E6C" w:rsidRPr="00E62F58" w:rsidRDefault="00804E6C" w:rsidP="00804E6C">
      <w:pPr>
        <w:pStyle w:val="Standardowyakapit"/>
      </w:pPr>
      <w:r w:rsidRPr="00E62F58">
        <w:t>This element specifies the position of the bar or group character in the</w:t>
      </w:r>
      <w:r>
        <w:t xml:space="preserve"> </w:t>
      </w:r>
      <w:r w:rsidRPr="00E62F58">
        <w:rPr>
          <w:rFonts w:ascii="Cambria" w:eastAsia="Cambria" w:hAnsi="Cambria" w:cs="Cambria"/>
        </w:rPr>
        <w:t>parent</w:t>
      </w:r>
      <w:r>
        <w:rPr>
          <w:rFonts w:ascii="Cambria" w:eastAsia="Cambria" w:hAnsi="Cambria" w:cs="Cambria"/>
        </w:rPr>
        <w:t xml:space="preserve"> </w:t>
      </w:r>
      <w:r w:rsidRPr="00E62F58">
        <w:t>object; the default is</w:t>
      </w:r>
      <w:r>
        <w:t xml:space="preserve"> </w:t>
      </w:r>
      <w:r w:rsidRPr="00981A5D">
        <w:rPr>
          <w:rStyle w:val="NazwaProgramowa"/>
        </w:rPr>
        <w:t>bot</w:t>
      </w:r>
      <w:r w:rsidRPr="00E62F58">
        <w:t>.</w:t>
      </w:r>
    </w:p>
    <w:p w14:paraId="6480563A"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D3C7AB1" w14:textId="77777777" w:rsidTr="00B677BF">
        <w:tc>
          <w:tcPr>
            <w:tcW w:w="2047" w:type="dxa"/>
            <w:shd w:val="clear" w:color="auto" w:fill="C0C0C0"/>
          </w:tcPr>
          <w:p w14:paraId="2A78CD1B"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7615D12" w14:textId="77777777" w:rsidR="00804E6C" w:rsidRPr="00E62F58" w:rsidRDefault="00804E6C" w:rsidP="00B677BF">
            <w:pPr>
              <w:keepNext/>
              <w:jc w:val="center"/>
            </w:pPr>
            <w:r w:rsidRPr="00E62F58">
              <w:rPr>
                <w:b/>
              </w:rPr>
              <w:t>Description</w:t>
            </w:r>
          </w:p>
        </w:tc>
      </w:tr>
      <w:tr w:rsidR="00804E6C" w:rsidRPr="00E62F58" w14:paraId="5EBEFD3B" w14:textId="77777777" w:rsidTr="00B677BF">
        <w:tc>
          <w:tcPr>
            <w:tcW w:w="2047" w:type="dxa"/>
          </w:tcPr>
          <w:p w14:paraId="443BBB9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2981088" w14:textId="77777777" w:rsidR="00804E6C" w:rsidRPr="00E62F58" w:rsidRDefault="00804E6C" w:rsidP="00B677BF">
            <w:pPr>
              <w:pStyle w:val="Standardowyakapit"/>
            </w:pPr>
            <w:r w:rsidRPr="00E62F58">
              <w:t>Specifies the position of the parent element. Possible values are</w:t>
            </w:r>
            <w:r>
              <w:t xml:space="preserve"> </w:t>
            </w:r>
            <w:r w:rsidRPr="00981A5D">
              <w:rPr>
                <w:rStyle w:val="NazwaProgramowa"/>
              </w:rPr>
              <w:t>top</w:t>
            </w:r>
            <w:r>
              <w:rPr>
                <w:rFonts w:ascii="Consolas" w:eastAsia="Consolas" w:hAnsi="Consolas" w:cs="Consolas"/>
                <w:sz w:val="20"/>
              </w:rPr>
              <w:t xml:space="preserve"> </w:t>
            </w:r>
            <w:r w:rsidRPr="00E62F58">
              <w:t>and</w:t>
            </w:r>
            <w:r>
              <w:t xml:space="preserve"> </w:t>
            </w:r>
            <w:r w:rsidRPr="00981A5D">
              <w:rPr>
                <w:rStyle w:val="NazwaProgramowa"/>
              </w:rPr>
              <w:t>bot</w:t>
            </w:r>
            <w:r w:rsidRPr="00E62F58">
              <w:t>.</w:t>
            </w:r>
          </w:p>
        </w:tc>
      </w:tr>
    </w:tbl>
    <w:p w14:paraId="6005B9BE" w14:textId="77777777" w:rsidR="00804E6C" w:rsidRPr="00E62F58" w:rsidRDefault="00804E6C">
      <w:pPr>
        <w:pStyle w:val="Nagwek4"/>
        <w:ind w:left="2880"/>
      </w:pPr>
      <w:bookmarkStart w:id="4904" w:name="_Toc132650869"/>
      <w:r w:rsidRPr="00981A5D">
        <w:rPr>
          <w:rStyle w:val="NazwaProgramowa"/>
        </w:rPr>
        <w:t>postSp</w:t>
      </w:r>
      <w:r w:rsidRPr="00E62F58">
        <w:t xml:space="preserve"> (Post-Paragraph Spacing)</w:t>
      </w:r>
      <w:bookmarkEnd w:id="4904"/>
    </w:p>
    <w:p w14:paraId="56B38AC9" w14:textId="77777777" w:rsidR="00804E6C" w:rsidRPr="00E62F58" w:rsidRDefault="00804E6C" w:rsidP="00804E6C">
      <w:pPr>
        <w:pStyle w:val="Standardowyakapit"/>
      </w:pPr>
      <w:r w:rsidRPr="00E62F58">
        <w:t>This element specifies the spacing after a math paragraph, in twips. If this element is omitted, no spacing is applied after the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19AC2D4" w14:textId="77777777" w:rsidTr="00B677BF">
        <w:tc>
          <w:tcPr>
            <w:tcW w:w="2047" w:type="dxa"/>
            <w:shd w:val="clear" w:color="auto" w:fill="C0C0C0"/>
          </w:tcPr>
          <w:p w14:paraId="40E015EA" w14:textId="77777777" w:rsidR="00804E6C" w:rsidRPr="00E62F58" w:rsidRDefault="00804E6C" w:rsidP="00B677BF">
            <w:pPr>
              <w:keepNext/>
              <w:ind w:left="3"/>
              <w:jc w:val="center"/>
            </w:pPr>
            <w:r w:rsidRPr="00E62F58">
              <w:rPr>
                <w:b/>
              </w:rPr>
              <w:lastRenderedPageBreak/>
              <w:t>Attributes</w:t>
            </w:r>
          </w:p>
        </w:tc>
        <w:tc>
          <w:tcPr>
            <w:tcW w:w="7015" w:type="dxa"/>
            <w:shd w:val="clear" w:color="auto" w:fill="C0C0C0"/>
          </w:tcPr>
          <w:p w14:paraId="6FB58420" w14:textId="77777777" w:rsidR="00804E6C" w:rsidRPr="00E62F58" w:rsidRDefault="00804E6C" w:rsidP="00B677BF">
            <w:pPr>
              <w:keepNext/>
              <w:jc w:val="center"/>
            </w:pPr>
            <w:r w:rsidRPr="00E62F58">
              <w:rPr>
                <w:b/>
              </w:rPr>
              <w:t>Description</w:t>
            </w:r>
          </w:p>
        </w:tc>
      </w:tr>
      <w:tr w:rsidR="00804E6C" w:rsidRPr="00E62F58" w14:paraId="61FF8CBE" w14:textId="77777777" w:rsidTr="00B677BF">
        <w:tc>
          <w:tcPr>
            <w:tcW w:w="2047" w:type="dxa"/>
          </w:tcPr>
          <w:p w14:paraId="4930F497"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62419D2" w14:textId="77777777" w:rsidR="00804E6C" w:rsidRPr="00E62F58" w:rsidRDefault="00804E6C" w:rsidP="00B677BF">
            <w:pPr>
              <w:pStyle w:val="Standardowyakapit"/>
            </w:pPr>
            <w:r w:rsidRPr="00E62F58">
              <w:t>Specifies the value, in twips, of the parent element.</w:t>
            </w:r>
          </w:p>
        </w:tc>
      </w:tr>
    </w:tbl>
    <w:p w14:paraId="23C72DD1" w14:textId="77777777" w:rsidR="00804E6C" w:rsidRPr="00E62F58" w:rsidRDefault="00804E6C">
      <w:pPr>
        <w:pStyle w:val="Nagwek4"/>
        <w:ind w:left="2880"/>
      </w:pPr>
      <w:bookmarkStart w:id="4905" w:name="_Toc132650870"/>
      <w:r w:rsidRPr="00981A5D">
        <w:rPr>
          <w:rStyle w:val="NazwaProgramowa"/>
        </w:rPr>
        <w:t>preSp</w:t>
      </w:r>
      <w:r w:rsidRPr="00E62F58">
        <w:t xml:space="preserve"> (Pre-Paragraph Spacing)</w:t>
      </w:r>
      <w:bookmarkEnd w:id="4905"/>
    </w:p>
    <w:p w14:paraId="2B3567C5" w14:textId="77777777" w:rsidR="00804E6C" w:rsidRPr="00E62F58" w:rsidRDefault="00804E6C" w:rsidP="00804E6C">
      <w:pPr>
        <w:pStyle w:val="Standardowyakapit"/>
      </w:pPr>
      <w:r w:rsidRPr="00E62F58">
        <w:t>This element specifies the spacing before a math paragraph, in twips. If this element is omitted, no spacing is applied before the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F20B4F6" w14:textId="77777777" w:rsidTr="00B677BF">
        <w:tc>
          <w:tcPr>
            <w:tcW w:w="2047" w:type="dxa"/>
            <w:shd w:val="clear" w:color="auto" w:fill="C0C0C0"/>
          </w:tcPr>
          <w:p w14:paraId="3ADAB6ED"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3A86B13" w14:textId="77777777" w:rsidR="00804E6C" w:rsidRPr="00E62F58" w:rsidRDefault="00804E6C" w:rsidP="00B677BF">
            <w:pPr>
              <w:keepNext/>
              <w:jc w:val="center"/>
            </w:pPr>
            <w:r w:rsidRPr="00E62F58">
              <w:rPr>
                <w:b/>
              </w:rPr>
              <w:t>Description</w:t>
            </w:r>
          </w:p>
        </w:tc>
      </w:tr>
      <w:tr w:rsidR="00804E6C" w:rsidRPr="00E62F58" w14:paraId="67A82D80" w14:textId="77777777" w:rsidTr="00B677BF">
        <w:tc>
          <w:tcPr>
            <w:tcW w:w="2047" w:type="dxa"/>
          </w:tcPr>
          <w:p w14:paraId="44CAFAFD"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A0B8989" w14:textId="77777777" w:rsidR="00804E6C" w:rsidRPr="00E62F58" w:rsidRDefault="00804E6C" w:rsidP="00B677BF">
            <w:pPr>
              <w:ind w:left="1"/>
            </w:pPr>
            <w:r w:rsidRPr="00E62F58">
              <w:t>Specifies the value, in twips, of the parent element.</w:t>
            </w:r>
          </w:p>
        </w:tc>
      </w:tr>
    </w:tbl>
    <w:p w14:paraId="39E67472" w14:textId="77777777" w:rsidR="00804E6C" w:rsidRPr="00E62F58" w:rsidRDefault="00804E6C">
      <w:pPr>
        <w:pStyle w:val="Nagwek4"/>
        <w:ind w:left="2880"/>
      </w:pPr>
      <w:bookmarkStart w:id="4906" w:name="_Toc132650871"/>
      <w:r w:rsidRPr="00E62F58">
        <w:t>r (Run)</w:t>
      </w:r>
      <w:bookmarkEnd w:id="4906"/>
    </w:p>
    <w:p w14:paraId="590E174C" w14:textId="77777777" w:rsidR="00804E6C" w:rsidRPr="00E62F58" w:rsidRDefault="00804E6C" w:rsidP="00804E6C">
      <w:pPr>
        <w:pStyle w:val="Standardowyakapit"/>
      </w:pPr>
      <w:r w:rsidRPr="00E62F58">
        <w:t>This element specifies a run of mathematical text.</w:t>
      </w:r>
    </w:p>
    <w:p w14:paraId="0CA0AF4E" w14:textId="77777777" w:rsidR="00804E6C" w:rsidRPr="00E62F58" w:rsidRDefault="00804E6C">
      <w:pPr>
        <w:pStyle w:val="Nagwek4"/>
        <w:ind w:left="2880"/>
      </w:pPr>
      <w:bookmarkStart w:id="4907" w:name="_Toc132650872"/>
      <w:r w:rsidRPr="00981A5D">
        <w:rPr>
          <w:rStyle w:val="NazwaProgramowa"/>
        </w:rPr>
        <w:t>rad</w:t>
      </w:r>
      <w:r w:rsidRPr="00E62F58">
        <w:t xml:space="preserve"> (Radical Object)</w:t>
      </w:r>
      <w:bookmarkEnd w:id="4907"/>
    </w:p>
    <w:p w14:paraId="0B71FE02" w14:textId="77777777" w:rsidR="00804E6C" w:rsidRPr="00E62F58" w:rsidRDefault="00804E6C" w:rsidP="00804E6C">
      <w:pPr>
        <w:pStyle w:val="Standardowyakapit"/>
      </w:pPr>
      <w:r w:rsidRPr="00E62F58">
        <w:t>This element specifies the radical object, consisting of a radical, a base</w:t>
      </w:r>
      <w:r>
        <w:t xml:space="preserve"> </w:t>
      </w:r>
      <w:r w:rsidRPr="00981A5D">
        <w:rPr>
          <w:rStyle w:val="NazwaProgramowa"/>
        </w:rPr>
        <w:t>e</w:t>
      </w:r>
      <w:r>
        <w:t xml:space="preserve"> and</w:t>
      </w:r>
      <w:r w:rsidRPr="00E62F58">
        <w:t xml:space="preserve"> an optional degree</w:t>
      </w:r>
      <w:r>
        <w:t xml:space="preserve"> </w:t>
      </w:r>
      <w:r w:rsidRPr="00981A5D">
        <w:rPr>
          <w:rStyle w:val="NazwaProgramowa"/>
        </w:rPr>
        <w:t>deg</w:t>
      </w:r>
      <w:r w:rsidRPr="00E62F58">
        <w:t>. :</w:t>
      </w:r>
    </w:p>
    <w:p w14:paraId="2F2A4ED2" w14:textId="77777777" w:rsidR="00804E6C" w:rsidRPr="00E62F58" w:rsidRDefault="00804E6C">
      <w:pPr>
        <w:pStyle w:val="Nagwek4"/>
        <w:ind w:left="2880"/>
      </w:pPr>
      <w:bookmarkStart w:id="4908" w:name="_Toc132650873"/>
      <w:r w:rsidRPr="00981A5D">
        <w:rPr>
          <w:rStyle w:val="NazwaProgramowa"/>
        </w:rPr>
        <w:t>radPr</w:t>
      </w:r>
      <w:r w:rsidRPr="00E62F58">
        <w:t xml:space="preserve"> (Radical Properties)</w:t>
      </w:r>
      <w:bookmarkEnd w:id="4908"/>
    </w:p>
    <w:p w14:paraId="051E9BB2" w14:textId="77777777" w:rsidR="00804E6C" w:rsidRDefault="00804E6C" w:rsidP="00804E6C">
      <w:pPr>
        <w:pStyle w:val="Standardowyakapit"/>
      </w:pPr>
      <w:r w:rsidRPr="00E62F58">
        <w:t>This element specifies properties of the Radical object</w:t>
      </w:r>
      <w:r>
        <w:t xml:space="preserve"> </w:t>
      </w:r>
      <w:r w:rsidRPr="009615E9">
        <w:rPr>
          <w:rStyle w:val="NazwaProgramowa"/>
        </w:rPr>
        <w:t>rad</w:t>
      </w:r>
      <w:r w:rsidRPr="00E62F58">
        <w:t>, including the hidden or shown state of the degree</w:t>
      </w:r>
      <w:r>
        <w:t xml:space="preserve"> </w:t>
      </w:r>
      <w:r w:rsidRPr="009615E9">
        <w:rPr>
          <w:rStyle w:val="NazwaProgramowa"/>
        </w:rPr>
        <w:t>deg</w:t>
      </w:r>
      <w:r w:rsidRPr="00E62F58">
        <w:t xml:space="preserve">. </w:t>
      </w:r>
    </w:p>
    <w:p w14:paraId="0247A122" w14:textId="77777777" w:rsidR="00804E6C" w:rsidRPr="00E62F58" w:rsidRDefault="00804E6C">
      <w:pPr>
        <w:pStyle w:val="Nagwek4"/>
        <w:ind w:left="2880"/>
      </w:pPr>
      <w:bookmarkStart w:id="4909" w:name="_Toc132650874"/>
      <w:r w:rsidRPr="009615E9">
        <w:rPr>
          <w:rStyle w:val="NazwaProgramowa"/>
        </w:rPr>
        <w:t>rMargin</w:t>
      </w:r>
      <w:r w:rsidRPr="00E62F58">
        <w:t xml:space="preserve"> (Right Margin)</w:t>
      </w:r>
      <w:bookmarkEnd w:id="4909"/>
    </w:p>
    <w:p w14:paraId="10FD41F0" w14:textId="77777777" w:rsidR="00804E6C" w:rsidRPr="00E62F58" w:rsidRDefault="00804E6C" w:rsidP="00804E6C">
      <w:pPr>
        <w:pStyle w:val="Standardowyakapit"/>
      </w:pPr>
      <w:r w:rsidRPr="00E62F58">
        <w:t>This element specifies the right margin for math, in twips. If this element is omitted, no right margin is used. In other words, when the element is absent, the default value of the option is</w:t>
      </w:r>
      <w:r>
        <w:t xml:space="preserve"> </w:t>
      </w:r>
      <w:r w:rsidRPr="00E62F58">
        <w:rPr>
          <w:rFonts w:ascii="Consolas" w:eastAsia="Consolas" w:hAnsi="Consolas" w:cs="Consolas"/>
          <w:sz w:val="20"/>
        </w:rPr>
        <w:t>0</w:t>
      </w:r>
      <w:r w:rsidRPr="00E62F58">
        <w:t>. 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inch).Math margins are added to the paragraph settings for margins. If the sum of</w:t>
      </w:r>
      <w:r>
        <w:t xml:space="preserve"> </w:t>
      </w:r>
      <w:r w:rsidRPr="009615E9">
        <w:rPr>
          <w:rStyle w:val="NazwaProgramowa"/>
        </w:rPr>
        <w:t>lMargin</w:t>
      </w:r>
      <w:r>
        <w:rPr>
          <w:rFonts w:ascii="Cambria" w:eastAsia="Cambria" w:hAnsi="Cambria" w:cs="Cambria"/>
        </w:rPr>
        <w:t xml:space="preserve"> </w:t>
      </w:r>
      <w:r w:rsidRPr="00E62F58">
        <w:t>and</w:t>
      </w:r>
      <w:r>
        <w:t xml:space="preserve"> </w:t>
      </w:r>
      <w:r w:rsidRPr="009615E9">
        <w:rPr>
          <w:rStyle w:val="NazwaProgramowa"/>
        </w:rPr>
        <w:t>rMargin</w:t>
      </w:r>
      <w:r>
        <w:rPr>
          <w:rFonts w:ascii="Cambria" w:eastAsia="Cambria" w:hAnsi="Cambria" w:cs="Cambria"/>
        </w:rPr>
        <w:t xml:space="preserve"> </w:t>
      </w:r>
      <w:r w:rsidRPr="00E62F58">
        <w:t>exceed the width available,</w:t>
      </w:r>
      <w:r>
        <w:t xml:space="preserve"> </w:t>
      </w:r>
      <w:r w:rsidRPr="009615E9">
        <w:rPr>
          <w:rStyle w:val="NazwaProgramowa"/>
        </w:rPr>
        <w:t>lMargin</w:t>
      </w:r>
      <w:r>
        <w:rPr>
          <w:rFonts w:ascii="Cambria" w:eastAsia="Cambria" w:hAnsi="Cambria" w:cs="Cambria"/>
        </w:rPr>
        <w:t xml:space="preserve"> </w:t>
      </w:r>
      <w:r w:rsidRPr="00E62F58">
        <w:t>should be ignored. If</w:t>
      </w:r>
      <w:r>
        <w:t xml:space="preserve"> </w:t>
      </w:r>
      <w:r w:rsidRPr="009615E9">
        <w:rPr>
          <w:rStyle w:val="NazwaProgramowa"/>
        </w:rPr>
        <w:t>rMargin</w:t>
      </w:r>
      <w:r>
        <w:rPr>
          <w:rFonts w:ascii="Cambria" w:eastAsia="Cambria" w:hAnsi="Cambria" w:cs="Cambria"/>
        </w:rPr>
        <w:t xml:space="preserve"> </w:t>
      </w:r>
      <w:r w:rsidRPr="00E62F58">
        <w:t>exceeds the width available, a default indent of 1440 twips should be used. :</w:t>
      </w:r>
    </w:p>
    <w:p w14:paraId="5ED74A96"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88DA644" w14:textId="77777777" w:rsidTr="00B677BF">
        <w:tc>
          <w:tcPr>
            <w:tcW w:w="2047" w:type="dxa"/>
            <w:shd w:val="clear" w:color="auto" w:fill="C0C0C0"/>
          </w:tcPr>
          <w:p w14:paraId="04554865"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56C6ED62" w14:textId="77777777" w:rsidR="00804E6C" w:rsidRPr="00E62F58" w:rsidRDefault="00804E6C" w:rsidP="00B677BF">
            <w:pPr>
              <w:keepNext/>
              <w:jc w:val="center"/>
            </w:pPr>
            <w:r w:rsidRPr="00E62F58">
              <w:rPr>
                <w:b/>
              </w:rPr>
              <w:t>Description</w:t>
            </w:r>
          </w:p>
        </w:tc>
      </w:tr>
      <w:tr w:rsidR="00804E6C" w:rsidRPr="00E62F58" w14:paraId="1F30AA27" w14:textId="77777777" w:rsidTr="00B677BF">
        <w:tc>
          <w:tcPr>
            <w:tcW w:w="2047" w:type="dxa"/>
          </w:tcPr>
          <w:p w14:paraId="5D303420"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D4C9D06" w14:textId="77777777" w:rsidR="00804E6C" w:rsidRPr="00E62F58" w:rsidRDefault="00804E6C" w:rsidP="00B677BF">
            <w:pPr>
              <w:pStyle w:val="Standardowyakapit"/>
            </w:pPr>
            <w:r w:rsidRPr="00E62F58">
              <w:t>Specifies the value, in twips, of the parent element.</w:t>
            </w:r>
          </w:p>
        </w:tc>
      </w:tr>
    </w:tbl>
    <w:p w14:paraId="28FC4BC6" w14:textId="77777777" w:rsidR="00804E6C" w:rsidRPr="00E62F58" w:rsidRDefault="00804E6C">
      <w:pPr>
        <w:pStyle w:val="Nagwek4"/>
        <w:ind w:left="2880"/>
      </w:pPr>
      <w:bookmarkStart w:id="4910" w:name="_Toc132650875"/>
      <w:r w:rsidRPr="009615E9">
        <w:rPr>
          <w:rStyle w:val="NazwaProgramowa"/>
        </w:rPr>
        <w:t>rPr</w:t>
      </w:r>
      <w:r w:rsidRPr="00E62F58">
        <w:t xml:space="preserve"> (Run Properties)</w:t>
      </w:r>
      <w:bookmarkEnd w:id="4910"/>
    </w:p>
    <w:p w14:paraId="71F3A7D8" w14:textId="77777777" w:rsidR="00804E6C" w:rsidRPr="00E62F58" w:rsidRDefault="00804E6C" w:rsidP="00804E6C">
      <w:pPr>
        <w:pStyle w:val="Standardowyakapit"/>
      </w:pPr>
      <w:r w:rsidRPr="00E62F58">
        <w:t>This element specifies the properties of the math run</w:t>
      </w:r>
      <w:r>
        <w:t xml:space="preserve"> </w:t>
      </w:r>
      <w:r w:rsidRPr="009615E9">
        <w:rPr>
          <w:rStyle w:val="NazwaProgramowa"/>
        </w:rPr>
        <w:t>r</w:t>
      </w:r>
      <w:r w:rsidRPr="00E62F58">
        <w:t>.</w:t>
      </w:r>
    </w:p>
    <w:p w14:paraId="2B7AFD29" w14:textId="77777777" w:rsidR="00804E6C" w:rsidRPr="00E62F58" w:rsidRDefault="00804E6C">
      <w:pPr>
        <w:pStyle w:val="Nagwek4"/>
        <w:ind w:left="2880"/>
      </w:pPr>
      <w:bookmarkStart w:id="4911" w:name="_Toc132650876"/>
      <w:r w:rsidRPr="009615E9">
        <w:rPr>
          <w:rStyle w:val="NazwaProgramowa"/>
        </w:rPr>
        <w:t>rSp</w:t>
      </w:r>
      <w:r w:rsidRPr="00E62F58">
        <w:t xml:space="preserve"> (Row Spacing (Array))</w:t>
      </w:r>
      <w:bookmarkEnd w:id="4911"/>
    </w:p>
    <w:p w14:paraId="284ED2C1" w14:textId="77777777" w:rsidR="00804E6C" w:rsidRPr="00E62F58" w:rsidRDefault="00804E6C" w:rsidP="00804E6C">
      <w:pPr>
        <w:pStyle w:val="Standardowyakapit"/>
      </w:pPr>
      <w:r w:rsidRPr="00E62F58">
        <w:t>This element specifies spacing between rows of an array</w:t>
      </w:r>
      <w:r>
        <w:t xml:space="preserve"> </w:t>
      </w:r>
      <w:r w:rsidRPr="009615E9">
        <w:rPr>
          <w:rStyle w:val="NazwaProgramowa"/>
        </w:rPr>
        <w:t>eqArr</w:t>
      </w:r>
      <w:r w:rsidRPr="00E62F58">
        <w:t xml:space="preserve">; it is used only when </w:t>
      </w:r>
      <w:r w:rsidRPr="009615E9">
        <w:rPr>
          <w:rStyle w:val="NazwaProgramowa"/>
        </w:rPr>
        <w:t>rSpRule</w:t>
      </w:r>
      <w:r w:rsidRPr="00E62F58">
        <w:t xml:space="preserve"> is set to 3 (exactly; in which case the unit of measure is points) or 4 (</w:t>
      </w:r>
      <w:r w:rsidRPr="009615E9">
        <w:rPr>
          <w:rStyle w:val="NazwaProgramowa"/>
        </w:rPr>
        <w:t>Multiple</w:t>
      </w:r>
      <w:r w:rsidRPr="00E62F58">
        <w:t>; in which case the unit of measure is half-lines). If this element is omitted, single line spacing is used in the array</w:t>
      </w:r>
      <w:r>
        <w:t xml:space="preserve"> and</w:t>
      </w:r>
      <w:r w:rsidRPr="00E62F58">
        <w:t xml:space="preserve"> no additional spacing is used in the layout of rows. 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72F80D2D"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47"/>
        <w:gridCol w:w="7015"/>
      </w:tblGrid>
      <w:tr w:rsidR="00804E6C" w:rsidRPr="00E62F58" w14:paraId="7D9373BB" w14:textId="77777777" w:rsidTr="00B677BF">
        <w:tc>
          <w:tcPr>
            <w:tcW w:w="2047" w:type="dxa"/>
            <w:shd w:val="clear" w:color="auto" w:fill="C0C0C0"/>
          </w:tcPr>
          <w:p w14:paraId="311E7A19" w14:textId="77777777" w:rsidR="00804E6C" w:rsidRPr="00E62F58" w:rsidRDefault="00804E6C" w:rsidP="00B677BF">
            <w:pPr>
              <w:keepNext/>
              <w:ind w:left="3"/>
              <w:jc w:val="center"/>
            </w:pPr>
            <w:r w:rsidRPr="00E62F58">
              <w:rPr>
                <w:b/>
              </w:rPr>
              <w:lastRenderedPageBreak/>
              <w:t>Attributes</w:t>
            </w:r>
          </w:p>
        </w:tc>
        <w:tc>
          <w:tcPr>
            <w:tcW w:w="7015" w:type="dxa"/>
            <w:shd w:val="clear" w:color="auto" w:fill="C0C0C0"/>
          </w:tcPr>
          <w:p w14:paraId="793EE992" w14:textId="77777777" w:rsidR="00804E6C" w:rsidRPr="00E62F58" w:rsidRDefault="00804E6C" w:rsidP="00B677BF">
            <w:pPr>
              <w:keepNext/>
              <w:jc w:val="center"/>
            </w:pPr>
            <w:r w:rsidRPr="00E62F58">
              <w:rPr>
                <w:b/>
              </w:rPr>
              <w:t>Description</w:t>
            </w:r>
          </w:p>
        </w:tc>
      </w:tr>
      <w:tr w:rsidR="00804E6C" w:rsidRPr="00E62F58" w14:paraId="696AC899" w14:textId="77777777" w:rsidTr="00B677BF">
        <w:tc>
          <w:tcPr>
            <w:tcW w:w="2047" w:type="dxa"/>
          </w:tcPr>
          <w:p w14:paraId="1CCBCA24"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1168EA2" w14:textId="77777777" w:rsidR="00804E6C" w:rsidRPr="00E62F58" w:rsidRDefault="00804E6C" w:rsidP="00B677BF">
            <w:pPr>
              <w:pStyle w:val="Standardowyakapit"/>
            </w:pPr>
            <w:r w:rsidRPr="00E62F58">
              <w:t>Specifies the amount of space between columns of the parent element (for</w:t>
            </w:r>
            <w:r>
              <w:t xml:space="preserve"> </w:t>
            </w:r>
            <w:r w:rsidRPr="00CE4EA9">
              <w:rPr>
                <w:rStyle w:val="NazwaProgramowa"/>
              </w:rPr>
              <w:t>cGp/cSp</w:t>
            </w:r>
            <w:r w:rsidRPr="00E62F58">
              <w:t>) or rows (for</w:t>
            </w:r>
            <w:r>
              <w:t xml:space="preserve"> </w:t>
            </w:r>
            <w:r w:rsidRPr="00CE4EA9">
              <w:rPr>
                <w:rStyle w:val="NazwaProgramowa"/>
              </w:rPr>
              <w:t>rSp</w:t>
            </w:r>
            <w:r w:rsidRPr="00E62F58">
              <w:t>). The manner in which this value is determined depends on the setting of the rule of the parent element.</w:t>
            </w:r>
          </w:p>
        </w:tc>
      </w:tr>
    </w:tbl>
    <w:p w14:paraId="409E7710" w14:textId="77777777" w:rsidR="00804E6C" w:rsidRPr="00E62F58" w:rsidRDefault="00804E6C">
      <w:pPr>
        <w:pStyle w:val="Nagwek4"/>
        <w:ind w:left="2880"/>
      </w:pPr>
      <w:bookmarkStart w:id="4912" w:name="_Toc132650877"/>
      <w:r w:rsidRPr="001665DF">
        <w:rPr>
          <w:rStyle w:val="NazwaProgramowa"/>
        </w:rPr>
        <w:t>rSpRule</w:t>
      </w:r>
      <w:r w:rsidRPr="00E62F58">
        <w:t xml:space="preserve"> (Row Spacing Rule)</w:t>
      </w:r>
      <w:bookmarkEnd w:id="4912"/>
    </w:p>
    <w:p w14:paraId="1A4A86B8" w14:textId="77777777" w:rsidR="00804E6C" w:rsidRPr="00E62F58" w:rsidRDefault="00804E6C" w:rsidP="00804E6C">
      <w:pPr>
        <w:pStyle w:val="Standardowyakapit"/>
      </w:pPr>
      <w:r w:rsidRPr="00E62F58">
        <w:t>This element specifies the type of vertical spacing between columns in a matrix. The following table demonstrates possible values of</w:t>
      </w:r>
      <w:r>
        <w:t xml:space="preserve"> </w:t>
      </w:r>
      <w:r w:rsidRPr="001665DF">
        <w:rPr>
          <w:rStyle w:val="NazwaProgramowa"/>
        </w:rPr>
        <w:t>rSpRule</w:t>
      </w:r>
      <w:r>
        <w:rPr>
          <w:rFonts w:ascii="Cambria" w:eastAsia="Cambria" w:hAnsi="Cambria" w:cs="Cambria"/>
        </w:rPr>
        <w:t xml:space="preserve"> </w:t>
      </w:r>
      <w:r w:rsidRPr="00E62F58">
        <w:t>along with their definitions and examples.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017"/>
        <w:gridCol w:w="6045"/>
      </w:tblGrid>
      <w:tr w:rsidR="00804E6C" w:rsidRPr="00E62F58" w14:paraId="08178983" w14:textId="77777777" w:rsidTr="00B677BF">
        <w:tc>
          <w:tcPr>
            <w:tcW w:w="3019" w:type="dxa"/>
            <w:shd w:val="clear" w:color="auto" w:fill="C0C0C0"/>
          </w:tcPr>
          <w:p w14:paraId="381EF585" w14:textId="77777777" w:rsidR="00804E6C" w:rsidRPr="00E62F58" w:rsidRDefault="00804E6C" w:rsidP="00B677BF">
            <w:pPr>
              <w:keepNext/>
              <w:ind w:left="113"/>
              <w:jc w:val="center"/>
            </w:pPr>
            <w:r w:rsidRPr="00E62F58">
              <w:rPr>
                <w:b/>
              </w:rPr>
              <w:t>Value</w:t>
            </w:r>
          </w:p>
        </w:tc>
        <w:tc>
          <w:tcPr>
            <w:tcW w:w="6048" w:type="dxa"/>
            <w:shd w:val="clear" w:color="auto" w:fill="C0C0C0"/>
          </w:tcPr>
          <w:p w14:paraId="16BDBD65" w14:textId="77777777" w:rsidR="00804E6C" w:rsidRPr="00E62F58" w:rsidRDefault="00804E6C" w:rsidP="00B677BF">
            <w:pPr>
              <w:keepNext/>
              <w:ind w:left="125"/>
              <w:jc w:val="center"/>
            </w:pPr>
            <w:r w:rsidRPr="00E62F58">
              <w:rPr>
                <w:b/>
              </w:rPr>
              <w:t>Line spacing between rows</w:t>
            </w:r>
          </w:p>
        </w:tc>
      </w:tr>
      <w:tr w:rsidR="00804E6C" w:rsidRPr="00E62F58" w14:paraId="75908B6B" w14:textId="77777777" w:rsidTr="00B677BF">
        <w:tc>
          <w:tcPr>
            <w:tcW w:w="3019" w:type="dxa"/>
          </w:tcPr>
          <w:p w14:paraId="0A031473" w14:textId="77777777" w:rsidR="00804E6C" w:rsidRPr="00E62F58" w:rsidRDefault="00804E6C" w:rsidP="00B677BF">
            <w:pPr>
              <w:ind w:left="114"/>
            </w:pPr>
            <w:r w:rsidRPr="00E62F58">
              <w:t>0</w:t>
            </w:r>
          </w:p>
        </w:tc>
        <w:tc>
          <w:tcPr>
            <w:tcW w:w="6048" w:type="dxa"/>
          </w:tcPr>
          <w:p w14:paraId="3334398C" w14:textId="77777777" w:rsidR="00804E6C" w:rsidRPr="00E62F58" w:rsidRDefault="00804E6C" w:rsidP="00B677BF">
            <w:pPr>
              <w:ind w:left="115"/>
            </w:pPr>
            <w:r w:rsidRPr="00E62F58">
              <w:t>Single line gap</w:t>
            </w:r>
          </w:p>
        </w:tc>
      </w:tr>
      <w:tr w:rsidR="00804E6C" w:rsidRPr="00E62F58" w14:paraId="3BFAD8A2" w14:textId="77777777" w:rsidTr="00B677BF">
        <w:tc>
          <w:tcPr>
            <w:tcW w:w="3019" w:type="dxa"/>
          </w:tcPr>
          <w:p w14:paraId="454186BA" w14:textId="77777777" w:rsidR="00804E6C" w:rsidRPr="00E62F58" w:rsidRDefault="00804E6C" w:rsidP="00B677BF">
            <w:pPr>
              <w:ind w:left="114"/>
            </w:pPr>
            <w:r w:rsidRPr="00E62F58">
              <w:t>1</w:t>
            </w:r>
          </w:p>
        </w:tc>
        <w:tc>
          <w:tcPr>
            <w:tcW w:w="6048" w:type="dxa"/>
          </w:tcPr>
          <w:p w14:paraId="7DDA54F9" w14:textId="77777777" w:rsidR="00804E6C" w:rsidRPr="00E62F58" w:rsidRDefault="00804E6C" w:rsidP="00B677BF">
            <w:pPr>
              <w:ind w:left="115"/>
            </w:pPr>
            <w:r w:rsidRPr="00E62F58">
              <w:t>1.5-line gap</w:t>
            </w:r>
          </w:p>
        </w:tc>
      </w:tr>
      <w:tr w:rsidR="00804E6C" w:rsidRPr="00E62F58" w14:paraId="5A4F05A5" w14:textId="77777777" w:rsidTr="00B677BF">
        <w:tc>
          <w:tcPr>
            <w:tcW w:w="3019" w:type="dxa"/>
          </w:tcPr>
          <w:p w14:paraId="21558237" w14:textId="77777777" w:rsidR="00804E6C" w:rsidRPr="00E62F58" w:rsidRDefault="00804E6C" w:rsidP="00B677BF">
            <w:pPr>
              <w:ind w:left="114"/>
            </w:pPr>
            <w:r w:rsidRPr="00E62F58">
              <w:t>2</w:t>
            </w:r>
          </w:p>
        </w:tc>
        <w:tc>
          <w:tcPr>
            <w:tcW w:w="6048" w:type="dxa"/>
          </w:tcPr>
          <w:p w14:paraId="687136C5" w14:textId="77777777" w:rsidR="00804E6C" w:rsidRPr="00E62F58" w:rsidRDefault="00804E6C" w:rsidP="00B677BF">
            <w:pPr>
              <w:ind w:left="115"/>
            </w:pPr>
            <w:r w:rsidRPr="00E62F58">
              <w:t>2-line gap</w:t>
            </w:r>
          </w:p>
        </w:tc>
      </w:tr>
      <w:tr w:rsidR="00804E6C" w:rsidRPr="00E62F58" w14:paraId="7733E4EF" w14:textId="77777777" w:rsidTr="00B677BF">
        <w:tc>
          <w:tcPr>
            <w:tcW w:w="3019" w:type="dxa"/>
          </w:tcPr>
          <w:p w14:paraId="2498823B" w14:textId="77777777" w:rsidR="00804E6C" w:rsidRPr="00E62F58" w:rsidRDefault="00804E6C" w:rsidP="00B677BF">
            <w:pPr>
              <w:ind w:left="114"/>
            </w:pPr>
            <w:r w:rsidRPr="00E62F58">
              <w:t>3</w:t>
            </w:r>
          </w:p>
        </w:tc>
        <w:tc>
          <w:tcPr>
            <w:tcW w:w="6048" w:type="dxa"/>
          </w:tcPr>
          <w:p w14:paraId="09C8CB82" w14:textId="77777777" w:rsidR="00804E6C" w:rsidRPr="00E62F58" w:rsidRDefault="00804E6C" w:rsidP="00B677BF">
            <w:pPr>
              <w:ind w:left="115"/>
            </w:pPr>
            <w:r w:rsidRPr="00E62F58">
              <w:t xml:space="preserve">Exactly (rely on value of </w:t>
            </w:r>
            <w:r w:rsidRPr="001665DF">
              <w:rPr>
                <w:rStyle w:val="NazwaProgramowa"/>
              </w:rPr>
              <w:t>rGp</w:t>
            </w:r>
            <w:r w:rsidRPr="00E62F58">
              <w:t>, measured in points)</w:t>
            </w:r>
          </w:p>
        </w:tc>
      </w:tr>
      <w:tr w:rsidR="00804E6C" w:rsidRPr="00E62F58" w14:paraId="1563B844" w14:textId="77777777" w:rsidTr="00B677BF">
        <w:tc>
          <w:tcPr>
            <w:tcW w:w="3019" w:type="dxa"/>
          </w:tcPr>
          <w:p w14:paraId="1CE29332" w14:textId="77777777" w:rsidR="00804E6C" w:rsidRPr="00E62F58" w:rsidRDefault="00804E6C" w:rsidP="00B677BF">
            <w:pPr>
              <w:ind w:left="114"/>
            </w:pPr>
            <w:r w:rsidRPr="00E62F58">
              <w:t>4</w:t>
            </w:r>
          </w:p>
        </w:tc>
        <w:tc>
          <w:tcPr>
            <w:tcW w:w="6048" w:type="dxa"/>
          </w:tcPr>
          <w:p w14:paraId="3B35AE12" w14:textId="77777777" w:rsidR="00804E6C" w:rsidRPr="00E62F58" w:rsidRDefault="00804E6C" w:rsidP="00B677BF">
            <w:pPr>
              <w:ind w:left="115"/>
            </w:pPr>
            <w:r w:rsidRPr="00E62F58">
              <w:t xml:space="preserve">Multiple (rely on value of </w:t>
            </w:r>
            <w:r w:rsidRPr="001665DF">
              <w:rPr>
                <w:rStyle w:val="NazwaProgramowa"/>
              </w:rPr>
              <w:t>rGp</w:t>
            </w:r>
            <w:r w:rsidRPr="00E62F58">
              <w:t>, measured in lines)</w:t>
            </w:r>
          </w:p>
        </w:tc>
      </w:tr>
    </w:tbl>
    <w:p w14:paraId="2DA0C65F"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62"/>
        <w:gridCol w:w="7100"/>
      </w:tblGrid>
      <w:tr w:rsidR="00804E6C" w:rsidRPr="00E62F58" w14:paraId="4FC97413" w14:textId="77777777" w:rsidTr="00B677BF">
        <w:tc>
          <w:tcPr>
            <w:tcW w:w="1962" w:type="dxa"/>
            <w:shd w:val="clear" w:color="auto" w:fill="C0C0C0"/>
          </w:tcPr>
          <w:p w14:paraId="0BE6F0CC" w14:textId="77777777" w:rsidR="00804E6C" w:rsidRPr="00E62F58" w:rsidRDefault="00804E6C" w:rsidP="00B677BF">
            <w:pPr>
              <w:keepNext/>
              <w:ind w:right="7"/>
              <w:jc w:val="center"/>
            </w:pPr>
            <w:r w:rsidRPr="00E62F58">
              <w:rPr>
                <w:b/>
              </w:rPr>
              <w:t>Attributes</w:t>
            </w:r>
          </w:p>
        </w:tc>
        <w:tc>
          <w:tcPr>
            <w:tcW w:w="7100" w:type="dxa"/>
            <w:shd w:val="clear" w:color="auto" w:fill="C0C0C0"/>
          </w:tcPr>
          <w:p w14:paraId="35B0841F" w14:textId="77777777" w:rsidR="00804E6C" w:rsidRPr="00E62F58" w:rsidRDefault="00804E6C" w:rsidP="00B677BF">
            <w:pPr>
              <w:keepNext/>
              <w:ind w:right="9"/>
              <w:jc w:val="center"/>
            </w:pPr>
            <w:r w:rsidRPr="00E62F58">
              <w:rPr>
                <w:b/>
              </w:rPr>
              <w:t>Description</w:t>
            </w:r>
          </w:p>
        </w:tc>
      </w:tr>
      <w:tr w:rsidR="00804E6C" w:rsidRPr="00E62F58" w14:paraId="0856DDE6" w14:textId="77777777" w:rsidTr="00B677BF">
        <w:tc>
          <w:tcPr>
            <w:tcW w:w="1962" w:type="dxa"/>
          </w:tcPr>
          <w:p w14:paraId="7E76DC6F"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00" w:type="dxa"/>
          </w:tcPr>
          <w:p w14:paraId="30F37EDE" w14:textId="77777777" w:rsidR="00804E6C" w:rsidRPr="00E62F58" w:rsidRDefault="00804E6C" w:rsidP="00B677BF">
            <w:pPr>
              <w:spacing w:after="2" w:line="237" w:lineRule="auto"/>
              <w:ind w:left="1"/>
              <w:jc w:val="both"/>
            </w:pPr>
            <w:r w:rsidRPr="00E62F58">
              <w:t xml:space="preserve">Specifies the type of spacing between rows and/or columns. Possible values are 0, 1, 2, 3, or 4, whose definitions are contained in the following table: </w:t>
            </w:r>
          </w:p>
        </w:tc>
      </w:tr>
    </w:tbl>
    <w:p w14:paraId="078B6C77" w14:textId="77777777" w:rsidR="00804E6C" w:rsidRPr="00E62F58" w:rsidRDefault="00804E6C">
      <w:pPr>
        <w:pStyle w:val="Nagwek4"/>
        <w:ind w:left="2880"/>
      </w:pPr>
      <w:bookmarkStart w:id="4913" w:name="_Toc132650878"/>
      <w:r w:rsidRPr="00741025">
        <w:rPr>
          <w:rStyle w:val="NazwaProgramowa"/>
        </w:rPr>
        <w:t>scr</w:t>
      </w:r>
      <w:r w:rsidRPr="00E62F58">
        <w:t xml:space="preserve"> (Script)</w:t>
      </w:r>
      <w:bookmarkEnd w:id="4913"/>
    </w:p>
    <w:p w14:paraId="0ACCD5A5" w14:textId="77777777" w:rsidR="00804E6C" w:rsidRPr="00E62F58" w:rsidRDefault="00804E6C" w:rsidP="00804E6C">
      <w:pPr>
        <w:pStyle w:val="Standardowyakapit"/>
      </w:pPr>
      <w:r w:rsidRPr="00E62F58">
        <w:t>This element describes the script applied to the characters in the run. The XML includes the Unicode value of the character (between U+0000 and U+007F), along with the script of the character. The application maps the value and script type to the appropriate Unicode range.</w:t>
      </w:r>
    </w:p>
    <w:p w14:paraId="6F2CC83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7C6BABC" w14:textId="77777777" w:rsidTr="00B677BF">
        <w:tc>
          <w:tcPr>
            <w:tcW w:w="2047" w:type="dxa"/>
            <w:shd w:val="clear" w:color="auto" w:fill="C0C0C0"/>
          </w:tcPr>
          <w:p w14:paraId="24091B47"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0C68490A" w14:textId="77777777" w:rsidR="00804E6C" w:rsidRPr="00E62F58" w:rsidRDefault="00804E6C" w:rsidP="00B677BF">
            <w:pPr>
              <w:keepNext/>
              <w:jc w:val="center"/>
            </w:pPr>
            <w:r w:rsidRPr="00E62F58">
              <w:rPr>
                <w:b/>
              </w:rPr>
              <w:t>Description</w:t>
            </w:r>
          </w:p>
        </w:tc>
      </w:tr>
      <w:tr w:rsidR="00804E6C" w:rsidRPr="00E62F58" w14:paraId="0F67AB3F" w14:textId="77777777" w:rsidTr="00B677BF">
        <w:tc>
          <w:tcPr>
            <w:tcW w:w="2047" w:type="dxa"/>
          </w:tcPr>
          <w:p w14:paraId="3DF67751"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34C4108" w14:textId="77777777" w:rsidR="00804E6C" w:rsidRPr="00E62F58" w:rsidRDefault="00804E6C" w:rsidP="00B677BF">
            <w:pPr>
              <w:pStyle w:val="Standardowyakapit"/>
            </w:pPr>
            <w:r w:rsidRPr="00E62F58">
              <w:t>Specifies the script type of the parent element. Possible values are</w:t>
            </w:r>
            <w:r>
              <w:t xml:space="preserve"> </w:t>
            </w:r>
            <w:r w:rsidRPr="00741025">
              <w:rPr>
                <w:rStyle w:val="NazwaProgramowa"/>
              </w:rPr>
              <w:t>double-struck</w:t>
            </w:r>
            <w:r w:rsidRPr="00E62F58">
              <w:t>,</w:t>
            </w:r>
            <w:r>
              <w:t xml:space="preserve"> </w:t>
            </w:r>
            <w:r w:rsidRPr="00741025">
              <w:rPr>
                <w:rStyle w:val="NazwaProgramowa"/>
              </w:rPr>
              <w:t>fraktur</w:t>
            </w:r>
            <w:r w:rsidRPr="00E62F58">
              <w:t>,</w:t>
            </w:r>
            <w:r>
              <w:t xml:space="preserve"> </w:t>
            </w:r>
            <w:r w:rsidRPr="00741025">
              <w:rPr>
                <w:rStyle w:val="NazwaProgramowa"/>
              </w:rPr>
              <w:t>monospace</w:t>
            </w:r>
            <w:r w:rsidRPr="00E62F58">
              <w:t>,</w:t>
            </w:r>
            <w:r>
              <w:t xml:space="preserve"> </w:t>
            </w:r>
            <w:r w:rsidRPr="00741025">
              <w:rPr>
                <w:rStyle w:val="NazwaProgramowa"/>
              </w:rPr>
              <w:t>roman</w:t>
            </w:r>
            <w:r w:rsidRPr="00E62F58">
              <w:t>,</w:t>
            </w:r>
            <w:r>
              <w:t xml:space="preserve"> </w:t>
            </w:r>
            <w:r w:rsidRPr="00741025">
              <w:rPr>
                <w:rStyle w:val="NazwaProgramowa"/>
              </w:rPr>
              <w:t>sans-serif</w:t>
            </w:r>
            <w:r>
              <w:t xml:space="preserve"> and </w:t>
            </w:r>
            <w:r w:rsidRPr="00741025">
              <w:rPr>
                <w:rStyle w:val="NazwaProgramowa"/>
              </w:rPr>
              <w:t>script</w:t>
            </w:r>
            <w:r w:rsidRPr="00E62F58">
              <w:t>.</w:t>
            </w:r>
          </w:p>
        </w:tc>
      </w:tr>
    </w:tbl>
    <w:p w14:paraId="1721537A" w14:textId="77777777" w:rsidR="00804E6C" w:rsidRPr="00E62F58" w:rsidRDefault="00804E6C">
      <w:pPr>
        <w:pStyle w:val="Nagwek4"/>
        <w:ind w:left="2880"/>
      </w:pPr>
      <w:bookmarkStart w:id="4914" w:name="_Toc132650879"/>
      <w:r w:rsidRPr="00741025">
        <w:rPr>
          <w:rStyle w:val="NazwaProgramowa"/>
        </w:rPr>
        <w:t>sepChr</w:t>
      </w:r>
      <w:r w:rsidRPr="00E62F58">
        <w:t xml:space="preserve"> (Delimiter Separator Character)</w:t>
      </w:r>
      <w:bookmarkEnd w:id="4914"/>
    </w:p>
    <w:p w14:paraId="748C1CA6" w14:textId="77777777" w:rsidR="00804E6C" w:rsidRPr="00E62F58" w:rsidRDefault="00804E6C" w:rsidP="00804E6C">
      <w:pPr>
        <w:pStyle w:val="Standardowyakapit"/>
      </w:pPr>
      <w:r w:rsidRPr="00E62F58">
        <w:t>This element specifies the character that separates base arguments</w:t>
      </w:r>
      <w:r>
        <w:t xml:space="preserve"> </w:t>
      </w:r>
      <w:r w:rsidRPr="00741025">
        <w:rPr>
          <w:rStyle w:val="NazwaProgramowa"/>
        </w:rPr>
        <w:t>e</w:t>
      </w:r>
      <w:r>
        <w:rPr>
          <w:rFonts w:ascii="Cambria" w:eastAsia="Cambria" w:hAnsi="Cambria" w:cs="Cambria"/>
        </w:rPr>
        <w:t xml:space="preserve"> </w:t>
      </w:r>
      <w:r w:rsidRPr="00E62F58">
        <w:t>in the delimiter object</w:t>
      </w:r>
      <w:r>
        <w:t xml:space="preserve"> </w:t>
      </w:r>
      <w:r w:rsidRPr="00741025">
        <w:rPr>
          <w:rStyle w:val="NazwaProgramowa"/>
        </w:rPr>
        <w:t>d</w:t>
      </w:r>
      <w:r w:rsidRPr="00E62F58">
        <w:rPr>
          <w:rFonts w:ascii="Cambria" w:eastAsia="Cambria" w:hAnsi="Cambria" w:cs="Cambria"/>
        </w:rPr>
        <w:t>.</w:t>
      </w:r>
      <w:r>
        <w:rPr>
          <w:rFonts w:ascii="Cambria" w:eastAsia="Cambria" w:hAnsi="Cambria" w:cs="Cambria"/>
        </w:rPr>
        <w:t xml:space="preserve"> </w:t>
      </w:r>
      <w:r w:rsidRPr="00E62F58">
        <w:t>If this element is omitted, the default</w:t>
      </w:r>
      <w:r>
        <w:t xml:space="preserve"> </w:t>
      </w:r>
      <w:r w:rsidRPr="00741025">
        <w:rPr>
          <w:rStyle w:val="NazwaProgramowa"/>
        </w:rPr>
        <w:t>sepChr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separator character to be U+2502 (BOX DRAWINGS LIGHT VERTICAL).</w:t>
      </w:r>
    </w:p>
    <w:p w14:paraId="3E340863"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8B7CF22" w14:textId="77777777" w:rsidTr="00B677BF">
        <w:tc>
          <w:tcPr>
            <w:tcW w:w="2047" w:type="dxa"/>
            <w:shd w:val="clear" w:color="auto" w:fill="C0C0C0"/>
          </w:tcPr>
          <w:p w14:paraId="6D329002"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47CB98F5" w14:textId="77777777" w:rsidR="00804E6C" w:rsidRPr="00E62F58" w:rsidRDefault="00804E6C" w:rsidP="00B677BF">
            <w:pPr>
              <w:keepNext/>
              <w:jc w:val="center"/>
            </w:pPr>
            <w:r w:rsidRPr="00E62F58">
              <w:rPr>
                <w:b/>
              </w:rPr>
              <w:t>Description</w:t>
            </w:r>
          </w:p>
        </w:tc>
      </w:tr>
      <w:tr w:rsidR="00804E6C" w:rsidRPr="00E62F58" w14:paraId="35BF38ED" w14:textId="77777777" w:rsidTr="00B677BF">
        <w:tc>
          <w:tcPr>
            <w:tcW w:w="2047" w:type="dxa"/>
          </w:tcPr>
          <w:p w14:paraId="6E924D4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DAB7548" w14:textId="77777777" w:rsidR="00804E6C" w:rsidRPr="00E62F58" w:rsidRDefault="00804E6C" w:rsidP="00B677BF">
            <w:pPr>
              <w:pStyle w:val="Standardowyakapit"/>
            </w:pPr>
            <w:r w:rsidRPr="00E62F58">
              <w:t>Specifies the character used by the parent element. When it is omitted, the parent uses its assigned default.</w:t>
            </w:r>
          </w:p>
        </w:tc>
      </w:tr>
    </w:tbl>
    <w:p w14:paraId="03F7B9FD" w14:textId="77777777" w:rsidR="00804E6C" w:rsidRPr="00E62F58" w:rsidRDefault="00804E6C">
      <w:pPr>
        <w:pStyle w:val="Nagwek4"/>
        <w:ind w:left="2880"/>
      </w:pPr>
      <w:bookmarkStart w:id="4915" w:name="_Toc132650880"/>
      <w:r w:rsidRPr="00E62F58">
        <w:t>show (Phantom Show)</w:t>
      </w:r>
      <w:bookmarkEnd w:id="4915"/>
    </w:p>
    <w:p w14:paraId="51A6C2E0" w14:textId="77777777" w:rsidR="00804E6C" w:rsidRPr="00E62F58" w:rsidRDefault="00804E6C" w:rsidP="00804E6C">
      <w:pPr>
        <w:pStyle w:val="Standardowyakapit"/>
      </w:pPr>
      <w:r w:rsidRPr="00E62F58">
        <w:t>This element specifies the show property of the phantom</w:t>
      </w:r>
      <w:r>
        <w:t xml:space="preserve"> </w:t>
      </w:r>
      <w:r w:rsidRPr="004851C2">
        <w:rPr>
          <w:rStyle w:val="NazwaProgramowa"/>
        </w:rPr>
        <w:t>phant</w:t>
      </w:r>
      <w:r w:rsidRPr="00E62F58">
        <w:t>. When 0 or false, the</w:t>
      </w:r>
      <w:r>
        <w:t xml:space="preserve"> </w:t>
      </w:r>
      <w:r w:rsidRPr="004851C2">
        <w:rPr>
          <w:rStyle w:val="NazwaProgramowa"/>
        </w:rPr>
        <w:t>phant</w:t>
      </w:r>
      <w:r>
        <w:rPr>
          <w:rFonts w:ascii="Cambria" w:eastAsia="Cambria" w:hAnsi="Cambria" w:cs="Cambria"/>
        </w:rPr>
        <w:t xml:space="preserve"> </w:t>
      </w:r>
      <w:r w:rsidRPr="00E62F58">
        <w:t>base</w:t>
      </w:r>
      <w:r>
        <w:t xml:space="preserve"> </w:t>
      </w:r>
      <w:r w:rsidRPr="004851C2">
        <w:rPr>
          <w:rStyle w:val="NazwaProgramowa"/>
        </w:rPr>
        <w:t>e</w:t>
      </w:r>
      <w:r>
        <w:rPr>
          <w:rFonts w:ascii="Cambria" w:eastAsia="Cambria" w:hAnsi="Cambria" w:cs="Cambria"/>
        </w:rPr>
        <w:t xml:space="preserve"> </w:t>
      </w:r>
      <w:r w:rsidRPr="00E62F58">
        <w:t>is hidden. If this element is omitted, the base</w:t>
      </w:r>
      <w:r>
        <w:t xml:space="preserve"> </w:t>
      </w:r>
      <w:r w:rsidRPr="004851C2">
        <w:rPr>
          <w:rStyle w:val="NazwaProgramowa"/>
        </w:rPr>
        <w:t>e</w:t>
      </w:r>
      <w:r>
        <w:rPr>
          <w:rFonts w:ascii="Cambria" w:eastAsia="Cambria" w:hAnsi="Cambria" w:cs="Cambria"/>
        </w:rPr>
        <w:t xml:space="preserve"> </w:t>
      </w:r>
      <w:r w:rsidRPr="00E62F58">
        <w:t>is shown. Whether the element is absent or present without the val attribute,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058EEC69"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1FDC124" w14:textId="77777777" w:rsidTr="00B677BF">
        <w:tc>
          <w:tcPr>
            <w:tcW w:w="2047" w:type="dxa"/>
            <w:shd w:val="clear" w:color="auto" w:fill="C0C0C0"/>
          </w:tcPr>
          <w:p w14:paraId="5710343C"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3B0D590" w14:textId="77777777" w:rsidR="00804E6C" w:rsidRPr="00E62F58" w:rsidRDefault="00804E6C" w:rsidP="00B677BF">
            <w:pPr>
              <w:keepNext/>
              <w:ind w:right="48"/>
              <w:jc w:val="center"/>
            </w:pPr>
            <w:r w:rsidRPr="00E62F58">
              <w:rPr>
                <w:b/>
              </w:rPr>
              <w:t>Description</w:t>
            </w:r>
          </w:p>
        </w:tc>
      </w:tr>
      <w:tr w:rsidR="00804E6C" w:rsidRPr="00E62F58" w14:paraId="625F2971" w14:textId="77777777" w:rsidTr="00B677BF">
        <w:tc>
          <w:tcPr>
            <w:tcW w:w="2047" w:type="dxa"/>
          </w:tcPr>
          <w:p w14:paraId="0EE75507"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BB5A3F1" w14:textId="77777777" w:rsidR="00804E6C" w:rsidRPr="00E62F58" w:rsidRDefault="00804E6C" w:rsidP="00B677BF">
            <w:pPr>
              <w:ind w:left="1"/>
            </w:pPr>
            <w:r w:rsidRPr="00E62F58">
              <w:t>Specifies a binary value for the property defined by the parent XML element.</w:t>
            </w:r>
          </w:p>
        </w:tc>
      </w:tr>
    </w:tbl>
    <w:p w14:paraId="77C5CC88" w14:textId="77777777" w:rsidR="00804E6C" w:rsidRPr="00E62F58" w:rsidRDefault="00804E6C">
      <w:pPr>
        <w:pStyle w:val="Nagwek4"/>
        <w:ind w:left="2880"/>
      </w:pPr>
      <w:bookmarkStart w:id="4916" w:name="_Toc132650881"/>
      <w:r w:rsidRPr="00230C56">
        <w:rPr>
          <w:rStyle w:val="NazwaProgramowa"/>
        </w:rPr>
        <w:t>shp</w:t>
      </w:r>
      <w:r w:rsidRPr="00E62F58">
        <w:t xml:space="preserve"> (Shape (Delimiters))</w:t>
      </w:r>
      <w:bookmarkEnd w:id="4916"/>
    </w:p>
    <w:p w14:paraId="7A44809A" w14:textId="77777777" w:rsidR="00804E6C" w:rsidRPr="00E62F58" w:rsidRDefault="00804E6C" w:rsidP="00804E6C">
      <w:pPr>
        <w:pStyle w:val="Standardowyakapit"/>
      </w:pPr>
      <w:r w:rsidRPr="00E62F58">
        <w:t>This element specifies the shape of delimiters in the delimiter object</w:t>
      </w:r>
      <w:r>
        <w:t xml:space="preserve"> </w:t>
      </w:r>
      <w:r w:rsidRPr="00230C56">
        <w:rPr>
          <w:rStyle w:val="NazwaProgramowa"/>
        </w:rPr>
        <w:t>d</w:t>
      </w:r>
      <w:r w:rsidRPr="00E62F58">
        <w:t>. Delimiters can be centered around the math axis of the mathematical text and still be made to fit the entire height of their contents (see right-hand example below), or their height and shape can be altered to exactly match their contents (see left-hand example below). These settings significantly impact the shape of the mathematical text. When this element is omitted, delimiters are</w:t>
      </w:r>
      <w:r>
        <w:t xml:space="preserve"> </w:t>
      </w:r>
      <w:r w:rsidRPr="00E62F58">
        <w:rPr>
          <w:rFonts w:ascii="Cambria" w:eastAsia="Cambria" w:hAnsi="Cambria" w:cs="Cambria"/>
        </w:rPr>
        <w:t>'</w:t>
      </w:r>
      <w:r w:rsidRPr="00230C56">
        <w:rPr>
          <w:rStyle w:val="NazwaProgramowa"/>
        </w:rPr>
        <w:t>centered</w:t>
      </w:r>
      <w:r w:rsidRPr="00E62F58">
        <w:rPr>
          <w:rFonts w:ascii="Cambria" w:eastAsia="Cambria" w:hAnsi="Cambria" w:cs="Cambria"/>
        </w:rPr>
        <w:t>'.</w:t>
      </w:r>
      <w:r>
        <w:rPr>
          <w:rFonts w:ascii="Cambria" w:eastAsia="Cambria" w:hAnsi="Cambria" w:cs="Cambria"/>
        </w:rPr>
        <w:t xml:space="preserve"> </w:t>
      </w:r>
      <w:r w:rsidRPr="00E62F58">
        <w:t>Whether the element is absent or present without the val attribute, the default of the val attribute is</w:t>
      </w:r>
      <w:r>
        <w:t xml:space="preserve"> </w:t>
      </w:r>
      <w:r w:rsidRPr="00230C56">
        <w:rPr>
          <w:rStyle w:val="NazwaProgramowa"/>
        </w:rPr>
        <w:t>centered</w:t>
      </w:r>
      <w:r w:rsidRPr="00E62F58">
        <w:t>.: In the examples below, delimiters will be matched to the exact shape of their contents on the left</w:t>
      </w:r>
      <w:r>
        <w:t xml:space="preserve"> and</w:t>
      </w:r>
      <w:r w:rsidRPr="00E62F58">
        <w:t xml:space="preserve"> will be centered on the right:</w:t>
      </w:r>
    </w:p>
    <w:tbl>
      <w:tblPr>
        <w:tblStyle w:val="Tabela-Siatka"/>
        <w:tblW w:w="5000" w:type="pct"/>
        <w:tblCellMar>
          <w:left w:w="100" w:type="dxa"/>
          <w:right w:w="100" w:type="dxa"/>
        </w:tblCellMar>
        <w:tblLook w:val="0400" w:firstRow="0" w:lastRow="0" w:firstColumn="0" w:lastColumn="0" w:noHBand="0" w:noVBand="1"/>
      </w:tblPr>
      <w:tblGrid>
        <w:gridCol w:w="4391"/>
        <w:gridCol w:w="4671"/>
      </w:tblGrid>
      <w:tr w:rsidR="00804E6C" w:rsidRPr="00230C56" w14:paraId="056F6186" w14:textId="77777777" w:rsidTr="00B677BF">
        <w:tc>
          <w:tcPr>
            <w:tcW w:w="4391" w:type="dxa"/>
            <w:shd w:val="clear" w:color="auto" w:fill="auto"/>
          </w:tcPr>
          <w:p w14:paraId="3106963F" w14:textId="77777777" w:rsidR="00804E6C" w:rsidRPr="00230C56" w:rsidRDefault="00804E6C" w:rsidP="00B677BF">
            <w:pPr>
              <w:keepNext/>
              <w:jc w:val="center"/>
            </w:pPr>
            <w:r w:rsidRPr="00230C56">
              <w:t>Match</w:t>
            </w:r>
          </w:p>
        </w:tc>
        <w:tc>
          <w:tcPr>
            <w:tcW w:w="4671" w:type="dxa"/>
            <w:shd w:val="clear" w:color="auto" w:fill="auto"/>
          </w:tcPr>
          <w:p w14:paraId="64BEC3EE" w14:textId="77777777" w:rsidR="00804E6C" w:rsidRPr="00230C56" w:rsidRDefault="00804E6C" w:rsidP="00B677BF">
            <w:pPr>
              <w:keepNext/>
              <w:jc w:val="center"/>
            </w:pPr>
            <w:r w:rsidRPr="00230C56">
              <w:t>Centered</w:t>
            </w:r>
          </w:p>
        </w:tc>
      </w:tr>
      <w:tr w:rsidR="00804E6C" w:rsidRPr="00230C56" w14:paraId="5EE32CEF" w14:textId="77777777" w:rsidTr="00B677BF">
        <w:tc>
          <w:tcPr>
            <w:tcW w:w="4391" w:type="dxa"/>
            <w:shd w:val="clear" w:color="auto" w:fill="auto"/>
          </w:tcPr>
          <w:p w14:paraId="1CFCFFEA" w14:textId="77777777" w:rsidR="00804E6C" w:rsidRPr="00230C56" w:rsidRDefault="00804E6C" w:rsidP="00B677BF">
            <w:pPr>
              <w:pStyle w:val="SourceCode"/>
              <w:spacing w:before="0"/>
            </w:pPr>
            <w:r w:rsidRPr="00230C56">
              <w:t>&lt;m:dPr&gt;</w:t>
            </w:r>
          </w:p>
        </w:tc>
        <w:tc>
          <w:tcPr>
            <w:tcW w:w="4671" w:type="dxa"/>
            <w:shd w:val="clear" w:color="auto" w:fill="auto"/>
          </w:tcPr>
          <w:p w14:paraId="30F26A42" w14:textId="77777777" w:rsidR="00804E6C" w:rsidRPr="00230C56" w:rsidRDefault="00804E6C" w:rsidP="00B677BF">
            <w:pPr>
              <w:pStyle w:val="SourceCode"/>
            </w:pPr>
            <w:r w:rsidRPr="00230C56">
              <w:t>&lt;m:dPr&gt;</w:t>
            </w:r>
          </w:p>
        </w:tc>
      </w:tr>
    </w:tbl>
    <w:tbl>
      <w:tblPr>
        <w:tblStyle w:val="TableGrid"/>
        <w:tblpPr w:vertAnchor="text" w:horzAnchor="margin" w:tblpX="-114" w:tblpY="488"/>
        <w:tblOverlap w:val="never"/>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3"/>
        <w:gridCol w:w="7019"/>
      </w:tblGrid>
      <w:tr w:rsidR="00804E6C" w:rsidRPr="00E62F58" w14:paraId="609CCF95" w14:textId="77777777" w:rsidTr="00B677BF">
        <w:tc>
          <w:tcPr>
            <w:tcW w:w="2061" w:type="dxa"/>
            <w:shd w:val="clear" w:color="auto" w:fill="C0C0C0"/>
          </w:tcPr>
          <w:p w14:paraId="4C3FA730" w14:textId="77777777" w:rsidR="00804E6C" w:rsidRPr="00E62F58" w:rsidRDefault="00804E6C" w:rsidP="00B677BF">
            <w:pPr>
              <w:keepNext/>
              <w:ind w:left="3"/>
              <w:jc w:val="center"/>
            </w:pPr>
            <w:r w:rsidRPr="00E62F58">
              <w:rPr>
                <w:b/>
              </w:rPr>
              <w:t>Attributes</w:t>
            </w:r>
          </w:p>
        </w:tc>
        <w:tc>
          <w:tcPr>
            <w:tcW w:w="7148" w:type="dxa"/>
            <w:shd w:val="clear" w:color="auto" w:fill="C0C0C0"/>
          </w:tcPr>
          <w:p w14:paraId="40FDB886" w14:textId="77777777" w:rsidR="00804E6C" w:rsidRPr="00E62F58" w:rsidRDefault="00804E6C" w:rsidP="00B677BF">
            <w:pPr>
              <w:keepNext/>
              <w:jc w:val="center"/>
            </w:pPr>
            <w:r w:rsidRPr="00E62F58">
              <w:rPr>
                <w:b/>
              </w:rPr>
              <w:t>Description</w:t>
            </w:r>
          </w:p>
        </w:tc>
      </w:tr>
      <w:tr w:rsidR="00804E6C" w:rsidRPr="00E62F58" w14:paraId="1F05ECE2" w14:textId="77777777" w:rsidTr="00B677BF">
        <w:tc>
          <w:tcPr>
            <w:tcW w:w="2061" w:type="dxa"/>
          </w:tcPr>
          <w:p w14:paraId="7AD47E5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48" w:type="dxa"/>
          </w:tcPr>
          <w:p w14:paraId="44FFA912" w14:textId="77777777" w:rsidR="00804E6C" w:rsidRPr="00E62F58" w:rsidRDefault="00804E6C" w:rsidP="00B677BF">
            <w:pPr>
              <w:pStyle w:val="Standardowyakapit"/>
            </w:pPr>
            <w:r w:rsidRPr="00E62F58">
              <w:t>Specifies the shape of the parent element. Possible values are</w:t>
            </w:r>
            <w:r>
              <w:t xml:space="preserve"> </w:t>
            </w:r>
            <w:r w:rsidRPr="00EC771C">
              <w:rPr>
                <w:rStyle w:val="NazwaProgramowa"/>
              </w:rPr>
              <w:t>match</w:t>
            </w:r>
            <w:r>
              <w:rPr>
                <w:rFonts w:ascii="Consolas" w:eastAsia="Consolas" w:hAnsi="Consolas" w:cs="Consolas"/>
                <w:sz w:val="20"/>
              </w:rPr>
              <w:t xml:space="preserve"> </w:t>
            </w:r>
            <w:r w:rsidRPr="00E62F58">
              <w:t>and</w:t>
            </w:r>
            <w:r>
              <w:t xml:space="preserve"> </w:t>
            </w:r>
            <w:r w:rsidRPr="00EC771C">
              <w:rPr>
                <w:rStyle w:val="NazwaProgramowa"/>
              </w:rPr>
              <w:t>centered</w:t>
            </w:r>
            <w:r w:rsidRPr="00E62F58">
              <w:t>.</w:t>
            </w:r>
          </w:p>
        </w:tc>
      </w:tr>
    </w:tbl>
    <w:p w14:paraId="415D6FAB" w14:textId="77777777" w:rsidR="00804E6C" w:rsidRPr="00E62F58" w:rsidRDefault="00804E6C">
      <w:pPr>
        <w:pStyle w:val="Nagwek4"/>
        <w:ind w:left="2880"/>
      </w:pPr>
      <w:bookmarkStart w:id="4917" w:name="_Toc132650882"/>
      <w:r w:rsidRPr="00EC771C">
        <w:rPr>
          <w:rStyle w:val="NazwaProgramowa"/>
        </w:rPr>
        <w:t>smallFrac</w:t>
      </w:r>
      <w:r w:rsidRPr="00E62F58">
        <w:t xml:space="preserve"> (Small Fraction)</w:t>
      </w:r>
      <w:bookmarkEnd w:id="4917"/>
    </w:p>
    <w:p w14:paraId="3891DD98" w14:textId="77777777" w:rsidR="00804E6C" w:rsidRPr="00E62F58" w:rsidRDefault="00804E6C" w:rsidP="00804E6C">
      <w:pPr>
        <w:pStyle w:val="Standardowyakapit"/>
      </w:pPr>
      <w:r w:rsidRPr="00E62F58">
        <w:t>This element specifies a reduced fraction size display math, such that the numerator and denominator are written in script size instead of at the size of regular text.</w:t>
      </w:r>
    </w:p>
    <w:p w14:paraId="4EEEEE54"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20E6173" w14:textId="77777777" w:rsidTr="00B677BF">
        <w:tc>
          <w:tcPr>
            <w:tcW w:w="2047" w:type="dxa"/>
            <w:shd w:val="clear" w:color="auto" w:fill="C0C0C0"/>
          </w:tcPr>
          <w:p w14:paraId="3F39EBC0"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C15F96C" w14:textId="77777777" w:rsidR="00804E6C" w:rsidRPr="00E62F58" w:rsidRDefault="00804E6C" w:rsidP="00B677BF">
            <w:pPr>
              <w:keepNext/>
              <w:ind w:right="48"/>
              <w:jc w:val="center"/>
            </w:pPr>
            <w:r w:rsidRPr="00E62F58">
              <w:rPr>
                <w:b/>
              </w:rPr>
              <w:t>Description</w:t>
            </w:r>
          </w:p>
        </w:tc>
      </w:tr>
      <w:tr w:rsidR="00804E6C" w:rsidRPr="00E62F58" w14:paraId="74BDDC83" w14:textId="77777777" w:rsidTr="00B677BF">
        <w:tc>
          <w:tcPr>
            <w:tcW w:w="2047" w:type="dxa"/>
          </w:tcPr>
          <w:p w14:paraId="5CBD61FA"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8648E8E" w14:textId="77777777" w:rsidR="00804E6C" w:rsidRPr="00E62F58" w:rsidRDefault="00804E6C" w:rsidP="00B677BF">
            <w:pPr>
              <w:ind w:left="1"/>
            </w:pPr>
            <w:r w:rsidRPr="00E62F58">
              <w:t>Specifies a binary value for the property defined by the parent XML element.</w:t>
            </w:r>
          </w:p>
        </w:tc>
      </w:tr>
    </w:tbl>
    <w:p w14:paraId="32C18241" w14:textId="77777777" w:rsidR="00804E6C" w:rsidRPr="00E62F58" w:rsidRDefault="00804E6C">
      <w:pPr>
        <w:pStyle w:val="Nagwek4"/>
        <w:ind w:left="2880"/>
      </w:pPr>
      <w:bookmarkStart w:id="4918" w:name="_Toc132650883"/>
      <w:r w:rsidRPr="009E4450">
        <w:rPr>
          <w:rStyle w:val="NazwaProgramowa"/>
        </w:rPr>
        <w:t>sPre</w:t>
      </w:r>
      <w:r w:rsidRPr="00E62F58">
        <w:t xml:space="preserve"> (Pre-Sub-Superscript Object)</w:t>
      </w:r>
      <w:bookmarkEnd w:id="4918"/>
    </w:p>
    <w:p w14:paraId="44AECA69" w14:textId="77777777" w:rsidR="00804E6C" w:rsidRDefault="00804E6C" w:rsidP="00804E6C">
      <w:pPr>
        <w:pStyle w:val="Standardowyakapit"/>
      </w:pPr>
      <w:r w:rsidRPr="00E62F58">
        <w:t>This element specifies the Pre-Sub-Superscript object, which consists of a base</w:t>
      </w:r>
      <w:r>
        <w:t xml:space="preserve"> </w:t>
      </w:r>
      <w:r w:rsidRPr="009E4450">
        <w:rPr>
          <w:rStyle w:val="NazwaProgramowa"/>
        </w:rPr>
        <w:t>e</w:t>
      </w:r>
      <w:r>
        <w:rPr>
          <w:rFonts w:ascii="Cambria" w:eastAsia="Cambria" w:hAnsi="Cambria" w:cs="Cambria"/>
        </w:rPr>
        <w:t xml:space="preserve"> </w:t>
      </w:r>
      <w:r w:rsidRPr="00E62F58">
        <w:t>and a subscript and superscript placed to the left of the base, as in</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sidRPr="00E62F58">
        <w:t xml:space="preserve">. </w:t>
      </w:r>
    </w:p>
    <w:p w14:paraId="0097ECF9" w14:textId="77777777" w:rsidR="00804E6C" w:rsidRPr="00E62F58" w:rsidRDefault="00804E6C">
      <w:pPr>
        <w:pStyle w:val="Nagwek4"/>
        <w:ind w:left="2880"/>
      </w:pPr>
      <w:bookmarkStart w:id="4919" w:name="_Toc132650884"/>
      <w:r w:rsidRPr="0005272A">
        <w:rPr>
          <w:rStyle w:val="NazwaProgramowa"/>
        </w:rPr>
        <w:t>sPrePr</w:t>
      </w:r>
      <w:r w:rsidRPr="00E62F58">
        <w:t xml:space="preserve"> (Pre-Sub-Superscript Properties)</w:t>
      </w:r>
      <w:bookmarkEnd w:id="4919"/>
    </w:p>
    <w:p w14:paraId="5F6AC33A" w14:textId="77777777" w:rsidR="00804E6C" w:rsidRDefault="00804E6C" w:rsidP="00804E6C">
      <w:pPr>
        <w:pStyle w:val="Standardowyakapit"/>
      </w:pPr>
      <w:r w:rsidRPr="00E62F58">
        <w:t>This element specifies properties such as</w:t>
      </w:r>
      <w:r>
        <w:t xml:space="preserve"> </w:t>
      </w:r>
      <w:r w:rsidRPr="0005272A">
        <w:rPr>
          <w:rStyle w:val="NazwaProgramowa"/>
        </w:rPr>
        <w:t>ctrlPr</w:t>
      </w:r>
      <w:r>
        <w:rPr>
          <w:rFonts w:ascii="Cambria" w:eastAsia="Cambria" w:hAnsi="Cambria" w:cs="Cambria"/>
        </w:rPr>
        <w:t xml:space="preserve"> </w:t>
      </w:r>
      <w:r w:rsidRPr="00E62F58">
        <w:t>that can be stored on the Pre-Sub-Superscript object</w:t>
      </w:r>
      <w:r w:rsidRPr="00E62F58">
        <w:rPr>
          <w:rFonts w:ascii="Cambria" w:eastAsia="Cambria" w:hAnsi="Cambria" w:cs="Cambria"/>
        </w:rPr>
        <w:t>s</w:t>
      </w:r>
      <w:r>
        <w:rPr>
          <w:rFonts w:ascii="Cambria" w:eastAsia="Cambria" w:hAnsi="Cambria" w:cs="Cambria"/>
        </w:rPr>
        <w:t xml:space="preserve"> </w:t>
      </w:r>
      <w:r w:rsidRPr="0005272A">
        <w:rPr>
          <w:rStyle w:val="NazwaProgramowa"/>
        </w:rPr>
        <w:t>Pre</w:t>
      </w:r>
      <w:r w:rsidRPr="00E62F58">
        <w:t xml:space="preserve">. </w:t>
      </w:r>
    </w:p>
    <w:p w14:paraId="1DD07FCF" w14:textId="77777777" w:rsidR="00804E6C" w:rsidRPr="00E62F58" w:rsidRDefault="00804E6C">
      <w:pPr>
        <w:pStyle w:val="Nagwek4"/>
        <w:ind w:left="2880"/>
      </w:pPr>
      <w:bookmarkStart w:id="4920" w:name="_Toc132650885"/>
      <w:r w:rsidRPr="0044171E">
        <w:rPr>
          <w:rStyle w:val="NazwaProgramowa"/>
        </w:rPr>
        <w:t>sSub</w:t>
      </w:r>
      <w:r w:rsidRPr="00E62F58">
        <w:t xml:space="preserve"> (Subscript Object)</w:t>
      </w:r>
      <w:bookmarkEnd w:id="4920"/>
    </w:p>
    <w:p w14:paraId="62C3F12D" w14:textId="77777777" w:rsidR="00804E6C" w:rsidRDefault="00804E6C" w:rsidP="00804E6C">
      <w:pPr>
        <w:pStyle w:val="Standardowyakapit"/>
      </w:pPr>
      <w:r w:rsidRPr="00E62F58">
        <w:t>This element specifies the subscript object</w:t>
      </w:r>
      <w:r>
        <w:t xml:space="preserve"> </w:t>
      </w:r>
      <w:r w:rsidRPr="0044171E">
        <w:rPr>
          <w:rStyle w:val="NazwaProgramowa"/>
        </w:rPr>
        <w:t>sSub</w:t>
      </w:r>
      <w:r w:rsidRPr="00E62F58">
        <w:t>, which consists of a base</w:t>
      </w:r>
      <w:r>
        <w:t xml:space="preserve"> </w:t>
      </w:r>
      <w:r w:rsidRPr="0044171E">
        <w:rPr>
          <w:rStyle w:val="NazwaProgramowa"/>
        </w:rPr>
        <w:t>e</w:t>
      </w:r>
      <w:r>
        <w:rPr>
          <w:rFonts w:ascii="Cambria" w:eastAsia="Cambria" w:hAnsi="Cambria" w:cs="Cambria"/>
        </w:rPr>
        <w:t xml:space="preserve"> </w:t>
      </w:r>
      <w:r w:rsidRPr="00E62F58">
        <w:t>and a reduced-size</w:t>
      </w:r>
      <w:r>
        <w:t xml:space="preserve"> </w:t>
      </w:r>
      <w:r w:rsidRPr="0044171E">
        <w:rPr>
          <w:rStyle w:val="NazwaProgramowa"/>
        </w:rPr>
        <w:t>scr</w:t>
      </w:r>
      <w:r>
        <w:rPr>
          <w:rFonts w:ascii="Cambria" w:eastAsia="Cambria" w:hAnsi="Cambria" w:cs="Cambria"/>
        </w:rPr>
        <w:t xml:space="preserve"> </w:t>
      </w:r>
      <w:r w:rsidRPr="00E62F58">
        <w:t>placed below and to the right, as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E62F58">
        <w:t xml:space="preserve">. </w:t>
      </w:r>
    </w:p>
    <w:p w14:paraId="12084868" w14:textId="77777777" w:rsidR="00804E6C" w:rsidRPr="00E62F58" w:rsidRDefault="00804E6C">
      <w:pPr>
        <w:pStyle w:val="Nagwek4"/>
        <w:ind w:left="2880"/>
      </w:pPr>
      <w:bookmarkStart w:id="4921" w:name="_Toc132650886"/>
      <w:r w:rsidRPr="0044171E">
        <w:rPr>
          <w:rStyle w:val="NazwaProgramowa"/>
        </w:rPr>
        <w:t>sSubPr</w:t>
      </w:r>
      <w:r w:rsidRPr="00E62F58">
        <w:t xml:space="preserve"> (Subscript Properties)</w:t>
      </w:r>
      <w:bookmarkEnd w:id="4921"/>
    </w:p>
    <w:p w14:paraId="62CE7753" w14:textId="77777777" w:rsidR="00804E6C" w:rsidRPr="00E62F58" w:rsidRDefault="00804E6C" w:rsidP="00804E6C">
      <w:pPr>
        <w:pStyle w:val="Standardowyakapit"/>
      </w:pPr>
      <w:r w:rsidRPr="00E62F58">
        <w:t>This element specifies properties such as</w:t>
      </w:r>
      <w:r>
        <w:t xml:space="preserve"> </w:t>
      </w:r>
      <w:r w:rsidRPr="0044171E">
        <w:rPr>
          <w:rStyle w:val="NazwaProgramowa"/>
        </w:rPr>
        <w:t>ctrlPr</w:t>
      </w:r>
      <w:r>
        <w:rPr>
          <w:rFonts w:ascii="Cambria" w:eastAsia="Cambria" w:hAnsi="Cambria" w:cs="Cambria"/>
        </w:rPr>
        <w:t xml:space="preserve"> </w:t>
      </w:r>
      <w:r w:rsidRPr="00E62F58">
        <w:t>that can be stored on the Subscript object</w:t>
      </w:r>
      <w:r>
        <w:t xml:space="preserve"> </w:t>
      </w:r>
      <w:r w:rsidRPr="0044171E">
        <w:rPr>
          <w:rStyle w:val="NazwaProgramowa"/>
        </w:rPr>
        <w:t>sSub</w:t>
      </w:r>
      <w:r w:rsidRPr="00E62F58">
        <w:t>.</w:t>
      </w:r>
    </w:p>
    <w:p w14:paraId="25C4982D" w14:textId="77777777" w:rsidR="00804E6C" w:rsidRPr="00E62F58" w:rsidRDefault="00804E6C">
      <w:pPr>
        <w:pStyle w:val="Nagwek4"/>
        <w:ind w:left="2880"/>
      </w:pPr>
      <w:bookmarkStart w:id="4922" w:name="_Toc132650887"/>
      <w:r w:rsidRPr="0044171E">
        <w:rPr>
          <w:rStyle w:val="NazwaProgramowa"/>
        </w:rPr>
        <w:t>sSubSup</w:t>
      </w:r>
      <w:r w:rsidRPr="00E62F58">
        <w:t xml:space="preserve"> (Sub-Superscript Object)</w:t>
      </w:r>
      <w:bookmarkEnd w:id="4922"/>
    </w:p>
    <w:p w14:paraId="020EB4D8" w14:textId="77777777" w:rsidR="00804E6C" w:rsidRPr="00E62F58" w:rsidRDefault="00804E6C" w:rsidP="00804E6C">
      <w:pPr>
        <w:pStyle w:val="Standardowyakapit"/>
      </w:pPr>
      <w:r w:rsidRPr="00E62F58">
        <w:t>This element specifies the sub-superscript object, which consists of a base</w:t>
      </w:r>
      <w:r>
        <w:t xml:space="preserve"> </w:t>
      </w:r>
      <w:r w:rsidRPr="0044171E">
        <w:rPr>
          <w:rStyle w:val="NazwaProgramowa"/>
        </w:rPr>
        <w:t>e</w:t>
      </w:r>
      <w:r w:rsidRPr="00E62F58">
        <w:t>, a reduced-size</w:t>
      </w:r>
      <w:r>
        <w:t xml:space="preserve"> </w:t>
      </w:r>
      <w:r w:rsidRPr="0044171E">
        <w:rPr>
          <w:rStyle w:val="NazwaProgramowa"/>
        </w:rPr>
        <w:t>scr</w:t>
      </w:r>
      <w:r>
        <w:rPr>
          <w:rFonts w:ascii="Cambria" w:eastAsia="Cambria" w:hAnsi="Cambria" w:cs="Cambria"/>
        </w:rPr>
        <w:t xml:space="preserve"> </w:t>
      </w:r>
      <w:r w:rsidRPr="00E62F58">
        <w:t>placed below and to the right</w:t>
      </w:r>
      <w:r>
        <w:t xml:space="preserve"> and</w:t>
      </w:r>
      <w:r w:rsidRPr="00E62F58">
        <w:t xml:space="preserve"> a reduced-size</w:t>
      </w:r>
      <w:r>
        <w:t xml:space="preserve"> </w:t>
      </w:r>
      <w:r w:rsidRPr="0044171E">
        <w:rPr>
          <w:rStyle w:val="NazwaProgramowa"/>
        </w:rPr>
        <w:t>scr</w:t>
      </w:r>
      <w:r>
        <w:rPr>
          <w:rFonts w:ascii="Cambria" w:eastAsia="Cambria" w:hAnsi="Cambria" w:cs="Cambria"/>
        </w:rPr>
        <w:t xml:space="preserve"> </w:t>
      </w:r>
      <w:r w:rsidRPr="00E62F58">
        <w:t>placed above and to the right, as in</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oMath>
      <w:r w:rsidRPr="00E62F58">
        <w:t>.</w:t>
      </w:r>
    </w:p>
    <w:p w14:paraId="093C6251" w14:textId="77777777" w:rsidR="00804E6C" w:rsidRPr="00E62F58" w:rsidRDefault="00804E6C">
      <w:pPr>
        <w:pStyle w:val="Nagwek4"/>
        <w:ind w:left="2880"/>
      </w:pPr>
      <w:bookmarkStart w:id="4923" w:name="_Toc132650888"/>
      <w:r w:rsidRPr="0044171E">
        <w:rPr>
          <w:rStyle w:val="NazwaProgramowa"/>
        </w:rPr>
        <w:lastRenderedPageBreak/>
        <w:t>sSubSupPr</w:t>
      </w:r>
      <w:r w:rsidRPr="00E62F58">
        <w:t xml:space="preserve"> (Sub-Superscript Properties)</w:t>
      </w:r>
      <w:bookmarkEnd w:id="4923"/>
    </w:p>
    <w:p w14:paraId="6C947878" w14:textId="77777777" w:rsidR="00804E6C" w:rsidRPr="00E62F58" w:rsidRDefault="00804E6C" w:rsidP="00804E6C">
      <w:pPr>
        <w:pStyle w:val="Standardowyakapit"/>
      </w:pPr>
      <w:r w:rsidRPr="00E62F58">
        <w:t>This element specifies properties of the Sub-Superscript object, including the alignment of scripts.</w:t>
      </w:r>
    </w:p>
    <w:p w14:paraId="16DE8986" w14:textId="77777777" w:rsidR="00804E6C" w:rsidRPr="00E62F58" w:rsidRDefault="00804E6C">
      <w:pPr>
        <w:pStyle w:val="Nagwek4"/>
        <w:ind w:left="2880"/>
      </w:pPr>
      <w:bookmarkStart w:id="4924" w:name="_Toc132650889"/>
      <w:r w:rsidRPr="00A8067E">
        <w:rPr>
          <w:rStyle w:val="NazwaProgramowa"/>
        </w:rPr>
        <w:t>sSup</w:t>
      </w:r>
      <w:r w:rsidRPr="00E62F58">
        <w:t xml:space="preserve"> (Superscript Object)</w:t>
      </w:r>
      <w:bookmarkEnd w:id="4924"/>
    </w:p>
    <w:p w14:paraId="724EA0A2" w14:textId="77777777" w:rsidR="00804E6C" w:rsidRDefault="00804E6C" w:rsidP="00804E6C">
      <w:pPr>
        <w:pStyle w:val="Standardowyakapit"/>
      </w:pPr>
      <w:r w:rsidRPr="00E62F58">
        <w:t>This element specifies the superscript object</w:t>
      </w:r>
      <w:r>
        <w:t xml:space="preserve"> </w:t>
      </w:r>
      <w:r w:rsidRPr="00A8067E">
        <w:rPr>
          <w:rStyle w:val="NazwaProgramowa"/>
        </w:rPr>
        <w:t>sSup</w:t>
      </w:r>
      <w:r w:rsidRPr="00E62F58">
        <w:t>, which consists of a base</w:t>
      </w:r>
      <w:r>
        <w:t xml:space="preserve"> </w:t>
      </w:r>
      <w:r w:rsidRPr="00A8067E">
        <w:rPr>
          <w:rStyle w:val="NazwaProgramowa"/>
        </w:rPr>
        <w:t>e</w:t>
      </w:r>
      <w:r>
        <w:rPr>
          <w:rFonts w:ascii="Cambria" w:eastAsia="Cambria" w:hAnsi="Cambria" w:cs="Cambria"/>
        </w:rPr>
        <w:t xml:space="preserve"> </w:t>
      </w:r>
      <w:r w:rsidRPr="00E62F58">
        <w:t>and a reduced-size</w:t>
      </w:r>
      <w:r>
        <w:t xml:space="preserve"> </w:t>
      </w:r>
      <w:r w:rsidRPr="00A8067E">
        <w:rPr>
          <w:rStyle w:val="NazwaProgramowa"/>
        </w:rPr>
        <w:t>scr</w:t>
      </w:r>
      <w:r>
        <w:rPr>
          <w:rFonts w:ascii="Cambria" w:eastAsia="Cambria" w:hAnsi="Cambria" w:cs="Cambria"/>
        </w:rPr>
        <w:t xml:space="preserve"> </w:t>
      </w:r>
      <w:r w:rsidRPr="00E62F58">
        <w:t>placed above and to the right, as in</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sidRPr="00E62F58">
        <w:t xml:space="preserve">. </w:t>
      </w:r>
    </w:p>
    <w:p w14:paraId="4D756794" w14:textId="77777777" w:rsidR="00804E6C" w:rsidRPr="00E62F58" w:rsidRDefault="00804E6C">
      <w:pPr>
        <w:pStyle w:val="Nagwek4"/>
        <w:ind w:left="2880"/>
      </w:pPr>
      <w:bookmarkStart w:id="4925" w:name="_Toc132650890"/>
      <w:r w:rsidRPr="00A8067E">
        <w:rPr>
          <w:rStyle w:val="NazwaProgramowa"/>
        </w:rPr>
        <w:t>sSupPr</w:t>
      </w:r>
      <w:r w:rsidRPr="00E62F58">
        <w:t xml:space="preserve"> (Superscript Properties)</w:t>
      </w:r>
      <w:bookmarkEnd w:id="4925"/>
    </w:p>
    <w:p w14:paraId="2C137501" w14:textId="77777777" w:rsidR="00804E6C" w:rsidRPr="00E62F58" w:rsidRDefault="00804E6C" w:rsidP="00804E6C">
      <w:pPr>
        <w:pStyle w:val="Standardowyakapit"/>
      </w:pPr>
      <w:r w:rsidRPr="00E62F58">
        <w:t>This element specifies properties such as</w:t>
      </w:r>
      <w:r>
        <w:t xml:space="preserve"> </w:t>
      </w:r>
      <w:r w:rsidRPr="00A8067E">
        <w:rPr>
          <w:rStyle w:val="NazwaProgramowa"/>
        </w:rPr>
        <w:t>ctrlPr</w:t>
      </w:r>
      <w:r>
        <w:rPr>
          <w:rFonts w:ascii="Cambria" w:eastAsia="Cambria" w:hAnsi="Cambria" w:cs="Cambria"/>
        </w:rPr>
        <w:t xml:space="preserve"> </w:t>
      </w:r>
      <w:r w:rsidRPr="00E62F58">
        <w:t>that can be stored on the Superscript object</w:t>
      </w:r>
      <w:r>
        <w:t xml:space="preserve"> </w:t>
      </w:r>
      <w:r w:rsidRPr="00A8067E">
        <w:rPr>
          <w:rStyle w:val="NazwaProgramowa"/>
        </w:rPr>
        <w:t>sSup</w:t>
      </w:r>
      <w:r w:rsidRPr="00E62F58">
        <w:t>.</w:t>
      </w:r>
    </w:p>
    <w:p w14:paraId="017C71D9" w14:textId="77777777" w:rsidR="00804E6C" w:rsidRPr="00E62F58" w:rsidRDefault="00804E6C">
      <w:pPr>
        <w:pStyle w:val="Nagwek4"/>
        <w:ind w:left="2880"/>
      </w:pPr>
      <w:bookmarkStart w:id="4926" w:name="_Toc132650891"/>
      <w:r w:rsidRPr="00A8067E">
        <w:rPr>
          <w:rStyle w:val="NazwaProgramowa"/>
        </w:rPr>
        <w:t>strikeBLTR</w:t>
      </w:r>
      <w:r w:rsidRPr="00E62F58">
        <w:t xml:space="preserve"> (Border Box Strikethrough Bottom-Left to Top-Right)</w:t>
      </w:r>
      <w:bookmarkEnd w:id="4926"/>
    </w:p>
    <w:p w14:paraId="1E283414" w14:textId="77777777" w:rsidR="00804E6C" w:rsidRDefault="00804E6C" w:rsidP="00804E6C">
      <w:pPr>
        <w:pStyle w:val="Standardowyakapit"/>
      </w:pPr>
      <w:r w:rsidRPr="00E62F58">
        <w:t>This element specifies the hidden or shown state of a strikethrough diagonal line from the bottom-left corner to the top-right corner of</w:t>
      </w:r>
      <w:r>
        <w:t xml:space="preserve"> </w:t>
      </w:r>
      <w:r w:rsidRPr="00A8067E">
        <w:rPr>
          <w:rStyle w:val="NazwaProgramow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w:t>
      </w:r>
      <w:r>
        <w:t xml:space="preserve"> </w:t>
      </w:r>
      <w:r w:rsidRPr="00E62F58">
        <w:t>When applied, a strikethrough is drawn, as in</w:t>
      </w:r>
      <w:r>
        <w:t xml:space="preserve"> </w:t>
      </w:r>
      <m:oMath>
        <m:borderBox>
          <m:borderBoxPr>
            <m:hideTop m:val="1"/>
            <m:hideBot m:val="1"/>
            <m:hideLeft m:val="1"/>
            <m:hideRight m:val="1"/>
            <m:strikeBLT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0762971F"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72EAC94" w14:textId="77777777" w:rsidTr="00B677BF">
        <w:tc>
          <w:tcPr>
            <w:tcW w:w="2047" w:type="dxa"/>
            <w:shd w:val="clear" w:color="auto" w:fill="C0C0C0"/>
          </w:tcPr>
          <w:p w14:paraId="6C4C338C"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42627BA8" w14:textId="77777777" w:rsidR="00804E6C" w:rsidRPr="00E62F58" w:rsidRDefault="00804E6C" w:rsidP="00B677BF">
            <w:pPr>
              <w:keepNext/>
              <w:ind w:right="48"/>
              <w:jc w:val="center"/>
            </w:pPr>
            <w:r w:rsidRPr="00E62F58">
              <w:rPr>
                <w:b/>
              </w:rPr>
              <w:t>Description</w:t>
            </w:r>
          </w:p>
        </w:tc>
      </w:tr>
      <w:tr w:rsidR="00804E6C" w:rsidRPr="00E62F58" w14:paraId="4A0327D0" w14:textId="77777777" w:rsidTr="00B677BF">
        <w:tc>
          <w:tcPr>
            <w:tcW w:w="2047" w:type="dxa"/>
          </w:tcPr>
          <w:p w14:paraId="349F8DB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80CB185" w14:textId="77777777" w:rsidR="00804E6C" w:rsidRPr="00E62F58" w:rsidRDefault="00804E6C" w:rsidP="00B677BF">
            <w:pPr>
              <w:pStyle w:val="Standardowyakapit"/>
            </w:pPr>
            <w:r w:rsidRPr="00E62F58">
              <w:t>Specifies a binary value for the property defined by the parent XML element.</w:t>
            </w:r>
          </w:p>
        </w:tc>
      </w:tr>
    </w:tbl>
    <w:p w14:paraId="761B30FF" w14:textId="77777777" w:rsidR="00804E6C" w:rsidRPr="00E62F58" w:rsidRDefault="00804E6C">
      <w:pPr>
        <w:pStyle w:val="Nagwek4"/>
        <w:ind w:left="2880"/>
      </w:pPr>
      <w:bookmarkStart w:id="4927" w:name="_Toc132650892"/>
      <w:r w:rsidRPr="00A8067E">
        <w:rPr>
          <w:rStyle w:val="NazwaProgramowa"/>
        </w:rPr>
        <w:t>strikeH</w:t>
      </w:r>
      <w:r w:rsidRPr="00E62F58">
        <w:t xml:space="preserve"> (Border Box Strikethrough Horizontal)</w:t>
      </w:r>
      <w:bookmarkEnd w:id="4927"/>
    </w:p>
    <w:p w14:paraId="0C33B00F" w14:textId="77777777" w:rsidR="00804E6C" w:rsidRDefault="00804E6C" w:rsidP="00804E6C">
      <w:pPr>
        <w:pStyle w:val="Standardowyakapit"/>
      </w:pPr>
      <w:r w:rsidRPr="00E62F58">
        <w:t>This element specifies the hidden or shown state of a strikethrough horizontal line in</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on, a horizontal strikethrough is drawn, as in</w:t>
      </w:r>
      <w:r>
        <w:t xml:space="preserve"> </w:t>
      </w:r>
      <m:oMath>
        <m:borderBox>
          <m:borderBoxPr>
            <m:hideTop m:val="1"/>
            <m:hideBot m:val="1"/>
            <m:hideLeft m:val="1"/>
            <m:hideRight m:val="1"/>
            <m:strikeH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35F5E805"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2E02005" w14:textId="77777777" w:rsidTr="00B677BF">
        <w:tc>
          <w:tcPr>
            <w:tcW w:w="2047" w:type="dxa"/>
            <w:shd w:val="clear" w:color="auto" w:fill="C0C0C0"/>
          </w:tcPr>
          <w:p w14:paraId="35D2E6FA"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76F3D285" w14:textId="77777777" w:rsidR="00804E6C" w:rsidRPr="00E62F58" w:rsidRDefault="00804E6C" w:rsidP="00B677BF">
            <w:pPr>
              <w:keepNext/>
              <w:ind w:right="48"/>
              <w:jc w:val="center"/>
            </w:pPr>
            <w:r w:rsidRPr="00E62F58">
              <w:rPr>
                <w:b/>
              </w:rPr>
              <w:t>Description</w:t>
            </w:r>
          </w:p>
        </w:tc>
      </w:tr>
      <w:tr w:rsidR="00804E6C" w:rsidRPr="00E62F58" w14:paraId="2BDAE2F9" w14:textId="77777777" w:rsidTr="00B677BF">
        <w:tc>
          <w:tcPr>
            <w:tcW w:w="2047" w:type="dxa"/>
          </w:tcPr>
          <w:p w14:paraId="6B392247"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9E4DC0F" w14:textId="77777777" w:rsidR="00804E6C" w:rsidRPr="00E62F58" w:rsidRDefault="00804E6C" w:rsidP="00B677BF">
            <w:pPr>
              <w:pStyle w:val="Standardowyakapit"/>
            </w:pPr>
            <w:r w:rsidRPr="00E62F58">
              <w:t>Specifies a binary value for the property defined by the parent XML element.</w:t>
            </w:r>
          </w:p>
        </w:tc>
      </w:tr>
    </w:tbl>
    <w:p w14:paraId="074234CA" w14:textId="77777777" w:rsidR="00804E6C" w:rsidRPr="00E62F58" w:rsidRDefault="00804E6C">
      <w:pPr>
        <w:pStyle w:val="Nagwek4"/>
        <w:ind w:left="2880"/>
      </w:pPr>
      <w:bookmarkStart w:id="4928" w:name="_Toc132650893"/>
      <w:r w:rsidRPr="003453A4">
        <w:rPr>
          <w:rStyle w:val="NazwaProgramowa"/>
        </w:rPr>
        <w:t>strikeTLBR</w:t>
      </w:r>
      <w:r w:rsidRPr="00E62F58">
        <w:t xml:space="preserve"> (Border Box Strikethrough Top-Left to Bottom-Right)</w:t>
      </w:r>
      <w:bookmarkEnd w:id="4928"/>
    </w:p>
    <w:p w14:paraId="11EFE40E" w14:textId="77777777" w:rsidR="00804E6C" w:rsidRDefault="00804E6C" w:rsidP="00804E6C">
      <w:pPr>
        <w:pStyle w:val="Standardowyakapit"/>
      </w:pPr>
      <w:r w:rsidRPr="00E62F58">
        <w:t>This element specifies the hidden or shown state of a strikethrough diagonal line from the top-left corner to the bottom-right corner of</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applied, a strikethrough is drawn, as in</w:t>
      </w:r>
      <w:r>
        <w:t xml:space="preserve"> </w:t>
      </w:r>
      <m:oMath>
        <m:borderBox>
          <m:borderBoxPr>
            <m:hideTop m:val="1"/>
            <m:hideBot m:val="1"/>
            <m:hideLeft m:val="1"/>
            <m:hideRight m:val="1"/>
            <m:strikeTLB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3B0CA92E"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CD4E5BA" w14:textId="77777777" w:rsidTr="00B677BF">
        <w:tc>
          <w:tcPr>
            <w:tcW w:w="2047" w:type="dxa"/>
            <w:shd w:val="clear" w:color="auto" w:fill="C0C0C0"/>
          </w:tcPr>
          <w:p w14:paraId="6FC3171C" w14:textId="77777777" w:rsidR="00804E6C" w:rsidRPr="00E62F58" w:rsidRDefault="00804E6C" w:rsidP="00B677BF">
            <w:pPr>
              <w:keepNext/>
              <w:ind w:right="46"/>
              <w:jc w:val="center"/>
            </w:pPr>
            <w:r w:rsidRPr="00E62F58">
              <w:rPr>
                <w:b/>
              </w:rPr>
              <w:lastRenderedPageBreak/>
              <w:t>Attributes</w:t>
            </w:r>
          </w:p>
        </w:tc>
        <w:tc>
          <w:tcPr>
            <w:tcW w:w="7015" w:type="dxa"/>
            <w:shd w:val="clear" w:color="auto" w:fill="C0C0C0"/>
          </w:tcPr>
          <w:p w14:paraId="2A5A7F5D" w14:textId="77777777" w:rsidR="00804E6C" w:rsidRPr="00E62F58" w:rsidRDefault="00804E6C" w:rsidP="00B677BF">
            <w:pPr>
              <w:keepNext/>
              <w:ind w:right="48"/>
              <w:jc w:val="center"/>
            </w:pPr>
            <w:r w:rsidRPr="00E62F58">
              <w:rPr>
                <w:b/>
              </w:rPr>
              <w:t>Description</w:t>
            </w:r>
          </w:p>
        </w:tc>
      </w:tr>
      <w:tr w:rsidR="00804E6C" w:rsidRPr="00E62F58" w14:paraId="27ABC7D0" w14:textId="77777777" w:rsidTr="00B677BF">
        <w:tc>
          <w:tcPr>
            <w:tcW w:w="2047" w:type="dxa"/>
          </w:tcPr>
          <w:p w14:paraId="3E7E13B2"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5C668B6" w14:textId="77777777" w:rsidR="00804E6C" w:rsidRPr="00E62F58" w:rsidRDefault="00804E6C" w:rsidP="00B677BF">
            <w:pPr>
              <w:pStyle w:val="Standardowyakapit"/>
            </w:pPr>
            <w:r w:rsidRPr="00E62F58">
              <w:t>Specifies a binary value for the property defined by the parent XML element.</w:t>
            </w:r>
          </w:p>
        </w:tc>
      </w:tr>
    </w:tbl>
    <w:p w14:paraId="041D4B29" w14:textId="77777777" w:rsidR="00804E6C" w:rsidRPr="00E62F58" w:rsidRDefault="00804E6C">
      <w:pPr>
        <w:pStyle w:val="Nagwek4"/>
        <w:ind w:left="2880"/>
      </w:pPr>
      <w:bookmarkStart w:id="4929" w:name="_Toc132650894"/>
      <w:r w:rsidRPr="003453A4">
        <w:rPr>
          <w:rStyle w:val="NazwaProgramowa"/>
        </w:rPr>
        <w:t>strikeV</w:t>
      </w:r>
      <w:r w:rsidRPr="00E62F58">
        <w:t xml:space="preserve"> (Border Box Strikethrough Vertical)</w:t>
      </w:r>
      <w:bookmarkEnd w:id="4929"/>
    </w:p>
    <w:p w14:paraId="72D91A24" w14:textId="77777777" w:rsidR="00804E6C" w:rsidRDefault="00804E6C" w:rsidP="00804E6C">
      <w:pPr>
        <w:pStyle w:val="Standardowyakapit"/>
      </w:pPr>
      <w:r w:rsidRPr="00E62F58">
        <w:t>This element specifies the hidden or shown state of a strikethrough vertical line in</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applied, a strikethrough is drawn, as in </w:t>
      </w:r>
      <m:oMath>
        <m:borderBox>
          <m:borderBoxPr>
            <m:hideTop m:val="1"/>
            <m:hideBot m:val="1"/>
            <m:hideLeft m:val="1"/>
            <m:hideRight m:val="1"/>
            <m:strikeV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0DCCC46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2DD26CD" w14:textId="77777777" w:rsidTr="00B677BF">
        <w:tc>
          <w:tcPr>
            <w:tcW w:w="2047" w:type="dxa"/>
            <w:shd w:val="clear" w:color="auto" w:fill="C0C0C0"/>
          </w:tcPr>
          <w:p w14:paraId="0397577F"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60045FD4" w14:textId="77777777" w:rsidR="00804E6C" w:rsidRPr="00E62F58" w:rsidRDefault="00804E6C" w:rsidP="00B677BF">
            <w:pPr>
              <w:keepNext/>
              <w:ind w:right="48"/>
              <w:jc w:val="center"/>
            </w:pPr>
            <w:r w:rsidRPr="00E62F58">
              <w:rPr>
                <w:b/>
              </w:rPr>
              <w:t>Description</w:t>
            </w:r>
          </w:p>
        </w:tc>
      </w:tr>
      <w:tr w:rsidR="00804E6C" w:rsidRPr="00E62F58" w14:paraId="4C1FAA42" w14:textId="77777777" w:rsidTr="00B677BF">
        <w:tc>
          <w:tcPr>
            <w:tcW w:w="2047" w:type="dxa"/>
          </w:tcPr>
          <w:p w14:paraId="192657B3"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EFF1D9B" w14:textId="77777777" w:rsidR="00804E6C" w:rsidRPr="00E62F58" w:rsidRDefault="00804E6C" w:rsidP="00B677BF">
            <w:pPr>
              <w:pStyle w:val="Standardowyakapit"/>
            </w:pPr>
            <w:r w:rsidRPr="00E62F58">
              <w:t>Specifies a binary value for the property defined by the parent XML element.</w:t>
            </w:r>
          </w:p>
        </w:tc>
      </w:tr>
    </w:tbl>
    <w:p w14:paraId="75D395FE" w14:textId="77777777" w:rsidR="00804E6C" w:rsidRPr="00E62F58" w:rsidRDefault="00804E6C">
      <w:pPr>
        <w:pStyle w:val="Nagwek4"/>
        <w:ind w:left="2880"/>
      </w:pPr>
      <w:bookmarkStart w:id="4930" w:name="_Toc132650895"/>
      <w:r w:rsidRPr="00AD1AD0">
        <w:rPr>
          <w:rStyle w:val="NazwaProgramowa"/>
        </w:rPr>
        <w:t>sty</w:t>
      </w:r>
      <w:r w:rsidRPr="00E62F58">
        <w:t xml:space="preserve"> (style)</w:t>
      </w:r>
      <w:bookmarkEnd w:id="4930"/>
    </w:p>
    <w:p w14:paraId="512E2051" w14:textId="77777777" w:rsidR="00804E6C" w:rsidRPr="00E62F58" w:rsidRDefault="00804E6C" w:rsidP="00804E6C">
      <w:pPr>
        <w:pStyle w:val="Standardowyakapit"/>
      </w:pPr>
      <w:r w:rsidRPr="00E62F58">
        <w:t>This element describes the script applied to the characters in the run. The XML includes the Unicode value of the character along with the style of the character. The application maps the value and style to the appropriate Unicode range. Whether the element is absent or present without the val attribute, the default of the val attribute is</w:t>
      </w:r>
      <w:r>
        <w:t xml:space="preserve"> </w:t>
      </w:r>
      <w:r w:rsidRPr="00E62F58">
        <w:rPr>
          <w:rFonts w:ascii="Consolas" w:eastAsia="Consolas" w:hAnsi="Consolas" w:cs="Consolas"/>
          <w:sz w:val="20"/>
        </w:rPr>
        <w:t>i</w:t>
      </w:r>
      <w:r w:rsidRPr="00E62F58">
        <w:t>.</w:t>
      </w:r>
    </w:p>
    <w:p w14:paraId="719AA4C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1F081F2" w14:textId="77777777" w:rsidTr="00B677BF">
        <w:tc>
          <w:tcPr>
            <w:tcW w:w="2047" w:type="dxa"/>
            <w:shd w:val="clear" w:color="auto" w:fill="C0C0C0"/>
          </w:tcPr>
          <w:p w14:paraId="54AF7E71"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6B92987A" w14:textId="77777777" w:rsidR="00804E6C" w:rsidRPr="00E62F58" w:rsidRDefault="00804E6C" w:rsidP="00B677BF">
            <w:pPr>
              <w:keepNext/>
              <w:jc w:val="center"/>
            </w:pPr>
            <w:r w:rsidRPr="00E62F58">
              <w:rPr>
                <w:b/>
              </w:rPr>
              <w:t>Description</w:t>
            </w:r>
          </w:p>
        </w:tc>
      </w:tr>
      <w:tr w:rsidR="00804E6C" w:rsidRPr="00E62F58" w14:paraId="45F415B9" w14:textId="77777777" w:rsidTr="00B677BF">
        <w:tc>
          <w:tcPr>
            <w:tcW w:w="2047" w:type="dxa"/>
          </w:tcPr>
          <w:p w14:paraId="32B6040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BC5FFD4" w14:textId="77777777" w:rsidR="00804E6C" w:rsidRPr="00E62F58" w:rsidRDefault="00804E6C" w:rsidP="00B677BF">
            <w:pPr>
              <w:pStyle w:val="Standardowyakapit"/>
            </w:pPr>
            <w:r w:rsidRPr="00E62F58">
              <w:t>Specifies the style of the parent element. Possible values are</w:t>
            </w:r>
            <w:r>
              <w:t xml:space="preserve"> </w:t>
            </w:r>
            <w:r w:rsidRPr="000B7211">
              <w:rPr>
                <w:rStyle w:val="NazwaProgramowa"/>
              </w:rPr>
              <w:t>b(bold)</w:t>
            </w:r>
            <w:r w:rsidRPr="00E62F58">
              <w:t>,</w:t>
            </w:r>
            <w:r>
              <w:t xml:space="preserve"> </w:t>
            </w:r>
            <w:r w:rsidRPr="000B7211">
              <w:rPr>
                <w:rStyle w:val="NazwaProgramowa"/>
              </w:rPr>
              <w:t>i(italic)</w:t>
            </w:r>
            <w:r w:rsidRPr="00E62F58">
              <w:t>,</w:t>
            </w:r>
            <w:r>
              <w:t xml:space="preserve"> </w:t>
            </w:r>
            <w:r w:rsidRPr="000B7211">
              <w:rPr>
                <w:rStyle w:val="NazwaProgramowa"/>
              </w:rPr>
              <w:t>bi(bolditalic)</w:t>
            </w:r>
            <w:r>
              <w:t xml:space="preserve"> and </w:t>
            </w:r>
            <w:r w:rsidRPr="000B7211">
              <w:rPr>
                <w:rStyle w:val="NazwaProgramowa"/>
              </w:rPr>
              <w:t>p(plain)</w:t>
            </w:r>
            <w:r w:rsidRPr="00E62F58">
              <w:t>.</w:t>
            </w:r>
          </w:p>
        </w:tc>
      </w:tr>
    </w:tbl>
    <w:p w14:paraId="3FF22C67" w14:textId="77777777" w:rsidR="00804E6C" w:rsidRPr="00E62F58" w:rsidRDefault="00804E6C">
      <w:pPr>
        <w:pStyle w:val="Nagwek4"/>
        <w:ind w:left="2880"/>
      </w:pPr>
      <w:bookmarkStart w:id="4931" w:name="_Toc132650896"/>
      <w:r w:rsidRPr="00E62F58">
        <w:t>sub (Subscript (Pre-Sub-Superscript))</w:t>
      </w:r>
      <w:bookmarkEnd w:id="4931"/>
    </w:p>
    <w:p w14:paraId="489E4F39" w14:textId="77777777" w:rsidR="00804E6C" w:rsidRPr="00E62F58" w:rsidRDefault="00804E6C" w:rsidP="00804E6C">
      <w:pPr>
        <w:pStyle w:val="Standardowyakapit"/>
      </w:pPr>
      <w:r w:rsidRPr="00E62F58">
        <w:t>This element specifies the subscript of the Pre-Sub-Superscript object</w:t>
      </w:r>
      <w:r>
        <w:t xml:space="preserve"> </w:t>
      </w:r>
      <w:r w:rsidRPr="000B7211">
        <w:rPr>
          <w:rStyle w:val="NazwaProgramowa"/>
        </w:rPr>
        <w:t>sPre</w:t>
      </w:r>
      <w:r w:rsidRPr="00E62F58">
        <w:t>. : For example, the</w:t>
      </w:r>
      <w:r>
        <w:t xml:space="preserve"> </w:t>
      </w:r>
      <w:r w:rsidRPr="00E62F58">
        <w:rPr>
          <w:rFonts w:ascii="Cambria" w:eastAsia="Cambria" w:hAnsi="Cambria" w:cs="Cambria"/>
        </w:rPr>
        <w:t>sub</w:t>
      </w:r>
      <w:r>
        <w:rPr>
          <w:rFonts w:ascii="Cambria" w:eastAsia="Cambria" w:hAnsi="Cambria" w:cs="Cambria"/>
        </w:rPr>
        <w:t xml:space="preserve"> </w:t>
      </w:r>
      <w:r w:rsidRPr="00E62F58">
        <w:t>in the object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Pr>
          <w:rFonts w:ascii="Cambria Math" w:eastAsia="Cambria Math" w:hAnsi="Cambria Math" w:cs="Cambria Math"/>
        </w:rPr>
        <w:t xml:space="preserve"> </w:t>
      </w:r>
      <w:r w:rsidRPr="00E62F58">
        <w:t>is</w:t>
      </w:r>
      <w:r>
        <w:t xml:space="preserve"> </w:t>
      </w:r>
      <w:r w:rsidRPr="00E62F58">
        <w:rPr>
          <w:rFonts w:ascii="Cambria Math" w:eastAsia="Cambria Math" w:hAnsi="Cambria Math" w:cs="Cambria Math"/>
        </w:rPr>
        <w:t>1</w:t>
      </w:r>
      <w:r w:rsidRPr="00E62F58">
        <w:t>. An example of this element in use is:</w:t>
      </w:r>
    </w:p>
    <w:p w14:paraId="7C521572" w14:textId="77777777" w:rsidR="00804E6C" w:rsidRPr="00E62F58" w:rsidRDefault="00804E6C">
      <w:pPr>
        <w:pStyle w:val="Nagwek4"/>
        <w:ind w:left="2880"/>
      </w:pPr>
      <w:bookmarkStart w:id="4932" w:name="_Toc132650897"/>
      <w:r w:rsidRPr="000B7211">
        <w:rPr>
          <w:rStyle w:val="NazwaProgramowa"/>
        </w:rPr>
        <w:t>subHide</w:t>
      </w:r>
      <w:r w:rsidRPr="00E62F58">
        <w:t xml:space="preserve"> (Hide Subscript (n-ary))</w:t>
      </w:r>
      <w:bookmarkEnd w:id="4932"/>
    </w:p>
    <w:p w14:paraId="740DAB26" w14:textId="77777777" w:rsidR="00804E6C" w:rsidRPr="00E62F58" w:rsidRDefault="00804E6C" w:rsidP="00804E6C">
      <w:pPr>
        <w:ind w:left="9" w:right="15"/>
      </w:pPr>
      <w:r w:rsidRPr="00E62F58">
        <w:t>This element specifies the n-ary Hide Subscript property. When 1 or true, the lower limit does not appear, as in</w:t>
      </w:r>
      <w:r>
        <w:t xml:space="preserve"> </w:t>
      </w:r>
      <m:oMath>
        <m:nary>
          <m:naryPr>
            <m:limLoc m:val="subSup"/>
            <m:subHide m:val="1"/>
            <m:ctrlPr>
              <w:rPr>
                <w:rFonts w:ascii="Cambria Math" w:hAnsi="Cambria Math"/>
                <w:i/>
              </w:rPr>
            </m:ctrlPr>
          </m:naryPr>
          <m:sub/>
          <m:sup>
            <m:r>
              <w:rPr>
                <w:rFonts w:ascii="Cambria Math" w:hAnsi="Cambria Math"/>
              </w:rPr>
              <m:t>∞</m:t>
            </m:r>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t xml:space="preserve">. </w:t>
      </w:r>
      <w:r w:rsidRPr="00E62F58">
        <w:t>If this element is omitted, the lower limit appears.</w:t>
      </w:r>
    </w:p>
    <w:p w14:paraId="4B6BD10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57E4A88" w14:textId="77777777" w:rsidTr="00B677BF">
        <w:tc>
          <w:tcPr>
            <w:tcW w:w="2047" w:type="dxa"/>
            <w:shd w:val="clear" w:color="auto" w:fill="C0C0C0"/>
          </w:tcPr>
          <w:p w14:paraId="023E0B7A"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14B0151" w14:textId="77777777" w:rsidR="00804E6C" w:rsidRPr="00E62F58" w:rsidRDefault="00804E6C" w:rsidP="00B677BF">
            <w:pPr>
              <w:keepNext/>
              <w:ind w:right="48"/>
              <w:jc w:val="center"/>
            </w:pPr>
            <w:r w:rsidRPr="00E62F58">
              <w:rPr>
                <w:b/>
              </w:rPr>
              <w:t>Description</w:t>
            </w:r>
          </w:p>
        </w:tc>
      </w:tr>
      <w:tr w:rsidR="00804E6C" w:rsidRPr="00E62F58" w14:paraId="580D50C8" w14:textId="77777777" w:rsidTr="00B677BF">
        <w:tc>
          <w:tcPr>
            <w:tcW w:w="2047" w:type="dxa"/>
          </w:tcPr>
          <w:p w14:paraId="68FE268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9193B85" w14:textId="77777777" w:rsidR="00804E6C" w:rsidRPr="00E62F58" w:rsidRDefault="00804E6C" w:rsidP="00B677BF">
            <w:pPr>
              <w:pStyle w:val="Standardowyakapit"/>
            </w:pPr>
            <w:r w:rsidRPr="00E62F58">
              <w:t>Specifies a binary value for the property defined by the parent XML element.</w:t>
            </w:r>
          </w:p>
        </w:tc>
      </w:tr>
    </w:tbl>
    <w:p w14:paraId="11E0DF0D" w14:textId="77777777" w:rsidR="00804E6C" w:rsidRPr="00E62F58" w:rsidRDefault="00804E6C">
      <w:pPr>
        <w:pStyle w:val="Nagwek4"/>
        <w:ind w:left="2880"/>
      </w:pPr>
      <w:bookmarkStart w:id="4933" w:name="_Toc132650898"/>
      <w:r w:rsidRPr="00E62F58">
        <w:t>sup (Superscript (Superscript object))</w:t>
      </w:r>
      <w:bookmarkEnd w:id="4933"/>
    </w:p>
    <w:p w14:paraId="7AD9B9C1" w14:textId="77777777" w:rsidR="00804E6C" w:rsidRDefault="00804E6C" w:rsidP="00804E6C">
      <w:pPr>
        <w:pStyle w:val="Standardowyakapit"/>
      </w:pPr>
      <w:r w:rsidRPr="00E62F58">
        <w:t>This element specifies the superscript of the superscript object</w:t>
      </w:r>
      <w:r>
        <w:t xml:space="preserve"> </w:t>
      </w:r>
      <w:r w:rsidRPr="000B7211">
        <w:rPr>
          <w:rStyle w:val="NazwaProgramowa"/>
        </w:rPr>
        <w:t>sSup</w:t>
      </w:r>
      <w:r w:rsidRPr="00E62F58">
        <w:t>. For example, the</w:t>
      </w:r>
      <w:r>
        <w:t xml:space="preserve"> </w:t>
      </w:r>
      <w:r w:rsidRPr="00E62F58">
        <w:rPr>
          <w:rFonts w:ascii="Cambria" w:eastAsia="Cambria" w:hAnsi="Cambria" w:cs="Cambria"/>
        </w:rPr>
        <w:t>sup</w:t>
      </w:r>
      <w:r>
        <w:rPr>
          <w:rFonts w:ascii="Cambria" w:eastAsia="Cambria" w:hAnsi="Cambria" w:cs="Cambria"/>
        </w:rPr>
        <w:t xml:space="preserve"> </w:t>
      </w:r>
      <w:r w:rsidRPr="00E62F58">
        <w:t>in the superscript object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Pr>
          <w:rFonts w:ascii="Cambria Math" w:eastAsia="Cambria Math" w:hAnsi="Cambria Math" w:cs="Cambria Math"/>
          <w:vertAlign w:val="superscript"/>
        </w:rPr>
        <w:t xml:space="preserve"> </w:t>
      </w:r>
      <w:r w:rsidRPr="00E62F58">
        <w:t>is</w:t>
      </w:r>
      <w:r>
        <w:t xml:space="preserve"> </w:t>
      </w:r>
      <w:r w:rsidRPr="00E62F58">
        <w:rPr>
          <w:rFonts w:ascii="Cambria Math" w:eastAsia="Cambria Math" w:hAnsi="Cambria Math" w:cs="Cambria Math"/>
        </w:rPr>
        <w:t>𝑛</w:t>
      </w:r>
      <w:r w:rsidRPr="00E62F58">
        <w:t xml:space="preserve">. </w:t>
      </w:r>
    </w:p>
    <w:p w14:paraId="0DB81E9F" w14:textId="77777777" w:rsidR="00804E6C" w:rsidRPr="00E62F58" w:rsidRDefault="00804E6C">
      <w:pPr>
        <w:pStyle w:val="Nagwek4"/>
        <w:ind w:left="2880"/>
      </w:pPr>
      <w:bookmarkStart w:id="4934" w:name="_Toc132650899"/>
      <w:r w:rsidRPr="000B7211">
        <w:rPr>
          <w:rStyle w:val="NazwaProgramowa"/>
        </w:rPr>
        <w:lastRenderedPageBreak/>
        <w:t>supHide</w:t>
      </w:r>
      <w:r w:rsidRPr="00E62F58">
        <w:t xml:space="preserve"> (Hide Superscript (n-ary))</w:t>
      </w:r>
      <w:bookmarkEnd w:id="4934"/>
    </w:p>
    <w:p w14:paraId="6B7B76D3" w14:textId="77777777" w:rsidR="00804E6C" w:rsidRPr="00E62F58" w:rsidRDefault="00804E6C" w:rsidP="00804E6C">
      <w:pPr>
        <w:pStyle w:val="Standardowyakapit"/>
      </w:pPr>
      <w:r w:rsidRPr="00E62F58">
        <w:t>This element specifies the n-ary Hide Superscript property. When 1 or true, the upper limit does not appear, as</w:t>
      </w:r>
      <w:r>
        <w:t xml:space="preserve"> </w:t>
      </w:r>
      <w:r w:rsidRPr="00E62F58">
        <w:t>in</w:t>
      </w:r>
      <w:r>
        <w:t xml:space="preserve"> </w:t>
      </w:r>
      <m:oMath>
        <m:nary>
          <m:naryPr>
            <m:limLoc m:val="subSup"/>
            <m:supHide m:val="1"/>
            <m:ctrlPr>
              <w:rPr>
                <w:rFonts w:ascii="Cambria Math" w:hAnsi="Cambria Math"/>
                <w:i/>
              </w:rPr>
            </m:ctrlPr>
          </m:naryPr>
          <m:sub>
            <m:r>
              <w:rPr>
                <w:rFonts w:ascii="Cambria Math" w:hAnsi="Cambria Math"/>
              </w:rPr>
              <m:t>0</m:t>
            </m:r>
          </m:sub>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rsidRPr="00E62F58">
        <w:t xml:space="preserve">. If this element is omitted, the </w:t>
      </w:r>
      <w:r>
        <w:t>upper</w:t>
      </w:r>
      <w:r w:rsidRPr="00E62F58">
        <w:t xml:space="preserve"> limit appears.</w:t>
      </w:r>
    </w:p>
    <w:p w14:paraId="7A8A7E46"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804E6C" w:rsidRPr="00E62F58" w14:paraId="34276B62" w14:textId="77777777" w:rsidTr="00B677BF">
        <w:tc>
          <w:tcPr>
            <w:tcW w:w="2030" w:type="dxa"/>
            <w:shd w:val="clear" w:color="auto" w:fill="C0C0C0"/>
          </w:tcPr>
          <w:p w14:paraId="2E1B4CED" w14:textId="77777777" w:rsidR="00804E6C" w:rsidRPr="00E62F58" w:rsidRDefault="00804E6C" w:rsidP="00B677BF">
            <w:pPr>
              <w:keepNext/>
              <w:ind w:right="46"/>
              <w:jc w:val="center"/>
            </w:pPr>
            <w:r w:rsidRPr="00E62F58">
              <w:rPr>
                <w:b/>
              </w:rPr>
              <w:t>Attributes</w:t>
            </w:r>
          </w:p>
        </w:tc>
        <w:tc>
          <w:tcPr>
            <w:tcW w:w="7032" w:type="dxa"/>
            <w:shd w:val="clear" w:color="auto" w:fill="C0C0C0"/>
          </w:tcPr>
          <w:p w14:paraId="6862DF8F" w14:textId="77777777" w:rsidR="00804E6C" w:rsidRPr="00E62F58" w:rsidRDefault="00804E6C" w:rsidP="00B677BF">
            <w:pPr>
              <w:keepNext/>
              <w:ind w:right="48"/>
              <w:jc w:val="center"/>
            </w:pPr>
            <w:r w:rsidRPr="00E62F58">
              <w:rPr>
                <w:b/>
              </w:rPr>
              <w:t>Description</w:t>
            </w:r>
          </w:p>
        </w:tc>
      </w:tr>
      <w:tr w:rsidR="00804E6C" w:rsidRPr="00E62F58" w14:paraId="4489C9C0" w14:textId="77777777" w:rsidTr="00B677BF">
        <w:tc>
          <w:tcPr>
            <w:tcW w:w="2030" w:type="dxa"/>
          </w:tcPr>
          <w:p w14:paraId="674F60C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6B4155E9" w14:textId="77777777" w:rsidR="00804E6C" w:rsidRPr="00E62F58" w:rsidRDefault="00804E6C" w:rsidP="00B677BF">
            <w:pPr>
              <w:pStyle w:val="Standardowyakapit"/>
            </w:pPr>
            <w:r w:rsidRPr="00E62F58">
              <w:t>Specifies a binary value for the property defined by the parent XML element.</w:t>
            </w:r>
          </w:p>
        </w:tc>
      </w:tr>
    </w:tbl>
    <w:p w14:paraId="750D9932" w14:textId="77777777" w:rsidR="00804E6C" w:rsidRPr="00E62F58" w:rsidRDefault="00804E6C">
      <w:pPr>
        <w:pStyle w:val="Nagwek4"/>
        <w:ind w:left="2880"/>
      </w:pPr>
      <w:bookmarkStart w:id="4935" w:name="_Toc132650900"/>
      <w:r w:rsidRPr="00E62F58">
        <w:t>t (Text)</w:t>
      </w:r>
      <w:bookmarkEnd w:id="4935"/>
    </w:p>
    <w:p w14:paraId="25BB1A30" w14:textId="77777777" w:rsidR="00804E6C" w:rsidRPr="00E62F58" w:rsidRDefault="00804E6C" w:rsidP="00804E6C">
      <w:pPr>
        <w:ind w:left="9" w:right="15"/>
      </w:pPr>
      <w:r w:rsidRPr="00E62F58">
        <w:t>This element specifies the text in a math run</w:t>
      </w:r>
      <w:r>
        <w:t xml:space="preserve"> </w:t>
      </w:r>
      <w:r w:rsidRPr="00C30916">
        <w:rPr>
          <w:rStyle w:val="NazwaProgramowa"/>
        </w:rPr>
        <w:t>r</w:t>
      </w:r>
      <w:r w:rsidRPr="00E62F58">
        <w:t>.</w:t>
      </w:r>
    </w:p>
    <w:p w14:paraId="15E86334"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798"/>
        <w:gridCol w:w="6264"/>
      </w:tblGrid>
      <w:tr w:rsidR="00804E6C" w:rsidRPr="00E62F58" w14:paraId="7F5F1F6C" w14:textId="77777777" w:rsidTr="00B677BF">
        <w:tc>
          <w:tcPr>
            <w:tcW w:w="2798" w:type="dxa"/>
            <w:shd w:val="clear" w:color="auto" w:fill="C0C0C0"/>
          </w:tcPr>
          <w:p w14:paraId="0F328B79" w14:textId="77777777" w:rsidR="00804E6C" w:rsidRPr="00E62F58" w:rsidRDefault="00804E6C" w:rsidP="00B677BF">
            <w:pPr>
              <w:keepNext/>
              <w:ind w:left="3"/>
              <w:jc w:val="center"/>
            </w:pPr>
            <w:r w:rsidRPr="00E62F58">
              <w:rPr>
                <w:b/>
              </w:rPr>
              <w:t>Attributes</w:t>
            </w:r>
          </w:p>
        </w:tc>
        <w:tc>
          <w:tcPr>
            <w:tcW w:w="6264" w:type="dxa"/>
            <w:shd w:val="clear" w:color="auto" w:fill="C0C0C0"/>
          </w:tcPr>
          <w:p w14:paraId="211D62AC" w14:textId="77777777" w:rsidR="00804E6C" w:rsidRPr="00E62F58" w:rsidRDefault="00804E6C" w:rsidP="00B677BF">
            <w:pPr>
              <w:keepNext/>
              <w:jc w:val="center"/>
            </w:pPr>
            <w:r w:rsidRPr="00E62F58">
              <w:rPr>
                <w:b/>
              </w:rPr>
              <w:t>Description</w:t>
            </w:r>
          </w:p>
        </w:tc>
      </w:tr>
      <w:tr w:rsidR="00804E6C" w:rsidRPr="00E62F58" w14:paraId="0F019E61" w14:textId="77777777" w:rsidTr="00B677BF">
        <w:tc>
          <w:tcPr>
            <w:tcW w:w="2798" w:type="dxa"/>
          </w:tcPr>
          <w:p w14:paraId="7F456240" w14:textId="77777777" w:rsidR="00804E6C" w:rsidRPr="00E62F58" w:rsidRDefault="00804E6C" w:rsidP="00B677BF">
            <w:r w:rsidRPr="00C30916">
              <w:rPr>
                <w:rStyle w:val="NazwaProgramowa"/>
              </w:rPr>
              <w:t>xml:space</w:t>
            </w:r>
            <w:r w:rsidRPr="00E62F58">
              <w:t>(Content</w:t>
            </w:r>
          </w:p>
        </w:tc>
        <w:tc>
          <w:tcPr>
            <w:tcW w:w="6264" w:type="dxa"/>
          </w:tcPr>
          <w:p w14:paraId="23D7205F" w14:textId="77777777" w:rsidR="00804E6C" w:rsidRPr="00E62F58" w:rsidRDefault="00804E6C" w:rsidP="00B677BF">
            <w:pPr>
              <w:spacing w:line="239" w:lineRule="auto"/>
              <w:ind w:left="1"/>
            </w:pPr>
            <w:r w:rsidRPr="00E62F58">
              <w:t>Specifies how white space should be handled for the contents of this element using the W3C space preservation rules. : Consider the following run contained within a WordprocessingML document:</w:t>
            </w:r>
          </w:p>
        </w:tc>
      </w:tr>
    </w:tbl>
    <w:p w14:paraId="4C2595C0" w14:textId="77777777" w:rsidR="00804E6C" w:rsidRPr="00E62F58" w:rsidRDefault="00804E6C">
      <w:pPr>
        <w:pStyle w:val="Nagwek4"/>
        <w:ind w:left="2880"/>
      </w:pPr>
      <w:bookmarkStart w:id="4936" w:name="_Toc132650901"/>
      <w:r w:rsidRPr="00C30916">
        <w:rPr>
          <w:rStyle w:val="NazwaProgramowa"/>
        </w:rPr>
        <w:t>transp</w:t>
      </w:r>
      <w:r w:rsidRPr="00E62F58">
        <w:t xml:space="preserve"> (Transparent (Phantom))</w:t>
      </w:r>
      <w:bookmarkEnd w:id="4936"/>
    </w:p>
    <w:p w14:paraId="58EECE86" w14:textId="77777777" w:rsidR="00804E6C" w:rsidRPr="00E62F58" w:rsidRDefault="00804E6C" w:rsidP="00804E6C">
      <w:pPr>
        <w:pStyle w:val="Standardowyakapit"/>
      </w:pPr>
      <w:r w:rsidRPr="00E62F58">
        <w:t>This element specifies that the phantom is transparent for spacing. This means that if the contents of the phantom are belonging to a special spacing class (such as binary operators, relational operators, differentials, etc.), the contents of that phantom are taken into consideration when laying out text. If transparency is turned off, then the contents of the phantom are ignored during layout. When this element is omitted, transparency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5C75DA79"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E62F58" w14:paraId="21F8C59C" w14:textId="77777777" w:rsidTr="00B677BF">
        <w:tc>
          <w:tcPr>
            <w:tcW w:w="1933" w:type="dxa"/>
            <w:shd w:val="clear" w:color="auto" w:fill="C0C0C0"/>
          </w:tcPr>
          <w:p w14:paraId="304B2E19" w14:textId="77777777" w:rsidR="00804E6C" w:rsidRPr="00E62F58" w:rsidRDefault="00804E6C" w:rsidP="00B677BF">
            <w:pPr>
              <w:keepNext/>
              <w:ind w:right="46"/>
              <w:jc w:val="center"/>
            </w:pPr>
            <w:r w:rsidRPr="00E62F58">
              <w:rPr>
                <w:b/>
              </w:rPr>
              <w:t>Attributes</w:t>
            </w:r>
          </w:p>
        </w:tc>
        <w:tc>
          <w:tcPr>
            <w:tcW w:w="7129" w:type="dxa"/>
            <w:shd w:val="clear" w:color="auto" w:fill="C0C0C0"/>
          </w:tcPr>
          <w:p w14:paraId="4F343C43" w14:textId="77777777" w:rsidR="00804E6C" w:rsidRPr="00E62F58" w:rsidRDefault="00804E6C" w:rsidP="00B677BF">
            <w:pPr>
              <w:keepNext/>
              <w:ind w:right="48"/>
              <w:jc w:val="center"/>
            </w:pPr>
            <w:r w:rsidRPr="00E62F58">
              <w:rPr>
                <w:b/>
              </w:rPr>
              <w:t>Description</w:t>
            </w:r>
          </w:p>
        </w:tc>
      </w:tr>
      <w:tr w:rsidR="00804E6C" w:rsidRPr="00E62F58" w14:paraId="56D8367D" w14:textId="77777777" w:rsidTr="00B677BF">
        <w:tc>
          <w:tcPr>
            <w:tcW w:w="1933" w:type="dxa"/>
          </w:tcPr>
          <w:p w14:paraId="5FC1C16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29" w:type="dxa"/>
          </w:tcPr>
          <w:p w14:paraId="272523B9" w14:textId="77777777" w:rsidR="00804E6C" w:rsidRPr="00E62F58" w:rsidRDefault="00804E6C" w:rsidP="00B677BF">
            <w:pPr>
              <w:ind w:left="1"/>
            </w:pPr>
            <w:r w:rsidRPr="00E62F58">
              <w:t>Specifies a binary value for the property defined by the parent XML element.</w:t>
            </w:r>
          </w:p>
        </w:tc>
      </w:tr>
    </w:tbl>
    <w:p w14:paraId="3FAF41C9" w14:textId="77777777" w:rsidR="00804E6C" w:rsidRPr="00E62F58" w:rsidRDefault="00804E6C">
      <w:pPr>
        <w:pStyle w:val="Nagwek4"/>
        <w:ind w:left="2880"/>
      </w:pPr>
      <w:bookmarkStart w:id="4937" w:name="_Toc132650902"/>
      <w:r w:rsidRPr="00E62F58">
        <w:t>type (Fraction type)</w:t>
      </w:r>
      <w:bookmarkEnd w:id="4937"/>
    </w:p>
    <w:p w14:paraId="417B96D5" w14:textId="77777777" w:rsidR="00804E6C" w:rsidRDefault="00804E6C" w:rsidP="00804E6C">
      <w:pPr>
        <w:pStyle w:val="Standardowyakapit"/>
      </w:pPr>
      <w:r w:rsidRPr="00E62F58">
        <w:t>This element specifies the type of fraction</w:t>
      </w:r>
      <w:r>
        <w:t xml:space="preserve"> </w:t>
      </w:r>
      <w:r w:rsidRPr="00E62F58">
        <w:rPr>
          <w:rFonts w:ascii="Cambria" w:eastAsia="Cambria" w:hAnsi="Cambria" w:cs="Cambria"/>
        </w:rPr>
        <w:t>f</w:t>
      </w:r>
      <w:r w:rsidRPr="00E62F58">
        <w:t>; the default is</w:t>
      </w:r>
      <w:r>
        <w:t xml:space="preserve"> </w:t>
      </w:r>
      <w:r w:rsidRPr="00C30916">
        <w:rPr>
          <w:rStyle w:val="NazwaProgramowa"/>
        </w:rPr>
        <w:t>'bar'</w:t>
      </w:r>
      <w:r w:rsidRPr="00E62F58">
        <w:t>. Whether the element is absent or present without the val attribute, the default of the val attribute is</w:t>
      </w:r>
      <w:r>
        <w:t xml:space="preserve"> </w:t>
      </w:r>
      <w:r w:rsidRPr="00C30916">
        <w:rPr>
          <w:rStyle w:val="NazwaProgramowa"/>
        </w:rPr>
        <w:t>bar</w:t>
      </w:r>
      <w:r w:rsidRPr="00E62F58">
        <w:t>. Fraction types are:</w:t>
      </w:r>
    </w:p>
    <w:p w14:paraId="3D5648EA"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E62F58" w14:paraId="6F301B1A" w14:textId="77777777" w:rsidTr="00B677BF">
        <w:tc>
          <w:tcPr>
            <w:tcW w:w="2046" w:type="dxa"/>
            <w:shd w:val="clear" w:color="auto" w:fill="C0C0C0"/>
          </w:tcPr>
          <w:p w14:paraId="32380330" w14:textId="77777777" w:rsidR="00804E6C" w:rsidRPr="00E62F58" w:rsidRDefault="00804E6C" w:rsidP="00B677BF">
            <w:pPr>
              <w:keepNext/>
              <w:ind w:right="34"/>
              <w:jc w:val="center"/>
            </w:pPr>
            <w:r w:rsidRPr="00E62F58">
              <w:rPr>
                <w:b/>
              </w:rPr>
              <w:t>Attributes</w:t>
            </w:r>
          </w:p>
        </w:tc>
        <w:tc>
          <w:tcPr>
            <w:tcW w:w="7016" w:type="dxa"/>
            <w:shd w:val="clear" w:color="auto" w:fill="C0C0C0"/>
          </w:tcPr>
          <w:p w14:paraId="29DF1B89" w14:textId="77777777" w:rsidR="00804E6C" w:rsidRPr="00E62F58" w:rsidRDefault="00804E6C" w:rsidP="00B677BF">
            <w:pPr>
              <w:keepNext/>
              <w:ind w:right="36"/>
              <w:jc w:val="center"/>
            </w:pPr>
            <w:r w:rsidRPr="00E62F58">
              <w:rPr>
                <w:b/>
              </w:rPr>
              <w:t>Description</w:t>
            </w:r>
          </w:p>
        </w:tc>
      </w:tr>
      <w:tr w:rsidR="00804E6C" w:rsidRPr="00E62F58" w14:paraId="56210453" w14:textId="77777777" w:rsidTr="00B677BF">
        <w:tc>
          <w:tcPr>
            <w:tcW w:w="2046" w:type="dxa"/>
          </w:tcPr>
          <w:p w14:paraId="238CA77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66012CD0" w14:textId="77777777" w:rsidR="00804E6C" w:rsidRPr="00E62F58" w:rsidRDefault="00804E6C" w:rsidP="00B677BF">
            <w:pPr>
              <w:pStyle w:val="Standardowyakapit"/>
            </w:pPr>
            <w:r w:rsidRPr="00E62F58">
              <w:t>Specifies the type of fraction. Possible values are</w:t>
            </w:r>
            <w:r>
              <w:t xml:space="preserve"> </w:t>
            </w:r>
            <w:r w:rsidRPr="00C52EDB">
              <w:rPr>
                <w:rStyle w:val="NazwaProgramowa"/>
              </w:rPr>
              <w:t>bar</w:t>
            </w:r>
            <w:r w:rsidRPr="00E62F58">
              <w:t>(Bar Fraction),</w:t>
            </w:r>
            <w:r>
              <w:t xml:space="preserve"> </w:t>
            </w:r>
            <w:r w:rsidRPr="00C52EDB">
              <w:rPr>
                <w:rStyle w:val="NazwaProgramowa"/>
              </w:rPr>
              <w:t>lin</w:t>
            </w:r>
            <w:r w:rsidRPr="00E62F58">
              <w:t>(Linear Fraction),</w:t>
            </w:r>
            <w:r>
              <w:t xml:space="preserve"> </w:t>
            </w:r>
            <w:r w:rsidRPr="00C52EDB">
              <w:rPr>
                <w:rStyle w:val="NazwaProgramowa"/>
              </w:rPr>
              <w:t>noBar</w:t>
            </w:r>
            <w:r w:rsidRPr="00E62F58">
              <w:t>(No-Bar Fraction (Stack))</w:t>
            </w:r>
            <w:r>
              <w:t xml:space="preserve"> and </w:t>
            </w:r>
            <w:r w:rsidRPr="00C52EDB">
              <w:rPr>
                <w:rStyle w:val="NazwaProgramowa"/>
              </w:rPr>
              <w:t>skw</w:t>
            </w:r>
            <w:r w:rsidRPr="00E62F58">
              <w:t>(Skewed).</w:t>
            </w:r>
          </w:p>
        </w:tc>
      </w:tr>
    </w:tbl>
    <w:p w14:paraId="4BAFB90C" w14:textId="77777777" w:rsidR="00804E6C" w:rsidRPr="00E62F58" w:rsidRDefault="00804E6C">
      <w:pPr>
        <w:pStyle w:val="Nagwek4"/>
        <w:ind w:left="2880"/>
      </w:pPr>
      <w:bookmarkStart w:id="4938" w:name="_Toc132650903"/>
      <w:r w:rsidRPr="00630DD7">
        <w:rPr>
          <w:rStyle w:val="NazwaProgramowa"/>
        </w:rPr>
        <w:t>vertJc</w:t>
      </w:r>
      <w:r w:rsidRPr="00E62F58">
        <w:t xml:space="preserve"> (Vertical Justification)</w:t>
      </w:r>
      <w:bookmarkEnd w:id="4938"/>
    </w:p>
    <w:p w14:paraId="2F5AD37B" w14:textId="77777777" w:rsidR="00804E6C" w:rsidRPr="00E62F58" w:rsidRDefault="00804E6C" w:rsidP="00804E6C">
      <w:pPr>
        <w:pStyle w:val="Standardowyakapit"/>
      </w:pPr>
      <w:r w:rsidRPr="00E62F58">
        <w:t>This element, combined with</w:t>
      </w:r>
      <w:r>
        <w:t xml:space="preserve"> </w:t>
      </w:r>
      <w:r w:rsidRPr="00630DD7">
        <w:rPr>
          <w:rStyle w:val="NazwaProgramowa"/>
        </w:rPr>
        <w:t>pos</w:t>
      </w:r>
      <w:r>
        <w:rPr>
          <w:rFonts w:ascii="Cambria" w:eastAsia="Cambria" w:hAnsi="Cambria" w:cs="Cambria"/>
        </w:rPr>
        <w:t xml:space="preserve"> </w:t>
      </w:r>
      <w:r w:rsidRPr="00E62F58">
        <w:t>of</w:t>
      </w:r>
      <w:r>
        <w:t xml:space="preserve"> </w:t>
      </w:r>
      <w:r w:rsidRPr="00630DD7">
        <w:rPr>
          <w:rStyle w:val="NazwaProgramowa"/>
        </w:rPr>
        <w:t>groupChrPr</w:t>
      </w:r>
      <w:r w:rsidRPr="00E62F58">
        <w:t>, specifies the vertical layout of the</w:t>
      </w:r>
      <w:r>
        <w:t xml:space="preserve"> </w:t>
      </w:r>
      <w:r w:rsidRPr="00630DD7">
        <w:rPr>
          <w:rStyle w:val="NazwaProgramowa"/>
        </w:rPr>
        <w:t>groupChr</w:t>
      </w:r>
      <w:r>
        <w:rPr>
          <w:rFonts w:ascii="Cambria" w:eastAsia="Cambria" w:hAnsi="Cambria" w:cs="Cambria"/>
        </w:rPr>
        <w:t xml:space="preserve"> </w:t>
      </w:r>
      <w:r w:rsidRPr="00E62F58">
        <w:t>object. Where</w:t>
      </w:r>
      <w:r>
        <w:t xml:space="preserve"> </w:t>
      </w:r>
      <w:r w:rsidRPr="00630DD7">
        <w:rPr>
          <w:rStyle w:val="NazwaProgramowa"/>
        </w:rPr>
        <w:t>pos</w:t>
      </w:r>
      <w:r>
        <w:rPr>
          <w:rFonts w:ascii="Cambria" w:eastAsia="Cambria" w:hAnsi="Cambria" w:cs="Cambria"/>
        </w:rPr>
        <w:t xml:space="preserve"> </w:t>
      </w:r>
      <w:r w:rsidRPr="00E62F58">
        <w:t>specifies the position of the grouping character,</w:t>
      </w:r>
      <w:r>
        <w:t xml:space="preserve"> </w:t>
      </w:r>
      <w:r w:rsidRPr="00630DD7">
        <w:rPr>
          <w:rStyle w:val="NazwaProgramowa"/>
        </w:rPr>
        <w:t>vertJc</w:t>
      </w:r>
      <w:r>
        <w:rPr>
          <w:rFonts w:ascii="Cambria" w:eastAsia="Cambria" w:hAnsi="Cambria" w:cs="Cambria"/>
        </w:rPr>
        <w:t xml:space="preserve"> </w:t>
      </w:r>
      <w:r w:rsidRPr="00E62F58">
        <w:t>specifies the alignment of the object with respect to the baseline. For example, when the group character is above the object,</w:t>
      </w:r>
      <w:r>
        <w:t xml:space="preserve"> </w:t>
      </w:r>
      <w:r w:rsidRPr="00630DD7">
        <w:rPr>
          <w:rStyle w:val="NazwaProgramowa"/>
        </w:rPr>
        <w:t>vertJc</w:t>
      </w:r>
      <w:r>
        <w:rPr>
          <w:rFonts w:ascii="Cambria" w:eastAsia="Cambria" w:hAnsi="Cambria" w:cs="Cambria"/>
        </w:rPr>
        <w:t xml:space="preserve"> </w:t>
      </w:r>
      <w:r w:rsidRPr="00E62F58">
        <w:t>of</w:t>
      </w:r>
      <w:r>
        <w:t xml:space="preserve"> </w:t>
      </w:r>
      <w:r w:rsidRPr="00630DD7">
        <w:rPr>
          <w:rStyle w:val="NazwaProgramowa"/>
        </w:rPr>
        <w:t>top</w:t>
      </w:r>
      <w:r>
        <w:rPr>
          <w:rFonts w:ascii="Consolas" w:eastAsia="Consolas" w:hAnsi="Consolas" w:cs="Consolas"/>
          <w:sz w:val="20"/>
        </w:rPr>
        <w:t xml:space="preserve"> </w:t>
      </w:r>
      <w:r w:rsidRPr="00E62F58">
        <w:t>signifies that the top of the object falls on the baseline; when</w:t>
      </w:r>
      <w:r>
        <w:t xml:space="preserve"> </w:t>
      </w:r>
      <w:r w:rsidRPr="00630DD7">
        <w:rPr>
          <w:rStyle w:val="NazwaProgramowa"/>
        </w:rPr>
        <w:lastRenderedPageBreak/>
        <w:t>vertJc</w:t>
      </w:r>
      <w:r>
        <w:rPr>
          <w:rFonts w:ascii="Cambria" w:eastAsia="Cambria" w:hAnsi="Cambria" w:cs="Cambria"/>
        </w:rPr>
        <w:t xml:space="preserve"> </w:t>
      </w:r>
      <w:r w:rsidRPr="00E62F58">
        <w:t>is set to</w:t>
      </w:r>
      <w:r>
        <w:t xml:space="preserve"> </w:t>
      </w:r>
      <w:r w:rsidRPr="00630DD7">
        <w:rPr>
          <w:rStyle w:val="NazwaProgramowa"/>
        </w:rPr>
        <w:t>bot</w:t>
      </w:r>
      <w:r w:rsidRPr="00E62F58">
        <w:t>, the bottom of the object is on the baseline. The table below demonstrates the four possible combinations of</w:t>
      </w:r>
      <w:r>
        <w:t xml:space="preserve"> </w:t>
      </w:r>
      <w:r w:rsidRPr="00630DD7">
        <w:rPr>
          <w:rStyle w:val="NazwaProgramowa"/>
        </w:rPr>
        <w:t>groupChr</w:t>
      </w:r>
      <w:r>
        <w:rPr>
          <w:rFonts w:ascii="Cambria" w:eastAsia="Cambria" w:hAnsi="Cambria" w:cs="Cambria"/>
        </w:rPr>
        <w:t xml:space="preserve"> </w:t>
      </w:r>
      <w:r w:rsidRPr="00E62F58">
        <w:t>layout:</w:t>
      </w:r>
    </w:p>
    <w:tbl>
      <w:tblPr>
        <w:tblStyle w:val="TableGrid"/>
        <w:tblW w:w="4999" w:type="pct"/>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045"/>
        <w:gridCol w:w="7015"/>
      </w:tblGrid>
      <w:tr w:rsidR="00804E6C" w:rsidRPr="00E62F58" w14:paraId="798816B5" w14:textId="77777777" w:rsidTr="00B677BF">
        <w:tc>
          <w:tcPr>
            <w:tcW w:w="2045" w:type="dxa"/>
            <w:shd w:val="clear" w:color="auto" w:fill="C0C0C0"/>
          </w:tcPr>
          <w:p w14:paraId="4A6FF285" w14:textId="77777777" w:rsidR="00804E6C" w:rsidRPr="00E62F58" w:rsidRDefault="00804E6C" w:rsidP="00B677BF">
            <w:pPr>
              <w:ind w:left="3"/>
            </w:pPr>
            <w:r w:rsidRPr="00E62F58">
              <w:rPr>
                <w:b/>
              </w:rPr>
              <w:t>Attributes</w:t>
            </w:r>
          </w:p>
        </w:tc>
        <w:tc>
          <w:tcPr>
            <w:tcW w:w="7016" w:type="dxa"/>
            <w:shd w:val="clear" w:color="auto" w:fill="C0C0C0"/>
          </w:tcPr>
          <w:p w14:paraId="43B7B42E" w14:textId="77777777" w:rsidR="00804E6C" w:rsidRPr="00E62F58" w:rsidRDefault="00804E6C" w:rsidP="00B677BF">
            <w:pPr>
              <w:jc w:val="center"/>
            </w:pPr>
            <w:r w:rsidRPr="00E62F58">
              <w:rPr>
                <w:b/>
              </w:rPr>
              <w:t>Description</w:t>
            </w:r>
          </w:p>
        </w:tc>
      </w:tr>
      <w:tr w:rsidR="00804E6C" w:rsidRPr="00E62F58" w14:paraId="1DF19065" w14:textId="77777777" w:rsidTr="00B677BF">
        <w:tc>
          <w:tcPr>
            <w:tcW w:w="2045" w:type="dxa"/>
          </w:tcPr>
          <w:p w14:paraId="74DC2153"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3BF76BDB" w14:textId="77777777" w:rsidR="00804E6C" w:rsidRPr="00E62F58" w:rsidRDefault="00804E6C" w:rsidP="00B677BF">
            <w:pPr>
              <w:pStyle w:val="Standardowyakapit"/>
            </w:pPr>
            <w:r w:rsidRPr="00E62F58">
              <w:t>Specifies the position of the parent element. Possible values are</w:t>
            </w:r>
            <w:r>
              <w:t xml:space="preserve"> </w:t>
            </w:r>
            <w:r w:rsidRPr="00E62F58">
              <w:rPr>
                <w:rFonts w:ascii="Consolas" w:eastAsia="Consolas" w:hAnsi="Consolas" w:cs="Consolas"/>
                <w:sz w:val="20"/>
              </w:rPr>
              <w:t>top</w:t>
            </w:r>
            <w:r>
              <w:rPr>
                <w:rFonts w:ascii="Consolas" w:eastAsia="Consolas" w:hAnsi="Consolas" w:cs="Consolas"/>
                <w:sz w:val="20"/>
              </w:rPr>
              <w:t xml:space="preserve"> </w:t>
            </w:r>
            <w:r w:rsidRPr="00E62F58">
              <w:t>and</w:t>
            </w:r>
            <w:r>
              <w:t xml:space="preserve"> </w:t>
            </w:r>
            <w:r w:rsidRPr="00E62F58">
              <w:rPr>
                <w:rFonts w:ascii="Consolas" w:eastAsia="Consolas" w:hAnsi="Consolas" w:cs="Consolas"/>
                <w:sz w:val="20"/>
              </w:rPr>
              <w:t>bot</w:t>
            </w:r>
            <w:r w:rsidRPr="00E62F58">
              <w:t>.</w:t>
            </w:r>
          </w:p>
        </w:tc>
      </w:tr>
    </w:tbl>
    <w:p w14:paraId="573D3261" w14:textId="77777777" w:rsidR="00804E6C" w:rsidRPr="00E62F58" w:rsidRDefault="00804E6C">
      <w:pPr>
        <w:pStyle w:val="Nagwek4"/>
        <w:ind w:left="2880"/>
      </w:pPr>
      <w:bookmarkStart w:id="4939" w:name="_Toc132650904"/>
      <w:r w:rsidRPr="000C12BF">
        <w:rPr>
          <w:rStyle w:val="NazwaProgramowa"/>
        </w:rPr>
        <w:t>wrapIndent</w:t>
      </w:r>
      <w:r w:rsidRPr="00E62F58">
        <w:t xml:space="preserve"> (Wrap Indent)</w:t>
      </w:r>
      <w:bookmarkEnd w:id="4939"/>
    </w:p>
    <w:p w14:paraId="61C29C36" w14:textId="77777777" w:rsidR="00804E6C" w:rsidRPr="00E62F58" w:rsidRDefault="00804E6C" w:rsidP="00804E6C">
      <w:pPr>
        <w:pStyle w:val="Standardowyakapit"/>
      </w:pPr>
      <w:r w:rsidRPr="00E62F58">
        <w:t>This element specifies the indent of the wrapped line of an instance of mathematical text. The line or lines of a wrapped instance of mathematical text after the line break can either be indented by a specified amount from the left margin, or right aligned. The default indent is 1". In other words, whether the element is absent or present without the val attribute,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twips (or 1 inch).</w:t>
      </w:r>
    </w:p>
    <w:p w14:paraId="01EFAFD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E568F90" w14:textId="77777777" w:rsidTr="00B677BF">
        <w:tc>
          <w:tcPr>
            <w:tcW w:w="2047" w:type="dxa"/>
            <w:shd w:val="clear" w:color="auto" w:fill="C0C0C0"/>
          </w:tcPr>
          <w:p w14:paraId="6338A37D"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0EE4E5F5" w14:textId="77777777" w:rsidR="00804E6C" w:rsidRPr="00E62F58" w:rsidRDefault="00804E6C" w:rsidP="00B677BF">
            <w:pPr>
              <w:keepNext/>
              <w:jc w:val="center"/>
            </w:pPr>
            <w:r w:rsidRPr="00E62F58">
              <w:rPr>
                <w:b/>
              </w:rPr>
              <w:t>Description</w:t>
            </w:r>
          </w:p>
        </w:tc>
      </w:tr>
      <w:tr w:rsidR="00804E6C" w:rsidRPr="00E62F58" w14:paraId="55546CA2" w14:textId="77777777" w:rsidTr="00B677BF">
        <w:tc>
          <w:tcPr>
            <w:tcW w:w="2047" w:type="dxa"/>
          </w:tcPr>
          <w:p w14:paraId="59CE83E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2A7AAE8" w14:textId="77777777" w:rsidR="00804E6C" w:rsidRPr="00E62F58" w:rsidRDefault="00804E6C" w:rsidP="00B677BF">
            <w:pPr>
              <w:ind w:left="1"/>
            </w:pPr>
            <w:r w:rsidRPr="00E62F58">
              <w:t>Specifies the value, in twips, of the parent element.</w:t>
            </w:r>
          </w:p>
        </w:tc>
      </w:tr>
    </w:tbl>
    <w:p w14:paraId="22D86157" w14:textId="77777777" w:rsidR="00804E6C" w:rsidRPr="00E62F58" w:rsidRDefault="00804E6C">
      <w:pPr>
        <w:pStyle w:val="Nagwek4"/>
        <w:ind w:left="2880"/>
      </w:pPr>
      <w:bookmarkStart w:id="4940" w:name="_Toc132650905"/>
      <w:r w:rsidRPr="000C12BF">
        <w:rPr>
          <w:rStyle w:val="NazwaProgramowa"/>
        </w:rPr>
        <w:t>wrapRight</w:t>
      </w:r>
      <w:r w:rsidRPr="00E62F58">
        <w:t xml:space="preserve"> (Wrap Right)</w:t>
      </w:r>
      <w:bookmarkEnd w:id="4940"/>
    </w:p>
    <w:p w14:paraId="621AFBF4" w14:textId="77777777" w:rsidR="00804E6C" w:rsidRPr="00E62F58" w:rsidRDefault="00804E6C" w:rsidP="00804E6C">
      <w:pPr>
        <w:pStyle w:val="Standardowyakapit"/>
      </w:pPr>
      <w:r w:rsidRPr="00E62F58">
        <w:t>This element specifies the right justification of the wrapped line of an instance of mathematical text. The line or lines of a wrapped instance of mathematical text after the line break can either be indented by a specified amount from the left margin, or right aligned. If this element is present, the continuation is right aligned.</w:t>
      </w:r>
    </w:p>
    <w:p w14:paraId="4040A61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DCDF510" w14:textId="77777777" w:rsidTr="00B677BF">
        <w:tc>
          <w:tcPr>
            <w:tcW w:w="2047" w:type="dxa"/>
            <w:shd w:val="clear" w:color="auto" w:fill="C0C0C0"/>
          </w:tcPr>
          <w:p w14:paraId="0B2FBFA2"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41D75B14" w14:textId="77777777" w:rsidR="00804E6C" w:rsidRPr="00E62F58" w:rsidRDefault="00804E6C" w:rsidP="00B677BF">
            <w:pPr>
              <w:keepNext/>
              <w:ind w:right="48"/>
              <w:jc w:val="center"/>
            </w:pPr>
            <w:r w:rsidRPr="00E62F58">
              <w:rPr>
                <w:b/>
              </w:rPr>
              <w:t>Description</w:t>
            </w:r>
          </w:p>
        </w:tc>
      </w:tr>
      <w:tr w:rsidR="00804E6C" w:rsidRPr="00E62F58" w14:paraId="755DEF13" w14:textId="77777777" w:rsidTr="00B677BF">
        <w:tc>
          <w:tcPr>
            <w:tcW w:w="2047" w:type="dxa"/>
          </w:tcPr>
          <w:p w14:paraId="613F6F1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996483B" w14:textId="77777777" w:rsidR="00804E6C" w:rsidRPr="00E62F58" w:rsidRDefault="00804E6C" w:rsidP="00B677BF">
            <w:pPr>
              <w:pStyle w:val="Standardowyakapit"/>
            </w:pPr>
            <w:r w:rsidRPr="00E62F58">
              <w:t>Specifies a binary value for the property defined by the parent XML element.</w:t>
            </w:r>
          </w:p>
        </w:tc>
      </w:tr>
    </w:tbl>
    <w:p w14:paraId="2FA99E78" w14:textId="77777777" w:rsidR="00804E6C" w:rsidRPr="00E62F58" w:rsidRDefault="00804E6C">
      <w:pPr>
        <w:pStyle w:val="Nagwek4"/>
        <w:ind w:left="2880"/>
      </w:pPr>
      <w:bookmarkStart w:id="4941" w:name="_Toc132650906"/>
      <w:r w:rsidRPr="000C12BF">
        <w:rPr>
          <w:rStyle w:val="NazwaProgramowa"/>
        </w:rPr>
        <w:t>zeroAsc</w:t>
      </w:r>
      <w:r w:rsidRPr="00E62F58">
        <w:t xml:space="preserve"> (Phantom Zero Ascent)</w:t>
      </w:r>
      <w:bookmarkEnd w:id="4941"/>
    </w:p>
    <w:p w14:paraId="19313118" w14:textId="77777777" w:rsidR="00804E6C" w:rsidRPr="00E62F58" w:rsidRDefault="00804E6C" w:rsidP="00804E6C">
      <w:pPr>
        <w:pStyle w:val="Standardowyakapit"/>
      </w:pPr>
      <w:r w:rsidRPr="00E62F58">
        <w:t xml:space="preserve">This element specifies that the phantom has zero ascent. The ascent of the contents of the phantom is not </w:t>
      </w:r>
      <w:r>
        <w:t>considered</w:t>
      </w:r>
      <w:r w:rsidRPr="00E62F58">
        <w:t xml:space="preserve"> during layout. When this property is omitted, the phantom does have ascent (zero ascent is not applied).</w:t>
      </w:r>
    </w:p>
    <w:p w14:paraId="0F3534D9"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B1B6465" w14:textId="77777777" w:rsidTr="00B677BF">
        <w:tc>
          <w:tcPr>
            <w:tcW w:w="2047" w:type="dxa"/>
            <w:shd w:val="clear" w:color="auto" w:fill="C0C0C0"/>
          </w:tcPr>
          <w:p w14:paraId="0739151E"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33EBE0CA" w14:textId="77777777" w:rsidR="00804E6C" w:rsidRPr="00E62F58" w:rsidRDefault="00804E6C" w:rsidP="00B677BF">
            <w:pPr>
              <w:keepNext/>
              <w:ind w:right="48"/>
              <w:jc w:val="center"/>
            </w:pPr>
            <w:r w:rsidRPr="00E62F58">
              <w:rPr>
                <w:b/>
              </w:rPr>
              <w:t>Description</w:t>
            </w:r>
          </w:p>
        </w:tc>
      </w:tr>
      <w:tr w:rsidR="00804E6C" w:rsidRPr="00E62F58" w14:paraId="245E1720" w14:textId="77777777" w:rsidTr="00B677BF">
        <w:tc>
          <w:tcPr>
            <w:tcW w:w="2047" w:type="dxa"/>
          </w:tcPr>
          <w:p w14:paraId="64E76DAD"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D6770C6" w14:textId="77777777" w:rsidR="00804E6C" w:rsidRPr="00E62F58" w:rsidRDefault="00804E6C" w:rsidP="00B677BF">
            <w:pPr>
              <w:pStyle w:val="Standardowyakapit"/>
            </w:pPr>
            <w:r w:rsidRPr="00E62F58">
              <w:t>Specifies a binary value for the property defined by the parent XML element.</w:t>
            </w:r>
          </w:p>
        </w:tc>
      </w:tr>
    </w:tbl>
    <w:p w14:paraId="48A9ED22" w14:textId="77777777" w:rsidR="00804E6C" w:rsidRPr="00E62F58" w:rsidRDefault="00804E6C">
      <w:pPr>
        <w:pStyle w:val="Nagwek4"/>
        <w:ind w:left="2880"/>
      </w:pPr>
      <w:bookmarkStart w:id="4942" w:name="_Toc132650907"/>
      <w:r w:rsidRPr="000C12BF">
        <w:rPr>
          <w:rStyle w:val="NazwaProgramowa"/>
        </w:rPr>
        <w:t>zeroDesc</w:t>
      </w:r>
      <w:r w:rsidRPr="00E62F58">
        <w:t xml:space="preserve"> (Phantom Zero Descent)</w:t>
      </w:r>
      <w:bookmarkEnd w:id="4942"/>
    </w:p>
    <w:p w14:paraId="39FB0845" w14:textId="77777777" w:rsidR="00804E6C" w:rsidRPr="00E62F58" w:rsidRDefault="00804E6C" w:rsidP="00804E6C">
      <w:pPr>
        <w:pStyle w:val="Standardowyakapit"/>
      </w:pPr>
      <w:r w:rsidRPr="00E62F58">
        <w:t xml:space="preserve">This element specifies that the phantom has zero descent. The descent of the contents of the phantom is not </w:t>
      </w:r>
      <w:r>
        <w:t>considered</w:t>
      </w:r>
      <w:r w:rsidRPr="00E62F58">
        <w:t xml:space="preserve"> during layout. When this property is omitted, the phantom does have descent (zero descent is not applied).</w:t>
      </w:r>
    </w:p>
    <w:p w14:paraId="6E790D84"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046"/>
        <w:gridCol w:w="7016"/>
      </w:tblGrid>
      <w:tr w:rsidR="00804E6C" w:rsidRPr="00E62F58" w14:paraId="0BEE190E" w14:textId="77777777" w:rsidTr="00B677BF">
        <w:tc>
          <w:tcPr>
            <w:tcW w:w="2046" w:type="dxa"/>
            <w:shd w:val="clear" w:color="auto" w:fill="C0C0C0"/>
          </w:tcPr>
          <w:p w14:paraId="3508619D" w14:textId="77777777" w:rsidR="00804E6C" w:rsidRPr="00E62F58" w:rsidRDefault="00804E6C" w:rsidP="00B677BF">
            <w:pPr>
              <w:keepNext/>
              <w:ind w:left="3"/>
              <w:jc w:val="center"/>
            </w:pPr>
            <w:r w:rsidRPr="00E62F58">
              <w:rPr>
                <w:b/>
              </w:rPr>
              <w:lastRenderedPageBreak/>
              <w:t>Attributes</w:t>
            </w:r>
          </w:p>
        </w:tc>
        <w:tc>
          <w:tcPr>
            <w:tcW w:w="7016" w:type="dxa"/>
            <w:shd w:val="clear" w:color="auto" w:fill="C0C0C0"/>
          </w:tcPr>
          <w:p w14:paraId="1D9583CD" w14:textId="77777777" w:rsidR="00804E6C" w:rsidRPr="00E62F58" w:rsidRDefault="00804E6C" w:rsidP="00B677BF">
            <w:pPr>
              <w:keepNext/>
              <w:jc w:val="center"/>
            </w:pPr>
            <w:r w:rsidRPr="00E62F58">
              <w:rPr>
                <w:b/>
              </w:rPr>
              <w:t>Description</w:t>
            </w:r>
          </w:p>
        </w:tc>
      </w:tr>
      <w:tr w:rsidR="00804E6C" w:rsidRPr="00E62F58" w14:paraId="235A8E2A" w14:textId="77777777" w:rsidTr="00B677BF">
        <w:tc>
          <w:tcPr>
            <w:tcW w:w="2046" w:type="dxa"/>
          </w:tcPr>
          <w:p w14:paraId="4843EFC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71534A69" w14:textId="77777777" w:rsidR="00804E6C" w:rsidRPr="00E62F58" w:rsidRDefault="00804E6C" w:rsidP="00B677BF">
            <w:pPr>
              <w:pStyle w:val="Standardowyakapit"/>
            </w:pPr>
            <w:r w:rsidRPr="00E62F58">
              <w:t>Specifies a binary value for the property defined by the parent XML element.</w:t>
            </w:r>
          </w:p>
        </w:tc>
      </w:tr>
    </w:tbl>
    <w:p w14:paraId="640CAA03" w14:textId="77777777" w:rsidR="00804E6C" w:rsidRPr="00E62F58" w:rsidRDefault="00804E6C">
      <w:pPr>
        <w:pStyle w:val="Nagwek4"/>
        <w:ind w:left="2880"/>
      </w:pPr>
      <w:bookmarkStart w:id="4943" w:name="_Toc132650908"/>
      <w:r w:rsidRPr="007C55E4">
        <w:rPr>
          <w:rStyle w:val="NazwaProgramowa"/>
        </w:rPr>
        <w:t>zeroWid</w:t>
      </w:r>
      <w:r w:rsidRPr="00E62F58">
        <w:t xml:space="preserve"> (Phantom Zero Width)</w:t>
      </w:r>
      <w:bookmarkEnd w:id="4943"/>
    </w:p>
    <w:p w14:paraId="54E31D3D" w14:textId="77777777" w:rsidR="00804E6C" w:rsidRPr="00E62F58" w:rsidRDefault="00804E6C" w:rsidP="00804E6C">
      <w:pPr>
        <w:pStyle w:val="Standardowyakapit"/>
      </w:pPr>
      <w:r w:rsidRPr="00E62F58">
        <w:t xml:space="preserve">This element specifies that the phantom has zero width. The width of the contents of the phantom is not </w:t>
      </w:r>
      <w:r>
        <w:t>considered</w:t>
      </w:r>
      <w:r w:rsidRPr="00E62F58">
        <w:t xml:space="preserve"> during layout. When this property is omitted, the phantom does have width (zero width is not applied).</w:t>
      </w:r>
    </w:p>
    <w:p w14:paraId="27E5996F"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F75F07B" w14:textId="77777777" w:rsidTr="00B677BF">
        <w:tc>
          <w:tcPr>
            <w:tcW w:w="2047" w:type="dxa"/>
            <w:shd w:val="clear" w:color="auto" w:fill="C0C0C0"/>
          </w:tcPr>
          <w:p w14:paraId="2E3BFCDC"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4E604CFA" w14:textId="77777777" w:rsidR="00804E6C" w:rsidRPr="00E62F58" w:rsidRDefault="00804E6C" w:rsidP="00B677BF">
            <w:pPr>
              <w:keepNext/>
              <w:ind w:right="48"/>
              <w:jc w:val="center"/>
            </w:pPr>
            <w:r w:rsidRPr="00E62F58">
              <w:rPr>
                <w:b/>
              </w:rPr>
              <w:t>Description</w:t>
            </w:r>
          </w:p>
        </w:tc>
      </w:tr>
      <w:tr w:rsidR="00804E6C" w:rsidRPr="00E62F58" w14:paraId="77DDDD3D" w14:textId="77777777" w:rsidTr="00B677BF">
        <w:tc>
          <w:tcPr>
            <w:tcW w:w="2047" w:type="dxa"/>
          </w:tcPr>
          <w:p w14:paraId="4A977A78"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0423AFE" w14:textId="77777777" w:rsidR="00804E6C" w:rsidRPr="00E62F58" w:rsidRDefault="00804E6C" w:rsidP="00B677BF">
            <w:pPr>
              <w:pStyle w:val="Standardowyakapit"/>
            </w:pPr>
            <w:r w:rsidRPr="00E62F58">
              <w:t>Specifies a binary value for the property defined by the parent XML element.</w:t>
            </w:r>
          </w:p>
        </w:tc>
      </w:tr>
    </w:tbl>
    <w:p w14:paraId="157D6B7E" w14:textId="77777777" w:rsidR="00804E6C" w:rsidRPr="00E62F58" w:rsidRDefault="00804E6C">
      <w:pPr>
        <w:pStyle w:val="Nagwek3"/>
        <w:ind w:left="709"/>
      </w:pPr>
      <w:bookmarkStart w:id="4944" w:name="_Toc132650909"/>
      <w:r w:rsidRPr="00E62F58">
        <w:t>Simple Types</w:t>
      </w:r>
      <w:bookmarkEnd w:id="4944"/>
    </w:p>
    <w:p w14:paraId="07917DD8" w14:textId="77777777" w:rsidR="00804E6C" w:rsidRPr="00E62F58" w:rsidRDefault="00804E6C" w:rsidP="00804E6C">
      <w:pPr>
        <w:pStyle w:val="Standardowyakapit"/>
      </w:pPr>
      <w:r w:rsidRPr="00E62F58">
        <w:t>This is the complete list of simple types dedicated to Math.</w:t>
      </w:r>
    </w:p>
    <w:p w14:paraId="73957C5E" w14:textId="77777777" w:rsidR="00804E6C" w:rsidRPr="00E62F58" w:rsidRDefault="00804E6C">
      <w:pPr>
        <w:pStyle w:val="Nagwek4"/>
        <w:ind w:left="2880"/>
      </w:pPr>
      <w:bookmarkStart w:id="4945" w:name="_Toc132650910"/>
      <w:r w:rsidRPr="007C55E4">
        <w:rPr>
          <w:rStyle w:val="NazwaProgramowa"/>
        </w:rPr>
        <w:t>ST_BreakBin</w:t>
      </w:r>
      <w:r w:rsidRPr="00E62F58">
        <w:t xml:space="preserve"> (Break Binary Operators)</w:t>
      </w:r>
      <w:bookmarkEnd w:id="4945"/>
    </w:p>
    <w:p w14:paraId="48D10521" w14:textId="77777777" w:rsidR="00804E6C" w:rsidRPr="00E62F58" w:rsidRDefault="00804E6C" w:rsidP="00804E6C">
      <w:pPr>
        <w:pStyle w:val="Standardowyakapit"/>
      </w:pPr>
      <w:r w:rsidRPr="00E62F58">
        <w:t>This defines how to represent binary operators with respect to a line-wrapping break. The line can wrap before the operator or after the operator; alternately, the operator can appear both at the end of the first line and the beginning of the second.</w:t>
      </w:r>
    </w:p>
    <w:p w14:paraId="15BE9AE2"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1"/>
        <w:gridCol w:w="5031"/>
      </w:tblGrid>
      <w:tr w:rsidR="00804E6C" w:rsidRPr="00E62F58" w14:paraId="0A67C679" w14:textId="77777777" w:rsidTr="00B677BF">
        <w:tc>
          <w:tcPr>
            <w:tcW w:w="4031" w:type="dxa"/>
            <w:shd w:val="clear" w:color="auto" w:fill="C0C0C0"/>
          </w:tcPr>
          <w:p w14:paraId="4C48860D" w14:textId="77777777" w:rsidR="00804E6C" w:rsidRPr="00E62F58" w:rsidRDefault="00804E6C" w:rsidP="00B677BF">
            <w:pPr>
              <w:keepNext/>
              <w:ind w:right="26"/>
              <w:jc w:val="center"/>
            </w:pPr>
            <w:r w:rsidRPr="00E62F58">
              <w:rPr>
                <w:b/>
              </w:rPr>
              <w:t>Enumeration Value</w:t>
            </w:r>
          </w:p>
        </w:tc>
        <w:tc>
          <w:tcPr>
            <w:tcW w:w="5031" w:type="dxa"/>
            <w:shd w:val="clear" w:color="auto" w:fill="C0C0C0"/>
          </w:tcPr>
          <w:p w14:paraId="154B722C" w14:textId="77777777" w:rsidR="00804E6C" w:rsidRPr="00E62F58" w:rsidRDefault="00804E6C" w:rsidP="00B677BF">
            <w:pPr>
              <w:keepNext/>
              <w:ind w:right="26"/>
              <w:jc w:val="center"/>
            </w:pPr>
            <w:r w:rsidRPr="00E62F58">
              <w:rPr>
                <w:b/>
              </w:rPr>
              <w:t>Description</w:t>
            </w:r>
          </w:p>
        </w:tc>
      </w:tr>
      <w:tr w:rsidR="00804E6C" w:rsidRPr="00E62F58" w14:paraId="14E514F0" w14:textId="77777777" w:rsidTr="00B677BF">
        <w:tc>
          <w:tcPr>
            <w:tcW w:w="4031" w:type="dxa"/>
          </w:tcPr>
          <w:p w14:paraId="4A35C42F" w14:textId="77777777" w:rsidR="00804E6C" w:rsidRPr="00E62F58" w:rsidRDefault="00804E6C" w:rsidP="00B677BF">
            <w:r w:rsidRPr="00E62F58">
              <w:rPr>
                <w:rFonts w:ascii="Cambria" w:eastAsia="Cambria" w:hAnsi="Cambria" w:cs="Cambria"/>
              </w:rPr>
              <w:t>after</w:t>
            </w:r>
            <w:r w:rsidRPr="00E62F58">
              <w:t>(After)</w:t>
            </w:r>
          </w:p>
        </w:tc>
        <w:tc>
          <w:tcPr>
            <w:tcW w:w="5031" w:type="dxa"/>
          </w:tcPr>
          <w:p w14:paraId="0BB409B5" w14:textId="77777777" w:rsidR="00804E6C" w:rsidRPr="00E62F58" w:rsidRDefault="00804E6C" w:rsidP="00B677BF">
            <w:pPr>
              <w:ind w:left="1"/>
            </w:pPr>
            <w:r w:rsidRPr="00E62F58">
              <w:t>When line-wrapping breaks occur on binary operators, the binary operator appears after the break (at the start of the next line).</w:t>
            </w:r>
          </w:p>
        </w:tc>
      </w:tr>
      <w:tr w:rsidR="00804E6C" w:rsidRPr="00E62F58" w14:paraId="651803D4" w14:textId="77777777" w:rsidTr="00B677BF">
        <w:tc>
          <w:tcPr>
            <w:tcW w:w="4031" w:type="dxa"/>
          </w:tcPr>
          <w:p w14:paraId="3360E6CC" w14:textId="77777777" w:rsidR="00804E6C" w:rsidRPr="00E62F58" w:rsidRDefault="00804E6C" w:rsidP="00B677BF">
            <w:r w:rsidRPr="00E62F58">
              <w:rPr>
                <w:rFonts w:ascii="Cambria" w:eastAsia="Cambria" w:hAnsi="Cambria" w:cs="Cambria"/>
              </w:rPr>
              <w:t>before</w:t>
            </w:r>
            <w:r w:rsidRPr="00E62F58">
              <w:t>(Before)</w:t>
            </w:r>
          </w:p>
        </w:tc>
        <w:tc>
          <w:tcPr>
            <w:tcW w:w="5031" w:type="dxa"/>
          </w:tcPr>
          <w:p w14:paraId="2782EF03" w14:textId="77777777" w:rsidR="00804E6C" w:rsidRPr="00E62F58" w:rsidRDefault="00804E6C" w:rsidP="00B677BF">
            <w:pPr>
              <w:ind w:left="1"/>
            </w:pPr>
            <w:r w:rsidRPr="00E62F58">
              <w:t>When line-wrapping breaks occur on binary operators, the binary operator appears before the break (at the end of the first line).</w:t>
            </w:r>
          </w:p>
        </w:tc>
      </w:tr>
      <w:tr w:rsidR="00804E6C" w:rsidRPr="00E62F58" w14:paraId="4CF84F36" w14:textId="77777777" w:rsidTr="00B677BF">
        <w:tc>
          <w:tcPr>
            <w:tcW w:w="4031" w:type="dxa"/>
          </w:tcPr>
          <w:p w14:paraId="6557CFA1" w14:textId="77777777" w:rsidR="00804E6C" w:rsidRPr="00E62F58" w:rsidRDefault="00804E6C" w:rsidP="00B677BF">
            <w:r w:rsidRPr="00E62F58">
              <w:rPr>
                <w:rFonts w:ascii="Cambria" w:eastAsia="Cambria" w:hAnsi="Cambria" w:cs="Cambria"/>
              </w:rPr>
              <w:t>repeat</w:t>
            </w:r>
            <w:r w:rsidRPr="00E62F58">
              <w:t>(Repeat)</w:t>
            </w:r>
          </w:p>
        </w:tc>
        <w:tc>
          <w:tcPr>
            <w:tcW w:w="5031" w:type="dxa"/>
          </w:tcPr>
          <w:p w14:paraId="74C537BD" w14:textId="77777777" w:rsidR="00804E6C" w:rsidRPr="00E62F58" w:rsidRDefault="00804E6C" w:rsidP="00B677BF">
            <w:pPr>
              <w:ind w:left="1"/>
            </w:pPr>
            <w:r w:rsidRPr="00E62F58">
              <w:t>When line-wrapping breaks occur on binary operators, the binary operator appears on both sides of the break (at the end of the first line and the start of the next line).</w:t>
            </w:r>
          </w:p>
        </w:tc>
      </w:tr>
    </w:tbl>
    <w:p w14:paraId="6D03A6B4" w14:textId="77777777" w:rsidR="00804E6C" w:rsidRPr="00E62F58" w:rsidRDefault="00804E6C">
      <w:pPr>
        <w:pStyle w:val="Nagwek4"/>
        <w:ind w:left="2880"/>
      </w:pPr>
      <w:bookmarkStart w:id="4946" w:name="_Toc132650911"/>
      <w:r w:rsidRPr="007C55E4">
        <w:rPr>
          <w:rStyle w:val="NazwaProgramowa"/>
        </w:rPr>
        <w:t>ST_BreakBinSub</w:t>
      </w:r>
      <w:r w:rsidRPr="00E62F58">
        <w:t xml:space="preserve"> (Break on Binary Subtraction)</w:t>
      </w:r>
      <w:bookmarkEnd w:id="4946"/>
    </w:p>
    <w:p w14:paraId="401F2A4C" w14:textId="77777777" w:rsidR="00804E6C" w:rsidRPr="00E62F58" w:rsidRDefault="00804E6C" w:rsidP="00804E6C">
      <w:pPr>
        <w:pStyle w:val="Standardowyakapit"/>
      </w:pPr>
      <w:r w:rsidRPr="00E62F58">
        <w:t>This simple type specifies how to represent subtraction on both sides of a line-wrapping break, when the Break Binary Operators option is set to repeat. The first character represents the sign at the end of the line with the break; the second represents the sign at the start of the wrapped line. Options are --, -+</w:t>
      </w:r>
      <w:r>
        <w:t xml:space="preserve"> and</w:t>
      </w:r>
      <w:r w:rsidRPr="00E62F58">
        <w:t xml:space="preserve"> +-.</w:t>
      </w:r>
    </w:p>
    <w:p w14:paraId="06A67676"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69"/>
        <w:gridCol w:w="4893"/>
      </w:tblGrid>
      <w:tr w:rsidR="00804E6C" w:rsidRPr="00E62F58" w14:paraId="6F02F883" w14:textId="77777777" w:rsidTr="00B677BF">
        <w:tc>
          <w:tcPr>
            <w:tcW w:w="4169" w:type="dxa"/>
            <w:shd w:val="clear" w:color="auto" w:fill="C0C0C0"/>
          </w:tcPr>
          <w:p w14:paraId="3B1B3FF8" w14:textId="77777777" w:rsidR="00804E6C" w:rsidRPr="00E62F58" w:rsidRDefault="00804E6C" w:rsidP="00B677BF">
            <w:pPr>
              <w:keepNext/>
              <w:ind w:left="3"/>
              <w:jc w:val="center"/>
            </w:pPr>
            <w:r w:rsidRPr="00E62F58">
              <w:rPr>
                <w:b/>
              </w:rPr>
              <w:t>Enumeration Value</w:t>
            </w:r>
          </w:p>
        </w:tc>
        <w:tc>
          <w:tcPr>
            <w:tcW w:w="4893" w:type="dxa"/>
            <w:shd w:val="clear" w:color="auto" w:fill="C0C0C0"/>
          </w:tcPr>
          <w:p w14:paraId="1F71E24A" w14:textId="77777777" w:rsidR="00804E6C" w:rsidRPr="00E62F58" w:rsidRDefault="00804E6C" w:rsidP="00B677BF">
            <w:pPr>
              <w:keepNext/>
              <w:ind w:left="3"/>
              <w:jc w:val="center"/>
            </w:pPr>
            <w:r w:rsidRPr="00E62F58">
              <w:rPr>
                <w:b/>
              </w:rPr>
              <w:t>Description</w:t>
            </w:r>
          </w:p>
        </w:tc>
      </w:tr>
      <w:tr w:rsidR="00804E6C" w:rsidRPr="00E62F58" w14:paraId="42AAB7D0" w14:textId="77777777" w:rsidTr="00B677BF">
        <w:tc>
          <w:tcPr>
            <w:tcW w:w="4169" w:type="dxa"/>
          </w:tcPr>
          <w:p w14:paraId="6004AC4E" w14:textId="77777777" w:rsidR="00804E6C" w:rsidRPr="00E62F58" w:rsidRDefault="00804E6C" w:rsidP="00B677BF">
            <w:r w:rsidRPr="00E62F58">
              <w:rPr>
                <w:rFonts w:ascii="Cambria" w:eastAsia="Cambria" w:hAnsi="Cambria" w:cs="Cambria"/>
              </w:rPr>
              <w:t>+-</w:t>
            </w:r>
            <w:r w:rsidRPr="00E62F58">
              <w:t>(Plus Minus)</w:t>
            </w:r>
          </w:p>
        </w:tc>
        <w:tc>
          <w:tcPr>
            <w:tcW w:w="4893" w:type="dxa"/>
          </w:tcPr>
          <w:p w14:paraId="2E5309C6" w14:textId="77777777" w:rsidR="00804E6C" w:rsidRPr="00E62F58" w:rsidRDefault="00804E6C" w:rsidP="00B677BF">
            <w:pPr>
              <w:spacing w:after="1" w:line="238" w:lineRule="auto"/>
              <w:ind w:left="1"/>
            </w:pPr>
            <w:r w:rsidRPr="00E62F58">
              <w:t>Repetition of subtraction sign after a line-wrapping break is plus on the first line and minus on the second line.</w:t>
            </w:r>
          </w:p>
        </w:tc>
      </w:tr>
      <w:tr w:rsidR="00804E6C" w:rsidRPr="00E62F58" w14:paraId="2BE0D626" w14:textId="77777777" w:rsidTr="00B677BF">
        <w:tc>
          <w:tcPr>
            <w:tcW w:w="4169" w:type="dxa"/>
          </w:tcPr>
          <w:p w14:paraId="2A5A79F6" w14:textId="77777777" w:rsidR="00804E6C" w:rsidRPr="00E62F58" w:rsidRDefault="00804E6C" w:rsidP="00B677BF">
            <w:r w:rsidRPr="00E62F58">
              <w:rPr>
                <w:rFonts w:ascii="Cambria" w:eastAsia="Cambria" w:hAnsi="Cambria" w:cs="Cambria"/>
              </w:rPr>
              <w:t>-+</w:t>
            </w:r>
            <w:r w:rsidRPr="00E62F58">
              <w:t>(Minus Plus)</w:t>
            </w:r>
          </w:p>
        </w:tc>
        <w:tc>
          <w:tcPr>
            <w:tcW w:w="4893" w:type="dxa"/>
          </w:tcPr>
          <w:p w14:paraId="6C058C36" w14:textId="77777777" w:rsidR="00804E6C" w:rsidRPr="00E62F58" w:rsidRDefault="00804E6C" w:rsidP="00B677BF">
            <w:pPr>
              <w:spacing w:line="239" w:lineRule="auto"/>
              <w:ind w:left="1"/>
            </w:pPr>
            <w:r w:rsidRPr="00E62F58">
              <w:t>Repetition of subtraction sign after a line-wrapping break is minus on the first line and plus on the second line.</w:t>
            </w:r>
          </w:p>
        </w:tc>
      </w:tr>
      <w:tr w:rsidR="00804E6C" w:rsidRPr="00E62F58" w14:paraId="125E6873" w14:textId="77777777" w:rsidTr="00B677BF">
        <w:tc>
          <w:tcPr>
            <w:tcW w:w="4169" w:type="dxa"/>
          </w:tcPr>
          <w:p w14:paraId="6B84443F" w14:textId="77777777" w:rsidR="00804E6C" w:rsidRPr="00E62F58" w:rsidRDefault="00804E6C" w:rsidP="00B677BF">
            <w:r w:rsidRPr="00E62F58">
              <w:rPr>
                <w:rFonts w:ascii="Cambria" w:eastAsia="Cambria" w:hAnsi="Cambria" w:cs="Cambria"/>
              </w:rPr>
              <w:lastRenderedPageBreak/>
              <w:t>--</w:t>
            </w:r>
            <w:r w:rsidRPr="00E62F58">
              <w:t>(Minus Minus)</w:t>
            </w:r>
          </w:p>
        </w:tc>
        <w:tc>
          <w:tcPr>
            <w:tcW w:w="4893" w:type="dxa"/>
          </w:tcPr>
          <w:p w14:paraId="4C3B19ED" w14:textId="77777777" w:rsidR="00804E6C" w:rsidRPr="00E62F58" w:rsidRDefault="00804E6C" w:rsidP="00B677BF">
            <w:pPr>
              <w:spacing w:after="2" w:line="237" w:lineRule="auto"/>
              <w:ind w:left="1"/>
            </w:pPr>
            <w:r w:rsidRPr="00E62F58">
              <w:t>Repetition of subtraction sign after a line-wrapping break is minus on the first and second lines.</w:t>
            </w:r>
          </w:p>
        </w:tc>
      </w:tr>
    </w:tbl>
    <w:p w14:paraId="4AD9C4F7" w14:textId="77777777" w:rsidR="00804E6C" w:rsidRPr="00E62F58" w:rsidRDefault="00804E6C">
      <w:pPr>
        <w:pStyle w:val="Nagwek4"/>
        <w:ind w:left="2880"/>
      </w:pPr>
      <w:bookmarkStart w:id="4947" w:name="_Toc132650912"/>
      <w:r w:rsidRPr="007C55E4">
        <w:rPr>
          <w:rStyle w:val="NazwaProgramowa"/>
        </w:rPr>
        <w:t>ST_Char</w:t>
      </w:r>
      <w:r w:rsidRPr="00E62F58">
        <w:t xml:space="preserve"> (Character)</w:t>
      </w:r>
      <w:bookmarkEnd w:id="4947"/>
    </w:p>
    <w:p w14:paraId="1F66129F" w14:textId="77777777" w:rsidR="00804E6C" w:rsidRPr="00E62F58" w:rsidRDefault="00804E6C" w:rsidP="00804E6C">
      <w:pPr>
        <w:pStyle w:val="Standardowyakapit"/>
      </w:pPr>
      <w:r w:rsidRPr="00E62F58">
        <w:t>This Simple Type specifies the single character used by the parent element.</w:t>
      </w:r>
    </w:p>
    <w:p w14:paraId="29E51DE7" w14:textId="77777777" w:rsidR="00804E6C" w:rsidRPr="00E62F58" w:rsidRDefault="00804E6C">
      <w:pPr>
        <w:pStyle w:val="Nagwek4"/>
        <w:ind w:left="2880"/>
      </w:pPr>
      <w:bookmarkStart w:id="4948" w:name="_Toc132650913"/>
      <w:r w:rsidRPr="007C55E4">
        <w:rPr>
          <w:rStyle w:val="NazwaProgramowa"/>
        </w:rPr>
        <w:t>ST_FType</w:t>
      </w:r>
      <w:r w:rsidRPr="00E62F58">
        <w:t xml:space="preserve"> (Fraction Type)</w:t>
      </w:r>
      <w:bookmarkEnd w:id="4948"/>
    </w:p>
    <w:p w14:paraId="55B8ECFA" w14:textId="77777777" w:rsidR="00804E6C" w:rsidRPr="00E62F58" w:rsidRDefault="00804E6C" w:rsidP="00804E6C">
      <w:pPr>
        <w:pStyle w:val="Standardowyakapit"/>
      </w:pPr>
      <w:r w:rsidRPr="00E62F58">
        <w:t>Fractions can be of type bar (horizontal fraction bar), skewed ("</w:t>
      </w:r>
      <w:proofErr w:type="spellStart"/>
      <w:r w:rsidRPr="00E62F58">
        <w:t>skw</w:t>
      </w:r>
      <w:proofErr w:type="spellEnd"/>
      <w:r w:rsidRPr="00E62F58">
        <w:t>" - diagonal fraction bar with kerned and vertically adjusted numerator and denominator), linear ("</w:t>
      </w:r>
      <w:proofErr w:type="spellStart"/>
      <w:r w:rsidRPr="00E62F58">
        <w:t>lin</w:t>
      </w:r>
      <w:proofErr w:type="spellEnd"/>
      <w:r w:rsidRPr="00E62F58">
        <w:t>" - diagonal fraction bar, takes up exactly one line of space)</w:t>
      </w:r>
      <w:r>
        <w:t xml:space="preserve"> and</w:t>
      </w:r>
      <w:r w:rsidRPr="00E62F58">
        <w:t xml:space="preserve"> the "stack" object ("</w:t>
      </w:r>
      <w:proofErr w:type="spellStart"/>
      <w:r w:rsidRPr="00E62F58">
        <w:t>noBar</w:t>
      </w:r>
      <w:proofErr w:type="spellEnd"/>
      <w:r w:rsidRPr="00E62F58">
        <w:t>").</w:t>
      </w:r>
    </w:p>
    <w:p w14:paraId="3268064B"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804E6C" w:rsidRPr="00E62F58" w14:paraId="5F0DE1AA" w14:textId="77777777" w:rsidTr="00B677BF">
        <w:tc>
          <w:tcPr>
            <w:tcW w:w="5086" w:type="dxa"/>
            <w:shd w:val="clear" w:color="auto" w:fill="C0C0C0"/>
          </w:tcPr>
          <w:p w14:paraId="5BC62C0F" w14:textId="77777777" w:rsidR="00804E6C" w:rsidRPr="00E62F58" w:rsidRDefault="00804E6C" w:rsidP="00B677BF">
            <w:pPr>
              <w:keepNext/>
              <w:ind w:left="3"/>
              <w:jc w:val="center"/>
            </w:pPr>
            <w:r w:rsidRPr="00E62F58">
              <w:rPr>
                <w:b/>
              </w:rPr>
              <w:t>Enumeration Value</w:t>
            </w:r>
          </w:p>
        </w:tc>
        <w:tc>
          <w:tcPr>
            <w:tcW w:w="3976" w:type="dxa"/>
            <w:shd w:val="clear" w:color="auto" w:fill="C0C0C0"/>
          </w:tcPr>
          <w:p w14:paraId="5C9519DC" w14:textId="77777777" w:rsidR="00804E6C" w:rsidRPr="00E62F58" w:rsidRDefault="00804E6C" w:rsidP="00B677BF">
            <w:pPr>
              <w:keepNext/>
              <w:ind w:left="3"/>
              <w:jc w:val="center"/>
            </w:pPr>
            <w:r w:rsidRPr="00E62F58">
              <w:rPr>
                <w:b/>
              </w:rPr>
              <w:t>Description</w:t>
            </w:r>
          </w:p>
        </w:tc>
      </w:tr>
      <w:tr w:rsidR="00804E6C" w:rsidRPr="00E62F58" w14:paraId="042EC7A0" w14:textId="77777777" w:rsidTr="00B677BF">
        <w:tc>
          <w:tcPr>
            <w:tcW w:w="5086" w:type="dxa"/>
          </w:tcPr>
          <w:p w14:paraId="3297214F" w14:textId="77777777" w:rsidR="00804E6C" w:rsidRPr="00E62F58" w:rsidRDefault="00804E6C" w:rsidP="00B677BF">
            <w:r w:rsidRPr="007C55E4">
              <w:rPr>
                <w:rStyle w:val="NazwaProgramowa"/>
              </w:rPr>
              <w:t>bar</w:t>
            </w:r>
            <w:r w:rsidRPr="00E62F58">
              <w:t>(Bar Fraction)</w:t>
            </w:r>
          </w:p>
        </w:tc>
        <w:tc>
          <w:tcPr>
            <w:tcW w:w="3976" w:type="dxa"/>
          </w:tcPr>
          <w:p w14:paraId="6AE59269" w14:textId="77777777" w:rsidR="00804E6C" w:rsidRPr="00E62F58" w:rsidRDefault="00804E6C" w:rsidP="00B677BF">
            <w:pPr>
              <w:ind w:left="1"/>
            </w:pPr>
            <w:r w:rsidRPr="00E62F58">
              <w:t>Fraction with a horizontal fraction bar.</w:t>
            </w:r>
          </w:p>
        </w:tc>
      </w:tr>
      <w:tr w:rsidR="00804E6C" w:rsidRPr="00E62F58" w14:paraId="5578F6C9" w14:textId="77777777" w:rsidTr="00B677BF">
        <w:tc>
          <w:tcPr>
            <w:tcW w:w="5086" w:type="dxa"/>
          </w:tcPr>
          <w:p w14:paraId="11ACF3CF" w14:textId="77777777" w:rsidR="00804E6C" w:rsidRPr="00E62F58" w:rsidRDefault="00804E6C" w:rsidP="00B677BF">
            <w:r w:rsidRPr="007C55E4">
              <w:rPr>
                <w:rStyle w:val="NazwaProgramowa"/>
              </w:rPr>
              <w:t>lin</w:t>
            </w:r>
            <w:r w:rsidRPr="00E62F58">
              <w:t>(Linear Fraction)</w:t>
            </w:r>
          </w:p>
        </w:tc>
        <w:tc>
          <w:tcPr>
            <w:tcW w:w="3976" w:type="dxa"/>
          </w:tcPr>
          <w:p w14:paraId="331205E5" w14:textId="77777777" w:rsidR="00804E6C" w:rsidRPr="00E62F58" w:rsidRDefault="00804E6C" w:rsidP="00B677BF">
            <w:pPr>
              <w:ind w:left="1"/>
            </w:pPr>
            <w:r w:rsidRPr="00E62F58">
              <w:t>Fraction with slanted fraction bar, that takes up no</w:t>
            </w:r>
            <w:r>
              <w:t xml:space="preserve"> </w:t>
            </w:r>
            <w:r w:rsidRPr="00E62F58">
              <w:t>additional vertical space.</w:t>
            </w:r>
          </w:p>
        </w:tc>
      </w:tr>
      <w:tr w:rsidR="00804E6C" w:rsidRPr="00E62F58" w14:paraId="3A2A7990" w14:textId="77777777" w:rsidTr="00B677BF">
        <w:tc>
          <w:tcPr>
            <w:tcW w:w="5086" w:type="dxa"/>
          </w:tcPr>
          <w:p w14:paraId="1CA059A2" w14:textId="77777777" w:rsidR="00804E6C" w:rsidRPr="00E62F58" w:rsidRDefault="00804E6C" w:rsidP="00B677BF">
            <w:r w:rsidRPr="007C55E4">
              <w:rPr>
                <w:rStyle w:val="NazwaProgramowa"/>
              </w:rPr>
              <w:t>noBar</w:t>
            </w:r>
            <w:r w:rsidRPr="00E62F58">
              <w:t>(No-Bar Fraction (Stack))</w:t>
            </w:r>
          </w:p>
        </w:tc>
        <w:tc>
          <w:tcPr>
            <w:tcW w:w="3976" w:type="dxa"/>
          </w:tcPr>
          <w:p w14:paraId="4E9B62CF" w14:textId="77777777" w:rsidR="00804E6C" w:rsidRPr="00E62F58" w:rsidRDefault="00804E6C" w:rsidP="00B677BF">
            <w:pPr>
              <w:ind w:left="1"/>
            </w:pPr>
            <w:r w:rsidRPr="00E62F58">
              <w:t>Stack object, which looks like a fraction with no fraction bar.</w:t>
            </w:r>
          </w:p>
        </w:tc>
      </w:tr>
      <w:tr w:rsidR="00804E6C" w:rsidRPr="00E62F58" w14:paraId="79E59A36" w14:textId="77777777" w:rsidTr="00B677BF">
        <w:tc>
          <w:tcPr>
            <w:tcW w:w="5086" w:type="dxa"/>
          </w:tcPr>
          <w:p w14:paraId="0A866567" w14:textId="77777777" w:rsidR="00804E6C" w:rsidRPr="00E62F58" w:rsidRDefault="00804E6C" w:rsidP="00B677BF">
            <w:r w:rsidRPr="007C55E4">
              <w:rPr>
                <w:rStyle w:val="NazwaProgramowa"/>
              </w:rPr>
              <w:t>skw</w:t>
            </w:r>
            <w:r w:rsidRPr="00E62F58">
              <w:t>(Skewed)</w:t>
            </w:r>
          </w:p>
        </w:tc>
        <w:tc>
          <w:tcPr>
            <w:tcW w:w="3976" w:type="dxa"/>
          </w:tcPr>
          <w:p w14:paraId="60ECDCF5" w14:textId="77777777" w:rsidR="00804E6C" w:rsidRPr="00E62F58" w:rsidRDefault="00804E6C" w:rsidP="00B677BF">
            <w:pPr>
              <w:ind w:left="1"/>
            </w:pPr>
            <w:r w:rsidRPr="00E62F58">
              <w:t>Fraction with diagonal fraction bar.</w:t>
            </w:r>
          </w:p>
        </w:tc>
      </w:tr>
    </w:tbl>
    <w:p w14:paraId="785A0971" w14:textId="77777777" w:rsidR="00804E6C" w:rsidRPr="00E62F58" w:rsidRDefault="00804E6C">
      <w:pPr>
        <w:pStyle w:val="Nagwek4"/>
        <w:ind w:left="2880"/>
      </w:pPr>
      <w:bookmarkStart w:id="4949" w:name="_Toc132650914"/>
      <w:r w:rsidRPr="00E62F58">
        <w:t>ST_Integer2 (Integer value (-2 to 2))</w:t>
      </w:r>
      <w:bookmarkEnd w:id="4949"/>
    </w:p>
    <w:p w14:paraId="31292FC2" w14:textId="77777777" w:rsidR="00804E6C" w:rsidRPr="00E62F58" w:rsidRDefault="00804E6C" w:rsidP="00804E6C">
      <w:pPr>
        <w:pStyle w:val="Standardowyakapit"/>
      </w:pPr>
      <w:r w:rsidRPr="00E62F58">
        <w:t>This simple type contains a value from (-2,+2) which specifies the size of the argument. The effects of each value are described by the referencing element.</w:t>
      </w:r>
    </w:p>
    <w:p w14:paraId="1419FB1F" w14:textId="77777777" w:rsidR="00804E6C" w:rsidRPr="00E62F58" w:rsidRDefault="00804E6C">
      <w:pPr>
        <w:pStyle w:val="Nagwek4"/>
        <w:ind w:left="2880"/>
      </w:pPr>
      <w:bookmarkStart w:id="4950" w:name="_Toc132650915"/>
      <w:r w:rsidRPr="00E62F58">
        <w:t>ST_Integer255 (Integer value (1 to 255))</w:t>
      </w:r>
      <w:bookmarkEnd w:id="4950"/>
    </w:p>
    <w:p w14:paraId="43C39F57" w14:textId="77777777" w:rsidR="00804E6C" w:rsidRPr="00E62F58" w:rsidRDefault="00804E6C" w:rsidP="00804E6C">
      <w:pPr>
        <w:pStyle w:val="Standardowyakapit"/>
      </w:pPr>
      <w:r w:rsidRPr="00E62F58">
        <w:t>This simple type specifies an integer value. The semantics of each value are discussed by the referencing element.</w:t>
      </w:r>
    </w:p>
    <w:p w14:paraId="42C4A698" w14:textId="77777777" w:rsidR="00804E6C" w:rsidRPr="00E62F58" w:rsidRDefault="00804E6C">
      <w:pPr>
        <w:pStyle w:val="Nagwek4"/>
        <w:ind w:left="2880"/>
      </w:pPr>
      <w:bookmarkStart w:id="4951" w:name="_Toc131579570"/>
      <w:bookmarkStart w:id="4952" w:name="_Toc132650916"/>
      <w:r w:rsidRPr="003A236B">
        <w:rPr>
          <w:rStyle w:val="NazwaProgramowa"/>
        </w:rPr>
        <w:t>ST_Jc</w:t>
      </w:r>
      <w:r w:rsidRPr="00E62F58">
        <w:t xml:space="preserve"> (Justification)</w:t>
      </w:r>
      <w:bookmarkEnd w:id="4951"/>
      <w:bookmarkEnd w:id="4952"/>
    </w:p>
    <w:p w14:paraId="0D37F4D5" w14:textId="77777777" w:rsidR="00804E6C" w:rsidRPr="00E62F58" w:rsidRDefault="00804E6C" w:rsidP="00804E6C">
      <w:pPr>
        <w:pStyle w:val="Standardowyakapit"/>
      </w:pPr>
      <w:r w:rsidRPr="00E62F58">
        <w:t>This Simple Type specifies the justification of Math Paragraphs. Justification of the Math Paragraph can be Left, Right, Centered, or Centered as Group.</w:t>
      </w:r>
    </w:p>
    <w:p w14:paraId="36B83A2A"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31"/>
        <w:gridCol w:w="4931"/>
      </w:tblGrid>
      <w:tr w:rsidR="00804E6C" w:rsidRPr="00E62F58" w14:paraId="3BEE4A5B" w14:textId="77777777" w:rsidTr="00B677BF">
        <w:tc>
          <w:tcPr>
            <w:tcW w:w="4131" w:type="dxa"/>
            <w:shd w:val="clear" w:color="auto" w:fill="C0C0C0"/>
          </w:tcPr>
          <w:p w14:paraId="549C2C3B" w14:textId="77777777" w:rsidR="00804E6C" w:rsidRPr="00E62F58" w:rsidRDefault="00804E6C" w:rsidP="00B677BF">
            <w:pPr>
              <w:keepNext/>
              <w:ind w:right="38"/>
              <w:jc w:val="center"/>
            </w:pPr>
            <w:r w:rsidRPr="00E62F58">
              <w:rPr>
                <w:b/>
              </w:rPr>
              <w:t>Enumeration Value</w:t>
            </w:r>
          </w:p>
        </w:tc>
        <w:tc>
          <w:tcPr>
            <w:tcW w:w="4931" w:type="dxa"/>
            <w:shd w:val="clear" w:color="auto" w:fill="C0C0C0"/>
          </w:tcPr>
          <w:p w14:paraId="0659BE83" w14:textId="77777777" w:rsidR="00804E6C" w:rsidRPr="00E62F58" w:rsidRDefault="00804E6C" w:rsidP="00B677BF">
            <w:pPr>
              <w:keepNext/>
              <w:ind w:right="38"/>
              <w:jc w:val="center"/>
            </w:pPr>
            <w:r w:rsidRPr="00E62F58">
              <w:rPr>
                <w:b/>
              </w:rPr>
              <w:t>Description</w:t>
            </w:r>
          </w:p>
        </w:tc>
      </w:tr>
      <w:tr w:rsidR="00804E6C" w:rsidRPr="00E62F58" w14:paraId="34836DB7" w14:textId="77777777" w:rsidTr="00B677BF">
        <w:tc>
          <w:tcPr>
            <w:tcW w:w="4131" w:type="dxa"/>
          </w:tcPr>
          <w:p w14:paraId="3FA769B0" w14:textId="77777777" w:rsidR="00804E6C" w:rsidRPr="00E62F58" w:rsidRDefault="00804E6C" w:rsidP="00B677BF">
            <w:proofErr w:type="gramStart"/>
            <w:r w:rsidRPr="00657350">
              <w:rPr>
                <w:rStyle w:val="NazwaProgramowa"/>
                <w:rFonts w:ascii="Calibri" w:hAnsi="Calibri" w:cs="Calibri"/>
                <w:lang w:val="en-AU"/>
              </w:rPr>
              <w:t>center</w:t>
            </w:r>
            <w:r w:rsidRPr="00E62F58">
              <w:t>(</w:t>
            </w:r>
            <w:proofErr w:type="gramEnd"/>
            <w:r w:rsidRPr="00E62F58">
              <w:t>Center (Text))</w:t>
            </w:r>
          </w:p>
        </w:tc>
        <w:tc>
          <w:tcPr>
            <w:tcW w:w="4931" w:type="dxa"/>
          </w:tcPr>
          <w:p w14:paraId="148E5C9B" w14:textId="77777777" w:rsidR="00804E6C" w:rsidRPr="00E62F58" w:rsidRDefault="00804E6C" w:rsidP="00B677BF">
            <w:pPr>
              <w:ind w:left="1" w:right="17"/>
              <w:jc w:val="both"/>
            </w:pPr>
            <w:r w:rsidRPr="00E62F58">
              <w:t>Centers each instance of mathematical text individually with respect to margins.</w:t>
            </w:r>
          </w:p>
        </w:tc>
      </w:tr>
      <w:tr w:rsidR="00804E6C" w:rsidRPr="00E62F58" w14:paraId="54D95A76" w14:textId="77777777" w:rsidTr="00B677BF">
        <w:tc>
          <w:tcPr>
            <w:tcW w:w="4131" w:type="dxa"/>
          </w:tcPr>
          <w:p w14:paraId="3114E34B" w14:textId="77777777" w:rsidR="00804E6C" w:rsidRPr="00E62F58" w:rsidRDefault="00804E6C" w:rsidP="00B677BF">
            <w:r w:rsidRPr="003A236B">
              <w:rPr>
                <w:rStyle w:val="NazwaProgramowa"/>
              </w:rPr>
              <w:t>centerGroup</w:t>
            </w:r>
            <w:r w:rsidRPr="00E62F58">
              <w:t>(Centered as Group (Text))</w:t>
            </w:r>
          </w:p>
        </w:tc>
        <w:tc>
          <w:tcPr>
            <w:tcW w:w="4931" w:type="dxa"/>
          </w:tcPr>
          <w:p w14:paraId="0960779C" w14:textId="77777777" w:rsidR="00804E6C" w:rsidRPr="00E62F58" w:rsidRDefault="00804E6C" w:rsidP="00B677BF">
            <w:pPr>
              <w:ind w:left="1"/>
            </w:pPr>
            <w:r w:rsidRPr="00E62F58">
              <w:t>Justifies instances of mathematical text with respect to each other</w:t>
            </w:r>
            <w:r>
              <w:t xml:space="preserve"> and</w:t>
            </w:r>
            <w:r w:rsidRPr="00E62F58">
              <w:t xml:space="preserve"> centers the group of mathematical text (the Math Paragraph) with respect to the page.</w:t>
            </w:r>
          </w:p>
        </w:tc>
      </w:tr>
      <w:tr w:rsidR="00804E6C" w:rsidRPr="00E62F58" w14:paraId="3A96C5F6" w14:textId="77777777" w:rsidTr="00B677BF">
        <w:tc>
          <w:tcPr>
            <w:tcW w:w="4131" w:type="dxa"/>
          </w:tcPr>
          <w:p w14:paraId="317042F3" w14:textId="77777777" w:rsidR="00804E6C" w:rsidRPr="00E62F58" w:rsidRDefault="00804E6C" w:rsidP="00B677BF">
            <w:r w:rsidRPr="003A236B">
              <w:rPr>
                <w:rStyle w:val="NazwaProgramowa"/>
              </w:rPr>
              <w:t>left</w:t>
            </w:r>
            <w:r w:rsidRPr="00E62F58">
              <w:t>(Left Justification)</w:t>
            </w:r>
          </w:p>
        </w:tc>
        <w:tc>
          <w:tcPr>
            <w:tcW w:w="4931" w:type="dxa"/>
          </w:tcPr>
          <w:p w14:paraId="3AC53533" w14:textId="77777777" w:rsidR="00804E6C" w:rsidRPr="00E62F58" w:rsidRDefault="00804E6C" w:rsidP="00B677BF">
            <w:pPr>
              <w:ind w:left="1"/>
            </w:pPr>
            <w:r w:rsidRPr="00E62F58">
              <w:t>Left justification of Math Paragraph</w:t>
            </w:r>
          </w:p>
        </w:tc>
      </w:tr>
      <w:tr w:rsidR="00804E6C" w:rsidRPr="00E62F58" w14:paraId="0555FA49" w14:textId="77777777" w:rsidTr="00B677BF">
        <w:tc>
          <w:tcPr>
            <w:tcW w:w="4131" w:type="dxa"/>
          </w:tcPr>
          <w:p w14:paraId="45353F71" w14:textId="77777777" w:rsidR="00804E6C" w:rsidRPr="00E62F58" w:rsidRDefault="00804E6C" w:rsidP="00B677BF">
            <w:r w:rsidRPr="003A236B">
              <w:rPr>
                <w:rStyle w:val="NazwaProgramowa"/>
              </w:rPr>
              <w:t>right</w:t>
            </w:r>
            <w:r w:rsidRPr="00E62F58">
              <w:t>(Right)</w:t>
            </w:r>
          </w:p>
        </w:tc>
        <w:tc>
          <w:tcPr>
            <w:tcW w:w="4931" w:type="dxa"/>
          </w:tcPr>
          <w:p w14:paraId="26CF9A0F" w14:textId="77777777" w:rsidR="00804E6C" w:rsidRPr="00E62F58" w:rsidRDefault="00804E6C" w:rsidP="00B677BF">
            <w:pPr>
              <w:ind w:left="1"/>
            </w:pPr>
            <w:r w:rsidRPr="00E62F58">
              <w:t>Right Justification of Math Paragraph</w:t>
            </w:r>
          </w:p>
        </w:tc>
      </w:tr>
    </w:tbl>
    <w:p w14:paraId="4E6F64E9" w14:textId="77777777" w:rsidR="00804E6C" w:rsidRPr="00E62F58" w:rsidRDefault="00804E6C">
      <w:pPr>
        <w:pStyle w:val="Nagwek4"/>
        <w:ind w:left="2880"/>
      </w:pPr>
      <w:bookmarkStart w:id="4953" w:name="_Toc132650917"/>
      <w:r w:rsidRPr="003A236B">
        <w:rPr>
          <w:rStyle w:val="NazwaProgramowa"/>
        </w:rPr>
        <w:t xml:space="preserve">ST_LimLoc </w:t>
      </w:r>
      <w:r w:rsidRPr="00E62F58">
        <w:t>(Limit Location)</w:t>
      </w:r>
      <w:bookmarkEnd w:id="4953"/>
    </w:p>
    <w:p w14:paraId="227F26CC" w14:textId="77777777" w:rsidR="00804E6C" w:rsidRPr="00E62F58" w:rsidRDefault="00804E6C" w:rsidP="00804E6C">
      <w:pPr>
        <w:pStyle w:val="Standardowyakapit"/>
      </w:pPr>
      <w:r w:rsidRPr="00E62F58">
        <w:t xml:space="preserve">Limits can be in one of two positions: Under-Over </w:t>
      </w:r>
      <w:r w:rsidRPr="003A236B">
        <w:rPr>
          <w:rStyle w:val="NazwaProgramowa"/>
        </w:rPr>
        <w:t>(undOvr</w:t>
      </w:r>
      <w:r w:rsidRPr="00E62F58">
        <w:t>- above and below the base)</w:t>
      </w:r>
      <w:r>
        <w:t xml:space="preserve"> and</w:t>
      </w:r>
      <w:r w:rsidRPr="00E62F58">
        <w:t xml:space="preserve"> </w:t>
      </w:r>
      <w:r w:rsidRPr="003A236B">
        <w:rPr>
          <w:rStyle w:val="NazwaProgramowa"/>
        </w:rPr>
        <w:t>SubscriptSuperscript</w:t>
      </w:r>
      <w:r w:rsidRPr="00E62F58">
        <w:t xml:space="preserve"> </w:t>
      </w:r>
      <w:r w:rsidRPr="003A236B">
        <w:rPr>
          <w:rStyle w:val="NazwaProgramowa"/>
        </w:rPr>
        <w:t>(subSup</w:t>
      </w:r>
      <w:r w:rsidRPr="00E62F58">
        <w:t>- positioned to the side of the base, in the position of subscripts and superscripts).</w:t>
      </w:r>
    </w:p>
    <w:p w14:paraId="03002606"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313"/>
        <w:gridCol w:w="4749"/>
      </w:tblGrid>
      <w:tr w:rsidR="00804E6C" w:rsidRPr="00E62F58" w14:paraId="4C71F66A" w14:textId="77777777" w:rsidTr="00B677BF">
        <w:tc>
          <w:tcPr>
            <w:tcW w:w="4313" w:type="dxa"/>
            <w:shd w:val="clear" w:color="auto" w:fill="C0C0C0"/>
          </w:tcPr>
          <w:p w14:paraId="37BF535A" w14:textId="77777777" w:rsidR="00804E6C" w:rsidRPr="00E62F58" w:rsidRDefault="00804E6C" w:rsidP="00B677BF">
            <w:pPr>
              <w:keepNext/>
              <w:ind w:right="46"/>
              <w:jc w:val="center"/>
            </w:pPr>
            <w:r w:rsidRPr="00E62F58">
              <w:rPr>
                <w:b/>
              </w:rPr>
              <w:lastRenderedPageBreak/>
              <w:t>Enumeration Value</w:t>
            </w:r>
          </w:p>
        </w:tc>
        <w:tc>
          <w:tcPr>
            <w:tcW w:w="4749" w:type="dxa"/>
            <w:shd w:val="clear" w:color="auto" w:fill="C0C0C0"/>
          </w:tcPr>
          <w:p w14:paraId="41ED6CC1" w14:textId="77777777" w:rsidR="00804E6C" w:rsidRPr="00E62F58" w:rsidRDefault="00804E6C" w:rsidP="00B677BF">
            <w:pPr>
              <w:keepNext/>
              <w:ind w:right="46"/>
              <w:jc w:val="center"/>
            </w:pPr>
            <w:r w:rsidRPr="00E62F58">
              <w:rPr>
                <w:b/>
              </w:rPr>
              <w:t>Description</w:t>
            </w:r>
          </w:p>
        </w:tc>
      </w:tr>
      <w:tr w:rsidR="00804E6C" w:rsidRPr="00E62F58" w14:paraId="7621A623" w14:textId="77777777" w:rsidTr="00B677BF">
        <w:tc>
          <w:tcPr>
            <w:tcW w:w="4313" w:type="dxa"/>
          </w:tcPr>
          <w:p w14:paraId="4B07133A" w14:textId="77777777" w:rsidR="00804E6C" w:rsidRPr="00E62F58" w:rsidRDefault="00804E6C" w:rsidP="00B677BF">
            <w:r w:rsidRPr="003A236B">
              <w:rPr>
                <w:rStyle w:val="NazwaProgramowa"/>
              </w:rPr>
              <w:t>subSup</w:t>
            </w:r>
            <w:r w:rsidRPr="00E62F58">
              <w:t>(Subscript-Superscript location)</w:t>
            </w:r>
          </w:p>
        </w:tc>
        <w:tc>
          <w:tcPr>
            <w:tcW w:w="4749" w:type="dxa"/>
          </w:tcPr>
          <w:p w14:paraId="6979864A" w14:textId="77777777" w:rsidR="00804E6C" w:rsidRPr="00E62F58" w:rsidRDefault="00804E6C" w:rsidP="00B677BF">
            <w:pPr>
              <w:spacing w:line="239" w:lineRule="auto"/>
              <w:ind w:left="1"/>
            </w:pPr>
            <w:r w:rsidRPr="00E62F58">
              <w:t>Limits placed to the side of the base, as opposed to directly over and under.</w:t>
            </w:r>
          </w:p>
        </w:tc>
      </w:tr>
      <w:tr w:rsidR="00804E6C" w:rsidRPr="00E62F58" w14:paraId="2DD6C129" w14:textId="77777777" w:rsidTr="00B677BF">
        <w:tc>
          <w:tcPr>
            <w:tcW w:w="4313" w:type="dxa"/>
          </w:tcPr>
          <w:p w14:paraId="03EF8414" w14:textId="77777777" w:rsidR="00804E6C" w:rsidRPr="00E62F58" w:rsidRDefault="00804E6C" w:rsidP="00B677BF">
            <w:r w:rsidRPr="003A236B">
              <w:rPr>
                <w:rStyle w:val="NazwaProgramowa"/>
              </w:rPr>
              <w:t>undOvr</w:t>
            </w:r>
            <w:r w:rsidRPr="00E62F58">
              <w:t>(Under-Over location)</w:t>
            </w:r>
          </w:p>
        </w:tc>
        <w:tc>
          <w:tcPr>
            <w:tcW w:w="4749" w:type="dxa"/>
          </w:tcPr>
          <w:p w14:paraId="16AAB462" w14:textId="77777777" w:rsidR="00804E6C" w:rsidRPr="00E62F58" w:rsidRDefault="00804E6C" w:rsidP="00B677BF">
            <w:pPr>
              <w:ind w:left="1"/>
            </w:pPr>
            <w:r w:rsidRPr="00E62F58">
              <w:t>Limits placed to the directly above and below the base, as opposed to on the side.</w:t>
            </w:r>
          </w:p>
        </w:tc>
      </w:tr>
    </w:tbl>
    <w:p w14:paraId="22BD0628" w14:textId="77777777" w:rsidR="00804E6C" w:rsidRPr="00E62F58" w:rsidRDefault="00804E6C">
      <w:pPr>
        <w:pStyle w:val="Nagwek4"/>
        <w:ind w:left="2880"/>
      </w:pPr>
      <w:bookmarkStart w:id="4954" w:name="_Toc132650918"/>
      <w:r w:rsidRPr="003A236B">
        <w:rPr>
          <w:rStyle w:val="NazwaProgramowa"/>
        </w:rPr>
        <w:t>ST_Script</w:t>
      </w:r>
      <w:r w:rsidRPr="00E62F58">
        <w:t xml:space="preserve"> (Script)</w:t>
      </w:r>
      <w:bookmarkEnd w:id="4954"/>
    </w:p>
    <w:p w14:paraId="48A1F237" w14:textId="77777777" w:rsidR="00804E6C" w:rsidRPr="00E62F58" w:rsidRDefault="00804E6C" w:rsidP="00804E6C">
      <w:pPr>
        <w:pStyle w:val="Standardowyakapit"/>
      </w:pPr>
      <w:r w:rsidRPr="00E62F58">
        <w:t>Script can be of type Roman, Script, Fraktur, Double-Struck, Sans-Serif, or Monospace.</w:t>
      </w:r>
    </w:p>
    <w:p w14:paraId="07D5FEFA"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45"/>
        <w:gridCol w:w="5017"/>
      </w:tblGrid>
      <w:tr w:rsidR="00804E6C" w:rsidRPr="00E62F58" w14:paraId="09896D00" w14:textId="77777777" w:rsidTr="00B677BF">
        <w:tc>
          <w:tcPr>
            <w:tcW w:w="4045" w:type="dxa"/>
            <w:shd w:val="clear" w:color="auto" w:fill="C0C0C0"/>
          </w:tcPr>
          <w:p w14:paraId="37A36BE0" w14:textId="77777777" w:rsidR="00804E6C" w:rsidRPr="00E62F58" w:rsidRDefault="00804E6C" w:rsidP="00B677BF">
            <w:pPr>
              <w:keepNext/>
              <w:ind w:left="3"/>
              <w:jc w:val="center"/>
            </w:pPr>
            <w:r w:rsidRPr="00E62F58">
              <w:rPr>
                <w:b/>
              </w:rPr>
              <w:t>Enumeration Value</w:t>
            </w:r>
          </w:p>
        </w:tc>
        <w:tc>
          <w:tcPr>
            <w:tcW w:w="5017" w:type="dxa"/>
            <w:shd w:val="clear" w:color="auto" w:fill="C0C0C0"/>
          </w:tcPr>
          <w:p w14:paraId="136E4CEA" w14:textId="77777777" w:rsidR="00804E6C" w:rsidRPr="00E62F58" w:rsidRDefault="00804E6C" w:rsidP="00B677BF">
            <w:pPr>
              <w:keepNext/>
              <w:ind w:left="3"/>
              <w:jc w:val="center"/>
            </w:pPr>
            <w:r w:rsidRPr="00E62F58">
              <w:rPr>
                <w:b/>
              </w:rPr>
              <w:t>Description</w:t>
            </w:r>
          </w:p>
        </w:tc>
      </w:tr>
      <w:tr w:rsidR="00804E6C" w:rsidRPr="00E62F58" w14:paraId="56394FE2" w14:textId="77777777" w:rsidTr="00B677BF">
        <w:tc>
          <w:tcPr>
            <w:tcW w:w="4045" w:type="dxa"/>
          </w:tcPr>
          <w:p w14:paraId="7827511E" w14:textId="77777777" w:rsidR="00804E6C" w:rsidRPr="00E62F58" w:rsidRDefault="00804E6C" w:rsidP="00B677BF">
            <w:r w:rsidRPr="00E62F58">
              <w:rPr>
                <w:rFonts w:ascii="Cambria" w:eastAsia="Cambria" w:hAnsi="Cambria" w:cs="Cambria"/>
              </w:rPr>
              <w:t>double-struck</w:t>
            </w:r>
            <w:r w:rsidRPr="00E62F58">
              <w:t>(double-struck)</w:t>
            </w:r>
          </w:p>
        </w:tc>
        <w:tc>
          <w:tcPr>
            <w:tcW w:w="5017" w:type="dxa"/>
          </w:tcPr>
          <w:p w14:paraId="175FEDFA" w14:textId="77777777" w:rsidR="00804E6C" w:rsidRPr="00E62F58" w:rsidRDefault="00804E6C" w:rsidP="00B677BF">
            <w:pPr>
              <w:ind w:left="1"/>
            </w:pPr>
            <w:r w:rsidRPr="00E62F58">
              <w:t>Double-Struck Script Type</w:t>
            </w:r>
          </w:p>
        </w:tc>
      </w:tr>
      <w:tr w:rsidR="00804E6C" w:rsidRPr="00E62F58" w14:paraId="73978E39" w14:textId="77777777" w:rsidTr="00B677BF">
        <w:tc>
          <w:tcPr>
            <w:tcW w:w="4045" w:type="dxa"/>
          </w:tcPr>
          <w:p w14:paraId="6FBA768D" w14:textId="77777777" w:rsidR="00804E6C" w:rsidRPr="00E62F58" w:rsidRDefault="00804E6C" w:rsidP="00B677BF">
            <w:r w:rsidRPr="00E62F58">
              <w:rPr>
                <w:rFonts w:ascii="Cambria" w:eastAsia="Cambria" w:hAnsi="Cambria" w:cs="Cambria"/>
              </w:rPr>
              <w:t>fraktur</w:t>
            </w:r>
            <w:r w:rsidRPr="00E62F58">
              <w:t>(Fraktur)</w:t>
            </w:r>
          </w:p>
        </w:tc>
        <w:tc>
          <w:tcPr>
            <w:tcW w:w="5017" w:type="dxa"/>
          </w:tcPr>
          <w:p w14:paraId="5F62FD2D" w14:textId="77777777" w:rsidR="00804E6C" w:rsidRPr="00E62F58" w:rsidRDefault="00804E6C" w:rsidP="00B677BF">
            <w:pPr>
              <w:ind w:left="1"/>
            </w:pPr>
            <w:r w:rsidRPr="00E62F58">
              <w:t>Fraktur Script Type</w:t>
            </w:r>
          </w:p>
        </w:tc>
      </w:tr>
      <w:tr w:rsidR="00804E6C" w:rsidRPr="00E62F58" w14:paraId="6D7EC4D1" w14:textId="77777777" w:rsidTr="00B677BF">
        <w:tc>
          <w:tcPr>
            <w:tcW w:w="4045" w:type="dxa"/>
          </w:tcPr>
          <w:p w14:paraId="1838099C" w14:textId="77777777" w:rsidR="00804E6C" w:rsidRPr="00E62F58" w:rsidRDefault="00804E6C" w:rsidP="00B677BF">
            <w:r w:rsidRPr="00E62F58">
              <w:rPr>
                <w:rFonts w:ascii="Cambria" w:eastAsia="Cambria" w:hAnsi="Cambria" w:cs="Cambria"/>
              </w:rPr>
              <w:t>monospace</w:t>
            </w:r>
            <w:r w:rsidRPr="00E62F58">
              <w:t>(Monospace)</w:t>
            </w:r>
          </w:p>
        </w:tc>
        <w:tc>
          <w:tcPr>
            <w:tcW w:w="5017" w:type="dxa"/>
          </w:tcPr>
          <w:p w14:paraId="38D5648A" w14:textId="77777777" w:rsidR="00804E6C" w:rsidRPr="00E62F58" w:rsidRDefault="00804E6C" w:rsidP="00B677BF">
            <w:pPr>
              <w:ind w:left="1"/>
            </w:pPr>
            <w:r w:rsidRPr="00E62F58">
              <w:t>Monospace Script Type</w:t>
            </w:r>
          </w:p>
        </w:tc>
      </w:tr>
      <w:tr w:rsidR="00804E6C" w:rsidRPr="00E62F58" w14:paraId="14A320AF" w14:textId="77777777" w:rsidTr="00B677BF">
        <w:tc>
          <w:tcPr>
            <w:tcW w:w="4045" w:type="dxa"/>
          </w:tcPr>
          <w:p w14:paraId="33517917" w14:textId="77777777" w:rsidR="00804E6C" w:rsidRPr="00E62F58" w:rsidRDefault="00804E6C" w:rsidP="00B677BF">
            <w:r w:rsidRPr="00E62F58">
              <w:rPr>
                <w:rFonts w:ascii="Cambria" w:eastAsia="Cambria" w:hAnsi="Cambria" w:cs="Cambria"/>
              </w:rPr>
              <w:t>roman</w:t>
            </w:r>
            <w:r w:rsidRPr="00E62F58">
              <w:t>(Roman)</w:t>
            </w:r>
          </w:p>
        </w:tc>
        <w:tc>
          <w:tcPr>
            <w:tcW w:w="5017" w:type="dxa"/>
          </w:tcPr>
          <w:p w14:paraId="579F483D" w14:textId="77777777" w:rsidR="00804E6C" w:rsidRPr="00E62F58" w:rsidRDefault="00804E6C" w:rsidP="00B677BF">
            <w:pPr>
              <w:ind w:left="1"/>
            </w:pPr>
            <w:r w:rsidRPr="00E62F58">
              <w:t>Roman Script Type</w:t>
            </w:r>
          </w:p>
        </w:tc>
      </w:tr>
      <w:tr w:rsidR="00804E6C" w:rsidRPr="00E62F58" w14:paraId="1AE2BB35" w14:textId="77777777" w:rsidTr="00B677BF">
        <w:tc>
          <w:tcPr>
            <w:tcW w:w="4045" w:type="dxa"/>
          </w:tcPr>
          <w:p w14:paraId="512988DA" w14:textId="77777777" w:rsidR="00804E6C" w:rsidRPr="00E62F58" w:rsidRDefault="00804E6C" w:rsidP="00B677BF">
            <w:r w:rsidRPr="00E62F58">
              <w:rPr>
                <w:rFonts w:ascii="Cambria" w:eastAsia="Cambria" w:hAnsi="Cambria" w:cs="Cambria"/>
              </w:rPr>
              <w:t>sans-serif</w:t>
            </w:r>
            <w:r w:rsidRPr="00E62F58">
              <w:t>(Sans-Serif)</w:t>
            </w:r>
          </w:p>
        </w:tc>
        <w:tc>
          <w:tcPr>
            <w:tcW w:w="5017" w:type="dxa"/>
          </w:tcPr>
          <w:p w14:paraId="417404A3" w14:textId="77777777" w:rsidR="00804E6C" w:rsidRPr="00E62F58" w:rsidRDefault="00804E6C" w:rsidP="00B677BF">
            <w:pPr>
              <w:ind w:left="1"/>
            </w:pPr>
            <w:r w:rsidRPr="00E62F58">
              <w:t>Sans-Serif Script Type</w:t>
            </w:r>
          </w:p>
        </w:tc>
      </w:tr>
      <w:tr w:rsidR="00804E6C" w:rsidRPr="00E62F58" w14:paraId="59E07347" w14:textId="77777777" w:rsidTr="00B677BF">
        <w:tc>
          <w:tcPr>
            <w:tcW w:w="4045" w:type="dxa"/>
          </w:tcPr>
          <w:p w14:paraId="07349981" w14:textId="77777777" w:rsidR="00804E6C" w:rsidRPr="00E62F58" w:rsidRDefault="00804E6C" w:rsidP="00B677BF">
            <w:r w:rsidRPr="00E62F58">
              <w:rPr>
                <w:rFonts w:ascii="Cambria" w:eastAsia="Cambria" w:hAnsi="Cambria" w:cs="Cambria"/>
              </w:rPr>
              <w:t>script</w:t>
            </w:r>
            <w:r w:rsidRPr="00E62F58">
              <w:t>(Script)</w:t>
            </w:r>
          </w:p>
        </w:tc>
        <w:tc>
          <w:tcPr>
            <w:tcW w:w="5017" w:type="dxa"/>
          </w:tcPr>
          <w:p w14:paraId="07F194A7" w14:textId="77777777" w:rsidR="00804E6C" w:rsidRPr="00E62F58" w:rsidRDefault="00804E6C" w:rsidP="00B677BF">
            <w:pPr>
              <w:ind w:left="1"/>
            </w:pPr>
            <w:r w:rsidRPr="00E62F58">
              <w:t>Script Type</w:t>
            </w:r>
          </w:p>
        </w:tc>
      </w:tr>
    </w:tbl>
    <w:p w14:paraId="12B355DE" w14:textId="77777777" w:rsidR="00804E6C" w:rsidRPr="00E62F58" w:rsidRDefault="00804E6C">
      <w:pPr>
        <w:pStyle w:val="Nagwek4"/>
        <w:ind w:left="2880"/>
      </w:pPr>
      <w:bookmarkStart w:id="4955" w:name="_Toc132650919"/>
      <w:r w:rsidRPr="003A236B">
        <w:rPr>
          <w:rStyle w:val="NazwaProgramowa"/>
        </w:rPr>
        <w:t>ST_Shp</w:t>
      </w:r>
      <w:r w:rsidRPr="00E62F58">
        <w:t xml:space="preserve"> (Shape (Delimiters))</w:t>
      </w:r>
      <w:bookmarkEnd w:id="4955"/>
    </w:p>
    <w:p w14:paraId="04F1EEC8" w14:textId="77777777" w:rsidR="00804E6C" w:rsidRPr="00E62F58" w:rsidRDefault="00804E6C" w:rsidP="00804E6C">
      <w:pPr>
        <w:pStyle w:val="Standardowyakapit"/>
      </w:pPr>
      <w:r w:rsidRPr="00E62F58">
        <w:t>Delimiters shape can be centered around the argument or matched to the shape of the argument.</w:t>
      </w:r>
    </w:p>
    <w:p w14:paraId="50622CEC"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6"/>
        <w:gridCol w:w="5026"/>
      </w:tblGrid>
      <w:tr w:rsidR="00804E6C" w:rsidRPr="00E62F58" w14:paraId="27B59377" w14:textId="77777777" w:rsidTr="00B677BF">
        <w:tc>
          <w:tcPr>
            <w:tcW w:w="4036" w:type="dxa"/>
            <w:shd w:val="clear" w:color="auto" w:fill="C0C0C0"/>
          </w:tcPr>
          <w:p w14:paraId="61623166" w14:textId="77777777" w:rsidR="00804E6C" w:rsidRPr="00E62F58" w:rsidRDefault="00804E6C" w:rsidP="00B677BF">
            <w:pPr>
              <w:keepNext/>
              <w:ind w:left="3"/>
              <w:jc w:val="center"/>
            </w:pPr>
            <w:r w:rsidRPr="00E62F58">
              <w:rPr>
                <w:b/>
              </w:rPr>
              <w:t>Enumeration Value</w:t>
            </w:r>
          </w:p>
        </w:tc>
        <w:tc>
          <w:tcPr>
            <w:tcW w:w="5026" w:type="dxa"/>
            <w:shd w:val="clear" w:color="auto" w:fill="C0C0C0"/>
          </w:tcPr>
          <w:p w14:paraId="0F0E03D4" w14:textId="77777777" w:rsidR="00804E6C" w:rsidRPr="00E62F58" w:rsidRDefault="00804E6C" w:rsidP="00B677BF">
            <w:pPr>
              <w:keepNext/>
              <w:ind w:left="3"/>
              <w:jc w:val="center"/>
            </w:pPr>
            <w:r w:rsidRPr="00E62F58">
              <w:rPr>
                <w:b/>
              </w:rPr>
              <w:t>Description</w:t>
            </w:r>
          </w:p>
        </w:tc>
      </w:tr>
      <w:tr w:rsidR="00804E6C" w:rsidRPr="00E62F58" w14:paraId="507A13F5" w14:textId="77777777" w:rsidTr="00B677BF">
        <w:tc>
          <w:tcPr>
            <w:tcW w:w="4036" w:type="dxa"/>
          </w:tcPr>
          <w:p w14:paraId="7BE6FF96" w14:textId="77777777" w:rsidR="00804E6C" w:rsidRPr="00E62F58" w:rsidRDefault="00804E6C" w:rsidP="00B677BF">
            <w:proofErr w:type="gramStart"/>
            <w:r w:rsidRPr="00657350">
              <w:rPr>
                <w:rStyle w:val="NazwaProgramowa"/>
                <w:rFonts w:ascii="Calibri" w:hAnsi="Calibri" w:cs="Calibri"/>
                <w:lang w:val="en-AU"/>
              </w:rPr>
              <w:t>centered</w:t>
            </w:r>
            <w:r w:rsidRPr="00E62F58">
              <w:t>(</w:t>
            </w:r>
            <w:proofErr w:type="gramEnd"/>
            <w:r w:rsidRPr="00E62F58">
              <w:t>Centered (Delimiters))</w:t>
            </w:r>
          </w:p>
        </w:tc>
        <w:tc>
          <w:tcPr>
            <w:tcW w:w="5026" w:type="dxa"/>
          </w:tcPr>
          <w:p w14:paraId="67E82902" w14:textId="77777777" w:rsidR="00804E6C" w:rsidRPr="00E62F58" w:rsidRDefault="00804E6C" w:rsidP="00B677BF">
            <w:pPr>
              <w:ind w:left="1"/>
            </w:pPr>
            <w:r w:rsidRPr="00E62F58">
              <w:t>Delimiters are centered around their argument.</w:t>
            </w:r>
          </w:p>
        </w:tc>
      </w:tr>
      <w:tr w:rsidR="00804E6C" w:rsidRPr="00E62F58" w14:paraId="077ED439" w14:textId="77777777" w:rsidTr="00B677BF">
        <w:tc>
          <w:tcPr>
            <w:tcW w:w="4036" w:type="dxa"/>
          </w:tcPr>
          <w:p w14:paraId="765C7CDC" w14:textId="77777777" w:rsidR="00804E6C" w:rsidRPr="00E62F58" w:rsidRDefault="00804E6C" w:rsidP="00B677BF">
            <w:r w:rsidRPr="00E62F58">
              <w:rPr>
                <w:rFonts w:ascii="Cambria" w:eastAsia="Cambria" w:hAnsi="Cambria" w:cs="Cambria"/>
              </w:rPr>
              <w:t>match</w:t>
            </w:r>
            <w:r w:rsidRPr="00E62F58">
              <w:t>(Match)</w:t>
            </w:r>
          </w:p>
        </w:tc>
        <w:tc>
          <w:tcPr>
            <w:tcW w:w="5026" w:type="dxa"/>
          </w:tcPr>
          <w:p w14:paraId="552F027A" w14:textId="77777777" w:rsidR="00804E6C" w:rsidRPr="00E62F58" w:rsidRDefault="00804E6C" w:rsidP="00B677BF">
            <w:pPr>
              <w:ind w:left="1"/>
            </w:pPr>
            <w:r w:rsidRPr="00E62F58">
              <w:t>Match shape of contents of delimiters.</w:t>
            </w:r>
          </w:p>
        </w:tc>
      </w:tr>
    </w:tbl>
    <w:p w14:paraId="27A03047" w14:textId="77777777" w:rsidR="00804E6C" w:rsidRPr="00E62F58" w:rsidRDefault="00804E6C">
      <w:pPr>
        <w:pStyle w:val="Nagwek4"/>
        <w:ind w:left="2880"/>
      </w:pPr>
      <w:bookmarkStart w:id="4956" w:name="_Toc132650920"/>
      <w:r w:rsidRPr="003A236B">
        <w:rPr>
          <w:rStyle w:val="NazwaProgramowa"/>
        </w:rPr>
        <w:t>ST_SpacingRule</w:t>
      </w:r>
      <w:r w:rsidRPr="00E62F58">
        <w:t xml:space="preserve"> (Spacing Rule)</w:t>
      </w:r>
      <w:bookmarkEnd w:id="4956"/>
    </w:p>
    <w:p w14:paraId="4768D5A8" w14:textId="77777777" w:rsidR="00804E6C" w:rsidRPr="00E62F58" w:rsidRDefault="00804E6C" w:rsidP="00804E6C">
      <w:pPr>
        <w:pStyle w:val="Standardowyakapit"/>
      </w:pPr>
      <w:r w:rsidRPr="00E62F58">
        <w:t>Integer value (0 to 4), representing the type of spacing between rows.</w:t>
      </w:r>
    </w:p>
    <w:p w14:paraId="1BD95AE9" w14:textId="77777777" w:rsidR="00804E6C" w:rsidRPr="00E62F58" w:rsidRDefault="00804E6C">
      <w:pPr>
        <w:pStyle w:val="Nagwek4"/>
        <w:ind w:left="2880"/>
      </w:pPr>
      <w:bookmarkStart w:id="4957" w:name="_Toc132650921"/>
      <w:r w:rsidRPr="003A236B">
        <w:rPr>
          <w:rStyle w:val="NazwaProgramowa"/>
        </w:rPr>
        <w:t>ST_Style</w:t>
      </w:r>
      <w:r w:rsidRPr="00E62F58">
        <w:t xml:space="preserve"> (Style)</w:t>
      </w:r>
      <w:bookmarkEnd w:id="4957"/>
    </w:p>
    <w:p w14:paraId="7C815E0E" w14:textId="77777777" w:rsidR="00804E6C" w:rsidRPr="00E62F58" w:rsidRDefault="00804E6C" w:rsidP="00804E6C">
      <w:pPr>
        <w:pStyle w:val="Standardowyakapit"/>
      </w:pPr>
      <w:r w:rsidRPr="00E62F58">
        <w:t>Style of math can be plain, bold, italic, or bold-italic (p, bi, i, or bi).</w:t>
      </w:r>
    </w:p>
    <w:p w14:paraId="0A022EE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70"/>
        <w:gridCol w:w="4892"/>
      </w:tblGrid>
      <w:tr w:rsidR="00804E6C" w:rsidRPr="00E62F58" w14:paraId="195FABA4" w14:textId="77777777" w:rsidTr="00B677BF">
        <w:tc>
          <w:tcPr>
            <w:tcW w:w="4170" w:type="dxa"/>
            <w:shd w:val="clear" w:color="auto" w:fill="C0C0C0"/>
          </w:tcPr>
          <w:p w14:paraId="10CD47E1" w14:textId="77777777" w:rsidR="00804E6C" w:rsidRPr="00E62F58" w:rsidRDefault="00804E6C" w:rsidP="00B677BF">
            <w:pPr>
              <w:keepNext/>
              <w:ind w:left="117"/>
              <w:jc w:val="center"/>
            </w:pPr>
            <w:r w:rsidRPr="00E62F58">
              <w:rPr>
                <w:b/>
              </w:rPr>
              <w:t>Enumeration Value</w:t>
            </w:r>
          </w:p>
        </w:tc>
        <w:tc>
          <w:tcPr>
            <w:tcW w:w="4892" w:type="dxa"/>
            <w:shd w:val="clear" w:color="auto" w:fill="C0C0C0"/>
          </w:tcPr>
          <w:p w14:paraId="2E4B49EC" w14:textId="77777777" w:rsidR="00804E6C" w:rsidRPr="00E62F58" w:rsidRDefault="00804E6C" w:rsidP="00B677BF">
            <w:pPr>
              <w:keepNext/>
              <w:jc w:val="center"/>
            </w:pPr>
            <w:r w:rsidRPr="00E62F58">
              <w:rPr>
                <w:b/>
              </w:rPr>
              <w:t>Description</w:t>
            </w:r>
          </w:p>
        </w:tc>
      </w:tr>
      <w:tr w:rsidR="00804E6C" w:rsidRPr="00E62F58" w14:paraId="0828F4A6" w14:textId="77777777" w:rsidTr="00B677BF">
        <w:tc>
          <w:tcPr>
            <w:tcW w:w="4170" w:type="dxa"/>
          </w:tcPr>
          <w:p w14:paraId="0648824E" w14:textId="77777777" w:rsidR="00804E6C" w:rsidRPr="00E62F58" w:rsidRDefault="00804E6C" w:rsidP="00B677BF">
            <w:pPr>
              <w:ind w:left="114"/>
            </w:pPr>
            <w:r w:rsidRPr="00E62F58">
              <w:rPr>
                <w:rFonts w:ascii="Cambria" w:eastAsia="Cambria" w:hAnsi="Cambria" w:cs="Cambria"/>
              </w:rPr>
              <w:t>b</w:t>
            </w:r>
            <w:r w:rsidRPr="00E62F58">
              <w:t>(Bold)</w:t>
            </w:r>
          </w:p>
        </w:tc>
        <w:tc>
          <w:tcPr>
            <w:tcW w:w="4892" w:type="dxa"/>
          </w:tcPr>
          <w:p w14:paraId="26BBA801" w14:textId="77777777" w:rsidR="00804E6C" w:rsidRPr="00E62F58" w:rsidRDefault="00804E6C" w:rsidP="00B677BF">
            <w:pPr>
              <w:ind w:left="140"/>
            </w:pPr>
            <w:r w:rsidRPr="00E62F58">
              <w:t>Bold</w:t>
            </w:r>
          </w:p>
        </w:tc>
      </w:tr>
      <w:tr w:rsidR="00804E6C" w:rsidRPr="00E62F58" w14:paraId="63713FB1" w14:textId="77777777" w:rsidTr="00B677BF">
        <w:tc>
          <w:tcPr>
            <w:tcW w:w="4170" w:type="dxa"/>
          </w:tcPr>
          <w:p w14:paraId="263E4652" w14:textId="77777777" w:rsidR="00804E6C" w:rsidRPr="00E62F58" w:rsidRDefault="00804E6C" w:rsidP="00B677BF">
            <w:pPr>
              <w:ind w:left="114"/>
            </w:pPr>
            <w:r w:rsidRPr="00E62F58">
              <w:rPr>
                <w:rFonts w:ascii="Cambria" w:eastAsia="Cambria" w:hAnsi="Cambria" w:cs="Cambria"/>
              </w:rPr>
              <w:t>bi</w:t>
            </w:r>
            <w:r w:rsidRPr="00E62F58">
              <w:t>(Bold-Italic)</w:t>
            </w:r>
          </w:p>
        </w:tc>
        <w:tc>
          <w:tcPr>
            <w:tcW w:w="4892" w:type="dxa"/>
          </w:tcPr>
          <w:p w14:paraId="3E1C6C3D" w14:textId="77777777" w:rsidR="00804E6C" w:rsidRPr="00E62F58" w:rsidRDefault="00804E6C" w:rsidP="00B677BF">
            <w:pPr>
              <w:ind w:left="140"/>
            </w:pPr>
            <w:r w:rsidRPr="00E62F58">
              <w:t>Bold-Italic</w:t>
            </w:r>
          </w:p>
        </w:tc>
      </w:tr>
      <w:tr w:rsidR="00804E6C" w:rsidRPr="00E62F58" w14:paraId="055B2D04" w14:textId="77777777" w:rsidTr="00B677BF">
        <w:tc>
          <w:tcPr>
            <w:tcW w:w="4170" w:type="dxa"/>
          </w:tcPr>
          <w:p w14:paraId="0AA559D9" w14:textId="77777777" w:rsidR="00804E6C" w:rsidRPr="00E62F58" w:rsidRDefault="00804E6C" w:rsidP="00B677BF">
            <w:pPr>
              <w:ind w:left="114"/>
            </w:pPr>
            <w:r w:rsidRPr="00E62F58">
              <w:rPr>
                <w:rFonts w:ascii="Cambria" w:eastAsia="Cambria" w:hAnsi="Cambria" w:cs="Cambria"/>
              </w:rPr>
              <w:t>i</w:t>
            </w:r>
            <w:r w:rsidRPr="00E62F58">
              <w:t>(Italic)</w:t>
            </w:r>
          </w:p>
        </w:tc>
        <w:tc>
          <w:tcPr>
            <w:tcW w:w="4892" w:type="dxa"/>
          </w:tcPr>
          <w:p w14:paraId="04748691" w14:textId="77777777" w:rsidR="00804E6C" w:rsidRPr="00E62F58" w:rsidRDefault="00804E6C" w:rsidP="00B677BF">
            <w:pPr>
              <w:ind w:left="140"/>
            </w:pPr>
            <w:r w:rsidRPr="00E62F58">
              <w:t>Italic</w:t>
            </w:r>
          </w:p>
        </w:tc>
      </w:tr>
      <w:tr w:rsidR="00804E6C" w:rsidRPr="00E62F58" w14:paraId="0D2ABDFD" w14:textId="77777777" w:rsidTr="00B677BF">
        <w:tc>
          <w:tcPr>
            <w:tcW w:w="4170" w:type="dxa"/>
          </w:tcPr>
          <w:p w14:paraId="15DA98BF" w14:textId="77777777" w:rsidR="00804E6C" w:rsidRPr="00E62F58" w:rsidRDefault="00804E6C" w:rsidP="00B677BF">
            <w:pPr>
              <w:ind w:left="114"/>
            </w:pPr>
            <w:r w:rsidRPr="00E62F58">
              <w:rPr>
                <w:rFonts w:ascii="Cambria" w:eastAsia="Cambria" w:hAnsi="Cambria" w:cs="Cambria"/>
              </w:rPr>
              <w:t>p</w:t>
            </w:r>
            <w:r w:rsidRPr="00E62F58">
              <w:t>(Plain)</w:t>
            </w:r>
          </w:p>
        </w:tc>
        <w:tc>
          <w:tcPr>
            <w:tcW w:w="4892" w:type="dxa"/>
          </w:tcPr>
          <w:p w14:paraId="7E2283E4" w14:textId="77777777" w:rsidR="00804E6C" w:rsidRPr="00E62F58" w:rsidRDefault="00804E6C" w:rsidP="00B677BF">
            <w:pPr>
              <w:ind w:left="140"/>
            </w:pPr>
            <w:r w:rsidRPr="00E62F58">
              <w:t>Plain</w:t>
            </w:r>
          </w:p>
        </w:tc>
      </w:tr>
    </w:tbl>
    <w:p w14:paraId="3BC745A3" w14:textId="77777777" w:rsidR="00804E6C" w:rsidRPr="00E62F58" w:rsidRDefault="00804E6C">
      <w:pPr>
        <w:pStyle w:val="Nagwek4"/>
        <w:ind w:left="2880"/>
      </w:pPr>
      <w:bookmarkStart w:id="4958" w:name="_Toc132650922"/>
      <w:r w:rsidRPr="003A236B">
        <w:rPr>
          <w:rStyle w:val="NazwaProgramowa"/>
        </w:rPr>
        <w:t>ST_TopBot</w:t>
      </w:r>
      <w:r w:rsidRPr="00E62F58">
        <w:t xml:space="preserve"> (Top-Bottom)</w:t>
      </w:r>
      <w:bookmarkEnd w:id="4958"/>
    </w:p>
    <w:p w14:paraId="66C756EE" w14:textId="77777777" w:rsidR="00804E6C" w:rsidRPr="00E62F58" w:rsidRDefault="00804E6C" w:rsidP="00804E6C">
      <w:pPr>
        <w:pStyle w:val="Standardowyakapit"/>
      </w:pPr>
      <w:r w:rsidRPr="00E62F58">
        <w:t>Possible values are</w:t>
      </w:r>
      <w:r>
        <w:t xml:space="preserve"> </w:t>
      </w:r>
      <w:r w:rsidRPr="003A236B">
        <w:rPr>
          <w:rStyle w:val="NazwaProgramowa"/>
        </w:rPr>
        <w:t>top</w:t>
      </w:r>
      <w:r>
        <w:rPr>
          <w:rFonts w:ascii="Consolas" w:eastAsia="Consolas" w:hAnsi="Consolas" w:cs="Consolas"/>
          <w:sz w:val="20"/>
        </w:rPr>
        <w:t xml:space="preserve"> </w:t>
      </w:r>
      <w:r w:rsidRPr="00E62F58">
        <w:t>and</w:t>
      </w:r>
      <w:r>
        <w:t xml:space="preserve"> </w:t>
      </w:r>
      <w:r w:rsidRPr="003A236B">
        <w:rPr>
          <w:rStyle w:val="NazwaProgramowa"/>
        </w:rPr>
        <w:t>bot</w:t>
      </w:r>
      <w:r w:rsidRPr="00E62F58">
        <w:t>.</w:t>
      </w:r>
    </w:p>
    <w:p w14:paraId="085EC4B4"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69"/>
        <w:gridCol w:w="4893"/>
      </w:tblGrid>
      <w:tr w:rsidR="00804E6C" w:rsidRPr="00E62F58" w14:paraId="32D43598" w14:textId="77777777" w:rsidTr="00B677BF">
        <w:tc>
          <w:tcPr>
            <w:tcW w:w="4169" w:type="dxa"/>
            <w:shd w:val="clear" w:color="auto" w:fill="C0C0C0"/>
          </w:tcPr>
          <w:p w14:paraId="36ACD182" w14:textId="77777777" w:rsidR="00804E6C" w:rsidRPr="00E62F58" w:rsidRDefault="00804E6C" w:rsidP="00B677BF">
            <w:pPr>
              <w:keepNext/>
              <w:ind w:left="3"/>
              <w:jc w:val="center"/>
            </w:pPr>
            <w:r w:rsidRPr="00E62F58">
              <w:rPr>
                <w:b/>
              </w:rPr>
              <w:lastRenderedPageBreak/>
              <w:t>Enumeration Value</w:t>
            </w:r>
          </w:p>
        </w:tc>
        <w:tc>
          <w:tcPr>
            <w:tcW w:w="4893" w:type="dxa"/>
            <w:shd w:val="clear" w:color="auto" w:fill="C0C0C0"/>
          </w:tcPr>
          <w:p w14:paraId="1EEE30D6" w14:textId="77777777" w:rsidR="00804E6C" w:rsidRPr="00E62F58" w:rsidRDefault="00804E6C" w:rsidP="00B677BF">
            <w:pPr>
              <w:keepNext/>
              <w:ind w:left="3"/>
              <w:jc w:val="center"/>
            </w:pPr>
            <w:r w:rsidRPr="00E62F58">
              <w:rPr>
                <w:b/>
              </w:rPr>
              <w:t>Description</w:t>
            </w:r>
          </w:p>
        </w:tc>
      </w:tr>
      <w:tr w:rsidR="00804E6C" w:rsidRPr="00E62F58" w14:paraId="2B8B96B6" w14:textId="77777777" w:rsidTr="00B677BF">
        <w:tc>
          <w:tcPr>
            <w:tcW w:w="4169" w:type="dxa"/>
          </w:tcPr>
          <w:p w14:paraId="1218D65F" w14:textId="77777777" w:rsidR="00804E6C" w:rsidRPr="00E62F58" w:rsidRDefault="00804E6C" w:rsidP="00B677BF">
            <w:r w:rsidRPr="00E62F58">
              <w:rPr>
                <w:rFonts w:ascii="Cambria" w:eastAsia="Cambria" w:hAnsi="Cambria" w:cs="Cambria"/>
              </w:rPr>
              <w:t>bot</w:t>
            </w:r>
            <w:r w:rsidRPr="00E62F58">
              <w:t>(Bottom Alignment)</w:t>
            </w:r>
          </w:p>
        </w:tc>
        <w:tc>
          <w:tcPr>
            <w:tcW w:w="4893" w:type="dxa"/>
          </w:tcPr>
          <w:p w14:paraId="5DE4BF4B" w14:textId="77777777" w:rsidR="00804E6C" w:rsidRPr="00E62F58" w:rsidRDefault="00804E6C" w:rsidP="00B677BF">
            <w:pPr>
              <w:ind w:left="1"/>
            </w:pPr>
            <w:r w:rsidRPr="00E62F58">
              <w:t>Aligns the bottom of the object to the baseline of the surrounding text.</w:t>
            </w:r>
          </w:p>
        </w:tc>
      </w:tr>
      <w:tr w:rsidR="00804E6C" w:rsidRPr="00E62F58" w14:paraId="3B497B7D" w14:textId="77777777" w:rsidTr="00B677BF">
        <w:tc>
          <w:tcPr>
            <w:tcW w:w="4169" w:type="dxa"/>
          </w:tcPr>
          <w:p w14:paraId="25217E43" w14:textId="77777777" w:rsidR="00804E6C" w:rsidRPr="00E62F58" w:rsidRDefault="00804E6C" w:rsidP="00B677BF">
            <w:r w:rsidRPr="00E62F58">
              <w:rPr>
                <w:rFonts w:ascii="Cambria" w:eastAsia="Cambria" w:hAnsi="Cambria" w:cs="Cambria"/>
              </w:rPr>
              <w:t>top</w:t>
            </w:r>
            <w:r w:rsidRPr="00E62F58">
              <w:t>(Top)</w:t>
            </w:r>
          </w:p>
        </w:tc>
        <w:tc>
          <w:tcPr>
            <w:tcW w:w="4893" w:type="dxa"/>
          </w:tcPr>
          <w:p w14:paraId="10F5A862" w14:textId="77777777" w:rsidR="00804E6C" w:rsidRPr="00E62F58" w:rsidRDefault="00804E6C" w:rsidP="00B677BF">
            <w:pPr>
              <w:ind w:left="1"/>
            </w:pPr>
            <w:r w:rsidRPr="00E62F58">
              <w:t>Aligns the top row of the object to the baseline of the surrounding text.</w:t>
            </w:r>
          </w:p>
        </w:tc>
      </w:tr>
    </w:tbl>
    <w:p w14:paraId="0D13339E" w14:textId="77777777" w:rsidR="00804E6C" w:rsidRPr="00E62F58" w:rsidRDefault="00804E6C">
      <w:pPr>
        <w:pStyle w:val="Nagwek4"/>
        <w:ind w:left="2880"/>
      </w:pPr>
      <w:bookmarkStart w:id="4959" w:name="_Toc132650923"/>
      <w:r w:rsidRPr="003A236B">
        <w:rPr>
          <w:rStyle w:val="NazwaProgramowa"/>
        </w:rPr>
        <w:t>ST_UnSignedInteger</w:t>
      </w:r>
      <w:r w:rsidRPr="00E62F58">
        <w:t xml:space="preserve"> (Unsigned integer)</w:t>
      </w:r>
      <w:bookmarkEnd w:id="4959"/>
    </w:p>
    <w:p w14:paraId="34AFF9A2" w14:textId="77777777" w:rsidR="00804E6C" w:rsidRPr="00E62F58" w:rsidRDefault="00804E6C" w:rsidP="00804E6C">
      <w:pPr>
        <w:pStyle w:val="Standardowyakapit"/>
      </w:pPr>
      <w:r w:rsidRPr="00E62F58">
        <w:t>This simple type's contents are a restriction of the W3C XML Schema</w:t>
      </w:r>
      <w:r>
        <w:t xml:space="preserve"> </w:t>
      </w:r>
      <w:r w:rsidRPr="003A236B">
        <w:rPr>
          <w:rStyle w:val="NazwaProgramowa"/>
        </w:rPr>
        <w:t>unsignedInt</w:t>
      </w:r>
      <w:r>
        <w:rPr>
          <w:rFonts w:ascii="Cambria" w:eastAsia="Cambria" w:hAnsi="Cambria" w:cs="Cambria"/>
        </w:rPr>
        <w:t xml:space="preserve"> </w:t>
      </w:r>
      <w:r w:rsidRPr="00E62F58">
        <w:t>datatype.</w:t>
      </w:r>
    </w:p>
    <w:p w14:paraId="5E088F65" w14:textId="77777777" w:rsidR="00804E6C" w:rsidRPr="00DE6B9B" w:rsidRDefault="00804E6C">
      <w:pPr>
        <w:pStyle w:val="Nagwek2"/>
        <w:ind w:left="1440"/>
      </w:pPr>
      <w:bookmarkStart w:id="4960" w:name="_Toc132656258"/>
      <w:bookmarkStart w:id="4961" w:name="_Toc10341596"/>
      <w:bookmarkEnd w:id="4818"/>
      <w:r w:rsidRPr="00DE6B9B">
        <w:t>Extended Properties</w:t>
      </w:r>
      <w:bookmarkEnd w:id="4960"/>
    </w:p>
    <w:p w14:paraId="097203D7" w14:textId="77777777" w:rsidR="00804E6C" w:rsidRPr="00DE6B9B" w:rsidRDefault="00804E6C" w:rsidP="00804E6C">
      <w:pPr>
        <w:pStyle w:val="Standardowyakapit"/>
      </w:pPr>
      <w:r w:rsidRPr="00DE6B9B">
        <w:t>Extended properties are a predefined set of metadata properties that are applicable to Office Open XML documents. These properties extend the set of core properties defined in Part 2: "Open Packaging Conventions" which are common to all packages.</w:t>
      </w:r>
    </w:p>
    <w:p w14:paraId="760A0307" w14:textId="77777777" w:rsidR="00804E6C" w:rsidRPr="00DE6B9B" w:rsidRDefault="00804E6C">
      <w:pPr>
        <w:pStyle w:val="Nagwek3"/>
        <w:ind w:left="709"/>
      </w:pPr>
      <w:bookmarkStart w:id="4962" w:name="_Toc132656260"/>
      <w:r w:rsidRPr="00DE6B9B">
        <w:t>Elements</w:t>
      </w:r>
      <w:bookmarkEnd w:id="4962"/>
    </w:p>
    <w:p w14:paraId="79231F06" w14:textId="77777777" w:rsidR="00804E6C" w:rsidRPr="00DE6B9B" w:rsidRDefault="00804E6C" w:rsidP="00804E6C">
      <w:pPr>
        <w:pStyle w:val="Standardowyakapit"/>
      </w:pPr>
      <w:r w:rsidRPr="00DE6B9B">
        <w:t>The following elements specify the contents of this namespace:</w:t>
      </w:r>
    </w:p>
    <w:p w14:paraId="536A1035" w14:textId="77777777" w:rsidR="00804E6C" w:rsidRPr="00DE6B9B" w:rsidRDefault="00804E6C" w:rsidP="003A5B61">
      <w:pPr>
        <w:pStyle w:val="Nagwek4"/>
      </w:pPr>
      <w:bookmarkStart w:id="4963" w:name="_Toc132656261"/>
      <w:r w:rsidRPr="00DE6B9B">
        <w:t>Application (Application Name)</w:t>
      </w:r>
      <w:bookmarkEnd w:id="4963"/>
    </w:p>
    <w:p w14:paraId="26FC91CE" w14:textId="77777777" w:rsidR="00804E6C" w:rsidRPr="00DE6B9B" w:rsidRDefault="00804E6C" w:rsidP="00804E6C">
      <w:pPr>
        <w:pStyle w:val="Standardowyakapit"/>
      </w:pPr>
      <w:r w:rsidRPr="00DE6B9B">
        <w:t>This element specifies the name of the application that created this document.</w:t>
      </w:r>
    </w:p>
    <w:p w14:paraId="4272496D" w14:textId="77777777" w:rsidR="00804E6C" w:rsidRPr="00DE6B9B" w:rsidRDefault="00804E6C" w:rsidP="003A5B61">
      <w:pPr>
        <w:pStyle w:val="Nagwek4"/>
      </w:pPr>
      <w:bookmarkStart w:id="4964" w:name="_Toc132656262"/>
      <w:r w:rsidRPr="00A64356">
        <w:rPr>
          <w:rStyle w:val="NazwaProgramowa"/>
        </w:rPr>
        <w:t>AppVersion</w:t>
      </w:r>
      <w:r w:rsidRPr="00DE6B9B">
        <w:t xml:space="preserve"> (Application Version)</w:t>
      </w:r>
      <w:bookmarkEnd w:id="4964"/>
    </w:p>
    <w:p w14:paraId="3577C047" w14:textId="77777777" w:rsidR="00804E6C" w:rsidRPr="00DE6B9B" w:rsidRDefault="00804E6C" w:rsidP="00804E6C">
      <w:pPr>
        <w:pStyle w:val="Standardowyakapit"/>
      </w:pPr>
      <w:r w:rsidRPr="00DE6B9B">
        <w:t xml:space="preserve">This element </w:t>
      </w:r>
      <w:r w:rsidRPr="00A64356">
        <w:t>specifies</w:t>
      </w:r>
      <w:r w:rsidRPr="00DE6B9B">
        <w:t xml:space="preserve"> the version of the application which produced this document.</w:t>
      </w:r>
    </w:p>
    <w:p w14:paraId="4E1829ED" w14:textId="77777777" w:rsidR="00804E6C" w:rsidRPr="00DE6B9B" w:rsidRDefault="00804E6C" w:rsidP="003A5B61">
      <w:pPr>
        <w:pStyle w:val="Nagwek4"/>
      </w:pPr>
      <w:bookmarkStart w:id="4965" w:name="_Toc132656263"/>
      <w:r w:rsidRPr="00DE6B9B">
        <w:t>Characters (Total Number of Characters)</w:t>
      </w:r>
      <w:bookmarkEnd w:id="4965"/>
    </w:p>
    <w:p w14:paraId="100D438A" w14:textId="77777777" w:rsidR="00804E6C" w:rsidRPr="00DE6B9B" w:rsidRDefault="00804E6C" w:rsidP="00804E6C">
      <w:pPr>
        <w:pStyle w:val="Standardowyakapit"/>
      </w:pPr>
      <w:r w:rsidRPr="00DE6B9B">
        <w:t>This element specifies the total number of characters in a document.</w:t>
      </w:r>
    </w:p>
    <w:p w14:paraId="67E4C1D3" w14:textId="77777777" w:rsidR="00804E6C" w:rsidRPr="00DE6B9B" w:rsidRDefault="00804E6C" w:rsidP="003A5B61">
      <w:pPr>
        <w:pStyle w:val="Nagwek4"/>
      </w:pPr>
      <w:bookmarkStart w:id="4966" w:name="_Toc132656264"/>
      <w:r w:rsidRPr="00BE0786">
        <w:rPr>
          <w:rStyle w:val="NazwaProgramowa"/>
        </w:rPr>
        <w:t>CharactersWithSpaces</w:t>
      </w:r>
      <w:r w:rsidRPr="00DE6B9B">
        <w:t xml:space="preserve"> (Number of Characters (With Spaces))</w:t>
      </w:r>
      <w:bookmarkEnd w:id="4966"/>
    </w:p>
    <w:p w14:paraId="4DEC9A70" w14:textId="77777777" w:rsidR="00804E6C" w:rsidRPr="00DE6B9B" w:rsidRDefault="00804E6C" w:rsidP="00804E6C">
      <w:pPr>
        <w:ind w:left="9" w:right="15"/>
      </w:pPr>
      <w:r w:rsidRPr="00DE6B9B">
        <w:t>This element specifies the last count of the number of characters (including spaces) in this document.</w:t>
      </w:r>
    </w:p>
    <w:p w14:paraId="08ED8BEA" w14:textId="77777777" w:rsidR="00804E6C" w:rsidRPr="00DE6B9B" w:rsidRDefault="00804E6C" w:rsidP="003A5B61">
      <w:pPr>
        <w:pStyle w:val="Nagwek4"/>
      </w:pPr>
      <w:bookmarkStart w:id="4967" w:name="_Toc132656265"/>
      <w:r w:rsidRPr="00DE6B9B">
        <w:t>Company (Name of Company)</w:t>
      </w:r>
      <w:bookmarkEnd w:id="4967"/>
    </w:p>
    <w:p w14:paraId="1C1D3F97" w14:textId="77777777" w:rsidR="00804E6C" w:rsidRPr="00DE6B9B" w:rsidRDefault="00804E6C" w:rsidP="00804E6C">
      <w:pPr>
        <w:ind w:left="9" w:right="15"/>
      </w:pPr>
      <w:r w:rsidRPr="00DE6B9B">
        <w:t>This element specifies the name of a company associated with the document.</w:t>
      </w:r>
    </w:p>
    <w:p w14:paraId="291D4472" w14:textId="77777777" w:rsidR="00804E6C" w:rsidRPr="00DE6B9B" w:rsidRDefault="00804E6C" w:rsidP="003A5B61">
      <w:pPr>
        <w:pStyle w:val="Nagwek4"/>
      </w:pPr>
      <w:bookmarkStart w:id="4968" w:name="_Toc132656266"/>
      <w:r w:rsidRPr="00BE0786">
        <w:rPr>
          <w:rStyle w:val="NazwaProgramowa"/>
        </w:rPr>
        <w:t>DigSig</w:t>
      </w:r>
      <w:r w:rsidRPr="00DE6B9B">
        <w:t xml:space="preserve"> (Digital Signature)</w:t>
      </w:r>
      <w:bookmarkEnd w:id="4968"/>
    </w:p>
    <w:p w14:paraId="62D792EB" w14:textId="77777777" w:rsidR="00804E6C" w:rsidRPr="00DE6B9B" w:rsidRDefault="00804E6C" w:rsidP="00804E6C">
      <w:pPr>
        <w:pStyle w:val="Standardowyakapit"/>
      </w:pPr>
      <w:r w:rsidRPr="00DE6B9B">
        <w:t>This element contains the signature of a digitally signed document.</w:t>
      </w:r>
    </w:p>
    <w:p w14:paraId="032C227B" w14:textId="77777777" w:rsidR="00804E6C" w:rsidRPr="00DE6B9B" w:rsidRDefault="00804E6C" w:rsidP="003A5B61">
      <w:pPr>
        <w:pStyle w:val="Nagwek4"/>
      </w:pPr>
      <w:bookmarkStart w:id="4969" w:name="_Toc132656267"/>
      <w:r w:rsidRPr="00BE0786">
        <w:rPr>
          <w:rStyle w:val="NazwaProgramowa"/>
        </w:rPr>
        <w:t>DocSecurity</w:t>
      </w:r>
      <w:r w:rsidRPr="00DE6B9B">
        <w:t xml:space="preserve"> (Document Security)</w:t>
      </w:r>
      <w:bookmarkEnd w:id="4969"/>
    </w:p>
    <w:p w14:paraId="4F338BBE" w14:textId="77777777" w:rsidR="00804E6C" w:rsidRPr="00DE6B9B" w:rsidRDefault="00804E6C" w:rsidP="00804E6C">
      <w:pPr>
        <w:pStyle w:val="Standardowyakapit"/>
      </w:pPr>
      <w:r w:rsidRPr="00DE6B9B">
        <w:t>This metadata element specifies the security level of a document as a numeric value. Document security is defined as: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6"/>
        <w:gridCol w:w="7136"/>
      </w:tblGrid>
      <w:tr w:rsidR="00804E6C" w:rsidRPr="00DE6B9B" w14:paraId="0E6D52E0" w14:textId="77777777" w:rsidTr="00B677BF">
        <w:tc>
          <w:tcPr>
            <w:tcW w:w="1926" w:type="dxa"/>
            <w:shd w:val="clear" w:color="auto" w:fill="C0C0C0"/>
          </w:tcPr>
          <w:p w14:paraId="0784E7AC" w14:textId="77777777" w:rsidR="00804E6C" w:rsidRPr="00BE0786" w:rsidRDefault="00804E6C" w:rsidP="00B677BF">
            <w:pPr>
              <w:keepNext/>
              <w:ind w:left="29"/>
              <w:jc w:val="center"/>
              <w:rPr>
                <w:rStyle w:val="NazwaProgramowa"/>
              </w:rPr>
            </w:pPr>
            <w:r w:rsidRPr="00BE0786">
              <w:rPr>
                <w:rStyle w:val="NazwaProgramowa"/>
              </w:rPr>
              <w:t>DocSecurity</w:t>
            </w:r>
          </w:p>
        </w:tc>
        <w:tc>
          <w:tcPr>
            <w:tcW w:w="7136" w:type="dxa"/>
            <w:shd w:val="clear" w:color="auto" w:fill="C0C0C0"/>
          </w:tcPr>
          <w:p w14:paraId="10B86E54" w14:textId="77777777" w:rsidR="00804E6C" w:rsidRPr="00DE6B9B" w:rsidRDefault="00804E6C" w:rsidP="00B677BF">
            <w:pPr>
              <w:keepNext/>
              <w:ind w:right="17"/>
              <w:jc w:val="center"/>
            </w:pPr>
            <w:r w:rsidRPr="00DE6B9B">
              <w:rPr>
                <w:b/>
              </w:rPr>
              <w:t>Security Level</w:t>
            </w:r>
          </w:p>
        </w:tc>
      </w:tr>
      <w:tr w:rsidR="00804E6C" w:rsidRPr="00DE6B9B" w14:paraId="5DC6DEA8" w14:textId="77777777" w:rsidTr="00B677BF">
        <w:tc>
          <w:tcPr>
            <w:tcW w:w="1926" w:type="dxa"/>
          </w:tcPr>
          <w:p w14:paraId="1311245C" w14:textId="77777777" w:rsidR="00804E6C" w:rsidRPr="00DE6B9B" w:rsidRDefault="00804E6C" w:rsidP="00B677BF">
            <w:r w:rsidRPr="00DE6B9B">
              <w:t>1</w:t>
            </w:r>
          </w:p>
        </w:tc>
        <w:tc>
          <w:tcPr>
            <w:tcW w:w="7136" w:type="dxa"/>
          </w:tcPr>
          <w:p w14:paraId="13AC8DC1" w14:textId="77777777" w:rsidR="00804E6C" w:rsidRPr="00DE6B9B" w:rsidRDefault="00804E6C" w:rsidP="00B677BF">
            <w:pPr>
              <w:ind w:left="1"/>
            </w:pPr>
            <w:r w:rsidRPr="00DE6B9B">
              <w:t>Document is password protected.</w:t>
            </w:r>
          </w:p>
        </w:tc>
      </w:tr>
      <w:tr w:rsidR="00804E6C" w:rsidRPr="00DE6B9B" w14:paraId="27DFCEFA" w14:textId="77777777" w:rsidTr="00B677BF">
        <w:tc>
          <w:tcPr>
            <w:tcW w:w="1926" w:type="dxa"/>
          </w:tcPr>
          <w:p w14:paraId="3158C00E" w14:textId="77777777" w:rsidR="00804E6C" w:rsidRPr="00DE6B9B" w:rsidRDefault="00804E6C" w:rsidP="00B677BF">
            <w:r w:rsidRPr="00DE6B9B">
              <w:t>2</w:t>
            </w:r>
          </w:p>
        </w:tc>
        <w:tc>
          <w:tcPr>
            <w:tcW w:w="7136" w:type="dxa"/>
          </w:tcPr>
          <w:p w14:paraId="34CC9794" w14:textId="77777777" w:rsidR="00804E6C" w:rsidRPr="00DE6B9B" w:rsidRDefault="00804E6C" w:rsidP="00B677BF">
            <w:pPr>
              <w:ind w:left="1"/>
            </w:pPr>
            <w:r w:rsidRPr="00DE6B9B">
              <w:t>Document is recommended to be opened as read-only.</w:t>
            </w:r>
          </w:p>
        </w:tc>
      </w:tr>
      <w:tr w:rsidR="00804E6C" w:rsidRPr="00DE6B9B" w14:paraId="303CAB81" w14:textId="77777777" w:rsidTr="00B677BF">
        <w:tc>
          <w:tcPr>
            <w:tcW w:w="1926" w:type="dxa"/>
          </w:tcPr>
          <w:p w14:paraId="501407DD" w14:textId="77777777" w:rsidR="00804E6C" w:rsidRPr="00DE6B9B" w:rsidRDefault="00804E6C" w:rsidP="00B677BF">
            <w:r w:rsidRPr="00DE6B9B">
              <w:t>4</w:t>
            </w:r>
          </w:p>
        </w:tc>
        <w:tc>
          <w:tcPr>
            <w:tcW w:w="7136" w:type="dxa"/>
          </w:tcPr>
          <w:p w14:paraId="2B7E8839" w14:textId="77777777" w:rsidR="00804E6C" w:rsidRPr="00DE6B9B" w:rsidRDefault="00804E6C" w:rsidP="00B677BF">
            <w:pPr>
              <w:ind w:left="1"/>
            </w:pPr>
            <w:r w:rsidRPr="00DE6B9B">
              <w:t>Document is enforced to be opened as read-only.</w:t>
            </w:r>
          </w:p>
        </w:tc>
      </w:tr>
      <w:tr w:rsidR="00804E6C" w:rsidRPr="00DE6B9B" w14:paraId="401870EA" w14:textId="77777777" w:rsidTr="00B677BF">
        <w:tc>
          <w:tcPr>
            <w:tcW w:w="1926" w:type="dxa"/>
          </w:tcPr>
          <w:p w14:paraId="228C4191" w14:textId="77777777" w:rsidR="00804E6C" w:rsidRPr="00DE6B9B" w:rsidRDefault="00804E6C" w:rsidP="00B677BF">
            <w:r w:rsidRPr="00DE6B9B">
              <w:t>8</w:t>
            </w:r>
          </w:p>
        </w:tc>
        <w:tc>
          <w:tcPr>
            <w:tcW w:w="7136" w:type="dxa"/>
          </w:tcPr>
          <w:p w14:paraId="79BC1903" w14:textId="77777777" w:rsidR="00804E6C" w:rsidRPr="00DE6B9B" w:rsidRDefault="00804E6C" w:rsidP="00B677BF">
            <w:pPr>
              <w:ind w:left="1"/>
            </w:pPr>
            <w:r w:rsidRPr="00DE6B9B">
              <w:t xml:space="preserve">Document is locked </w:t>
            </w:r>
            <w:proofErr w:type="gramStart"/>
            <w:r w:rsidRPr="00DE6B9B">
              <w:t>for</w:t>
            </w:r>
            <w:proofErr w:type="gramEnd"/>
            <w:r w:rsidRPr="00DE6B9B">
              <w:t xml:space="preserve"> annotation.</w:t>
            </w:r>
          </w:p>
        </w:tc>
      </w:tr>
    </w:tbl>
    <w:p w14:paraId="04B09F59" w14:textId="77777777" w:rsidR="00804E6C" w:rsidRPr="00DE6B9B" w:rsidRDefault="00804E6C" w:rsidP="003A5B61">
      <w:pPr>
        <w:pStyle w:val="Nagwek4"/>
      </w:pPr>
      <w:bookmarkStart w:id="4970" w:name="_Toc132656268"/>
      <w:r w:rsidRPr="00BE0786">
        <w:rPr>
          <w:rStyle w:val="NazwaProgramowa"/>
        </w:rPr>
        <w:t>HeadingPairs</w:t>
      </w:r>
      <w:r w:rsidRPr="00DE6B9B">
        <w:t xml:space="preserve"> (Heading Pairs)</w:t>
      </w:r>
      <w:bookmarkEnd w:id="4970"/>
    </w:p>
    <w:p w14:paraId="06DDC0C0" w14:textId="77777777" w:rsidR="00804E6C" w:rsidRPr="00DE6B9B" w:rsidRDefault="00804E6C" w:rsidP="00804E6C">
      <w:pPr>
        <w:pStyle w:val="Standardowyakapit"/>
      </w:pPr>
      <w:r w:rsidRPr="00DE6B9B">
        <w:t>Heading pairs indicates the grouping of document parts and the number of parts in each group. These parts are not document parts but conceptual representations of document sections.</w:t>
      </w:r>
    </w:p>
    <w:p w14:paraId="043827B2" w14:textId="77777777" w:rsidR="00804E6C" w:rsidRPr="00DE6B9B" w:rsidRDefault="00804E6C" w:rsidP="003A5B61">
      <w:pPr>
        <w:pStyle w:val="Nagwek4"/>
      </w:pPr>
      <w:bookmarkStart w:id="4971" w:name="_Toc132656269"/>
      <w:r w:rsidRPr="00BE0786">
        <w:rPr>
          <w:rStyle w:val="NazwaProgramowa"/>
        </w:rPr>
        <w:lastRenderedPageBreak/>
        <w:t>HiddenSlides</w:t>
      </w:r>
      <w:r w:rsidRPr="00DE6B9B">
        <w:t xml:space="preserve"> (Number of Hidden Slides)</w:t>
      </w:r>
      <w:bookmarkEnd w:id="4971"/>
    </w:p>
    <w:p w14:paraId="79579600" w14:textId="77777777" w:rsidR="00804E6C" w:rsidRPr="00DE6B9B" w:rsidRDefault="00804E6C" w:rsidP="00804E6C">
      <w:pPr>
        <w:pStyle w:val="Standardowyakapit"/>
      </w:pPr>
      <w:r w:rsidRPr="00DE6B9B">
        <w:t>This element specifies the number of hidden slides in a presentation document.</w:t>
      </w:r>
    </w:p>
    <w:p w14:paraId="30228300" w14:textId="77777777" w:rsidR="00804E6C" w:rsidRPr="00DE6B9B" w:rsidRDefault="00804E6C" w:rsidP="003A5B61">
      <w:pPr>
        <w:pStyle w:val="Nagwek4"/>
      </w:pPr>
      <w:bookmarkStart w:id="4972" w:name="_Toc132656270"/>
      <w:r w:rsidRPr="00BE0786">
        <w:rPr>
          <w:rStyle w:val="NazwaProgramowa"/>
        </w:rPr>
        <w:t>HLinks</w:t>
      </w:r>
      <w:r w:rsidRPr="00DE6B9B">
        <w:t xml:space="preserve"> (Hyperlink List)</w:t>
      </w:r>
      <w:bookmarkEnd w:id="4972"/>
    </w:p>
    <w:p w14:paraId="37085A5D" w14:textId="77777777" w:rsidR="00804E6C" w:rsidRPr="00DE6B9B" w:rsidRDefault="00804E6C" w:rsidP="00804E6C">
      <w:pPr>
        <w:pStyle w:val="Standardowyakapit"/>
      </w:pPr>
      <w:r w:rsidRPr="00DE6B9B">
        <w:t>This element specifies the set of hyperlinks that were in this document when last saved.</w:t>
      </w:r>
    </w:p>
    <w:p w14:paraId="567F6093" w14:textId="77777777" w:rsidR="00804E6C" w:rsidRPr="00DE6B9B" w:rsidRDefault="00804E6C" w:rsidP="003A5B61">
      <w:pPr>
        <w:pStyle w:val="Nagwek4"/>
      </w:pPr>
      <w:bookmarkStart w:id="4973" w:name="_Toc132656271"/>
      <w:r w:rsidRPr="00BE0786">
        <w:rPr>
          <w:rStyle w:val="NazwaProgramowa"/>
        </w:rPr>
        <w:t>HyperlinkBase</w:t>
      </w:r>
      <w:r w:rsidRPr="00DE6B9B">
        <w:t xml:space="preserve"> (Relative Hyperlink Base)</w:t>
      </w:r>
      <w:bookmarkEnd w:id="4973"/>
    </w:p>
    <w:p w14:paraId="6FA8C97B" w14:textId="77777777" w:rsidR="00804E6C" w:rsidRPr="00DE6B9B" w:rsidRDefault="00804E6C" w:rsidP="00804E6C">
      <w:pPr>
        <w:pStyle w:val="Standardowyakapit"/>
      </w:pPr>
      <w:r w:rsidRPr="00DE6B9B">
        <w:t>This element specifies the base string used for evaluating relative hyperlinks in this document.</w:t>
      </w:r>
    </w:p>
    <w:p w14:paraId="39466AF8" w14:textId="77777777" w:rsidR="00804E6C" w:rsidRPr="00DE6B9B" w:rsidRDefault="00804E6C" w:rsidP="003A5B61">
      <w:pPr>
        <w:pStyle w:val="Nagwek4"/>
      </w:pPr>
      <w:bookmarkStart w:id="4974" w:name="_Toc132656272"/>
      <w:r w:rsidRPr="00BE0786">
        <w:rPr>
          <w:rStyle w:val="NazwaProgramowa"/>
        </w:rPr>
        <w:t>HyperlinksChanged</w:t>
      </w:r>
      <w:r w:rsidRPr="00DE6B9B">
        <w:t xml:space="preserve"> (Hyperlinks Changed)</w:t>
      </w:r>
      <w:bookmarkEnd w:id="4974"/>
    </w:p>
    <w:p w14:paraId="5D828C86" w14:textId="77777777" w:rsidR="00804E6C" w:rsidRPr="00DE6B9B" w:rsidRDefault="00804E6C" w:rsidP="00804E6C">
      <w:pPr>
        <w:pStyle w:val="Standardowyakapit"/>
      </w:pPr>
      <w:r w:rsidRPr="00DE6B9B">
        <w:t>This element specifies that one or more hyperlinks in this part were updated exclusively in this part by a producer. The next producer to open this document shall update the hyperlink relationships with the new hyperlinks specified in this part.</w:t>
      </w:r>
    </w:p>
    <w:p w14:paraId="7455E81D" w14:textId="77777777" w:rsidR="00804E6C" w:rsidRPr="00DE6B9B" w:rsidRDefault="00804E6C" w:rsidP="003A5B61">
      <w:pPr>
        <w:pStyle w:val="Nagwek4"/>
      </w:pPr>
      <w:bookmarkStart w:id="4975" w:name="_Toc132656273"/>
      <w:r w:rsidRPr="00BE0786">
        <w:rPr>
          <w:rStyle w:val="NazwaProgramowa"/>
        </w:rPr>
        <w:t>Lines</w:t>
      </w:r>
      <w:r w:rsidRPr="00DE6B9B">
        <w:t xml:space="preserve"> (Number of Lines)</w:t>
      </w:r>
      <w:bookmarkEnd w:id="4975"/>
    </w:p>
    <w:p w14:paraId="1EB68EE8" w14:textId="77777777" w:rsidR="00804E6C" w:rsidRPr="00DE6B9B" w:rsidRDefault="00804E6C" w:rsidP="00804E6C">
      <w:pPr>
        <w:ind w:left="9" w:right="15"/>
      </w:pPr>
      <w:r w:rsidRPr="00DE6B9B">
        <w:t>This element specifies the total number of lines in a document when last saved by a conforming producer if applicable.</w:t>
      </w:r>
    </w:p>
    <w:p w14:paraId="5C95232F" w14:textId="77777777" w:rsidR="00804E6C" w:rsidRPr="00DE6B9B" w:rsidRDefault="00804E6C" w:rsidP="003A5B61">
      <w:pPr>
        <w:pStyle w:val="Nagwek4"/>
      </w:pPr>
      <w:bookmarkStart w:id="4976" w:name="_Toc132656274"/>
      <w:r w:rsidRPr="00BE0786">
        <w:rPr>
          <w:rStyle w:val="NazwaProgramowa"/>
        </w:rPr>
        <w:t>LinksUpToDate</w:t>
      </w:r>
      <w:r w:rsidRPr="00DE6B9B">
        <w:t xml:space="preserve"> (Links Up-to-Date)</w:t>
      </w:r>
      <w:bookmarkEnd w:id="4976"/>
    </w:p>
    <w:p w14:paraId="6073B829" w14:textId="77777777" w:rsidR="00804E6C" w:rsidRPr="00DE6B9B" w:rsidRDefault="00804E6C" w:rsidP="00804E6C">
      <w:pPr>
        <w:pStyle w:val="Standardowyakapit"/>
      </w:pPr>
      <w:r w:rsidRPr="00DE6B9B">
        <w:t>This element indicates whether hyperlinks in a document are up-to-date. Set this element to TRUE to indicate that hyperlinks are updated. Set this element to FALSE to indicate that hyperlinks are outdated.</w:t>
      </w:r>
    </w:p>
    <w:p w14:paraId="526CE0EC" w14:textId="77777777" w:rsidR="00804E6C" w:rsidRPr="00DE6B9B" w:rsidRDefault="00804E6C" w:rsidP="003A5B61">
      <w:pPr>
        <w:pStyle w:val="Nagwek4"/>
      </w:pPr>
      <w:bookmarkStart w:id="4977" w:name="_Toc132656275"/>
      <w:r w:rsidRPr="00BE0786">
        <w:rPr>
          <w:rStyle w:val="NazwaProgramowa"/>
        </w:rPr>
        <w:t>Manager</w:t>
      </w:r>
      <w:r w:rsidRPr="00DE6B9B">
        <w:t xml:space="preserve"> (Name of Manager)</w:t>
      </w:r>
      <w:bookmarkEnd w:id="4977"/>
    </w:p>
    <w:p w14:paraId="35FDAA62" w14:textId="77777777" w:rsidR="00804E6C" w:rsidRPr="00DE6B9B" w:rsidRDefault="00804E6C" w:rsidP="00804E6C">
      <w:pPr>
        <w:pStyle w:val="Standardowyakapit"/>
      </w:pPr>
      <w:r w:rsidRPr="00DE6B9B">
        <w:t>This element specifies the name of a supervisor associated with the document.</w:t>
      </w:r>
    </w:p>
    <w:p w14:paraId="5F7E339D" w14:textId="77777777" w:rsidR="00804E6C" w:rsidRPr="00DE6B9B" w:rsidRDefault="00804E6C" w:rsidP="003A5B61">
      <w:pPr>
        <w:pStyle w:val="Nagwek4"/>
      </w:pPr>
      <w:bookmarkStart w:id="4978" w:name="_Toc132656276"/>
      <w:r w:rsidRPr="00BE0786">
        <w:rPr>
          <w:rStyle w:val="NazwaProgramowa"/>
        </w:rPr>
        <w:t>MMClips</w:t>
      </w:r>
      <w:r w:rsidRPr="00DE6B9B">
        <w:t xml:space="preserve"> (Total Number of Multimedia Clips)</w:t>
      </w:r>
      <w:bookmarkEnd w:id="4978"/>
    </w:p>
    <w:p w14:paraId="078EE8DA" w14:textId="77777777" w:rsidR="00804E6C" w:rsidRPr="00DE6B9B" w:rsidRDefault="00804E6C" w:rsidP="00804E6C">
      <w:pPr>
        <w:pStyle w:val="Standardowyakapit"/>
      </w:pPr>
      <w:r w:rsidRPr="00DE6B9B">
        <w:t>This element specifies the total number of sound or video clips that are present in the document.</w:t>
      </w:r>
    </w:p>
    <w:p w14:paraId="1087AC5E" w14:textId="77777777" w:rsidR="00804E6C" w:rsidRPr="00DE6B9B" w:rsidRDefault="00804E6C" w:rsidP="003A5B61">
      <w:pPr>
        <w:pStyle w:val="Nagwek4"/>
      </w:pPr>
      <w:bookmarkStart w:id="4979" w:name="_Toc132656277"/>
      <w:r w:rsidRPr="00BE0786">
        <w:rPr>
          <w:rStyle w:val="NazwaProgramowa"/>
        </w:rPr>
        <w:t>Notes</w:t>
      </w:r>
      <w:r w:rsidRPr="00DE6B9B">
        <w:t xml:space="preserve"> (Number of Slides Containing Notes)</w:t>
      </w:r>
      <w:bookmarkEnd w:id="4979"/>
    </w:p>
    <w:p w14:paraId="3FEC5C54" w14:textId="77777777" w:rsidR="00804E6C" w:rsidRPr="00DE6B9B" w:rsidRDefault="00804E6C" w:rsidP="00804E6C">
      <w:pPr>
        <w:pStyle w:val="Standardowyakapit"/>
      </w:pPr>
      <w:r w:rsidRPr="00DE6B9B">
        <w:t>This element specifies the number of slides in a presentation containing notes.</w:t>
      </w:r>
    </w:p>
    <w:p w14:paraId="699ED59C" w14:textId="77777777" w:rsidR="00804E6C" w:rsidRPr="00DE6B9B" w:rsidRDefault="00804E6C" w:rsidP="003A5B61">
      <w:pPr>
        <w:pStyle w:val="Nagwek4"/>
      </w:pPr>
      <w:bookmarkStart w:id="4980" w:name="_Toc132656278"/>
      <w:r w:rsidRPr="00BE0786">
        <w:rPr>
          <w:rStyle w:val="NazwaProgramowa"/>
        </w:rPr>
        <w:t>Pages</w:t>
      </w:r>
      <w:r w:rsidRPr="00DE6B9B">
        <w:t xml:space="preserve"> (Total Number of Pages)</w:t>
      </w:r>
      <w:bookmarkEnd w:id="4980"/>
    </w:p>
    <w:p w14:paraId="0D75AC60" w14:textId="77777777" w:rsidR="00804E6C" w:rsidRPr="00DE6B9B" w:rsidRDefault="00804E6C" w:rsidP="00804E6C">
      <w:pPr>
        <w:pStyle w:val="Standardowyakapit"/>
      </w:pPr>
      <w:r w:rsidRPr="00DE6B9B">
        <w:t>This element specifies the total number of pages of a document if applicable.</w:t>
      </w:r>
    </w:p>
    <w:p w14:paraId="76628529" w14:textId="77777777" w:rsidR="00804E6C" w:rsidRPr="00DE6B9B" w:rsidRDefault="00804E6C" w:rsidP="003A5B61">
      <w:pPr>
        <w:pStyle w:val="Nagwek4"/>
      </w:pPr>
      <w:bookmarkStart w:id="4981" w:name="_Toc132656279"/>
      <w:r w:rsidRPr="00BE0786">
        <w:rPr>
          <w:rStyle w:val="NazwaProgramowa"/>
        </w:rPr>
        <w:t>Paragraphs</w:t>
      </w:r>
      <w:r w:rsidRPr="00DE6B9B">
        <w:t xml:space="preserve"> (Total Number of Paragraphs)</w:t>
      </w:r>
      <w:bookmarkEnd w:id="4981"/>
    </w:p>
    <w:p w14:paraId="3C9B6F21" w14:textId="77777777" w:rsidR="00804E6C" w:rsidRPr="00DE6B9B" w:rsidRDefault="00804E6C" w:rsidP="00804E6C">
      <w:pPr>
        <w:pStyle w:val="Standardowyakapit"/>
      </w:pPr>
      <w:r w:rsidRPr="00DE6B9B">
        <w:t>This element specifies the total number of paragraphs found in a document if applicable.</w:t>
      </w:r>
    </w:p>
    <w:p w14:paraId="32031AEF" w14:textId="77777777" w:rsidR="00804E6C" w:rsidRPr="00DE6B9B" w:rsidRDefault="00804E6C" w:rsidP="003A5B61">
      <w:pPr>
        <w:pStyle w:val="Nagwek4"/>
      </w:pPr>
      <w:bookmarkStart w:id="4982" w:name="_Toc132656280"/>
      <w:r w:rsidRPr="00BE0786">
        <w:rPr>
          <w:rStyle w:val="NazwaProgramowa"/>
        </w:rPr>
        <w:t>PresentationFormat</w:t>
      </w:r>
      <w:r w:rsidRPr="00DE6B9B">
        <w:t xml:space="preserve"> (Intended Format of Presentation)</w:t>
      </w:r>
      <w:bookmarkEnd w:id="4982"/>
    </w:p>
    <w:p w14:paraId="3C2D036A" w14:textId="77777777" w:rsidR="00804E6C" w:rsidRPr="00DE6B9B" w:rsidRDefault="00804E6C" w:rsidP="00804E6C">
      <w:pPr>
        <w:pStyle w:val="Standardowyakapit"/>
      </w:pPr>
      <w:r w:rsidRPr="00DE6B9B">
        <w:t xml:space="preserve">This element specifies the intended format for a presentation document. For example, a presentation intended to be shown on video has </w:t>
      </w:r>
      <w:r w:rsidRPr="00BE0786">
        <w:rPr>
          <w:rStyle w:val="NazwaProgramowa"/>
        </w:rPr>
        <w:t>PresentationFormat</w:t>
      </w:r>
      <w:r w:rsidRPr="00DE6B9B">
        <w:t xml:space="preserve"> "Video".</w:t>
      </w:r>
    </w:p>
    <w:p w14:paraId="25E8C304" w14:textId="77777777" w:rsidR="00804E6C" w:rsidRPr="00DE6B9B" w:rsidRDefault="00804E6C" w:rsidP="003A5B61">
      <w:pPr>
        <w:pStyle w:val="Nagwek4"/>
      </w:pPr>
      <w:bookmarkStart w:id="4983" w:name="_Toc132656281"/>
      <w:r w:rsidRPr="00BE0786">
        <w:rPr>
          <w:rStyle w:val="NazwaProgramowa"/>
        </w:rPr>
        <w:t>Properties</w:t>
      </w:r>
      <w:r w:rsidRPr="00DE6B9B">
        <w:t xml:space="preserve"> (Application Specific File Properties)</w:t>
      </w:r>
      <w:bookmarkEnd w:id="4983"/>
    </w:p>
    <w:p w14:paraId="6D8E2B32" w14:textId="77777777" w:rsidR="00804E6C" w:rsidRPr="00DE6B9B" w:rsidRDefault="00804E6C" w:rsidP="00804E6C">
      <w:pPr>
        <w:pStyle w:val="Standardowyakapit"/>
      </w:pPr>
      <w:r w:rsidRPr="00DE6B9B">
        <w:t xml:space="preserve">This element specifies the application properties of a document. For properties of type string, NCR escape format </w:t>
      </w:r>
      <w:r w:rsidRPr="00BE0786">
        <w:rPr>
          <w:rStyle w:val="NazwaProgramowa"/>
        </w:rPr>
        <w:t>(_xHHHH_)</w:t>
      </w:r>
      <w:r w:rsidRPr="00DE6B9B">
        <w:t xml:space="preserve"> is used for any invalid XML characters.</w:t>
      </w:r>
    </w:p>
    <w:p w14:paraId="021C0698" w14:textId="77777777" w:rsidR="00804E6C" w:rsidRPr="00DE6B9B" w:rsidRDefault="00804E6C" w:rsidP="003A5B61">
      <w:pPr>
        <w:pStyle w:val="Nagwek4"/>
      </w:pPr>
      <w:bookmarkStart w:id="4984" w:name="_Toc132656282"/>
      <w:r w:rsidRPr="00BE0786">
        <w:rPr>
          <w:rStyle w:val="NazwaProgramowa"/>
        </w:rPr>
        <w:t>ScaleCrop</w:t>
      </w:r>
      <w:r w:rsidRPr="00DE6B9B">
        <w:t xml:space="preserve"> (Thumbnail Display Mode)</w:t>
      </w:r>
      <w:bookmarkEnd w:id="4984"/>
    </w:p>
    <w:p w14:paraId="08359837" w14:textId="77777777" w:rsidR="00804E6C" w:rsidRPr="00DE6B9B" w:rsidRDefault="00804E6C" w:rsidP="00804E6C">
      <w:pPr>
        <w:pStyle w:val="Standardowyakapit"/>
      </w:pPr>
      <w:r w:rsidRPr="00DE6B9B">
        <w:t>This element indicates the display mode of the document thumbnail. Set this element to TRUE to enable scaling of the document thumbnail to the display. Set this element to FALSE to enable cropping of the document thumbnail to show only sections that fits the display.</w:t>
      </w:r>
    </w:p>
    <w:p w14:paraId="0B1D22CB" w14:textId="77777777" w:rsidR="00804E6C" w:rsidRPr="00DE6B9B" w:rsidRDefault="00804E6C" w:rsidP="003A5B61">
      <w:pPr>
        <w:pStyle w:val="Nagwek4"/>
      </w:pPr>
      <w:bookmarkStart w:id="4985" w:name="_Toc132656283"/>
      <w:r w:rsidRPr="00BE0786">
        <w:rPr>
          <w:rStyle w:val="NazwaProgramowa"/>
        </w:rPr>
        <w:lastRenderedPageBreak/>
        <w:t>SharedDoc</w:t>
      </w:r>
      <w:r w:rsidRPr="00DE6B9B">
        <w:t xml:space="preserve"> (Shared Document)</w:t>
      </w:r>
      <w:bookmarkEnd w:id="4985"/>
    </w:p>
    <w:p w14:paraId="77CC81AD" w14:textId="77777777" w:rsidR="00804E6C" w:rsidRPr="00DE6B9B" w:rsidRDefault="00804E6C" w:rsidP="00804E6C">
      <w:pPr>
        <w:pStyle w:val="Standardowyakapit"/>
      </w:pPr>
      <w:r w:rsidRPr="00DE6B9B">
        <w:t>This element indicates if this document is currently shared between multiple producers. If this element is set to TRUE, producers should take care when updating the document.</w:t>
      </w:r>
    </w:p>
    <w:p w14:paraId="7B97C6C7" w14:textId="77777777" w:rsidR="00804E6C" w:rsidRPr="00DE6B9B" w:rsidRDefault="00804E6C" w:rsidP="003A5B61">
      <w:pPr>
        <w:pStyle w:val="Nagwek4"/>
      </w:pPr>
      <w:bookmarkStart w:id="4986" w:name="_Toc131579604"/>
      <w:bookmarkStart w:id="4987" w:name="_Toc132656284"/>
      <w:r w:rsidRPr="00BE0786">
        <w:rPr>
          <w:rStyle w:val="NazwaProgramowa"/>
        </w:rPr>
        <w:t>Slides</w:t>
      </w:r>
      <w:r w:rsidRPr="00DE6B9B">
        <w:t xml:space="preserve"> (Slides Metadata Element)</w:t>
      </w:r>
      <w:bookmarkEnd w:id="4986"/>
      <w:bookmarkEnd w:id="4987"/>
    </w:p>
    <w:p w14:paraId="08B1C00D" w14:textId="77777777" w:rsidR="00804E6C" w:rsidRPr="00DE6B9B" w:rsidRDefault="00804E6C" w:rsidP="00804E6C">
      <w:pPr>
        <w:pStyle w:val="Standardowyakapit"/>
      </w:pPr>
      <w:r w:rsidRPr="00DE6B9B">
        <w:t>This element specifies the total number of slides in a presentation document.</w:t>
      </w:r>
    </w:p>
    <w:p w14:paraId="26215AA9" w14:textId="77777777" w:rsidR="00804E6C" w:rsidRPr="00DE6B9B" w:rsidRDefault="00804E6C" w:rsidP="003A5B61">
      <w:pPr>
        <w:pStyle w:val="Nagwek4"/>
      </w:pPr>
      <w:bookmarkStart w:id="4988" w:name="_Toc132656285"/>
      <w:r w:rsidRPr="00BE0786">
        <w:rPr>
          <w:rStyle w:val="NazwaProgramowa"/>
        </w:rPr>
        <w:t>Template</w:t>
      </w:r>
      <w:r w:rsidRPr="00DE6B9B">
        <w:t xml:space="preserve"> (Name of Document Template)</w:t>
      </w:r>
      <w:bookmarkEnd w:id="4988"/>
    </w:p>
    <w:p w14:paraId="689FD81D" w14:textId="77777777" w:rsidR="00804E6C" w:rsidRPr="00DE6B9B" w:rsidRDefault="00804E6C" w:rsidP="00804E6C">
      <w:pPr>
        <w:pStyle w:val="Standardowyakapit"/>
      </w:pPr>
      <w:r w:rsidRPr="00DE6B9B">
        <w:t>This element specifies the name of an external document template containing format and style information used to create the current document.</w:t>
      </w:r>
    </w:p>
    <w:p w14:paraId="5732BEC1" w14:textId="77777777" w:rsidR="00804E6C" w:rsidRPr="00DE6B9B" w:rsidRDefault="00804E6C" w:rsidP="003A5B61">
      <w:pPr>
        <w:pStyle w:val="Nagwek4"/>
      </w:pPr>
      <w:bookmarkStart w:id="4989" w:name="_Toc132656286"/>
      <w:r w:rsidRPr="00BE0786">
        <w:rPr>
          <w:rStyle w:val="NazwaProgramowa"/>
        </w:rPr>
        <w:t>TitlesOfParts</w:t>
      </w:r>
      <w:r w:rsidRPr="00DE6B9B">
        <w:t xml:space="preserve"> (Part Titles)</w:t>
      </w:r>
      <w:bookmarkEnd w:id="4989"/>
    </w:p>
    <w:p w14:paraId="50CCD35F" w14:textId="77777777" w:rsidR="00804E6C" w:rsidRPr="00DE6B9B" w:rsidRDefault="00804E6C" w:rsidP="00804E6C">
      <w:pPr>
        <w:pStyle w:val="Standardowyakapit"/>
      </w:pPr>
      <w:r w:rsidRPr="00DE6B9B">
        <w:t>This element specifies the title of each document. These parts are not document parts but conceptual representations of document sections.</w:t>
      </w:r>
    </w:p>
    <w:p w14:paraId="5CD5B482" w14:textId="77777777" w:rsidR="00804E6C" w:rsidRPr="00DE6B9B" w:rsidRDefault="00804E6C" w:rsidP="003A5B61">
      <w:pPr>
        <w:pStyle w:val="Nagwek4"/>
      </w:pPr>
      <w:bookmarkStart w:id="4990" w:name="_Toc132656287"/>
      <w:r w:rsidRPr="00BE0786">
        <w:rPr>
          <w:rStyle w:val="NazwaProgramowa"/>
        </w:rPr>
        <w:t>TotalTime</w:t>
      </w:r>
      <w:r w:rsidRPr="00DE6B9B">
        <w:t xml:space="preserve"> (Total Edit Time Metadata Element)</w:t>
      </w:r>
      <w:bookmarkEnd w:id="4990"/>
    </w:p>
    <w:p w14:paraId="0D7AC6A2" w14:textId="77777777" w:rsidR="00804E6C" w:rsidRPr="00DE6B9B" w:rsidRDefault="00804E6C" w:rsidP="00804E6C">
      <w:pPr>
        <w:pStyle w:val="Standardowyakapit"/>
      </w:pPr>
      <w:r w:rsidRPr="00DE6B9B">
        <w:t>Total time that a document has been edited. The default time unit is minutes.</w:t>
      </w:r>
    </w:p>
    <w:p w14:paraId="3A22DB71" w14:textId="77777777" w:rsidR="00804E6C" w:rsidRPr="00DE6B9B" w:rsidRDefault="00804E6C" w:rsidP="003A5B61">
      <w:pPr>
        <w:pStyle w:val="Nagwek4"/>
      </w:pPr>
      <w:bookmarkStart w:id="4991" w:name="_Toc132656288"/>
      <w:r w:rsidRPr="00BE0786">
        <w:rPr>
          <w:rStyle w:val="NazwaProgramowa"/>
        </w:rPr>
        <w:t>Words</w:t>
      </w:r>
      <w:r w:rsidRPr="00DE6B9B">
        <w:t xml:space="preserve"> (Word Count)</w:t>
      </w:r>
      <w:bookmarkEnd w:id="4991"/>
    </w:p>
    <w:p w14:paraId="6649466E" w14:textId="77777777" w:rsidR="00804E6C" w:rsidRPr="00DE6B9B" w:rsidRDefault="00804E6C" w:rsidP="00804E6C">
      <w:pPr>
        <w:pStyle w:val="Standardowyakapit"/>
      </w:pPr>
      <w:r w:rsidRPr="00DE6B9B">
        <w:t>This element specifies the total number of words contained in a document when last saved.</w:t>
      </w:r>
    </w:p>
    <w:p w14:paraId="241FD5A3" w14:textId="77777777" w:rsidR="00804E6C" w:rsidRPr="00D9567C" w:rsidRDefault="00804E6C">
      <w:pPr>
        <w:pStyle w:val="Nagwek2"/>
        <w:numPr>
          <w:ilvl w:val="1"/>
          <w:numId w:val="6"/>
        </w:numPr>
        <w:ind w:left="567"/>
      </w:pPr>
      <w:bookmarkStart w:id="4992" w:name="_Toc132657844"/>
      <w:bookmarkStart w:id="4993" w:name="_Toc10341597"/>
      <w:bookmarkEnd w:id="4961"/>
      <w:r w:rsidRPr="00D9567C">
        <w:t>Custom Properties</w:t>
      </w:r>
      <w:bookmarkEnd w:id="4992"/>
    </w:p>
    <w:p w14:paraId="7453825D" w14:textId="77777777" w:rsidR="00804E6C" w:rsidRPr="00D9567C" w:rsidRDefault="00804E6C" w:rsidP="00804E6C">
      <w:pPr>
        <w:pStyle w:val="Standardowyakapit"/>
      </w:pPr>
      <w:r w:rsidRPr="00D9567C">
        <w:t>Custom properties enable users to define custom metadata properties through a set of well-defined data types.</w:t>
      </w:r>
    </w:p>
    <w:p w14:paraId="42BD13CF" w14:textId="77777777" w:rsidR="00804E6C" w:rsidRPr="00D9567C" w:rsidRDefault="00804E6C">
      <w:pPr>
        <w:pStyle w:val="Nagwek3"/>
        <w:ind w:left="709"/>
      </w:pPr>
      <w:bookmarkStart w:id="4994" w:name="_Toc132657846"/>
      <w:r w:rsidRPr="00D9567C">
        <w:t>Elements</w:t>
      </w:r>
      <w:bookmarkEnd w:id="4994"/>
    </w:p>
    <w:p w14:paraId="6AADC6EF" w14:textId="77777777" w:rsidR="00804E6C" w:rsidRPr="00D9567C" w:rsidRDefault="00804E6C" w:rsidP="00804E6C">
      <w:pPr>
        <w:pStyle w:val="Standardowyakapit"/>
      </w:pPr>
      <w:r w:rsidRPr="00D9567C">
        <w:t>This subclause specifies the set of elements that define this namespace:</w:t>
      </w:r>
    </w:p>
    <w:p w14:paraId="27B5BDC1" w14:textId="77777777" w:rsidR="00804E6C" w:rsidRPr="00D9567C" w:rsidRDefault="00804E6C">
      <w:pPr>
        <w:pStyle w:val="Nagwek4"/>
        <w:ind w:left="2880"/>
      </w:pPr>
      <w:bookmarkStart w:id="4995" w:name="_Toc132657847"/>
      <w:r w:rsidRPr="00D9567C">
        <w:t>Properties (Custom File Properties)</w:t>
      </w:r>
      <w:bookmarkEnd w:id="4995"/>
    </w:p>
    <w:p w14:paraId="023D636B" w14:textId="77777777" w:rsidR="00804E6C" w:rsidRPr="00D9567C" w:rsidRDefault="00804E6C" w:rsidP="00804E6C">
      <w:pPr>
        <w:pStyle w:val="Standardowyakapit"/>
      </w:pPr>
      <w:r w:rsidRPr="00D9567C">
        <w:t>Parent element for the custom file properties part.</w:t>
      </w:r>
    </w:p>
    <w:p w14:paraId="081BAC3B" w14:textId="77777777" w:rsidR="00804E6C" w:rsidRPr="00D9567C" w:rsidRDefault="00804E6C">
      <w:pPr>
        <w:pStyle w:val="Nagwek4"/>
        <w:ind w:left="2880"/>
      </w:pPr>
      <w:bookmarkStart w:id="4996" w:name="_Toc132657848"/>
      <w:r w:rsidRPr="00D9567C">
        <w:t>property (Custom File Property)</w:t>
      </w:r>
      <w:bookmarkEnd w:id="4996"/>
    </w:p>
    <w:p w14:paraId="28AB1B4B" w14:textId="77777777" w:rsidR="00804E6C" w:rsidRPr="00D9567C" w:rsidRDefault="00804E6C" w:rsidP="00804E6C">
      <w:pPr>
        <w:pStyle w:val="Standardowyakapit"/>
      </w:pPr>
      <w:r w:rsidRPr="00D9567C">
        <w:t>This element specifies a single custom file property. Custom file property type is defined through child elements in the File Properties Variant Type namespace. Custom file property value can be set by setting the appropriate Variant Type child element value.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66"/>
        <w:gridCol w:w="6696"/>
      </w:tblGrid>
      <w:tr w:rsidR="00804E6C" w:rsidRPr="00D9567C" w14:paraId="0EB32886" w14:textId="77777777" w:rsidTr="00B677BF">
        <w:tc>
          <w:tcPr>
            <w:tcW w:w="2366" w:type="dxa"/>
            <w:shd w:val="clear" w:color="auto" w:fill="C0C0C0"/>
          </w:tcPr>
          <w:p w14:paraId="4742DE22" w14:textId="77777777" w:rsidR="00804E6C" w:rsidRPr="00D9567C" w:rsidRDefault="00804E6C" w:rsidP="00B677BF">
            <w:pPr>
              <w:keepNext/>
              <w:ind w:left="3"/>
              <w:jc w:val="center"/>
            </w:pPr>
            <w:r w:rsidRPr="00D9567C">
              <w:rPr>
                <w:b/>
              </w:rPr>
              <w:lastRenderedPageBreak/>
              <w:t>Attributes</w:t>
            </w:r>
          </w:p>
        </w:tc>
        <w:tc>
          <w:tcPr>
            <w:tcW w:w="6696" w:type="dxa"/>
            <w:shd w:val="clear" w:color="auto" w:fill="C0C0C0"/>
          </w:tcPr>
          <w:p w14:paraId="6B509D65" w14:textId="77777777" w:rsidR="00804E6C" w:rsidRPr="00D9567C" w:rsidRDefault="00804E6C" w:rsidP="00B677BF">
            <w:pPr>
              <w:keepNext/>
              <w:jc w:val="center"/>
            </w:pPr>
            <w:r w:rsidRPr="00D9567C">
              <w:rPr>
                <w:b/>
              </w:rPr>
              <w:t>Description</w:t>
            </w:r>
          </w:p>
        </w:tc>
      </w:tr>
      <w:tr w:rsidR="00804E6C" w:rsidRPr="00D9567C" w14:paraId="4BD9B9BB" w14:textId="77777777" w:rsidTr="00B677BF">
        <w:tc>
          <w:tcPr>
            <w:tcW w:w="2366" w:type="dxa"/>
          </w:tcPr>
          <w:p w14:paraId="0A2667D6" w14:textId="77777777" w:rsidR="00804E6C" w:rsidRPr="00D9567C" w:rsidRDefault="00804E6C" w:rsidP="00B677BF">
            <w:r w:rsidRPr="00B45D79">
              <w:rPr>
                <w:rStyle w:val="NazwaProgramowa"/>
              </w:rPr>
              <w:t>fmtid</w:t>
            </w:r>
            <w:r w:rsidRPr="00D9567C">
              <w:t>(Format ID)</w:t>
            </w:r>
          </w:p>
        </w:tc>
        <w:tc>
          <w:tcPr>
            <w:tcW w:w="6696" w:type="dxa"/>
          </w:tcPr>
          <w:p w14:paraId="7E6A3755" w14:textId="77777777" w:rsidR="00804E6C" w:rsidRPr="00D9567C" w:rsidRDefault="00804E6C" w:rsidP="00B677BF">
            <w:pPr>
              <w:pStyle w:val="Standardowyakapit"/>
            </w:pPr>
            <w:r w:rsidRPr="00D9567C">
              <w:t>Uniquely relates a custom property with an OLE property.</w:t>
            </w:r>
          </w:p>
        </w:tc>
      </w:tr>
      <w:tr w:rsidR="00804E6C" w:rsidRPr="00D9567C" w14:paraId="55628A5C" w14:textId="77777777" w:rsidTr="00B677BF">
        <w:tc>
          <w:tcPr>
            <w:tcW w:w="2366" w:type="dxa"/>
          </w:tcPr>
          <w:p w14:paraId="7AB70C87" w14:textId="77777777" w:rsidR="00804E6C" w:rsidRPr="00D9567C" w:rsidRDefault="00804E6C" w:rsidP="00B677BF">
            <w:pPr>
              <w:spacing w:after="2" w:line="237" w:lineRule="auto"/>
            </w:pPr>
            <w:r w:rsidRPr="00B45D79">
              <w:rPr>
                <w:rStyle w:val="NazwaProgramowa"/>
              </w:rPr>
              <w:t>linkTarget</w:t>
            </w:r>
            <w:r w:rsidRPr="00D9567C">
              <w:t>(Bookmark Link</w:t>
            </w:r>
            <w:r>
              <w:t xml:space="preserve"> </w:t>
            </w:r>
            <w:r w:rsidRPr="00D9567C">
              <w:t>Target)</w:t>
            </w:r>
          </w:p>
        </w:tc>
        <w:tc>
          <w:tcPr>
            <w:tcW w:w="6696" w:type="dxa"/>
          </w:tcPr>
          <w:p w14:paraId="5B688FD3" w14:textId="77777777" w:rsidR="00804E6C" w:rsidRPr="00D9567C" w:rsidRDefault="00804E6C" w:rsidP="00B677BF">
            <w:pPr>
              <w:pStyle w:val="Standardowyakapit"/>
            </w:pPr>
            <w:r w:rsidRPr="00D9567C">
              <w:t>Specifies the name of a bookmark in the current document (for WordprocessingML), or a table or named cell (for SpreadsheetML) from which the value of this custom document property should be extracted.</w:t>
            </w:r>
          </w:p>
        </w:tc>
      </w:tr>
      <w:tr w:rsidR="00804E6C" w:rsidRPr="00D9567C" w14:paraId="34BED89A" w14:textId="77777777" w:rsidTr="00B677BF">
        <w:tc>
          <w:tcPr>
            <w:tcW w:w="2366" w:type="dxa"/>
          </w:tcPr>
          <w:p w14:paraId="4062DD2A" w14:textId="77777777" w:rsidR="00804E6C" w:rsidRPr="00D9567C" w:rsidRDefault="00804E6C" w:rsidP="00B677BF">
            <w:r w:rsidRPr="00B45D79">
              <w:rPr>
                <w:rStyle w:val="NazwaProgramowa"/>
              </w:rPr>
              <w:t>name</w:t>
            </w:r>
            <w:r w:rsidRPr="00D9567C">
              <w:t>(Custom File Property Name)</w:t>
            </w:r>
          </w:p>
        </w:tc>
        <w:tc>
          <w:tcPr>
            <w:tcW w:w="6696" w:type="dxa"/>
          </w:tcPr>
          <w:p w14:paraId="2BCB63C2" w14:textId="77777777" w:rsidR="00804E6C" w:rsidRPr="00D9567C" w:rsidRDefault="00804E6C" w:rsidP="00B677BF">
            <w:pPr>
              <w:pStyle w:val="Standardowyakapit"/>
            </w:pPr>
            <w:r w:rsidRPr="00D9567C">
              <w:t>Specifies the name of this custom file property.</w:t>
            </w:r>
          </w:p>
        </w:tc>
      </w:tr>
      <w:tr w:rsidR="00804E6C" w:rsidRPr="00D9567C" w14:paraId="4FA12730" w14:textId="77777777" w:rsidTr="00B677BF">
        <w:tc>
          <w:tcPr>
            <w:tcW w:w="2366" w:type="dxa"/>
          </w:tcPr>
          <w:p w14:paraId="18885E98" w14:textId="77777777" w:rsidR="00804E6C" w:rsidRPr="00D9567C" w:rsidRDefault="00804E6C" w:rsidP="00B677BF">
            <w:r w:rsidRPr="00B45D79">
              <w:rPr>
                <w:rStyle w:val="NazwaProgramowa"/>
              </w:rPr>
              <w:t>pid</w:t>
            </w:r>
            <w:r w:rsidRPr="00D9567C">
              <w:t>(Property ID)</w:t>
            </w:r>
          </w:p>
        </w:tc>
        <w:tc>
          <w:tcPr>
            <w:tcW w:w="6696" w:type="dxa"/>
          </w:tcPr>
          <w:p w14:paraId="42A1AE1B" w14:textId="77777777" w:rsidR="00804E6C" w:rsidRPr="00D9567C" w:rsidRDefault="00804E6C" w:rsidP="00B677BF">
            <w:pPr>
              <w:pStyle w:val="Standardowyakapit"/>
            </w:pPr>
            <w:r w:rsidRPr="00D9567C">
              <w:t>Uniquely relates a custom property with an OLE property.</w:t>
            </w:r>
          </w:p>
        </w:tc>
      </w:tr>
    </w:tbl>
    <w:p w14:paraId="74692D0F" w14:textId="77777777" w:rsidR="00804E6C" w:rsidRPr="00586190" w:rsidRDefault="00804E6C">
      <w:pPr>
        <w:pStyle w:val="Nagwek2"/>
        <w:ind w:left="1440"/>
      </w:pPr>
      <w:bookmarkStart w:id="4997" w:name="_Toc132660807"/>
      <w:bookmarkStart w:id="4998" w:name="_Toc10341598"/>
      <w:bookmarkEnd w:id="4993"/>
      <w:r w:rsidRPr="00586190">
        <w:t>Variant Types</w:t>
      </w:r>
      <w:bookmarkEnd w:id="4997"/>
    </w:p>
    <w:p w14:paraId="01F28360" w14:textId="77777777" w:rsidR="00804E6C" w:rsidRPr="00586190" w:rsidRDefault="00804E6C" w:rsidP="00804E6C">
      <w:pPr>
        <w:spacing w:after="273"/>
        <w:ind w:left="9" w:right="15"/>
      </w:pPr>
      <w:r w:rsidRPr="00586190">
        <w:t>This subclause specifies the set of data types which can be included within file properties that accept variant type structures.</w:t>
      </w:r>
    </w:p>
    <w:p w14:paraId="4FA6B525" w14:textId="77777777" w:rsidR="00804E6C" w:rsidRPr="00586190" w:rsidRDefault="00804E6C">
      <w:pPr>
        <w:pStyle w:val="Nagwek3"/>
        <w:ind w:left="709"/>
      </w:pPr>
      <w:bookmarkStart w:id="4999" w:name="_Toc132660809"/>
      <w:r w:rsidRPr="00586190">
        <w:t>Elements</w:t>
      </w:r>
      <w:bookmarkEnd w:id="4999"/>
    </w:p>
    <w:p w14:paraId="498019EB" w14:textId="77777777" w:rsidR="00804E6C" w:rsidRPr="00586190" w:rsidRDefault="00804E6C" w:rsidP="00804E6C">
      <w:pPr>
        <w:spacing w:after="256"/>
        <w:ind w:left="9" w:right="15"/>
      </w:pPr>
      <w:r w:rsidRPr="00586190">
        <w:t>The following elements define the contents of this namespace:</w:t>
      </w:r>
    </w:p>
    <w:p w14:paraId="526F362B" w14:textId="77777777" w:rsidR="00804E6C" w:rsidRPr="00586190" w:rsidRDefault="00804E6C">
      <w:pPr>
        <w:pStyle w:val="Nagwek4"/>
        <w:ind w:left="2880"/>
      </w:pPr>
      <w:bookmarkStart w:id="5000" w:name="_Toc132660810"/>
      <w:r w:rsidRPr="00586190">
        <w:t>array (Array)</w:t>
      </w:r>
      <w:bookmarkEnd w:id="5000"/>
    </w:p>
    <w:p w14:paraId="0F7DFBBF" w14:textId="77777777" w:rsidR="00804E6C" w:rsidRPr="00586190" w:rsidRDefault="00804E6C" w:rsidP="00804E6C">
      <w:pPr>
        <w:pStyle w:val="Standardowyakapit"/>
      </w:pPr>
      <w:r w:rsidRPr="00586190">
        <w:t>The array element defines the array variant type. Array contents shall be of uniform type as specified by the</w:t>
      </w:r>
      <w:r>
        <w:t xml:space="preserve"> </w:t>
      </w:r>
      <w:r w:rsidRPr="00586190">
        <w:rPr>
          <w:rStyle w:val="NazwaProgramowa"/>
        </w:rPr>
        <w:t>baseType</w:t>
      </w:r>
      <w:r>
        <w:rPr>
          <w:rFonts w:ascii="Cambria" w:eastAsia="Cambria" w:hAnsi="Cambria" w:cs="Cambria"/>
        </w:rPr>
        <w:t xml:space="preserve"> </w:t>
      </w:r>
      <w:r w:rsidRPr="00586190">
        <w:t>attribute. The contents of an array are defined using repeated child elements of the appropriate variant type.</w:t>
      </w:r>
    </w:p>
    <w:p w14:paraId="6F2F85FB" w14:textId="77777777" w:rsidR="00804E6C" w:rsidRPr="00586190"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6"/>
        <w:gridCol w:w="7006"/>
      </w:tblGrid>
      <w:tr w:rsidR="00804E6C" w:rsidRPr="00586190" w14:paraId="3A1E87F1" w14:textId="77777777" w:rsidTr="00B677BF">
        <w:tc>
          <w:tcPr>
            <w:tcW w:w="2056" w:type="dxa"/>
            <w:shd w:val="clear" w:color="auto" w:fill="C0C0C0"/>
          </w:tcPr>
          <w:p w14:paraId="0D33E5D9" w14:textId="77777777" w:rsidR="00804E6C" w:rsidRPr="00586190" w:rsidRDefault="00804E6C" w:rsidP="00B677BF">
            <w:pPr>
              <w:keepNext/>
              <w:ind w:left="29"/>
              <w:jc w:val="center"/>
            </w:pPr>
            <w:r w:rsidRPr="00586190">
              <w:rPr>
                <w:b/>
              </w:rPr>
              <w:t>Attributes</w:t>
            </w:r>
          </w:p>
        </w:tc>
        <w:tc>
          <w:tcPr>
            <w:tcW w:w="7006" w:type="dxa"/>
            <w:shd w:val="clear" w:color="auto" w:fill="C0C0C0"/>
          </w:tcPr>
          <w:p w14:paraId="1B056C75" w14:textId="77777777" w:rsidR="00804E6C" w:rsidRPr="00586190" w:rsidRDefault="00804E6C" w:rsidP="00B677BF">
            <w:pPr>
              <w:keepNext/>
              <w:ind w:left="26"/>
              <w:jc w:val="center"/>
            </w:pPr>
            <w:r w:rsidRPr="00586190">
              <w:rPr>
                <w:b/>
              </w:rPr>
              <w:t>Description</w:t>
            </w:r>
          </w:p>
        </w:tc>
      </w:tr>
      <w:tr w:rsidR="00804E6C" w:rsidRPr="00586190" w14:paraId="2CE166B1" w14:textId="77777777" w:rsidTr="00B677BF">
        <w:tc>
          <w:tcPr>
            <w:tcW w:w="2056" w:type="dxa"/>
          </w:tcPr>
          <w:p w14:paraId="4051EE4F" w14:textId="77777777" w:rsidR="00804E6C" w:rsidRPr="00586190" w:rsidRDefault="00804E6C" w:rsidP="00B677BF">
            <w:r w:rsidRPr="00586190">
              <w:rPr>
                <w:rStyle w:val="NazwaProgramowa"/>
              </w:rPr>
              <w:t>baseType</w:t>
            </w:r>
            <w:r w:rsidRPr="00586190">
              <w:t>(Array Base Type)</w:t>
            </w:r>
          </w:p>
        </w:tc>
        <w:tc>
          <w:tcPr>
            <w:tcW w:w="7006" w:type="dxa"/>
          </w:tcPr>
          <w:p w14:paraId="22302AA9" w14:textId="77777777" w:rsidR="00804E6C" w:rsidRPr="00586190" w:rsidRDefault="00804E6C" w:rsidP="00B677BF">
            <w:pPr>
              <w:pStyle w:val="Standardowyakapit"/>
            </w:pPr>
            <w:r w:rsidRPr="00586190">
              <w:t>The</w:t>
            </w:r>
            <w:r>
              <w:t xml:space="preserve"> </w:t>
            </w:r>
            <w:r w:rsidRPr="00586190">
              <w:rPr>
                <w:rStyle w:val="NazwaProgramowa"/>
              </w:rPr>
              <w:t>baseType</w:t>
            </w:r>
            <w:r>
              <w:rPr>
                <w:rFonts w:ascii="Cambria" w:eastAsia="Cambria" w:hAnsi="Cambria" w:cs="Cambria"/>
              </w:rPr>
              <w:t xml:space="preserve"> </w:t>
            </w:r>
            <w:r w:rsidRPr="00586190">
              <w:t>attribute specifies the base variant type of an array.</w:t>
            </w:r>
          </w:p>
        </w:tc>
      </w:tr>
      <w:tr w:rsidR="00804E6C" w:rsidRPr="00586190" w14:paraId="5BF390A8" w14:textId="77777777" w:rsidTr="00B677BF">
        <w:tc>
          <w:tcPr>
            <w:tcW w:w="2056" w:type="dxa"/>
          </w:tcPr>
          <w:p w14:paraId="5E2D7136" w14:textId="77777777" w:rsidR="00804E6C" w:rsidRPr="00586190" w:rsidRDefault="00804E6C" w:rsidP="00B677BF">
            <w:r w:rsidRPr="00586190">
              <w:rPr>
                <w:rStyle w:val="NazwaProgramowa"/>
              </w:rPr>
              <w:t>lBounds</w:t>
            </w:r>
            <w:r w:rsidRPr="00586190">
              <w:t>(Array</w:t>
            </w:r>
          </w:p>
        </w:tc>
        <w:tc>
          <w:tcPr>
            <w:tcW w:w="7006" w:type="dxa"/>
          </w:tcPr>
          <w:p w14:paraId="105D0773" w14:textId="77777777" w:rsidR="00804E6C" w:rsidRPr="00586190" w:rsidRDefault="00804E6C" w:rsidP="00B677BF">
            <w:pPr>
              <w:pStyle w:val="Standardowyakapit"/>
            </w:pPr>
            <w:r w:rsidRPr="00586190">
              <w:t>The</w:t>
            </w:r>
            <w:r>
              <w:t xml:space="preserve"> </w:t>
            </w:r>
            <w:r w:rsidRPr="00586190">
              <w:rPr>
                <w:rStyle w:val="NazwaProgramowa"/>
              </w:rPr>
              <w:t>lBounds</w:t>
            </w:r>
            <w:r>
              <w:rPr>
                <w:rFonts w:ascii="Cambria" w:eastAsia="Cambria" w:hAnsi="Cambria" w:cs="Cambria"/>
              </w:rPr>
              <w:t xml:space="preserve"> </w:t>
            </w:r>
            <w:r w:rsidRPr="00586190">
              <w:t>attribute specifies the lower bound of an array in the format: #, #, # … # where each # represents an integer.</w:t>
            </w:r>
          </w:p>
        </w:tc>
      </w:tr>
      <w:tr w:rsidR="00804E6C" w:rsidRPr="00586190" w14:paraId="03261380" w14:textId="77777777" w:rsidTr="00B677BF">
        <w:tc>
          <w:tcPr>
            <w:tcW w:w="2056" w:type="dxa"/>
          </w:tcPr>
          <w:p w14:paraId="2A015A9E" w14:textId="77777777" w:rsidR="00804E6C" w:rsidRPr="00586190" w:rsidRDefault="00804E6C" w:rsidP="00B677BF">
            <w:r w:rsidRPr="00586190">
              <w:rPr>
                <w:rStyle w:val="NazwaProgramowa"/>
              </w:rPr>
              <w:t>uBounds</w:t>
            </w:r>
            <w:r w:rsidRPr="00586190">
              <w:t>(Array</w:t>
            </w:r>
          </w:p>
        </w:tc>
        <w:tc>
          <w:tcPr>
            <w:tcW w:w="7006" w:type="dxa"/>
          </w:tcPr>
          <w:p w14:paraId="10FE3438" w14:textId="77777777" w:rsidR="00804E6C" w:rsidRPr="00586190" w:rsidRDefault="00804E6C" w:rsidP="00B677BF">
            <w:pPr>
              <w:pStyle w:val="Standardowyakapit"/>
            </w:pPr>
            <w:r w:rsidRPr="00586190">
              <w:t>The</w:t>
            </w:r>
            <w:r>
              <w:t xml:space="preserve"> </w:t>
            </w:r>
            <w:r w:rsidRPr="00586190">
              <w:rPr>
                <w:rStyle w:val="NazwaProgramowa"/>
              </w:rPr>
              <w:t>uBounds</w:t>
            </w:r>
            <w:r>
              <w:rPr>
                <w:rFonts w:ascii="Cambria" w:eastAsia="Cambria" w:hAnsi="Cambria" w:cs="Cambria"/>
              </w:rPr>
              <w:t xml:space="preserve"> </w:t>
            </w:r>
            <w:r w:rsidRPr="00586190">
              <w:t>attribute specifies the upper bound of an array in the format: #, #, # … # where each # represents an integer.</w:t>
            </w:r>
          </w:p>
        </w:tc>
      </w:tr>
    </w:tbl>
    <w:p w14:paraId="66C6D018" w14:textId="77777777" w:rsidR="00804E6C" w:rsidRPr="00586190" w:rsidRDefault="00804E6C">
      <w:pPr>
        <w:pStyle w:val="Nagwek4"/>
        <w:ind w:left="2880"/>
      </w:pPr>
      <w:bookmarkStart w:id="5001" w:name="_Toc132660811"/>
      <w:r w:rsidRPr="00586190">
        <w:t>blob (Binary Blob)</w:t>
      </w:r>
      <w:bookmarkEnd w:id="5001"/>
    </w:p>
    <w:p w14:paraId="742A0435" w14:textId="77777777" w:rsidR="00804E6C" w:rsidRPr="00586190" w:rsidRDefault="00804E6C" w:rsidP="00804E6C">
      <w:pPr>
        <w:pStyle w:val="Standardowyakapit"/>
      </w:pPr>
      <w:r w:rsidRPr="00586190">
        <w:t>This element specifies a base64 binary blob variant type.</w:t>
      </w:r>
    </w:p>
    <w:p w14:paraId="0AF04DC8" w14:textId="77777777" w:rsidR="00804E6C" w:rsidRPr="00586190" w:rsidRDefault="00804E6C">
      <w:pPr>
        <w:pStyle w:val="Nagwek4"/>
        <w:ind w:left="2880"/>
      </w:pPr>
      <w:bookmarkStart w:id="5002" w:name="_Toc132660812"/>
      <w:r w:rsidRPr="00586190">
        <w:t>bool (Boolean)</w:t>
      </w:r>
      <w:bookmarkEnd w:id="5002"/>
    </w:p>
    <w:p w14:paraId="3FE4B41E" w14:textId="77777777" w:rsidR="00804E6C" w:rsidRPr="00586190" w:rsidRDefault="00804E6C" w:rsidP="00804E6C">
      <w:pPr>
        <w:pStyle w:val="Standardowyakapit"/>
      </w:pPr>
      <w:r w:rsidRPr="00586190">
        <w:t>This element specifies a Boolean variant type.</w:t>
      </w:r>
    </w:p>
    <w:p w14:paraId="43DEC129" w14:textId="77777777" w:rsidR="00804E6C" w:rsidRPr="00586190" w:rsidRDefault="00804E6C">
      <w:pPr>
        <w:pStyle w:val="Nagwek4"/>
        <w:ind w:left="2880"/>
      </w:pPr>
      <w:bookmarkStart w:id="5003" w:name="_Toc132660813"/>
      <w:r w:rsidRPr="00586190">
        <w:rPr>
          <w:rStyle w:val="NazwaProgramowa"/>
        </w:rPr>
        <w:t>bstr</w:t>
      </w:r>
      <w:r w:rsidRPr="00586190">
        <w:t xml:space="preserve"> (Basic String)</w:t>
      </w:r>
      <w:bookmarkEnd w:id="5003"/>
    </w:p>
    <w:p w14:paraId="53A508B3" w14:textId="77777777" w:rsidR="00804E6C" w:rsidRDefault="00804E6C" w:rsidP="00804E6C">
      <w:pPr>
        <w:pStyle w:val="Standardowyakapit"/>
      </w:pPr>
      <w:r w:rsidRPr="00586190">
        <w:t>This element defines a binary basic string variant type, which can store any valid Unicode character. Unicode characters that cannot be directly represented in XML as defined by the XML 1.0 specification, shall be escaped using the Unicode numerical character representation escape character format _</w:t>
      </w:r>
      <w:proofErr w:type="spellStart"/>
      <w:r w:rsidRPr="00586190">
        <w:rPr>
          <w:rStyle w:val="NazwaProgramowa"/>
        </w:rPr>
        <w:t>xHHHH</w:t>
      </w:r>
      <w:proofErr w:type="spellEnd"/>
      <w:r w:rsidRPr="00586190">
        <w:t xml:space="preserve">_, where H represents a hexadecimal character in the character's value. </w:t>
      </w:r>
    </w:p>
    <w:p w14:paraId="7D4BADD0" w14:textId="77777777" w:rsidR="00804E6C" w:rsidRPr="00586190" w:rsidRDefault="00804E6C">
      <w:pPr>
        <w:pStyle w:val="Nagwek4"/>
        <w:ind w:left="2880"/>
      </w:pPr>
      <w:bookmarkStart w:id="5004" w:name="_Toc132660814"/>
      <w:r w:rsidRPr="00586190">
        <w:rPr>
          <w:rStyle w:val="NazwaProgramowa"/>
        </w:rPr>
        <w:lastRenderedPageBreak/>
        <w:t>clsid</w:t>
      </w:r>
      <w:r w:rsidRPr="00586190">
        <w:t xml:space="preserve"> (Class ID)</w:t>
      </w:r>
      <w:bookmarkEnd w:id="5004"/>
    </w:p>
    <w:p w14:paraId="5B580F41" w14:textId="77777777" w:rsidR="00804E6C" w:rsidRPr="00586190" w:rsidRDefault="00804E6C" w:rsidP="00804E6C">
      <w:pPr>
        <w:pStyle w:val="Standardowyakapit"/>
      </w:pPr>
      <w:r w:rsidRPr="00586190">
        <w:t>This element specifies a class ID variant type. The value shall be a Globally Unique Identifier with format:</w:t>
      </w:r>
    </w:p>
    <w:p w14:paraId="5C4E12D8" w14:textId="77777777" w:rsidR="00804E6C" w:rsidRPr="00586190" w:rsidRDefault="00804E6C">
      <w:pPr>
        <w:pStyle w:val="Nagwek4"/>
        <w:ind w:left="2880"/>
      </w:pPr>
      <w:bookmarkStart w:id="5005" w:name="_Toc132660815"/>
      <w:r w:rsidRPr="00586190">
        <w:t>cy (Currency)</w:t>
      </w:r>
      <w:bookmarkEnd w:id="5005"/>
    </w:p>
    <w:p w14:paraId="3A35C754" w14:textId="77777777" w:rsidR="00804E6C" w:rsidRPr="00586190" w:rsidRDefault="00804E6C" w:rsidP="00804E6C">
      <w:pPr>
        <w:pStyle w:val="Standardowyakapit"/>
      </w:pPr>
      <w:r w:rsidRPr="00586190">
        <w:t>This element specifies a currency variant type with exactly four digits after the decimal point.</w:t>
      </w:r>
    </w:p>
    <w:p w14:paraId="3C2CB9B5" w14:textId="77777777" w:rsidR="00804E6C" w:rsidRPr="00586190" w:rsidRDefault="00804E6C">
      <w:pPr>
        <w:pStyle w:val="Nagwek4"/>
        <w:ind w:left="2880"/>
      </w:pPr>
      <w:bookmarkStart w:id="5006" w:name="_Toc132660816"/>
      <w:r w:rsidRPr="00586190">
        <w:rPr>
          <w:rStyle w:val="NazwaProgramowa"/>
        </w:rPr>
        <w:t>date</w:t>
      </w:r>
      <w:r w:rsidRPr="00586190">
        <w:t xml:space="preserve"> (Date and Time)</w:t>
      </w:r>
      <w:bookmarkEnd w:id="5006"/>
    </w:p>
    <w:p w14:paraId="1ADD2694" w14:textId="77777777" w:rsidR="00804E6C" w:rsidRPr="00586190" w:rsidRDefault="00804E6C" w:rsidP="00804E6C">
      <w:pPr>
        <w:pStyle w:val="Standardowyakapit"/>
      </w:pPr>
      <w:r w:rsidRPr="00586190">
        <w:t>This element specifies a date variant type of type date-time as defined in RFC 3339.</w:t>
      </w:r>
    </w:p>
    <w:p w14:paraId="311DBCBB" w14:textId="77777777" w:rsidR="00804E6C" w:rsidRPr="00586190" w:rsidRDefault="00804E6C">
      <w:pPr>
        <w:pStyle w:val="Nagwek4"/>
        <w:ind w:left="2880"/>
      </w:pPr>
      <w:bookmarkStart w:id="5007" w:name="_Toc132660817"/>
      <w:r w:rsidRPr="00586190">
        <w:rPr>
          <w:rStyle w:val="NazwaProgramowa"/>
        </w:rPr>
        <w:t>decimal</w:t>
      </w:r>
      <w:r w:rsidRPr="00586190">
        <w:t xml:space="preserve"> (Decimal)</w:t>
      </w:r>
      <w:bookmarkEnd w:id="5007"/>
    </w:p>
    <w:p w14:paraId="5CDE17EA" w14:textId="77777777" w:rsidR="00804E6C" w:rsidRPr="00586190" w:rsidRDefault="00804E6C" w:rsidP="00804E6C">
      <w:pPr>
        <w:pStyle w:val="Standardowyakapit"/>
      </w:pPr>
      <w:r w:rsidRPr="00586190">
        <w:t>This element specifies a decimal variant type.</w:t>
      </w:r>
    </w:p>
    <w:p w14:paraId="4F485EDF" w14:textId="77777777" w:rsidR="00804E6C" w:rsidRPr="00586190" w:rsidRDefault="00804E6C">
      <w:pPr>
        <w:pStyle w:val="Nagwek4"/>
        <w:ind w:left="2880"/>
      </w:pPr>
      <w:bookmarkStart w:id="5008" w:name="_Toc132660818"/>
      <w:r w:rsidRPr="00586190">
        <w:rPr>
          <w:rStyle w:val="NazwaProgramowa"/>
        </w:rPr>
        <w:t>empty</w:t>
      </w:r>
      <w:r w:rsidRPr="00586190">
        <w:t xml:space="preserve"> (Empty)</w:t>
      </w:r>
      <w:bookmarkEnd w:id="5008"/>
    </w:p>
    <w:p w14:paraId="266C7C50" w14:textId="77777777" w:rsidR="00804E6C" w:rsidRPr="00586190" w:rsidRDefault="00804E6C" w:rsidP="00804E6C">
      <w:pPr>
        <w:pStyle w:val="Standardowyakapit"/>
      </w:pPr>
      <w:r w:rsidRPr="00586190">
        <w:t>This element specifies an empty variant type. No values or child elements are allowed.</w:t>
      </w:r>
    </w:p>
    <w:p w14:paraId="2AE9C0BC" w14:textId="77777777" w:rsidR="00804E6C" w:rsidRPr="00586190" w:rsidRDefault="00804E6C">
      <w:pPr>
        <w:pStyle w:val="Nagwek4"/>
        <w:ind w:left="2880"/>
      </w:pPr>
      <w:bookmarkStart w:id="5009" w:name="_Toc132660819"/>
      <w:r w:rsidRPr="00586190">
        <w:rPr>
          <w:rStyle w:val="NazwaProgramowa"/>
        </w:rPr>
        <w:t>error</w:t>
      </w:r>
      <w:r w:rsidRPr="00586190">
        <w:t xml:space="preserve"> (Error Status Code)</w:t>
      </w:r>
      <w:bookmarkEnd w:id="5009"/>
    </w:p>
    <w:p w14:paraId="6493C48F" w14:textId="77777777" w:rsidR="00804E6C" w:rsidRPr="00586190" w:rsidRDefault="00804E6C" w:rsidP="00804E6C">
      <w:pPr>
        <w:pStyle w:val="Standardowyakapit"/>
      </w:pPr>
      <w:r w:rsidRPr="00586190">
        <w:t>The error element specifies a 32-bit error status code variant type of the form 0xHHHHHHHH. Each H represents a hexadecimal digit.</w:t>
      </w:r>
    </w:p>
    <w:p w14:paraId="13E8A11B" w14:textId="77777777" w:rsidR="00804E6C" w:rsidRPr="00586190" w:rsidRDefault="00804E6C">
      <w:pPr>
        <w:pStyle w:val="Nagwek4"/>
        <w:ind w:left="2880"/>
      </w:pPr>
      <w:bookmarkStart w:id="5010" w:name="_Toc132660820"/>
      <w:r w:rsidRPr="00586190">
        <w:rPr>
          <w:rStyle w:val="NazwaProgramowa"/>
        </w:rPr>
        <w:t>filetime</w:t>
      </w:r>
      <w:r w:rsidRPr="00586190">
        <w:t xml:space="preserve"> (File Time)</w:t>
      </w:r>
      <w:bookmarkEnd w:id="5010"/>
    </w:p>
    <w:p w14:paraId="5E7945A6" w14:textId="77777777" w:rsidR="00804E6C" w:rsidRPr="00586190" w:rsidRDefault="00804E6C" w:rsidP="00804E6C">
      <w:pPr>
        <w:pStyle w:val="Standardowyakapit"/>
      </w:pPr>
      <w:r w:rsidRPr="00586190">
        <w:t>This element specifies a file-time variant type of type date-time as defined in RFC 3339.</w:t>
      </w:r>
    </w:p>
    <w:p w14:paraId="6D71DE06" w14:textId="77777777" w:rsidR="00804E6C" w:rsidRPr="00586190" w:rsidRDefault="00804E6C">
      <w:pPr>
        <w:pStyle w:val="Nagwek4"/>
        <w:ind w:left="2880"/>
      </w:pPr>
      <w:bookmarkStart w:id="5011" w:name="_Toc132660821"/>
      <w:r w:rsidRPr="00586190">
        <w:rPr>
          <w:rStyle w:val="NazwaProgramowa"/>
        </w:rPr>
        <w:t>i1</w:t>
      </w:r>
      <w:r w:rsidRPr="00586190">
        <w:t xml:space="preserve"> (1-Byte Signed Integer)</w:t>
      </w:r>
      <w:bookmarkEnd w:id="5011"/>
    </w:p>
    <w:p w14:paraId="445F7B86" w14:textId="77777777" w:rsidR="00804E6C" w:rsidRPr="00586190" w:rsidRDefault="00804E6C" w:rsidP="00804E6C">
      <w:pPr>
        <w:pStyle w:val="Standardowyakapit"/>
      </w:pPr>
      <w:r w:rsidRPr="00586190">
        <w:t>This element specifies a 1-byte signed integer variant type.</w:t>
      </w:r>
    </w:p>
    <w:p w14:paraId="1E129A86" w14:textId="77777777" w:rsidR="00804E6C" w:rsidRPr="00586190" w:rsidRDefault="00804E6C">
      <w:pPr>
        <w:pStyle w:val="Nagwek4"/>
        <w:ind w:left="2880"/>
      </w:pPr>
      <w:bookmarkStart w:id="5012" w:name="_Toc132660822"/>
      <w:r w:rsidRPr="00586190">
        <w:rPr>
          <w:rStyle w:val="NazwaProgramowa"/>
        </w:rPr>
        <w:t>i2</w:t>
      </w:r>
      <w:r w:rsidRPr="00586190">
        <w:t xml:space="preserve"> (2-Byte Signed Integer)</w:t>
      </w:r>
      <w:bookmarkEnd w:id="5012"/>
    </w:p>
    <w:p w14:paraId="4ABECE29" w14:textId="77777777" w:rsidR="00804E6C" w:rsidRPr="00586190" w:rsidRDefault="00804E6C" w:rsidP="00804E6C">
      <w:pPr>
        <w:pStyle w:val="Standardowyakapit"/>
      </w:pPr>
      <w:r w:rsidRPr="00586190">
        <w:t>This element specifies a 2-byte signed integer variant type.</w:t>
      </w:r>
    </w:p>
    <w:p w14:paraId="14F7DFAD" w14:textId="77777777" w:rsidR="00804E6C" w:rsidRPr="00586190" w:rsidRDefault="00804E6C">
      <w:pPr>
        <w:pStyle w:val="Nagwek4"/>
        <w:ind w:left="2880"/>
      </w:pPr>
      <w:bookmarkStart w:id="5013" w:name="_Toc132660823"/>
      <w:r w:rsidRPr="00586190">
        <w:rPr>
          <w:rStyle w:val="NazwaProgramowa"/>
        </w:rPr>
        <w:t>i4</w:t>
      </w:r>
      <w:r w:rsidRPr="00586190">
        <w:t xml:space="preserve"> (4-Byte Signed Integer)</w:t>
      </w:r>
      <w:bookmarkEnd w:id="5013"/>
    </w:p>
    <w:p w14:paraId="044CAF17" w14:textId="77777777" w:rsidR="00804E6C" w:rsidRPr="00586190" w:rsidRDefault="00804E6C" w:rsidP="00804E6C">
      <w:pPr>
        <w:pStyle w:val="Standardowyakapit"/>
      </w:pPr>
      <w:r w:rsidRPr="00586190">
        <w:t>This element specifies a 4-byte signed integer variant type.</w:t>
      </w:r>
    </w:p>
    <w:p w14:paraId="0CE5C486" w14:textId="77777777" w:rsidR="00804E6C" w:rsidRPr="00586190" w:rsidRDefault="00804E6C">
      <w:pPr>
        <w:pStyle w:val="Nagwek4"/>
        <w:ind w:left="2880"/>
      </w:pPr>
      <w:bookmarkStart w:id="5014" w:name="_Toc132660824"/>
      <w:r w:rsidRPr="00586190">
        <w:rPr>
          <w:rStyle w:val="NazwaProgramowa"/>
        </w:rPr>
        <w:t>i8</w:t>
      </w:r>
      <w:r w:rsidRPr="00586190">
        <w:t xml:space="preserve"> (8-Byte Signed Integer)</w:t>
      </w:r>
      <w:bookmarkEnd w:id="5014"/>
    </w:p>
    <w:p w14:paraId="65B100E0" w14:textId="77777777" w:rsidR="00804E6C" w:rsidRPr="00586190" w:rsidRDefault="00804E6C" w:rsidP="00804E6C">
      <w:pPr>
        <w:pStyle w:val="Standardowyakapit"/>
      </w:pPr>
      <w:r w:rsidRPr="00586190">
        <w:t>This element specifies an 8-byte signed integer variant type.</w:t>
      </w:r>
    </w:p>
    <w:p w14:paraId="527B740E" w14:textId="77777777" w:rsidR="00804E6C" w:rsidRPr="00586190" w:rsidRDefault="00804E6C">
      <w:pPr>
        <w:pStyle w:val="Nagwek4"/>
        <w:ind w:left="2880"/>
      </w:pPr>
      <w:bookmarkStart w:id="5015" w:name="_Toc132660825"/>
      <w:r w:rsidRPr="00586190">
        <w:rPr>
          <w:rStyle w:val="NazwaProgramowa"/>
        </w:rPr>
        <w:t>int</w:t>
      </w:r>
      <w:r w:rsidRPr="00586190">
        <w:t xml:space="preserve"> (Integer)</w:t>
      </w:r>
      <w:bookmarkEnd w:id="5015"/>
    </w:p>
    <w:p w14:paraId="65201F64" w14:textId="77777777" w:rsidR="00804E6C" w:rsidRPr="00586190" w:rsidRDefault="00804E6C" w:rsidP="00804E6C">
      <w:pPr>
        <w:pStyle w:val="Standardowyakapit"/>
      </w:pPr>
      <w:r w:rsidRPr="00586190">
        <w:t>This element specifies an integer variant type.</w:t>
      </w:r>
    </w:p>
    <w:p w14:paraId="1C612528" w14:textId="77777777" w:rsidR="00804E6C" w:rsidRPr="00586190" w:rsidRDefault="00804E6C">
      <w:pPr>
        <w:pStyle w:val="Nagwek4"/>
        <w:ind w:left="2880"/>
      </w:pPr>
      <w:bookmarkStart w:id="5016" w:name="_Toc132660826"/>
      <w:r w:rsidRPr="005D0A2B">
        <w:rPr>
          <w:rStyle w:val="NazwaProgramowa"/>
        </w:rPr>
        <w:t>lpstr</w:t>
      </w:r>
      <w:r w:rsidRPr="00586190">
        <w:t xml:space="preserve"> (LPSTR)</w:t>
      </w:r>
      <w:bookmarkEnd w:id="5016"/>
    </w:p>
    <w:p w14:paraId="55DB439A" w14:textId="77777777" w:rsidR="00804E6C" w:rsidRDefault="00804E6C" w:rsidP="00804E6C">
      <w:pPr>
        <w:pStyle w:val="Standardowyakapit"/>
      </w:pPr>
      <w:r w:rsidRPr="00586190">
        <w:t xml:space="preserve">This element specifies a string variant type. For all characters that cannot be represented in XML as defined by the XML 1.0 specification, the characters are escaped using the Unicode numerical character representation escape character format </w:t>
      </w:r>
      <w:r w:rsidRPr="005D0A2B">
        <w:rPr>
          <w:rStyle w:val="NazwaProgramowa"/>
        </w:rPr>
        <w:t>_xHHHH_</w:t>
      </w:r>
      <w:r w:rsidRPr="00586190">
        <w:t xml:space="preserve">, where H represents a hexadecimal character in the character's value. </w:t>
      </w:r>
    </w:p>
    <w:p w14:paraId="57BD3D24" w14:textId="77777777" w:rsidR="00804E6C" w:rsidRPr="00586190" w:rsidRDefault="00804E6C">
      <w:pPr>
        <w:pStyle w:val="Nagwek4"/>
        <w:ind w:left="2880"/>
      </w:pPr>
      <w:bookmarkStart w:id="5017" w:name="_Toc132660827"/>
      <w:r w:rsidRPr="005D0A2B">
        <w:rPr>
          <w:rStyle w:val="NazwaProgramowa"/>
        </w:rPr>
        <w:t>lpwstr</w:t>
      </w:r>
      <w:r w:rsidRPr="00586190">
        <w:t xml:space="preserve"> (LPWSTR)</w:t>
      </w:r>
      <w:bookmarkEnd w:id="5017"/>
    </w:p>
    <w:p w14:paraId="11DF71E3" w14:textId="77777777" w:rsidR="00804E6C" w:rsidRDefault="00804E6C" w:rsidP="00804E6C">
      <w:pPr>
        <w:pStyle w:val="Standardowyakapit"/>
      </w:pPr>
      <w:r w:rsidRPr="00586190">
        <w:t xml:space="preserve">This element specifies a string variant type. For all characters that cannot be represented in XML as defined by the XML 1.0 specification, the characters are escaped using the Unicode numerical character representation escape character format </w:t>
      </w:r>
      <w:r w:rsidRPr="005D0A2B">
        <w:rPr>
          <w:rStyle w:val="NazwaProgramowa"/>
        </w:rPr>
        <w:t>_xHHHH_</w:t>
      </w:r>
      <w:r w:rsidRPr="00586190">
        <w:t xml:space="preserve">, where H represents a hexadecimal character in the character's value. </w:t>
      </w:r>
    </w:p>
    <w:p w14:paraId="4420C2D8" w14:textId="77777777" w:rsidR="00804E6C" w:rsidRPr="00586190" w:rsidRDefault="00804E6C">
      <w:pPr>
        <w:pStyle w:val="Nagwek4"/>
        <w:ind w:left="2880"/>
      </w:pPr>
      <w:bookmarkStart w:id="5018" w:name="_Toc132660828"/>
      <w:r w:rsidRPr="005D0A2B">
        <w:rPr>
          <w:rStyle w:val="NazwaProgramowa"/>
        </w:rPr>
        <w:lastRenderedPageBreak/>
        <w:t>null</w:t>
      </w:r>
      <w:r w:rsidRPr="00586190">
        <w:t xml:space="preserve"> (Null)</w:t>
      </w:r>
      <w:bookmarkEnd w:id="5018"/>
    </w:p>
    <w:p w14:paraId="37DFA6D8" w14:textId="77777777" w:rsidR="00804E6C" w:rsidRPr="00586190" w:rsidRDefault="00804E6C" w:rsidP="00804E6C">
      <w:pPr>
        <w:pStyle w:val="Standardowyakapit"/>
      </w:pPr>
      <w:r w:rsidRPr="00586190">
        <w:t>This element specifies a null variant type.</w:t>
      </w:r>
    </w:p>
    <w:p w14:paraId="1A108629" w14:textId="77777777" w:rsidR="00804E6C" w:rsidRPr="00586190" w:rsidRDefault="00804E6C">
      <w:pPr>
        <w:pStyle w:val="Nagwek4"/>
        <w:ind w:left="2880"/>
      </w:pPr>
      <w:bookmarkStart w:id="5019" w:name="_Toc132660829"/>
      <w:r w:rsidRPr="005D0A2B">
        <w:rPr>
          <w:rStyle w:val="NazwaProgramowa"/>
        </w:rPr>
        <w:t>oblob</w:t>
      </w:r>
      <w:r w:rsidRPr="00586190">
        <w:t xml:space="preserve"> (Binary Blob Object)</w:t>
      </w:r>
      <w:bookmarkEnd w:id="5019"/>
    </w:p>
    <w:p w14:paraId="06F796A2" w14:textId="77777777" w:rsidR="00804E6C" w:rsidRPr="00586190" w:rsidRDefault="00804E6C" w:rsidP="00804E6C">
      <w:pPr>
        <w:pStyle w:val="Standardowyakapit"/>
      </w:pPr>
      <w:r w:rsidRPr="00586190">
        <w:t>This element specifies a base64 binary blob object variant type.</w:t>
      </w:r>
    </w:p>
    <w:p w14:paraId="635A801E" w14:textId="77777777" w:rsidR="00804E6C" w:rsidRPr="00586190" w:rsidRDefault="00804E6C">
      <w:pPr>
        <w:pStyle w:val="Nagwek4"/>
        <w:ind w:left="2880"/>
      </w:pPr>
      <w:bookmarkStart w:id="5020" w:name="_Toc132660830"/>
      <w:r w:rsidRPr="005D0A2B">
        <w:rPr>
          <w:rStyle w:val="NazwaProgramowa"/>
        </w:rPr>
        <w:t>ostorage</w:t>
      </w:r>
      <w:r w:rsidRPr="00586190">
        <w:t xml:space="preserve"> (Binary Storage Object)</w:t>
      </w:r>
      <w:bookmarkEnd w:id="5020"/>
    </w:p>
    <w:p w14:paraId="21F1F2BD" w14:textId="77777777" w:rsidR="00804E6C" w:rsidRPr="00586190" w:rsidRDefault="00804E6C" w:rsidP="00804E6C">
      <w:pPr>
        <w:pStyle w:val="Standardowyakapit"/>
      </w:pPr>
      <w:r w:rsidRPr="00586190">
        <w:t>This element specifies a base64 binary storage object variant type.</w:t>
      </w:r>
    </w:p>
    <w:p w14:paraId="59FA0F74" w14:textId="77777777" w:rsidR="00804E6C" w:rsidRPr="00586190" w:rsidRDefault="00804E6C">
      <w:pPr>
        <w:pStyle w:val="Nagwek4"/>
        <w:ind w:left="2880"/>
      </w:pPr>
      <w:bookmarkStart w:id="5021" w:name="_Toc132660831"/>
      <w:r w:rsidRPr="005D0A2B">
        <w:rPr>
          <w:rStyle w:val="NazwaProgramowa"/>
        </w:rPr>
        <w:t>ostream</w:t>
      </w:r>
      <w:r w:rsidRPr="00586190">
        <w:t xml:space="preserve"> (Binary Stream Object)</w:t>
      </w:r>
      <w:bookmarkEnd w:id="5021"/>
    </w:p>
    <w:p w14:paraId="692FCA54" w14:textId="77777777" w:rsidR="00804E6C" w:rsidRPr="00586190" w:rsidRDefault="00804E6C" w:rsidP="00804E6C">
      <w:pPr>
        <w:pStyle w:val="Standardowyakapit"/>
      </w:pPr>
      <w:r w:rsidRPr="00586190">
        <w:t>This element specifies a binary stream object variant type.</w:t>
      </w:r>
    </w:p>
    <w:p w14:paraId="6971D5A6" w14:textId="77777777" w:rsidR="00804E6C" w:rsidRPr="00586190" w:rsidRDefault="00804E6C">
      <w:pPr>
        <w:pStyle w:val="Nagwek4"/>
        <w:ind w:left="2880"/>
      </w:pPr>
      <w:bookmarkStart w:id="5022" w:name="_Toc132660832"/>
      <w:r w:rsidRPr="005D0A2B">
        <w:rPr>
          <w:rStyle w:val="NazwaProgramowa"/>
        </w:rPr>
        <w:t>r4</w:t>
      </w:r>
      <w:r w:rsidRPr="00586190">
        <w:t xml:space="preserve"> (4-Byte Real Number)</w:t>
      </w:r>
      <w:bookmarkEnd w:id="5022"/>
    </w:p>
    <w:p w14:paraId="4F1E390A" w14:textId="77777777" w:rsidR="00804E6C" w:rsidRPr="00586190" w:rsidRDefault="00804E6C" w:rsidP="00804E6C">
      <w:pPr>
        <w:pStyle w:val="Standardowyakapit"/>
      </w:pPr>
      <w:r w:rsidRPr="00586190">
        <w:t>This element specifies a 4-byte real number variant type.</w:t>
      </w:r>
    </w:p>
    <w:p w14:paraId="557F1883" w14:textId="77777777" w:rsidR="00804E6C" w:rsidRPr="00586190" w:rsidRDefault="00804E6C">
      <w:pPr>
        <w:pStyle w:val="Nagwek4"/>
        <w:ind w:left="2880"/>
      </w:pPr>
      <w:bookmarkStart w:id="5023" w:name="_Toc132660833"/>
      <w:r w:rsidRPr="00586190">
        <w:t>r8 (8-Byte Real Number)</w:t>
      </w:r>
      <w:bookmarkEnd w:id="5023"/>
    </w:p>
    <w:p w14:paraId="07DC384E" w14:textId="77777777" w:rsidR="00804E6C" w:rsidRPr="00586190" w:rsidRDefault="00804E6C" w:rsidP="00804E6C">
      <w:pPr>
        <w:pStyle w:val="Standardowyakapit"/>
      </w:pPr>
      <w:r w:rsidRPr="00586190">
        <w:t>This element specifies an 8-byte real number variant type.</w:t>
      </w:r>
    </w:p>
    <w:p w14:paraId="2668AC3A" w14:textId="77777777" w:rsidR="00804E6C" w:rsidRPr="00586190" w:rsidRDefault="00804E6C">
      <w:pPr>
        <w:pStyle w:val="Nagwek4"/>
        <w:ind w:left="2880"/>
      </w:pPr>
      <w:bookmarkStart w:id="5024" w:name="_Toc132660834"/>
      <w:r w:rsidRPr="00586190">
        <w:t>storage (Binary Storage)</w:t>
      </w:r>
      <w:bookmarkEnd w:id="5024"/>
    </w:p>
    <w:p w14:paraId="18A40723" w14:textId="77777777" w:rsidR="00804E6C" w:rsidRPr="00586190" w:rsidRDefault="00804E6C" w:rsidP="00804E6C">
      <w:pPr>
        <w:pStyle w:val="Standardowyakapit"/>
      </w:pPr>
      <w:r w:rsidRPr="00586190">
        <w:t>This element specifies a binary storage variant type.</w:t>
      </w:r>
    </w:p>
    <w:p w14:paraId="67B289ED" w14:textId="77777777" w:rsidR="00804E6C" w:rsidRPr="00586190" w:rsidRDefault="00804E6C">
      <w:pPr>
        <w:pStyle w:val="Nagwek4"/>
        <w:ind w:left="2880"/>
      </w:pPr>
      <w:bookmarkStart w:id="5025" w:name="_Toc132660835"/>
      <w:r w:rsidRPr="00586190">
        <w:t>stream (Binary Stream)</w:t>
      </w:r>
      <w:bookmarkEnd w:id="5025"/>
    </w:p>
    <w:p w14:paraId="47623C7D" w14:textId="77777777" w:rsidR="00804E6C" w:rsidRPr="00586190" w:rsidRDefault="00804E6C" w:rsidP="00804E6C">
      <w:pPr>
        <w:pStyle w:val="Standardowyakapit"/>
      </w:pPr>
      <w:r w:rsidRPr="00586190">
        <w:t>This element specifies a binary stream variant type.</w:t>
      </w:r>
    </w:p>
    <w:p w14:paraId="1EB756C3" w14:textId="77777777" w:rsidR="00804E6C" w:rsidRPr="00586190" w:rsidRDefault="00804E6C">
      <w:pPr>
        <w:pStyle w:val="Nagwek4"/>
        <w:ind w:left="2880"/>
      </w:pPr>
      <w:bookmarkStart w:id="5026" w:name="_Toc132660836"/>
      <w:r w:rsidRPr="00586190">
        <w:t>ui1 (1-Byte Unsigned Integer)</w:t>
      </w:r>
      <w:bookmarkEnd w:id="5026"/>
    </w:p>
    <w:p w14:paraId="7A883806" w14:textId="77777777" w:rsidR="00804E6C" w:rsidRPr="00586190" w:rsidRDefault="00804E6C" w:rsidP="00804E6C">
      <w:pPr>
        <w:pStyle w:val="Standardowyakapit"/>
      </w:pPr>
      <w:r w:rsidRPr="00586190">
        <w:t>This element specifies a 1-byte unsigned integer variant type.</w:t>
      </w:r>
    </w:p>
    <w:p w14:paraId="56DA3F6E" w14:textId="77777777" w:rsidR="00804E6C" w:rsidRPr="00586190" w:rsidRDefault="00804E6C">
      <w:pPr>
        <w:pStyle w:val="Nagwek4"/>
        <w:ind w:left="2880"/>
      </w:pPr>
      <w:bookmarkStart w:id="5027" w:name="_Toc132660837"/>
      <w:r w:rsidRPr="005D0A2B">
        <w:rPr>
          <w:rStyle w:val="NazwaProgramowa"/>
        </w:rPr>
        <w:t>ui2</w:t>
      </w:r>
      <w:r w:rsidRPr="00586190">
        <w:t xml:space="preserve"> (2-Byte Unsigned Integer)</w:t>
      </w:r>
      <w:bookmarkEnd w:id="5027"/>
    </w:p>
    <w:p w14:paraId="0DC0458B" w14:textId="77777777" w:rsidR="00804E6C" w:rsidRPr="00586190" w:rsidRDefault="00804E6C" w:rsidP="00804E6C">
      <w:pPr>
        <w:ind w:left="9" w:right="15"/>
      </w:pPr>
      <w:r w:rsidRPr="00586190">
        <w:t>This element specifies a 2-byte unsigned integer variant type.</w:t>
      </w:r>
    </w:p>
    <w:p w14:paraId="24388C29" w14:textId="77777777" w:rsidR="00804E6C" w:rsidRPr="00586190" w:rsidRDefault="00804E6C">
      <w:pPr>
        <w:pStyle w:val="Nagwek4"/>
        <w:ind w:left="2880"/>
      </w:pPr>
      <w:bookmarkStart w:id="5028" w:name="_Toc132660838"/>
      <w:r w:rsidRPr="005D0A2B">
        <w:rPr>
          <w:rStyle w:val="NazwaProgramowa"/>
        </w:rPr>
        <w:t>ui4</w:t>
      </w:r>
      <w:r w:rsidRPr="00586190">
        <w:t xml:space="preserve"> (4-Byte Unsigned Integer)</w:t>
      </w:r>
      <w:bookmarkEnd w:id="5028"/>
    </w:p>
    <w:p w14:paraId="2865D03F" w14:textId="77777777" w:rsidR="00804E6C" w:rsidRPr="00586190" w:rsidRDefault="00804E6C" w:rsidP="00804E6C">
      <w:pPr>
        <w:ind w:left="9" w:right="15"/>
      </w:pPr>
      <w:r w:rsidRPr="00586190">
        <w:t>This element specifies a 4-byte unsigned integer variant type.</w:t>
      </w:r>
    </w:p>
    <w:p w14:paraId="64F2C213" w14:textId="77777777" w:rsidR="00804E6C" w:rsidRPr="00586190" w:rsidRDefault="00804E6C">
      <w:pPr>
        <w:pStyle w:val="Nagwek4"/>
        <w:ind w:left="2880"/>
      </w:pPr>
      <w:bookmarkStart w:id="5029" w:name="_Toc132660839"/>
      <w:r w:rsidRPr="005D0A2B">
        <w:rPr>
          <w:rStyle w:val="NazwaProgramowa"/>
        </w:rPr>
        <w:t>ui8</w:t>
      </w:r>
      <w:r w:rsidRPr="00586190">
        <w:t xml:space="preserve"> (8-Byte Unsigned Integer)</w:t>
      </w:r>
      <w:bookmarkEnd w:id="5029"/>
    </w:p>
    <w:p w14:paraId="500C2DCA" w14:textId="77777777" w:rsidR="00804E6C" w:rsidRPr="00586190" w:rsidRDefault="00804E6C" w:rsidP="00804E6C">
      <w:pPr>
        <w:ind w:left="9" w:right="15"/>
      </w:pPr>
      <w:r w:rsidRPr="00586190">
        <w:t>This element specifies an 8-byte unsigned integer variant type.</w:t>
      </w:r>
    </w:p>
    <w:p w14:paraId="7E4584E2" w14:textId="77777777" w:rsidR="00804E6C" w:rsidRPr="00586190" w:rsidRDefault="00804E6C">
      <w:pPr>
        <w:pStyle w:val="Nagwek4"/>
        <w:ind w:left="2880"/>
      </w:pPr>
      <w:bookmarkStart w:id="5030" w:name="_Toc132660840"/>
      <w:r w:rsidRPr="005D0A2B">
        <w:rPr>
          <w:rStyle w:val="NazwaProgramowa"/>
        </w:rPr>
        <w:t>uint</w:t>
      </w:r>
      <w:r w:rsidRPr="00586190">
        <w:t xml:space="preserve"> (Unsigned Integer)</w:t>
      </w:r>
      <w:bookmarkEnd w:id="5030"/>
    </w:p>
    <w:p w14:paraId="4C07BE86" w14:textId="77777777" w:rsidR="00804E6C" w:rsidRPr="00586190" w:rsidRDefault="00804E6C" w:rsidP="00804E6C">
      <w:pPr>
        <w:pStyle w:val="Standardowyakapit"/>
      </w:pPr>
      <w:r w:rsidRPr="00586190">
        <w:t>This element specifies an unsigned integer variant type.</w:t>
      </w:r>
    </w:p>
    <w:p w14:paraId="6024EE39" w14:textId="77777777" w:rsidR="00804E6C" w:rsidRPr="00586190" w:rsidRDefault="00804E6C">
      <w:pPr>
        <w:pStyle w:val="Nagwek4"/>
        <w:ind w:left="2880"/>
      </w:pPr>
      <w:bookmarkStart w:id="5031" w:name="_Toc132660841"/>
      <w:r w:rsidRPr="005D0A2B">
        <w:rPr>
          <w:rStyle w:val="NazwaProgramowa"/>
        </w:rPr>
        <w:t>variant</w:t>
      </w:r>
      <w:r w:rsidRPr="00586190">
        <w:t xml:space="preserve"> (Variant)</w:t>
      </w:r>
      <w:bookmarkEnd w:id="5031"/>
    </w:p>
    <w:p w14:paraId="03D3EEDB" w14:textId="77777777" w:rsidR="00804E6C" w:rsidRPr="00586190" w:rsidRDefault="00804E6C" w:rsidP="00804E6C">
      <w:pPr>
        <w:pStyle w:val="Standardowyakapit"/>
      </w:pPr>
      <w:r w:rsidRPr="00586190">
        <w:t>This element can contain exactly 1 child element of any variant type. This element is only valid as a child element of a vector or array variant type. : A vector of variant types:</w:t>
      </w:r>
    </w:p>
    <w:p w14:paraId="747EFB7B" w14:textId="77777777" w:rsidR="00804E6C" w:rsidRPr="00586190" w:rsidRDefault="00804E6C">
      <w:pPr>
        <w:pStyle w:val="Nagwek4"/>
        <w:ind w:left="2880"/>
      </w:pPr>
      <w:bookmarkStart w:id="5032" w:name="_Toc132660842"/>
      <w:r w:rsidRPr="005D0A2B">
        <w:rPr>
          <w:rStyle w:val="NazwaProgramowa"/>
        </w:rPr>
        <w:t>vector</w:t>
      </w:r>
      <w:r w:rsidRPr="00586190">
        <w:t xml:space="preserve"> (Vector)</w:t>
      </w:r>
      <w:bookmarkEnd w:id="5032"/>
    </w:p>
    <w:p w14:paraId="4682992A" w14:textId="77777777" w:rsidR="00804E6C" w:rsidRPr="00586190" w:rsidRDefault="00804E6C" w:rsidP="00804E6C">
      <w:pPr>
        <w:pStyle w:val="Standardowyakapit"/>
      </w:pPr>
      <w:r w:rsidRPr="00586190">
        <w:t>This element defines the vector variant type. Vector contents shall be of uniform type as specified by the</w:t>
      </w:r>
      <w:r>
        <w:t xml:space="preserve"> </w:t>
      </w:r>
      <w:r w:rsidRPr="005D0A2B">
        <w:rPr>
          <w:rStyle w:val="NazwaProgramowa"/>
        </w:rPr>
        <w:t>baseType</w:t>
      </w:r>
      <w:r>
        <w:rPr>
          <w:rFonts w:ascii="Cambria" w:eastAsia="Cambria" w:hAnsi="Cambria" w:cs="Cambria"/>
        </w:rPr>
        <w:t xml:space="preserve"> </w:t>
      </w:r>
      <w:r w:rsidRPr="00586190">
        <w:t>attribute. The contents of a vector are defined using repeated child elements of the appropriate variant type.</w:t>
      </w:r>
    </w:p>
    <w:p w14:paraId="1B3AC749" w14:textId="77777777" w:rsidR="00804E6C" w:rsidRPr="00586190"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7"/>
        <w:gridCol w:w="7005"/>
      </w:tblGrid>
      <w:tr w:rsidR="00804E6C" w:rsidRPr="00586190" w14:paraId="12C889C7" w14:textId="77777777" w:rsidTr="00B677BF">
        <w:tc>
          <w:tcPr>
            <w:tcW w:w="2057" w:type="dxa"/>
            <w:shd w:val="clear" w:color="auto" w:fill="C0C0C0"/>
          </w:tcPr>
          <w:p w14:paraId="38FC0BFE" w14:textId="77777777" w:rsidR="00804E6C" w:rsidRPr="00586190" w:rsidRDefault="00804E6C" w:rsidP="00B677BF">
            <w:pPr>
              <w:keepNext/>
              <w:ind w:left="3"/>
              <w:jc w:val="center"/>
            </w:pPr>
            <w:r w:rsidRPr="00586190">
              <w:rPr>
                <w:b/>
              </w:rPr>
              <w:lastRenderedPageBreak/>
              <w:t>Attributes</w:t>
            </w:r>
          </w:p>
        </w:tc>
        <w:tc>
          <w:tcPr>
            <w:tcW w:w="7005" w:type="dxa"/>
            <w:shd w:val="clear" w:color="auto" w:fill="C0C0C0"/>
          </w:tcPr>
          <w:p w14:paraId="3864EC43" w14:textId="77777777" w:rsidR="00804E6C" w:rsidRPr="00586190" w:rsidRDefault="00804E6C" w:rsidP="00B677BF">
            <w:pPr>
              <w:keepNext/>
              <w:jc w:val="center"/>
            </w:pPr>
            <w:r w:rsidRPr="00586190">
              <w:rPr>
                <w:b/>
              </w:rPr>
              <w:t>Description</w:t>
            </w:r>
          </w:p>
        </w:tc>
      </w:tr>
      <w:tr w:rsidR="00804E6C" w:rsidRPr="00586190" w14:paraId="45049FDF" w14:textId="77777777" w:rsidTr="00B677BF">
        <w:tc>
          <w:tcPr>
            <w:tcW w:w="2057" w:type="dxa"/>
          </w:tcPr>
          <w:p w14:paraId="325A5D0D" w14:textId="77777777" w:rsidR="00804E6C" w:rsidRPr="00586190" w:rsidRDefault="00804E6C" w:rsidP="00B677BF">
            <w:r w:rsidRPr="005D0A2B">
              <w:rPr>
                <w:rStyle w:val="NazwaProgramowa"/>
              </w:rPr>
              <w:t>baseType</w:t>
            </w:r>
            <w:r w:rsidRPr="00586190">
              <w:t>(Vector Base Type)</w:t>
            </w:r>
          </w:p>
        </w:tc>
        <w:tc>
          <w:tcPr>
            <w:tcW w:w="7005" w:type="dxa"/>
          </w:tcPr>
          <w:p w14:paraId="4FB099AF" w14:textId="77777777" w:rsidR="00804E6C" w:rsidRPr="00586190" w:rsidRDefault="00804E6C" w:rsidP="00B677BF">
            <w:pPr>
              <w:pStyle w:val="Standardowyakapit"/>
            </w:pPr>
            <w:r w:rsidRPr="00586190">
              <w:t>The</w:t>
            </w:r>
            <w:r>
              <w:t xml:space="preserve"> </w:t>
            </w:r>
            <w:r w:rsidRPr="005D0A2B">
              <w:rPr>
                <w:rStyle w:val="NazwaProgramowa"/>
              </w:rPr>
              <w:t>baseType</w:t>
            </w:r>
            <w:r>
              <w:rPr>
                <w:rFonts w:ascii="Cambria" w:eastAsia="Cambria" w:hAnsi="Cambria" w:cs="Cambria"/>
              </w:rPr>
              <w:t xml:space="preserve"> </w:t>
            </w:r>
            <w:r w:rsidRPr="00586190">
              <w:t>attribute specifies the base variant type of a vector.</w:t>
            </w:r>
          </w:p>
        </w:tc>
      </w:tr>
      <w:tr w:rsidR="00804E6C" w:rsidRPr="00586190" w14:paraId="22399E8F" w14:textId="77777777" w:rsidTr="00B677BF">
        <w:tc>
          <w:tcPr>
            <w:tcW w:w="2057" w:type="dxa"/>
          </w:tcPr>
          <w:p w14:paraId="5D760AEC" w14:textId="77777777" w:rsidR="00804E6C" w:rsidRPr="00586190" w:rsidRDefault="00804E6C" w:rsidP="00B677BF">
            <w:r w:rsidRPr="005D0A2B">
              <w:rPr>
                <w:rStyle w:val="NazwaProgramowa"/>
              </w:rPr>
              <w:t>size</w:t>
            </w:r>
            <w:r w:rsidRPr="00586190">
              <w:t>(Vector Size)</w:t>
            </w:r>
          </w:p>
        </w:tc>
        <w:tc>
          <w:tcPr>
            <w:tcW w:w="7005" w:type="dxa"/>
          </w:tcPr>
          <w:p w14:paraId="148DE291" w14:textId="77777777" w:rsidR="00804E6C" w:rsidRPr="00586190" w:rsidRDefault="00804E6C" w:rsidP="00B677BF">
            <w:pPr>
              <w:ind w:left="1"/>
            </w:pPr>
            <w:r w:rsidRPr="00586190">
              <w:t>Specifies the number of elements in the vector.</w:t>
            </w:r>
          </w:p>
        </w:tc>
      </w:tr>
    </w:tbl>
    <w:p w14:paraId="17848B2D" w14:textId="77777777" w:rsidR="00804E6C" w:rsidRPr="00586190" w:rsidRDefault="00804E6C">
      <w:pPr>
        <w:pStyle w:val="Nagwek4"/>
        <w:ind w:left="2880"/>
      </w:pPr>
      <w:bookmarkStart w:id="5033" w:name="_Toc132660843"/>
      <w:r w:rsidRPr="005D0A2B">
        <w:rPr>
          <w:rStyle w:val="NazwaProgramowa"/>
        </w:rPr>
        <w:t>vstream</w:t>
      </w:r>
      <w:r w:rsidRPr="00586190">
        <w:t xml:space="preserve"> (Binary Versioned Stream)</w:t>
      </w:r>
      <w:bookmarkEnd w:id="5033"/>
    </w:p>
    <w:p w14:paraId="52DBEBCD" w14:textId="77777777" w:rsidR="00804E6C" w:rsidRPr="00586190" w:rsidRDefault="00804E6C" w:rsidP="00804E6C">
      <w:pPr>
        <w:pStyle w:val="Standardowyakapit"/>
      </w:pPr>
      <w:r w:rsidRPr="00586190">
        <w:t>This element specifies a binary versioned stream variant type.</w:t>
      </w:r>
    </w:p>
    <w:p w14:paraId="59F208FD" w14:textId="77777777" w:rsidR="00804E6C" w:rsidRPr="00586190" w:rsidRDefault="00804E6C">
      <w:pPr>
        <w:pStyle w:val="Nagwek3"/>
        <w:ind w:left="709"/>
      </w:pPr>
      <w:bookmarkStart w:id="5034" w:name="_Toc132660844"/>
      <w:r w:rsidRPr="00586190">
        <w:t>Simple Types</w:t>
      </w:r>
      <w:bookmarkEnd w:id="5034"/>
    </w:p>
    <w:p w14:paraId="354FB2DE" w14:textId="77777777" w:rsidR="00804E6C" w:rsidRPr="00586190" w:rsidRDefault="00804E6C" w:rsidP="00804E6C">
      <w:pPr>
        <w:pStyle w:val="Standardowyakapit"/>
      </w:pPr>
      <w:r w:rsidRPr="00586190">
        <w:t>This is the complete list of simple types dedicated to Variant Types.</w:t>
      </w:r>
    </w:p>
    <w:p w14:paraId="4D8DCA23" w14:textId="77777777" w:rsidR="00804E6C" w:rsidRPr="00586190" w:rsidRDefault="00804E6C">
      <w:pPr>
        <w:pStyle w:val="Nagwek4"/>
        <w:ind w:left="2880"/>
      </w:pPr>
      <w:bookmarkStart w:id="5035" w:name="_Toc132660845"/>
      <w:r w:rsidRPr="005D0A2B">
        <w:rPr>
          <w:rStyle w:val="NazwaProgramowa"/>
        </w:rPr>
        <w:t>ST_ArrayBaseType</w:t>
      </w:r>
      <w:r w:rsidRPr="00586190">
        <w:t xml:space="preserve"> (Array Base Type Simple Type)</w:t>
      </w:r>
      <w:bookmarkEnd w:id="5035"/>
    </w:p>
    <w:p w14:paraId="5390723C" w14:textId="77777777" w:rsidR="00804E6C" w:rsidRPr="00586190" w:rsidRDefault="00804E6C" w:rsidP="00804E6C">
      <w:pPr>
        <w:pStyle w:val="Standardowyakapit"/>
      </w:pPr>
      <w:r w:rsidRPr="00586190">
        <w:t xml:space="preserve">The </w:t>
      </w:r>
      <w:r w:rsidRPr="005D0A2B">
        <w:rPr>
          <w:rStyle w:val="NazwaProgramowa"/>
        </w:rPr>
        <w:t>ST_ArrayBaseType</w:t>
      </w:r>
      <w:r w:rsidRPr="00586190">
        <w:t xml:space="preserve"> simple type defines the allowed values for an array's</w:t>
      </w:r>
      <w:r>
        <w:t xml:space="preserve"> </w:t>
      </w:r>
      <w:r w:rsidRPr="005D0A2B">
        <w:rPr>
          <w:rStyle w:val="NazwaProgramowa"/>
        </w:rPr>
        <w:t>baseType</w:t>
      </w:r>
      <w:r>
        <w:rPr>
          <w:rFonts w:ascii="Cambria" w:eastAsia="Cambria" w:hAnsi="Cambria" w:cs="Cambria"/>
        </w:rPr>
        <w:t xml:space="preserve"> </w:t>
      </w:r>
      <w:r w:rsidRPr="00586190">
        <w:t xml:space="preserve">attribute as: </w:t>
      </w:r>
      <w:r w:rsidRPr="005D0A2B">
        <w:rPr>
          <w:rStyle w:val="NazwaProgramowa"/>
        </w:rPr>
        <w:t>variant, i1, i2, i4, int, ui1,ui2, ui4, uint, r4, r8, decimal, bstr, date, bool, cy</w:t>
      </w:r>
      <w:r w:rsidRPr="00586190">
        <w:t xml:space="preserve"> and </w:t>
      </w:r>
      <w:r w:rsidRPr="005D0A2B">
        <w:rPr>
          <w:rStyle w:val="NazwaProgramowa"/>
        </w:rPr>
        <w:t>error</w:t>
      </w:r>
      <w:r w:rsidRPr="00586190">
        <w:t>.</w:t>
      </w:r>
    </w:p>
    <w:p w14:paraId="677B599C" w14:textId="77777777" w:rsidR="00804E6C" w:rsidRPr="00586190"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804E6C" w:rsidRPr="00586190" w14:paraId="039A1CAD" w14:textId="77777777" w:rsidTr="00B677BF">
        <w:tc>
          <w:tcPr>
            <w:tcW w:w="5086" w:type="dxa"/>
            <w:shd w:val="clear" w:color="auto" w:fill="C0C0C0"/>
          </w:tcPr>
          <w:p w14:paraId="0229B282" w14:textId="77777777" w:rsidR="00804E6C" w:rsidRPr="00586190" w:rsidRDefault="00804E6C" w:rsidP="00B677BF">
            <w:pPr>
              <w:keepNext/>
              <w:ind w:left="3"/>
              <w:jc w:val="center"/>
            </w:pPr>
            <w:r w:rsidRPr="00586190">
              <w:rPr>
                <w:b/>
              </w:rPr>
              <w:t>Enumeration Value</w:t>
            </w:r>
          </w:p>
        </w:tc>
        <w:tc>
          <w:tcPr>
            <w:tcW w:w="3976" w:type="dxa"/>
            <w:shd w:val="clear" w:color="auto" w:fill="C0C0C0"/>
          </w:tcPr>
          <w:p w14:paraId="14B1C9DF" w14:textId="77777777" w:rsidR="00804E6C" w:rsidRPr="00586190" w:rsidRDefault="00804E6C" w:rsidP="00B677BF">
            <w:pPr>
              <w:keepNext/>
              <w:ind w:left="3"/>
              <w:jc w:val="center"/>
            </w:pPr>
            <w:r w:rsidRPr="00586190">
              <w:rPr>
                <w:b/>
              </w:rPr>
              <w:t>Description</w:t>
            </w:r>
          </w:p>
        </w:tc>
      </w:tr>
      <w:tr w:rsidR="00804E6C" w:rsidRPr="00586190" w14:paraId="02410F07" w14:textId="77777777" w:rsidTr="00B677BF">
        <w:tc>
          <w:tcPr>
            <w:tcW w:w="5086" w:type="dxa"/>
          </w:tcPr>
          <w:p w14:paraId="4A4AC6DA" w14:textId="77777777" w:rsidR="00804E6C" w:rsidRPr="00586190" w:rsidRDefault="00804E6C" w:rsidP="00B677BF">
            <w:r w:rsidRPr="00657350">
              <w:rPr>
                <w:rStyle w:val="NazwaProgramowa"/>
                <w:rFonts w:ascii="Calibri" w:hAnsi="Calibri" w:cs="Calibri"/>
                <w:lang w:val="en-AU"/>
              </w:rPr>
              <w:t xml:space="preserve">bool </w:t>
            </w:r>
            <w:r w:rsidRPr="00586190">
              <w:t>(Boolean Base Type)</w:t>
            </w:r>
          </w:p>
        </w:tc>
        <w:tc>
          <w:tcPr>
            <w:tcW w:w="3976" w:type="dxa"/>
          </w:tcPr>
          <w:p w14:paraId="31BB8744"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bool</w:t>
            </w:r>
            <w:r w:rsidRPr="00586190">
              <w:t>.</w:t>
            </w:r>
          </w:p>
        </w:tc>
      </w:tr>
      <w:tr w:rsidR="00804E6C" w:rsidRPr="00586190" w14:paraId="60E914AD" w14:textId="77777777" w:rsidTr="00B677BF">
        <w:tc>
          <w:tcPr>
            <w:tcW w:w="5086" w:type="dxa"/>
          </w:tcPr>
          <w:p w14:paraId="14EA326C" w14:textId="77777777" w:rsidR="00804E6C" w:rsidRPr="00586190" w:rsidRDefault="00804E6C" w:rsidP="00B677BF">
            <w:r w:rsidRPr="00657350">
              <w:rPr>
                <w:rStyle w:val="NazwaProgramowa"/>
                <w:rFonts w:ascii="Calibri" w:hAnsi="Calibri" w:cs="Calibri"/>
                <w:lang w:val="en-AU"/>
              </w:rPr>
              <w:t xml:space="preserve">bstr </w:t>
            </w:r>
            <w:r w:rsidRPr="00586190">
              <w:t>(Basic String Base Type)</w:t>
            </w:r>
          </w:p>
        </w:tc>
        <w:tc>
          <w:tcPr>
            <w:tcW w:w="3976" w:type="dxa"/>
          </w:tcPr>
          <w:p w14:paraId="779D1986"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bstr</w:t>
            </w:r>
            <w:r w:rsidRPr="00586190">
              <w:t>.</w:t>
            </w:r>
          </w:p>
        </w:tc>
      </w:tr>
      <w:tr w:rsidR="00804E6C" w:rsidRPr="00586190" w14:paraId="5B5CF3A1" w14:textId="77777777" w:rsidTr="00B677BF">
        <w:tc>
          <w:tcPr>
            <w:tcW w:w="5086" w:type="dxa"/>
          </w:tcPr>
          <w:p w14:paraId="68CB195F" w14:textId="77777777" w:rsidR="00804E6C" w:rsidRPr="00586190" w:rsidRDefault="00804E6C" w:rsidP="00B677BF">
            <w:r w:rsidRPr="00657350">
              <w:rPr>
                <w:rStyle w:val="NazwaProgramowa"/>
                <w:rFonts w:ascii="Calibri" w:hAnsi="Calibri" w:cs="Calibri"/>
                <w:lang w:val="en-AU"/>
              </w:rPr>
              <w:t xml:space="preserve">cy </w:t>
            </w:r>
            <w:r w:rsidRPr="00586190">
              <w:t>(Currency Base Type)</w:t>
            </w:r>
          </w:p>
        </w:tc>
        <w:tc>
          <w:tcPr>
            <w:tcW w:w="3976" w:type="dxa"/>
          </w:tcPr>
          <w:p w14:paraId="52993A43"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cy</w:t>
            </w:r>
            <w:r w:rsidRPr="00586190">
              <w:t>.</w:t>
            </w:r>
          </w:p>
        </w:tc>
      </w:tr>
      <w:tr w:rsidR="00804E6C" w:rsidRPr="00586190" w14:paraId="5F19539A" w14:textId="77777777" w:rsidTr="00B677BF">
        <w:tc>
          <w:tcPr>
            <w:tcW w:w="5086" w:type="dxa"/>
          </w:tcPr>
          <w:p w14:paraId="17FB58C8" w14:textId="77777777" w:rsidR="00804E6C" w:rsidRPr="00586190" w:rsidRDefault="00804E6C" w:rsidP="00B677BF">
            <w:r w:rsidRPr="00657350">
              <w:rPr>
                <w:rStyle w:val="NazwaProgramowa"/>
                <w:rFonts w:ascii="Calibri" w:hAnsi="Calibri" w:cs="Calibri"/>
                <w:lang w:val="en-AU"/>
              </w:rPr>
              <w:t xml:space="preserve">date </w:t>
            </w:r>
            <w:r w:rsidRPr="00586190">
              <w:t>(Date and Time Base Type)</w:t>
            </w:r>
          </w:p>
        </w:tc>
        <w:tc>
          <w:tcPr>
            <w:tcW w:w="3976" w:type="dxa"/>
          </w:tcPr>
          <w:p w14:paraId="2089BCB6"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date</w:t>
            </w:r>
            <w:r w:rsidRPr="00586190">
              <w:t>.</w:t>
            </w:r>
          </w:p>
        </w:tc>
      </w:tr>
      <w:tr w:rsidR="00804E6C" w:rsidRPr="00586190" w14:paraId="5510ED7C" w14:textId="77777777" w:rsidTr="00B677BF">
        <w:tc>
          <w:tcPr>
            <w:tcW w:w="5086" w:type="dxa"/>
          </w:tcPr>
          <w:p w14:paraId="69A931B4" w14:textId="77777777" w:rsidR="00804E6C" w:rsidRPr="005D0A2B" w:rsidRDefault="00804E6C" w:rsidP="00B677BF">
            <w:pPr>
              <w:rPr>
                <w:rStyle w:val="NazwaProgramowa"/>
              </w:rPr>
            </w:pPr>
            <w:r w:rsidRPr="00657350">
              <w:rPr>
                <w:rStyle w:val="NazwaProgramowa"/>
                <w:rFonts w:ascii="Calibri" w:hAnsi="Calibri" w:cs="Calibri"/>
                <w:lang w:val="en-AU"/>
              </w:rPr>
              <w:t xml:space="preserve">decimal </w:t>
            </w:r>
            <w:r w:rsidRPr="005D0A2B">
              <w:rPr>
                <w:rStyle w:val="NazwaProgramowa"/>
              </w:rPr>
              <w:t>(Decimal Base Type)</w:t>
            </w:r>
          </w:p>
        </w:tc>
        <w:tc>
          <w:tcPr>
            <w:tcW w:w="3976" w:type="dxa"/>
          </w:tcPr>
          <w:p w14:paraId="1AE4C2C6"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decimal</w:t>
            </w:r>
            <w:r w:rsidRPr="00586190">
              <w:t>.</w:t>
            </w:r>
          </w:p>
        </w:tc>
      </w:tr>
      <w:tr w:rsidR="00804E6C" w:rsidRPr="00586190" w14:paraId="2DF6B0F9" w14:textId="77777777" w:rsidTr="00B677BF">
        <w:tc>
          <w:tcPr>
            <w:tcW w:w="5086" w:type="dxa"/>
          </w:tcPr>
          <w:p w14:paraId="057399CC" w14:textId="77777777" w:rsidR="00804E6C" w:rsidRPr="00586190" w:rsidRDefault="00804E6C" w:rsidP="00B677BF">
            <w:r w:rsidRPr="00657350">
              <w:rPr>
                <w:rStyle w:val="NazwaProgramowa"/>
                <w:rFonts w:ascii="Calibri" w:hAnsi="Calibri" w:cs="Calibri"/>
                <w:lang w:val="en-AU"/>
              </w:rPr>
              <w:t xml:space="preserve">error </w:t>
            </w:r>
            <w:r w:rsidRPr="00586190">
              <w:t>(Error Status Code Base Type)</w:t>
            </w:r>
          </w:p>
        </w:tc>
        <w:tc>
          <w:tcPr>
            <w:tcW w:w="3976" w:type="dxa"/>
          </w:tcPr>
          <w:p w14:paraId="3EDFE23A"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error</w:t>
            </w:r>
            <w:r w:rsidRPr="00586190">
              <w:t>.</w:t>
            </w:r>
          </w:p>
        </w:tc>
      </w:tr>
      <w:tr w:rsidR="00804E6C" w:rsidRPr="00586190" w14:paraId="57DDECF2" w14:textId="77777777" w:rsidTr="00B677BF">
        <w:tc>
          <w:tcPr>
            <w:tcW w:w="5086" w:type="dxa"/>
          </w:tcPr>
          <w:p w14:paraId="6BF01B7E" w14:textId="77777777" w:rsidR="00804E6C" w:rsidRPr="00586190" w:rsidRDefault="00804E6C" w:rsidP="00B677BF">
            <w:r w:rsidRPr="00657350">
              <w:rPr>
                <w:rStyle w:val="NazwaProgramowa"/>
                <w:rFonts w:ascii="Calibri" w:hAnsi="Calibri" w:cs="Calibri"/>
                <w:lang w:val="en-AU"/>
              </w:rPr>
              <w:t xml:space="preserve">i1 </w:t>
            </w:r>
            <w:r w:rsidRPr="00586190">
              <w:t>(1-Byte Signed Integer Base Type)</w:t>
            </w:r>
          </w:p>
        </w:tc>
        <w:tc>
          <w:tcPr>
            <w:tcW w:w="3976" w:type="dxa"/>
          </w:tcPr>
          <w:p w14:paraId="755BA536"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i1</w:t>
            </w:r>
            <w:r w:rsidRPr="00586190">
              <w:t>.</w:t>
            </w:r>
          </w:p>
        </w:tc>
      </w:tr>
      <w:tr w:rsidR="00804E6C" w:rsidRPr="00586190" w14:paraId="44DF5650" w14:textId="77777777" w:rsidTr="00B677BF">
        <w:tc>
          <w:tcPr>
            <w:tcW w:w="5086" w:type="dxa"/>
          </w:tcPr>
          <w:p w14:paraId="77D7E224" w14:textId="77777777" w:rsidR="00804E6C" w:rsidRPr="00586190" w:rsidRDefault="00804E6C" w:rsidP="00B677BF">
            <w:r w:rsidRPr="00657350">
              <w:rPr>
                <w:rStyle w:val="NazwaProgramowa"/>
                <w:rFonts w:ascii="Calibri" w:hAnsi="Calibri" w:cs="Calibri"/>
                <w:lang w:val="en-AU"/>
              </w:rPr>
              <w:t xml:space="preserve">i2 </w:t>
            </w:r>
            <w:r w:rsidRPr="00586190">
              <w:t>(2-Byte Signed Integer Base Type)</w:t>
            </w:r>
          </w:p>
        </w:tc>
        <w:tc>
          <w:tcPr>
            <w:tcW w:w="3976" w:type="dxa"/>
          </w:tcPr>
          <w:p w14:paraId="300B844D"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i2</w:t>
            </w:r>
            <w:r w:rsidRPr="00586190">
              <w:t>.</w:t>
            </w:r>
          </w:p>
        </w:tc>
      </w:tr>
      <w:tr w:rsidR="00804E6C" w:rsidRPr="00586190" w14:paraId="099E2E9C" w14:textId="77777777" w:rsidTr="00B677BF">
        <w:tc>
          <w:tcPr>
            <w:tcW w:w="5086" w:type="dxa"/>
          </w:tcPr>
          <w:p w14:paraId="46FF1AD2" w14:textId="77777777" w:rsidR="00804E6C" w:rsidRPr="00586190" w:rsidRDefault="00804E6C" w:rsidP="00B677BF">
            <w:r w:rsidRPr="00657350">
              <w:rPr>
                <w:rStyle w:val="NazwaProgramowa"/>
                <w:rFonts w:ascii="Calibri" w:hAnsi="Calibri" w:cs="Calibri"/>
                <w:lang w:val="en-AU"/>
              </w:rPr>
              <w:t xml:space="preserve">i4 </w:t>
            </w:r>
            <w:r w:rsidRPr="00586190">
              <w:t>(4-Byte Signed Integer Base Type)</w:t>
            </w:r>
          </w:p>
        </w:tc>
        <w:tc>
          <w:tcPr>
            <w:tcW w:w="3976" w:type="dxa"/>
          </w:tcPr>
          <w:p w14:paraId="43B4C960"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i4</w:t>
            </w:r>
            <w:r w:rsidRPr="00586190">
              <w:t>.</w:t>
            </w:r>
          </w:p>
        </w:tc>
      </w:tr>
      <w:tr w:rsidR="00804E6C" w:rsidRPr="00586190" w14:paraId="1E6C9879" w14:textId="77777777" w:rsidTr="00B677BF">
        <w:tc>
          <w:tcPr>
            <w:tcW w:w="5086" w:type="dxa"/>
          </w:tcPr>
          <w:p w14:paraId="146EDC22" w14:textId="77777777" w:rsidR="00804E6C" w:rsidRPr="00586190" w:rsidRDefault="00804E6C" w:rsidP="00B677BF">
            <w:r w:rsidRPr="00657350">
              <w:rPr>
                <w:rStyle w:val="NazwaProgramowa"/>
                <w:rFonts w:ascii="Calibri" w:hAnsi="Calibri" w:cs="Calibri"/>
                <w:lang w:val="en-AU"/>
              </w:rPr>
              <w:t xml:space="preserve">int </w:t>
            </w:r>
            <w:r w:rsidRPr="00586190">
              <w:t>(Integer Base Type)</w:t>
            </w:r>
          </w:p>
        </w:tc>
        <w:tc>
          <w:tcPr>
            <w:tcW w:w="3976" w:type="dxa"/>
          </w:tcPr>
          <w:p w14:paraId="7BFFC66F"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int</w:t>
            </w:r>
            <w:r w:rsidRPr="00586190">
              <w:t>.</w:t>
            </w:r>
          </w:p>
        </w:tc>
      </w:tr>
      <w:tr w:rsidR="00804E6C" w:rsidRPr="00586190" w14:paraId="7E5A259E" w14:textId="77777777" w:rsidTr="00B677BF">
        <w:tc>
          <w:tcPr>
            <w:tcW w:w="5086" w:type="dxa"/>
          </w:tcPr>
          <w:p w14:paraId="47220F15" w14:textId="77777777" w:rsidR="00804E6C" w:rsidRPr="00586190" w:rsidRDefault="00804E6C" w:rsidP="00B677BF">
            <w:r w:rsidRPr="00657350">
              <w:rPr>
                <w:rStyle w:val="NazwaProgramowa"/>
                <w:rFonts w:ascii="Calibri" w:hAnsi="Calibri" w:cs="Calibri"/>
                <w:lang w:val="en-AU"/>
              </w:rPr>
              <w:t xml:space="preserve">r4 </w:t>
            </w:r>
            <w:r w:rsidRPr="00586190">
              <w:t>(4-Byte Real Number Base Type)</w:t>
            </w:r>
          </w:p>
        </w:tc>
        <w:tc>
          <w:tcPr>
            <w:tcW w:w="3976" w:type="dxa"/>
          </w:tcPr>
          <w:p w14:paraId="00A96A28"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r4</w:t>
            </w:r>
            <w:r w:rsidRPr="00586190">
              <w:t>.</w:t>
            </w:r>
          </w:p>
        </w:tc>
      </w:tr>
      <w:tr w:rsidR="00804E6C" w:rsidRPr="00586190" w14:paraId="44B654CB" w14:textId="77777777" w:rsidTr="00B677BF">
        <w:tc>
          <w:tcPr>
            <w:tcW w:w="5086" w:type="dxa"/>
          </w:tcPr>
          <w:p w14:paraId="63621B3A" w14:textId="77777777" w:rsidR="00804E6C" w:rsidRPr="00586190" w:rsidRDefault="00804E6C" w:rsidP="00B677BF">
            <w:r w:rsidRPr="00657350">
              <w:rPr>
                <w:rStyle w:val="NazwaProgramowa"/>
                <w:rFonts w:ascii="Calibri" w:hAnsi="Calibri" w:cs="Calibri"/>
                <w:lang w:val="en-AU"/>
              </w:rPr>
              <w:t xml:space="preserve">r8 </w:t>
            </w:r>
            <w:r w:rsidRPr="00586190">
              <w:t>(8-Byte Real Number Base Type)</w:t>
            </w:r>
          </w:p>
        </w:tc>
        <w:tc>
          <w:tcPr>
            <w:tcW w:w="3976" w:type="dxa"/>
          </w:tcPr>
          <w:p w14:paraId="45BB7CFA"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r8</w:t>
            </w:r>
            <w:r w:rsidRPr="00586190">
              <w:t>.</w:t>
            </w:r>
          </w:p>
        </w:tc>
      </w:tr>
      <w:tr w:rsidR="00804E6C" w:rsidRPr="00586190" w14:paraId="171F2D9D" w14:textId="77777777" w:rsidTr="00B677BF">
        <w:tc>
          <w:tcPr>
            <w:tcW w:w="5086" w:type="dxa"/>
          </w:tcPr>
          <w:p w14:paraId="21DFBEA6" w14:textId="77777777" w:rsidR="00804E6C" w:rsidRPr="00586190" w:rsidRDefault="00804E6C" w:rsidP="00B677BF">
            <w:r w:rsidRPr="00657350">
              <w:rPr>
                <w:rStyle w:val="NazwaProgramowa"/>
                <w:rFonts w:ascii="Calibri" w:hAnsi="Calibri" w:cs="Calibri"/>
                <w:lang w:val="en-AU"/>
              </w:rPr>
              <w:t xml:space="preserve">ui1 </w:t>
            </w:r>
            <w:r w:rsidRPr="00586190">
              <w:t>(1-Byte Unsigned Integer Base Type)</w:t>
            </w:r>
          </w:p>
        </w:tc>
        <w:tc>
          <w:tcPr>
            <w:tcW w:w="3976" w:type="dxa"/>
          </w:tcPr>
          <w:p w14:paraId="1FA1A40C"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ui1</w:t>
            </w:r>
            <w:r w:rsidRPr="00586190">
              <w:t>.</w:t>
            </w:r>
          </w:p>
        </w:tc>
      </w:tr>
      <w:tr w:rsidR="00804E6C" w:rsidRPr="00586190" w14:paraId="61359488" w14:textId="77777777" w:rsidTr="00B677BF">
        <w:tc>
          <w:tcPr>
            <w:tcW w:w="5086" w:type="dxa"/>
          </w:tcPr>
          <w:p w14:paraId="22259DEE" w14:textId="77777777" w:rsidR="00804E6C" w:rsidRPr="00586190" w:rsidRDefault="00804E6C" w:rsidP="00B677BF">
            <w:r w:rsidRPr="00657350">
              <w:rPr>
                <w:rStyle w:val="NazwaProgramowa"/>
                <w:rFonts w:ascii="Calibri" w:hAnsi="Calibri" w:cs="Calibri"/>
                <w:lang w:val="en-AU"/>
              </w:rPr>
              <w:t xml:space="preserve">ui2 </w:t>
            </w:r>
            <w:r w:rsidRPr="00586190">
              <w:t>(2-Byte Unsigned Integer Base Type)</w:t>
            </w:r>
          </w:p>
        </w:tc>
        <w:tc>
          <w:tcPr>
            <w:tcW w:w="3976" w:type="dxa"/>
          </w:tcPr>
          <w:p w14:paraId="1828684A" w14:textId="77777777" w:rsidR="00804E6C" w:rsidRPr="00586190" w:rsidRDefault="00804E6C" w:rsidP="00B677BF">
            <w:pPr>
              <w:ind w:left="1"/>
            </w:pPr>
            <w:r w:rsidRPr="00586190">
              <w:t>Specifies that the variant type for the contents of an array shall be</w:t>
            </w:r>
            <w:r>
              <w:t xml:space="preserve"> </w:t>
            </w:r>
            <w:r w:rsidRPr="00836956">
              <w:rPr>
                <w:rStyle w:val="NazwaProgramowa"/>
              </w:rPr>
              <w:t>ui2</w:t>
            </w:r>
            <w:r w:rsidRPr="00586190">
              <w:t>.</w:t>
            </w:r>
          </w:p>
        </w:tc>
      </w:tr>
      <w:tr w:rsidR="00804E6C" w:rsidRPr="00586190" w14:paraId="680A0D46" w14:textId="77777777" w:rsidTr="00B677BF">
        <w:tc>
          <w:tcPr>
            <w:tcW w:w="5086" w:type="dxa"/>
          </w:tcPr>
          <w:p w14:paraId="5F900157" w14:textId="77777777" w:rsidR="00804E6C" w:rsidRPr="00586190" w:rsidRDefault="00804E6C" w:rsidP="00B677BF">
            <w:r w:rsidRPr="00657350">
              <w:rPr>
                <w:rStyle w:val="NazwaProgramowa"/>
                <w:rFonts w:ascii="Calibri" w:hAnsi="Calibri" w:cs="Calibri"/>
                <w:lang w:val="en-AU"/>
              </w:rPr>
              <w:t xml:space="preserve">ui4 </w:t>
            </w:r>
            <w:r w:rsidRPr="00586190">
              <w:t>(4-Byte Unsigned Integer Base Type)</w:t>
            </w:r>
          </w:p>
        </w:tc>
        <w:tc>
          <w:tcPr>
            <w:tcW w:w="3976" w:type="dxa"/>
          </w:tcPr>
          <w:p w14:paraId="329061F0" w14:textId="77777777" w:rsidR="00804E6C" w:rsidRPr="00586190" w:rsidRDefault="00804E6C" w:rsidP="00B677BF">
            <w:pPr>
              <w:ind w:left="1"/>
            </w:pPr>
            <w:r w:rsidRPr="00586190">
              <w:t>Specifies that the variant type for the contents of an array shall be</w:t>
            </w:r>
            <w:r>
              <w:t xml:space="preserve"> </w:t>
            </w:r>
            <w:r w:rsidRPr="00836956">
              <w:rPr>
                <w:rStyle w:val="NazwaProgramowa"/>
              </w:rPr>
              <w:t>ui4</w:t>
            </w:r>
            <w:r w:rsidRPr="00586190">
              <w:t>.</w:t>
            </w:r>
          </w:p>
        </w:tc>
      </w:tr>
      <w:tr w:rsidR="00804E6C" w:rsidRPr="00586190" w14:paraId="7C1ED7B5" w14:textId="77777777" w:rsidTr="00B677BF">
        <w:tc>
          <w:tcPr>
            <w:tcW w:w="5086" w:type="dxa"/>
          </w:tcPr>
          <w:p w14:paraId="64AC3582" w14:textId="77777777" w:rsidR="00804E6C" w:rsidRPr="00586190" w:rsidRDefault="00804E6C" w:rsidP="00B677BF">
            <w:r w:rsidRPr="00657350">
              <w:rPr>
                <w:rStyle w:val="NazwaProgramowa"/>
                <w:rFonts w:ascii="Calibri" w:hAnsi="Calibri" w:cs="Calibri"/>
                <w:lang w:val="en-AU"/>
              </w:rPr>
              <w:lastRenderedPageBreak/>
              <w:t xml:space="preserve">uint </w:t>
            </w:r>
            <w:r w:rsidRPr="00586190">
              <w:t>(Unsigned Integer Base Type)</w:t>
            </w:r>
          </w:p>
        </w:tc>
        <w:tc>
          <w:tcPr>
            <w:tcW w:w="3976" w:type="dxa"/>
          </w:tcPr>
          <w:p w14:paraId="3D8D9877" w14:textId="77777777" w:rsidR="00804E6C" w:rsidRPr="00586190" w:rsidRDefault="00804E6C" w:rsidP="00B677BF">
            <w:pPr>
              <w:ind w:left="1"/>
            </w:pPr>
            <w:r w:rsidRPr="00586190">
              <w:t>Specifies that the variant type for the contents of an array shall be</w:t>
            </w:r>
            <w:r>
              <w:t xml:space="preserve"> </w:t>
            </w:r>
            <w:r w:rsidRPr="00836956">
              <w:rPr>
                <w:rStyle w:val="NazwaProgramowa"/>
              </w:rPr>
              <w:t>uint</w:t>
            </w:r>
            <w:r w:rsidRPr="00586190">
              <w:t>.</w:t>
            </w:r>
          </w:p>
        </w:tc>
      </w:tr>
      <w:tr w:rsidR="00804E6C" w:rsidRPr="00586190" w14:paraId="0F0A7542" w14:textId="77777777" w:rsidTr="00B677BF">
        <w:tc>
          <w:tcPr>
            <w:tcW w:w="5086" w:type="dxa"/>
          </w:tcPr>
          <w:p w14:paraId="464629B9" w14:textId="77777777" w:rsidR="00804E6C" w:rsidRPr="00586190" w:rsidRDefault="00804E6C" w:rsidP="00B677BF">
            <w:r w:rsidRPr="00657350">
              <w:rPr>
                <w:rStyle w:val="NazwaProgramowa"/>
                <w:rFonts w:ascii="Calibri" w:hAnsi="Calibri" w:cs="Calibri"/>
                <w:lang w:val="en-AU"/>
              </w:rPr>
              <w:t xml:space="preserve">variant </w:t>
            </w:r>
            <w:r w:rsidRPr="00586190">
              <w:t>(Variant Base Type)</w:t>
            </w:r>
          </w:p>
        </w:tc>
        <w:tc>
          <w:tcPr>
            <w:tcW w:w="3976" w:type="dxa"/>
          </w:tcPr>
          <w:p w14:paraId="0CBB7880" w14:textId="77777777" w:rsidR="00804E6C" w:rsidRPr="00586190" w:rsidRDefault="00804E6C" w:rsidP="00B677BF">
            <w:pPr>
              <w:ind w:left="1"/>
            </w:pPr>
            <w:r w:rsidRPr="00586190">
              <w:t>Specifies that the variant type for the contents of an array shall be</w:t>
            </w:r>
            <w:r>
              <w:t xml:space="preserve"> </w:t>
            </w:r>
            <w:r w:rsidRPr="00836956">
              <w:rPr>
                <w:rStyle w:val="NazwaProgramowa"/>
              </w:rPr>
              <w:t>variant</w:t>
            </w:r>
            <w:r w:rsidRPr="00586190">
              <w:t>.</w:t>
            </w:r>
          </w:p>
        </w:tc>
      </w:tr>
    </w:tbl>
    <w:p w14:paraId="1F4125A4" w14:textId="77777777" w:rsidR="00804E6C" w:rsidRPr="00586190" w:rsidRDefault="00804E6C">
      <w:pPr>
        <w:pStyle w:val="Nagwek4"/>
        <w:ind w:left="2880"/>
      </w:pPr>
      <w:bookmarkStart w:id="5036" w:name="_Toc132660846"/>
      <w:r w:rsidRPr="00836956">
        <w:rPr>
          <w:rStyle w:val="NazwaProgramowa"/>
        </w:rPr>
        <w:t>ST_Cy</w:t>
      </w:r>
      <w:r w:rsidRPr="00586190">
        <w:t xml:space="preserve"> (Currency Simple Type)</w:t>
      </w:r>
      <w:bookmarkEnd w:id="5036"/>
    </w:p>
    <w:p w14:paraId="214DD50E" w14:textId="77777777" w:rsidR="00804E6C" w:rsidRPr="00586190" w:rsidRDefault="00804E6C" w:rsidP="00804E6C">
      <w:pPr>
        <w:pStyle w:val="Standardowyakapit"/>
      </w:pPr>
      <w:r w:rsidRPr="00586190">
        <w:t xml:space="preserve">The </w:t>
      </w:r>
      <w:r w:rsidRPr="00836956">
        <w:rPr>
          <w:rStyle w:val="NazwaProgramowa"/>
        </w:rPr>
        <w:t>ST_Cy</w:t>
      </w:r>
      <w:r w:rsidRPr="00586190">
        <w:t xml:space="preserve"> simple type defines the cy element as a currency variant type with exactly four digits after the decimal point.</w:t>
      </w:r>
    </w:p>
    <w:p w14:paraId="41F330B5" w14:textId="77777777" w:rsidR="00804E6C" w:rsidRPr="00586190" w:rsidRDefault="00804E6C">
      <w:pPr>
        <w:pStyle w:val="Nagwek4"/>
        <w:ind w:left="2880"/>
      </w:pPr>
      <w:bookmarkStart w:id="5037" w:name="_Toc132660847"/>
      <w:r w:rsidRPr="00836956">
        <w:rPr>
          <w:rStyle w:val="NazwaProgramowa"/>
        </w:rPr>
        <w:t>ST_Error</w:t>
      </w:r>
      <w:r w:rsidRPr="00586190">
        <w:t xml:space="preserve"> (Error Status Code Simple Type)</w:t>
      </w:r>
      <w:bookmarkEnd w:id="5037"/>
    </w:p>
    <w:p w14:paraId="29A0798E" w14:textId="77777777" w:rsidR="00804E6C" w:rsidRPr="00586190" w:rsidRDefault="00804E6C" w:rsidP="00804E6C">
      <w:pPr>
        <w:pStyle w:val="Standardowyakapit"/>
      </w:pPr>
      <w:r w:rsidRPr="00586190">
        <w:t xml:space="preserve">The </w:t>
      </w:r>
      <w:proofErr w:type="spellStart"/>
      <w:r w:rsidRPr="00586190">
        <w:t>ST_</w:t>
      </w:r>
      <w:r w:rsidRPr="00836956">
        <w:rPr>
          <w:rStyle w:val="NazwaProgramowa"/>
        </w:rPr>
        <w:t>Error</w:t>
      </w:r>
      <w:proofErr w:type="spellEnd"/>
      <w:r w:rsidRPr="00586190">
        <w:t xml:space="preserve"> simple type defines a 32-bit error status code variant type of the form 0xHHHHHHHH. Each H represents a hexadecimal.</w:t>
      </w:r>
    </w:p>
    <w:p w14:paraId="0C640259" w14:textId="77777777" w:rsidR="00804E6C" w:rsidRPr="00586190" w:rsidRDefault="00804E6C">
      <w:pPr>
        <w:pStyle w:val="Nagwek4"/>
        <w:ind w:left="2880"/>
      </w:pPr>
      <w:bookmarkStart w:id="5038" w:name="_Toc132660848"/>
      <w:r w:rsidRPr="00836956">
        <w:rPr>
          <w:rStyle w:val="NazwaProgramowa"/>
        </w:rPr>
        <w:t>ST_VectorBaseType</w:t>
      </w:r>
      <w:r w:rsidRPr="00586190">
        <w:t xml:space="preserve"> (Vector Base Type Simple Type)</w:t>
      </w:r>
      <w:bookmarkEnd w:id="5038"/>
    </w:p>
    <w:p w14:paraId="73BAC7ED" w14:textId="77777777" w:rsidR="00804E6C" w:rsidRPr="00586190" w:rsidRDefault="00804E6C" w:rsidP="00804E6C">
      <w:pPr>
        <w:pStyle w:val="Standardowyakapit"/>
      </w:pPr>
      <w:r w:rsidRPr="00586190">
        <w:t xml:space="preserve">The </w:t>
      </w:r>
      <w:r w:rsidRPr="00836956">
        <w:rPr>
          <w:rStyle w:val="NazwaProgramowa"/>
        </w:rPr>
        <w:t>ST_VectorBaseType</w:t>
      </w:r>
      <w:r w:rsidRPr="00586190">
        <w:t xml:space="preserve"> simple type defines the allowed values for a vector's</w:t>
      </w:r>
      <w:r>
        <w:t xml:space="preserve"> </w:t>
      </w:r>
      <w:r w:rsidRPr="00836956">
        <w:rPr>
          <w:rStyle w:val="NazwaProgramowa"/>
        </w:rPr>
        <w:t>baseType</w:t>
      </w:r>
      <w:r>
        <w:rPr>
          <w:rFonts w:ascii="Cambria" w:eastAsia="Cambria" w:hAnsi="Cambria" w:cs="Cambria"/>
        </w:rPr>
        <w:t xml:space="preserve"> </w:t>
      </w:r>
      <w:r w:rsidRPr="00586190">
        <w:t xml:space="preserve">attribute as: </w:t>
      </w:r>
      <w:r w:rsidRPr="00836956">
        <w:rPr>
          <w:rStyle w:val="NazwaProgramowa"/>
        </w:rPr>
        <w:t>variant, i1, i2, i4, i8, ui1, ui2, ui4, ui8, r4, r8, lpstr, lpwstr, bstr, date, filetime, bool, cy, error</w:t>
      </w:r>
      <w:r w:rsidRPr="00586190">
        <w:t xml:space="preserve"> and </w:t>
      </w:r>
      <w:r w:rsidRPr="00836956">
        <w:rPr>
          <w:rStyle w:val="NazwaProgramowa"/>
        </w:rPr>
        <w:t>clsid</w:t>
      </w:r>
      <w:r w:rsidRPr="00586190">
        <w:t>.</w:t>
      </w:r>
    </w:p>
    <w:p w14:paraId="5F94C6C2" w14:textId="77777777" w:rsidR="00804E6C" w:rsidRPr="00586190"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804E6C" w:rsidRPr="00586190" w14:paraId="64CB22E1" w14:textId="77777777" w:rsidTr="00B677BF">
        <w:tc>
          <w:tcPr>
            <w:tcW w:w="5086" w:type="dxa"/>
            <w:shd w:val="clear" w:color="auto" w:fill="C0C0C0"/>
          </w:tcPr>
          <w:p w14:paraId="6999DD76" w14:textId="77777777" w:rsidR="00804E6C" w:rsidRPr="00586190" w:rsidRDefault="00804E6C" w:rsidP="00B677BF">
            <w:pPr>
              <w:keepNext/>
              <w:ind w:left="3"/>
              <w:jc w:val="center"/>
            </w:pPr>
            <w:r w:rsidRPr="00586190">
              <w:rPr>
                <w:b/>
              </w:rPr>
              <w:t>Enumeration Value</w:t>
            </w:r>
          </w:p>
        </w:tc>
        <w:tc>
          <w:tcPr>
            <w:tcW w:w="3976" w:type="dxa"/>
            <w:shd w:val="clear" w:color="auto" w:fill="C0C0C0"/>
          </w:tcPr>
          <w:p w14:paraId="4ED1E1AA" w14:textId="77777777" w:rsidR="00804E6C" w:rsidRPr="00586190" w:rsidRDefault="00804E6C" w:rsidP="00B677BF">
            <w:pPr>
              <w:keepNext/>
              <w:ind w:left="3"/>
              <w:jc w:val="center"/>
            </w:pPr>
            <w:r w:rsidRPr="00586190">
              <w:rPr>
                <w:b/>
              </w:rPr>
              <w:t>Description</w:t>
            </w:r>
          </w:p>
        </w:tc>
      </w:tr>
      <w:tr w:rsidR="00804E6C" w:rsidRPr="00586190" w14:paraId="71F38810" w14:textId="77777777" w:rsidTr="00B677BF">
        <w:tc>
          <w:tcPr>
            <w:tcW w:w="5086" w:type="dxa"/>
          </w:tcPr>
          <w:p w14:paraId="6005EFB2" w14:textId="77777777" w:rsidR="00804E6C" w:rsidRPr="00586190" w:rsidRDefault="00804E6C" w:rsidP="00B677BF">
            <w:r w:rsidRPr="00657350">
              <w:rPr>
                <w:rStyle w:val="NazwaProgramowa"/>
                <w:rFonts w:ascii="Calibri" w:hAnsi="Calibri" w:cs="Calibri"/>
                <w:lang w:val="en-AU"/>
              </w:rPr>
              <w:t xml:space="preserve">bool </w:t>
            </w:r>
            <w:r w:rsidRPr="00586190">
              <w:t>(Boolean Base Type)</w:t>
            </w:r>
          </w:p>
        </w:tc>
        <w:tc>
          <w:tcPr>
            <w:tcW w:w="3976" w:type="dxa"/>
          </w:tcPr>
          <w:p w14:paraId="5EC97753"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bool</w:t>
            </w:r>
            <w:r w:rsidRPr="00586190">
              <w:t>.</w:t>
            </w:r>
          </w:p>
        </w:tc>
      </w:tr>
      <w:tr w:rsidR="00804E6C" w:rsidRPr="00586190" w14:paraId="5C6AFCBE" w14:textId="77777777" w:rsidTr="00B677BF">
        <w:tc>
          <w:tcPr>
            <w:tcW w:w="5086" w:type="dxa"/>
          </w:tcPr>
          <w:p w14:paraId="26B7B0A5" w14:textId="77777777" w:rsidR="00804E6C" w:rsidRPr="00586190" w:rsidRDefault="00804E6C" w:rsidP="00B677BF">
            <w:r w:rsidRPr="00657350">
              <w:rPr>
                <w:rStyle w:val="NazwaProgramowa"/>
                <w:rFonts w:ascii="Calibri" w:hAnsi="Calibri" w:cs="Calibri"/>
                <w:lang w:val="en-AU"/>
              </w:rPr>
              <w:t xml:space="preserve">bstr </w:t>
            </w:r>
            <w:r w:rsidRPr="00586190">
              <w:t>(Basic String Base Type)</w:t>
            </w:r>
          </w:p>
        </w:tc>
        <w:tc>
          <w:tcPr>
            <w:tcW w:w="3976" w:type="dxa"/>
          </w:tcPr>
          <w:p w14:paraId="700073E5"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bstr</w:t>
            </w:r>
            <w:r w:rsidRPr="00586190">
              <w:t>.</w:t>
            </w:r>
          </w:p>
        </w:tc>
      </w:tr>
      <w:tr w:rsidR="00804E6C" w:rsidRPr="00586190" w14:paraId="421FD689" w14:textId="77777777" w:rsidTr="00B677BF">
        <w:tc>
          <w:tcPr>
            <w:tcW w:w="5086" w:type="dxa"/>
          </w:tcPr>
          <w:p w14:paraId="0F6EFC3D" w14:textId="77777777" w:rsidR="00804E6C" w:rsidRPr="00586190" w:rsidRDefault="00804E6C" w:rsidP="00B677BF">
            <w:r w:rsidRPr="00657350">
              <w:rPr>
                <w:rStyle w:val="NazwaProgramowa"/>
                <w:rFonts w:ascii="Calibri" w:hAnsi="Calibri" w:cs="Calibri"/>
                <w:lang w:val="en-AU"/>
              </w:rPr>
              <w:t xml:space="preserve">clsid </w:t>
            </w:r>
            <w:r w:rsidRPr="00586190">
              <w:t>(Class ID Base Type)</w:t>
            </w:r>
          </w:p>
        </w:tc>
        <w:tc>
          <w:tcPr>
            <w:tcW w:w="3976" w:type="dxa"/>
          </w:tcPr>
          <w:p w14:paraId="2FCF6343"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clsid</w:t>
            </w:r>
            <w:r w:rsidRPr="00586190">
              <w:t>.</w:t>
            </w:r>
          </w:p>
        </w:tc>
      </w:tr>
      <w:tr w:rsidR="00804E6C" w:rsidRPr="00586190" w14:paraId="067706EE" w14:textId="77777777" w:rsidTr="00B677BF">
        <w:tc>
          <w:tcPr>
            <w:tcW w:w="5086" w:type="dxa"/>
          </w:tcPr>
          <w:p w14:paraId="5A760D66" w14:textId="77777777" w:rsidR="00804E6C" w:rsidRPr="00586190" w:rsidRDefault="00804E6C" w:rsidP="00B677BF">
            <w:r w:rsidRPr="00657350">
              <w:rPr>
                <w:rStyle w:val="NazwaProgramowa"/>
                <w:rFonts w:ascii="Calibri" w:hAnsi="Calibri" w:cs="Calibri"/>
                <w:lang w:val="en-AU"/>
              </w:rPr>
              <w:t xml:space="preserve">cy </w:t>
            </w:r>
            <w:r w:rsidRPr="00586190">
              <w:t>(Currency Base Type)</w:t>
            </w:r>
          </w:p>
        </w:tc>
        <w:tc>
          <w:tcPr>
            <w:tcW w:w="3976" w:type="dxa"/>
          </w:tcPr>
          <w:p w14:paraId="7DECF4C4"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cy</w:t>
            </w:r>
            <w:r w:rsidRPr="00586190">
              <w:t>.</w:t>
            </w:r>
          </w:p>
        </w:tc>
      </w:tr>
      <w:tr w:rsidR="00804E6C" w:rsidRPr="00586190" w14:paraId="177119F2" w14:textId="77777777" w:rsidTr="00B677BF">
        <w:tc>
          <w:tcPr>
            <w:tcW w:w="5086" w:type="dxa"/>
          </w:tcPr>
          <w:p w14:paraId="1F519887" w14:textId="77777777" w:rsidR="00804E6C" w:rsidRPr="00586190" w:rsidRDefault="00804E6C" w:rsidP="00B677BF">
            <w:r w:rsidRPr="00657350">
              <w:rPr>
                <w:rStyle w:val="NazwaProgramowa"/>
                <w:rFonts w:ascii="Calibri" w:hAnsi="Calibri" w:cs="Calibri"/>
                <w:lang w:val="en-AU"/>
              </w:rPr>
              <w:t xml:space="preserve">date </w:t>
            </w:r>
            <w:r w:rsidRPr="00586190">
              <w:t>(Date and Time Base Type)</w:t>
            </w:r>
          </w:p>
        </w:tc>
        <w:tc>
          <w:tcPr>
            <w:tcW w:w="3976" w:type="dxa"/>
          </w:tcPr>
          <w:p w14:paraId="18553223"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date</w:t>
            </w:r>
            <w:r w:rsidRPr="00586190">
              <w:t>.</w:t>
            </w:r>
          </w:p>
        </w:tc>
      </w:tr>
      <w:tr w:rsidR="00804E6C" w:rsidRPr="00586190" w14:paraId="4EDAAA79" w14:textId="77777777" w:rsidTr="00B677BF">
        <w:tc>
          <w:tcPr>
            <w:tcW w:w="5086" w:type="dxa"/>
          </w:tcPr>
          <w:p w14:paraId="68FD195A" w14:textId="77777777" w:rsidR="00804E6C" w:rsidRPr="00586190" w:rsidRDefault="00804E6C" w:rsidP="00B677BF">
            <w:r w:rsidRPr="00657350">
              <w:rPr>
                <w:rStyle w:val="NazwaProgramowa"/>
                <w:rFonts w:ascii="Calibri" w:hAnsi="Calibri" w:cs="Calibri"/>
                <w:lang w:val="en-AU"/>
              </w:rPr>
              <w:t xml:space="preserve">error </w:t>
            </w:r>
            <w:r w:rsidRPr="00586190">
              <w:t>(Error Status Code Base Type)</w:t>
            </w:r>
          </w:p>
        </w:tc>
        <w:tc>
          <w:tcPr>
            <w:tcW w:w="3976" w:type="dxa"/>
          </w:tcPr>
          <w:p w14:paraId="50C273A0"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error</w:t>
            </w:r>
            <w:r w:rsidRPr="00586190">
              <w:t>.</w:t>
            </w:r>
          </w:p>
        </w:tc>
      </w:tr>
      <w:tr w:rsidR="00804E6C" w:rsidRPr="00586190" w14:paraId="21CD1466" w14:textId="77777777" w:rsidTr="00B677BF">
        <w:tc>
          <w:tcPr>
            <w:tcW w:w="5086" w:type="dxa"/>
          </w:tcPr>
          <w:p w14:paraId="35CACCA2" w14:textId="77777777" w:rsidR="00804E6C" w:rsidRPr="00586190" w:rsidRDefault="00804E6C" w:rsidP="00B677BF">
            <w:r w:rsidRPr="00657350">
              <w:rPr>
                <w:rStyle w:val="NazwaProgramowa"/>
                <w:rFonts w:ascii="Calibri" w:hAnsi="Calibri" w:cs="Calibri"/>
                <w:lang w:val="en-AU"/>
              </w:rPr>
              <w:t xml:space="preserve">filetime </w:t>
            </w:r>
            <w:r w:rsidRPr="00586190">
              <w:t>(File Time Base Type)</w:t>
            </w:r>
          </w:p>
        </w:tc>
        <w:tc>
          <w:tcPr>
            <w:tcW w:w="3976" w:type="dxa"/>
          </w:tcPr>
          <w:p w14:paraId="4019332D"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filetime</w:t>
            </w:r>
            <w:r w:rsidRPr="00586190">
              <w:t>.</w:t>
            </w:r>
          </w:p>
        </w:tc>
      </w:tr>
      <w:tr w:rsidR="00804E6C" w:rsidRPr="00586190" w14:paraId="592F3A57" w14:textId="77777777" w:rsidTr="00B677BF">
        <w:tc>
          <w:tcPr>
            <w:tcW w:w="5086" w:type="dxa"/>
          </w:tcPr>
          <w:p w14:paraId="539458BB" w14:textId="77777777" w:rsidR="00804E6C" w:rsidRPr="00586190" w:rsidRDefault="00804E6C" w:rsidP="00B677BF">
            <w:r w:rsidRPr="00657350">
              <w:rPr>
                <w:rStyle w:val="NazwaProgramowa"/>
                <w:rFonts w:ascii="Calibri" w:hAnsi="Calibri" w:cs="Calibri"/>
                <w:lang w:val="en-AU"/>
              </w:rPr>
              <w:t xml:space="preserve">i1 </w:t>
            </w:r>
            <w:r w:rsidRPr="00586190">
              <w:t>(Vector Base Type Enumeration Value)</w:t>
            </w:r>
          </w:p>
        </w:tc>
        <w:tc>
          <w:tcPr>
            <w:tcW w:w="3976" w:type="dxa"/>
          </w:tcPr>
          <w:p w14:paraId="7D1CE94D"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i1</w:t>
            </w:r>
            <w:r w:rsidRPr="00586190">
              <w:t>.</w:t>
            </w:r>
          </w:p>
        </w:tc>
      </w:tr>
      <w:tr w:rsidR="00804E6C" w:rsidRPr="00586190" w14:paraId="5A75FDB1" w14:textId="77777777" w:rsidTr="00B677BF">
        <w:tc>
          <w:tcPr>
            <w:tcW w:w="5086" w:type="dxa"/>
          </w:tcPr>
          <w:p w14:paraId="03DDEFC1" w14:textId="77777777" w:rsidR="00804E6C" w:rsidRPr="00586190" w:rsidRDefault="00804E6C" w:rsidP="00B677BF">
            <w:r w:rsidRPr="00657350">
              <w:rPr>
                <w:rStyle w:val="NazwaProgramowa"/>
                <w:rFonts w:ascii="Calibri" w:hAnsi="Calibri" w:cs="Calibri"/>
                <w:lang w:val="en-AU"/>
              </w:rPr>
              <w:t xml:space="preserve">i2 </w:t>
            </w:r>
            <w:r w:rsidRPr="00586190">
              <w:t>(2-Byte Signed Integer Base Type)</w:t>
            </w:r>
          </w:p>
        </w:tc>
        <w:tc>
          <w:tcPr>
            <w:tcW w:w="3976" w:type="dxa"/>
          </w:tcPr>
          <w:p w14:paraId="744371E9"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i2</w:t>
            </w:r>
            <w:r w:rsidRPr="00586190">
              <w:t>.</w:t>
            </w:r>
          </w:p>
        </w:tc>
      </w:tr>
      <w:tr w:rsidR="00804E6C" w:rsidRPr="00586190" w14:paraId="277E748C" w14:textId="77777777" w:rsidTr="00B677BF">
        <w:tc>
          <w:tcPr>
            <w:tcW w:w="5086" w:type="dxa"/>
          </w:tcPr>
          <w:p w14:paraId="7B92477D" w14:textId="77777777" w:rsidR="00804E6C" w:rsidRPr="00586190" w:rsidRDefault="00804E6C" w:rsidP="00B677BF">
            <w:r w:rsidRPr="00657350">
              <w:rPr>
                <w:rStyle w:val="NazwaProgramowa"/>
                <w:rFonts w:ascii="Calibri" w:hAnsi="Calibri" w:cs="Calibri"/>
                <w:lang w:val="en-AU"/>
              </w:rPr>
              <w:t xml:space="preserve">i4 </w:t>
            </w:r>
            <w:r w:rsidRPr="00586190">
              <w:t>(4-Byte Signed Integer Base Type)</w:t>
            </w:r>
          </w:p>
        </w:tc>
        <w:tc>
          <w:tcPr>
            <w:tcW w:w="3976" w:type="dxa"/>
          </w:tcPr>
          <w:p w14:paraId="35CD7E99"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i4</w:t>
            </w:r>
            <w:r w:rsidRPr="00586190">
              <w:t>.</w:t>
            </w:r>
          </w:p>
        </w:tc>
      </w:tr>
      <w:tr w:rsidR="00804E6C" w:rsidRPr="00586190" w14:paraId="532E5B64" w14:textId="77777777" w:rsidTr="00B677BF">
        <w:tc>
          <w:tcPr>
            <w:tcW w:w="5086" w:type="dxa"/>
          </w:tcPr>
          <w:p w14:paraId="3949E4D8" w14:textId="77777777" w:rsidR="00804E6C" w:rsidRPr="00586190" w:rsidRDefault="00804E6C" w:rsidP="00B677BF">
            <w:r w:rsidRPr="00657350">
              <w:rPr>
                <w:rStyle w:val="NazwaProgramowa"/>
                <w:rFonts w:ascii="Calibri" w:hAnsi="Calibri" w:cs="Calibri"/>
                <w:lang w:val="en-AU"/>
              </w:rPr>
              <w:t xml:space="preserve">i8 </w:t>
            </w:r>
            <w:r w:rsidRPr="00586190">
              <w:t>(8-Byte Signed Integer Base Type)</w:t>
            </w:r>
          </w:p>
        </w:tc>
        <w:tc>
          <w:tcPr>
            <w:tcW w:w="3976" w:type="dxa"/>
          </w:tcPr>
          <w:p w14:paraId="62DCFEF8"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i8</w:t>
            </w:r>
            <w:r w:rsidRPr="00586190">
              <w:t>.</w:t>
            </w:r>
          </w:p>
        </w:tc>
      </w:tr>
      <w:tr w:rsidR="00804E6C" w:rsidRPr="00586190" w14:paraId="44496483" w14:textId="77777777" w:rsidTr="00B677BF">
        <w:tc>
          <w:tcPr>
            <w:tcW w:w="5086" w:type="dxa"/>
          </w:tcPr>
          <w:p w14:paraId="3474E95D" w14:textId="77777777" w:rsidR="00804E6C" w:rsidRPr="00586190" w:rsidRDefault="00804E6C" w:rsidP="00B677BF">
            <w:r w:rsidRPr="00657350">
              <w:rPr>
                <w:rStyle w:val="NazwaProgramowa"/>
                <w:rFonts w:ascii="Calibri" w:hAnsi="Calibri" w:cs="Calibri"/>
                <w:lang w:val="en-AU"/>
              </w:rPr>
              <w:t xml:space="preserve">lpstr </w:t>
            </w:r>
            <w:r w:rsidRPr="00586190">
              <w:t>(LPSTR Base Type)</w:t>
            </w:r>
          </w:p>
        </w:tc>
        <w:tc>
          <w:tcPr>
            <w:tcW w:w="3976" w:type="dxa"/>
          </w:tcPr>
          <w:p w14:paraId="04296D0E"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lpstr</w:t>
            </w:r>
            <w:r w:rsidRPr="00586190">
              <w:t>.</w:t>
            </w:r>
          </w:p>
        </w:tc>
      </w:tr>
      <w:tr w:rsidR="00804E6C" w:rsidRPr="00586190" w14:paraId="4A785493" w14:textId="77777777" w:rsidTr="00B677BF">
        <w:tc>
          <w:tcPr>
            <w:tcW w:w="5086" w:type="dxa"/>
          </w:tcPr>
          <w:p w14:paraId="4EA1D8CB" w14:textId="77777777" w:rsidR="00804E6C" w:rsidRPr="00586190" w:rsidRDefault="00804E6C" w:rsidP="00B677BF">
            <w:r w:rsidRPr="00657350">
              <w:rPr>
                <w:rStyle w:val="NazwaProgramowa"/>
                <w:rFonts w:ascii="Calibri" w:hAnsi="Calibri" w:cs="Calibri"/>
                <w:lang w:val="en-AU"/>
              </w:rPr>
              <w:t xml:space="preserve">lpwstr </w:t>
            </w:r>
            <w:r w:rsidRPr="00586190">
              <w:t>(LPWSTR Base Type)</w:t>
            </w:r>
          </w:p>
        </w:tc>
        <w:tc>
          <w:tcPr>
            <w:tcW w:w="3976" w:type="dxa"/>
          </w:tcPr>
          <w:p w14:paraId="3206D078"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lpwstr</w:t>
            </w:r>
            <w:r w:rsidRPr="00586190">
              <w:t>.</w:t>
            </w:r>
          </w:p>
        </w:tc>
      </w:tr>
      <w:tr w:rsidR="00804E6C" w:rsidRPr="00586190" w14:paraId="42307125" w14:textId="77777777" w:rsidTr="00B677BF">
        <w:tc>
          <w:tcPr>
            <w:tcW w:w="5086" w:type="dxa"/>
          </w:tcPr>
          <w:p w14:paraId="05516219" w14:textId="77777777" w:rsidR="00804E6C" w:rsidRPr="00586190" w:rsidRDefault="00804E6C" w:rsidP="00B677BF">
            <w:r w:rsidRPr="00657350">
              <w:rPr>
                <w:rStyle w:val="NazwaProgramowa"/>
                <w:rFonts w:ascii="Calibri" w:hAnsi="Calibri" w:cs="Calibri"/>
                <w:lang w:val="en-AU"/>
              </w:rPr>
              <w:t xml:space="preserve">r4 </w:t>
            </w:r>
            <w:r w:rsidRPr="00586190">
              <w:t>(4-Byte Real Number Base Type)</w:t>
            </w:r>
          </w:p>
        </w:tc>
        <w:tc>
          <w:tcPr>
            <w:tcW w:w="3976" w:type="dxa"/>
          </w:tcPr>
          <w:p w14:paraId="1E2D12A1"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r4</w:t>
            </w:r>
            <w:r w:rsidRPr="00586190">
              <w:t>.</w:t>
            </w:r>
          </w:p>
        </w:tc>
      </w:tr>
      <w:tr w:rsidR="00804E6C" w:rsidRPr="00586190" w14:paraId="3D6D3D55" w14:textId="77777777" w:rsidTr="00B677BF">
        <w:tc>
          <w:tcPr>
            <w:tcW w:w="5086" w:type="dxa"/>
          </w:tcPr>
          <w:p w14:paraId="57717D4B" w14:textId="77777777" w:rsidR="00804E6C" w:rsidRPr="00586190" w:rsidRDefault="00804E6C" w:rsidP="00B677BF">
            <w:r w:rsidRPr="00657350">
              <w:rPr>
                <w:rStyle w:val="NazwaProgramowa"/>
                <w:rFonts w:ascii="Calibri" w:hAnsi="Calibri" w:cs="Calibri"/>
                <w:lang w:val="en-AU"/>
              </w:rPr>
              <w:lastRenderedPageBreak/>
              <w:t xml:space="preserve">r8 </w:t>
            </w:r>
            <w:r w:rsidRPr="00586190">
              <w:t>(8-Byte Real Number Base Type)</w:t>
            </w:r>
          </w:p>
        </w:tc>
        <w:tc>
          <w:tcPr>
            <w:tcW w:w="3976" w:type="dxa"/>
          </w:tcPr>
          <w:p w14:paraId="37E092D1"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r8</w:t>
            </w:r>
            <w:r w:rsidRPr="00586190">
              <w:t>.</w:t>
            </w:r>
          </w:p>
        </w:tc>
      </w:tr>
      <w:tr w:rsidR="00804E6C" w:rsidRPr="00586190" w14:paraId="28F80CE9" w14:textId="77777777" w:rsidTr="00B677BF">
        <w:tc>
          <w:tcPr>
            <w:tcW w:w="5086" w:type="dxa"/>
          </w:tcPr>
          <w:p w14:paraId="22D6C4D1" w14:textId="77777777" w:rsidR="00804E6C" w:rsidRPr="00586190" w:rsidRDefault="00804E6C" w:rsidP="00B677BF">
            <w:r w:rsidRPr="00657350">
              <w:rPr>
                <w:rStyle w:val="NazwaProgramowa"/>
                <w:rFonts w:ascii="Calibri" w:hAnsi="Calibri" w:cs="Calibri"/>
                <w:lang w:val="en-AU"/>
              </w:rPr>
              <w:t xml:space="preserve">ui1 </w:t>
            </w:r>
            <w:r w:rsidRPr="00586190">
              <w:t>(1-Byte Unsigned Integer Base Type)</w:t>
            </w:r>
          </w:p>
        </w:tc>
        <w:tc>
          <w:tcPr>
            <w:tcW w:w="3976" w:type="dxa"/>
          </w:tcPr>
          <w:p w14:paraId="24493EB9"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ui1</w:t>
            </w:r>
            <w:r w:rsidRPr="00586190">
              <w:t>.</w:t>
            </w:r>
          </w:p>
        </w:tc>
      </w:tr>
      <w:tr w:rsidR="00804E6C" w:rsidRPr="00586190" w14:paraId="153057FD" w14:textId="77777777" w:rsidTr="00B677BF">
        <w:tc>
          <w:tcPr>
            <w:tcW w:w="5086" w:type="dxa"/>
          </w:tcPr>
          <w:p w14:paraId="4F1407FB" w14:textId="77777777" w:rsidR="00804E6C" w:rsidRPr="00586190" w:rsidRDefault="00804E6C" w:rsidP="00B677BF">
            <w:r w:rsidRPr="00657350">
              <w:rPr>
                <w:rStyle w:val="NazwaProgramowa"/>
                <w:rFonts w:ascii="Calibri" w:hAnsi="Calibri" w:cs="Calibri"/>
                <w:lang w:val="en-AU"/>
              </w:rPr>
              <w:t xml:space="preserve">ui2 </w:t>
            </w:r>
            <w:r w:rsidRPr="00586190">
              <w:t>(2-Byte Unsigned Integer Base Type)</w:t>
            </w:r>
          </w:p>
        </w:tc>
        <w:tc>
          <w:tcPr>
            <w:tcW w:w="3976" w:type="dxa"/>
          </w:tcPr>
          <w:p w14:paraId="4E831102"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ui2</w:t>
            </w:r>
            <w:r w:rsidRPr="00586190">
              <w:t>.</w:t>
            </w:r>
          </w:p>
        </w:tc>
      </w:tr>
      <w:tr w:rsidR="00804E6C" w:rsidRPr="00586190" w14:paraId="7081A165" w14:textId="77777777" w:rsidTr="00B677BF">
        <w:tc>
          <w:tcPr>
            <w:tcW w:w="5086" w:type="dxa"/>
          </w:tcPr>
          <w:p w14:paraId="7AAC4BB7" w14:textId="77777777" w:rsidR="00804E6C" w:rsidRPr="00586190" w:rsidRDefault="00804E6C" w:rsidP="00B677BF">
            <w:r w:rsidRPr="00657350">
              <w:rPr>
                <w:rStyle w:val="NazwaProgramowa"/>
                <w:rFonts w:ascii="Calibri" w:hAnsi="Calibri" w:cs="Calibri"/>
                <w:lang w:val="en-AU"/>
              </w:rPr>
              <w:t xml:space="preserve">ui4 </w:t>
            </w:r>
            <w:r w:rsidRPr="00586190">
              <w:t>(4-Byte Unsigned Integer Base Type)</w:t>
            </w:r>
          </w:p>
        </w:tc>
        <w:tc>
          <w:tcPr>
            <w:tcW w:w="3976" w:type="dxa"/>
          </w:tcPr>
          <w:p w14:paraId="3EE19E45"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ui4</w:t>
            </w:r>
            <w:r w:rsidRPr="00586190">
              <w:t>.</w:t>
            </w:r>
          </w:p>
        </w:tc>
      </w:tr>
      <w:tr w:rsidR="00804E6C" w:rsidRPr="00586190" w14:paraId="55940A42" w14:textId="77777777" w:rsidTr="00B677BF">
        <w:tc>
          <w:tcPr>
            <w:tcW w:w="5086" w:type="dxa"/>
          </w:tcPr>
          <w:p w14:paraId="381981D9" w14:textId="77777777" w:rsidR="00804E6C" w:rsidRPr="00586190" w:rsidRDefault="00804E6C" w:rsidP="00B677BF">
            <w:r w:rsidRPr="00657350">
              <w:rPr>
                <w:rStyle w:val="NazwaProgramowa"/>
                <w:rFonts w:ascii="Calibri" w:hAnsi="Calibri" w:cs="Calibri"/>
                <w:lang w:val="en-AU"/>
              </w:rPr>
              <w:t xml:space="preserve">ui8 </w:t>
            </w:r>
            <w:r w:rsidRPr="00586190">
              <w:t>(8-Byte Unsigned Integer Base Type)</w:t>
            </w:r>
          </w:p>
        </w:tc>
        <w:tc>
          <w:tcPr>
            <w:tcW w:w="3976" w:type="dxa"/>
          </w:tcPr>
          <w:p w14:paraId="459739DF"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ui8</w:t>
            </w:r>
            <w:r w:rsidRPr="00586190">
              <w:t>.</w:t>
            </w:r>
          </w:p>
        </w:tc>
      </w:tr>
      <w:tr w:rsidR="00804E6C" w:rsidRPr="00586190" w14:paraId="163A0944" w14:textId="77777777" w:rsidTr="00B677BF">
        <w:tc>
          <w:tcPr>
            <w:tcW w:w="5086" w:type="dxa"/>
          </w:tcPr>
          <w:p w14:paraId="2B5A758C" w14:textId="77777777" w:rsidR="00804E6C" w:rsidRPr="00586190" w:rsidRDefault="00804E6C" w:rsidP="00B677BF">
            <w:r w:rsidRPr="00657350">
              <w:rPr>
                <w:rStyle w:val="NazwaProgramowa"/>
                <w:rFonts w:ascii="Calibri" w:hAnsi="Calibri" w:cs="Calibri"/>
                <w:lang w:val="en-AU"/>
              </w:rPr>
              <w:t xml:space="preserve">variant </w:t>
            </w:r>
            <w:r w:rsidRPr="00586190">
              <w:t>(Variant Base Type)</w:t>
            </w:r>
          </w:p>
        </w:tc>
        <w:tc>
          <w:tcPr>
            <w:tcW w:w="3976" w:type="dxa"/>
          </w:tcPr>
          <w:p w14:paraId="485C4118"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variant</w:t>
            </w:r>
            <w:r w:rsidRPr="00586190">
              <w:t>.</w:t>
            </w:r>
          </w:p>
        </w:tc>
      </w:tr>
    </w:tbl>
    <w:p w14:paraId="4B823D7C" w14:textId="77777777" w:rsidR="00804E6C" w:rsidRPr="00B908B4" w:rsidRDefault="00804E6C">
      <w:pPr>
        <w:pStyle w:val="Nagwek2"/>
        <w:ind w:left="1440"/>
      </w:pPr>
      <w:bookmarkStart w:id="5039" w:name="_Toc132668053"/>
      <w:bookmarkStart w:id="5040" w:name="_Toc10341599"/>
      <w:bookmarkEnd w:id="4998"/>
      <w:r w:rsidRPr="00B908B4">
        <w:t>Custom XML Data Properties</w:t>
      </w:r>
      <w:bookmarkEnd w:id="5039"/>
    </w:p>
    <w:p w14:paraId="5E7D9855" w14:textId="77777777" w:rsidR="00804E6C" w:rsidRPr="00B908B4" w:rsidRDefault="00804E6C" w:rsidP="00804E6C">
      <w:pPr>
        <w:pStyle w:val="Standardowyakapit"/>
      </w:pPr>
      <w:r w:rsidRPr="00B908B4">
        <w:t xml:space="preserve">This namespace defines the set of properties that can be associated with one or more custom XML parts within an Office Open XML document. A </w:t>
      </w:r>
      <w:r w:rsidRPr="00B908B4">
        <w:rPr>
          <w:i/>
        </w:rPr>
        <w:t>custom XML part</w:t>
      </w:r>
      <w:r w:rsidRPr="00B908B4">
        <w:t>is a part within an Office Open XML document, that contains arbitrary custom XML markup not necessarily defined by ECMA-376 and which is kept independent from the presentation-specific markup within the package.</w:t>
      </w:r>
    </w:p>
    <w:p w14:paraId="1349F05D" w14:textId="77777777" w:rsidR="00804E6C" w:rsidRPr="00B908B4" w:rsidRDefault="00804E6C">
      <w:pPr>
        <w:pStyle w:val="Nagwek3"/>
        <w:ind w:left="709"/>
      </w:pPr>
      <w:bookmarkStart w:id="5041" w:name="_Toc132668055"/>
      <w:r w:rsidRPr="00B908B4">
        <w:t>Elements</w:t>
      </w:r>
      <w:bookmarkEnd w:id="5041"/>
    </w:p>
    <w:p w14:paraId="1696E073" w14:textId="77777777" w:rsidR="00804E6C" w:rsidRPr="00B908B4" w:rsidRDefault="00804E6C" w:rsidP="00804E6C">
      <w:pPr>
        <w:spacing w:after="257"/>
        <w:ind w:left="9" w:right="15"/>
      </w:pPr>
      <w:r w:rsidRPr="00B908B4">
        <w:t>The following information describes the elements in this namespace:</w:t>
      </w:r>
    </w:p>
    <w:p w14:paraId="352D6C40" w14:textId="77777777" w:rsidR="00804E6C" w:rsidRPr="00B908B4" w:rsidRDefault="00804E6C">
      <w:pPr>
        <w:pStyle w:val="Nagwek4"/>
        <w:ind w:left="2880"/>
      </w:pPr>
      <w:bookmarkStart w:id="5042" w:name="_Toc132668056"/>
      <w:r w:rsidRPr="008037BF">
        <w:rPr>
          <w:rStyle w:val="NazwaProgramowa"/>
        </w:rPr>
        <w:t>datastoreItem</w:t>
      </w:r>
      <w:r w:rsidRPr="00B908B4">
        <w:t xml:space="preserve"> (Custom XML Data Properties)</w:t>
      </w:r>
      <w:bookmarkEnd w:id="5042"/>
    </w:p>
    <w:p w14:paraId="2A9EB03D" w14:textId="77777777" w:rsidR="00804E6C" w:rsidRPr="00B908B4" w:rsidRDefault="00804E6C" w:rsidP="00804E6C">
      <w:pPr>
        <w:pStyle w:val="Standardowyakapit"/>
      </w:pPr>
      <w:r w:rsidRPr="00B908B4">
        <w:t>This element specifies the properties for a single custom XML part inside of an Office Open XML document. The set of properties specified within this element are attached to the custom XML part that specifies a relationship to this part.</w:t>
      </w:r>
    </w:p>
    <w:p w14:paraId="24DBD799" w14:textId="77777777" w:rsidR="00804E6C" w:rsidRPr="00B908B4"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524"/>
        <w:gridCol w:w="7538"/>
      </w:tblGrid>
      <w:tr w:rsidR="00804E6C" w:rsidRPr="00B908B4" w14:paraId="304734F9" w14:textId="77777777" w:rsidTr="00B677BF">
        <w:tc>
          <w:tcPr>
            <w:tcW w:w="1524" w:type="dxa"/>
            <w:shd w:val="clear" w:color="auto" w:fill="C0C0C0"/>
          </w:tcPr>
          <w:p w14:paraId="20EACE58" w14:textId="77777777" w:rsidR="00804E6C" w:rsidRPr="00B908B4" w:rsidRDefault="00804E6C" w:rsidP="00B677BF">
            <w:pPr>
              <w:keepNext/>
              <w:ind w:left="102"/>
              <w:jc w:val="center"/>
            </w:pPr>
            <w:r w:rsidRPr="00B908B4">
              <w:rPr>
                <w:b/>
              </w:rPr>
              <w:t>Attributes</w:t>
            </w:r>
          </w:p>
        </w:tc>
        <w:tc>
          <w:tcPr>
            <w:tcW w:w="7538" w:type="dxa"/>
            <w:shd w:val="clear" w:color="auto" w:fill="C0C0C0"/>
          </w:tcPr>
          <w:p w14:paraId="6AFABD90" w14:textId="77777777" w:rsidR="00804E6C" w:rsidRPr="00B908B4" w:rsidRDefault="00804E6C" w:rsidP="00B677BF">
            <w:pPr>
              <w:keepNext/>
              <w:ind w:left="100"/>
              <w:jc w:val="center"/>
            </w:pPr>
            <w:r w:rsidRPr="00B908B4">
              <w:rPr>
                <w:b/>
              </w:rPr>
              <w:t>Description</w:t>
            </w:r>
          </w:p>
        </w:tc>
      </w:tr>
      <w:tr w:rsidR="00804E6C" w:rsidRPr="00B908B4" w14:paraId="49B741F4" w14:textId="77777777" w:rsidTr="00B677BF">
        <w:tc>
          <w:tcPr>
            <w:tcW w:w="1524" w:type="dxa"/>
          </w:tcPr>
          <w:p w14:paraId="36C81172" w14:textId="77777777" w:rsidR="00804E6C" w:rsidRPr="00B908B4" w:rsidRDefault="00804E6C" w:rsidP="00B677BF">
            <w:r w:rsidRPr="00657350">
              <w:rPr>
                <w:rStyle w:val="NazwaProgramowa"/>
                <w:rFonts w:ascii="Calibri" w:hAnsi="Calibri" w:cs="Calibri"/>
                <w:lang w:val="en-AU"/>
              </w:rPr>
              <w:t xml:space="preserve">itemID </w:t>
            </w:r>
            <w:r w:rsidRPr="00B908B4">
              <w:t>(Custom XML Data ID)</w:t>
            </w:r>
          </w:p>
        </w:tc>
        <w:tc>
          <w:tcPr>
            <w:tcW w:w="7538" w:type="dxa"/>
          </w:tcPr>
          <w:p w14:paraId="345205DA" w14:textId="77777777" w:rsidR="00804E6C" w:rsidRPr="00B908B4" w:rsidRDefault="00804E6C" w:rsidP="00B677BF">
            <w:pPr>
              <w:pStyle w:val="Standardowyakapit"/>
            </w:pPr>
            <w:r w:rsidRPr="00B908B4">
              <w:t>Specifies a globally unique identifier (GUID) that uniquely identifies a single custom XML part within an Office Open XML document.</w:t>
            </w:r>
          </w:p>
        </w:tc>
      </w:tr>
    </w:tbl>
    <w:p w14:paraId="166A0B9B" w14:textId="77777777" w:rsidR="00804E6C" w:rsidRPr="00B908B4" w:rsidRDefault="00804E6C">
      <w:pPr>
        <w:pStyle w:val="Nagwek4"/>
        <w:ind w:left="2880"/>
      </w:pPr>
      <w:bookmarkStart w:id="5043" w:name="_Toc132668057"/>
      <w:r w:rsidRPr="008037BF">
        <w:rPr>
          <w:rStyle w:val="NazwaProgramowa"/>
        </w:rPr>
        <w:t>schemaRef</w:t>
      </w:r>
      <w:r w:rsidRPr="00B908B4">
        <w:t xml:space="preserve"> (Associated XML Schema)</w:t>
      </w:r>
      <w:bookmarkEnd w:id="5043"/>
    </w:p>
    <w:p w14:paraId="7D4BE43D" w14:textId="77777777" w:rsidR="00804E6C" w:rsidRPr="00B908B4" w:rsidRDefault="00804E6C" w:rsidP="00804E6C">
      <w:pPr>
        <w:pStyle w:val="Standardowyakapit"/>
      </w:pPr>
      <w:r w:rsidRPr="00B908B4">
        <w:t>This element specifies a single XML schema that is associated with the custom XML data part. This XML schema is identified using its target namespace and can be located via any means available to an application processing the contents of this file.</w:t>
      </w:r>
    </w:p>
    <w:p w14:paraId="637FFB6F" w14:textId="77777777" w:rsidR="00804E6C" w:rsidRPr="00B908B4"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B908B4" w14:paraId="599595BB" w14:textId="77777777" w:rsidTr="00B677BF">
        <w:tc>
          <w:tcPr>
            <w:tcW w:w="2047" w:type="dxa"/>
            <w:shd w:val="clear" w:color="auto" w:fill="C0C0C0"/>
          </w:tcPr>
          <w:p w14:paraId="3FDDB428" w14:textId="77777777" w:rsidR="00804E6C" w:rsidRPr="00B908B4" w:rsidRDefault="00804E6C" w:rsidP="00B677BF">
            <w:pPr>
              <w:keepNext/>
              <w:ind w:left="3"/>
              <w:jc w:val="center"/>
            </w:pPr>
            <w:r w:rsidRPr="00B908B4">
              <w:rPr>
                <w:b/>
              </w:rPr>
              <w:lastRenderedPageBreak/>
              <w:t>Attributes</w:t>
            </w:r>
          </w:p>
        </w:tc>
        <w:tc>
          <w:tcPr>
            <w:tcW w:w="7015" w:type="dxa"/>
            <w:shd w:val="clear" w:color="auto" w:fill="C0C0C0"/>
          </w:tcPr>
          <w:p w14:paraId="37552C69" w14:textId="77777777" w:rsidR="00804E6C" w:rsidRPr="00B908B4" w:rsidRDefault="00804E6C" w:rsidP="00B677BF">
            <w:pPr>
              <w:keepNext/>
              <w:jc w:val="center"/>
            </w:pPr>
            <w:r w:rsidRPr="00B908B4">
              <w:rPr>
                <w:b/>
              </w:rPr>
              <w:t>Description</w:t>
            </w:r>
          </w:p>
        </w:tc>
      </w:tr>
      <w:tr w:rsidR="00804E6C" w:rsidRPr="00B908B4" w14:paraId="37C19FA9" w14:textId="77777777" w:rsidTr="00B677BF">
        <w:tc>
          <w:tcPr>
            <w:tcW w:w="2047" w:type="dxa"/>
          </w:tcPr>
          <w:p w14:paraId="5A9DFBC0" w14:textId="77777777" w:rsidR="00804E6C" w:rsidRPr="00B908B4" w:rsidRDefault="00804E6C" w:rsidP="00B677BF">
            <w:r w:rsidRPr="00657350">
              <w:rPr>
                <w:rStyle w:val="NazwaProgramowa"/>
                <w:rFonts w:ascii="Calibri" w:hAnsi="Calibri" w:cs="Calibri"/>
                <w:lang w:val="en-AU"/>
              </w:rPr>
              <w:t xml:space="preserve">uri </w:t>
            </w:r>
            <w:r w:rsidRPr="00B908B4">
              <w:t>(Target</w:t>
            </w:r>
          </w:p>
        </w:tc>
        <w:tc>
          <w:tcPr>
            <w:tcW w:w="7015" w:type="dxa"/>
          </w:tcPr>
          <w:p w14:paraId="79CFE643" w14:textId="77777777" w:rsidR="00804E6C" w:rsidRPr="00B908B4" w:rsidRDefault="00804E6C" w:rsidP="00B677BF">
            <w:pPr>
              <w:pStyle w:val="Standardowyakapit"/>
            </w:pPr>
            <w:r w:rsidRPr="00B908B4">
              <w:t>Specifies the target namespace for the XML Schema associated with this schema reference.</w:t>
            </w:r>
          </w:p>
        </w:tc>
      </w:tr>
    </w:tbl>
    <w:p w14:paraId="1A16F209" w14:textId="77777777" w:rsidR="00804E6C" w:rsidRPr="00B908B4" w:rsidRDefault="00804E6C">
      <w:pPr>
        <w:pStyle w:val="Nagwek4"/>
        <w:ind w:left="2880"/>
      </w:pPr>
      <w:bookmarkStart w:id="5044" w:name="_Toc132668058"/>
      <w:r w:rsidRPr="008037BF">
        <w:rPr>
          <w:rStyle w:val="NazwaProgramowa"/>
        </w:rPr>
        <w:t>schemaRefs</w:t>
      </w:r>
      <w:r w:rsidRPr="00B908B4">
        <w:t xml:space="preserve"> (Set of Associated XML Schemas)</w:t>
      </w:r>
      <w:bookmarkEnd w:id="5044"/>
    </w:p>
    <w:p w14:paraId="7D4FFC5D" w14:textId="77777777" w:rsidR="00804E6C" w:rsidRPr="00B908B4" w:rsidRDefault="00804E6C" w:rsidP="00804E6C">
      <w:pPr>
        <w:pStyle w:val="Standardowyakapit"/>
      </w:pPr>
      <w:r w:rsidRPr="00B908B4">
        <w:t>This element specifies the set of XML schemas that are associated with the parent custom XML part. Any number of XML schemas can be referenced, and this collection of schemas shall then be used to validate the contents of the corresponding custom XML part. If this element is present, then the set of XML schemas provided within should be used to validate the contents of the corresponding custom XML part (including the explicit presence of no child elements to specify that no custom XML schemas should be used even if one is present).</w:t>
      </w:r>
    </w:p>
    <w:p w14:paraId="0091655D" w14:textId="77777777" w:rsidR="00804E6C" w:rsidRPr="0030658E" w:rsidRDefault="00804E6C">
      <w:pPr>
        <w:pStyle w:val="Nagwek2"/>
        <w:ind w:left="1440"/>
      </w:pPr>
      <w:bookmarkStart w:id="5045" w:name="_Toc132664323"/>
      <w:bookmarkStart w:id="5046" w:name="_Toc10341600"/>
      <w:bookmarkEnd w:id="5040"/>
      <w:r w:rsidRPr="0030658E">
        <w:t>Bibliography</w:t>
      </w:r>
      <w:bookmarkEnd w:id="5045"/>
    </w:p>
    <w:p w14:paraId="64EA51B6" w14:textId="77777777" w:rsidR="00804E6C" w:rsidRPr="0030658E" w:rsidRDefault="00804E6C" w:rsidP="00804E6C">
      <w:pPr>
        <w:pStyle w:val="Standardowyakapit"/>
      </w:pPr>
      <w:r w:rsidRPr="0030658E">
        <w:t>Within an Office Open XML document, it is possible to store an arbitrary amount of bibliographic data, the use of which can be determined by the application reading the content. This subclause defines the format and structure of that bibliographic data.</w:t>
      </w:r>
    </w:p>
    <w:p w14:paraId="0C4DA46A" w14:textId="77777777" w:rsidR="00804E6C" w:rsidRPr="0030658E" w:rsidRDefault="00804E6C">
      <w:pPr>
        <w:pStyle w:val="Nagwek3"/>
        <w:ind w:left="709"/>
      </w:pPr>
      <w:bookmarkStart w:id="5047" w:name="_Toc132664325"/>
      <w:r w:rsidRPr="0030658E">
        <w:t>Elements</w:t>
      </w:r>
      <w:bookmarkEnd w:id="5047"/>
    </w:p>
    <w:p w14:paraId="19A927AA" w14:textId="77777777" w:rsidR="00804E6C" w:rsidRPr="0030658E" w:rsidRDefault="00804E6C" w:rsidP="00804E6C">
      <w:pPr>
        <w:spacing w:after="256"/>
        <w:ind w:left="9" w:right="15"/>
      </w:pPr>
      <w:r w:rsidRPr="0030658E">
        <w:t>The following elements define the contents of the Bibliography schema:</w:t>
      </w:r>
    </w:p>
    <w:p w14:paraId="09635E3B" w14:textId="77777777" w:rsidR="00804E6C" w:rsidRPr="0030658E" w:rsidRDefault="00804E6C">
      <w:pPr>
        <w:pStyle w:val="Nagwek4"/>
        <w:ind w:left="2880"/>
      </w:pPr>
      <w:bookmarkStart w:id="5048" w:name="_Toc132664326"/>
      <w:r w:rsidRPr="0030658E">
        <w:rPr>
          <w:rStyle w:val="NazwaProgramowa"/>
        </w:rPr>
        <w:t>AbbreviatedCaseNumber</w:t>
      </w:r>
      <w:r w:rsidRPr="0030658E">
        <w:t xml:space="preserve"> (Abbreviated Case Number)</w:t>
      </w:r>
      <w:bookmarkEnd w:id="5048"/>
    </w:p>
    <w:p w14:paraId="4422BD1F" w14:textId="77777777" w:rsidR="00804E6C" w:rsidRPr="0030658E" w:rsidRDefault="00804E6C" w:rsidP="00804E6C">
      <w:pPr>
        <w:pStyle w:val="Standardowyakapit"/>
      </w:pPr>
      <w:r w:rsidRPr="0030658E">
        <w:t>This element describes the abbreviated form of a case number. Typically, this field is used in the Case source type.</w:t>
      </w:r>
    </w:p>
    <w:p w14:paraId="03BE373E" w14:textId="77777777" w:rsidR="00804E6C" w:rsidRPr="0030658E" w:rsidRDefault="00804E6C">
      <w:pPr>
        <w:pStyle w:val="Nagwek4"/>
        <w:ind w:left="2880"/>
      </w:pPr>
      <w:bookmarkStart w:id="5049" w:name="_Toc132664327"/>
      <w:r w:rsidRPr="0030658E">
        <w:rPr>
          <w:rStyle w:val="NazwaProgramowa"/>
        </w:rPr>
        <w:t>AlbumTitle</w:t>
      </w:r>
      <w:r w:rsidRPr="0030658E">
        <w:t xml:space="preserve"> (Album Title)</w:t>
      </w:r>
      <w:bookmarkEnd w:id="5049"/>
    </w:p>
    <w:p w14:paraId="3359E4FF" w14:textId="77777777" w:rsidR="00804E6C" w:rsidRPr="0030658E" w:rsidRDefault="00804E6C" w:rsidP="00804E6C">
      <w:pPr>
        <w:pStyle w:val="Standardowyakapit"/>
      </w:pPr>
      <w:r w:rsidRPr="0030658E">
        <w:t>This element specifies the title of an album. Typically, this field is used in the Sound recording source type. :</w:t>
      </w:r>
    </w:p>
    <w:p w14:paraId="1AB2C934" w14:textId="77777777" w:rsidR="00804E6C" w:rsidRPr="0030658E" w:rsidRDefault="00804E6C">
      <w:pPr>
        <w:pStyle w:val="Nagwek4"/>
        <w:ind w:left="2880"/>
      </w:pPr>
      <w:bookmarkStart w:id="5050" w:name="_Toc132664328"/>
      <w:r w:rsidRPr="0030658E">
        <w:t>Artist (Artist)</w:t>
      </w:r>
      <w:bookmarkEnd w:id="5050"/>
    </w:p>
    <w:p w14:paraId="57DD9D11" w14:textId="77777777" w:rsidR="00804E6C" w:rsidRPr="0030658E" w:rsidRDefault="00804E6C" w:rsidP="00804E6C">
      <w:pPr>
        <w:pStyle w:val="Standardowyakapit"/>
      </w:pPr>
      <w:r w:rsidRPr="0030658E">
        <w:t>This element specifies the artist of the source. Typically, this field is used in the Art and Sound Recording source types. :</w:t>
      </w:r>
    </w:p>
    <w:p w14:paraId="6BDF7276" w14:textId="77777777" w:rsidR="00804E6C" w:rsidRPr="0030658E" w:rsidRDefault="00804E6C">
      <w:pPr>
        <w:pStyle w:val="Nagwek4"/>
        <w:ind w:left="2880"/>
      </w:pPr>
      <w:bookmarkStart w:id="5051" w:name="_Toc132664329"/>
      <w:r w:rsidRPr="0030658E">
        <w:t>Author (Contributors List)</w:t>
      </w:r>
      <w:bookmarkEnd w:id="5051"/>
    </w:p>
    <w:p w14:paraId="7636F82C" w14:textId="77777777" w:rsidR="00804E6C" w:rsidRPr="0030658E" w:rsidRDefault="00804E6C" w:rsidP="00804E6C">
      <w:pPr>
        <w:pStyle w:val="Standardowyakapit"/>
      </w:pPr>
      <w:r w:rsidRPr="0030658E">
        <w:t>This element specifies the contributors to the source. :</w:t>
      </w:r>
    </w:p>
    <w:p w14:paraId="35DBB1FC" w14:textId="77777777" w:rsidR="00804E6C" w:rsidRPr="0030658E" w:rsidRDefault="00804E6C">
      <w:pPr>
        <w:pStyle w:val="Nagwek4"/>
        <w:ind w:left="2880"/>
      </w:pPr>
      <w:bookmarkStart w:id="5052" w:name="_Toc132664330"/>
      <w:r w:rsidRPr="0030658E">
        <w:t>Author (Author)</w:t>
      </w:r>
      <w:bookmarkEnd w:id="5052"/>
    </w:p>
    <w:p w14:paraId="4847F015" w14:textId="77777777" w:rsidR="00804E6C" w:rsidRPr="0030658E" w:rsidRDefault="00804E6C" w:rsidP="00804E6C">
      <w:pPr>
        <w:ind w:left="9" w:right="15"/>
      </w:pPr>
      <w:r w:rsidRPr="0030658E">
        <w:t>This element specifies the author of the source. :</w:t>
      </w:r>
    </w:p>
    <w:p w14:paraId="0AD21FD0" w14:textId="77777777" w:rsidR="00804E6C" w:rsidRPr="0030658E" w:rsidRDefault="00804E6C" w:rsidP="00804E6C">
      <w:pPr>
        <w:spacing w:after="5" w:line="270" w:lineRule="auto"/>
        <w:ind w:left="9"/>
      </w:pPr>
    </w:p>
    <w:tbl>
      <w:tblPr>
        <w:tblStyle w:val="Standardowatabela"/>
        <w:tblW w:w="5000" w:type="pct"/>
        <w:tblLook w:val="0420" w:firstRow="1" w:lastRow="0" w:firstColumn="0" w:lastColumn="0" w:noHBand="0" w:noVBand="1"/>
      </w:tblPr>
      <w:tblGrid>
        <w:gridCol w:w="3750"/>
        <w:gridCol w:w="5312"/>
      </w:tblGrid>
      <w:tr w:rsidR="00804E6C" w:rsidRPr="0030658E" w14:paraId="4FF86E91" w14:textId="77777777" w:rsidTr="00B677BF">
        <w:trPr>
          <w:cnfStyle w:val="100000000000" w:firstRow="1" w:lastRow="0" w:firstColumn="0" w:lastColumn="0" w:oddVBand="0" w:evenVBand="0" w:oddHBand="0" w:evenHBand="0" w:firstRowFirstColumn="0" w:firstRowLastColumn="0" w:lastRowFirstColumn="0" w:lastRowLastColumn="0"/>
        </w:trPr>
        <w:tc>
          <w:tcPr>
            <w:tcW w:w="3750" w:type="dxa"/>
          </w:tcPr>
          <w:p w14:paraId="3A1B1B4C" w14:textId="77777777" w:rsidR="00804E6C" w:rsidRPr="0030658E" w:rsidRDefault="00804E6C" w:rsidP="00B677BF">
            <w:pPr>
              <w:ind w:right="3"/>
              <w:jc w:val="center"/>
            </w:pPr>
            <w:r w:rsidRPr="0030658E">
              <w:rPr>
                <w:sz w:val="20"/>
              </w:rPr>
              <w:t>Attributes</w:t>
            </w:r>
          </w:p>
        </w:tc>
        <w:tc>
          <w:tcPr>
            <w:tcW w:w="5312" w:type="dxa"/>
          </w:tcPr>
          <w:p w14:paraId="3CF2F6F2" w14:textId="77777777" w:rsidR="00804E6C" w:rsidRPr="0030658E" w:rsidRDefault="00804E6C" w:rsidP="00B677BF">
            <w:pPr>
              <w:ind w:right="4"/>
              <w:jc w:val="center"/>
            </w:pPr>
            <w:r w:rsidRPr="0030658E">
              <w:rPr>
                <w:sz w:val="20"/>
              </w:rPr>
              <w:t>Description</w:t>
            </w:r>
          </w:p>
        </w:tc>
      </w:tr>
      <w:tr w:rsidR="00804E6C" w:rsidRPr="0030658E" w14:paraId="4E524AAF" w14:textId="77777777" w:rsidTr="00B677BF">
        <w:tc>
          <w:tcPr>
            <w:tcW w:w="3750" w:type="dxa"/>
          </w:tcPr>
          <w:p w14:paraId="08B6838D" w14:textId="77777777" w:rsidR="00804E6C" w:rsidRPr="0030658E" w:rsidRDefault="00804E6C" w:rsidP="00B677BF">
            <w:pPr>
              <w:spacing w:after="21"/>
            </w:pPr>
            <w:r w:rsidRPr="00657350">
              <w:rPr>
                <w:rStyle w:val="NazwaProgramowa"/>
                <w:rFonts w:ascii="Calibri" w:hAnsi="Calibri" w:cs="Calibri"/>
                <w:lang w:val="en-AU"/>
              </w:rPr>
              <w:t>xml</w:t>
            </w:r>
            <w:r w:rsidRPr="00BA712A">
              <w:rPr>
                <w:rStyle w:val="NazwaProgramowa"/>
              </w:rPr>
              <w:t>:space</w:t>
            </w:r>
            <w:r>
              <w:rPr>
                <w:rFonts w:ascii="Cambria" w:eastAsia="Cambria" w:hAnsi="Cambria" w:cs="Cambria"/>
              </w:rPr>
              <w:t xml:space="preserve"> </w:t>
            </w:r>
            <w:r w:rsidRPr="0030658E">
              <w:t>(Content</w:t>
            </w:r>
          </w:p>
        </w:tc>
        <w:tc>
          <w:tcPr>
            <w:tcW w:w="5312" w:type="dxa"/>
          </w:tcPr>
          <w:p w14:paraId="5CE167A7" w14:textId="77777777" w:rsidR="00804E6C" w:rsidRPr="0030658E" w:rsidRDefault="00804E6C" w:rsidP="00B677BF">
            <w:pPr>
              <w:pStyle w:val="Standardowyakapit"/>
            </w:pPr>
          </w:p>
        </w:tc>
      </w:tr>
    </w:tbl>
    <w:p w14:paraId="4607ED52" w14:textId="77777777" w:rsidR="00804E6C" w:rsidRPr="0030658E" w:rsidRDefault="00804E6C">
      <w:pPr>
        <w:pStyle w:val="Nagwek4"/>
        <w:ind w:left="2880"/>
      </w:pPr>
      <w:bookmarkStart w:id="5053" w:name="_Toc132664331"/>
      <w:r w:rsidRPr="00BA712A">
        <w:rPr>
          <w:rStyle w:val="NazwaProgramowa"/>
        </w:rPr>
        <w:t>BookAuthor</w:t>
      </w:r>
      <w:r w:rsidRPr="0030658E">
        <w:t xml:space="preserve"> (Book Author)</w:t>
      </w:r>
      <w:bookmarkEnd w:id="5053"/>
    </w:p>
    <w:p w14:paraId="39284326" w14:textId="77777777" w:rsidR="00804E6C" w:rsidRPr="0030658E" w:rsidRDefault="00804E6C" w:rsidP="00804E6C">
      <w:pPr>
        <w:pStyle w:val="Standardowyakapit"/>
      </w:pPr>
      <w:r w:rsidRPr="0030658E">
        <w:t>This element specifies the author of a book, when the primary author has authored the book section. For example, if person X writes a chapter in a book by person Y, person X is the</w:t>
      </w:r>
      <w:r>
        <w:t xml:space="preserve"> </w:t>
      </w:r>
      <w:r w:rsidRPr="00BA712A">
        <w:rPr>
          <w:rStyle w:val="NazwaProgramowa"/>
        </w:rPr>
        <w:t>Author</w:t>
      </w:r>
      <w:r>
        <w:rPr>
          <w:rFonts w:ascii="Cambria" w:eastAsia="Cambria" w:hAnsi="Cambria" w:cs="Cambria"/>
        </w:rPr>
        <w:t xml:space="preserve"> </w:t>
      </w:r>
      <w:r w:rsidRPr="0030658E">
        <w:t>and person Y is the</w:t>
      </w:r>
      <w:r>
        <w:t xml:space="preserve"> </w:t>
      </w:r>
      <w:r w:rsidRPr="00BA712A">
        <w:rPr>
          <w:rStyle w:val="NazwaProgramowa"/>
        </w:rPr>
        <w:t>BookAuthor</w:t>
      </w:r>
      <w:r w:rsidRPr="0030658E">
        <w:t>. :</w:t>
      </w:r>
    </w:p>
    <w:p w14:paraId="58A4D2E8" w14:textId="77777777" w:rsidR="00804E6C" w:rsidRPr="0030658E" w:rsidRDefault="00804E6C">
      <w:pPr>
        <w:pStyle w:val="Nagwek4"/>
        <w:ind w:left="2880"/>
      </w:pPr>
      <w:bookmarkStart w:id="5054" w:name="_Toc132664332"/>
      <w:r w:rsidRPr="00BA712A">
        <w:rPr>
          <w:rStyle w:val="NazwaProgramowa"/>
        </w:rPr>
        <w:lastRenderedPageBreak/>
        <w:t>BookTitle</w:t>
      </w:r>
      <w:r w:rsidRPr="0030658E">
        <w:t xml:space="preserve"> (Book Title)</w:t>
      </w:r>
      <w:bookmarkEnd w:id="5054"/>
    </w:p>
    <w:p w14:paraId="463C00C6" w14:textId="77777777" w:rsidR="00804E6C" w:rsidRPr="0030658E" w:rsidRDefault="00804E6C" w:rsidP="00804E6C">
      <w:pPr>
        <w:pStyle w:val="Standardowyakapit"/>
      </w:pPr>
      <w:r w:rsidRPr="0030658E">
        <w:t>This element specifies the title of a book when the source is a book section. In this case, the title of the book section is the primary title. For example, if X is the title of a chapter in a book entitled , X is the</w:t>
      </w:r>
      <w:r>
        <w:t xml:space="preserve"> </w:t>
      </w:r>
      <w:r w:rsidRPr="00BA712A">
        <w:rPr>
          <w:rStyle w:val="NazwaProgramowa"/>
        </w:rPr>
        <w:t>Title</w:t>
      </w:r>
      <w:r>
        <w:rPr>
          <w:rFonts w:ascii="Cambria" w:eastAsia="Cambria" w:hAnsi="Cambria" w:cs="Cambria"/>
        </w:rPr>
        <w:t xml:space="preserve"> </w:t>
      </w:r>
      <w:r w:rsidRPr="0030658E">
        <w:t>and Y is the</w:t>
      </w:r>
      <w:r>
        <w:t xml:space="preserve"> </w:t>
      </w:r>
      <w:r w:rsidRPr="004413A0">
        <w:rPr>
          <w:rStyle w:val="NazwaProgramowa"/>
        </w:rPr>
        <w:t>BookTitle</w:t>
      </w:r>
      <w:r w:rsidRPr="0030658E">
        <w:t>. :</w:t>
      </w:r>
    </w:p>
    <w:p w14:paraId="06F67464" w14:textId="77777777" w:rsidR="00804E6C" w:rsidRPr="0030658E" w:rsidRDefault="00804E6C">
      <w:pPr>
        <w:pStyle w:val="Nagwek4"/>
        <w:ind w:left="2880"/>
      </w:pPr>
      <w:bookmarkStart w:id="5055" w:name="_Toc132664333"/>
      <w:r w:rsidRPr="0030658E">
        <w:t>Broadcaster (Broadcaster)</w:t>
      </w:r>
      <w:bookmarkEnd w:id="5055"/>
    </w:p>
    <w:p w14:paraId="37DBC63E" w14:textId="77777777" w:rsidR="00804E6C" w:rsidRPr="0030658E" w:rsidRDefault="00804E6C" w:rsidP="00804E6C">
      <w:pPr>
        <w:pStyle w:val="Standardowyakapit"/>
      </w:pPr>
      <w:r w:rsidRPr="0030658E">
        <w:t>This element specifies the broadcaster of a source. Typically, this field is used in the Interview source type. :</w:t>
      </w:r>
    </w:p>
    <w:p w14:paraId="05510EEB" w14:textId="77777777" w:rsidR="00804E6C" w:rsidRPr="0030658E" w:rsidRDefault="00804E6C">
      <w:pPr>
        <w:pStyle w:val="Nagwek4"/>
        <w:ind w:left="2880"/>
      </w:pPr>
      <w:bookmarkStart w:id="5056" w:name="_Toc132664334"/>
      <w:r w:rsidRPr="004413A0">
        <w:rPr>
          <w:rStyle w:val="NazwaProgramowa"/>
        </w:rPr>
        <w:t>BroadcastTitle</w:t>
      </w:r>
      <w:r w:rsidRPr="0030658E">
        <w:t xml:space="preserve"> (Broadcast Title)</w:t>
      </w:r>
      <w:bookmarkEnd w:id="5056"/>
    </w:p>
    <w:p w14:paraId="11B61169" w14:textId="77777777" w:rsidR="00804E6C" w:rsidRPr="0030658E" w:rsidRDefault="00804E6C" w:rsidP="00804E6C">
      <w:pPr>
        <w:pStyle w:val="Standardowyakapit"/>
      </w:pPr>
      <w:r w:rsidRPr="0030658E">
        <w:t>This element specifies the broadcast title of a source. Typically, this field is used in the Interview source type. :</w:t>
      </w:r>
    </w:p>
    <w:p w14:paraId="10C699ED" w14:textId="77777777" w:rsidR="00804E6C" w:rsidRPr="0030658E" w:rsidRDefault="00804E6C">
      <w:pPr>
        <w:pStyle w:val="Nagwek4"/>
        <w:ind w:left="2880"/>
      </w:pPr>
      <w:bookmarkStart w:id="5057" w:name="_Toc132664335"/>
      <w:r w:rsidRPr="004413A0">
        <w:rPr>
          <w:rStyle w:val="NazwaProgramowa"/>
        </w:rPr>
        <w:t>CaseNumber</w:t>
      </w:r>
      <w:r w:rsidRPr="0030658E">
        <w:t xml:space="preserve"> (Case Number)</w:t>
      </w:r>
      <w:bookmarkEnd w:id="5057"/>
    </w:p>
    <w:p w14:paraId="2E0BD617" w14:textId="77777777" w:rsidR="00804E6C" w:rsidRPr="0030658E" w:rsidRDefault="00804E6C" w:rsidP="00804E6C">
      <w:pPr>
        <w:pStyle w:val="Standardowyakapit"/>
      </w:pPr>
      <w:r w:rsidRPr="0030658E">
        <w:t>This element specifies the case number of a source. Typically, this field is used in the Case source type. :</w:t>
      </w:r>
    </w:p>
    <w:p w14:paraId="172104A7" w14:textId="77777777" w:rsidR="00804E6C" w:rsidRPr="0030658E" w:rsidRDefault="00804E6C">
      <w:pPr>
        <w:pStyle w:val="Nagwek4"/>
        <w:ind w:left="2880"/>
      </w:pPr>
      <w:bookmarkStart w:id="5058" w:name="_Toc132664336"/>
      <w:r w:rsidRPr="004413A0">
        <w:rPr>
          <w:rStyle w:val="NazwaProgramowa"/>
        </w:rPr>
        <w:t>ChapterNumber</w:t>
      </w:r>
      <w:r w:rsidRPr="0030658E">
        <w:t xml:space="preserve"> (Chapter Number)</w:t>
      </w:r>
      <w:bookmarkEnd w:id="5058"/>
    </w:p>
    <w:p w14:paraId="68BC3B67" w14:textId="77777777" w:rsidR="00804E6C" w:rsidRPr="0030658E" w:rsidRDefault="00804E6C" w:rsidP="00804E6C">
      <w:pPr>
        <w:pStyle w:val="Standardowyakapit"/>
      </w:pPr>
      <w:r w:rsidRPr="0030658E">
        <w:t>This element specifies the number or index of the chapter being referenced. :</w:t>
      </w:r>
    </w:p>
    <w:p w14:paraId="183FDC3A" w14:textId="77777777" w:rsidR="00804E6C" w:rsidRPr="0030658E" w:rsidRDefault="00804E6C">
      <w:pPr>
        <w:pStyle w:val="Nagwek4"/>
        <w:ind w:left="2880"/>
      </w:pPr>
      <w:bookmarkStart w:id="5059" w:name="_Toc132664337"/>
      <w:r w:rsidRPr="004413A0">
        <w:rPr>
          <w:rStyle w:val="NazwaProgramowa"/>
        </w:rPr>
        <w:t>City</w:t>
      </w:r>
      <w:r w:rsidRPr="0030658E">
        <w:t xml:space="preserve"> (City)</w:t>
      </w:r>
      <w:bookmarkEnd w:id="5059"/>
    </w:p>
    <w:p w14:paraId="64F04F92" w14:textId="77777777" w:rsidR="00804E6C" w:rsidRPr="0030658E" w:rsidRDefault="00804E6C" w:rsidP="00804E6C">
      <w:pPr>
        <w:pStyle w:val="Standardowyakapit"/>
      </w:pPr>
      <w:r w:rsidRPr="0030658E">
        <w:t>This element specifies the city in which the source was published, printed, or manufactured. :</w:t>
      </w:r>
    </w:p>
    <w:p w14:paraId="72297E36" w14:textId="77777777" w:rsidR="00804E6C" w:rsidRPr="0030658E" w:rsidRDefault="00804E6C">
      <w:pPr>
        <w:pStyle w:val="Nagwek4"/>
        <w:ind w:left="2880"/>
      </w:pPr>
      <w:bookmarkStart w:id="5060" w:name="_Toc132664338"/>
      <w:r w:rsidRPr="004413A0">
        <w:rPr>
          <w:rStyle w:val="NazwaProgramowa"/>
        </w:rPr>
        <w:t>Comments</w:t>
      </w:r>
      <w:r w:rsidRPr="0030658E">
        <w:t xml:space="preserve"> (Comments)</w:t>
      </w:r>
      <w:bookmarkEnd w:id="5060"/>
    </w:p>
    <w:p w14:paraId="3CDBC638" w14:textId="77777777" w:rsidR="00804E6C" w:rsidRPr="0030658E" w:rsidRDefault="00804E6C" w:rsidP="00804E6C">
      <w:pPr>
        <w:pStyle w:val="Standardowyakapit"/>
      </w:pPr>
      <w:r w:rsidRPr="0030658E">
        <w:t>This element specifies any additional comments about the source. The documentation style determines whether the comments appear in the bibliography. :</w:t>
      </w:r>
    </w:p>
    <w:p w14:paraId="56501BB3" w14:textId="77777777" w:rsidR="00804E6C" w:rsidRPr="0030658E" w:rsidRDefault="00804E6C">
      <w:pPr>
        <w:pStyle w:val="Nagwek4"/>
        <w:ind w:left="2880"/>
      </w:pPr>
      <w:bookmarkStart w:id="5061" w:name="_Toc132664339"/>
      <w:r w:rsidRPr="004413A0">
        <w:rPr>
          <w:rStyle w:val="NazwaProgramowa"/>
        </w:rPr>
        <w:t>Compiler</w:t>
      </w:r>
      <w:r w:rsidRPr="0030658E">
        <w:t xml:space="preserve"> (Compiler)</w:t>
      </w:r>
      <w:bookmarkEnd w:id="5061"/>
    </w:p>
    <w:p w14:paraId="5A437532" w14:textId="77777777" w:rsidR="00804E6C" w:rsidRPr="0030658E" w:rsidRDefault="00804E6C" w:rsidP="00804E6C">
      <w:pPr>
        <w:pStyle w:val="Standardowyakapit"/>
      </w:pPr>
      <w:r w:rsidRPr="0030658E">
        <w:t>This element specifies the person who compiled the information in a source. :</w:t>
      </w:r>
    </w:p>
    <w:p w14:paraId="68F3F0D4" w14:textId="77777777" w:rsidR="00804E6C" w:rsidRPr="0030658E" w:rsidRDefault="00804E6C">
      <w:pPr>
        <w:pStyle w:val="Nagwek4"/>
        <w:ind w:left="2880"/>
      </w:pPr>
      <w:bookmarkStart w:id="5062" w:name="_Toc132664340"/>
      <w:r w:rsidRPr="004413A0">
        <w:rPr>
          <w:rStyle w:val="NazwaProgramowa"/>
        </w:rPr>
        <w:t>Composer</w:t>
      </w:r>
      <w:r w:rsidRPr="0030658E">
        <w:t xml:space="preserve"> (Composer)</w:t>
      </w:r>
      <w:bookmarkEnd w:id="5062"/>
    </w:p>
    <w:p w14:paraId="716AE3E8" w14:textId="77777777" w:rsidR="00804E6C" w:rsidRPr="0030658E" w:rsidRDefault="00804E6C" w:rsidP="00804E6C">
      <w:pPr>
        <w:pStyle w:val="Standardowyakapit"/>
      </w:pPr>
      <w:r w:rsidRPr="0030658E">
        <w:t>This element specifies the composer of a sound recording. :</w:t>
      </w:r>
    </w:p>
    <w:p w14:paraId="2CB634E4" w14:textId="77777777" w:rsidR="00804E6C" w:rsidRPr="0030658E" w:rsidRDefault="00804E6C">
      <w:pPr>
        <w:pStyle w:val="Nagwek4"/>
        <w:ind w:left="2880"/>
      </w:pPr>
      <w:bookmarkStart w:id="5063" w:name="_Toc132664341"/>
      <w:r w:rsidRPr="004413A0">
        <w:rPr>
          <w:rStyle w:val="NazwaProgramowa"/>
        </w:rPr>
        <w:t>Conductor</w:t>
      </w:r>
      <w:r w:rsidRPr="0030658E">
        <w:t xml:space="preserve"> (Conductor)</w:t>
      </w:r>
      <w:bookmarkEnd w:id="5063"/>
    </w:p>
    <w:p w14:paraId="6517E12C" w14:textId="77777777" w:rsidR="00804E6C" w:rsidRPr="0030658E" w:rsidRDefault="00804E6C" w:rsidP="00804E6C">
      <w:pPr>
        <w:pStyle w:val="Standardowyakapit"/>
      </w:pPr>
      <w:r w:rsidRPr="0030658E">
        <w:t>This element specifies the conductor of a source. Typically, this field is used in the sound recording source type. :</w:t>
      </w:r>
    </w:p>
    <w:p w14:paraId="602646B9" w14:textId="77777777" w:rsidR="00804E6C" w:rsidRPr="0030658E" w:rsidRDefault="00804E6C">
      <w:pPr>
        <w:pStyle w:val="Nagwek4"/>
        <w:ind w:left="2880"/>
      </w:pPr>
      <w:bookmarkStart w:id="5064" w:name="_Toc132664342"/>
      <w:r w:rsidRPr="004413A0">
        <w:rPr>
          <w:rStyle w:val="NazwaProgramowa"/>
        </w:rPr>
        <w:t>ConferenceName</w:t>
      </w:r>
      <w:r w:rsidRPr="0030658E">
        <w:t xml:space="preserve"> (Conference or Proceedings Name)</w:t>
      </w:r>
      <w:bookmarkEnd w:id="5064"/>
    </w:p>
    <w:p w14:paraId="37741D12" w14:textId="77777777" w:rsidR="00804E6C" w:rsidRPr="0030658E" w:rsidRDefault="00804E6C" w:rsidP="00804E6C">
      <w:pPr>
        <w:pStyle w:val="Standardowyakapit"/>
      </w:pPr>
      <w:r w:rsidRPr="0030658E">
        <w:t>This element specifies the title of the proceedings from a conference. :</w:t>
      </w:r>
    </w:p>
    <w:p w14:paraId="7C8C0AA9" w14:textId="77777777" w:rsidR="00804E6C" w:rsidRPr="0030658E" w:rsidRDefault="00804E6C">
      <w:pPr>
        <w:pStyle w:val="Nagwek4"/>
        <w:ind w:left="2880"/>
      </w:pPr>
      <w:bookmarkStart w:id="5065" w:name="_Toc132664343"/>
      <w:r w:rsidRPr="0030658E">
        <w:t>Corporate (Corporate Author)</w:t>
      </w:r>
      <w:bookmarkEnd w:id="5065"/>
    </w:p>
    <w:p w14:paraId="2381EE68" w14:textId="77777777" w:rsidR="00804E6C" w:rsidRPr="0030658E" w:rsidRDefault="00804E6C" w:rsidP="00804E6C">
      <w:pPr>
        <w:pStyle w:val="Standardowyakapit"/>
      </w:pPr>
      <w:r w:rsidRPr="0030658E">
        <w:t>This element specifies the corporate author, performer, or any field that can be a name. The element is used when an organization, rather than a person, is used. :</w:t>
      </w:r>
    </w:p>
    <w:p w14:paraId="4AA3CCBE" w14:textId="77777777" w:rsidR="00804E6C" w:rsidRPr="0030658E" w:rsidRDefault="00804E6C">
      <w:pPr>
        <w:pStyle w:val="Nagwek4"/>
        <w:ind w:left="2880"/>
      </w:pPr>
      <w:bookmarkStart w:id="5066" w:name="_Toc132664344"/>
      <w:r w:rsidRPr="0030658E">
        <w:t>Counsel (Counsel)</w:t>
      </w:r>
      <w:bookmarkEnd w:id="5066"/>
    </w:p>
    <w:p w14:paraId="08F28160" w14:textId="77777777" w:rsidR="00804E6C" w:rsidRPr="0030658E" w:rsidRDefault="00804E6C" w:rsidP="00804E6C">
      <w:pPr>
        <w:pStyle w:val="Standardowyakapit"/>
      </w:pPr>
      <w:r w:rsidRPr="0030658E">
        <w:t>This element specifies the counsel, attorney, or attorneys in a case.</w:t>
      </w:r>
    </w:p>
    <w:p w14:paraId="5A59E603" w14:textId="77777777" w:rsidR="00804E6C" w:rsidRPr="0030658E" w:rsidRDefault="00804E6C">
      <w:pPr>
        <w:pStyle w:val="Nagwek4"/>
        <w:ind w:left="2880"/>
      </w:pPr>
      <w:bookmarkStart w:id="5067" w:name="_Toc132664345"/>
      <w:r w:rsidRPr="004413A0">
        <w:rPr>
          <w:rStyle w:val="NazwaProgramowa"/>
        </w:rPr>
        <w:t>CountryRegion</w:t>
      </w:r>
      <w:r w:rsidRPr="0030658E">
        <w:t xml:space="preserve"> (Country or Region)</w:t>
      </w:r>
      <w:bookmarkEnd w:id="5067"/>
    </w:p>
    <w:p w14:paraId="45D9EC63" w14:textId="77777777" w:rsidR="00804E6C" w:rsidRPr="0030658E" w:rsidRDefault="00804E6C" w:rsidP="00804E6C">
      <w:pPr>
        <w:pStyle w:val="Standardowyakapit"/>
      </w:pPr>
      <w:r w:rsidRPr="0030658E">
        <w:t>This element specifies the country or region of a source. :</w:t>
      </w:r>
    </w:p>
    <w:p w14:paraId="544E7000" w14:textId="77777777" w:rsidR="00804E6C" w:rsidRPr="0030658E" w:rsidRDefault="00804E6C">
      <w:pPr>
        <w:pStyle w:val="Nagwek4"/>
        <w:ind w:left="2880"/>
      </w:pPr>
      <w:bookmarkStart w:id="5068" w:name="_Toc132664346"/>
      <w:r w:rsidRPr="004413A0">
        <w:rPr>
          <w:rStyle w:val="NazwaProgramowa"/>
        </w:rPr>
        <w:lastRenderedPageBreak/>
        <w:t>Court</w:t>
      </w:r>
      <w:r w:rsidRPr="0030658E">
        <w:t xml:space="preserve"> (Court)</w:t>
      </w:r>
      <w:bookmarkEnd w:id="5068"/>
    </w:p>
    <w:p w14:paraId="602B8844" w14:textId="77777777" w:rsidR="00804E6C" w:rsidRPr="0030658E" w:rsidRDefault="00804E6C" w:rsidP="00804E6C">
      <w:pPr>
        <w:pStyle w:val="Standardowyakapit"/>
      </w:pPr>
      <w:r w:rsidRPr="0030658E">
        <w:t>This element specifies the court in which the case was presented. :</w:t>
      </w:r>
    </w:p>
    <w:p w14:paraId="0117717F" w14:textId="77777777" w:rsidR="00804E6C" w:rsidRPr="0030658E" w:rsidRDefault="00804E6C">
      <w:pPr>
        <w:pStyle w:val="Nagwek4"/>
        <w:ind w:left="2880"/>
      </w:pPr>
      <w:bookmarkStart w:id="5069" w:name="_Toc132664347"/>
      <w:r w:rsidRPr="0030658E">
        <w:t>Day (Day)</w:t>
      </w:r>
      <w:bookmarkEnd w:id="5069"/>
    </w:p>
    <w:p w14:paraId="7B69D1FA" w14:textId="77777777" w:rsidR="00804E6C" w:rsidRPr="0030658E" w:rsidRDefault="00804E6C" w:rsidP="00804E6C">
      <w:pPr>
        <w:pStyle w:val="Standardowyakapit"/>
      </w:pPr>
      <w:r w:rsidRPr="0030658E">
        <w:t>This element specifies the day on which a source was created or published. :</w:t>
      </w:r>
    </w:p>
    <w:p w14:paraId="25A9508B" w14:textId="77777777" w:rsidR="00804E6C" w:rsidRPr="0030658E" w:rsidRDefault="00804E6C">
      <w:pPr>
        <w:pStyle w:val="Nagwek4"/>
        <w:ind w:left="2880"/>
      </w:pPr>
      <w:bookmarkStart w:id="5070" w:name="_Toc132664348"/>
      <w:r w:rsidRPr="004413A0">
        <w:rPr>
          <w:rStyle w:val="NazwaProgramowa"/>
        </w:rPr>
        <w:t>DayAccessed</w:t>
      </w:r>
      <w:r w:rsidRPr="0030658E">
        <w:t xml:space="preserve"> (Day Accessed)</w:t>
      </w:r>
      <w:bookmarkEnd w:id="5070"/>
    </w:p>
    <w:p w14:paraId="6B83B916" w14:textId="77777777" w:rsidR="00804E6C" w:rsidRPr="0030658E" w:rsidRDefault="00804E6C" w:rsidP="00804E6C">
      <w:pPr>
        <w:pStyle w:val="Standardowyakapit"/>
      </w:pPr>
      <w:r w:rsidRPr="0030658E">
        <w:t>This element specifies the day of the month a source was accessed. :</w:t>
      </w:r>
    </w:p>
    <w:p w14:paraId="376083F8" w14:textId="77777777" w:rsidR="00804E6C" w:rsidRPr="0030658E" w:rsidRDefault="00804E6C">
      <w:pPr>
        <w:pStyle w:val="Nagwek4"/>
        <w:ind w:left="2880"/>
      </w:pPr>
      <w:bookmarkStart w:id="5071" w:name="_Toc132664349"/>
      <w:r w:rsidRPr="00D069EE">
        <w:rPr>
          <w:rStyle w:val="NazwaProgramowa"/>
        </w:rPr>
        <w:t>Department</w:t>
      </w:r>
      <w:r w:rsidRPr="0030658E">
        <w:t xml:space="preserve"> (Department)</w:t>
      </w:r>
      <w:bookmarkEnd w:id="5071"/>
    </w:p>
    <w:p w14:paraId="0CB3880E" w14:textId="77777777" w:rsidR="00804E6C" w:rsidRPr="0030658E" w:rsidRDefault="00804E6C" w:rsidP="00804E6C">
      <w:pPr>
        <w:pStyle w:val="Standardowyakapit"/>
      </w:pPr>
      <w:r w:rsidRPr="0030658E">
        <w:t>This element specifies the department in which a source originated, or to which a source was submitted. Typically, this field is used in the Report source type, which includes theses and dissertations. :</w:t>
      </w:r>
    </w:p>
    <w:p w14:paraId="5E773516" w14:textId="77777777" w:rsidR="00804E6C" w:rsidRPr="0030658E" w:rsidRDefault="00804E6C">
      <w:pPr>
        <w:pStyle w:val="Nagwek4"/>
        <w:ind w:left="2880"/>
      </w:pPr>
      <w:bookmarkStart w:id="5072" w:name="_Toc132664350"/>
      <w:r w:rsidRPr="0030658E">
        <w:t>Director (Director)</w:t>
      </w:r>
      <w:bookmarkEnd w:id="5072"/>
    </w:p>
    <w:p w14:paraId="1E3C6915" w14:textId="77777777" w:rsidR="00804E6C" w:rsidRPr="0030658E" w:rsidRDefault="00804E6C" w:rsidP="00804E6C">
      <w:pPr>
        <w:pStyle w:val="Standardowyakapit"/>
      </w:pPr>
      <w:r w:rsidRPr="0030658E">
        <w:t>This element specifies the director of a source. Typically, this field is used in the Film source type. :</w:t>
      </w:r>
    </w:p>
    <w:p w14:paraId="0E98072D" w14:textId="77777777" w:rsidR="00804E6C" w:rsidRPr="0030658E" w:rsidRDefault="00804E6C">
      <w:pPr>
        <w:pStyle w:val="Nagwek4"/>
        <w:ind w:left="2880"/>
      </w:pPr>
      <w:bookmarkStart w:id="5073" w:name="_Toc132664351"/>
      <w:r w:rsidRPr="00A9659E">
        <w:rPr>
          <w:rStyle w:val="NazwaProgramowa"/>
        </w:rPr>
        <w:t>Distributor</w:t>
      </w:r>
      <w:r w:rsidRPr="0030658E">
        <w:t xml:space="preserve"> (Distributor)</w:t>
      </w:r>
      <w:bookmarkEnd w:id="5073"/>
    </w:p>
    <w:p w14:paraId="7957F3D4" w14:textId="77777777" w:rsidR="00804E6C" w:rsidRPr="0030658E" w:rsidRDefault="00804E6C" w:rsidP="00804E6C">
      <w:pPr>
        <w:pStyle w:val="Standardowyakapit"/>
      </w:pPr>
      <w:r w:rsidRPr="0030658E">
        <w:t>This element specifies the distributor of a source. Typically, this field is used in the Performance and Film source types. :</w:t>
      </w:r>
    </w:p>
    <w:p w14:paraId="3E320BD8" w14:textId="77777777" w:rsidR="00804E6C" w:rsidRPr="0030658E" w:rsidRDefault="00804E6C">
      <w:pPr>
        <w:pStyle w:val="Nagwek4"/>
        <w:ind w:left="2880"/>
      </w:pPr>
      <w:bookmarkStart w:id="5074" w:name="_Toc132664352"/>
      <w:r w:rsidRPr="00A9659E">
        <w:rPr>
          <w:rStyle w:val="NazwaProgramowa"/>
        </w:rPr>
        <w:t>Edition</w:t>
      </w:r>
      <w:r w:rsidRPr="0030658E">
        <w:t xml:space="preserve"> (Editor)</w:t>
      </w:r>
      <w:bookmarkEnd w:id="5074"/>
    </w:p>
    <w:p w14:paraId="20FD32D0" w14:textId="77777777" w:rsidR="00804E6C" w:rsidRPr="0030658E" w:rsidRDefault="00804E6C" w:rsidP="00804E6C">
      <w:pPr>
        <w:ind w:left="9" w:right="15"/>
      </w:pPr>
      <w:r w:rsidRPr="0030658E">
        <w:t>This element specifies the edition of a source. :</w:t>
      </w:r>
    </w:p>
    <w:p w14:paraId="2C932B22" w14:textId="77777777" w:rsidR="00804E6C" w:rsidRPr="0030658E" w:rsidRDefault="00804E6C">
      <w:pPr>
        <w:pStyle w:val="Nagwek4"/>
        <w:ind w:left="2880"/>
      </w:pPr>
      <w:bookmarkStart w:id="5075" w:name="_Toc132664353"/>
      <w:r w:rsidRPr="0030658E">
        <w:t>Editor (Editor)</w:t>
      </w:r>
      <w:bookmarkEnd w:id="5075"/>
    </w:p>
    <w:p w14:paraId="24EA7B77" w14:textId="77777777" w:rsidR="00804E6C" w:rsidRPr="0030658E" w:rsidRDefault="00804E6C" w:rsidP="00804E6C">
      <w:pPr>
        <w:ind w:left="9" w:right="15"/>
      </w:pPr>
      <w:r w:rsidRPr="0030658E">
        <w:t>This element specifies the editor of a source. :</w:t>
      </w:r>
    </w:p>
    <w:p w14:paraId="528F3BFA" w14:textId="77777777" w:rsidR="00804E6C" w:rsidRDefault="00804E6C">
      <w:pPr>
        <w:pStyle w:val="Nagwek4"/>
        <w:ind w:left="2880"/>
      </w:pPr>
      <w:bookmarkStart w:id="5076" w:name="_Toc132664354"/>
      <w:r w:rsidRPr="0030658E">
        <w:t>First (Person's First, or Given, Name)</w:t>
      </w:r>
      <w:bookmarkEnd w:id="5076"/>
    </w:p>
    <w:p w14:paraId="5BFCC50E" w14:textId="77777777" w:rsidR="00804E6C" w:rsidRPr="0030658E" w:rsidRDefault="00804E6C" w:rsidP="00804E6C">
      <w:pPr>
        <w:pStyle w:val="Standardowyakapit"/>
      </w:pPr>
      <w:r w:rsidRPr="0030658E">
        <w:t>This element specifies a person's first name. :</w:t>
      </w:r>
    </w:p>
    <w:p w14:paraId="0B207EC2" w14:textId="77777777" w:rsidR="00804E6C" w:rsidRPr="0030658E" w:rsidRDefault="00804E6C">
      <w:pPr>
        <w:pStyle w:val="Nagwek4"/>
        <w:ind w:left="2880"/>
      </w:pPr>
      <w:bookmarkStart w:id="5077" w:name="_Toc132664355"/>
      <w:r w:rsidRPr="00A9659E">
        <w:rPr>
          <w:rStyle w:val="NazwaProgramowa"/>
        </w:rPr>
        <w:t>Guid</w:t>
      </w:r>
      <w:r w:rsidRPr="0030658E">
        <w:t xml:space="preserve"> (GUID)</w:t>
      </w:r>
      <w:bookmarkEnd w:id="5077"/>
    </w:p>
    <w:p w14:paraId="78AB95B1" w14:textId="77777777" w:rsidR="00804E6C" w:rsidRPr="0030658E" w:rsidRDefault="00804E6C" w:rsidP="00804E6C">
      <w:pPr>
        <w:ind w:left="9" w:right="15"/>
      </w:pPr>
      <w:r w:rsidRPr="0030658E">
        <w:t>This element specifies the GUID of a source. :</w:t>
      </w:r>
    </w:p>
    <w:p w14:paraId="699A907F" w14:textId="77777777" w:rsidR="00804E6C" w:rsidRPr="0030658E" w:rsidRDefault="00804E6C">
      <w:pPr>
        <w:pStyle w:val="Nagwek4"/>
        <w:ind w:left="2880"/>
      </w:pPr>
      <w:bookmarkStart w:id="5078" w:name="_Toc132664356"/>
      <w:r w:rsidRPr="0030658E">
        <w:t>Institution (Institution)</w:t>
      </w:r>
      <w:bookmarkEnd w:id="5078"/>
    </w:p>
    <w:p w14:paraId="69A6593C" w14:textId="77777777" w:rsidR="00804E6C" w:rsidRPr="0030658E" w:rsidRDefault="00804E6C" w:rsidP="00804E6C">
      <w:pPr>
        <w:pStyle w:val="Standardowyakapit"/>
      </w:pPr>
      <w:r w:rsidRPr="0030658E">
        <w:t>This element specifies the institution of the source. Typically, this field is used in the Report source type, where it signifies the university or institute and in the Art source type, where it signifies the museum or institution where the art is housed. :</w:t>
      </w:r>
    </w:p>
    <w:p w14:paraId="2DBA51BA" w14:textId="77777777" w:rsidR="00804E6C" w:rsidRPr="0030658E" w:rsidRDefault="00804E6C">
      <w:pPr>
        <w:pStyle w:val="Nagwek4"/>
        <w:ind w:left="2880"/>
      </w:pPr>
      <w:bookmarkStart w:id="5079" w:name="_Toc132664357"/>
      <w:r w:rsidRPr="00A9659E">
        <w:rPr>
          <w:rStyle w:val="NazwaProgramowa"/>
        </w:rPr>
        <w:t>InternetSiteTitle</w:t>
      </w:r>
      <w:r w:rsidRPr="0030658E">
        <w:t xml:space="preserve"> (Internet Site Title)</w:t>
      </w:r>
      <w:bookmarkEnd w:id="5079"/>
    </w:p>
    <w:p w14:paraId="5FDE1ADE" w14:textId="77777777" w:rsidR="00804E6C" w:rsidRPr="0030658E" w:rsidRDefault="00804E6C" w:rsidP="00804E6C">
      <w:pPr>
        <w:pStyle w:val="Standardowyakapit"/>
      </w:pPr>
      <w:r w:rsidRPr="0030658E">
        <w:t>This element specifies the title of an internet site. Typically, this field is used in the Internet Site and Document from Internet Site source types. :</w:t>
      </w:r>
    </w:p>
    <w:p w14:paraId="66B9AFBB" w14:textId="77777777" w:rsidR="00804E6C" w:rsidRPr="0030658E" w:rsidRDefault="00804E6C">
      <w:pPr>
        <w:pStyle w:val="Nagwek4"/>
        <w:ind w:left="2880"/>
      </w:pPr>
      <w:bookmarkStart w:id="5080" w:name="_Toc132664358"/>
      <w:r w:rsidRPr="00A9659E">
        <w:rPr>
          <w:rStyle w:val="NazwaProgramowa"/>
        </w:rPr>
        <w:t>Interviewee</w:t>
      </w:r>
      <w:r w:rsidRPr="0030658E">
        <w:t xml:space="preserve"> (Interviewee)</w:t>
      </w:r>
      <w:bookmarkEnd w:id="5080"/>
    </w:p>
    <w:p w14:paraId="7C978726" w14:textId="77777777" w:rsidR="00804E6C" w:rsidRPr="0030658E" w:rsidRDefault="00804E6C" w:rsidP="00804E6C">
      <w:pPr>
        <w:pStyle w:val="Standardowyakapit"/>
      </w:pPr>
      <w:r w:rsidRPr="0030658E">
        <w:t>This element specifies the person being interviewed. Typically, this field is used in the Interview source type. :</w:t>
      </w:r>
    </w:p>
    <w:p w14:paraId="5C28C46C" w14:textId="77777777" w:rsidR="00804E6C" w:rsidRPr="0030658E" w:rsidRDefault="00804E6C">
      <w:pPr>
        <w:pStyle w:val="Nagwek4"/>
        <w:ind w:left="2880"/>
      </w:pPr>
      <w:bookmarkStart w:id="5081" w:name="_Toc132664359"/>
      <w:r w:rsidRPr="0030658E">
        <w:t>Interviewer (Interviewer)</w:t>
      </w:r>
      <w:bookmarkEnd w:id="5081"/>
    </w:p>
    <w:p w14:paraId="23045ABF" w14:textId="77777777" w:rsidR="00804E6C" w:rsidRPr="0030658E" w:rsidRDefault="00804E6C" w:rsidP="00804E6C">
      <w:pPr>
        <w:pStyle w:val="Standardowyakapit"/>
      </w:pPr>
      <w:r w:rsidRPr="0030658E">
        <w:t>This element specifies the person conducting an interview. Typically, this field is used in the Interview source type. :</w:t>
      </w:r>
    </w:p>
    <w:p w14:paraId="791A205C" w14:textId="77777777" w:rsidR="00804E6C" w:rsidRPr="0030658E" w:rsidRDefault="00804E6C">
      <w:pPr>
        <w:pStyle w:val="Nagwek4"/>
        <w:ind w:left="2880"/>
      </w:pPr>
      <w:bookmarkStart w:id="5082" w:name="_Toc132664360"/>
      <w:r w:rsidRPr="00A9659E">
        <w:rPr>
          <w:rStyle w:val="NazwaProgramowa"/>
        </w:rPr>
        <w:lastRenderedPageBreak/>
        <w:t>Inventor</w:t>
      </w:r>
      <w:r w:rsidRPr="0030658E">
        <w:t xml:space="preserve"> (Inventor)</w:t>
      </w:r>
      <w:bookmarkEnd w:id="5082"/>
    </w:p>
    <w:p w14:paraId="7A58547E" w14:textId="77777777" w:rsidR="00804E6C" w:rsidRPr="0030658E" w:rsidRDefault="00804E6C" w:rsidP="00804E6C">
      <w:pPr>
        <w:pStyle w:val="Standardowyakapit"/>
      </w:pPr>
      <w:r w:rsidRPr="0030658E">
        <w:t>This element specifies the inventor of a source. Typically, this field is used in the Patent source type. :</w:t>
      </w:r>
    </w:p>
    <w:p w14:paraId="29AE5558" w14:textId="77777777" w:rsidR="00804E6C" w:rsidRPr="0030658E" w:rsidRDefault="00804E6C">
      <w:pPr>
        <w:pStyle w:val="Nagwek4"/>
        <w:ind w:left="2880"/>
      </w:pPr>
      <w:bookmarkStart w:id="5083" w:name="_Toc132664361"/>
      <w:r w:rsidRPr="0030658E">
        <w:t>Issue (Issue)</w:t>
      </w:r>
      <w:bookmarkEnd w:id="5083"/>
    </w:p>
    <w:p w14:paraId="200CD648" w14:textId="77777777" w:rsidR="00804E6C" w:rsidRPr="0030658E" w:rsidRDefault="00804E6C" w:rsidP="00804E6C">
      <w:pPr>
        <w:pStyle w:val="Standardowyakapit"/>
      </w:pPr>
      <w:r w:rsidRPr="0030658E">
        <w:t>This element specifies the issue of a source. Typically, this field is used in the Journal Article and Article in Periodical source types. :</w:t>
      </w:r>
    </w:p>
    <w:p w14:paraId="27853C4F" w14:textId="77777777" w:rsidR="00804E6C" w:rsidRPr="0030658E" w:rsidRDefault="00804E6C">
      <w:pPr>
        <w:pStyle w:val="Nagwek4"/>
        <w:ind w:left="2880"/>
      </w:pPr>
      <w:bookmarkStart w:id="5084" w:name="_Toc132664362"/>
      <w:r w:rsidRPr="00A9659E">
        <w:rPr>
          <w:rStyle w:val="NazwaProgramowa"/>
        </w:rPr>
        <w:t>JournalName</w:t>
      </w:r>
      <w:r w:rsidRPr="0030658E">
        <w:t xml:space="preserve"> (Journal Name)</w:t>
      </w:r>
      <w:bookmarkEnd w:id="5084"/>
    </w:p>
    <w:p w14:paraId="3D67665C" w14:textId="77777777" w:rsidR="00804E6C" w:rsidRPr="0030658E" w:rsidRDefault="00804E6C" w:rsidP="00804E6C">
      <w:pPr>
        <w:pStyle w:val="Standardowyakapit"/>
      </w:pPr>
      <w:r w:rsidRPr="0030658E">
        <w:t>This element specifies the name of the journal. Typically, this field is used in the Journal Article source type. :</w:t>
      </w:r>
    </w:p>
    <w:p w14:paraId="42CEB216" w14:textId="77777777" w:rsidR="00804E6C" w:rsidRPr="0030658E" w:rsidRDefault="00804E6C">
      <w:pPr>
        <w:pStyle w:val="Nagwek4"/>
        <w:ind w:left="2880"/>
      </w:pPr>
      <w:bookmarkStart w:id="5085" w:name="_Toc132664363"/>
      <w:r w:rsidRPr="0030658E">
        <w:t>Last (Person's Last, or Family, Name)</w:t>
      </w:r>
      <w:bookmarkEnd w:id="5085"/>
    </w:p>
    <w:p w14:paraId="0E92C798" w14:textId="77777777" w:rsidR="00804E6C" w:rsidRPr="0030658E" w:rsidRDefault="00804E6C" w:rsidP="00804E6C">
      <w:pPr>
        <w:pStyle w:val="Standardowyakapit"/>
      </w:pPr>
      <w:r w:rsidRPr="0030658E">
        <w:t>This element specifies a person's last name. :</w:t>
      </w:r>
    </w:p>
    <w:p w14:paraId="2FFFBE47" w14:textId="77777777" w:rsidR="00804E6C" w:rsidRPr="0030658E" w:rsidRDefault="00804E6C">
      <w:pPr>
        <w:pStyle w:val="Nagwek4"/>
        <w:ind w:left="2880"/>
      </w:pPr>
      <w:bookmarkStart w:id="5086" w:name="_Toc132664364"/>
      <w:r w:rsidRPr="00A9659E">
        <w:rPr>
          <w:rStyle w:val="NazwaProgramowa"/>
        </w:rPr>
        <w:t>LCID</w:t>
      </w:r>
      <w:r w:rsidRPr="0030658E">
        <w:t xml:space="preserve"> (Locale ID)</w:t>
      </w:r>
      <w:bookmarkEnd w:id="5086"/>
    </w:p>
    <w:p w14:paraId="01337C25" w14:textId="77777777" w:rsidR="00804E6C" w:rsidRPr="0030658E" w:rsidRDefault="00804E6C" w:rsidP="00804E6C">
      <w:pPr>
        <w:pStyle w:val="Standardowyakapit"/>
      </w:pPr>
      <w:r w:rsidRPr="0030658E">
        <w:t>This element specifies the locale ID of a source, representing the source's language. The set of locale IDs shall be as specified in §22.9.2.6. :</w:t>
      </w:r>
    </w:p>
    <w:p w14:paraId="2F2E3C75" w14:textId="77777777" w:rsidR="00804E6C" w:rsidRPr="0030658E" w:rsidRDefault="00804E6C">
      <w:pPr>
        <w:pStyle w:val="Nagwek4"/>
        <w:ind w:left="2880"/>
      </w:pPr>
      <w:bookmarkStart w:id="5087" w:name="_Toc132664365"/>
      <w:r w:rsidRPr="0030658E">
        <w:t>Medium (Medium)</w:t>
      </w:r>
      <w:bookmarkEnd w:id="5087"/>
    </w:p>
    <w:p w14:paraId="1BD22402" w14:textId="77777777" w:rsidR="00804E6C" w:rsidRPr="0030658E" w:rsidRDefault="00804E6C" w:rsidP="00804E6C">
      <w:pPr>
        <w:pStyle w:val="Standardowyakapit"/>
      </w:pPr>
      <w:r w:rsidRPr="0030658E">
        <w:t>This element specifies the medium on or in which a source was created. Typically, this field is used in the electronic source, sound recording and film source types. :</w:t>
      </w:r>
    </w:p>
    <w:p w14:paraId="67BC14FD" w14:textId="77777777" w:rsidR="00804E6C" w:rsidRPr="0030658E" w:rsidRDefault="00804E6C">
      <w:pPr>
        <w:pStyle w:val="Nagwek4"/>
        <w:ind w:left="2880"/>
      </w:pPr>
      <w:bookmarkStart w:id="5088" w:name="_Toc132664366"/>
      <w:r w:rsidRPr="0030658E">
        <w:t>Middle (Person's Middle, or Other, Name)</w:t>
      </w:r>
      <w:bookmarkEnd w:id="5088"/>
    </w:p>
    <w:p w14:paraId="357E0F35" w14:textId="77777777" w:rsidR="00804E6C" w:rsidRPr="0030658E" w:rsidRDefault="00804E6C" w:rsidP="00804E6C">
      <w:pPr>
        <w:pStyle w:val="Standardowyakapit"/>
      </w:pPr>
      <w:r w:rsidRPr="0030658E">
        <w:t>This element specifies a person's middle name. :</w:t>
      </w:r>
    </w:p>
    <w:p w14:paraId="401A2597" w14:textId="77777777" w:rsidR="00804E6C" w:rsidRPr="0030658E" w:rsidRDefault="00804E6C">
      <w:pPr>
        <w:pStyle w:val="Nagwek4"/>
        <w:ind w:left="2880"/>
      </w:pPr>
      <w:bookmarkStart w:id="5089" w:name="_Toc132664367"/>
      <w:r w:rsidRPr="00D36D02">
        <w:rPr>
          <w:rStyle w:val="NazwaProgramowa"/>
        </w:rPr>
        <w:t>Month</w:t>
      </w:r>
      <w:r w:rsidRPr="0030658E">
        <w:t xml:space="preserve"> (Month)</w:t>
      </w:r>
      <w:bookmarkEnd w:id="5089"/>
    </w:p>
    <w:p w14:paraId="4620FAAE" w14:textId="77777777" w:rsidR="00804E6C" w:rsidRPr="0030658E" w:rsidRDefault="00804E6C" w:rsidP="00804E6C">
      <w:pPr>
        <w:pStyle w:val="Standardowyakapit"/>
      </w:pPr>
      <w:r w:rsidRPr="0030658E">
        <w:t>This element specifies the month in which a source was created or published. :</w:t>
      </w:r>
    </w:p>
    <w:p w14:paraId="7A3DC378" w14:textId="77777777" w:rsidR="00804E6C" w:rsidRPr="0030658E" w:rsidRDefault="00804E6C">
      <w:pPr>
        <w:pStyle w:val="Nagwek4"/>
        <w:ind w:left="2880"/>
      </w:pPr>
      <w:bookmarkStart w:id="5090" w:name="_Toc132664368"/>
      <w:r w:rsidRPr="00D36D02">
        <w:rPr>
          <w:rStyle w:val="NazwaProgramowa"/>
        </w:rPr>
        <w:t>MonthAccessed</w:t>
      </w:r>
      <w:r w:rsidRPr="0030658E">
        <w:t xml:space="preserve"> (Month Accessed)</w:t>
      </w:r>
      <w:bookmarkEnd w:id="5090"/>
    </w:p>
    <w:p w14:paraId="2E80BFC4" w14:textId="77777777" w:rsidR="00804E6C" w:rsidRPr="0030658E" w:rsidRDefault="00804E6C" w:rsidP="00804E6C">
      <w:pPr>
        <w:pStyle w:val="Standardowyakapit"/>
      </w:pPr>
      <w:r w:rsidRPr="0030658E">
        <w:t>This element specifies the month during which the source was accessed. :</w:t>
      </w:r>
    </w:p>
    <w:p w14:paraId="1C498EB5" w14:textId="77777777" w:rsidR="00804E6C" w:rsidRPr="0030658E" w:rsidRDefault="00804E6C">
      <w:pPr>
        <w:pStyle w:val="Nagwek4"/>
        <w:ind w:left="2880"/>
      </w:pPr>
      <w:bookmarkStart w:id="5091" w:name="_Toc132664369"/>
      <w:r w:rsidRPr="00D36D02">
        <w:rPr>
          <w:rStyle w:val="NazwaProgramowa"/>
        </w:rPr>
        <w:t>NameList</w:t>
      </w:r>
      <w:r w:rsidRPr="0030658E">
        <w:t xml:space="preserve"> (Name List)</w:t>
      </w:r>
      <w:bookmarkEnd w:id="5091"/>
    </w:p>
    <w:p w14:paraId="4CF47AB0" w14:textId="77777777" w:rsidR="00804E6C" w:rsidRPr="0030658E" w:rsidRDefault="00804E6C" w:rsidP="00804E6C">
      <w:pPr>
        <w:pStyle w:val="Standardowyakapit"/>
      </w:pPr>
      <w:r w:rsidRPr="0030658E">
        <w:t>This element specifies a list containing one or more names of a type of contributor to a source, such as a list of authors, editors, or translators. :</w:t>
      </w:r>
    </w:p>
    <w:p w14:paraId="5A138FF9" w14:textId="77777777" w:rsidR="00804E6C" w:rsidRPr="0030658E" w:rsidRDefault="00804E6C">
      <w:pPr>
        <w:pStyle w:val="Nagwek4"/>
        <w:ind w:left="2880"/>
      </w:pPr>
      <w:bookmarkStart w:id="5092" w:name="_Toc132664370"/>
      <w:r w:rsidRPr="00D36D02">
        <w:rPr>
          <w:rStyle w:val="NazwaProgramowa"/>
        </w:rPr>
        <w:t>NumberVolumes</w:t>
      </w:r>
      <w:r w:rsidRPr="0030658E">
        <w:t xml:space="preserve"> (Number of Volumes)</w:t>
      </w:r>
      <w:bookmarkEnd w:id="5092"/>
    </w:p>
    <w:p w14:paraId="3B871BB9" w14:textId="77777777" w:rsidR="00804E6C" w:rsidRPr="0030658E" w:rsidRDefault="00804E6C" w:rsidP="00804E6C">
      <w:pPr>
        <w:pStyle w:val="Standardowyakapit"/>
      </w:pPr>
      <w:r w:rsidRPr="0030658E">
        <w:t>This element specifies the number of volumes a source contains. :</w:t>
      </w:r>
    </w:p>
    <w:p w14:paraId="493F60FF" w14:textId="77777777" w:rsidR="00804E6C" w:rsidRPr="0030658E" w:rsidRDefault="00804E6C">
      <w:pPr>
        <w:pStyle w:val="Nagwek4"/>
        <w:ind w:left="2880"/>
      </w:pPr>
      <w:bookmarkStart w:id="5093" w:name="_Toc132664371"/>
      <w:r w:rsidRPr="0030658E">
        <w:t>Pages (Pages)</w:t>
      </w:r>
      <w:bookmarkEnd w:id="5093"/>
    </w:p>
    <w:p w14:paraId="1F78F9D8" w14:textId="77777777" w:rsidR="00804E6C" w:rsidRPr="0030658E" w:rsidRDefault="00804E6C" w:rsidP="00804E6C">
      <w:pPr>
        <w:pStyle w:val="Standardowyakapit"/>
      </w:pPr>
      <w:r w:rsidRPr="0030658E">
        <w:t>This element specifies the page range being cited in a source. :</w:t>
      </w:r>
    </w:p>
    <w:p w14:paraId="7F1599D3" w14:textId="77777777" w:rsidR="00804E6C" w:rsidRPr="0030658E" w:rsidRDefault="00804E6C">
      <w:pPr>
        <w:pStyle w:val="Nagwek4"/>
        <w:ind w:left="2880"/>
      </w:pPr>
      <w:bookmarkStart w:id="5094" w:name="_Toc132664372"/>
      <w:r w:rsidRPr="00D36D02">
        <w:rPr>
          <w:rStyle w:val="NazwaProgramowa"/>
        </w:rPr>
        <w:t>PatentNumber</w:t>
      </w:r>
      <w:r w:rsidRPr="0030658E">
        <w:t xml:space="preserve"> (Patent Number)</w:t>
      </w:r>
      <w:bookmarkEnd w:id="5094"/>
    </w:p>
    <w:p w14:paraId="7ABB22FE" w14:textId="77777777" w:rsidR="00804E6C" w:rsidRPr="0030658E" w:rsidRDefault="00804E6C" w:rsidP="00804E6C">
      <w:pPr>
        <w:pStyle w:val="Standardowyakapit"/>
      </w:pPr>
      <w:r w:rsidRPr="0030658E">
        <w:t>This element specifies the patent number of a source. Typically, this field is used in the Patent source type. :</w:t>
      </w:r>
    </w:p>
    <w:p w14:paraId="783A677A" w14:textId="77777777" w:rsidR="00804E6C" w:rsidRPr="0030658E" w:rsidRDefault="00804E6C">
      <w:pPr>
        <w:pStyle w:val="Nagwek4"/>
        <w:ind w:left="2880"/>
      </w:pPr>
      <w:bookmarkStart w:id="5095" w:name="_Toc132664373"/>
      <w:r w:rsidRPr="00D36D02">
        <w:rPr>
          <w:rStyle w:val="NazwaProgramowa"/>
        </w:rPr>
        <w:t>Performer</w:t>
      </w:r>
      <w:r w:rsidRPr="0030658E">
        <w:t xml:space="preserve"> (Performer)</w:t>
      </w:r>
      <w:bookmarkEnd w:id="5095"/>
    </w:p>
    <w:p w14:paraId="73A0A13D" w14:textId="77777777" w:rsidR="00804E6C" w:rsidRPr="0030658E" w:rsidRDefault="00804E6C" w:rsidP="00804E6C">
      <w:pPr>
        <w:pStyle w:val="Standardowyakapit"/>
      </w:pPr>
      <w:r w:rsidRPr="0030658E">
        <w:t>This element specifies the performer. Typically, this field is used in the sound recording, performance, and film source types. :</w:t>
      </w:r>
    </w:p>
    <w:p w14:paraId="74568CFB" w14:textId="77777777" w:rsidR="00804E6C" w:rsidRPr="0030658E" w:rsidRDefault="00804E6C">
      <w:pPr>
        <w:pStyle w:val="Nagwek4"/>
        <w:ind w:left="2880"/>
      </w:pPr>
      <w:bookmarkStart w:id="5096" w:name="_Toc132664374"/>
      <w:r w:rsidRPr="00D36D02">
        <w:rPr>
          <w:rStyle w:val="NazwaProgramowa"/>
        </w:rPr>
        <w:lastRenderedPageBreak/>
        <w:t>PeriodicalTitle</w:t>
      </w:r>
      <w:r w:rsidRPr="0030658E">
        <w:t xml:space="preserve"> (Periodical Title)</w:t>
      </w:r>
      <w:bookmarkEnd w:id="5096"/>
    </w:p>
    <w:p w14:paraId="376B61B6" w14:textId="77777777" w:rsidR="00804E6C" w:rsidRPr="0030658E" w:rsidRDefault="00804E6C" w:rsidP="00804E6C">
      <w:pPr>
        <w:ind w:left="9" w:right="15"/>
      </w:pPr>
      <w:r w:rsidRPr="0030658E">
        <w:t>This element specifies the title of a periodical. :</w:t>
      </w:r>
    </w:p>
    <w:p w14:paraId="2D904594" w14:textId="77777777" w:rsidR="00804E6C" w:rsidRPr="0030658E" w:rsidRDefault="00804E6C">
      <w:pPr>
        <w:pStyle w:val="Nagwek4"/>
        <w:ind w:left="2880"/>
      </w:pPr>
      <w:bookmarkStart w:id="5097" w:name="_Toc132664375"/>
      <w:r w:rsidRPr="0030658E">
        <w:t>Person (Person)</w:t>
      </w:r>
      <w:bookmarkEnd w:id="5097"/>
    </w:p>
    <w:p w14:paraId="12CA1D07" w14:textId="77777777" w:rsidR="00804E6C" w:rsidRPr="0030658E" w:rsidRDefault="00804E6C" w:rsidP="00804E6C">
      <w:pPr>
        <w:pStyle w:val="Standardowyakapit"/>
      </w:pPr>
      <w:r w:rsidRPr="0030658E">
        <w:t>This element specifies a person who contributed to a source. :</w:t>
      </w:r>
    </w:p>
    <w:p w14:paraId="6EC85C59" w14:textId="77777777" w:rsidR="00804E6C" w:rsidRPr="0030658E" w:rsidRDefault="00804E6C">
      <w:pPr>
        <w:pStyle w:val="Nagwek4"/>
        <w:ind w:left="2880"/>
      </w:pPr>
      <w:bookmarkStart w:id="5098" w:name="_Toc132664376"/>
      <w:r w:rsidRPr="00D36D02">
        <w:rPr>
          <w:rStyle w:val="NazwaProgramowa"/>
        </w:rPr>
        <w:t>ProducerName</w:t>
      </w:r>
      <w:r w:rsidRPr="0030658E">
        <w:t xml:space="preserve"> (Producer Name)</w:t>
      </w:r>
      <w:bookmarkEnd w:id="5098"/>
    </w:p>
    <w:p w14:paraId="178BB520" w14:textId="77777777" w:rsidR="00804E6C" w:rsidRPr="0030658E" w:rsidRDefault="00804E6C" w:rsidP="00804E6C">
      <w:pPr>
        <w:pStyle w:val="Standardowyakapit"/>
      </w:pPr>
      <w:r w:rsidRPr="0030658E">
        <w:t xml:space="preserve">This element specifies the person who produced a source. Typically, this field is used in the Internet site, Doc from internet site, electronic source, </w:t>
      </w:r>
      <w:r>
        <w:t>s</w:t>
      </w:r>
      <w:r w:rsidRPr="0030658E">
        <w:t xml:space="preserve">ound recording, </w:t>
      </w:r>
      <w:proofErr w:type="gramStart"/>
      <w:r>
        <w:t>p</w:t>
      </w:r>
      <w:r w:rsidRPr="0030658E">
        <w:t>erformance</w:t>
      </w:r>
      <w:proofErr w:type="gramEnd"/>
      <w:r w:rsidRPr="0030658E">
        <w:t xml:space="preserve"> and </w:t>
      </w:r>
      <w:r>
        <w:t>f</w:t>
      </w:r>
      <w:r w:rsidRPr="0030658E">
        <w:t>ilm source types. :</w:t>
      </w:r>
    </w:p>
    <w:p w14:paraId="65B04A97" w14:textId="77777777" w:rsidR="00804E6C" w:rsidRPr="0030658E" w:rsidRDefault="00804E6C">
      <w:pPr>
        <w:pStyle w:val="Nagwek4"/>
        <w:ind w:left="2880"/>
      </w:pPr>
      <w:bookmarkStart w:id="5099" w:name="_Toc132664377"/>
      <w:r w:rsidRPr="00D36D02">
        <w:rPr>
          <w:rStyle w:val="NazwaProgramowa"/>
        </w:rPr>
        <w:t>ProductionCompany</w:t>
      </w:r>
      <w:r w:rsidRPr="0030658E">
        <w:t xml:space="preserve"> (Production Company)</w:t>
      </w:r>
      <w:bookmarkEnd w:id="5099"/>
    </w:p>
    <w:p w14:paraId="372A6503" w14:textId="77777777" w:rsidR="00804E6C" w:rsidRPr="0030658E" w:rsidRDefault="00804E6C" w:rsidP="00804E6C">
      <w:pPr>
        <w:pStyle w:val="Standardowyakapit"/>
      </w:pPr>
      <w:r w:rsidRPr="0030658E">
        <w:t>This element specifies the company that produced a source. Typically, this field is used in the Internet site,</w:t>
      </w:r>
    </w:p>
    <w:p w14:paraId="7071FBFA" w14:textId="77777777" w:rsidR="00804E6C" w:rsidRPr="0030658E" w:rsidRDefault="00804E6C">
      <w:pPr>
        <w:pStyle w:val="Nagwek4"/>
        <w:ind w:left="2880"/>
      </w:pPr>
      <w:bookmarkStart w:id="5100" w:name="_Toc132664378"/>
      <w:r w:rsidRPr="00D36D02">
        <w:rPr>
          <w:rStyle w:val="NazwaProgramowa"/>
        </w:rPr>
        <w:t>PublicationTitle</w:t>
      </w:r>
      <w:r w:rsidRPr="0030658E">
        <w:t xml:space="preserve"> (Publication Title)</w:t>
      </w:r>
      <w:bookmarkEnd w:id="5100"/>
    </w:p>
    <w:p w14:paraId="5FDCA87E" w14:textId="77777777" w:rsidR="00804E6C" w:rsidRPr="0030658E" w:rsidRDefault="00804E6C" w:rsidP="00804E6C">
      <w:pPr>
        <w:pStyle w:val="Standardowyakapit"/>
      </w:pPr>
      <w:r w:rsidRPr="0030658E">
        <w:t xml:space="preserve">This element specifies the title of the publication that contains the source. Typically, this field is used in the </w:t>
      </w:r>
      <w:r>
        <w:t>e</w:t>
      </w:r>
      <w:r w:rsidRPr="0030658E">
        <w:t xml:space="preserve">lectronic </w:t>
      </w:r>
      <w:r>
        <w:t>s</w:t>
      </w:r>
      <w:r w:rsidRPr="0030658E">
        <w:t>ource type. :</w:t>
      </w:r>
    </w:p>
    <w:p w14:paraId="2F38E196" w14:textId="77777777" w:rsidR="00804E6C" w:rsidRPr="0030658E" w:rsidRDefault="00804E6C">
      <w:pPr>
        <w:pStyle w:val="Nagwek4"/>
        <w:ind w:left="2880"/>
      </w:pPr>
      <w:bookmarkStart w:id="5101" w:name="_Toc132664379"/>
      <w:r w:rsidRPr="00D36D02">
        <w:rPr>
          <w:rStyle w:val="NazwaProgramowa"/>
        </w:rPr>
        <w:t>Publisher</w:t>
      </w:r>
      <w:r w:rsidRPr="0030658E">
        <w:t xml:space="preserve"> (Publisher)</w:t>
      </w:r>
      <w:bookmarkEnd w:id="5101"/>
    </w:p>
    <w:p w14:paraId="3432FBFA" w14:textId="77777777" w:rsidR="00804E6C" w:rsidRPr="0030658E" w:rsidRDefault="00804E6C" w:rsidP="00804E6C">
      <w:pPr>
        <w:pStyle w:val="Standardowyakapit"/>
      </w:pPr>
      <w:r w:rsidRPr="0030658E">
        <w:t>This element specifies the publisher of a source.</w:t>
      </w:r>
      <w:r>
        <w:t xml:space="preserve"> </w:t>
      </w:r>
      <w:r w:rsidRPr="0030658E">
        <w:t>:</w:t>
      </w:r>
    </w:p>
    <w:p w14:paraId="22F98069" w14:textId="77777777" w:rsidR="00804E6C" w:rsidRPr="0030658E" w:rsidRDefault="00804E6C">
      <w:pPr>
        <w:pStyle w:val="Nagwek4"/>
        <w:ind w:left="2880"/>
      </w:pPr>
      <w:bookmarkStart w:id="5102" w:name="_Toc132664380"/>
      <w:r w:rsidRPr="00D36D02">
        <w:rPr>
          <w:rStyle w:val="NazwaProgramowa"/>
        </w:rPr>
        <w:t>RecordingNumber</w:t>
      </w:r>
      <w:r w:rsidRPr="0030658E">
        <w:t xml:space="preserve"> (Recording Number)</w:t>
      </w:r>
      <w:bookmarkEnd w:id="5102"/>
    </w:p>
    <w:p w14:paraId="58C006C6" w14:textId="77777777" w:rsidR="00804E6C" w:rsidRPr="0030658E" w:rsidRDefault="00804E6C" w:rsidP="00804E6C">
      <w:pPr>
        <w:pStyle w:val="Standardowyakapit"/>
      </w:pPr>
      <w:r w:rsidRPr="0030658E">
        <w:t>This element specifies the recording number of a source. Typically, this field is used in the sound recording source type.</w:t>
      </w:r>
    </w:p>
    <w:p w14:paraId="59D0B078" w14:textId="77777777" w:rsidR="00804E6C" w:rsidRPr="0030658E" w:rsidRDefault="00804E6C">
      <w:pPr>
        <w:pStyle w:val="Nagwek4"/>
        <w:ind w:left="2880"/>
      </w:pPr>
      <w:bookmarkStart w:id="5103" w:name="_Toc132664381"/>
      <w:r w:rsidRPr="00D36D02">
        <w:rPr>
          <w:rStyle w:val="NazwaProgramowa"/>
        </w:rPr>
        <w:t>RefOrder</w:t>
      </w:r>
      <w:r w:rsidRPr="0030658E">
        <w:t xml:space="preserve"> (Reference Order)</w:t>
      </w:r>
      <w:bookmarkEnd w:id="5103"/>
    </w:p>
    <w:p w14:paraId="360EE3EE" w14:textId="77777777" w:rsidR="00804E6C" w:rsidRPr="0030658E" w:rsidRDefault="00804E6C" w:rsidP="00804E6C">
      <w:pPr>
        <w:pStyle w:val="Standardowyakapit"/>
      </w:pPr>
      <w:r w:rsidRPr="0030658E">
        <w:t>This element specifies the reference order of a source. :</w:t>
      </w:r>
    </w:p>
    <w:p w14:paraId="744AF05C" w14:textId="77777777" w:rsidR="00804E6C" w:rsidRPr="0030658E" w:rsidRDefault="00804E6C">
      <w:pPr>
        <w:pStyle w:val="Nagwek4"/>
        <w:ind w:left="2880"/>
      </w:pPr>
      <w:bookmarkStart w:id="5104" w:name="_Toc132664382"/>
      <w:r w:rsidRPr="0030658E">
        <w:t>Reporter (Reporter)</w:t>
      </w:r>
      <w:bookmarkEnd w:id="5104"/>
    </w:p>
    <w:p w14:paraId="79F3DD86" w14:textId="77777777" w:rsidR="00804E6C" w:rsidRPr="0030658E" w:rsidRDefault="00804E6C" w:rsidP="00804E6C">
      <w:pPr>
        <w:pStyle w:val="Standardowyakapit"/>
      </w:pPr>
      <w:r w:rsidRPr="0030658E">
        <w:t>This element specifies the reporter of a source. Typically, this field is used in the Case source type. :</w:t>
      </w:r>
    </w:p>
    <w:p w14:paraId="1B86514C" w14:textId="77777777" w:rsidR="00804E6C" w:rsidRPr="0030658E" w:rsidRDefault="00804E6C">
      <w:pPr>
        <w:pStyle w:val="Nagwek4"/>
        <w:ind w:left="2880"/>
      </w:pPr>
      <w:bookmarkStart w:id="5105" w:name="_Toc132664383"/>
      <w:r w:rsidRPr="00A15AAE">
        <w:rPr>
          <w:rStyle w:val="NazwaProgramowa"/>
        </w:rPr>
        <w:t>ShortTitle</w:t>
      </w:r>
      <w:r w:rsidRPr="0030658E">
        <w:t xml:space="preserve"> (Short Title)</w:t>
      </w:r>
      <w:bookmarkEnd w:id="5105"/>
    </w:p>
    <w:p w14:paraId="0AE98E94" w14:textId="77777777" w:rsidR="00804E6C" w:rsidRPr="0030658E" w:rsidRDefault="00804E6C" w:rsidP="00804E6C">
      <w:pPr>
        <w:pStyle w:val="Standardowyakapit"/>
      </w:pPr>
      <w:r w:rsidRPr="0030658E">
        <w:t>This element specifies the short title of a source. :</w:t>
      </w:r>
    </w:p>
    <w:p w14:paraId="3D0F7F8F" w14:textId="77777777" w:rsidR="00804E6C" w:rsidRPr="0030658E" w:rsidRDefault="00804E6C">
      <w:pPr>
        <w:pStyle w:val="Nagwek4"/>
        <w:ind w:left="2880"/>
      </w:pPr>
      <w:bookmarkStart w:id="5106" w:name="_Toc132664384"/>
      <w:r w:rsidRPr="0030658E">
        <w:t>Source (Source)</w:t>
      </w:r>
      <w:bookmarkEnd w:id="5106"/>
    </w:p>
    <w:p w14:paraId="169D68D8" w14:textId="77777777" w:rsidR="00804E6C" w:rsidRPr="0030658E" w:rsidRDefault="00804E6C" w:rsidP="00804E6C">
      <w:pPr>
        <w:pStyle w:val="Standardowyakapit"/>
      </w:pPr>
      <w:r w:rsidRPr="0030658E">
        <w:t>This element specifies the bibliography entry for a source or reference work. :</w:t>
      </w:r>
    </w:p>
    <w:p w14:paraId="2FCBDC6B" w14:textId="77777777" w:rsidR="00804E6C" w:rsidRPr="0030658E" w:rsidRDefault="00804E6C">
      <w:pPr>
        <w:pStyle w:val="Nagwek4"/>
        <w:ind w:left="2880"/>
      </w:pPr>
      <w:bookmarkStart w:id="5107" w:name="_Toc132664385"/>
      <w:r w:rsidRPr="00A15AAE">
        <w:rPr>
          <w:rStyle w:val="NazwaProgramowa"/>
        </w:rPr>
        <w:t>Sources</w:t>
      </w:r>
      <w:r w:rsidRPr="0030658E">
        <w:t xml:space="preserve"> (Sources)</w:t>
      </w:r>
      <w:bookmarkEnd w:id="5107"/>
    </w:p>
    <w:p w14:paraId="3AD3C652" w14:textId="77777777" w:rsidR="00804E6C" w:rsidRPr="0030658E" w:rsidRDefault="00804E6C" w:rsidP="00804E6C">
      <w:pPr>
        <w:pStyle w:val="Standardowyakapit"/>
      </w:pPr>
      <w:r w:rsidRPr="0030658E">
        <w:t>This element specifies the sources in a collection.</w:t>
      </w:r>
    </w:p>
    <w:tbl>
      <w:tblPr>
        <w:tblStyle w:val="TableGrid"/>
        <w:tblW w:w="4988"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6" w:type="dxa"/>
          <w:right w:w="69" w:type="dxa"/>
        </w:tblCellMar>
        <w:tblLook w:val="04A0" w:firstRow="1" w:lastRow="0" w:firstColumn="1" w:lastColumn="0" w:noHBand="0" w:noVBand="1"/>
      </w:tblPr>
      <w:tblGrid>
        <w:gridCol w:w="2316"/>
        <w:gridCol w:w="6724"/>
      </w:tblGrid>
      <w:tr w:rsidR="00804E6C" w:rsidRPr="0030658E" w14:paraId="6C6D5E71" w14:textId="77777777" w:rsidTr="00B677BF">
        <w:trPr>
          <w:trHeight w:val="20"/>
        </w:trPr>
        <w:tc>
          <w:tcPr>
            <w:tcW w:w="2316" w:type="dxa"/>
            <w:shd w:val="clear" w:color="auto" w:fill="C0C0C0"/>
          </w:tcPr>
          <w:p w14:paraId="696BFC45" w14:textId="77777777" w:rsidR="00804E6C" w:rsidRPr="0030658E" w:rsidRDefault="00804E6C" w:rsidP="00B677BF">
            <w:pPr>
              <w:ind w:right="44"/>
              <w:jc w:val="center"/>
            </w:pPr>
            <w:r w:rsidRPr="0030658E">
              <w:rPr>
                <w:b/>
              </w:rPr>
              <w:t>Attributes</w:t>
            </w:r>
          </w:p>
        </w:tc>
        <w:tc>
          <w:tcPr>
            <w:tcW w:w="6724" w:type="dxa"/>
            <w:shd w:val="clear" w:color="auto" w:fill="C0C0C0"/>
          </w:tcPr>
          <w:p w14:paraId="6EB9E404" w14:textId="77777777" w:rsidR="00804E6C" w:rsidRPr="0030658E" w:rsidRDefault="00804E6C" w:rsidP="00B677BF">
            <w:pPr>
              <w:ind w:right="46"/>
              <w:jc w:val="center"/>
            </w:pPr>
            <w:r w:rsidRPr="0030658E">
              <w:rPr>
                <w:b/>
              </w:rPr>
              <w:t>Description</w:t>
            </w:r>
          </w:p>
        </w:tc>
      </w:tr>
      <w:tr w:rsidR="00804E6C" w:rsidRPr="0030658E" w14:paraId="15F2E698" w14:textId="77777777" w:rsidTr="00B677BF">
        <w:trPr>
          <w:trHeight w:val="20"/>
        </w:trPr>
        <w:tc>
          <w:tcPr>
            <w:tcW w:w="2316" w:type="dxa"/>
          </w:tcPr>
          <w:p w14:paraId="3ACD11F5" w14:textId="77777777" w:rsidR="00804E6C" w:rsidRPr="0030658E" w:rsidRDefault="00804E6C" w:rsidP="00B677BF">
            <w:r w:rsidRPr="00A15AAE">
              <w:rPr>
                <w:rStyle w:val="NazwaProgramowa"/>
              </w:rPr>
              <w:t>SelectedStyle</w:t>
            </w:r>
            <w:r>
              <w:rPr>
                <w:rFonts w:ascii="Cambria" w:eastAsia="Cambria" w:hAnsi="Cambria" w:cs="Cambria"/>
              </w:rPr>
              <w:t xml:space="preserve"> </w:t>
            </w:r>
            <w:r w:rsidRPr="0030658E">
              <w:t>(Selected Style)</w:t>
            </w:r>
          </w:p>
        </w:tc>
        <w:tc>
          <w:tcPr>
            <w:tcW w:w="6724" w:type="dxa"/>
          </w:tcPr>
          <w:p w14:paraId="6836B60C" w14:textId="77777777" w:rsidR="00804E6C" w:rsidRPr="0030658E" w:rsidRDefault="00804E6C" w:rsidP="00B677BF">
            <w:pPr>
              <w:pStyle w:val="Standardowyakapit"/>
            </w:pPr>
            <w:r w:rsidRPr="0030658E">
              <w:t>Specifies the filename of a file which can be used to format the bibliographies and citations within this document.</w:t>
            </w:r>
          </w:p>
        </w:tc>
      </w:tr>
      <w:tr w:rsidR="00804E6C" w:rsidRPr="0030658E" w14:paraId="1435026E" w14:textId="77777777" w:rsidTr="00B677BF">
        <w:trPr>
          <w:trHeight w:val="20"/>
        </w:trPr>
        <w:tc>
          <w:tcPr>
            <w:tcW w:w="2316" w:type="dxa"/>
          </w:tcPr>
          <w:p w14:paraId="22850ED7" w14:textId="77777777" w:rsidR="00804E6C" w:rsidRPr="00A15AAE" w:rsidRDefault="00804E6C" w:rsidP="00B677BF">
            <w:pPr>
              <w:rPr>
                <w:rStyle w:val="NazwaProgramowa"/>
              </w:rPr>
            </w:pPr>
            <w:r w:rsidRPr="00A15AAE">
              <w:rPr>
                <w:rStyle w:val="NazwaProgramowa"/>
              </w:rPr>
              <w:t>StyleName</w:t>
            </w:r>
          </w:p>
          <w:p w14:paraId="65971BBB" w14:textId="77777777" w:rsidR="00804E6C" w:rsidRPr="0030658E" w:rsidRDefault="00804E6C" w:rsidP="00B677BF">
            <w:r w:rsidRPr="0030658E">
              <w:t>(Documentation</w:t>
            </w:r>
          </w:p>
          <w:p w14:paraId="710FB5AA" w14:textId="77777777" w:rsidR="00804E6C" w:rsidRPr="0030658E" w:rsidRDefault="00804E6C" w:rsidP="00B677BF">
            <w:r w:rsidRPr="0030658E">
              <w:t>Style Name)</w:t>
            </w:r>
          </w:p>
        </w:tc>
        <w:tc>
          <w:tcPr>
            <w:tcW w:w="6724" w:type="dxa"/>
          </w:tcPr>
          <w:p w14:paraId="02B927B5" w14:textId="77777777" w:rsidR="00804E6C" w:rsidRPr="0030658E" w:rsidRDefault="00804E6C" w:rsidP="00B677BF">
            <w:pPr>
              <w:pStyle w:val="Standardowyakapit"/>
            </w:pPr>
            <w:r w:rsidRPr="0030658E">
              <w:t>Specifies the name of the documentation style in which the bibliography and citations are formatted.</w:t>
            </w:r>
          </w:p>
        </w:tc>
      </w:tr>
      <w:tr w:rsidR="00804E6C" w:rsidRPr="0030658E" w14:paraId="1061B2F7" w14:textId="77777777" w:rsidTr="00B677BF">
        <w:trPr>
          <w:trHeight w:val="20"/>
        </w:trPr>
        <w:tc>
          <w:tcPr>
            <w:tcW w:w="2316" w:type="dxa"/>
          </w:tcPr>
          <w:p w14:paraId="50AAE7DD" w14:textId="77777777" w:rsidR="00804E6C" w:rsidRPr="0030658E" w:rsidRDefault="00804E6C" w:rsidP="00B677BF">
            <w:pPr>
              <w:ind w:left="114"/>
            </w:pPr>
            <w:r w:rsidRPr="0030658E">
              <w:rPr>
                <w:rFonts w:ascii="Cambria" w:eastAsia="Cambria" w:hAnsi="Cambria" w:cs="Cambria"/>
              </w:rPr>
              <w:lastRenderedPageBreak/>
              <w:t>URI</w:t>
            </w:r>
            <w:r w:rsidRPr="0030658E">
              <w:t>(Uniform</w:t>
            </w:r>
          </w:p>
          <w:p w14:paraId="478DF914" w14:textId="77777777" w:rsidR="00804E6C" w:rsidRPr="0030658E" w:rsidRDefault="00804E6C" w:rsidP="00B677BF">
            <w:pPr>
              <w:ind w:left="114"/>
            </w:pPr>
            <w:r w:rsidRPr="0030658E">
              <w:t>Resource Identifier)</w:t>
            </w:r>
          </w:p>
        </w:tc>
        <w:tc>
          <w:tcPr>
            <w:tcW w:w="6724" w:type="dxa"/>
          </w:tcPr>
          <w:p w14:paraId="2C994E68" w14:textId="77777777" w:rsidR="00804E6C" w:rsidRPr="0030658E" w:rsidRDefault="00804E6C" w:rsidP="00B677BF">
            <w:pPr>
              <w:spacing w:line="244" w:lineRule="auto"/>
              <w:ind w:left="115"/>
            </w:pPr>
            <w:r w:rsidRPr="0030658E">
              <w:t>Specifies a URI or unique identifier with which a documentation style is associated; can be used to uniquely identify versions of styles that share a</w:t>
            </w:r>
            <w:r>
              <w:t xml:space="preserve"> </w:t>
            </w:r>
            <w:r w:rsidRPr="00A15AAE">
              <w:rPr>
                <w:rStyle w:val="NazwaProgramowa"/>
              </w:rPr>
              <w:t>StyleName</w:t>
            </w:r>
            <w:r w:rsidRPr="0030658E">
              <w:t>.</w:t>
            </w:r>
          </w:p>
        </w:tc>
      </w:tr>
    </w:tbl>
    <w:p w14:paraId="0F1B76A4" w14:textId="77777777" w:rsidR="00804E6C" w:rsidRPr="0030658E" w:rsidRDefault="00804E6C">
      <w:pPr>
        <w:pStyle w:val="Nagwek4"/>
        <w:ind w:left="2880"/>
      </w:pPr>
      <w:bookmarkStart w:id="5108" w:name="_Toc132664386"/>
      <w:r w:rsidRPr="00A15AAE">
        <w:rPr>
          <w:rStyle w:val="NazwaProgramowa"/>
        </w:rPr>
        <w:t>SourceType</w:t>
      </w:r>
      <w:r w:rsidRPr="0030658E">
        <w:t xml:space="preserve"> (Source Type)</w:t>
      </w:r>
      <w:bookmarkEnd w:id="5108"/>
    </w:p>
    <w:p w14:paraId="2BA31AF1" w14:textId="77777777" w:rsidR="00804E6C" w:rsidRPr="0030658E" w:rsidRDefault="00804E6C" w:rsidP="00804E6C">
      <w:pPr>
        <w:pStyle w:val="Standardowyakapit"/>
      </w:pPr>
      <w:r w:rsidRPr="0030658E">
        <w:t>This element specifies the type of source being cited.</w:t>
      </w:r>
    </w:p>
    <w:p w14:paraId="2B4D4D38" w14:textId="77777777" w:rsidR="00804E6C" w:rsidRPr="0030658E" w:rsidRDefault="00804E6C">
      <w:pPr>
        <w:pStyle w:val="Nagwek4"/>
        <w:ind w:left="2880"/>
      </w:pPr>
      <w:bookmarkStart w:id="5109" w:name="_Toc132664387"/>
      <w:r w:rsidRPr="00A15AAE">
        <w:rPr>
          <w:rStyle w:val="NazwaProgramowa"/>
        </w:rPr>
        <w:t>StandardNumber</w:t>
      </w:r>
      <w:r w:rsidRPr="0030658E">
        <w:t xml:space="preserve"> (Standard Number)</w:t>
      </w:r>
      <w:bookmarkEnd w:id="5109"/>
    </w:p>
    <w:p w14:paraId="4F9823A0" w14:textId="77777777" w:rsidR="00804E6C" w:rsidRPr="0030658E" w:rsidRDefault="00804E6C" w:rsidP="00804E6C">
      <w:pPr>
        <w:pStyle w:val="Standardowyakapit"/>
      </w:pPr>
      <w:r w:rsidRPr="0030658E">
        <w:t>This element specifies the standard number, such as ISBN or ISSN, of a source. :</w:t>
      </w:r>
    </w:p>
    <w:p w14:paraId="1A9B9981" w14:textId="77777777" w:rsidR="00804E6C" w:rsidRPr="0030658E" w:rsidRDefault="00804E6C">
      <w:pPr>
        <w:pStyle w:val="Nagwek4"/>
        <w:ind w:left="2880"/>
      </w:pPr>
      <w:bookmarkStart w:id="5110" w:name="_Toc132664388"/>
      <w:r w:rsidRPr="00A15AAE">
        <w:rPr>
          <w:rStyle w:val="NazwaProgramowa"/>
        </w:rPr>
        <w:t>StateProvince</w:t>
      </w:r>
      <w:r w:rsidRPr="0030658E">
        <w:t xml:space="preserve"> (State or Province)</w:t>
      </w:r>
      <w:bookmarkEnd w:id="5110"/>
    </w:p>
    <w:p w14:paraId="5E5C9E50" w14:textId="77777777" w:rsidR="00804E6C" w:rsidRPr="0030658E" w:rsidRDefault="00804E6C" w:rsidP="00804E6C">
      <w:pPr>
        <w:pStyle w:val="Standardowyakapit"/>
      </w:pPr>
      <w:r w:rsidRPr="0030658E">
        <w:t>This element specifies the state or province in which a source was created or published. :</w:t>
      </w:r>
    </w:p>
    <w:p w14:paraId="22324299" w14:textId="77777777" w:rsidR="00804E6C" w:rsidRPr="0030658E" w:rsidRDefault="00804E6C">
      <w:pPr>
        <w:pStyle w:val="Nagwek4"/>
        <w:ind w:left="2880"/>
      </w:pPr>
      <w:bookmarkStart w:id="5111" w:name="_Toc132664389"/>
      <w:r w:rsidRPr="00A15AAE">
        <w:rPr>
          <w:rStyle w:val="NazwaProgramowa"/>
        </w:rPr>
        <w:t>Station</w:t>
      </w:r>
      <w:r w:rsidRPr="0030658E">
        <w:t xml:space="preserve"> (Station)</w:t>
      </w:r>
      <w:bookmarkEnd w:id="5111"/>
    </w:p>
    <w:p w14:paraId="7D31B1C2" w14:textId="77777777" w:rsidR="00804E6C" w:rsidRPr="0030658E" w:rsidRDefault="00804E6C" w:rsidP="00804E6C">
      <w:pPr>
        <w:pStyle w:val="Standardowyakapit"/>
      </w:pPr>
      <w:r w:rsidRPr="0030658E">
        <w:t>This element specifies the station on which an interview was broadcasted. Typically, this field is used in the Interview source type. :</w:t>
      </w:r>
    </w:p>
    <w:p w14:paraId="767D58EF" w14:textId="77777777" w:rsidR="00804E6C" w:rsidRPr="0030658E" w:rsidRDefault="00804E6C">
      <w:pPr>
        <w:pStyle w:val="Nagwek4"/>
        <w:ind w:left="2880"/>
      </w:pPr>
      <w:bookmarkStart w:id="5112" w:name="_Toc132664390"/>
      <w:r w:rsidRPr="0030658E">
        <w:t>Tag (Tag)</w:t>
      </w:r>
      <w:bookmarkEnd w:id="5112"/>
    </w:p>
    <w:p w14:paraId="41C9B399" w14:textId="77777777" w:rsidR="00804E6C" w:rsidRPr="0030658E" w:rsidRDefault="00804E6C" w:rsidP="00804E6C">
      <w:pPr>
        <w:pStyle w:val="Standardowyakapit"/>
      </w:pPr>
      <w:r w:rsidRPr="0030658E">
        <w:t>This element specifies the tag name of a source. :</w:t>
      </w:r>
    </w:p>
    <w:p w14:paraId="71FBC846" w14:textId="77777777" w:rsidR="00804E6C" w:rsidRPr="0030658E" w:rsidRDefault="00804E6C">
      <w:pPr>
        <w:pStyle w:val="Nagwek4"/>
        <w:ind w:left="2880"/>
      </w:pPr>
      <w:bookmarkStart w:id="5113" w:name="_Toc132664391"/>
      <w:r w:rsidRPr="0030658E">
        <w:t>Theater (Theater)</w:t>
      </w:r>
      <w:bookmarkEnd w:id="5113"/>
    </w:p>
    <w:p w14:paraId="633F2182" w14:textId="77777777" w:rsidR="00804E6C" w:rsidRPr="0030658E" w:rsidRDefault="00804E6C" w:rsidP="00804E6C">
      <w:pPr>
        <w:pStyle w:val="Standardowyakapit"/>
      </w:pPr>
      <w:r w:rsidRPr="0030658E">
        <w:t>This element specifies the theater in which a source was performed or viewed. Typically, this field is used in the Performer source type. :</w:t>
      </w:r>
    </w:p>
    <w:p w14:paraId="07F570A4" w14:textId="77777777" w:rsidR="00804E6C" w:rsidRPr="0030658E" w:rsidRDefault="00804E6C">
      <w:pPr>
        <w:pStyle w:val="Nagwek4"/>
        <w:ind w:left="2880"/>
      </w:pPr>
      <w:bookmarkStart w:id="5114" w:name="_Toc132664392"/>
      <w:r w:rsidRPr="00A15AAE">
        <w:rPr>
          <w:rStyle w:val="NazwaProgramowa"/>
        </w:rPr>
        <w:t>ThesisType</w:t>
      </w:r>
      <w:r w:rsidRPr="0030658E">
        <w:t xml:space="preserve"> (Thesis Type)</w:t>
      </w:r>
      <w:bookmarkEnd w:id="5114"/>
    </w:p>
    <w:p w14:paraId="6DEEF315" w14:textId="77777777" w:rsidR="00804E6C" w:rsidRPr="0030658E" w:rsidRDefault="00804E6C" w:rsidP="00804E6C">
      <w:pPr>
        <w:pStyle w:val="Standardowyakapit"/>
      </w:pPr>
      <w:r w:rsidRPr="0030658E">
        <w:t>This element specifies the type of report being cited, such as Thesis, Dissertation, or Book Report. Typically, this field is used in the Report source type. :</w:t>
      </w:r>
    </w:p>
    <w:p w14:paraId="02F04C9E" w14:textId="77777777" w:rsidR="00804E6C" w:rsidRPr="0030658E" w:rsidRDefault="00804E6C">
      <w:pPr>
        <w:pStyle w:val="Nagwek4"/>
        <w:ind w:left="2880"/>
      </w:pPr>
      <w:bookmarkStart w:id="5115" w:name="_Toc132664393"/>
      <w:r w:rsidRPr="0030658E">
        <w:t>Title (Title)</w:t>
      </w:r>
      <w:bookmarkEnd w:id="5115"/>
    </w:p>
    <w:p w14:paraId="57B7F0BC" w14:textId="77777777" w:rsidR="00804E6C" w:rsidRPr="0030658E" w:rsidRDefault="00804E6C" w:rsidP="00804E6C">
      <w:pPr>
        <w:ind w:left="9" w:right="15"/>
      </w:pPr>
      <w:r w:rsidRPr="0030658E">
        <w:t>This element specifies the title of a source. :</w:t>
      </w:r>
    </w:p>
    <w:p w14:paraId="469B4400" w14:textId="77777777" w:rsidR="00804E6C" w:rsidRPr="0030658E" w:rsidRDefault="00804E6C">
      <w:pPr>
        <w:pStyle w:val="Nagwek4"/>
        <w:ind w:left="2880"/>
      </w:pPr>
      <w:bookmarkStart w:id="5116" w:name="_Toc132664394"/>
      <w:r w:rsidRPr="00A15AAE">
        <w:rPr>
          <w:rStyle w:val="NazwaProgramowa"/>
        </w:rPr>
        <w:t>Translator</w:t>
      </w:r>
      <w:r w:rsidRPr="0030658E">
        <w:t xml:space="preserve"> (Translator)</w:t>
      </w:r>
      <w:bookmarkEnd w:id="5116"/>
    </w:p>
    <w:p w14:paraId="4D8C8D77" w14:textId="77777777" w:rsidR="00804E6C" w:rsidRPr="0030658E" w:rsidRDefault="00804E6C" w:rsidP="00804E6C">
      <w:pPr>
        <w:pStyle w:val="Standardowyakapit"/>
      </w:pPr>
      <w:r w:rsidRPr="0030658E">
        <w:t>This element specifies the translator of a source. :</w:t>
      </w:r>
    </w:p>
    <w:p w14:paraId="241BE36D" w14:textId="77777777" w:rsidR="00804E6C" w:rsidRPr="0030658E" w:rsidRDefault="00804E6C">
      <w:pPr>
        <w:pStyle w:val="Nagwek4"/>
        <w:ind w:left="2880"/>
      </w:pPr>
      <w:bookmarkStart w:id="5117" w:name="_Toc132664395"/>
      <w:r w:rsidRPr="0030658E">
        <w:t>Type (Patent Type)</w:t>
      </w:r>
      <w:bookmarkEnd w:id="5117"/>
    </w:p>
    <w:p w14:paraId="5CF0943A" w14:textId="77777777" w:rsidR="00804E6C" w:rsidRPr="0030658E" w:rsidRDefault="00804E6C" w:rsidP="00804E6C">
      <w:pPr>
        <w:ind w:left="9" w:right="15"/>
      </w:pPr>
      <w:r w:rsidRPr="0030658E">
        <w:t>This element specifies the type of patent. Typically, this field is used in the Patent source type.</w:t>
      </w:r>
    </w:p>
    <w:p w14:paraId="147367CA" w14:textId="77777777" w:rsidR="00804E6C" w:rsidRPr="0030658E" w:rsidRDefault="00804E6C">
      <w:pPr>
        <w:pStyle w:val="Nagwek4"/>
        <w:ind w:left="2880"/>
      </w:pPr>
      <w:bookmarkStart w:id="5118" w:name="_Toc132664396"/>
      <w:r w:rsidRPr="001201AA">
        <w:rPr>
          <w:rStyle w:val="NazwaProgramowa"/>
        </w:rPr>
        <w:t>URL</w:t>
      </w:r>
      <w:r w:rsidRPr="0030658E">
        <w:t xml:space="preserve"> (URL)</w:t>
      </w:r>
      <w:bookmarkEnd w:id="5118"/>
    </w:p>
    <w:p w14:paraId="2A616762" w14:textId="77777777" w:rsidR="00804E6C" w:rsidRPr="0030658E" w:rsidRDefault="00804E6C" w:rsidP="00804E6C">
      <w:pPr>
        <w:pStyle w:val="Standardowyakapit"/>
      </w:pPr>
      <w:r w:rsidRPr="0030658E">
        <w:t>This element specifies the URL of the source. Typically, this field is used in the Internet Site and Document from Internet Site source types. :</w:t>
      </w:r>
    </w:p>
    <w:p w14:paraId="75C7DA83" w14:textId="77777777" w:rsidR="00804E6C" w:rsidRPr="0030658E" w:rsidRDefault="00804E6C">
      <w:pPr>
        <w:pStyle w:val="Nagwek4"/>
        <w:ind w:left="2880"/>
      </w:pPr>
      <w:bookmarkStart w:id="5119" w:name="_Toc132664397"/>
      <w:r w:rsidRPr="001201AA">
        <w:rPr>
          <w:rStyle w:val="NazwaProgramowa"/>
        </w:rPr>
        <w:t>Version</w:t>
      </w:r>
      <w:r w:rsidRPr="0030658E">
        <w:t xml:space="preserve"> (Version)</w:t>
      </w:r>
      <w:bookmarkEnd w:id="5119"/>
    </w:p>
    <w:p w14:paraId="0F16D179" w14:textId="77777777" w:rsidR="00804E6C" w:rsidRPr="0030658E" w:rsidRDefault="00804E6C" w:rsidP="00804E6C">
      <w:pPr>
        <w:pStyle w:val="Standardowyakapit"/>
      </w:pPr>
      <w:r w:rsidRPr="0030658E">
        <w:t>This element specifies the version of the source. Typically, this field is used in the Internet Site and Document from Internet Site source types. :</w:t>
      </w:r>
    </w:p>
    <w:p w14:paraId="796EC86D" w14:textId="77777777" w:rsidR="00804E6C" w:rsidRPr="0030658E" w:rsidRDefault="00804E6C">
      <w:pPr>
        <w:pStyle w:val="Nagwek4"/>
        <w:ind w:left="2880"/>
      </w:pPr>
      <w:bookmarkStart w:id="5120" w:name="_Toc132664398"/>
      <w:r w:rsidRPr="001201AA">
        <w:rPr>
          <w:rStyle w:val="NazwaProgramowa"/>
        </w:rPr>
        <w:t>Volume</w:t>
      </w:r>
      <w:r w:rsidRPr="0030658E">
        <w:t xml:space="preserve"> (Volume)</w:t>
      </w:r>
      <w:bookmarkEnd w:id="5120"/>
    </w:p>
    <w:p w14:paraId="2A0BE3A7" w14:textId="77777777" w:rsidR="00804E6C" w:rsidRPr="0030658E" w:rsidRDefault="00804E6C" w:rsidP="00804E6C">
      <w:pPr>
        <w:pStyle w:val="Standardowyakapit"/>
      </w:pPr>
      <w:r w:rsidRPr="0030658E">
        <w:t>This element specifies the volume of the source. :</w:t>
      </w:r>
    </w:p>
    <w:p w14:paraId="2529406E" w14:textId="77777777" w:rsidR="00804E6C" w:rsidRPr="0030658E" w:rsidRDefault="00804E6C">
      <w:pPr>
        <w:pStyle w:val="Nagwek4"/>
        <w:ind w:left="2880"/>
      </w:pPr>
      <w:bookmarkStart w:id="5121" w:name="_Toc132664399"/>
      <w:r w:rsidRPr="001201AA">
        <w:rPr>
          <w:rStyle w:val="NazwaProgramowa"/>
        </w:rPr>
        <w:lastRenderedPageBreak/>
        <w:t>Writer</w:t>
      </w:r>
      <w:r w:rsidRPr="0030658E">
        <w:t xml:space="preserve"> (Writer)</w:t>
      </w:r>
      <w:bookmarkEnd w:id="5121"/>
    </w:p>
    <w:p w14:paraId="3A998FBB" w14:textId="77777777" w:rsidR="00804E6C" w:rsidRPr="0030658E" w:rsidRDefault="00804E6C" w:rsidP="00804E6C">
      <w:pPr>
        <w:pStyle w:val="Standardowyakapit"/>
      </w:pPr>
      <w:r w:rsidRPr="0030658E">
        <w:t>This element specifies the writer of the source. Typically, this field is used in the Performance and Film source types. :</w:t>
      </w:r>
    </w:p>
    <w:p w14:paraId="302BD59F" w14:textId="77777777" w:rsidR="00804E6C" w:rsidRPr="0030658E" w:rsidRDefault="00804E6C">
      <w:pPr>
        <w:pStyle w:val="Nagwek4"/>
        <w:ind w:left="2880"/>
      </w:pPr>
      <w:bookmarkStart w:id="5122" w:name="_Toc132664400"/>
      <w:r w:rsidRPr="001201AA">
        <w:rPr>
          <w:rStyle w:val="NazwaProgramowa"/>
        </w:rPr>
        <w:t>Year</w:t>
      </w:r>
      <w:r w:rsidRPr="0030658E">
        <w:t xml:space="preserve"> (Year)</w:t>
      </w:r>
      <w:bookmarkEnd w:id="5122"/>
    </w:p>
    <w:p w14:paraId="1CAF02B1" w14:textId="77777777" w:rsidR="00804E6C" w:rsidRPr="0030658E" w:rsidRDefault="00804E6C" w:rsidP="00804E6C">
      <w:pPr>
        <w:pStyle w:val="Standardowyakapit"/>
      </w:pPr>
      <w:r w:rsidRPr="0030658E">
        <w:t>This element specifies the year in which a source was created or published.</w:t>
      </w:r>
    </w:p>
    <w:p w14:paraId="0106F02F" w14:textId="77777777" w:rsidR="00804E6C" w:rsidRPr="0030658E" w:rsidRDefault="00804E6C">
      <w:pPr>
        <w:pStyle w:val="Nagwek4"/>
        <w:ind w:left="2880"/>
      </w:pPr>
      <w:bookmarkStart w:id="5123" w:name="_Toc132664401"/>
      <w:r w:rsidRPr="001201AA">
        <w:rPr>
          <w:rStyle w:val="NazwaProgramowa"/>
        </w:rPr>
        <w:t>YearAccessed</w:t>
      </w:r>
      <w:r w:rsidRPr="0030658E">
        <w:t xml:space="preserve"> (Year Accessed)</w:t>
      </w:r>
      <w:bookmarkEnd w:id="5123"/>
    </w:p>
    <w:p w14:paraId="0238F12D" w14:textId="77777777" w:rsidR="00804E6C" w:rsidRPr="0030658E" w:rsidRDefault="00804E6C" w:rsidP="00804E6C">
      <w:pPr>
        <w:pStyle w:val="Standardowyakapit"/>
      </w:pPr>
      <w:r w:rsidRPr="0030658E">
        <w:t>This element specifies the month during which the source was accessed. :</w:t>
      </w:r>
    </w:p>
    <w:p w14:paraId="5D89045E" w14:textId="77777777" w:rsidR="00804E6C" w:rsidRPr="0030658E" w:rsidRDefault="00804E6C">
      <w:pPr>
        <w:pStyle w:val="Nagwek3"/>
        <w:ind w:left="709"/>
      </w:pPr>
      <w:bookmarkStart w:id="5124" w:name="_Toc132664402"/>
      <w:r w:rsidRPr="0030658E">
        <w:t>Simple Types</w:t>
      </w:r>
      <w:bookmarkEnd w:id="5124"/>
    </w:p>
    <w:p w14:paraId="6C797840" w14:textId="77777777" w:rsidR="00804E6C" w:rsidRPr="0030658E" w:rsidRDefault="00804E6C" w:rsidP="00804E6C">
      <w:pPr>
        <w:pStyle w:val="Standardowyakapit"/>
      </w:pPr>
      <w:r w:rsidRPr="0030658E">
        <w:t>This is the complete list of simple types dedicated to Bibliography.</w:t>
      </w:r>
    </w:p>
    <w:p w14:paraId="0B0728A3" w14:textId="77777777" w:rsidR="00804E6C" w:rsidRPr="0030658E" w:rsidRDefault="00804E6C">
      <w:pPr>
        <w:pStyle w:val="Nagwek4"/>
        <w:ind w:left="2880"/>
      </w:pPr>
      <w:bookmarkStart w:id="5125" w:name="_Toc132664403"/>
      <w:r w:rsidRPr="001201AA">
        <w:rPr>
          <w:rStyle w:val="NazwaProgramowa"/>
        </w:rPr>
        <w:t>ST_SourceType</w:t>
      </w:r>
      <w:r w:rsidRPr="0030658E">
        <w:t xml:space="preserve"> (Bibliographic Data Source Types)</w:t>
      </w:r>
      <w:bookmarkEnd w:id="5125"/>
    </w:p>
    <w:p w14:paraId="2CAEB295" w14:textId="77777777" w:rsidR="00804E6C" w:rsidRPr="0030658E" w:rsidRDefault="00804E6C" w:rsidP="00804E6C">
      <w:pPr>
        <w:pStyle w:val="Standardowyakapit"/>
      </w:pPr>
      <w:r w:rsidRPr="0030658E">
        <w:t>This simple type specifies the possible types of sources that can be used within bibliographic data in an Office Open XML document.</w:t>
      </w:r>
    </w:p>
    <w:p w14:paraId="4505CEE7" w14:textId="77777777" w:rsidR="00804E6C" w:rsidRPr="0030658E"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656"/>
        <w:gridCol w:w="4406"/>
      </w:tblGrid>
      <w:tr w:rsidR="00804E6C" w:rsidRPr="0030658E" w14:paraId="525A4AE9" w14:textId="77777777" w:rsidTr="00B677BF">
        <w:tc>
          <w:tcPr>
            <w:tcW w:w="4656" w:type="dxa"/>
            <w:shd w:val="clear" w:color="auto" w:fill="C0C0C0"/>
          </w:tcPr>
          <w:p w14:paraId="0ADF466B" w14:textId="77777777" w:rsidR="00804E6C" w:rsidRPr="0030658E" w:rsidRDefault="00804E6C" w:rsidP="00B677BF">
            <w:pPr>
              <w:keepNext/>
              <w:ind w:right="38"/>
              <w:jc w:val="center"/>
            </w:pPr>
            <w:r w:rsidRPr="0030658E">
              <w:rPr>
                <w:b/>
              </w:rPr>
              <w:t>Enumeration Value</w:t>
            </w:r>
          </w:p>
        </w:tc>
        <w:tc>
          <w:tcPr>
            <w:tcW w:w="4406" w:type="dxa"/>
            <w:shd w:val="clear" w:color="auto" w:fill="C0C0C0"/>
          </w:tcPr>
          <w:p w14:paraId="329D29D3" w14:textId="77777777" w:rsidR="00804E6C" w:rsidRPr="0030658E" w:rsidRDefault="00804E6C" w:rsidP="00B677BF">
            <w:pPr>
              <w:keepNext/>
              <w:ind w:right="38"/>
              <w:jc w:val="center"/>
            </w:pPr>
            <w:r w:rsidRPr="0030658E">
              <w:rPr>
                <w:b/>
              </w:rPr>
              <w:t>Description</w:t>
            </w:r>
          </w:p>
        </w:tc>
      </w:tr>
      <w:tr w:rsidR="00804E6C" w:rsidRPr="0030658E" w14:paraId="4FE7CCD9" w14:textId="77777777" w:rsidTr="00B677BF">
        <w:tc>
          <w:tcPr>
            <w:tcW w:w="4656" w:type="dxa"/>
          </w:tcPr>
          <w:p w14:paraId="6CF89C84" w14:textId="77777777" w:rsidR="00804E6C" w:rsidRPr="0030658E" w:rsidRDefault="00804E6C" w:rsidP="00B677BF">
            <w:pPr>
              <w:ind w:left="112"/>
            </w:pPr>
            <w:r w:rsidRPr="00657350">
              <w:rPr>
                <w:rStyle w:val="NazwaProgramowa"/>
                <w:rFonts w:ascii="Calibri" w:hAnsi="Calibri" w:cs="Calibri"/>
                <w:lang w:val="en-AU"/>
              </w:rPr>
              <w:t xml:space="preserve">Art </w:t>
            </w:r>
            <w:r w:rsidRPr="0030658E">
              <w:t>(Art)</w:t>
            </w:r>
          </w:p>
        </w:tc>
        <w:tc>
          <w:tcPr>
            <w:tcW w:w="4406" w:type="dxa"/>
          </w:tcPr>
          <w:p w14:paraId="189965EC" w14:textId="77777777" w:rsidR="00804E6C" w:rsidRPr="0030658E" w:rsidRDefault="00804E6C" w:rsidP="00B677BF">
            <w:pPr>
              <w:ind w:left="112"/>
            </w:pPr>
            <w:r w:rsidRPr="0030658E">
              <w:t>Art</w:t>
            </w:r>
          </w:p>
        </w:tc>
      </w:tr>
      <w:tr w:rsidR="00804E6C" w:rsidRPr="0030658E" w14:paraId="6444B372" w14:textId="77777777" w:rsidTr="00B677BF">
        <w:tc>
          <w:tcPr>
            <w:tcW w:w="4656" w:type="dxa"/>
          </w:tcPr>
          <w:p w14:paraId="0AAA90EE" w14:textId="77777777" w:rsidR="00804E6C" w:rsidRPr="0030658E" w:rsidRDefault="00804E6C" w:rsidP="00B677BF">
            <w:pPr>
              <w:ind w:left="112"/>
            </w:pPr>
            <w:r w:rsidRPr="00657350">
              <w:rPr>
                <w:rStyle w:val="NazwaProgramowa"/>
                <w:rFonts w:ascii="Calibri" w:hAnsi="Calibri" w:cs="Calibri"/>
                <w:lang w:val="en-AU"/>
              </w:rPr>
              <w:t xml:space="preserve">ArticleInAPeriodical </w:t>
            </w:r>
            <w:r w:rsidRPr="0030658E">
              <w:t>(Article in a Periodical)</w:t>
            </w:r>
          </w:p>
        </w:tc>
        <w:tc>
          <w:tcPr>
            <w:tcW w:w="4406" w:type="dxa"/>
          </w:tcPr>
          <w:p w14:paraId="4C86A3BF" w14:textId="77777777" w:rsidR="00804E6C" w:rsidRPr="0030658E" w:rsidRDefault="00804E6C" w:rsidP="00B677BF">
            <w:pPr>
              <w:ind w:left="112"/>
            </w:pPr>
            <w:r w:rsidRPr="0030658E">
              <w:t>Article in a Periodical</w:t>
            </w:r>
          </w:p>
        </w:tc>
      </w:tr>
      <w:tr w:rsidR="00804E6C" w:rsidRPr="0030658E" w14:paraId="7AD17573" w14:textId="77777777" w:rsidTr="00B677BF">
        <w:tc>
          <w:tcPr>
            <w:tcW w:w="4656" w:type="dxa"/>
          </w:tcPr>
          <w:p w14:paraId="3AA50D2F" w14:textId="77777777" w:rsidR="00804E6C" w:rsidRPr="0030658E" w:rsidRDefault="00804E6C" w:rsidP="00B677BF">
            <w:pPr>
              <w:ind w:left="112"/>
            </w:pPr>
            <w:r w:rsidRPr="00657350">
              <w:rPr>
                <w:rStyle w:val="NazwaProgramowa"/>
                <w:rFonts w:ascii="Calibri" w:hAnsi="Calibri" w:cs="Calibri"/>
                <w:lang w:val="en-AU"/>
              </w:rPr>
              <w:t xml:space="preserve">Book </w:t>
            </w:r>
            <w:r w:rsidRPr="0030658E">
              <w:t>(Book)</w:t>
            </w:r>
          </w:p>
        </w:tc>
        <w:tc>
          <w:tcPr>
            <w:tcW w:w="4406" w:type="dxa"/>
          </w:tcPr>
          <w:p w14:paraId="68F785B6" w14:textId="77777777" w:rsidR="00804E6C" w:rsidRPr="0030658E" w:rsidRDefault="00804E6C" w:rsidP="00B677BF">
            <w:pPr>
              <w:ind w:left="112"/>
            </w:pPr>
            <w:r w:rsidRPr="0030658E">
              <w:t>Book</w:t>
            </w:r>
          </w:p>
        </w:tc>
      </w:tr>
      <w:tr w:rsidR="00804E6C" w:rsidRPr="0030658E" w14:paraId="385B644B" w14:textId="77777777" w:rsidTr="00B677BF">
        <w:tc>
          <w:tcPr>
            <w:tcW w:w="4656" w:type="dxa"/>
          </w:tcPr>
          <w:p w14:paraId="5093B0EA" w14:textId="77777777" w:rsidR="00804E6C" w:rsidRPr="0030658E" w:rsidRDefault="00804E6C" w:rsidP="00B677BF">
            <w:pPr>
              <w:ind w:left="112"/>
            </w:pPr>
            <w:r w:rsidRPr="00657350">
              <w:rPr>
                <w:rStyle w:val="NazwaProgramowa"/>
                <w:rFonts w:ascii="Calibri" w:hAnsi="Calibri" w:cs="Calibri"/>
                <w:lang w:val="en-AU"/>
              </w:rPr>
              <w:t xml:space="preserve">BookSection </w:t>
            </w:r>
            <w:r w:rsidRPr="0030658E">
              <w:t>(Book Section)</w:t>
            </w:r>
          </w:p>
        </w:tc>
        <w:tc>
          <w:tcPr>
            <w:tcW w:w="4406" w:type="dxa"/>
          </w:tcPr>
          <w:p w14:paraId="4CF6EFD4" w14:textId="77777777" w:rsidR="00804E6C" w:rsidRPr="0030658E" w:rsidRDefault="00804E6C" w:rsidP="00B677BF">
            <w:pPr>
              <w:ind w:left="112"/>
            </w:pPr>
            <w:r w:rsidRPr="0030658E">
              <w:t>Book Section</w:t>
            </w:r>
          </w:p>
        </w:tc>
      </w:tr>
      <w:tr w:rsidR="00804E6C" w:rsidRPr="0030658E" w14:paraId="2775D82E" w14:textId="77777777" w:rsidTr="00B677BF">
        <w:tc>
          <w:tcPr>
            <w:tcW w:w="4656" w:type="dxa"/>
          </w:tcPr>
          <w:p w14:paraId="252367A4" w14:textId="77777777" w:rsidR="00804E6C" w:rsidRPr="0030658E" w:rsidRDefault="00804E6C" w:rsidP="00B677BF">
            <w:pPr>
              <w:ind w:left="112"/>
            </w:pPr>
            <w:r w:rsidRPr="00657350">
              <w:rPr>
                <w:rStyle w:val="NazwaProgramowa"/>
                <w:rFonts w:ascii="Calibri" w:hAnsi="Calibri" w:cs="Calibri"/>
                <w:lang w:val="en-AU"/>
              </w:rPr>
              <w:t xml:space="preserve">Case </w:t>
            </w:r>
            <w:r w:rsidRPr="0030658E">
              <w:t>(Case)</w:t>
            </w:r>
          </w:p>
        </w:tc>
        <w:tc>
          <w:tcPr>
            <w:tcW w:w="4406" w:type="dxa"/>
          </w:tcPr>
          <w:p w14:paraId="5A4BC29D" w14:textId="77777777" w:rsidR="00804E6C" w:rsidRPr="0030658E" w:rsidRDefault="00804E6C" w:rsidP="00B677BF">
            <w:pPr>
              <w:ind w:left="112"/>
            </w:pPr>
            <w:r w:rsidRPr="0030658E">
              <w:t>Case</w:t>
            </w:r>
          </w:p>
        </w:tc>
      </w:tr>
      <w:tr w:rsidR="00804E6C" w:rsidRPr="0030658E" w14:paraId="1E5E3AC1" w14:textId="77777777" w:rsidTr="00B677BF">
        <w:tc>
          <w:tcPr>
            <w:tcW w:w="4656" w:type="dxa"/>
          </w:tcPr>
          <w:p w14:paraId="6EF319B3" w14:textId="77777777" w:rsidR="00804E6C" w:rsidRPr="0030658E" w:rsidRDefault="00804E6C" w:rsidP="00B677BF">
            <w:pPr>
              <w:ind w:left="112"/>
            </w:pPr>
            <w:r w:rsidRPr="00657350">
              <w:rPr>
                <w:rStyle w:val="NazwaProgramowa"/>
                <w:rFonts w:ascii="Calibri" w:hAnsi="Calibri" w:cs="Calibri"/>
                <w:lang w:val="en-AU"/>
              </w:rPr>
              <w:t xml:space="preserve">ConferenceProceedings </w:t>
            </w:r>
            <w:r w:rsidRPr="0030658E">
              <w:t>(Conference Proceedings)</w:t>
            </w:r>
          </w:p>
        </w:tc>
        <w:tc>
          <w:tcPr>
            <w:tcW w:w="4406" w:type="dxa"/>
          </w:tcPr>
          <w:p w14:paraId="7F2DE2AE" w14:textId="77777777" w:rsidR="00804E6C" w:rsidRPr="0030658E" w:rsidRDefault="00804E6C" w:rsidP="00B677BF">
            <w:pPr>
              <w:ind w:left="112"/>
            </w:pPr>
            <w:r w:rsidRPr="0030658E">
              <w:t>Conference Proceedings</w:t>
            </w:r>
          </w:p>
        </w:tc>
      </w:tr>
      <w:tr w:rsidR="00804E6C" w:rsidRPr="0030658E" w14:paraId="21331CA8" w14:textId="77777777" w:rsidTr="00B677BF">
        <w:tc>
          <w:tcPr>
            <w:tcW w:w="4656" w:type="dxa"/>
          </w:tcPr>
          <w:p w14:paraId="2000B63D" w14:textId="77777777" w:rsidR="00804E6C" w:rsidRPr="0030658E" w:rsidRDefault="00804E6C" w:rsidP="00B677BF">
            <w:pPr>
              <w:ind w:left="112"/>
            </w:pPr>
            <w:r w:rsidRPr="00657350">
              <w:rPr>
                <w:rStyle w:val="NazwaProgramowa"/>
                <w:rFonts w:ascii="Calibri" w:hAnsi="Calibri" w:cs="Calibri"/>
                <w:lang w:val="en-AU"/>
              </w:rPr>
              <w:t xml:space="preserve">DocumentFromInternetSite </w:t>
            </w:r>
            <w:r w:rsidRPr="0030658E">
              <w:t>(Document from Internet</w:t>
            </w:r>
            <w:r>
              <w:t xml:space="preserve"> Site)</w:t>
            </w:r>
          </w:p>
        </w:tc>
        <w:tc>
          <w:tcPr>
            <w:tcW w:w="4406" w:type="dxa"/>
          </w:tcPr>
          <w:p w14:paraId="565BF782" w14:textId="77777777" w:rsidR="00804E6C" w:rsidRPr="0030658E" w:rsidRDefault="00804E6C" w:rsidP="00B677BF">
            <w:pPr>
              <w:ind w:left="112"/>
            </w:pPr>
            <w:r w:rsidRPr="0030658E">
              <w:t>Document from Internet Site</w:t>
            </w:r>
          </w:p>
        </w:tc>
      </w:tr>
      <w:tr w:rsidR="00804E6C" w:rsidRPr="0030658E" w14:paraId="14D17600" w14:textId="77777777" w:rsidTr="00B677BF">
        <w:tc>
          <w:tcPr>
            <w:tcW w:w="4656" w:type="dxa"/>
          </w:tcPr>
          <w:p w14:paraId="40DF181F" w14:textId="77777777" w:rsidR="00804E6C" w:rsidRPr="0030658E" w:rsidRDefault="00804E6C" w:rsidP="00B677BF">
            <w:pPr>
              <w:ind w:left="112"/>
            </w:pPr>
            <w:r w:rsidRPr="00657350">
              <w:rPr>
                <w:rStyle w:val="NazwaProgramowa"/>
                <w:rFonts w:ascii="Calibri" w:hAnsi="Calibri" w:cs="Calibri"/>
                <w:lang w:val="en-AU"/>
              </w:rPr>
              <w:t xml:space="preserve">ElectronicSource </w:t>
            </w:r>
            <w:r w:rsidRPr="0030658E">
              <w:t>(Electronic Source)</w:t>
            </w:r>
          </w:p>
        </w:tc>
        <w:tc>
          <w:tcPr>
            <w:tcW w:w="4406" w:type="dxa"/>
          </w:tcPr>
          <w:p w14:paraId="49AD34DA" w14:textId="77777777" w:rsidR="00804E6C" w:rsidRPr="0030658E" w:rsidRDefault="00804E6C" w:rsidP="00B677BF">
            <w:pPr>
              <w:ind w:left="112"/>
            </w:pPr>
            <w:r w:rsidRPr="0030658E">
              <w:t>Electronic Source</w:t>
            </w:r>
          </w:p>
        </w:tc>
      </w:tr>
      <w:tr w:rsidR="00804E6C" w:rsidRPr="0030658E" w14:paraId="115083DC" w14:textId="77777777" w:rsidTr="00B677BF">
        <w:tc>
          <w:tcPr>
            <w:tcW w:w="4656" w:type="dxa"/>
          </w:tcPr>
          <w:p w14:paraId="42A89991" w14:textId="77777777" w:rsidR="00804E6C" w:rsidRPr="0030658E" w:rsidRDefault="00804E6C" w:rsidP="00B677BF">
            <w:pPr>
              <w:ind w:left="114"/>
            </w:pPr>
            <w:r w:rsidRPr="00657350">
              <w:rPr>
                <w:rStyle w:val="NazwaProgramowa"/>
                <w:rFonts w:ascii="Calibri" w:hAnsi="Calibri" w:cs="Calibri"/>
                <w:lang w:val="en-AU"/>
              </w:rPr>
              <w:t xml:space="preserve">Film </w:t>
            </w:r>
            <w:r w:rsidRPr="0030658E">
              <w:t>(Film)</w:t>
            </w:r>
          </w:p>
        </w:tc>
        <w:tc>
          <w:tcPr>
            <w:tcW w:w="4406" w:type="dxa"/>
          </w:tcPr>
          <w:p w14:paraId="59183906" w14:textId="77777777" w:rsidR="00804E6C" w:rsidRPr="0030658E" w:rsidRDefault="00804E6C" w:rsidP="00B677BF">
            <w:pPr>
              <w:ind w:left="112"/>
            </w:pPr>
            <w:r w:rsidRPr="0030658E">
              <w:t>Film</w:t>
            </w:r>
          </w:p>
        </w:tc>
      </w:tr>
      <w:tr w:rsidR="00804E6C" w:rsidRPr="0030658E" w14:paraId="445074D8" w14:textId="77777777" w:rsidTr="00B677BF">
        <w:tc>
          <w:tcPr>
            <w:tcW w:w="4656" w:type="dxa"/>
          </w:tcPr>
          <w:p w14:paraId="58DF38E1" w14:textId="77777777" w:rsidR="00804E6C" w:rsidRPr="0030658E" w:rsidRDefault="00804E6C" w:rsidP="00B677BF">
            <w:pPr>
              <w:ind w:left="114"/>
            </w:pPr>
            <w:r w:rsidRPr="00657350">
              <w:rPr>
                <w:rStyle w:val="NazwaProgramowa"/>
                <w:rFonts w:ascii="Calibri" w:hAnsi="Calibri" w:cs="Calibri"/>
                <w:lang w:val="en-AU"/>
              </w:rPr>
              <w:t xml:space="preserve">InternetSite </w:t>
            </w:r>
            <w:r w:rsidRPr="0030658E">
              <w:t>(Internet Site)</w:t>
            </w:r>
          </w:p>
        </w:tc>
        <w:tc>
          <w:tcPr>
            <w:tcW w:w="4406" w:type="dxa"/>
          </w:tcPr>
          <w:p w14:paraId="06960528" w14:textId="77777777" w:rsidR="00804E6C" w:rsidRPr="0030658E" w:rsidRDefault="00804E6C" w:rsidP="00B677BF">
            <w:pPr>
              <w:ind w:left="112"/>
            </w:pPr>
            <w:r w:rsidRPr="0030658E">
              <w:t>Internet Site</w:t>
            </w:r>
          </w:p>
        </w:tc>
      </w:tr>
      <w:tr w:rsidR="00804E6C" w:rsidRPr="0030658E" w14:paraId="35682451" w14:textId="77777777" w:rsidTr="00B677BF">
        <w:tc>
          <w:tcPr>
            <w:tcW w:w="4656" w:type="dxa"/>
          </w:tcPr>
          <w:p w14:paraId="5D9F6DD7" w14:textId="77777777" w:rsidR="00804E6C" w:rsidRPr="0030658E" w:rsidRDefault="00804E6C" w:rsidP="00B677BF">
            <w:pPr>
              <w:ind w:left="114"/>
            </w:pPr>
            <w:r w:rsidRPr="00657350">
              <w:rPr>
                <w:rStyle w:val="NazwaProgramowa"/>
                <w:rFonts w:ascii="Calibri" w:hAnsi="Calibri" w:cs="Calibri"/>
                <w:lang w:val="en-AU"/>
              </w:rPr>
              <w:t xml:space="preserve">Interview </w:t>
            </w:r>
            <w:r w:rsidRPr="0030658E">
              <w:t>(Interview)</w:t>
            </w:r>
          </w:p>
        </w:tc>
        <w:tc>
          <w:tcPr>
            <w:tcW w:w="4406" w:type="dxa"/>
          </w:tcPr>
          <w:p w14:paraId="4845B61C" w14:textId="77777777" w:rsidR="00804E6C" w:rsidRPr="0030658E" w:rsidRDefault="00804E6C" w:rsidP="00B677BF">
            <w:pPr>
              <w:ind w:left="112"/>
            </w:pPr>
            <w:r w:rsidRPr="0030658E">
              <w:t>Interview</w:t>
            </w:r>
          </w:p>
        </w:tc>
      </w:tr>
      <w:tr w:rsidR="00804E6C" w:rsidRPr="0030658E" w14:paraId="0BD99654" w14:textId="77777777" w:rsidTr="00B677BF">
        <w:tc>
          <w:tcPr>
            <w:tcW w:w="4656" w:type="dxa"/>
          </w:tcPr>
          <w:p w14:paraId="77461096" w14:textId="77777777" w:rsidR="00804E6C" w:rsidRPr="0030658E" w:rsidRDefault="00804E6C" w:rsidP="00B677BF">
            <w:pPr>
              <w:ind w:left="114"/>
            </w:pPr>
            <w:r w:rsidRPr="00657350">
              <w:rPr>
                <w:rStyle w:val="NazwaProgramowa"/>
                <w:rFonts w:ascii="Calibri" w:hAnsi="Calibri" w:cs="Calibri"/>
                <w:lang w:val="en-AU"/>
              </w:rPr>
              <w:t xml:space="preserve">JournalArticle </w:t>
            </w:r>
            <w:r w:rsidRPr="0030658E">
              <w:t>(Journal Article)</w:t>
            </w:r>
          </w:p>
        </w:tc>
        <w:tc>
          <w:tcPr>
            <w:tcW w:w="4406" w:type="dxa"/>
          </w:tcPr>
          <w:p w14:paraId="55F7508A" w14:textId="77777777" w:rsidR="00804E6C" w:rsidRPr="0030658E" w:rsidRDefault="00804E6C" w:rsidP="00B677BF">
            <w:pPr>
              <w:ind w:left="112"/>
            </w:pPr>
            <w:r w:rsidRPr="0030658E">
              <w:t>Journal Article</w:t>
            </w:r>
          </w:p>
        </w:tc>
      </w:tr>
      <w:tr w:rsidR="00804E6C" w:rsidRPr="0030658E" w14:paraId="35D3D701" w14:textId="77777777" w:rsidTr="00B677BF">
        <w:tc>
          <w:tcPr>
            <w:tcW w:w="4656" w:type="dxa"/>
          </w:tcPr>
          <w:p w14:paraId="3568BFFA" w14:textId="77777777" w:rsidR="00804E6C" w:rsidRPr="0030658E" w:rsidRDefault="00804E6C" w:rsidP="00B677BF">
            <w:pPr>
              <w:ind w:left="114"/>
            </w:pPr>
            <w:r w:rsidRPr="00657350">
              <w:rPr>
                <w:rStyle w:val="NazwaProgramowa"/>
                <w:rFonts w:ascii="Calibri" w:hAnsi="Calibri" w:cs="Calibri"/>
                <w:lang w:val="en-AU"/>
              </w:rPr>
              <w:t xml:space="preserve">Misc </w:t>
            </w:r>
            <w:r w:rsidRPr="0030658E">
              <w:t>(Miscellaneous)</w:t>
            </w:r>
          </w:p>
        </w:tc>
        <w:tc>
          <w:tcPr>
            <w:tcW w:w="4406" w:type="dxa"/>
          </w:tcPr>
          <w:p w14:paraId="0E999AC9" w14:textId="77777777" w:rsidR="00804E6C" w:rsidRPr="0030658E" w:rsidRDefault="00804E6C" w:rsidP="00B677BF">
            <w:pPr>
              <w:ind w:left="112"/>
            </w:pPr>
            <w:r w:rsidRPr="0030658E">
              <w:t>Miscellaneous</w:t>
            </w:r>
          </w:p>
        </w:tc>
      </w:tr>
      <w:tr w:rsidR="00804E6C" w:rsidRPr="0030658E" w14:paraId="6C21AC29" w14:textId="77777777" w:rsidTr="00B677BF">
        <w:tc>
          <w:tcPr>
            <w:tcW w:w="4656" w:type="dxa"/>
          </w:tcPr>
          <w:p w14:paraId="1AEC0DDE" w14:textId="77777777" w:rsidR="00804E6C" w:rsidRPr="0030658E" w:rsidRDefault="00804E6C" w:rsidP="00B677BF">
            <w:pPr>
              <w:ind w:left="114"/>
            </w:pPr>
            <w:r w:rsidRPr="00657350">
              <w:rPr>
                <w:rStyle w:val="NazwaProgramowa"/>
                <w:rFonts w:ascii="Calibri" w:hAnsi="Calibri" w:cs="Calibri"/>
                <w:lang w:val="en-AU"/>
              </w:rPr>
              <w:t xml:space="preserve">Patent </w:t>
            </w:r>
            <w:r w:rsidRPr="0030658E">
              <w:t>(Patent)</w:t>
            </w:r>
          </w:p>
        </w:tc>
        <w:tc>
          <w:tcPr>
            <w:tcW w:w="4406" w:type="dxa"/>
          </w:tcPr>
          <w:p w14:paraId="6CDCC294" w14:textId="77777777" w:rsidR="00804E6C" w:rsidRPr="0030658E" w:rsidRDefault="00804E6C" w:rsidP="00B677BF">
            <w:pPr>
              <w:ind w:left="112"/>
            </w:pPr>
            <w:r w:rsidRPr="0030658E">
              <w:t>Patent</w:t>
            </w:r>
          </w:p>
        </w:tc>
      </w:tr>
      <w:tr w:rsidR="00804E6C" w:rsidRPr="0030658E" w14:paraId="7672188F" w14:textId="77777777" w:rsidTr="00B677BF">
        <w:tc>
          <w:tcPr>
            <w:tcW w:w="4656" w:type="dxa"/>
          </w:tcPr>
          <w:p w14:paraId="62D69F99" w14:textId="77777777" w:rsidR="00804E6C" w:rsidRPr="0030658E" w:rsidRDefault="00804E6C" w:rsidP="00B677BF">
            <w:pPr>
              <w:ind w:left="114"/>
            </w:pPr>
            <w:r w:rsidRPr="00657350">
              <w:rPr>
                <w:rStyle w:val="NazwaProgramowa"/>
                <w:rFonts w:ascii="Calibri" w:hAnsi="Calibri" w:cs="Calibri"/>
                <w:lang w:val="en-AU"/>
              </w:rPr>
              <w:t xml:space="preserve">Performance </w:t>
            </w:r>
            <w:r w:rsidRPr="0030658E">
              <w:t>(Performance)</w:t>
            </w:r>
          </w:p>
        </w:tc>
        <w:tc>
          <w:tcPr>
            <w:tcW w:w="4406" w:type="dxa"/>
          </w:tcPr>
          <w:p w14:paraId="5EB5906A" w14:textId="77777777" w:rsidR="00804E6C" w:rsidRPr="0030658E" w:rsidRDefault="00804E6C" w:rsidP="00B677BF">
            <w:pPr>
              <w:ind w:left="112"/>
            </w:pPr>
            <w:r w:rsidRPr="0030658E">
              <w:t>Performance</w:t>
            </w:r>
          </w:p>
        </w:tc>
      </w:tr>
      <w:tr w:rsidR="00804E6C" w:rsidRPr="0030658E" w14:paraId="3301F243" w14:textId="77777777" w:rsidTr="00B677BF">
        <w:tc>
          <w:tcPr>
            <w:tcW w:w="4656" w:type="dxa"/>
          </w:tcPr>
          <w:p w14:paraId="12250EED" w14:textId="77777777" w:rsidR="00804E6C" w:rsidRPr="0030658E" w:rsidRDefault="00804E6C" w:rsidP="00B677BF">
            <w:pPr>
              <w:ind w:left="114"/>
            </w:pPr>
            <w:r w:rsidRPr="00657350">
              <w:rPr>
                <w:rStyle w:val="NazwaProgramowa"/>
                <w:rFonts w:ascii="Calibri" w:hAnsi="Calibri" w:cs="Calibri"/>
                <w:lang w:val="en-AU"/>
              </w:rPr>
              <w:t xml:space="preserve">Report </w:t>
            </w:r>
            <w:r w:rsidRPr="0030658E">
              <w:t>(Reporter)</w:t>
            </w:r>
          </w:p>
        </w:tc>
        <w:tc>
          <w:tcPr>
            <w:tcW w:w="4406" w:type="dxa"/>
          </w:tcPr>
          <w:p w14:paraId="32BA6002" w14:textId="77777777" w:rsidR="00804E6C" w:rsidRPr="0030658E" w:rsidRDefault="00804E6C" w:rsidP="00B677BF">
            <w:pPr>
              <w:ind w:left="112"/>
            </w:pPr>
            <w:r w:rsidRPr="0030658E">
              <w:t>Report</w:t>
            </w:r>
          </w:p>
        </w:tc>
      </w:tr>
      <w:tr w:rsidR="00804E6C" w:rsidRPr="0030658E" w14:paraId="2212BDA2" w14:textId="77777777" w:rsidTr="00B677BF">
        <w:tc>
          <w:tcPr>
            <w:tcW w:w="4656" w:type="dxa"/>
          </w:tcPr>
          <w:p w14:paraId="6CB7BD64" w14:textId="77777777" w:rsidR="00804E6C" w:rsidRPr="0030658E" w:rsidRDefault="00804E6C" w:rsidP="00B677BF">
            <w:pPr>
              <w:ind w:left="114"/>
            </w:pPr>
            <w:r w:rsidRPr="00657350">
              <w:rPr>
                <w:rStyle w:val="NazwaProgramowa"/>
                <w:rFonts w:ascii="Calibri" w:hAnsi="Calibri" w:cs="Calibri"/>
                <w:lang w:val="en-AU"/>
              </w:rPr>
              <w:t xml:space="preserve">SoundRecording </w:t>
            </w:r>
            <w:r w:rsidRPr="0030658E">
              <w:t>(Sound Recording)</w:t>
            </w:r>
          </w:p>
        </w:tc>
        <w:tc>
          <w:tcPr>
            <w:tcW w:w="4406" w:type="dxa"/>
          </w:tcPr>
          <w:p w14:paraId="5FE9A95A" w14:textId="77777777" w:rsidR="00804E6C" w:rsidRPr="0030658E" w:rsidRDefault="00804E6C" w:rsidP="00B677BF">
            <w:pPr>
              <w:ind w:left="112"/>
            </w:pPr>
            <w:r w:rsidRPr="0030658E">
              <w:t>Sound Recording</w:t>
            </w:r>
          </w:p>
        </w:tc>
      </w:tr>
    </w:tbl>
    <w:p w14:paraId="4401C4D2" w14:textId="77777777" w:rsidR="00804E6C" w:rsidRPr="007E59F4" w:rsidRDefault="00804E6C">
      <w:pPr>
        <w:pStyle w:val="Nagwek2"/>
        <w:ind w:left="1002"/>
      </w:pPr>
      <w:bookmarkStart w:id="5126" w:name="_Toc132665277"/>
      <w:bookmarkStart w:id="5127" w:name="_Toc10341601"/>
      <w:bookmarkEnd w:id="5046"/>
      <w:r w:rsidRPr="007E59F4">
        <w:t>Additional Characteristics</w:t>
      </w:r>
      <w:bookmarkEnd w:id="5126"/>
    </w:p>
    <w:p w14:paraId="12E88562" w14:textId="77777777" w:rsidR="00804E6C" w:rsidRPr="007E59F4" w:rsidRDefault="00804E6C" w:rsidP="00804E6C">
      <w:pPr>
        <w:pStyle w:val="Standardowyakapit"/>
      </w:pPr>
      <w:r w:rsidRPr="007E59F4">
        <w:t>In order to allow producers of Office Open XML to describe specific contextual conditions under which the document was created, additional characteristics can be provided within the Additional Characteristics part using the syntax defined below.</w:t>
      </w:r>
    </w:p>
    <w:p w14:paraId="7D51B2F3" w14:textId="77777777" w:rsidR="00804E6C" w:rsidRPr="007E59F4" w:rsidRDefault="00804E6C">
      <w:pPr>
        <w:pStyle w:val="Nagwek3"/>
        <w:ind w:left="709"/>
      </w:pPr>
      <w:bookmarkStart w:id="5128" w:name="_Toc132665279"/>
      <w:r w:rsidRPr="007E59F4">
        <w:t>Elements</w:t>
      </w:r>
      <w:bookmarkEnd w:id="5128"/>
    </w:p>
    <w:p w14:paraId="424B16E1" w14:textId="77777777" w:rsidR="00804E6C" w:rsidRPr="007E59F4" w:rsidRDefault="00804E6C" w:rsidP="00804E6C">
      <w:pPr>
        <w:pStyle w:val="Standardowyakapit"/>
      </w:pPr>
      <w:r w:rsidRPr="007E59F4">
        <w:t>The following elements define the contents of the Additional Characteristics schema:</w:t>
      </w:r>
    </w:p>
    <w:p w14:paraId="55B9804A" w14:textId="77777777" w:rsidR="00804E6C" w:rsidRPr="007E59F4" w:rsidRDefault="00804E6C">
      <w:pPr>
        <w:pStyle w:val="Nagwek4"/>
        <w:ind w:left="2880"/>
      </w:pPr>
      <w:bookmarkStart w:id="5129" w:name="_Toc132665280"/>
      <w:r w:rsidRPr="00807F51">
        <w:rPr>
          <w:rStyle w:val="NazwaProgramowa"/>
        </w:rPr>
        <w:lastRenderedPageBreak/>
        <w:t>additionalCharacteristics</w:t>
      </w:r>
      <w:r w:rsidRPr="007E59F4">
        <w:t xml:space="preserve"> (Set of Additional Characteristics)</w:t>
      </w:r>
      <w:bookmarkEnd w:id="5129"/>
    </w:p>
    <w:p w14:paraId="487B8CD2" w14:textId="77777777" w:rsidR="00804E6C" w:rsidRPr="007E59F4" w:rsidRDefault="00804E6C" w:rsidP="00804E6C">
      <w:pPr>
        <w:pStyle w:val="Standardowyakapit"/>
      </w:pPr>
      <w:r w:rsidRPr="007E59F4">
        <w:t>This element is the root element of the Additional Characteristics part and contains the list of additional characteristics for an Office Open XML document.</w:t>
      </w:r>
    </w:p>
    <w:p w14:paraId="46D62A62" w14:textId="77777777" w:rsidR="00804E6C" w:rsidRPr="007E59F4" w:rsidRDefault="00804E6C">
      <w:pPr>
        <w:pStyle w:val="Nagwek4"/>
        <w:ind w:left="2880"/>
      </w:pPr>
      <w:bookmarkStart w:id="5130" w:name="_Toc132665281"/>
      <w:r w:rsidRPr="007E59F4">
        <w:t>characteristic (Single Characteristic)</w:t>
      </w:r>
      <w:bookmarkEnd w:id="5130"/>
    </w:p>
    <w:p w14:paraId="2124C021" w14:textId="77777777" w:rsidR="00804E6C" w:rsidRPr="007E59F4" w:rsidRDefault="00804E6C" w:rsidP="00804E6C">
      <w:pPr>
        <w:pStyle w:val="Standardowyakapit"/>
      </w:pPr>
      <w:r w:rsidRPr="007E59F4">
        <w:t>This element specifies a single characteristic. The type of characteristic is defined by the</w:t>
      </w:r>
      <w:r>
        <w:t xml:space="preserve"> </w:t>
      </w:r>
      <w:r w:rsidRPr="00807F51">
        <w:rPr>
          <w:rStyle w:val="NazwaProgramowa"/>
        </w:rPr>
        <w:t>name</w:t>
      </w:r>
      <w:r>
        <w:rPr>
          <w:rFonts w:ascii="Cambria" w:eastAsia="Cambria" w:hAnsi="Cambria" w:cs="Cambria"/>
        </w:rPr>
        <w:t xml:space="preserve"> </w:t>
      </w:r>
      <w:r w:rsidRPr="007E59F4">
        <w:t>attribute.</w:t>
      </w:r>
    </w:p>
    <w:p w14:paraId="19EB7341" w14:textId="77777777" w:rsidR="00804E6C" w:rsidRPr="007E59F4" w:rsidRDefault="00804E6C" w:rsidP="00804E6C">
      <w:pPr>
        <w:spacing w:after="5" w:line="270" w:lineRule="auto"/>
        <w:ind w:left="9"/>
      </w:pPr>
    </w:p>
    <w:tbl>
      <w:tblPr>
        <w:tblStyle w:val="TableGrid"/>
        <w:tblW w:w="5127"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552"/>
        <w:gridCol w:w="6629"/>
        <w:gridCol w:w="111"/>
      </w:tblGrid>
      <w:tr w:rsidR="00804E6C" w:rsidRPr="007E59F4" w14:paraId="52F9D44F" w14:textId="77777777" w:rsidTr="00B677BF">
        <w:trPr>
          <w:gridAfter w:val="1"/>
          <w:wAfter w:w="111" w:type="dxa"/>
        </w:trPr>
        <w:tc>
          <w:tcPr>
            <w:tcW w:w="2552" w:type="dxa"/>
            <w:shd w:val="clear" w:color="auto" w:fill="C0C0C0"/>
          </w:tcPr>
          <w:p w14:paraId="78B1401A" w14:textId="77777777" w:rsidR="00804E6C" w:rsidRPr="007E59F4" w:rsidRDefault="00804E6C" w:rsidP="00B677BF">
            <w:pPr>
              <w:keepNext/>
              <w:ind w:right="13"/>
              <w:jc w:val="center"/>
            </w:pPr>
            <w:r w:rsidRPr="007E59F4">
              <w:rPr>
                <w:b/>
              </w:rPr>
              <w:t>Attributes</w:t>
            </w:r>
          </w:p>
        </w:tc>
        <w:tc>
          <w:tcPr>
            <w:tcW w:w="6629" w:type="dxa"/>
            <w:shd w:val="clear" w:color="auto" w:fill="C0C0C0"/>
          </w:tcPr>
          <w:p w14:paraId="42F52E31" w14:textId="77777777" w:rsidR="00804E6C" w:rsidRPr="007E59F4" w:rsidRDefault="00804E6C" w:rsidP="00B677BF">
            <w:pPr>
              <w:keepNext/>
              <w:ind w:right="16"/>
              <w:jc w:val="center"/>
            </w:pPr>
            <w:r w:rsidRPr="007E59F4">
              <w:rPr>
                <w:b/>
              </w:rPr>
              <w:t>Description</w:t>
            </w:r>
          </w:p>
        </w:tc>
      </w:tr>
      <w:tr w:rsidR="00804E6C" w:rsidRPr="007E59F4" w14:paraId="7B4A0D7C" w14:textId="77777777" w:rsidTr="00B677BF">
        <w:trPr>
          <w:gridAfter w:val="1"/>
          <w:wAfter w:w="111" w:type="dxa"/>
        </w:trPr>
        <w:tc>
          <w:tcPr>
            <w:tcW w:w="2552" w:type="dxa"/>
          </w:tcPr>
          <w:p w14:paraId="5552B19D" w14:textId="77777777" w:rsidR="00804E6C" w:rsidRPr="007E59F4" w:rsidRDefault="00804E6C" w:rsidP="00B677BF">
            <w:r w:rsidRPr="007E59F4">
              <w:rPr>
                <w:rFonts w:ascii="Cambria" w:eastAsia="Cambria" w:hAnsi="Cambria" w:cs="Cambria"/>
              </w:rPr>
              <w:t>name</w:t>
            </w:r>
            <w:r w:rsidRPr="007E59F4">
              <w:t>(Name of Characteristic)</w:t>
            </w:r>
          </w:p>
        </w:tc>
        <w:tc>
          <w:tcPr>
            <w:tcW w:w="6629" w:type="dxa"/>
          </w:tcPr>
          <w:p w14:paraId="6074C8D9" w14:textId="77777777" w:rsidR="00804E6C" w:rsidRPr="000F0B5B" w:rsidRDefault="00804E6C" w:rsidP="00B677BF">
            <w:pPr>
              <w:pStyle w:val="Standardowyakapit"/>
            </w:pPr>
            <w:r w:rsidRPr="007E59F4">
              <w:t>Specifies the name of the characteristic. There are no constraints on the value of the</w:t>
            </w:r>
            <w:r>
              <w:t xml:space="preserve"> </w:t>
            </w:r>
            <w:r w:rsidRPr="007E59F4">
              <w:rPr>
                <w:rFonts w:ascii="Cambria" w:eastAsia="Cambria" w:hAnsi="Cambria" w:cs="Cambria"/>
              </w:rPr>
              <w:t>name</w:t>
            </w:r>
            <w:r>
              <w:rPr>
                <w:rFonts w:ascii="Cambria" w:eastAsia="Cambria" w:hAnsi="Cambria" w:cs="Cambria"/>
              </w:rPr>
              <w:t xml:space="preserve"> </w:t>
            </w:r>
            <w:r w:rsidRPr="007E59F4">
              <w:t>attribute, but each name shall be associated with a specific vocabulary via the</w:t>
            </w:r>
            <w:r>
              <w:t xml:space="preserve"> </w:t>
            </w:r>
            <w:r w:rsidRPr="007E59F4">
              <w:rPr>
                <w:rFonts w:ascii="Cambria" w:eastAsia="Cambria" w:hAnsi="Cambria" w:cs="Cambria"/>
              </w:rPr>
              <w:t>vocabulary</w:t>
            </w:r>
            <w:r>
              <w:rPr>
                <w:rFonts w:ascii="Cambria" w:eastAsia="Cambria" w:hAnsi="Cambria" w:cs="Cambria"/>
              </w:rPr>
              <w:t xml:space="preserve"> </w:t>
            </w:r>
            <w:r w:rsidRPr="007E59F4">
              <w:t>attribute.</w:t>
            </w:r>
          </w:p>
        </w:tc>
      </w:tr>
      <w:tr w:rsidR="00804E6C" w:rsidRPr="007E59F4" w14:paraId="4FBD1F48" w14:textId="77777777" w:rsidTr="00B677BF">
        <w:tblPrEx>
          <w:tblCellMar>
            <w:top w:w="71" w:type="dxa"/>
          </w:tblCellMar>
        </w:tblPrEx>
        <w:tc>
          <w:tcPr>
            <w:tcW w:w="2552" w:type="dxa"/>
          </w:tcPr>
          <w:p w14:paraId="62F45A63" w14:textId="77777777" w:rsidR="00804E6C" w:rsidRPr="007E59F4" w:rsidRDefault="00804E6C" w:rsidP="00B677BF">
            <w:r w:rsidRPr="007E59F4">
              <w:rPr>
                <w:rFonts w:ascii="Cambria" w:eastAsia="Cambria" w:hAnsi="Cambria" w:cs="Cambria"/>
              </w:rPr>
              <w:t>relation</w:t>
            </w:r>
          </w:p>
        </w:tc>
        <w:tc>
          <w:tcPr>
            <w:tcW w:w="6740" w:type="dxa"/>
            <w:gridSpan w:val="2"/>
          </w:tcPr>
          <w:p w14:paraId="533C6A0C" w14:textId="77777777" w:rsidR="00804E6C" w:rsidRPr="007E59F4" w:rsidRDefault="00804E6C" w:rsidP="00B677BF">
            <w:pPr>
              <w:pStyle w:val="Standardowyakapit"/>
            </w:pPr>
            <w:r w:rsidRPr="007E59F4">
              <w:t>Specifies how the contents of the</w:t>
            </w:r>
            <w:r>
              <w:t xml:space="preserve"> </w:t>
            </w:r>
            <w:r w:rsidRPr="007E59F4">
              <w:rPr>
                <w:rFonts w:ascii="Cambria" w:eastAsia="Cambria" w:hAnsi="Cambria" w:cs="Cambria"/>
              </w:rPr>
              <w:t>value</w:t>
            </w:r>
            <w:r>
              <w:rPr>
                <w:rFonts w:ascii="Cambria" w:eastAsia="Cambria" w:hAnsi="Cambria" w:cs="Cambria"/>
              </w:rPr>
              <w:t xml:space="preserve"> </w:t>
            </w:r>
            <w:r w:rsidRPr="007E59F4">
              <w:t>attribute should be interpreted in the context of this characteristic.</w:t>
            </w:r>
          </w:p>
        </w:tc>
      </w:tr>
      <w:tr w:rsidR="00804E6C" w:rsidRPr="007E59F4" w14:paraId="29D69478" w14:textId="77777777" w:rsidTr="00B677BF">
        <w:tblPrEx>
          <w:tblCellMar>
            <w:top w:w="71" w:type="dxa"/>
          </w:tblCellMar>
        </w:tblPrEx>
        <w:tc>
          <w:tcPr>
            <w:tcW w:w="2552" w:type="dxa"/>
          </w:tcPr>
          <w:p w14:paraId="2565ED97" w14:textId="77777777" w:rsidR="00804E6C" w:rsidRPr="007E59F4" w:rsidRDefault="00804E6C" w:rsidP="00B677BF">
            <w:r w:rsidRPr="00657350">
              <w:rPr>
                <w:rStyle w:val="NazwaProgramowa"/>
                <w:rFonts w:ascii="Calibri" w:hAnsi="Calibri" w:cs="Calibri"/>
                <w:lang w:val="en-AU"/>
              </w:rPr>
              <w:t xml:space="preserve">val </w:t>
            </w:r>
            <w:r w:rsidRPr="007E59F4">
              <w:t>(Characteristic Value)</w:t>
            </w:r>
          </w:p>
        </w:tc>
        <w:tc>
          <w:tcPr>
            <w:tcW w:w="6740" w:type="dxa"/>
            <w:gridSpan w:val="2"/>
          </w:tcPr>
          <w:p w14:paraId="52588AED" w14:textId="77777777" w:rsidR="00804E6C" w:rsidRPr="007E59F4" w:rsidRDefault="00804E6C" w:rsidP="00B677BF">
            <w:pPr>
              <w:ind w:left="1"/>
            </w:pPr>
            <w:r w:rsidRPr="007E59F4">
              <w:t>Specifies the value of the characteristic.</w:t>
            </w:r>
          </w:p>
        </w:tc>
      </w:tr>
      <w:tr w:rsidR="00804E6C" w:rsidRPr="007E59F4" w14:paraId="75CF12D8" w14:textId="77777777" w:rsidTr="00B677BF">
        <w:tblPrEx>
          <w:tblCellMar>
            <w:top w:w="71" w:type="dxa"/>
          </w:tblCellMar>
        </w:tblPrEx>
        <w:tc>
          <w:tcPr>
            <w:tcW w:w="2552" w:type="dxa"/>
          </w:tcPr>
          <w:p w14:paraId="280A886D" w14:textId="77777777" w:rsidR="00804E6C" w:rsidRPr="007E59F4" w:rsidRDefault="00804E6C" w:rsidP="00B677BF">
            <w:pPr>
              <w:spacing w:after="2" w:line="237" w:lineRule="auto"/>
            </w:pPr>
            <w:r w:rsidRPr="00657350">
              <w:rPr>
                <w:rStyle w:val="NazwaProgramowa"/>
                <w:rFonts w:ascii="Calibri" w:hAnsi="Calibri" w:cs="Calibri"/>
                <w:lang w:val="en-AU"/>
              </w:rPr>
              <w:t xml:space="preserve">vocabulary </w:t>
            </w:r>
            <w:r w:rsidRPr="007E59F4">
              <w:t>(Characteristic</w:t>
            </w:r>
          </w:p>
        </w:tc>
        <w:tc>
          <w:tcPr>
            <w:tcW w:w="6740" w:type="dxa"/>
            <w:gridSpan w:val="2"/>
          </w:tcPr>
          <w:p w14:paraId="3720865B" w14:textId="77777777" w:rsidR="00804E6C" w:rsidRPr="007E59F4" w:rsidRDefault="00804E6C" w:rsidP="00B677BF">
            <w:pPr>
              <w:pStyle w:val="Standardowyakapit"/>
            </w:pPr>
            <w:r w:rsidRPr="007E59F4">
              <w:t>Specifies a URI defining the characteristic grammar with which the</w:t>
            </w:r>
            <w:r>
              <w:t xml:space="preserve"> </w:t>
            </w:r>
            <w:r w:rsidRPr="007E59F4">
              <w:rPr>
                <w:rFonts w:ascii="Cambria" w:eastAsia="Cambria" w:hAnsi="Cambria" w:cs="Cambria"/>
              </w:rPr>
              <w:t>name</w:t>
            </w:r>
            <w:r>
              <w:rPr>
                <w:rFonts w:ascii="Cambria" w:eastAsia="Cambria" w:hAnsi="Cambria" w:cs="Cambria"/>
              </w:rPr>
              <w:t xml:space="preserve"> </w:t>
            </w:r>
            <w:r w:rsidRPr="007E59F4">
              <w:t>attribute value shall be interpreted.</w:t>
            </w:r>
          </w:p>
        </w:tc>
      </w:tr>
    </w:tbl>
    <w:p w14:paraId="2412D4BE" w14:textId="77777777" w:rsidR="00804E6C" w:rsidRPr="007E59F4" w:rsidRDefault="00804E6C">
      <w:pPr>
        <w:pStyle w:val="Nagwek3"/>
        <w:ind w:left="709"/>
      </w:pPr>
      <w:bookmarkStart w:id="5131" w:name="_Toc132665282"/>
      <w:r w:rsidRPr="007E59F4">
        <w:t>Simple Types</w:t>
      </w:r>
      <w:bookmarkEnd w:id="5131"/>
    </w:p>
    <w:p w14:paraId="017842A3" w14:textId="77777777" w:rsidR="00804E6C" w:rsidRPr="007E59F4" w:rsidRDefault="00804E6C" w:rsidP="00804E6C">
      <w:pPr>
        <w:pStyle w:val="Standardowyakapit"/>
      </w:pPr>
      <w:r w:rsidRPr="007E59F4">
        <w:t>This is the complete list of simple types dedicated to Additional Characteristics.</w:t>
      </w:r>
    </w:p>
    <w:p w14:paraId="7DA110DF" w14:textId="77777777" w:rsidR="00804E6C" w:rsidRPr="007E59F4" w:rsidRDefault="00804E6C">
      <w:pPr>
        <w:pStyle w:val="Nagwek4"/>
        <w:ind w:left="2880"/>
      </w:pPr>
      <w:bookmarkStart w:id="5132" w:name="_Toc132665283"/>
      <w:r w:rsidRPr="005F4118">
        <w:rPr>
          <w:rStyle w:val="NazwaProgramowa"/>
        </w:rPr>
        <w:t>ST_Relation</w:t>
      </w:r>
      <w:r w:rsidRPr="007E59F4">
        <w:t xml:space="preserve"> (Characteristic Relationship Types)</w:t>
      </w:r>
      <w:bookmarkEnd w:id="5132"/>
    </w:p>
    <w:p w14:paraId="27113AEB" w14:textId="77777777" w:rsidR="00804E6C" w:rsidRPr="007E59F4" w:rsidRDefault="00804E6C" w:rsidP="00804E6C">
      <w:pPr>
        <w:pStyle w:val="Standardowyakapit"/>
      </w:pPr>
      <w:r w:rsidRPr="007E59F4">
        <w:t>This simple type specifies the possible relationships between a characteristic's</w:t>
      </w:r>
      <w:r>
        <w:t xml:space="preserve"> </w:t>
      </w:r>
      <w:r w:rsidRPr="007E59F4">
        <w:rPr>
          <w:rFonts w:ascii="Cambria" w:eastAsia="Cambria" w:hAnsi="Cambria" w:cs="Cambria"/>
        </w:rPr>
        <w:t>name</w:t>
      </w:r>
      <w:r>
        <w:rPr>
          <w:rFonts w:ascii="Cambria" w:eastAsia="Cambria" w:hAnsi="Cambria" w:cs="Cambria"/>
        </w:rPr>
        <w:t xml:space="preserve"> </w:t>
      </w:r>
      <w:r w:rsidRPr="007E59F4">
        <w:t>and</w:t>
      </w:r>
      <w:r>
        <w:t xml:space="preserve"> </w:t>
      </w:r>
      <w:r w:rsidRPr="007E59F4">
        <w:rPr>
          <w:rFonts w:ascii="Cambria" w:eastAsia="Cambria" w:hAnsi="Cambria" w:cs="Cambria"/>
        </w:rPr>
        <w:t>value</w:t>
      </w:r>
      <w:r>
        <w:rPr>
          <w:rFonts w:ascii="Cambria" w:eastAsia="Cambria" w:hAnsi="Cambria" w:cs="Cambria"/>
        </w:rPr>
        <w:t xml:space="preserve"> </w:t>
      </w:r>
      <w:r w:rsidRPr="007E59F4">
        <w:t>attributes.</w:t>
      </w:r>
    </w:p>
    <w:p w14:paraId="5B0E0AC8" w14:textId="77777777" w:rsidR="00804E6C" w:rsidRPr="007E59F4"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804E6C" w:rsidRPr="007E59F4" w14:paraId="0349F98F" w14:textId="77777777" w:rsidTr="00B677BF">
        <w:tc>
          <w:tcPr>
            <w:tcW w:w="5086" w:type="dxa"/>
            <w:shd w:val="clear" w:color="auto" w:fill="C0C0C0"/>
          </w:tcPr>
          <w:p w14:paraId="44C08A73" w14:textId="77777777" w:rsidR="00804E6C" w:rsidRPr="007E59F4" w:rsidRDefault="00804E6C" w:rsidP="00B677BF">
            <w:pPr>
              <w:keepNext/>
              <w:ind w:left="3"/>
              <w:jc w:val="center"/>
            </w:pPr>
            <w:r w:rsidRPr="007E59F4">
              <w:rPr>
                <w:b/>
              </w:rPr>
              <w:t>Enumeration Value</w:t>
            </w:r>
          </w:p>
        </w:tc>
        <w:tc>
          <w:tcPr>
            <w:tcW w:w="3976" w:type="dxa"/>
            <w:shd w:val="clear" w:color="auto" w:fill="C0C0C0"/>
          </w:tcPr>
          <w:p w14:paraId="298C37EB" w14:textId="77777777" w:rsidR="00804E6C" w:rsidRPr="007E59F4" w:rsidRDefault="00804E6C" w:rsidP="00B677BF">
            <w:pPr>
              <w:keepNext/>
              <w:ind w:left="3"/>
              <w:jc w:val="center"/>
            </w:pPr>
            <w:r w:rsidRPr="007E59F4">
              <w:rPr>
                <w:b/>
              </w:rPr>
              <w:t>Description</w:t>
            </w:r>
          </w:p>
        </w:tc>
      </w:tr>
      <w:tr w:rsidR="00804E6C" w:rsidRPr="007E59F4" w14:paraId="2371BD2C" w14:textId="77777777" w:rsidTr="00B677BF">
        <w:tc>
          <w:tcPr>
            <w:tcW w:w="5086" w:type="dxa"/>
          </w:tcPr>
          <w:p w14:paraId="47F7857E" w14:textId="77777777" w:rsidR="00804E6C" w:rsidRPr="007E59F4" w:rsidRDefault="00804E6C" w:rsidP="00B677BF">
            <w:r w:rsidRPr="00657350">
              <w:rPr>
                <w:rStyle w:val="NazwaProgramowa"/>
                <w:rFonts w:ascii="Calibri" w:hAnsi="Calibri" w:cs="Calibri"/>
                <w:lang w:val="en-AU"/>
              </w:rPr>
              <w:t xml:space="preserve">eq </w:t>
            </w:r>
            <w:r w:rsidRPr="007E59F4">
              <w:t>(Equal To)</w:t>
            </w:r>
          </w:p>
        </w:tc>
        <w:tc>
          <w:tcPr>
            <w:tcW w:w="3976" w:type="dxa"/>
          </w:tcPr>
          <w:p w14:paraId="7DC9027F" w14:textId="77777777" w:rsidR="00804E6C" w:rsidRPr="007E59F4" w:rsidRDefault="00804E6C" w:rsidP="00B677BF">
            <w:pPr>
              <w:ind w:left="1"/>
            </w:pPr>
            <w:r w:rsidRPr="007E59F4">
              <w:t>Equal to.</w:t>
            </w:r>
          </w:p>
        </w:tc>
      </w:tr>
      <w:tr w:rsidR="00804E6C" w:rsidRPr="007E59F4" w14:paraId="21EA3518" w14:textId="77777777" w:rsidTr="00B677BF">
        <w:tc>
          <w:tcPr>
            <w:tcW w:w="5086" w:type="dxa"/>
          </w:tcPr>
          <w:p w14:paraId="5D72FE59" w14:textId="77777777" w:rsidR="00804E6C" w:rsidRPr="007E59F4" w:rsidRDefault="00804E6C" w:rsidP="00B677BF">
            <w:r w:rsidRPr="00657350">
              <w:rPr>
                <w:rStyle w:val="NazwaProgramowa"/>
                <w:rFonts w:ascii="Calibri" w:hAnsi="Calibri" w:cs="Calibri"/>
                <w:lang w:val="en-AU"/>
              </w:rPr>
              <w:t xml:space="preserve">ge </w:t>
            </w:r>
            <w:r w:rsidRPr="00385E1F">
              <w:rPr>
                <w:rStyle w:val="NazwaProgramowa"/>
              </w:rPr>
              <w:t>(</w:t>
            </w:r>
            <w:r w:rsidRPr="007E59F4">
              <w:t>Greater Than or Equal to)</w:t>
            </w:r>
          </w:p>
        </w:tc>
        <w:tc>
          <w:tcPr>
            <w:tcW w:w="3976" w:type="dxa"/>
          </w:tcPr>
          <w:p w14:paraId="1F949378" w14:textId="77777777" w:rsidR="00804E6C" w:rsidRPr="007E59F4" w:rsidRDefault="00804E6C" w:rsidP="00B677BF">
            <w:pPr>
              <w:ind w:left="1"/>
            </w:pPr>
            <w:r w:rsidRPr="007E59F4">
              <w:t>Greater than or equal to.</w:t>
            </w:r>
          </w:p>
        </w:tc>
      </w:tr>
      <w:tr w:rsidR="00804E6C" w:rsidRPr="007E59F4" w14:paraId="3F3D6DE6" w14:textId="77777777" w:rsidTr="00B677BF">
        <w:tc>
          <w:tcPr>
            <w:tcW w:w="5086" w:type="dxa"/>
          </w:tcPr>
          <w:p w14:paraId="31038CAC" w14:textId="77777777" w:rsidR="00804E6C" w:rsidRPr="007E59F4" w:rsidRDefault="00804E6C" w:rsidP="00B677BF">
            <w:r w:rsidRPr="00657350">
              <w:rPr>
                <w:rStyle w:val="NazwaProgramowa"/>
                <w:rFonts w:ascii="Calibri" w:hAnsi="Calibri" w:cs="Calibri"/>
                <w:lang w:val="en-AU"/>
              </w:rPr>
              <w:t xml:space="preserve">gt </w:t>
            </w:r>
            <w:r w:rsidRPr="007E59F4">
              <w:t>(Greater Than)</w:t>
            </w:r>
          </w:p>
        </w:tc>
        <w:tc>
          <w:tcPr>
            <w:tcW w:w="3976" w:type="dxa"/>
          </w:tcPr>
          <w:p w14:paraId="703869BD" w14:textId="77777777" w:rsidR="00804E6C" w:rsidRPr="007E59F4" w:rsidRDefault="00804E6C" w:rsidP="00B677BF">
            <w:pPr>
              <w:ind w:left="1"/>
            </w:pPr>
            <w:r w:rsidRPr="007E59F4">
              <w:t>Greater than.</w:t>
            </w:r>
          </w:p>
        </w:tc>
      </w:tr>
      <w:tr w:rsidR="00804E6C" w:rsidRPr="007E59F4" w14:paraId="651363BA" w14:textId="77777777" w:rsidTr="00B677BF">
        <w:tc>
          <w:tcPr>
            <w:tcW w:w="5086" w:type="dxa"/>
          </w:tcPr>
          <w:p w14:paraId="32ADDC4F" w14:textId="77777777" w:rsidR="00804E6C" w:rsidRPr="007E59F4" w:rsidRDefault="00804E6C" w:rsidP="00B677BF">
            <w:r w:rsidRPr="00657350">
              <w:rPr>
                <w:rStyle w:val="NazwaProgramowa"/>
                <w:rFonts w:ascii="Calibri" w:hAnsi="Calibri" w:cs="Calibri"/>
                <w:lang w:val="en-AU"/>
              </w:rPr>
              <w:t xml:space="preserve">le </w:t>
            </w:r>
            <w:r w:rsidRPr="007E59F4">
              <w:t>(Less Than or Equal To)</w:t>
            </w:r>
          </w:p>
        </w:tc>
        <w:tc>
          <w:tcPr>
            <w:tcW w:w="3976" w:type="dxa"/>
          </w:tcPr>
          <w:p w14:paraId="52E98EAD" w14:textId="77777777" w:rsidR="00804E6C" w:rsidRPr="007E59F4" w:rsidRDefault="00804E6C" w:rsidP="00B677BF">
            <w:pPr>
              <w:ind w:left="1"/>
            </w:pPr>
            <w:r w:rsidRPr="007E59F4">
              <w:t>Less than or equal to.</w:t>
            </w:r>
          </w:p>
        </w:tc>
      </w:tr>
      <w:tr w:rsidR="00804E6C" w:rsidRPr="007E59F4" w14:paraId="4B0CFE19" w14:textId="77777777" w:rsidTr="00B677BF">
        <w:tc>
          <w:tcPr>
            <w:tcW w:w="5086" w:type="dxa"/>
          </w:tcPr>
          <w:p w14:paraId="33E5D174" w14:textId="77777777" w:rsidR="00804E6C" w:rsidRPr="007E59F4" w:rsidRDefault="00804E6C" w:rsidP="00B677BF">
            <w:r w:rsidRPr="00657350">
              <w:rPr>
                <w:rStyle w:val="NazwaProgramowa"/>
                <w:rFonts w:ascii="Calibri" w:hAnsi="Calibri" w:cs="Calibri"/>
                <w:lang w:val="en-AU"/>
              </w:rPr>
              <w:t xml:space="preserve">lt </w:t>
            </w:r>
            <w:r w:rsidRPr="007E59F4">
              <w:t>(Less Than)</w:t>
            </w:r>
          </w:p>
        </w:tc>
        <w:tc>
          <w:tcPr>
            <w:tcW w:w="3976" w:type="dxa"/>
          </w:tcPr>
          <w:p w14:paraId="12A124C9" w14:textId="77777777" w:rsidR="00804E6C" w:rsidRPr="007E59F4" w:rsidRDefault="00804E6C" w:rsidP="00B677BF">
            <w:pPr>
              <w:ind w:left="1"/>
            </w:pPr>
            <w:r w:rsidRPr="007E59F4">
              <w:t>Less than.</w:t>
            </w:r>
          </w:p>
        </w:tc>
      </w:tr>
    </w:tbl>
    <w:p w14:paraId="4C7CDF12" w14:textId="77777777" w:rsidR="00804E6C" w:rsidRPr="00E62F58" w:rsidRDefault="00804E6C">
      <w:pPr>
        <w:pStyle w:val="Nagwek2"/>
        <w:ind w:left="1440"/>
      </w:pPr>
      <w:bookmarkStart w:id="5133" w:name="_Toc132665572"/>
      <w:bookmarkStart w:id="5134" w:name="_Toc10341602"/>
      <w:bookmarkEnd w:id="5127"/>
      <w:r w:rsidRPr="00E62F58">
        <w:t>Office Document Relationships</w:t>
      </w:r>
      <w:bookmarkEnd w:id="5133"/>
    </w:p>
    <w:p w14:paraId="6D869525" w14:textId="77777777" w:rsidR="00804E6C" w:rsidRPr="00E62F58" w:rsidRDefault="00804E6C" w:rsidP="00804E6C">
      <w:pPr>
        <w:pStyle w:val="Standardowyakapit"/>
      </w:pPr>
      <w:r w:rsidRPr="00E62F58">
        <w:t>Within an Office Open XML document, it is necessary to be able to explicitly reference one part within the package from another : A PresentationML Slide needs to be able to explicitly reference each picture within it to know where each one is anchored. End example]</w:t>
      </w:r>
    </w:p>
    <w:p w14:paraId="73365DCD" w14:textId="77777777" w:rsidR="00804E6C" w:rsidRPr="00E62F58" w:rsidRDefault="00804E6C">
      <w:pPr>
        <w:pStyle w:val="Nagwek3"/>
        <w:ind w:left="709"/>
      </w:pPr>
      <w:bookmarkStart w:id="5135" w:name="_Toc132665574"/>
      <w:r w:rsidRPr="00E62F58">
        <w:t>Simple Types</w:t>
      </w:r>
      <w:bookmarkEnd w:id="5135"/>
    </w:p>
    <w:p w14:paraId="07B97BFC" w14:textId="77777777" w:rsidR="00804E6C" w:rsidRPr="00E62F58" w:rsidRDefault="00804E6C" w:rsidP="00804E6C">
      <w:pPr>
        <w:pStyle w:val="Standardowyakapit"/>
      </w:pPr>
      <w:r w:rsidRPr="00E62F58">
        <w:t>This is the complete list of simple types dedicated to Office Document Relationships.</w:t>
      </w:r>
    </w:p>
    <w:p w14:paraId="71D6256C" w14:textId="77777777" w:rsidR="00804E6C" w:rsidRPr="00E62F58" w:rsidRDefault="00804E6C">
      <w:pPr>
        <w:pStyle w:val="Nagwek4"/>
        <w:ind w:left="2880"/>
      </w:pPr>
      <w:bookmarkStart w:id="5136" w:name="_Toc132665575"/>
      <w:r w:rsidRPr="005365BF">
        <w:rPr>
          <w:rStyle w:val="NazwaProgramowa"/>
        </w:rPr>
        <w:lastRenderedPageBreak/>
        <w:t>ST_RelationshipId</w:t>
      </w:r>
      <w:r w:rsidRPr="00E62F58">
        <w:t xml:space="preserve"> (Explicit Relationship ID)</w:t>
      </w:r>
      <w:bookmarkEnd w:id="5136"/>
    </w:p>
    <w:p w14:paraId="3F6686E3" w14:textId="77777777" w:rsidR="00804E6C" w:rsidRPr="00E62F58" w:rsidRDefault="00804E6C" w:rsidP="00804E6C">
      <w:pPr>
        <w:pStyle w:val="Standardowyakapit"/>
      </w:pPr>
      <w:r w:rsidRPr="00E62F58">
        <w:t>This simple type specifies the relationship ID in a part's relationship item which is the target of an explicit relationship from the parent XML element.</w:t>
      </w:r>
    </w:p>
    <w:p w14:paraId="5B51869C" w14:textId="77777777" w:rsidR="00804E6C" w:rsidRPr="008844CF" w:rsidRDefault="00804E6C">
      <w:pPr>
        <w:pStyle w:val="Nagwek2"/>
        <w:ind w:left="1440"/>
      </w:pPr>
      <w:bookmarkStart w:id="5137" w:name="_Toc132667016"/>
      <w:bookmarkEnd w:id="5134"/>
      <w:r w:rsidRPr="008844CF">
        <w:t>Shared Simple Types</w:t>
      </w:r>
      <w:bookmarkEnd w:id="5137"/>
    </w:p>
    <w:p w14:paraId="61A5E7D6" w14:textId="77777777" w:rsidR="00804E6C" w:rsidRPr="008844CF" w:rsidRDefault="00804E6C" w:rsidP="00804E6C">
      <w:pPr>
        <w:pStyle w:val="Standardowyakapit"/>
      </w:pPr>
      <w:r w:rsidRPr="008844CF">
        <w:t>The following simple types represent common value formats used throughout Office Open XML and have been centralized in order to ensure their usage remains consistent.</w:t>
      </w:r>
    </w:p>
    <w:p w14:paraId="34BBDC6D" w14:textId="77777777" w:rsidR="00804E6C" w:rsidRPr="008844CF" w:rsidRDefault="00804E6C">
      <w:pPr>
        <w:pStyle w:val="Nagwek3"/>
        <w:ind w:left="709"/>
      </w:pPr>
      <w:bookmarkStart w:id="5138" w:name="_Toc132667018"/>
      <w:r w:rsidRPr="008844CF">
        <w:t>Simple Types</w:t>
      </w:r>
      <w:bookmarkEnd w:id="5138"/>
    </w:p>
    <w:p w14:paraId="260419B7" w14:textId="77777777" w:rsidR="00804E6C" w:rsidRPr="008844CF" w:rsidRDefault="00804E6C" w:rsidP="00804E6C">
      <w:pPr>
        <w:ind w:left="9" w:right="15"/>
      </w:pPr>
      <w:r w:rsidRPr="008844CF">
        <w:t>This is the complete list of simple types dedicated to Shared Simple Types.</w:t>
      </w:r>
    </w:p>
    <w:p w14:paraId="065B4C56" w14:textId="77777777" w:rsidR="00804E6C" w:rsidRPr="008844CF" w:rsidRDefault="00804E6C">
      <w:pPr>
        <w:pStyle w:val="Nagwek4"/>
        <w:ind w:left="2880"/>
      </w:pPr>
      <w:bookmarkStart w:id="5139" w:name="_Toc131579751"/>
      <w:bookmarkStart w:id="5140" w:name="_Toc132667019"/>
      <w:r w:rsidRPr="008844CF">
        <w:rPr>
          <w:rStyle w:val="NazwaProgramowa"/>
        </w:rPr>
        <w:t>ST_CalendarType</w:t>
      </w:r>
      <w:r w:rsidRPr="008844CF">
        <w:t xml:space="preserve"> (Calendar Types)</w:t>
      </w:r>
      <w:bookmarkEnd w:id="5139"/>
      <w:bookmarkEnd w:id="5140"/>
    </w:p>
    <w:p w14:paraId="778C4453" w14:textId="77777777" w:rsidR="00804E6C" w:rsidRPr="008844CF" w:rsidRDefault="00804E6C" w:rsidP="00804E6C">
      <w:pPr>
        <w:pStyle w:val="Standardowyakapit"/>
      </w:pPr>
      <w:r w:rsidRPr="008844CF">
        <w:t>This simple type specifies the possible types of calendars which can be used within the context of an Office Open XML document.</w:t>
      </w:r>
    </w:p>
    <w:p w14:paraId="5B26101F" w14:textId="77777777" w:rsidR="00804E6C" w:rsidRPr="008844CF"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59"/>
        <w:gridCol w:w="5303"/>
      </w:tblGrid>
      <w:tr w:rsidR="00804E6C" w:rsidRPr="008844CF" w14:paraId="191DDC86" w14:textId="77777777" w:rsidTr="00B677BF">
        <w:tc>
          <w:tcPr>
            <w:tcW w:w="3759" w:type="dxa"/>
            <w:shd w:val="clear" w:color="auto" w:fill="C0C0C0"/>
          </w:tcPr>
          <w:p w14:paraId="5E456BB9" w14:textId="77777777" w:rsidR="00804E6C" w:rsidRPr="008844CF" w:rsidRDefault="00804E6C" w:rsidP="00B677BF">
            <w:pPr>
              <w:keepNext/>
              <w:ind w:right="34"/>
              <w:jc w:val="center"/>
            </w:pPr>
            <w:r w:rsidRPr="008844CF">
              <w:rPr>
                <w:b/>
              </w:rPr>
              <w:t>Enumeration Value</w:t>
            </w:r>
          </w:p>
        </w:tc>
        <w:tc>
          <w:tcPr>
            <w:tcW w:w="5303" w:type="dxa"/>
            <w:shd w:val="clear" w:color="auto" w:fill="C0C0C0"/>
          </w:tcPr>
          <w:p w14:paraId="284278B7" w14:textId="77777777" w:rsidR="00804E6C" w:rsidRPr="008844CF" w:rsidRDefault="00804E6C" w:rsidP="00B677BF">
            <w:pPr>
              <w:keepNext/>
              <w:ind w:right="34"/>
              <w:jc w:val="center"/>
              <w:rPr>
                <w:b/>
              </w:rPr>
            </w:pPr>
            <w:r w:rsidRPr="008844CF">
              <w:rPr>
                <w:b/>
              </w:rPr>
              <w:t>Description</w:t>
            </w:r>
          </w:p>
        </w:tc>
      </w:tr>
      <w:tr w:rsidR="00804E6C" w:rsidRPr="008844CF" w14:paraId="6FE11E55" w14:textId="77777777" w:rsidTr="00B677BF">
        <w:tc>
          <w:tcPr>
            <w:tcW w:w="3759" w:type="dxa"/>
          </w:tcPr>
          <w:p w14:paraId="29A1C491" w14:textId="77777777" w:rsidR="00804E6C" w:rsidRPr="008844CF" w:rsidRDefault="00804E6C" w:rsidP="00B677BF">
            <w:r w:rsidRPr="00657350">
              <w:rPr>
                <w:rStyle w:val="NazwaProgramowa"/>
                <w:rFonts w:ascii="Calibri" w:hAnsi="Calibri" w:cs="Calibri"/>
                <w:lang w:val="en-AU"/>
              </w:rPr>
              <w:t xml:space="preserve">gregorian </w:t>
            </w:r>
            <w:r>
              <w:t>(</w:t>
            </w:r>
            <w:r w:rsidRPr="008844CF">
              <w:t>Gregorian)</w:t>
            </w:r>
          </w:p>
        </w:tc>
        <w:tc>
          <w:tcPr>
            <w:tcW w:w="5303" w:type="dxa"/>
          </w:tcPr>
          <w:p w14:paraId="3DFEB7E2" w14:textId="77777777" w:rsidR="00804E6C" w:rsidRPr="008844CF" w:rsidRDefault="00804E6C" w:rsidP="00B677BF">
            <w:pPr>
              <w:pStyle w:val="Standardowyakapit"/>
            </w:pPr>
            <w:r w:rsidRPr="008844CF">
              <w:t>Specifies that the Gregorian calendar, as defined in ISO 8601, shall be used. This calendar should be localized into the appropriate language.</w:t>
            </w:r>
          </w:p>
        </w:tc>
      </w:tr>
      <w:tr w:rsidR="00804E6C" w:rsidRPr="008844CF" w14:paraId="330B3A6B" w14:textId="77777777" w:rsidTr="00B677BF">
        <w:tc>
          <w:tcPr>
            <w:tcW w:w="3759" w:type="dxa"/>
          </w:tcPr>
          <w:p w14:paraId="2A559CCA" w14:textId="77777777" w:rsidR="00804E6C" w:rsidRPr="008844CF" w:rsidRDefault="00804E6C" w:rsidP="00B677BF">
            <w:r w:rsidRPr="00657350">
              <w:rPr>
                <w:rStyle w:val="NazwaProgramowa"/>
                <w:rFonts w:ascii="Calibri" w:hAnsi="Calibri" w:cs="Calibri"/>
                <w:lang w:val="en-AU"/>
              </w:rPr>
              <w:t xml:space="preserve">gregorianArabic </w:t>
            </w:r>
            <w:r>
              <w:t>(</w:t>
            </w:r>
            <w:r w:rsidRPr="008844CF">
              <w:t>Gregorian Arabic Calendar)</w:t>
            </w:r>
          </w:p>
        </w:tc>
        <w:tc>
          <w:tcPr>
            <w:tcW w:w="5303" w:type="dxa"/>
          </w:tcPr>
          <w:p w14:paraId="316CB93E"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64C03EAC" w14:textId="77777777" w:rsidTr="00B677BF">
        <w:tc>
          <w:tcPr>
            <w:tcW w:w="3759" w:type="dxa"/>
          </w:tcPr>
          <w:p w14:paraId="50CCEBDE" w14:textId="77777777" w:rsidR="00804E6C" w:rsidRPr="008844CF" w:rsidRDefault="00804E6C" w:rsidP="00B677BF">
            <w:r w:rsidRPr="00657350">
              <w:rPr>
                <w:rStyle w:val="NazwaProgramowa"/>
                <w:rFonts w:ascii="Calibri" w:hAnsi="Calibri" w:cs="Calibri"/>
                <w:lang w:val="en-AU"/>
              </w:rPr>
              <w:t xml:space="preserve">gregorianMeFrench </w:t>
            </w:r>
            <w:r>
              <w:t>(</w:t>
            </w:r>
            <w:r w:rsidRPr="008844CF">
              <w:t>Gregorian Middle East French Calendar)</w:t>
            </w:r>
          </w:p>
        </w:tc>
        <w:tc>
          <w:tcPr>
            <w:tcW w:w="5303" w:type="dxa"/>
          </w:tcPr>
          <w:p w14:paraId="60818B0C"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59615289" w14:textId="77777777" w:rsidTr="00B677BF">
        <w:tc>
          <w:tcPr>
            <w:tcW w:w="3759" w:type="dxa"/>
          </w:tcPr>
          <w:p w14:paraId="3E313B3B" w14:textId="77777777" w:rsidR="00804E6C" w:rsidRPr="008844CF" w:rsidRDefault="00804E6C" w:rsidP="00B677BF">
            <w:r w:rsidRPr="00657350">
              <w:rPr>
                <w:rStyle w:val="NazwaProgramowa"/>
                <w:rFonts w:ascii="Calibri" w:hAnsi="Calibri" w:cs="Calibri"/>
                <w:lang w:val="en-AU"/>
              </w:rPr>
              <w:t xml:space="preserve">gregorianUs </w:t>
            </w:r>
            <w:r>
              <w:t>(</w:t>
            </w:r>
            <w:r w:rsidRPr="008844CF">
              <w:t>Gregorian English Calendar)</w:t>
            </w:r>
          </w:p>
        </w:tc>
        <w:tc>
          <w:tcPr>
            <w:tcW w:w="5303" w:type="dxa"/>
          </w:tcPr>
          <w:p w14:paraId="01BA0BBF"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1350C70B" w14:textId="77777777" w:rsidTr="00B677BF">
        <w:tc>
          <w:tcPr>
            <w:tcW w:w="3759" w:type="dxa"/>
          </w:tcPr>
          <w:p w14:paraId="05A83BCD" w14:textId="77777777" w:rsidR="00804E6C" w:rsidRPr="008844CF" w:rsidRDefault="00804E6C" w:rsidP="00B677BF">
            <w:r w:rsidRPr="00657350">
              <w:rPr>
                <w:rStyle w:val="NazwaProgramowa"/>
                <w:rFonts w:ascii="Calibri" w:hAnsi="Calibri" w:cs="Calibri"/>
                <w:lang w:val="en-AU"/>
              </w:rPr>
              <w:t xml:space="preserve">gregorianXlitEnglish </w:t>
            </w:r>
            <w:r>
              <w:t>(</w:t>
            </w:r>
            <w:r w:rsidRPr="008844CF">
              <w:t>Gregorian Transliterated English)</w:t>
            </w:r>
          </w:p>
        </w:tc>
        <w:tc>
          <w:tcPr>
            <w:tcW w:w="5303" w:type="dxa"/>
          </w:tcPr>
          <w:p w14:paraId="220ACC6A"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63459E7F" w14:textId="77777777" w:rsidTr="00B677BF">
        <w:tc>
          <w:tcPr>
            <w:tcW w:w="3759" w:type="dxa"/>
          </w:tcPr>
          <w:p w14:paraId="1CF09DE1" w14:textId="77777777" w:rsidR="00804E6C" w:rsidRPr="008844CF" w:rsidRDefault="00804E6C" w:rsidP="00B677BF">
            <w:pPr>
              <w:ind w:right="23"/>
            </w:pPr>
            <w:r w:rsidRPr="00657350">
              <w:rPr>
                <w:rStyle w:val="NazwaProgramowa"/>
                <w:rFonts w:ascii="Calibri" w:hAnsi="Calibri" w:cs="Calibri"/>
                <w:lang w:val="en-AU"/>
              </w:rPr>
              <w:t xml:space="preserve">gregorianXlitFrench </w:t>
            </w:r>
            <w:r>
              <w:t>(</w:t>
            </w:r>
            <w:r w:rsidRPr="008844CF">
              <w:t>Gregorian Transliterated French)</w:t>
            </w:r>
          </w:p>
        </w:tc>
        <w:tc>
          <w:tcPr>
            <w:tcW w:w="5303" w:type="dxa"/>
          </w:tcPr>
          <w:p w14:paraId="55E59302"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01041543" w14:textId="77777777" w:rsidTr="00B677BF">
        <w:tc>
          <w:tcPr>
            <w:tcW w:w="3759" w:type="dxa"/>
          </w:tcPr>
          <w:p w14:paraId="00DE6820" w14:textId="77777777" w:rsidR="00804E6C" w:rsidRPr="008844CF" w:rsidRDefault="00804E6C" w:rsidP="00B677BF">
            <w:r w:rsidRPr="00657350">
              <w:rPr>
                <w:rStyle w:val="NazwaProgramowa"/>
                <w:rFonts w:ascii="Calibri" w:hAnsi="Calibri" w:cs="Calibri"/>
                <w:lang w:val="en-AU"/>
              </w:rPr>
              <w:t xml:space="preserve">hebrew </w:t>
            </w:r>
            <w:r>
              <w:t>(</w:t>
            </w:r>
            <w:r w:rsidRPr="008844CF">
              <w:t>Hebrew)</w:t>
            </w:r>
          </w:p>
        </w:tc>
        <w:tc>
          <w:tcPr>
            <w:tcW w:w="5303" w:type="dxa"/>
          </w:tcPr>
          <w:p w14:paraId="6F4D3C02" w14:textId="77777777" w:rsidR="00804E6C" w:rsidRPr="008844CF" w:rsidRDefault="00804E6C" w:rsidP="00B677BF">
            <w:pPr>
              <w:pStyle w:val="Standardowyakapit"/>
            </w:pPr>
            <w:r w:rsidRPr="008844CF">
              <w:t>Specifies that the Hebrew lunar calendar, as described by the Gauss formula for Passover [</w:t>
            </w:r>
            <w:proofErr w:type="spellStart"/>
            <w:r w:rsidRPr="008844CF">
              <w:t>Har'El</w:t>
            </w:r>
            <w:proofErr w:type="spellEnd"/>
            <w:r w:rsidRPr="008844CF">
              <w:t xml:space="preserve">, </w:t>
            </w:r>
            <w:proofErr w:type="spellStart"/>
            <w:r w:rsidRPr="008844CF">
              <w:t>Zvi</w:t>
            </w:r>
            <w:proofErr w:type="spellEnd"/>
            <w:r w:rsidRPr="008844CF">
              <w:t>] and The Complete Restatement of Oral Law (</w:t>
            </w:r>
            <w:proofErr w:type="spellStart"/>
            <w:r w:rsidRPr="008844CF">
              <w:t>Mishneh</w:t>
            </w:r>
            <w:proofErr w:type="spellEnd"/>
            <w:r w:rsidRPr="008844CF">
              <w:t xml:space="preserve"> Torah), shall be used.</w:t>
            </w:r>
          </w:p>
        </w:tc>
      </w:tr>
      <w:tr w:rsidR="00804E6C" w:rsidRPr="008844CF" w14:paraId="77A60CF9" w14:textId="77777777" w:rsidTr="00B677BF">
        <w:tc>
          <w:tcPr>
            <w:tcW w:w="3759" w:type="dxa"/>
          </w:tcPr>
          <w:p w14:paraId="14B06603" w14:textId="77777777" w:rsidR="00804E6C" w:rsidRPr="008844CF" w:rsidRDefault="00804E6C" w:rsidP="00B677BF">
            <w:r w:rsidRPr="00657350">
              <w:rPr>
                <w:rStyle w:val="NazwaProgramowa"/>
                <w:rFonts w:ascii="Calibri" w:hAnsi="Calibri" w:cs="Calibri"/>
                <w:lang w:val="en-AU"/>
              </w:rPr>
              <w:t xml:space="preserve">hijri </w:t>
            </w:r>
            <w:r>
              <w:t>(</w:t>
            </w:r>
            <w:r w:rsidRPr="008844CF">
              <w:t>Hijri)</w:t>
            </w:r>
          </w:p>
        </w:tc>
        <w:tc>
          <w:tcPr>
            <w:tcW w:w="5303" w:type="dxa"/>
          </w:tcPr>
          <w:p w14:paraId="4E463D2F" w14:textId="77777777" w:rsidR="00804E6C" w:rsidRPr="008844CF" w:rsidRDefault="00804E6C" w:rsidP="00B677BF">
            <w:pPr>
              <w:pStyle w:val="Standardowyakapit"/>
            </w:pPr>
            <w:r w:rsidRPr="008844CF">
              <w:t>Specifies that the Hijri lunar calendar, as described by the Kingdom of Saudi Arabia, Ministry of Islamic Affairs, Endowments, Da‘wah and Guidance, shall be used.</w:t>
            </w:r>
          </w:p>
        </w:tc>
      </w:tr>
      <w:tr w:rsidR="00804E6C" w:rsidRPr="008844CF" w14:paraId="25119B95" w14:textId="77777777" w:rsidTr="00B677BF">
        <w:tc>
          <w:tcPr>
            <w:tcW w:w="3759" w:type="dxa"/>
          </w:tcPr>
          <w:p w14:paraId="384CAD56" w14:textId="77777777" w:rsidR="00804E6C" w:rsidRPr="008844CF" w:rsidRDefault="00804E6C" w:rsidP="00B677BF">
            <w:r w:rsidRPr="00657350">
              <w:rPr>
                <w:rStyle w:val="NazwaProgramowa"/>
                <w:rFonts w:ascii="Calibri" w:hAnsi="Calibri" w:cs="Calibri"/>
                <w:lang w:val="en-AU"/>
              </w:rPr>
              <w:lastRenderedPageBreak/>
              <w:t xml:space="preserve">japan </w:t>
            </w:r>
            <w:r>
              <w:t>(</w:t>
            </w:r>
            <w:r w:rsidRPr="008844CF">
              <w:t>Japanese Emperor Era)</w:t>
            </w:r>
          </w:p>
        </w:tc>
        <w:tc>
          <w:tcPr>
            <w:tcW w:w="5303" w:type="dxa"/>
          </w:tcPr>
          <w:p w14:paraId="70A27FE6" w14:textId="77777777" w:rsidR="00804E6C" w:rsidRPr="008844CF" w:rsidRDefault="00804E6C" w:rsidP="00B677BF">
            <w:pPr>
              <w:pStyle w:val="Standardowyakapit"/>
            </w:pPr>
            <w:r w:rsidRPr="008844CF">
              <w:t>Specifies that the Japanese Emperor Era calendar, as described by Japanese Industrial Standard JIS X 0301, shall be used.</w:t>
            </w:r>
          </w:p>
        </w:tc>
      </w:tr>
      <w:tr w:rsidR="00804E6C" w:rsidRPr="008844CF" w14:paraId="77271766" w14:textId="77777777" w:rsidTr="00B677BF">
        <w:tc>
          <w:tcPr>
            <w:tcW w:w="3759" w:type="dxa"/>
          </w:tcPr>
          <w:p w14:paraId="2F8A74E1" w14:textId="77777777" w:rsidR="00804E6C" w:rsidRPr="008844CF" w:rsidRDefault="00804E6C" w:rsidP="00B677BF">
            <w:r w:rsidRPr="00657350">
              <w:rPr>
                <w:rStyle w:val="NazwaProgramowa"/>
                <w:rFonts w:ascii="Calibri" w:hAnsi="Calibri" w:cs="Calibri"/>
                <w:lang w:val="en-AU"/>
              </w:rPr>
              <w:t xml:space="preserve">korea </w:t>
            </w:r>
            <w:r>
              <w:t>(</w:t>
            </w:r>
            <w:r w:rsidRPr="008844CF">
              <w:t>Korean Tangun Era)</w:t>
            </w:r>
          </w:p>
        </w:tc>
        <w:tc>
          <w:tcPr>
            <w:tcW w:w="5303" w:type="dxa"/>
          </w:tcPr>
          <w:p w14:paraId="6DB295BB" w14:textId="77777777" w:rsidR="00804E6C" w:rsidRPr="008844CF" w:rsidRDefault="00804E6C" w:rsidP="00B677BF">
            <w:pPr>
              <w:pStyle w:val="Standardowyakapit"/>
            </w:pPr>
            <w:r w:rsidRPr="008844CF">
              <w:t>Specifies that the Korean Tangun Era calendar, as described by Korean Law Enactment No. 4, shall be used.</w:t>
            </w:r>
          </w:p>
        </w:tc>
      </w:tr>
      <w:tr w:rsidR="00804E6C" w:rsidRPr="008844CF" w14:paraId="600CD676" w14:textId="77777777" w:rsidTr="00B677BF">
        <w:tc>
          <w:tcPr>
            <w:tcW w:w="3759" w:type="dxa"/>
          </w:tcPr>
          <w:p w14:paraId="31B9969F" w14:textId="77777777" w:rsidR="00804E6C" w:rsidRPr="008844CF" w:rsidRDefault="00804E6C" w:rsidP="00B677BF">
            <w:r w:rsidRPr="00657350">
              <w:rPr>
                <w:rStyle w:val="NazwaProgramowa"/>
                <w:rFonts w:ascii="Calibri" w:hAnsi="Calibri" w:cs="Calibri"/>
                <w:lang w:val="en-AU"/>
              </w:rPr>
              <w:t xml:space="preserve">none </w:t>
            </w:r>
            <w:r>
              <w:t>(</w:t>
            </w:r>
            <w:r w:rsidRPr="008844CF">
              <w:t>No Calendar Type)</w:t>
            </w:r>
          </w:p>
        </w:tc>
        <w:tc>
          <w:tcPr>
            <w:tcW w:w="5303" w:type="dxa"/>
          </w:tcPr>
          <w:p w14:paraId="37D42143" w14:textId="77777777" w:rsidR="00804E6C" w:rsidRPr="008844CF" w:rsidRDefault="00804E6C" w:rsidP="00B677BF">
            <w:pPr>
              <w:pStyle w:val="Standardowyakapit"/>
            </w:pPr>
            <w:r w:rsidRPr="008844CF">
              <w:t>Specifies that no calendar should be used.</w:t>
            </w:r>
          </w:p>
        </w:tc>
      </w:tr>
      <w:tr w:rsidR="00804E6C" w:rsidRPr="008844CF" w14:paraId="2FA2C481" w14:textId="77777777" w:rsidTr="00B677BF">
        <w:tc>
          <w:tcPr>
            <w:tcW w:w="3759" w:type="dxa"/>
          </w:tcPr>
          <w:p w14:paraId="678C65E0" w14:textId="77777777" w:rsidR="00804E6C" w:rsidRPr="008844CF" w:rsidRDefault="00804E6C" w:rsidP="00B677BF">
            <w:r w:rsidRPr="00657350">
              <w:rPr>
                <w:rStyle w:val="NazwaProgramowa"/>
                <w:rFonts w:ascii="Calibri" w:hAnsi="Calibri" w:cs="Calibri"/>
                <w:lang w:val="en-AU"/>
              </w:rPr>
              <w:t xml:space="preserve">saka </w:t>
            </w:r>
            <w:r>
              <w:t>(</w:t>
            </w:r>
            <w:r w:rsidRPr="008844CF">
              <w:t>Saka Era)</w:t>
            </w:r>
          </w:p>
        </w:tc>
        <w:tc>
          <w:tcPr>
            <w:tcW w:w="5303" w:type="dxa"/>
          </w:tcPr>
          <w:p w14:paraId="102D29A1" w14:textId="77777777" w:rsidR="00804E6C" w:rsidRPr="008844CF" w:rsidRDefault="00804E6C" w:rsidP="00B677BF">
            <w:pPr>
              <w:pStyle w:val="Standardowyakapit"/>
            </w:pPr>
            <w:r w:rsidRPr="008844CF">
              <w:t>Specifies that the Saka Era calendar, as described by the Calendar Reform Committee of India, as part of the Indian Ephemeris and Nautical Almanac, shall be used.</w:t>
            </w:r>
          </w:p>
        </w:tc>
      </w:tr>
      <w:tr w:rsidR="00804E6C" w:rsidRPr="008844CF" w14:paraId="68590FA6" w14:textId="77777777" w:rsidTr="00B677BF">
        <w:tc>
          <w:tcPr>
            <w:tcW w:w="3759" w:type="dxa"/>
          </w:tcPr>
          <w:p w14:paraId="1259597D" w14:textId="77777777" w:rsidR="00804E6C" w:rsidRPr="008844CF" w:rsidRDefault="00804E6C" w:rsidP="00B677BF">
            <w:r w:rsidRPr="00657350">
              <w:rPr>
                <w:rStyle w:val="NazwaProgramowa"/>
                <w:rFonts w:ascii="Calibri" w:hAnsi="Calibri" w:cs="Calibri"/>
                <w:lang w:val="en-AU"/>
              </w:rPr>
              <w:t xml:space="preserve">taiwan </w:t>
            </w:r>
            <w:r>
              <w:t>(</w:t>
            </w:r>
            <w:r w:rsidRPr="008844CF">
              <w:t>Taiwan)</w:t>
            </w:r>
          </w:p>
        </w:tc>
        <w:tc>
          <w:tcPr>
            <w:tcW w:w="5303" w:type="dxa"/>
          </w:tcPr>
          <w:p w14:paraId="08CAD4F9" w14:textId="77777777" w:rsidR="00804E6C" w:rsidRPr="008844CF" w:rsidRDefault="00804E6C" w:rsidP="00B677BF">
            <w:pPr>
              <w:pStyle w:val="Standardowyakapit"/>
            </w:pPr>
            <w:r w:rsidRPr="008844CF">
              <w:t>Specifies that the Taiwanese calendar, as defined by the Chinese National Standard CNS 7648, shall be used.</w:t>
            </w:r>
          </w:p>
        </w:tc>
      </w:tr>
      <w:tr w:rsidR="00804E6C" w:rsidRPr="008844CF" w14:paraId="7FCE6026" w14:textId="77777777" w:rsidTr="00B677BF">
        <w:tc>
          <w:tcPr>
            <w:tcW w:w="3759" w:type="dxa"/>
          </w:tcPr>
          <w:p w14:paraId="3BBA402D" w14:textId="77777777" w:rsidR="00804E6C" w:rsidRPr="008844CF" w:rsidRDefault="00804E6C" w:rsidP="00B677BF">
            <w:r w:rsidRPr="00657350">
              <w:rPr>
                <w:rStyle w:val="NazwaProgramowa"/>
                <w:rFonts w:ascii="Calibri" w:hAnsi="Calibri" w:cs="Calibri"/>
                <w:lang w:val="en-AU"/>
              </w:rPr>
              <w:t xml:space="preserve">thai </w:t>
            </w:r>
            <w:r>
              <w:t>(</w:t>
            </w:r>
            <w:r w:rsidRPr="008844CF">
              <w:t>Thai)</w:t>
            </w:r>
          </w:p>
        </w:tc>
        <w:tc>
          <w:tcPr>
            <w:tcW w:w="5303" w:type="dxa"/>
          </w:tcPr>
          <w:p w14:paraId="733CD543" w14:textId="77777777" w:rsidR="00804E6C" w:rsidRPr="008844CF" w:rsidRDefault="00804E6C" w:rsidP="00B677BF">
            <w:pPr>
              <w:pStyle w:val="Standardowyakapit"/>
            </w:pPr>
            <w:r w:rsidRPr="008844CF">
              <w:t>Specifies that the Thai calendar, as defined by the</w:t>
            </w:r>
          </w:p>
        </w:tc>
      </w:tr>
    </w:tbl>
    <w:p w14:paraId="2B4B98E7" w14:textId="77777777" w:rsidR="00804E6C" w:rsidRPr="008844CF" w:rsidRDefault="00804E6C">
      <w:pPr>
        <w:pStyle w:val="Nagwek4"/>
        <w:ind w:left="2880"/>
      </w:pPr>
      <w:bookmarkStart w:id="5141" w:name="_Toc131579752"/>
      <w:bookmarkStart w:id="5142" w:name="_Toc132667020"/>
      <w:r w:rsidRPr="008844CF">
        <w:rPr>
          <w:rStyle w:val="NazwaProgramowa"/>
        </w:rPr>
        <w:t>ST_ConformanceClass</w:t>
      </w:r>
      <w:r w:rsidRPr="008844CF">
        <w:t xml:space="preserve"> (Document Conformance Class Value)</w:t>
      </w:r>
      <w:bookmarkEnd w:id="5141"/>
      <w:bookmarkEnd w:id="5142"/>
    </w:p>
    <w:p w14:paraId="0E359C94" w14:textId="77777777" w:rsidR="00804E6C" w:rsidRPr="008844CF" w:rsidRDefault="00804E6C" w:rsidP="00804E6C">
      <w:pPr>
        <w:pStyle w:val="Standardowyakapit"/>
      </w:pPr>
      <w:r w:rsidRPr="008844CF">
        <w:t>This simple type specifies the conformance class to which a particular Office Open XML document conforms.</w:t>
      </w:r>
    </w:p>
    <w:p w14:paraId="39C49842" w14:textId="77777777" w:rsidR="00804E6C" w:rsidRPr="008844CF"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725"/>
        <w:gridCol w:w="4337"/>
      </w:tblGrid>
      <w:tr w:rsidR="00804E6C" w:rsidRPr="008844CF" w14:paraId="3C487B9E" w14:textId="77777777" w:rsidTr="00B677BF">
        <w:tc>
          <w:tcPr>
            <w:tcW w:w="4725" w:type="dxa"/>
            <w:shd w:val="clear" w:color="auto" w:fill="C0C0C0"/>
          </w:tcPr>
          <w:p w14:paraId="4611E22F" w14:textId="77777777" w:rsidR="00804E6C" w:rsidRPr="008844CF" w:rsidRDefault="00804E6C" w:rsidP="00B677BF">
            <w:pPr>
              <w:keepNext/>
              <w:ind w:left="3"/>
              <w:jc w:val="center"/>
            </w:pPr>
            <w:r w:rsidRPr="008844CF">
              <w:rPr>
                <w:b/>
              </w:rPr>
              <w:t>Enumeration Value</w:t>
            </w:r>
          </w:p>
        </w:tc>
        <w:tc>
          <w:tcPr>
            <w:tcW w:w="4337" w:type="dxa"/>
            <w:shd w:val="clear" w:color="auto" w:fill="C0C0C0"/>
          </w:tcPr>
          <w:p w14:paraId="371F067B" w14:textId="77777777" w:rsidR="00804E6C" w:rsidRPr="008844CF" w:rsidRDefault="00804E6C" w:rsidP="00B677BF">
            <w:pPr>
              <w:keepNext/>
              <w:ind w:left="3"/>
              <w:jc w:val="center"/>
            </w:pPr>
            <w:r w:rsidRPr="008844CF">
              <w:rPr>
                <w:b/>
              </w:rPr>
              <w:t>Description</w:t>
            </w:r>
          </w:p>
        </w:tc>
      </w:tr>
      <w:tr w:rsidR="00804E6C" w:rsidRPr="008844CF" w14:paraId="78E78A01" w14:textId="77777777" w:rsidTr="00B677BF">
        <w:tc>
          <w:tcPr>
            <w:tcW w:w="4725" w:type="dxa"/>
          </w:tcPr>
          <w:p w14:paraId="43BB3B8F" w14:textId="77777777" w:rsidR="00804E6C" w:rsidRPr="008844CF" w:rsidRDefault="00804E6C" w:rsidP="00B677BF">
            <w:r w:rsidRPr="00657350">
              <w:rPr>
                <w:rStyle w:val="NazwaProgramowa"/>
                <w:rFonts w:ascii="Calibri" w:hAnsi="Calibri" w:cs="Calibri"/>
                <w:lang w:val="en-AU"/>
              </w:rPr>
              <w:t xml:space="preserve">strict </w:t>
            </w:r>
            <w:r w:rsidRPr="008844CF">
              <w:t>(Office Open XML Strict)</w:t>
            </w:r>
          </w:p>
        </w:tc>
        <w:tc>
          <w:tcPr>
            <w:tcW w:w="4337" w:type="dxa"/>
          </w:tcPr>
          <w:p w14:paraId="00E8AAA7" w14:textId="77777777" w:rsidR="00804E6C" w:rsidRPr="008844CF" w:rsidRDefault="00804E6C" w:rsidP="00B677BF">
            <w:pPr>
              <w:ind w:left="1"/>
            </w:pPr>
            <w:r w:rsidRPr="008844CF">
              <w:t>Specifies that the document conforms to Office Open XML Strict.</w:t>
            </w:r>
          </w:p>
        </w:tc>
      </w:tr>
      <w:tr w:rsidR="00804E6C" w:rsidRPr="008844CF" w14:paraId="7E1211C9" w14:textId="77777777" w:rsidTr="00B677BF">
        <w:tc>
          <w:tcPr>
            <w:tcW w:w="4725" w:type="dxa"/>
          </w:tcPr>
          <w:p w14:paraId="65A63130" w14:textId="77777777" w:rsidR="00804E6C" w:rsidRPr="008844CF" w:rsidRDefault="00804E6C" w:rsidP="00B677BF">
            <w:r w:rsidRPr="00657350">
              <w:rPr>
                <w:rStyle w:val="NazwaProgramowa"/>
                <w:rFonts w:ascii="Calibri" w:hAnsi="Calibri" w:cs="Calibri"/>
                <w:lang w:val="en-AU"/>
              </w:rPr>
              <w:t xml:space="preserve">transitional </w:t>
            </w:r>
            <w:r w:rsidRPr="008844CF">
              <w:t>(Office Open XML Transitional)</w:t>
            </w:r>
          </w:p>
        </w:tc>
        <w:tc>
          <w:tcPr>
            <w:tcW w:w="4337" w:type="dxa"/>
          </w:tcPr>
          <w:p w14:paraId="33B9E850" w14:textId="77777777" w:rsidR="00804E6C" w:rsidRPr="008844CF" w:rsidRDefault="00804E6C" w:rsidP="00B677BF">
            <w:pPr>
              <w:ind w:left="1"/>
            </w:pPr>
            <w:r w:rsidRPr="008844CF">
              <w:t>Specifies that the document conforms to Office Open XML Transitional.</w:t>
            </w:r>
          </w:p>
        </w:tc>
      </w:tr>
    </w:tbl>
    <w:p w14:paraId="16414C3A" w14:textId="77777777" w:rsidR="00804E6C" w:rsidRPr="008844CF" w:rsidRDefault="00804E6C">
      <w:pPr>
        <w:pStyle w:val="Nagwek4"/>
        <w:ind w:left="2880"/>
      </w:pPr>
      <w:bookmarkStart w:id="5143" w:name="_Toc131579753"/>
      <w:bookmarkStart w:id="5144" w:name="_Toc132667021"/>
      <w:proofErr w:type="spellStart"/>
      <w:r w:rsidRPr="008844CF">
        <w:t>ST_FixedPercentage</w:t>
      </w:r>
      <w:proofErr w:type="spellEnd"/>
      <w:r w:rsidRPr="008844CF">
        <w:t xml:space="preserve"> (Fixed Percentage Value with Sign)</w:t>
      </w:r>
      <w:bookmarkEnd w:id="5143"/>
      <w:bookmarkEnd w:id="5144"/>
    </w:p>
    <w:p w14:paraId="6215F874" w14:textId="77777777" w:rsidR="00804E6C" w:rsidRPr="008844CF" w:rsidRDefault="00804E6C" w:rsidP="00804E6C">
      <w:pPr>
        <w:pStyle w:val="Standardowyakapit"/>
      </w:pPr>
      <w:r w:rsidRPr="008844CF">
        <w:t>This simple type specifies that its contents will contain a percentage measurement from -100% up to and including 100%, including a trailing percent sign (U+0025).</w:t>
      </w:r>
    </w:p>
    <w:p w14:paraId="7FE95A7F" w14:textId="77777777" w:rsidR="00804E6C" w:rsidRPr="008844CF" w:rsidRDefault="00804E6C">
      <w:pPr>
        <w:pStyle w:val="Nagwek4"/>
        <w:ind w:left="2880"/>
      </w:pPr>
      <w:bookmarkStart w:id="5145" w:name="_Toc131579754"/>
      <w:bookmarkStart w:id="5146" w:name="_Toc132667022"/>
      <w:r w:rsidRPr="008844CF">
        <w:rPr>
          <w:rStyle w:val="NazwaProgramowa"/>
        </w:rPr>
        <w:t>ST_Guid</w:t>
      </w:r>
      <w:r w:rsidRPr="008844CF">
        <w:t xml:space="preserve"> (128-Bit GUID)</w:t>
      </w:r>
      <w:bookmarkEnd w:id="5145"/>
      <w:bookmarkEnd w:id="5146"/>
    </w:p>
    <w:p w14:paraId="3641AA9B" w14:textId="77777777" w:rsidR="00804E6C" w:rsidRPr="008844CF" w:rsidRDefault="00804E6C" w:rsidP="00804E6C">
      <w:pPr>
        <w:pStyle w:val="Standardowyakapit"/>
      </w:pPr>
      <w:r w:rsidRPr="008844CF">
        <w:t>This simple type specifies that its values shall be a 128-bit globally unique identifier (GUID) value.</w:t>
      </w:r>
    </w:p>
    <w:p w14:paraId="103AC884" w14:textId="77777777" w:rsidR="00804E6C" w:rsidRPr="008844CF" w:rsidRDefault="00804E6C">
      <w:pPr>
        <w:pStyle w:val="Nagwek4"/>
        <w:ind w:left="2880"/>
      </w:pPr>
      <w:bookmarkStart w:id="5147" w:name="_Toc131579755"/>
      <w:bookmarkStart w:id="5148" w:name="_Toc132667023"/>
      <w:r w:rsidRPr="008844CF">
        <w:rPr>
          <w:rStyle w:val="NazwaProgramowa"/>
        </w:rPr>
        <w:t>ST_HexColorRGB</w:t>
      </w:r>
      <w:r w:rsidRPr="008844CF">
        <w:t xml:space="preserve"> (Hexadecimal Color Value)</w:t>
      </w:r>
      <w:bookmarkEnd w:id="5147"/>
      <w:bookmarkEnd w:id="5148"/>
    </w:p>
    <w:p w14:paraId="3A2B1904" w14:textId="77777777" w:rsidR="00804E6C" w:rsidRPr="008844CF" w:rsidRDefault="00804E6C" w:rsidP="00804E6C">
      <w:pPr>
        <w:pStyle w:val="Standardowyakapit"/>
      </w:pPr>
      <w:r w:rsidRPr="008844CF">
        <w:t xml:space="preserve">This simple type specifies that its contents shall contain a color value in RRGGBB hexadecimal format, specified using six hexadecimal digits. Each of the red, </w:t>
      </w:r>
      <w:proofErr w:type="gramStart"/>
      <w:r w:rsidRPr="008844CF">
        <w:t>green</w:t>
      </w:r>
      <w:proofErr w:type="gramEnd"/>
      <w:r w:rsidRPr="008844CF">
        <w:t xml:space="preserve"> and blue color values, from 0-255, is encoded as two hexadecimal digits.</w:t>
      </w:r>
    </w:p>
    <w:p w14:paraId="226B769C" w14:textId="77777777" w:rsidR="00804E6C" w:rsidRPr="008844CF" w:rsidRDefault="00804E6C">
      <w:pPr>
        <w:pStyle w:val="Nagwek4"/>
        <w:ind w:left="2880"/>
      </w:pPr>
      <w:bookmarkStart w:id="5149" w:name="_Toc131579756"/>
      <w:bookmarkStart w:id="5150" w:name="_Toc132667024"/>
      <w:r w:rsidRPr="008844CF">
        <w:rPr>
          <w:rStyle w:val="NazwaProgramowa"/>
        </w:rPr>
        <w:t>ST_Lang</w:t>
      </w:r>
      <w:r w:rsidRPr="008844CF">
        <w:t xml:space="preserve"> (Language Reference)</w:t>
      </w:r>
      <w:bookmarkEnd w:id="5149"/>
      <w:bookmarkEnd w:id="5150"/>
    </w:p>
    <w:p w14:paraId="0FB21571" w14:textId="77777777" w:rsidR="00804E6C" w:rsidRPr="008844CF" w:rsidRDefault="00804E6C" w:rsidP="00804E6C">
      <w:pPr>
        <w:pStyle w:val="Standardowyakapit"/>
      </w:pPr>
      <w:r w:rsidRPr="008844CF">
        <w:t xml:space="preserve">This simple type specifies that its contents </w:t>
      </w:r>
      <w:proofErr w:type="gramStart"/>
      <w:r>
        <w:t>has</w:t>
      </w:r>
      <w:proofErr w:type="gramEnd"/>
      <w:r w:rsidRPr="008844CF">
        <w:t xml:space="preserve"> language</w:t>
      </w:r>
      <w:r>
        <w:t>, which</w:t>
      </w:r>
      <w:r w:rsidRPr="008844CF">
        <w:t xml:space="preserve"> identifier as defined by RFC 4646/BCP 47.</w:t>
      </w:r>
    </w:p>
    <w:p w14:paraId="3DED5091" w14:textId="77777777" w:rsidR="00804E6C" w:rsidRPr="008844CF" w:rsidRDefault="00804E6C">
      <w:pPr>
        <w:pStyle w:val="Nagwek4"/>
        <w:ind w:left="2880"/>
      </w:pPr>
      <w:bookmarkStart w:id="5151" w:name="_Toc131579757"/>
      <w:r>
        <w:lastRenderedPageBreak/>
        <w:t xml:space="preserve"> </w:t>
      </w:r>
      <w:r w:rsidRPr="008844CF">
        <w:t xml:space="preserve"> </w:t>
      </w:r>
      <w:bookmarkStart w:id="5152" w:name="_Toc132667025"/>
      <w:r w:rsidRPr="008844CF">
        <w:t>(On/Off Value)</w:t>
      </w:r>
      <w:bookmarkEnd w:id="5151"/>
      <w:bookmarkEnd w:id="5152"/>
    </w:p>
    <w:p w14:paraId="54388D36" w14:textId="77777777" w:rsidR="00804E6C" w:rsidRPr="008844CF" w:rsidRDefault="00804E6C" w:rsidP="00804E6C">
      <w:pPr>
        <w:pStyle w:val="Standardowyakapit"/>
      </w:pPr>
      <w:r w:rsidRPr="008844CF">
        <w:t>This simple type specifies a set of values for any binary (</w:t>
      </w:r>
      <w:r w:rsidRPr="008844CF">
        <w:rPr>
          <w:rStyle w:val="NazwaProgramowa"/>
        </w:rPr>
        <w:t>true</w:t>
      </w:r>
      <w:r>
        <w:rPr>
          <w:rFonts w:ascii="Consolas" w:eastAsia="Consolas" w:hAnsi="Consolas" w:cs="Consolas"/>
          <w:sz w:val="20"/>
        </w:rPr>
        <w:t xml:space="preserve"> </w:t>
      </w:r>
      <w:r w:rsidRPr="008844CF">
        <w:t>or</w:t>
      </w:r>
      <w:r>
        <w:t xml:space="preserve"> </w:t>
      </w:r>
      <w:r w:rsidRPr="008844CF">
        <w:rPr>
          <w:rStyle w:val="NazwaProgramowa"/>
        </w:rPr>
        <w:t>false</w:t>
      </w:r>
      <w:r w:rsidRPr="008844CF">
        <w:t>) property defined in a WordprocessingML document.</w:t>
      </w:r>
    </w:p>
    <w:p w14:paraId="188E35D9" w14:textId="77777777" w:rsidR="00804E6C" w:rsidRPr="008844CF" w:rsidRDefault="00804E6C">
      <w:pPr>
        <w:pStyle w:val="Nagwek4"/>
        <w:ind w:left="2880"/>
      </w:pPr>
      <w:bookmarkStart w:id="5153" w:name="_Toc131579758"/>
      <w:bookmarkStart w:id="5154" w:name="_Toc132667026"/>
      <w:r w:rsidRPr="008844CF">
        <w:rPr>
          <w:rStyle w:val="NazwaProgramowa"/>
        </w:rPr>
        <w:t xml:space="preserve">ST_Panose </w:t>
      </w:r>
      <w:r w:rsidRPr="008844CF">
        <w:t>(Panose-1 Number)</w:t>
      </w:r>
      <w:bookmarkEnd w:id="5153"/>
      <w:bookmarkEnd w:id="5154"/>
    </w:p>
    <w:p w14:paraId="22B48885" w14:textId="77777777" w:rsidR="00804E6C" w:rsidRPr="008844CF" w:rsidRDefault="00804E6C" w:rsidP="00804E6C">
      <w:pPr>
        <w:pStyle w:val="Standardowyakapit"/>
      </w:pPr>
      <w:r w:rsidRPr="008844CF">
        <w:t>This simple type specifies a Panose-1 font classification. This value is used as one piece of information to guide selection of a similar alternate font if the desired font is unavailable.</w:t>
      </w:r>
    </w:p>
    <w:p w14:paraId="02E6231F" w14:textId="77777777" w:rsidR="00804E6C" w:rsidRPr="008844CF" w:rsidRDefault="00804E6C">
      <w:pPr>
        <w:pStyle w:val="Nagwek4"/>
        <w:ind w:left="2880"/>
      </w:pPr>
      <w:bookmarkStart w:id="5155" w:name="_Toc131579759"/>
      <w:bookmarkStart w:id="5156" w:name="_Toc132667027"/>
      <w:r w:rsidRPr="008844CF">
        <w:rPr>
          <w:rStyle w:val="NazwaProgramowa"/>
        </w:rPr>
        <w:t xml:space="preserve">ST_Percentage </w:t>
      </w:r>
      <w:r w:rsidRPr="008844CF">
        <w:t>(Percentage Value with Sign)</w:t>
      </w:r>
      <w:bookmarkEnd w:id="5155"/>
      <w:bookmarkEnd w:id="5156"/>
    </w:p>
    <w:p w14:paraId="51DE16B4" w14:textId="77777777" w:rsidR="00804E6C" w:rsidRPr="008844CF" w:rsidRDefault="00804E6C" w:rsidP="00804E6C">
      <w:pPr>
        <w:pStyle w:val="Standardowyakapit"/>
      </w:pPr>
      <w:r w:rsidRPr="008844CF">
        <w:t>This simple type specifies that its contents will contain a percentage measurement, with a trailing percent sign (U+0025).</w:t>
      </w:r>
    </w:p>
    <w:p w14:paraId="5019EB4E" w14:textId="77777777" w:rsidR="00804E6C" w:rsidRPr="008844CF" w:rsidRDefault="00804E6C">
      <w:pPr>
        <w:pStyle w:val="Nagwek4"/>
        <w:ind w:left="2880"/>
      </w:pPr>
      <w:bookmarkStart w:id="5157" w:name="_Toc131579760"/>
      <w:bookmarkStart w:id="5158" w:name="_Toc132667028"/>
      <w:r w:rsidRPr="00061C03">
        <w:rPr>
          <w:rStyle w:val="NazwaProgramowa"/>
        </w:rPr>
        <w:t>ST_PositiveFixedPercentage</w:t>
      </w:r>
      <w:r w:rsidRPr="008844CF">
        <w:t xml:space="preserve"> (Positive Fixed Percentage Value with Sign)</w:t>
      </w:r>
      <w:bookmarkEnd w:id="5157"/>
      <w:bookmarkEnd w:id="5158"/>
    </w:p>
    <w:p w14:paraId="0D65001B" w14:textId="77777777" w:rsidR="00804E6C" w:rsidRPr="008844CF" w:rsidRDefault="00804E6C" w:rsidP="00804E6C">
      <w:pPr>
        <w:pStyle w:val="Standardowyakapit"/>
      </w:pPr>
      <w:r w:rsidRPr="008844CF">
        <w:t>This simple type specifies that its contents will contain a positive percentage measurement from 0% to 100% inclusive, including a trailing percent sign (U+0025).</w:t>
      </w:r>
    </w:p>
    <w:p w14:paraId="76C1CD71" w14:textId="77777777" w:rsidR="00804E6C" w:rsidRPr="008844CF" w:rsidRDefault="00804E6C">
      <w:pPr>
        <w:pStyle w:val="Nagwek4"/>
        <w:ind w:left="2880"/>
      </w:pPr>
      <w:bookmarkStart w:id="5159" w:name="_Toc131579761"/>
      <w:bookmarkStart w:id="5160" w:name="_Toc132667029"/>
      <w:r w:rsidRPr="00061C03">
        <w:rPr>
          <w:rStyle w:val="NazwaProgramowa"/>
        </w:rPr>
        <w:t>ST_PositivePercentage</w:t>
      </w:r>
      <w:r w:rsidRPr="008844CF">
        <w:t xml:space="preserve"> (Positive Percentage Value with Sign)</w:t>
      </w:r>
      <w:bookmarkEnd w:id="5159"/>
      <w:bookmarkEnd w:id="5160"/>
    </w:p>
    <w:p w14:paraId="03F36CC1" w14:textId="77777777" w:rsidR="00804E6C" w:rsidRPr="008844CF" w:rsidRDefault="00804E6C" w:rsidP="00804E6C">
      <w:pPr>
        <w:pStyle w:val="Standardowyakapit"/>
      </w:pPr>
      <w:r w:rsidRPr="008844CF">
        <w:t>This simple type specifies that its contents will contain a positive percentage measurement, including a trailing percent sign (U+0025).</w:t>
      </w:r>
    </w:p>
    <w:p w14:paraId="2C9FCF9A" w14:textId="77777777" w:rsidR="00804E6C" w:rsidRPr="008844CF" w:rsidRDefault="00804E6C">
      <w:pPr>
        <w:pStyle w:val="Nagwek4"/>
        <w:ind w:left="2880"/>
      </w:pPr>
      <w:bookmarkStart w:id="5161" w:name="_Toc131579762"/>
      <w:bookmarkStart w:id="5162" w:name="_Toc132667030"/>
      <w:r w:rsidRPr="00061C03">
        <w:rPr>
          <w:rStyle w:val="NazwaProgramowa"/>
        </w:rPr>
        <w:t>ST_PositiveUniversalMeasure</w:t>
      </w:r>
      <w:r w:rsidRPr="008844CF">
        <w:t xml:space="preserve"> (Positive Universal Measurement)</w:t>
      </w:r>
      <w:bookmarkEnd w:id="5161"/>
      <w:bookmarkEnd w:id="5162"/>
    </w:p>
    <w:p w14:paraId="09EC1639" w14:textId="77777777" w:rsidR="00804E6C" w:rsidRPr="008844CF" w:rsidRDefault="00804E6C" w:rsidP="00804E6C">
      <w:pPr>
        <w:pStyle w:val="Standardowyakapit"/>
      </w:pPr>
      <w:r w:rsidRPr="008844CF">
        <w:t>This simple type specifies that its contents will contain a measurement expressed using one of common measure units. The content of this type is a positive decimal number immediately followed by a unit identifier. Unit identifiers are case sensitive and shall be in lowercase. Conforming applications are not required to preserve units of measure between loading and saving a particular document.</w:t>
      </w:r>
    </w:p>
    <w:p w14:paraId="411D42ED" w14:textId="77777777" w:rsidR="00804E6C" w:rsidRPr="008844CF" w:rsidRDefault="00804E6C">
      <w:pPr>
        <w:pStyle w:val="Nagwek4"/>
        <w:ind w:left="2880"/>
      </w:pPr>
      <w:bookmarkStart w:id="5163" w:name="_Toc131579763"/>
      <w:bookmarkStart w:id="5164" w:name="_Toc132667031"/>
      <w:r w:rsidRPr="00C97248">
        <w:rPr>
          <w:rStyle w:val="NazwaProgramowa"/>
        </w:rPr>
        <w:t>ST_String</w:t>
      </w:r>
      <w:r w:rsidRPr="008844CF">
        <w:t xml:space="preserve"> (String)</w:t>
      </w:r>
      <w:bookmarkEnd w:id="5163"/>
      <w:bookmarkEnd w:id="5164"/>
    </w:p>
    <w:p w14:paraId="1A9D5D1C" w14:textId="77777777" w:rsidR="00804E6C" w:rsidRPr="008844CF" w:rsidRDefault="00804E6C" w:rsidP="00804E6C">
      <w:pPr>
        <w:pStyle w:val="Standardowyakapit"/>
      </w:pPr>
      <w:r w:rsidRPr="008844CF">
        <w:t xml:space="preserve">This simple type specifies that its contents </w:t>
      </w:r>
      <w:r>
        <w:t>is</w:t>
      </w:r>
      <w:r w:rsidRPr="008844CF">
        <w:t xml:space="preserve"> </w:t>
      </w:r>
      <w:r>
        <w:t xml:space="preserve">a </w:t>
      </w:r>
      <w:r w:rsidRPr="008844CF">
        <w:t>string.</w:t>
      </w:r>
    </w:p>
    <w:p w14:paraId="2209BAF0" w14:textId="77777777" w:rsidR="00804E6C" w:rsidRPr="008844CF" w:rsidRDefault="00804E6C">
      <w:pPr>
        <w:pStyle w:val="Nagwek4"/>
        <w:ind w:left="2880"/>
      </w:pPr>
      <w:bookmarkStart w:id="5165" w:name="_Toc131579764"/>
      <w:bookmarkStart w:id="5166" w:name="_Toc132667032"/>
      <w:r w:rsidRPr="00C97248">
        <w:rPr>
          <w:rStyle w:val="NazwaProgramowa"/>
        </w:rPr>
        <w:t>ST_TwipsMeasure</w:t>
      </w:r>
      <w:r w:rsidRPr="008844CF">
        <w:t xml:space="preserve"> (Measurement in Twentieths of a Point)</w:t>
      </w:r>
      <w:bookmarkEnd w:id="5165"/>
      <w:bookmarkEnd w:id="5166"/>
    </w:p>
    <w:p w14:paraId="6A5552C4" w14:textId="77777777" w:rsidR="00804E6C" w:rsidRPr="008844CF" w:rsidRDefault="00804E6C" w:rsidP="00804E6C">
      <w:pPr>
        <w:pStyle w:val="Standardowyakapit"/>
      </w:pPr>
      <w:r w:rsidRPr="008844CF">
        <w:t>This simple type specifies that its contents contain wither:</w:t>
      </w:r>
    </w:p>
    <w:p w14:paraId="66551147" w14:textId="77777777" w:rsidR="00804E6C" w:rsidRPr="008844CF" w:rsidRDefault="00804E6C">
      <w:pPr>
        <w:pStyle w:val="Nagwek4"/>
        <w:ind w:left="2880"/>
      </w:pPr>
      <w:bookmarkStart w:id="5167" w:name="_Toc131579765"/>
      <w:bookmarkStart w:id="5168" w:name="_Toc132667033"/>
      <w:r w:rsidRPr="00C97248">
        <w:rPr>
          <w:rStyle w:val="NazwaProgramowa"/>
        </w:rPr>
        <w:t>ST_UniversalMeasure</w:t>
      </w:r>
      <w:r w:rsidRPr="008844CF">
        <w:t xml:space="preserve"> (Universal Measurement)</w:t>
      </w:r>
      <w:bookmarkEnd w:id="5167"/>
      <w:bookmarkEnd w:id="5168"/>
    </w:p>
    <w:p w14:paraId="6884B618" w14:textId="77777777" w:rsidR="00804E6C" w:rsidRPr="008844CF" w:rsidRDefault="00804E6C" w:rsidP="00804E6C">
      <w:pPr>
        <w:pStyle w:val="Standardowyakapit"/>
      </w:pPr>
      <w:r w:rsidRPr="008844CF">
        <w:t>This simple type specifies that its contents will contain measurement expressed using one of common measure units. The content of this type is a decimal number immediately followed by a unit identifier. Unit identifiers are case sensitive and shall be in lowercase. Conforming applications are not required to preserve units of measure between loading and saving a particular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30"/>
        <w:gridCol w:w="5732"/>
      </w:tblGrid>
      <w:tr w:rsidR="00804E6C" w:rsidRPr="008844CF" w14:paraId="3A350FCA" w14:textId="77777777" w:rsidTr="00B677BF">
        <w:tc>
          <w:tcPr>
            <w:tcW w:w="3330" w:type="dxa"/>
            <w:shd w:val="clear" w:color="auto" w:fill="C0C0C0"/>
          </w:tcPr>
          <w:p w14:paraId="464AA6BD" w14:textId="77777777" w:rsidR="00804E6C" w:rsidRPr="008844CF" w:rsidRDefault="00804E6C" w:rsidP="00B677BF">
            <w:pPr>
              <w:keepNext/>
              <w:ind w:right="2"/>
              <w:jc w:val="center"/>
            </w:pPr>
            <w:r w:rsidRPr="008844CF">
              <w:rPr>
                <w:b/>
              </w:rPr>
              <w:lastRenderedPageBreak/>
              <w:t>Unit Identifier</w:t>
            </w:r>
          </w:p>
        </w:tc>
        <w:tc>
          <w:tcPr>
            <w:tcW w:w="5732" w:type="dxa"/>
            <w:shd w:val="clear" w:color="auto" w:fill="C0C0C0"/>
          </w:tcPr>
          <w:p w14:paraId="38EB6957" w14:textId="77777777" w:rsidR="00804E6C" w:rsidRPr="008844CF" w:rsidRDefault="00804E6C" w:rsidP="00B677BF">
            <w:pPr>
              <w:keepNext/>
              <w:jc w:val="center"/>
            </w:pPr>
            <w:r w:rsidRPr="008844CF">
              <w:rPr>
                <w:b/>
              </w:rPr>
              <w:t>Definition</w:t>
            </w:r>
          </w:p>
        </w:tc>
      </w:tr>
      <w:tr w:rsidR="00804E6C" w:rsidRPr="008844CF" w14:paraId="78FC29B2" w14:textId="77777777" w:rsidTr="00B677BF">
        <w:tc>
          <w:tcPr>
            <w:tcW w:w="3330" w:type="dxa"/>
          </w:tcPr>
          <w:p w14:paraId="20AB826A" w14:textId="77777777" w:rsidR="00804E6C" w:rsidRPr="008844CF" w:rsidRDefault="00804E6C" w:rsidP="00B677BF">
            <w:r w:rsidRPr="008844CF">
              <w:rPr>
                <w:rFonts w:ascii="Consolas" w:eastAsia="Consolas" w:hAnsi="Consolas" w:cs="Consolas"/>
                <w:sz w:val="20"/>
              </w:rPr>
              <w:t>cm</w:t>
            </w:r>
          </w:p>
        </w:tc>
        <w:tc>
          <w:tcPr>
            <w:tcW w:w="5732" w:type="dxa"/>
          </w:tcPr>
          <w:p w14:paraId="6EB6E1AA" w14:textId="77777777" w:rsidR="00804E6C" w:rsidRPr="008844CF" w:rsidRDefault="00804E6C" w:rsidP="00B677BF">
            <w:pPr>
              <w:ind w:left="1"/>
            </w:pPr>
            <w:r w:rsidRPr="008844CF">
              <w:t>As defined in ISO 31.</w:t>
            </w:r>
          </w:p>
        </w:tc>
      </w:tr>
      <w:tr w:rsidR="00804E6C" w:rsidRPr="008844CF" w14:paraId="2798BE3E" w14:textId="77777777" w:rsidTr="00B677BF">
        <w:tc>
          <w:tcPr>
            <w:tcW w:w="3330" w:type="dxa"/>
          </w:tcPr>
          <w:p w14:paraId="7CD88414" w14:textId="77777777" w:rsidR="00804E6C" w:rsidRPr="008844CF" w:rsidRDefault="00804E6C" w:rsidP="00B677BF">
            <w:r w:rsidRPr="008844CF">
              <w:rPr>
                <w:rFonts w:ascii="Consolas" w:eastAsia="Consolas" w:hAnsi="Consolas" w:cs="Consolas"/>
                <w:sz w:val="20"/>
              </w:rPr>
              <w:t>mm</w:t>
            </w:r>
          </w:p>
        </w:tc>
        <w:tc>
          <w:tcPr>
            <w:tcW w:w="5732" w:type="dxa"/>
          </w:tcPr>
          <w:p w14:paraId="194FDB32" w14:textId="77777777" w:rsidR="00804E6C" w:rsidRPr="008844CF" w:rsidRDefault="00804E6C" w:rsidP="00B677BF">
            <w:pPr>
              <w:ind w:left="1"/>
            </w:pPr>
            <w:r w:rsidRPr="008844CF">
              <w:t>As defined in ISO 31.</w:t>
            </w:r>
          </w:p>
        </w:tc>
      </w:tr>
      <w:tr w:rsidR="00804E6C" w:rsidRPr="008844CF" w14:paraId="004B1852" w14:textId="77777777" w:rsidTr="00B677BF">
        <w:tc>
          <w:tcPr>
            <w:tcW w:w="3330" w:type="dxa"/>
          </w:tcPr>
          <w:p w14:paraId="29C72964" w14:textId="77777777" w:rsidR="00804E6C" w:rsidRPr="008844CF" w:rsidRDefault="00804E6C" w:rsidP="00B677BF">
            <w:r w:rsidRPr="008844CF">
              <w:rPr>
                <w:rFonts w:ascii="Consolas" w:eastAsia="Consolas" w:hAnsi="Consolas" w:cs="Consolas"/>
                <w:sz w:val="20"/>
              </w:rPr>
              <w:t>in</w:t>
            </w:r>
          </w:p>
        </w:tc>
        <w:tc>
          <w:tcPr>
            <w:tcW w:w="5732" w:type="dxa"/>
          </w:tcPr>
          <w:p w14:paraId="588BA523" w14:textId="77777777" w:rsidR="00804E6C" w:rsidRPr="008844CF" w:rsidRDefault="00804E6C" w:rsidP="00B677BF">
            <w:pPr>
              <w:ind w:left="1"/>
            </w:pPr>
            <w:r w:rsidRPr="008844CF">
              <w:t>1 in = 2.54 cm (informative)</w:t>
            </w:r>
          </w:p>
        </w:tc>
      </w:tr>
      <w:tr w:rsidR="00804E6C" w:rsidRPr="008844CF" w14:paraId="08DF21B5" w14:textId="77777777" w:rsidTr="00B677BF">
        <w:tc>
          <w:tcPr>
            <w:tcW w:w="3330" w:type="dxa"/>
          </w:tcPr>
          <w:p w14:paraId="5BF0A4C7" w14:textId="77777777" w:rsidR="00804E6C" w:rsidRPr="008844CF" w:rsidRDefault="00804E6C" w:rsidP="00B677BF">
            <w:r w:rsidRPr="008844CF">
              <w:rPr>
                <w:rFonts w:ascii="Consolas" w:eastAsia="Consolas" w:hAnsi="Consolas" w:cs="Consolas"/>
                <w:sz w:val="20"/>
              </w:rPr>
              <w:t>pt</w:t>
            </w:r>
          </w:p>
        </w:tc>
        <w:tc>
          <w:tcPr>
            <w:tcW w:w="5732" w:type="dxa"/>
          </w:tcPr>
          <w:p w14:paraId="39EE5FD4" w14:textId="77777777" w:rsidR="00804E6C" w:rsidRPr="008844CF" w:rsidRDefault="00804E6C" w:rsidP="00B677BF">
            <w:pPr>
              <w:ind w:left="1"/>
            </w:pPr>
            <w:r w:rsidRPr="008844CF">
              <w:t>1 pt = 1/72 in (informative)</w:t>
            </w:r>
          </w:p>
        </w:tc>
      </w:tr>
      <w:tr w:rsidR="00804E6C" w:rsidRPr="008844CF" w14:paraId="79E45C8B" w14:textId="77777777" w:rsidTr="00B677BF">
        <w:tc>
          <w:tcPr>
            <w:tcW w:w="3330" w:type="dxa"/>
          </w:tcPr>
          <w:p w14:paraId="731CE07C" w14:textId="77777777" w:rsidR="00804E6C" w:rsidRPr="008844CF" w:rsidRDefault="00804E6C" w:rsidP="00B677BF">
            <w:r w:rsidRPr="008844CF">
              <w:rPr>
                <w:rFonts w:ascii="Consolas" w:eastAsia="Consolas" w:hAnsi="Consolas" w:cs="Consolas"/>
                <w:sz w:val="20"/>
              </w:rPr>
              <w:t>pc</w:t>
            </w:r>
          </w:p>
        </w:tc>
        <w:tc>
          <w:tcPr>
            <w:tcW w:w="5732" w:type="dxa"/>
          </w:tcPr>
          <w:p w14:paraId="35DCFD0B" w14:textId="77777777" w:rsidR="00804E6C" w:rsidRPr="008844CF" w:rsidRDefault="00804E6C" w:rsidP="00B677BF">
            <w:pPr>
              <w:ind w:left="1"/>
            </w:pPr>
            <w:r w:rsidRPr="008844CF">
              <w:t>1 pc = 12 pt (informative)</w:t>
            </w:r>
          </w:p>
        </w:tc>
      </w:tr>
      <w:tr w:rsidR="00804E6C" w:rsidRPr="008844CF" w14:paraId="7D0ED644" w14:textId="77777777" w:rsidTr="00B677BF">
        <w:tc>
          <w:tcPr>
            <w:tcW w:w="3330" w:type="dxa"/>
          </w:tcPr>
          <w:p w14:paraId="48BF40A0" w14:textId="77777777" w:rsidR="00804E6C" w:rsidRPr="008844CF" w:rsidRDefault="00804E6C" w:rsidP="00B677BF">
            <w:r w:rsidRPr="008844CF">
              <w:rPr>
                <w:rFonts w:ascii="Consolas" w:eastAsia="Consolas" w:hAnsi="Consolas" w:cs="Consolas"/>
                <w:sz w:val="20"/>
              </w:rPr>
              <w:t>pi</w:t>
            </w:r>
          </w:p>
        </w:tc>
        <w:tc>
          <w:tcPr>
            <w:tcW w:w="5732" w:type="dxa"/>
          </w:tcPr>
          <w:p w14:paraId="6C1F04FA" w14:textId="77777777" w:rsidR="00804E6C" w:rsidRPr="008844CF" w:rsidRDefault="00804E6C" w:rsidP="00B677BF">
            <w:pPr>
              <w:ind w:left="1"/>
            </w:pPr>
            <w:r w:rsidRPr="008844CF">
              <w:t>1 pi = 12 pt (informative)</w:t>
            </w:r>
          </w:p>
        </w:tc>
      </w:tr>
    </w:tbl>
    <w:p w14:paraId="3D3EDAD3" w14:textId="77777777" w:rsidR="00804E6C" w:rsidRPr="008844CF" w:rsidRDefault="00804E6C">
      <w:pPr>
        <w:pStyle w:val="Nagwek4"/>
        <w:ind w:left="2880"/>
      </w:pPr>
      <w:bookmarkStart w:id="5169" w:name="_Toc131579766"/>
      <w:bookmarkStart w:id="5170" w:name="_Toc132667034"/>
      <w:r w:rsidRPr="00C97248">
        <w:rPr>
          <w:rStyle w:val="NazwaProgramowa"/>
        </w:rPr>
        <w:t>ST_UnsignedDecimalNumber</w:t>
      </w:r>
      <w:r w:rsidRPr="00C97248">
        <w:rPr>
          <w:rStyle w:val="StandardowyakapitZnak"/>
        </w:rPr>
        <w:t xml:space="preserve"> </w:t>
      </w:r>
      <w:r w:rsidRPr="008844CF">
        <w:t>(Unsigned Decimal Number Value)</w:t>
      </w:r>
      <w:bookmarkEnd w:id="5169"/>
      <w:bookmarkEnd w:id="5170"/>
    </w:p>
    <w:p w14:paraId="2F5DAEB0" w14:textId="77777777" w:rsidR="00804E6C" w:rsidRPr="008844CF" w:rsidRDefault="00804E6C" w:rsidP="00804E6C">
      <w:pPr>
        <w:pStyle w:val="Standardowyakapit"/>
      </w:pPr>
      <w:r w:rsidRPr="008844CF">
        <w:t>This simple type specifies that its contents contain a positive whole decimal number, whose contents are interpreted based on the context of the parent XML element.</w:t>
      </w:r>
    </w:p>
    <w:p w14:paraId="38036E34" w14:textId="77777777" w:rsidR="00804E6C" w:rsidRPr="008844CF" w:rsidRDefault="00804E6C">
      <w:pPr>
        <w:pStyle w:val="Nagwek4"/>
        <w:ind w:left="2880"/>
      </w:pPr>
      <w:bookmarkStart w:id="5171" w:name="_Toc131579767"/>
      <w:bookmarkStart w:id="5172" w:name="_Toc132667035"/>
      <w:r w:rsidRPr="00C97248">
        <w:rPr>
          <w:rStyle w:val="NazwaProgramowa"/>
        </w:rPr>
        <w:t>ST_VerticalAlignRun</w:t>
      </w:r>
      <w:r w:rsidRPr="008844CF">
        <w:t xml:space="preserve"> (Vertical Positioning Location)</w:t>
      </w:r>
      <w:bookmarkEnd w:id="5171"/>
      <w:bookmarkEnd w:id="5172"/>
    </w:p>
    <w:p w14:paraId="76A799AD" w14:textId="77777777" w:rsidR="00804E6C" w:rsidRPr="008844CF" w:rsidRDefault="00804E6C" w:rsidP="00804E6C">
      <w:pPr>
        <w:pStyle w:val="Standardowyakapit"/>
      </w:pPr>
      <w:r w:rsidRPr="008844CF">
        <w:t>This simple type specifies possible values for the alignment of the contents of this run in relation to the default appearance of the run's text. This allows the text to be repositioned as subscript or superscript without altering the font size of the run properties.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07"/>
        <w:gridCol w:w="5155"/>
      </w:tblGrid>
      <w:tr w:rsidR="00804E6C" w:rsidRPr="008844CF" w14:paraId="3649F66A" w14:textId="77777777" w:rsidTr="00B677BF">
        <w:tc>
          <w:tcPr>
            <w:tcW w:w="3907" w:type="dxa"/>
            <w:shd w:val="clear" w:color="auto" w:fill="C0C0C0"/>
          </w:tcPr>
          <w:p w14:paraId="16BF8B6B" w14:textId="77777777" w:rsidR="00804E6C" w:rsidRPr="008844CF" w:rsidRDefault="00804E6C" w:rsidP="00B677BF">
            <w:pPr>
              <w:keepNext/>
              <w:ind w:left="3"/>
              <w:jc w:val="center"/>
            </w:pPr>
            <w:r w:rsidRPr="008844CF">
              <w:rPr>
                <w:b/>
              </w:rPr>
              <w:t>Enumeration Value</w:t>
            </w:r>
          </w:p>
        </w:tc>
        <w:tc>
          <w:tcPr>
            <w:tcW w:w="5155" w:type="dxa"/>
            <w:shd w:val="clear" w:color="auto" w:fill="C0C0C0"/>
          </w:tcPr>
          <w:p w14:paraId="4D544E3A" w14:textId="77777777" w:rsidR="00804E6C" w:rsidRPr="008844CF" w:rsidRDefault="00804E6C" w:rsidP="00B677BF">
            <w:pPr>
              <w:keepNext/>
              <w:ind w:left="3"/>
              <w:jc w:val="center"/>
            </w:pPr>
            <w:r w:rsidRPr="008844CF">
              <w:rPr>
                <w:b/>
              </w:rPr>
              <w:t>Description</w:t>
            </w:r>
          </w:p>
        </w:tc>
      </w:tr>
      <w:tr w:rsidR="00804E6C" w:rsidRPr="008844CF" w14:paraId="1BED9259" w14:textId="77777777" w:rsidTr="00B677BF">
        <w:tc>
          <w:tcPr>
            <w:tcW w:w="3907" w:type="dxa"/>
          </w:tcPr>
          <w:p w14:paraId="4E7F1733" w14:textId="77777777" w:rsidR="00804E6C" w:rsidRPr="008844CF" w:rsidRDefault="00804E6C" w:rsidP="00B677BF">
            <w:r w:rsidRPr="008844CF">
              <w:rPr>
                <w:rFonts w:ascii="Cambria" w:eastAsia="Cambria" w:hAnsi="Cambria" w:cs="Cambria"/>
              </w:rPr>
              <w:t>baseline</w:t>
            </w:r>
            <w:r w:rsidRPr="008844CF">
              <w:t>(Regular Vertical Positioning)</w:t>
            </w:r>
          </w:p>
        </w:tc>
        <w:tc>
          <w:tcPr>
            <w:tcW w:w="5155" w:type="dxa"/>
          </w:tcPr>
          <w:p w14:paraId="7CA9DF6F" w14:textId="77777777" w:rsidR="00804E6C" w:rsidRPr="008844CF" w:rsidRDefault="00804E6C" w:rsidP="00B677BF">
            <w:pPr>
              <w:ind w:left="1"/>
            </w:pPr>
            <w:r w:rsidRPr="008844CF">
              <w:t>Specifies that the text in the parent run shall be located at the baseline and presented in the same size as surrounding text.</w:t>
            </w:r>
          </w:p>
        </w:tc>
      </w:tr>
      <w:tr w:rsidR="00804E6C" w:rsidRPr="008844CF" w14:paraId="6F5E2537" w14:textId="77777777" w:rsidTr="00B677BF">
        <w:tc>
          <w:tcPr>
            <w:tcW w:w="3907" w:type="dxa"/>
          </w:tcPr>
          <w:p w14:paraId="04141EE7" w14:textId="77777777" w:rsidR="00804E6C" w:rsidRPr="008844CF" w:rsidRDefault="00804E6C" w:rsidP="00B677BF">
            <w:r w:rsidRPr="008844CF">
              <w:rPr>
                <w:rFonts w:ascii="Cambria" w:eastAsia="Cambria" w:hAnsi="Cambria" w:cs="Cambria"/>
              </w:rPr>
              <w:t>subscript</w:t>
            </w:r>
            <w:r w:rsidRPr="008844CF">
              <w:t>(Subscript)</w:t>
            </w:r>
          </w:p>
        </w:tc>
        <w:tc>
          <w:tcPr>
            <w:tcW w:w="5155" w:type="dxa"/>
          </w:tcPr>
          <w:p w14:paraId="12F22ABC" w14:textId="77777777" w:rsidR="00804E6C" w:rsidRPr="008844CF" w:rsidRDefault="00804E6C" w:rsidP="00B677BF">
            <w:pPr>
              <w:ind w:left="1"/>
            </w:pPr>
            <w:r w:rsidRPr="008844CF">
              <w:t>Specifies that this text should be subscript.</w:t>
            </w:r>
          </w:p>
        </w:tc>
      </w:tr>
      <w:tr w:rsidR="00804E6C" w:rsidRPr="008844CF" w14:paraId="434EFDCB" w14:textId="77777777" w:rsidTr="00B677BF">
        <w:tc>
          <w:tcPr>
            <w:tcW w:w="3907" w:type="dxa"/>
          </w:tcPr>
          <w:p w14:paraId="09C6B4A8" w14:textId="77777777" w:rsidR="00804E6C" w:rsidRPr="008844CF" w:rsidRDefault="00804E6C" w:rsidP="00B677BF">
            <w:r w:rsidRPr="008844CF">
              <w:rPr>
                <w:rFonts w:ascii="Cambria" w:eastAsia="Cambria" w:hAnsi="Cambria" w:cs="Cambria"/>
              </w:rPr>
              <w:t>superscript</w:t>
            </w:r>
            <w:r w:rsidRPr="008844CF">
              <w:t>(Superscript)</w:t>
            </w:r>
          </w:p>
        </w:tc>
        <w:tc>
          <w:tcPr>
            <w:tcW w:w="5155" w:type="dxa"/>
          </w:tcPr>
          <w:p w14:paraId="270D464F" w14:textId="77777777" w:rsidR="00804E6C" w:rsidRPr="008844CF" w:rsidRDefault="00804E6C" w:rsidP="00B677BF">
            <w:pPr>
              <w:ind w:left="1"/>
            </w:pPr>
            <w:r w:rsidRPr="008844CF">
              <w:t>Specifies that this text should be superscript.</w:t>
            </w:r>
          </w:p>
        </w:tc>
      </w:tr>
    </w:tbl>
    <w:p w14:paraId="486B3E52" w14:textId="77777777" w:rsidR="00804E6C" w:rsidRPr="008844CF" w:rsidRDefault="00804E6C">
      <w:pPr>
        <w:pStyle w:val="Nagwek4"/>
        <w:ind w:left="2880"/>
      </w:pPr>
      <w:bookmarkStart w:id="5173" w:name="_Toc131579768"/>
      <w:bookmarkStart w:id="5174" w:name="_Toc132667036"/>
      <w:r w:rsidRPr="00C97248">
        <w:rPr>
          <w:rStyle w:val="NazwaProgramowa"/>
        </w:rPr>
        <w:t>ST_XAlign</w:t>
      </w:r>
      <w:r w:rsidRPr="008844CF">
        <w:t xml:space="preserve"> (Horizontal Alignment Location)</w:t>
      </w:r>
      <w:bookmarkEnd w:id="5173"/>
      <w:bookmarkEnd w:id="5174"/>
    </w:p>
    <w:p w14:paraId="5542A701" w14:textId="77777777" w:rsidR="00804E6C" w:rsidRPr="008844CF" w:rsidRDefault="00804E6C" w:rsidP="00804E6C">
      <w:pPr>
        <w:pStyle w:val="Standardowyakapit"/>
      </w:pPr>
      <w:r w:rsidRPr="008844CF">
        <w:t>This simple type specifies the set of possible relative horizontal positions for the parent floating object. This relative position is specified relative to the horizontal anchor specified by the parent object.</w:t>
      </w:r>
    </w:p>
    <w:p w14:paraId="790DBBAF" w14:textId="77777777" w:rsidR="00804E6C" w:rsidRPr="008844CF" w:rsidRDefault="00804E6C" w:rsidP="00804E6C">
      <w:pPr>
        <w:pStyle w:val="Standardowyakapit"/>
      </w:pP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
        <w:gridCol w:w="4548"/>
        <w:gridCol w:w="19"/>
        <w:gridCol w:w="4475"/>
        <w:gridCol w:w="19"/>
      </w:tblGrid>
      <w:tr w:rsidR="00804E6C" w:rsidRPr="008844CF" w14:paraId="42A8DFF7" w14:textId="77777777" w:rsidTr="00B677BF">
        <w:trPr>
          <w:gridAfter w:val="1"/>
          <w:wAfter w:w="19" w:type="dxa"/>
        </w:trPr>
        <w:tc>
          <w:tcPr>
            <w:tcW w:w="4567" w:type="dxa"/>
            <w:gridSpan w:val="2"/>
            <w:shd w:val="clear" w:color="auto" w:fill="C0C0C0"/>
          </w:tcPr>
          <w:p w14:paraId="1EE61F1D" w14:textId="77777777" w:rsidR="00804E6C" w:rsidRPr="008844CF" w:rsidRDefault="00804E6C" w:rsidP="00B677BF">
            <w:pPr>
              <w:keepNext/>
              <w:ind w:left="41"/>
              <w:jc w:val="center"/>
            </w:pPr>
            <w:r w:rsidRPr="008844CF">
              <w:rPr>
                <w:b/>
              </w:rPr>
              <w:t>Enumeration Value</w:t>
            </w:r>
          </w:p>
        </w:tc>
        <w:tc>
          <w:tcPr>
            <w:tcW w:w="4495" w:type="dxa"/>
            <w:gridSpan w:val="2"/>
            <w:shd w:val="clear" w:color="auto" w:fill="C0C0C0"/>
          </w:tcPr>
          <w:p w14:paraId="7D445CCB" w14:textId="77777777" w:rsidR="00804E6C" w:rsidRPr="008844CF" w:rsidRDefault="00804E6C" w:rsidP="00B677BF">
            <w:pPr>
              <w:keepNext/>
              <w:ind w:left="41"/>
              <w:jc w:val="center"/>
            </w:pPr>
            <w:r w:rsidRPr="008844CF">
              <w:rPr>
                <w:b/>
              </w:rPr>
              <w:t>Description</w:t>
            </w:r>
          </w:p>
        </w:tc>
      </w:tr>
      <w:tr w:rsidR="00804E6C" w:rsidRPr="008844CF" w14:paraId="2AEAA4D3" w14:textId="77777777" w:rsidTr="00B677BF">
        <w:trPr>
          <w:gridAfter w:val="1"/>
          <w:wAfter w:w="19" w:type="dxa"/>
        </w:trPr>
        <w:tc>
          <w:tcPr>
            <w:tcW w:w="4567" w:type="dxa"/>
            <w:gridSpan w:val="2"/>
          </w:tcPr>
          <w:p w14:paraId="63A4E942" w14:textId="77777777" w:rsidR="00804E6C" w:rsidRPr="008844CF" w:rsidRDefault="00804E6C" w:rsidP="00B677BF">
            <w:r w:rsidRPr="008844CF">
              <w:rPr>
                <w:rFonts w:ascii="Cambria" w:eastAsia="Cambria" w:hAnsi="Cambria" w:cs="Cambria"/>
              </w:rPr>
              <w:t>center</w:t>
            </w:r>
            <w:r w:rsidRPr="008844CF">
              <w:t>(Centered Horizontally)</w:t>
            </w:r>
          </w:p>
        </w:tc>
        <w:tc>
          <w:tcPr>
            <w:tcW w:w="4495" w:type="dxa"/>
            <w:gridSpan w:val="2"/>
          </w:tcPr>
          <w:p w14:paraId="489583B5" w14:textId="77777777" w:rsidR="00804E6C" w:rsidRPr="008844CF" w:rsidRDefault="00804E6C" w:rsidP="00B677BF">
            <w:pPr>
              <w:pStyle w:val="Standardowyakapit"/>
            </w:pPr>
            <w:r w:rsidRPr="008844CF">
              <w:t>Specifies that the parent object shall be centered with respect to the anchor settings.</w:t>
            </w:r>
          </w:p>
        </w:tc>
      </w:tr>
      <w:tr w:rsidR="00804E6C" w:rsidRPr="008844CF" w14:paraId="357D6551" w14:textId="77777777" w:rsidTr="00B677BF">
        <w:trPr>
          <w:gridAfter w:val="1"/>
          <w:wAfter w:w="19" w:type="dxa"/>
        </w:trPr>
        <w:tc>
          <w:tcPr>
            <w:tcW w:w="4567" w:type="dxa"/>
            <w:gridSpan w:val="2"/>
          </w:tcPr>
          <w:p w14:paraId="06C205FA" w14:textId="77777777" w:rsidR="00804E6C" w:rsidRPr="008844CF" w:rsidRDefault="00804E6C" w:rsidP="00B677BF">
            <w:r w:rsidRPr="008844CF">
              <w:rPr>
                <w:rFonts w:ascii="Cambria" w:eastAsia="Cambria" w:hAnsi="Cambria" w:cs="Cambria"/>
              </w:rPr>
              <w:t>inside</w:t>
            </w:r>
            <w:r w:rsidRPr="008844CF">
              <w:t>(Inside)</w:t>
            </w:r>
          </w:p>
        </w:tc>
        <w:tc>
          <w:tcPr>
            <w:tcW w:w="4495" w:type="dxa"/>
            <w:gridSpan w:val="2"/>
          </w:tcPr>
          <w:p w14:paraId="5C6BFAB2" w14:textId="77777777" w:rsidR="00804E6C" w:rsidRPr="008844CF" w:rsidRDefault="00804E6C" w:rsidP="00B677BF">
            <w:pPr>
              <w:pStyle w:val="Standardowyakapit"/>
            </w:pPr>
            <w:r w:rsidRPr="008844CF">
              <w:t>Specifies that the parent object shall be inside of the anchor object.</w:t>
            </w:r>
          </w:p>
        </w:tc>
      </w:tr>
      <w:tr w:rsidR="00804E6C" w:rsidRPr="008844CF" w14:paraId="011150CC" w14:textId="77777777" w:rsidTr="00B677BF">
        <w:trPr>
          <w:gridBefore w:val="1"/>
          <w:wBefore w:w="19" w:type="dxa"/>
        </w:trPr>
        <w:tc>
          <w:tcPr>
            <w:tcW w:w="4567" w:type="dxa"/>
            <w:gridSpan w:val="2"/>
          </w:tcPr>
          <w:p w14:paraId="26A4A86C" w14:textId="77777777" w:rsidR="00804E6C" w:rsidRPr="008844CF" w:rsidRDefault="00804E6C" w:rsidP="00B677BF">
            <w:r w:rsidRPr="008844CF">
              <w:rPr>
                <w:rFonts w:ascii="Cambria" w:eastAsia="Cambria" w:hAnsi="Cambria" w:cs="Cambria"/>
              </w:rPr>
              <w:t>left</w:t>
            </w:r>
            <w:r w:rsidRPr="008844CF">
              <w:t>(Left Aligned Horizontally)</w:t>
            </w:r>
          </w:p>
        </w:tc>
        <w:tc>
          <w:tcPr>
            <w:tcW w:w="4495" w:type="dxa"/>
            <w:gridSpan w:val="2"/>
          </w:tcPr>
          <w:p w14:paraId="15DE0277" w14:textId="77777777" w:rsidR="00804E6C" w:rsidRPr="008844CF" w:rsidRDefault="00804E6C" w:rsidP="00B677BF">
            <w:pPr>
              <w:pStyle w:val="Standardowyakapit"/>
            </w:pPr>
            <w:r w:rsidRPr="008844CF">
              <w:t>Specifies that the parent object shall be left aligned with respect to the anchor settings.</w:t>
            </w:r>
          </w:p>
        </w:tc>
      </w:tr>
      <w:tr w:rsidR="00804E6C" w:rsidRPr="008844CF" w14:paraId="3ADAE2C2" w14:textId="77777777" w:rsidTr="00B677BF">
        <w:trPr>
          <w:gridBefore w:val="1"/>
          <w:wBefore w:w="19" w:type="dxa"/>
        </w:trPr>
        <w:tc>
          <w:tcPr>
            <w:tcW w:w="4567" w:type="dxa"/>
            <w:gridSpan w:val="2"/>
          </w:tcPr>
          <w:p w14:paraId="1055531E" w14:textId="77777777" w:rsidR="00804E6C" w:rsidRPr="008844CF" w:rsidRDefault="00804E6C" w:rsidP="00B677BF">
            <w:r w:rsidRPr="008844CF">
              <w:rPr>
                <w:rFonts w:ascii="Cambria" w:eastAsia="Cambria" w:hAnsi="Cambria" w:cs="Cambria"/>
              </w:rPr>
              <w:t>outside</w:t>
            </w:r>
            <w:r w:rsidRPr="008844CF">
              <w:t>(Outside)</w:t>
            </w:r>
          </w:p>
        </w:tc>
        <w:tc>
          <w:tcPr>
            <w:tcW w:w="4495" w:type="dxa"/>
            <w:gridSpan w:val="2"/>
          </w:tcPr>
          <w:p w14:paraId="3462516F" w14:textId="77777777" w:rsidR="00804E6C" w:rsidRPr="008844CF" w:rsidRDefault="00804E6C" w:rsidP="00B677BF">
            <w:pPr>
              <w:pStyle w:val="Standardowyakapit"/>
            </w:pPr>
            <w:r w:rsidRPr="008844CF">
              <w:t>Specifies that the parent object shall be outside of the anchor object.</w:t>
            </w:r>
          </w:p>
        </w:tc>
      </w:tr>
      <w:tr w:rsidR="00804E6C" w:rsidRPr="008844CF" w14:paraId="4E3F4005" w14:textId="77777777" w:rsidTr="00B677BF">
        <w:trPr>
          <w:gridBefore w:val="1"/>
          <w:wBefore w:w="19" w:type="dxa"/>
        </w:trPr>
        <w:tc>
          <w:tcPr>
            <w:tcW w:w="4567" w:type="dxa"/>
            <w:gridSpan w:val="2"/>
          </w:tcPr>
          <w:p w14:paraId="7A39FCFC" w14:textId="77777777" w:rsidR="00804E6C" w:rsidRPr="008844CF" w:rsidRDefault="00804E6C" w:rsidP="00B677BF">
            <w:r w:rsidRPr="008844CF">
              <w:rPr>
                <w:rFonts w:ascii="Cambria" w:eastAsia="Cambria" w:hAnsi="Cambria" w:cs="Cambria"/>
              </w:rPr>
              <w:t>right</w:t>
            </w:r>
            <w:r w:rsidRPr="008844CF">
              <w:t>(Right Aligned Horizontally)</w:t>
            </w:r>
          </w:p>
        </w:tc>
        <w:tc>
          <w:tcPr>
            <w:tcW w:w="4495" w:type="dxa"/>
            <w:gridSpan w:val="2"/>
          </w:tcPr>
          <w:p w14:paraId="1DAB433D" w14:textId="77777777" w:rsidR="00804E6C" w:rsidRPr="008844CF" w:rsidRDefault="00804E6C" w:rsidP="00B677BF">
            <w:pPr>
              <w:pStyle w:val="Standardowyakapit"/>
            </w:pPr>
            <w:r w:rsidRPr="008844CF">
              <w:t>Specifies that the parent object shall be right aligned with respect to the anchor settings.</w:t>
            </w:r>
          </w:p>
        </w:tc>
      </w:tr>
    </w:tbl>
    <w:p w14:paraId="6B87D6E1" w14:textId="77777777" w:rsidR="00804E6C" w:rsidRPr="008844CF" w:rsidRDefault="00804E6C">
      <w:pPr>
        <w:pStyle w:val="Nagwek4"/>
        <w:ind w:left="2880"/>
      </w:pPr>
      <w:bookmarkStart w:id="5175" w:name="_Toc131579769"/>
      <w:bookmarkStart w:id="5176" w:name="_Toc132667037"/>
      <w:r w:rsidRPr="00C97248">
        <w:rPr>
          <w:rStyle w:val="NazwaProgramowa"/>
        </w:rPr>
        <w:t>ST_Xstring</w:t>
      </w:r>
      <w:r w:rsidRPr="008844CF">
        <w:t xml:space="preserve"> (Escaped String)</w:t>
      </w:r>
      <w:bookmarkEnd w:id="5175"/>
      <w:bookmarkEnd w:id="5176"/>
    </w:p>
    <w:p w14:paraId="554B787D" w14:textId="77777777" w:rsidR="00804E6C" w:rsidRPr="008844CF" w:rsidRDefault="00804E6C" w:rsidP="00804E6C">
      <w:pPr>
        <w:pStyle w:val="Standardowyakapit"/>
      </w:pPr>
      <w:r w:rsidRPr="008844CF">
        <w:t>String of characters with support for escaped invalid-XML characters.</w:t>
      </w:r>
    </w:p>
    <w:p w14:paraId="4B5A2BE6" w14:textId="77777777" w:rsidR="00804E6C" w:rsidRPr="008844CF" w:rsidRDefault="00804E6C">
      <w:pPr>
        <w:pStyle w:val="Nagwek4"/>
        <w:ind w:left="2880"/>
      </w:pPr>
      <w:bookmarkStart w:id="5177" w:name="_Toc131579770"/>
      <w:bookmarkStart w:id="5178" w:name="_Toc132667038"/>
      <w:r w:rsidRPr="00C97248">
        <w:rPr>
          <w:rStyle w:val="NazwaProgramowa"/>
        </w:rPr>
        <w:lastRenderedPageBreak/>
        <w:t>ST_YAlign</w:t>
      </w:r>
      <w:r w:rsidRPr="008844CF">
        <w:t xml:space="preserve"> (Vertical Alignment Location)</w:t>
      </w:r>
      <w:bookmarkEnd w:id="5177"/>
      <w:bookmarkEnd w:id="5178"/>
    </w:p>
    <w:p w14:paraId="5D530440" w14:textId="77777777" w:rsidR="00804E6C" w:rsidRPr="008844CF" w:rsidRDefault="00804E6C" w:rsidP="00804E6C">
      <w:pPr>
        <w:pStyle w:val="Standardowyakapit"/>
      </w:pPr>
      <w:r w:rsidRPr="008844CF">
        <w:t>This simple type specifies the set of possible relative vertical positions for the parent floating object. This relative position is specified relative to the vertical anchor specified by the parent object.</w:t>
      </w:r>
    </w:p>
    <w:tbl>
      <w:tblPr>
        <w:tblStyle w:val="TableGrid"/>
        <w:tblW w:w="5008" w:type="pct"/>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
        <w:gridCol w:w="3881"/>
        <w:gridCol w:w="14"/>
        <w:gridCol w:w="5153"/>
        <w:gridCol w:w="14"/>
      </w:tblGrid>
      <w:tr w:rsidR="00804E6C" w:rsidRPr="008844CF" w14:paraId="3DD8DB4E" w14:textId="77777777" w:rsidTr="00B677BF">
        <w:trPr>
          <w:gridBefore w:val="1"/>
          <w:wBefore w:w="14" w:type="dxa"/>
        </w:trPr>
        <w:tc>
          <w:tcPr>
            <w:tcW w:w="3895" w:type="dxa"/>
            <w:gridSpan w:val="2"/>
            <w:shd w:val="clear" w:color="auto" w:fill="C0C0C0"/>
          </w:tcPr>
          <w:p w14:paraId="54D6E217" w14:textId="77777777" w:rsidR="00804E6C" w:rsidRPr="008844CF" w:rsidRDefault="00804E6C" w:rsidP="00B677BF">
            <w:pPr>
              <w:keepNext/>
              <w:ind w:right="27"/>
              <w:jc w:val="center"/>
            </w:pPr>
            <w:r w:rsidRPr="008844CF">
              <w:rPr>
                <w:b/>
              </w:rPr>
              <w:t>Enumeration Value</w:t>
            </w:r>
          </w:p>
        </w:tc>
        <w:tc>
          <w:tcPr>
            <w:tcW w:w="5167" w:type="dxa"/>
            <w:gridSpan w:val="2"/>
            <w:shd w:val="clear" w:color="auto" w:fill="C0C0C0"/>
          </w:tcPr>
          <w:p w14:paraId="52AC7A33" w14:textId="77777777" w:rsidR="00804E6C" w:rsidRPr="008844CF" w:rsidRDefault="00804E6C" w:rsidP="00B677BF">
            <w:pPr>
              <w:keepNext/>
              <w:ind w:right="27"/>
              <w:jc w:val="center"/>
            </w:pPr>
            <w:r w:rsidRPr="008844CF">
              <w:rPr>
                <w:b/>
              </w:rPr>
              <w:t>Description</w:t>
            </w:r>
          </w:p>
        </w:tc>
      </w:tr>
      <w:tr w:rsidR="00804E6C" w:rsidRPr="008844CF" w14:paraId="75327B09" w14:textId="77777777" w:rsidTr="00B677BF">
        <w:trPr>
          <w:gridBefore w:val="1"/>
          <w:wBefore w:w="14" w:type="dxa"/>
        </w:trPr>
        <w:tc>
          <w:tcPr>
            <w:tcW w:w="3895" w:type="dxa"/>
            <w:gridSpan w:val="2"/>
          </w:tcPr>
          <w:p w14:paraId="436224F0" w14:textId="77777777" w:rsidR="00804E6C" w:rsidRPr="008844CF" w:rsidRDefault="00804E6C" w:rsidP="00B677BF">
            <w:r w:rsidRPr="008844CF">
              <w:rPr>
                <w:rFonts w:ascii="Cambria" w:eastAsia="Cambria" w:hAnsi="Cambria" w:cs="Cambria"/>
              </w:rPr>
              <w:t>bottom</w:t>
            </w:r>
            <w:r w:rsidRPr="008844CF">
              <w:t>(Bottom)</w:t>
            </w:r>
          </w:p>
        </w:tc>
        <w:tc>
          <w:tcPr>
            <w:tcW w:w="5167" w:type="dxa"/>
            <w:gridSpan w:val="2"/>
          </w:tcPr>
          <w:p w14:paraId="272FF0B8" w14:textId="77777777" w:rsidR="00804E6C" w:rsidRPr="008844CF" w:rsidRDefault="00804E6C" w:rsidP="00B677BF">
            <w:pPr>
              <w:pStyle w:val="Standardowyakapit"/>
            </w:pPr>
            <w:r w:rsidRPr="008844CF">
              <w:t>Specifies that the parent object shall be vertically aligned to the bottom edge of the anchor object.</w:t>
            </w:r>
          </w:p>
        </w:tc>
      </w:tr>
      <w:tr w:rsidR="00804E6C" w:rsidRPr="008844CF" w14:paraId="39FA37D9" w14:textId="77777777" w:rsidTr="00B677BF">
        <w:trPr>
          <w:gridBefore w:val="1"/>
          <w:wBefore w:w="14" w:type="dxa"/>
        </w:trPr>
        <w:tc>
          <w:tcPr>
            <w:tcW w:w="3895" w:type="dxa"/>
            <w:gridSpan w:val="2"/>
          </w:tcPr>
          <w:p w14:paraId="2CA71151" w14:textId="77777777" w:rsidR="00804E6C" w:rsidRPr="008844CF" w:rsidRDefault="00804E6C" w:rsidP="00B677BF">
            <w:r w:rsidRPr="008844CF">
              <w:rPr>
                <w:rFonts w:ascii="Cambria" w:eastAsia="Cambria" w:hAnsi="Cambria" w:cs="Cambria"/>
              </w:rPr>
              <w:t>center</w:t>
            </w:r>
            <w:r w:rsidRPr="008844CF">
              <w:t>(Centered Vertically)</w:t>
            </w:r>
          </w:p>
        </w:tc>
        <w:tc>
          <w:tcPr>
            <w:tcW w:w="5167" w:type="dxa"/>
            <w:gridSpan w:val="2"/>
          </w:tcPr>
          <w:p w14:paraId="20500C72" w14:textId="77777777" w:rsidR="00804E6C" w:rsidRPr="008844CF" w:rsidRDefault="00804E6C" w:rsidP="00B677BF">
            <w:pPr>
              <w:pStyle w:val="Standardowyakapit"/>
            </w:pPr>
            <w:r w:rsidRPr="008844CF">
              <w:t>Specifies that the parent object shall be vertically centered with respect to the anchor object. Shall not be used with the</w:t>
            </w:r>
            <w:r>
              <w:t xml:space="preserve"> </w:t>
            </w:r>
            <w:r w:rsidRPr="00C97248">
              <w:rPr>
                <w:rStyle w:val="NazwaProgramowa"/>
              </w:rPr>
              <w:t>baseJc</w:t>
            </w:r>
            <w:r>
              <w:rPr>
                <w:rFonts w:ascii="Cambria" w:eastAsia="Cambria" w:hAnsi="Cambria" w:cs="Cambria"/>
              </w:rPr>
              <w:t xml:space="preserve"> </w:t>
            </w:r>
            <w:r w:rsidRPr="008844CF">
              <w:t>element.</w:t>
            </w:r>
          </w:p>
        </w:tc>
      </w:tr>
      <w:tr w:rsidR="00804E6C" w:rsidRPr="008844CF" w14:paraId="3F39575B" w14:textId="77777777" w:rsidTr="00B677BF">
        <w:trPr>
          <w:gridBefore w:val="1"/>
          <w:wBefore w:w="14" w:type="dxa"/>
        </w:trPr>
        <w:tc>
          <w:tcPr>
            <w:tcW w:w="3895" w:type="dxa"/>
            <w:gridSpan w:val="2"/>
          </w:tcPr>
          <w:p w14:paraId="4F3D4FC8" w14:textId="77777777" w:rsidR="00804E6C" w:rsidRPr="008844CF" w:rsidRDefault="00804E6C" w:rsidP="00B677BF">
            <w:r w:rsidRPr="008844CF">
              <w:rPr>
                <w:rFonts w:ascii="Cambria" w:eastAsia="Cambria" w:hAnsi="Cambria" w:cs="Cambria"/>
              </w:rPr>
              <w:t>inline</w:t>
            </w:r>
            <w:r w:rsidRPr="008844CF">
              <w:t>(In line With Text)</w:t>
            </w:r>
          </w:p>
        </w:tc>
        <w:tc>
          <w:tcPr>
            <w:tcW w:w="5167" w:type="dxa"/>
            <w:gridSpan w:val="2"/>
          </w:tcPr>
          <w:p w14:paraId="7E2A7E39" w14:textId="77777777" w:rsidR="00804E6C" w:rsidRPr="008844CF" w:rsidRDefault="00804E6C" w:rsidP="00B677BF">
            <w:pPr>
              <w:pStyle w:val="Standardowyakapit"/>
            </w:pPr>
            <w:r w:rsidRPr="008844CF">
              <w:t>Specifies that the parent object shall be vertically aligned in line with the surrounding text (i.e. shall not allow any text wrapping around it when positioned in the document.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7F76337A" w14:textId="77777777" w:rsidTr="00B677BF">
        <w:trPr>
          <w:gridBefore w:val="1"/>
          <w:wBefore w:w="14" w:type="dxa"/>
        </w:trPr>
        <w:tc>
          <w:tcPr>
            <w:tcW w:w="3895" w:type="dxa"/>
            <w:gridSpan w:val="2"/>
          </w:tcPr>
          <w:p w14:paraId="15D90146" w14:textId="77777777" w:rsidR="00804E6C" w:rsidRPr="008844CF" w:rsidRDefault="00804E6C" w:rsidP="00B677BF">
            <w:r w:rsidRPr="008844CF">
              <w:rPr>
                <w:rFonts w:ascii="Cambria" w:eastAsia="Cambria" w:hAnsi="Cambria" w:cs="Cambria"/>
              </w:rPr>
              <w:t>inside</w:t>
            </w:r>
            <w:r w:rsidRPr="008844CF">
              <w:t>(Inside Anchor Extents)</w:t>
            </w:r>
          </w:p>
        </w:tc>
        <w:tc>
          <w:tcPr>
            <w:tcW w:w="5167" w:type="dxa"/>
            <w:gridSpan w:val="2"/>
          </w:tcPr>
          <w:p w14:paraId="41128B48" w14:textId="77777777" w:rsidR="00804E6C" w:rsidRPr="008844CF" w:rsidRDefault="00804E6C" w:rsidP="00B677BF">
            <w:pPr>
              <w:pStyle w:val="Standardowyakapit"/>
            </w:pPr>
            <w:r w:rsidRPr="008844CF">
              <w:t>Specifies that the parent object shall be vertically aligned to the edge of the anchor object and positioned inside that object.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409ACF01" w14:textId="77777777" w:rsidTr="00B677BF">
        <w:trPr>
          <w:gridBefore w:val="1"/>
          <w:wBefore w:w="14" w:type="dxa"/>
        </w:trPr>
        <w:tc>
          <w:tcPr>
            <w:tcW w:w="3895" w:type="dxa"/>
            <w:gridSpan w:val="2"/>
          </w:tcPr>
          <w:p w14:paraId="74A1C5DB" w14:textId="77777777" w:rsidR="00804E6C" w:rsidRPr="008844CF" w:rsidRDefault="00804E6C" w:rsidP="00B677BF">
            <w:r w:rsidRPr="008844CF">
              <w:rPr>
                <w:rFonts w:ascii="Cambria" w:eastAsia="Cambria" w:hAnsi="Cambria" w:cs="Cambria"/>
              </w:rPr>
              <w:t>outside</w:t>
            </w:r>
            <w:r w:rsidRPr="008844CF">
              <w:t>(Outside Anchor Extents)</w:t>
            </w:r>
          </w:p>
        </w:tc>
        <w:tc>
          <w:tcPr>
            <w:tcW w:w="5167" w:type="dxa"/>
            <w:gridSpan w:val="2"/>
          </w:tcPr>
          <w:p w14:paraId="7D304A2E" w14:textId="77777777" w:rsidR="00804E6C" w:rsidRPr="00C97248" w:rsidRDefault="00804E6C" w:rsidP="00B677BF">
            <w:pPr>
              <w:pStyle w:val="Standardowyakapit"/>
              <w:rPr>
                <w:iCs/>
              </w:rPr>
            </w:pPr>
            <w:r w:rsidRPr="008844CF">
              <w:t>Specifies that the parent object shall be vertically aligned to the edge of the anchor object and positioned outside that object.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41F02DF6" w14:textId="77777777" w:rsidTr="00B677BF">
        <w:trPr>
          <w:gridAfter w:val="1"/>
          <w:wAfter w:w="14" w:type="dxa"/>
        </w:trPr>
        <w:tc>
          <w:tcPr>
            <w:tcW w:w="3895" w:type="dxa"/>
            <w:gridSpan w:val="2"/>
          </w:tcPr>
          <w:p w14:paraId="0E0442CA" w14:textId="77777777" w:rsidR="00804E6C" w:rsidRPr="008844CF" w:rsidRDefault="00804E6C" w:rsidP="00B677BF">
            <w:r w:rsidRPr="008844CF">
              <w:rPr>
                <w:rFonts w:ascii="Cambria" w:eastAsia="Cambria" w:hAnsi="Cambria" w:cs="Cambria"/>
              </w:rPr>
              <w:t>top</w:t>
            </w:r>
            <w:r w:rsidRPr="008844CF">
              <w:t>(Top)</w:t>
            </w:r>
          </w:p>
        </w:tc>
        <w:tc>
          <w:tcPr>
            <w:tcW w:w="5167" w:type="dxa"/>
            <w:gridSpan w:val="2"/>
          </w:tcPr>
          <w:p w14:paraId="548308A9" w14:textId="77777777" w:rsidR="00804E6C" w:rsidRPr="008844CF" w:rsidRDefault="00804E6C" w:rsidP="00B677BF">
            <w:pPr>
              <w:pStyle w:val="Standardowyakapit"/>
            </w:pPr>
            <w:r w:rsidRPr="008844CF">
              <w:t>Specifies that the parent object shall be vertically aligned to the top edge of the anchor object .</w:t>
            </w:r>
          </w:p>
        </w:tc>
      </w:tr>
    </w:tbl>
    <w:p w14:paraId="362005CB" w14:textId="77777777" w:rsidR="00804E6C" w:rsidRPr="008844CF" w:rsidRDefault="00804E6C">
      <w:pPr>
        <w:pStyle w:val="Nagwek4"/>
        <w:ind w:left="2880"/>
      </w:pPr>
      <w:bookmarkStart w:id="5179" w:name="_Toc131579771"/>
      <w:bookmarkStart w:id="5180" w:name="_Toc132667039"/>
      <w:r w:rsidRPr="00C97248">
        <w:rPr>
          <w:rStyle w:val="NazwaProgramowa"/>
        </w:rPr>
        <w:t>ST_XmlName</w:t>
      </w:r>
      <w:r w:rsidRPr="008844CF">
        <w:t xml:space="preserve"> (XML Name)</w:t>
      </w:r>
      <w:bookmarkEnd w:id="5179"/>
      <w:bookmarkEnd w:id="5180"/>
    </w:p>
    <w:p w14:paraId="058B04E8" w14:textId="77777777" w:rsidR="00804E6C" w:rsidRPr="008844CF" w:rsidRDefault="00804E6C" w:rsidP="00804E6C">
      <w:pPr>
        <w:pStyle w:val="Standardowyakapit"/>
      </w:pPr>
      <w:r w:rsidRPr="008844CF">
        <w:t xml:space="preserve">This simple type shall contain an XML non-colonized name </w:t>
      </w:r>
      <w:r w:rsidRPr="00C97248">
        <w:rPr>
          <w:rStyle w:val="NazwaProgramowa"/>
        </w:rPr>
        <w:t>(NCName).</w:t>
      </w:r>
    </w:p>
    <w:p w14:paraId="209C15D1" w14:textId="77777777" w:rsidR="00804E6C" w:rsidRPr="00F8597F" w:rsidRDefault="00804E6C" w:rsidP="00BF23F7">
      <w:pPr>
        <w:pStyle w:val="Standardowyakapit"/>
      </w:pPr>
    </w:p>
    <w:sectPr w:rsidR="00804E6C" w:rsidRPr="00F8597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A0E1" w14:textId="77777777" w:rsidR="00C910B4" w:rsidRDefault="00C910B4">
      <w:r>
        <w:separator/>
      </w:r>
    </w:p>
  </w:endnote>
  <w:endnote w:type="continuationSeparator" w:id="0">
    <w:p w14:paraId="7654113C" w14:textId="77777777" w:rsidR="00C910B4" w:rsidRDefault="00C9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99AC" w14:textId="77777777" w:rsidR="00B84892" w:rsidRDefault="0097110C">
    <w:pPr>
      <w:tabs>
        <w:tab w:val="center" w:pos="10082"/>
      </w:tabs>
    </w:pPr>
    <w:r>
      <w:fldChar w:fldCharType="begin"/>
    </w:r>
    <w:r>
      <w:instrText xml:space="preserve"> PAGE   \* MERGEFORMAT </w:instrText>
    </w:r>
    <w:r>
      <w:fldChar w:fldCharType="separate"/>
    </w:r>
    <w:r>
      <w:t>1030</w:t>
    </w:r>
    <w:r>
      <w:fldChar w:fldCharType="end"/>
    </w:r>
    <w:r>
      <w:t xml:space="preserve"> </w:t>
    </w:r>
    <w:r>
      <w:tab/>
    </w:r>
  </w:p>
  <w:p w14:paraId="63324A74" w14:textId="77777777" w:rsidR="00947E1C" w:rsidRDefault="00000000">
    <w:pPr>
      <w:tabs>
        <w:tab w:val="center" w:pos="1008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08880"/>
      <w:docPartObj>
        <w:docPartGallery w:val="Page Numbers (Bottom of Page)"/>
        <w:docPartUnique/>
      </w:docPartObj>
    </w:sdtPr>
    <w:sdtContent>
      <w:p w14:paraId="2B1C5736" w14:textId="77777777" w:rsidR="00947E1C" w:rsidRDefault="006369EA" w:rsidP="000778E5">
        <w:pPr>
          <w:pStyle w:val="Stopka"/>
          <w:jc w:val="right"/>
        </w:pPr>
        <w:r>
          <w:fldChar w:fldCharType="begin"/>
        </w:r>
        <w:r>
          <w:instrText>PAGE   \* MERGEFORMAT</w:instrText>
        </w:r>
        <w:r>
          <w:fldChar w:fldCharType="separate"/>
        </w:r>
        <w:r>
          <w:rPr>
            <w:lang w:val="pl-PL"/>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106C" w14:textId="77777777" w:rsidR="00B84892" w:rsidRDefault="0097110C">
    <w:pPr>
      <w:tabs>
        <w:tab w:val="right" w:pos="10085"/>
      </w:tabs>
    </w:pPr>
    <w:r>
      <w:t xml:space="preserve"> </w:t>
    </w:r>
    <w:r>
      <w:tab/>
    </w:r>
    <w:r>
      <w:fldChar w:fldCharType="begin"/>
    </w:r>
    <w:r>
      <w:instrText xml:space="preserve"> PAGE   \* MERGEFORMAT </w:instrText>
    </w:r>
    <w:r>
      <w:fldChar w:fldCharType="separate"/>
    </w:r>
    <w:r>
      <w:t>1</w:t>
    </w:r>
    <w:r>
      <w:fldChar w:fldCharType="end"/>
    </w:r>
  </w:p>
  <w:p w14:paraId="1E18C8D1" w14:textId="77777777" w:rsidR="00947E1C" w:rsidRDefault="00000000">
    <w:pPr>
      <w:tabs>
        <w:tab w:val="right" w:pos="100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16A1" w14:textId="77777777" w:rsidR="00C910B4" w:rsidRDefault="00C910B4">
      <w:r>
        <w:separator/>
      </w:r>
    </w:p>
  </w:footnote>
  <w:footnote w:type="continuationSeparator" w:id="0">
    <w:p w14:paraId="1759F26E" w14:textId="77777777" w:rsidR="00C910B4" w:rsidRDefault="00C91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B918" w14:textId="77777777" w:rsidR="00B84892" w:rsidRDefault="0097110C">
    <w:r>
      <w:t>ECMA-376 Part 1</w:t>
    </w:r>
  </w:p>
  <w:p w14:paraId="5153834B" w14:textId="77777777" w:rsidR="00947E1C" w:rsidRDefault="00000000">
    <w:pPr>
      <w:ind w:right="-47"/>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7C12" w14:textId="77777777" w:rsidR="00AF149A" w:rsidRDefault="006369EA" w:rsidP="006369EA">
    <w:pPr>
      <w:tabs>
        <w:tab w:val="left" w:pos="6222"/>
        <w:tab w:val="center" w:pos="6387"/>
        <w:tab w:val="center" w:pos="10082"/>
      </w:tabs>
      <w:spacing w:after="215"/>
      <w:jc w:val="right"/>
    </w:pPr>
    <w:r>
      <w:t>17. WordprocessingML Reference Material</w:t>
    </w:r>
  </w:p>
  <w:p w14:paraId="5A4C9741" w14:textId="77777777" w:rsidR="00947E1C" w:rsidRDefault="00000000">
    <w:pPr>
      <w:ind w:right="-4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7A84" w14:textId="77777777" w:rsidR="00B84892" w:rsidRDefault="0097110C">
    <w:pPr>
      <w:tabs>
        <w:tab w:val="center" w:pos="6387"/>
        <w:tab w:val="center" w:pos="10082"/>
      </w:tabs>
      <w:spacing w:after="215"/>
    </w:pPr>
    <w:r>
      <w:tab/>
      <w:t xml:space="preserve">17. </w:t>
    </w:r>
    <w:r>
      <w:tab/>
    </w:r>
  </w:p>
  <w:p w14:paraId="240FFA8A" w14:textId="77777777" w:rsidR="00947E1C" w:rsidRDefault="00000000">
    <w:pPr>
      <w:ind w:right="-4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E0ECC9C"/>
    <w:lvl w:ilvl="0">
      <w:start w:val="1"/>
      <w:numFmt w:val="decimal"/>
      <w:pStyle w:val="Listanumerowana"/>
      <w:lvlText w:val="%1."/>
      <w:lvlJc w:val="left"/>
      <w:pPr>
        <w:tabs>
          <w:tab w:val="num" w:pos="64"/>
        </w:tabs>
        <w:ind w:left="64" w:hanging="360"/>
      </w:pPr>
    </w:lvl>
  </w:abstractNum>
  <w:abstractNum w:abstractNumId="1" w15:restartNumberingAfterBreak="0">
    <w:nsid w:val="FFFFFF89"/>
    <w:multiLevelType w:val="singleLevel"/>
    <w:tmpl w:val="8190FF02"/>
    <w:lvl w:ilvl="0">
      <w:start w:val="1"/>
      <w:numFmt w:val="bullet"/>
      <w:pStyle w:val="Listapunktowana"/>
      <w:lvlText w:val=""/>
      <w:lvlJc w:val="left"/>
      <w:pPr>
        <w:tabs>
          <w:tab w:val="num" w:pos="360"/>
        </w:tabs>
        <w:ind w:left="360" w:hanging="360"/>
      </w:pPr>
      <w:rPr>
        <w:rFonts w:ascii="Symbol" w:hAnsi="Symbol" w:hint="default"/>
      </w:rPr>
    </w:lvl>
  </w:abstractNum>
  <w:abstractNum w:abstractNumId="2" w15:restartNumberingAfterBreak="0">
    <w:nsid w:val="46B304F4"/>
    <w:multiLevelType w:val="multilevel"/>
    <w:tmpl w:val="55E6BC8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3"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4" w15:restartNumberingAfterBreak="0">
    <w:nsid w:val="705070EC"/>
    <w:multiLevelType w:val="hybridMultilevel"/>
    <w:tmpl w:val="B2F4CCBE"/>
    <w:lvl w:ilvl="0" w:tplc="524A3D72">
      <w:start w:val="1"/>
      <w:numFmt w:val="bullet"/>
      <w:pStyle w:val="Bibtitle"/>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DA2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3EE3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E002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0F8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6AC1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808E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CE06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A8C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7247822"/>
    <w:multiLevelType w:val="hybridMultilevel"/>
    <w:tmpl w:val="0F323D36"/>
    <w:lvl w:ilvl="0" w:tplc="8C52A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E6A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1C59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FA44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E8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6A0D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BA10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2404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783D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62520416">
    <w:abstractNumId w:val="4"/>
  </w:num>
  <w:num w:numId="2" w16cid:durableId="220943833">
    <w:abstractNumId w:val="1"/>
  </w:num>
  <w:num w:numId="3" w16cid:durableId="1044863709">
    <w:abstractNumId w:val="2"/>
  </w:num>
  <w:num w:numId="4" w16cid:durableId="2017028507">
    <w:abstractNumId w:val="0"/>
  </w:num>
  <w:num w:numId="5" w16cid:durableId="2064018904">
    <w:abstractNumId w:val="3"/>
  </w:num>
  <w:num w:numId="6" w16cid:durableId="1430274558">
    <w:abstractNumId w:val="2"/>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9618744">
    <w:abstractNumId w:val="5"/>
  </w:num>
  <w:num w:numId="8" w16cid:durableId="666251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pl-PL" w:vendorID="64" w:dllVersion="0" w:nlCheck="1" w:checkStyle="0"/>
  <w:activeWritingStyle w:appName="MSWord" w:lang="en-AU" w:vendorID="64" w:dllVersion="0" w:nlCheck="1" w:checkStyle="0"/>
  <w:proofState w:spelling="clean" w:grammar="clean"/>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31"/>
    <w:rsid w:val="000068F3"/>
    <w:rsid w:val="00007E17"/>
    <w:rsid w:val="00026B94"/>
    <w:rsid w:val="000332F5"/>
    <w:rsid w:val="000341DA"/>
    <w:rsid w:val="00046DD0"/>
    <w:rsid w:val="000572D7"/>
    <w:rsid w:val="000626A8"/>
    <w:rsid w:val="000643EE"/>
    <w:rsid w:val="000658CF"/>
    <w:rsid w:val="000676F3"/>
    <w:rsid w:val="00070FF6"/>
    <w:rsid w:val="0007255D"/>
    <w:rsid w:val="000778E5"/>
    <w:rsid w:val="00093271"/>
    <w:rsid w:val="000A3A90"/>
    <w:rsid w:val="000A3CBD"/>
    <w:rsid w:val="000A507D"/>
    <w:rsid w:val="000B3B26"/>
    <w:rsid w:val="000C634E"/>
    <w:rsid w:val="000C79DF"/>
    <w:rsid w:val="000D4933"/>
    <w:rsid w:val="000E3B04"/>
    <w:rsid w:val="000F6EB7"/>
    <w:rsid w:val="00103447"/>
    <w:rsid w:val="00105CAC"/>
    <w:rsid w:val="0011439D"/>
    <w:rsid w:val="001159B6"/>
    <w:rsid w:val="001270C1"/>
    <w:rsid w:val="0016060A"/>
    <w:rsid w:val="00165023"/>
    <w:rsid w:val="001652FC"/>
    <w:rsid w:val="00171995"/>
    <w:rsid w:val="00181FD2"/>
    <w:rsid w:val="001A2938"/>
    <w:rsid w:val="001C3848"/>
    <w:rsid w:val="001D02F9"/>
    <w:rsid w:val="001E717D"/>
    <w:rsid w:val="00206C00"/>
    <w:rsid w:val="002122F6"/>
    <w:rsid w:val="00224178"/>
    <w:rsid w:val="00227370"/>
    <w:rsid w:val="00250ABC"/>
    <w:rsid w:val="002777DB"/>
    <w:rsid w:val="0028111F"/>
    <w:rsid w:val="00282052"/>
    <w:rsid w:val="00282DE0"/>
    <w:rsid w:val="00291B2C"/>
    <w:rsid w:val="00291EB3"/>
    <w:rsid w:val="00292BAA"/>
    <w:rsid w:val="002A4342"/>
    <w:rsid w:val="002A6FF5"/>
    <w:rsid w:val="002B78A1"/>
    <w:rsid w:val="002C3B44"/>
    <w:rsid w:val="002C500E"/>
    <w:rsid w:val="002E1023"/>
    <w:rsid w:val="002E1DC1"/>
    <w:rsid w:val="002E57D1"/>
    <w:rsid w:val="002E66C5"/>
    <w:rsid w:val="003017FF"/>
    <w:rsid w:val="00303834"/>
    <w:rsid w:val="003216BE"/>
    <w:rsid w:val="003404D4"/>
    <w:rsid w:val="00352207"/>
    <w:rsid w:val="00362ABE"/>
    <w:rsid w:val="00363911"/>
    <w:rsid w:val="00364E3B"/>
    <w:rsid w:val="00365EDC"/>
    <w:rsid w:val="00375A4F"/>
    <w:rsid w:val="003A153A"/>
    <w:rsid w:val="003A5561"/>
    <w:rsid w:val="003A5B61"/>
    <w:rsid w:val="003B0FA6"/>
    <w:rsid w:val="003B2FDE"/>
    <w:rsid w:val="003E13E6"/>
    <w:rsid w:val="003E2B8F"/>
    <w:rsid w:val="004109FA"/>
    <w:rsid w:val="004129CF"/>
    <w:rsid w:val="00432668"/>
    <w:rsid w:val="00434DE5"/>
    <w:rsid w:val="00451347"/>
    <w:rsid w:val="00467C5D"/>
    <w:rsid w:val="00481694"/>
    <w:rsid w:val="00481A96"/>
    <w:rsid w:val="00496B28"/>
    <w:rsid w:val="004B7ED6"/>
    <w:rsid w:val="004C0AFB"/>
    <w:rsid w:val="004C2093"/>
    <w:rsid w:val="004C20E5"/>
    <w:rsid w:val="004C7AA6"/>
    <w:rsid w:val="004D0772"/>
    <w:rsid w:val="004E5EDD"/>
    <w:rsid w:val="004F0F9A"/>
    <w:rsid w:val="004F2506"/>
    <w:rsid w:val="004F5268"/>
    <w:rsid w:val="004F72AE"/>
    <w:rsid w:val="005048EE"/>
    <w:rsid w:val="00520742"/>
    <w:rsid w:val="005307B3"/>
    <w:rsid w:val="005370DE"/>
    <w:rsid w:val="005612A9"/>
    <w:rsid w:val="00566775"/>
    <w:rsid w:val="00573E34"/>
    <w:rsid w:val="005A3AFE"/>
    <w:rsid w:val="005A42DD"/>
    <w:rsid w:val="005C298A"/>
    <w:rsid w:val="005C463C"/>
    <w:rsid w:val="005C6F93"/>
    <w:rsid w:val="005D23FB"/>
    <w:rsid w:val="005E0956"/>
    <w:rsid w:val="005E62CA"/>
    <w:rsid w:val="005F0563"/>
    <w:rsid w:val="005F06AF"/>
    <w:rsid w:val="005F1A7F"/>
    <w:rsid w:val="005F2A08"/>
    <w:rsid w:val="005F564C"/>
    <w:rsid w:val="0060005B"/>
    <w:rsid w:val="00600764"/>
    <w:rsid w:val="0061286A"/>
    <w:rsid w:val="00615A3A"/>
    <w:rsid w:val="00617F8A"/>
    <w:rsid w:val="00631C37"/>
    <w:rsid w:val="00636627"/>
    <w:rsid w:val="006369EA"/>
    <w:rsid w:val="006501FE"/>
    <w:rsid w:val="00650AE6"/>
    <w:rsid w:val="006604F7"/>
    <w:rsid w:val="00667CF2"/>
    <w:rsid w:val="00675495"/>
    <w:rsid w:val="00677129"/>
    <w:rsid w:val="006B72F8"/>
    <w:rsid w:val="006C018C"/>
    <w:rsid w:val="006D2A89"/>
    <w:rsid w:val="006D61D0"/>
    <w:rsid w:val="006E72EC"/>
    <w:rsid w:val="006F069E"/>
    <w:rsid w:val="00715352"/>
    <w:rsid w:val="00716B4F"/>
    <w:rsid w:val="007361A6"/>
    <w:rsid w:val="0074097F"/>
    <w:rsid w:val="00746483"/>
    <w:rsid w:val="007517ED"/>
    <w:rsid w:val="00777F64"/>
    <w:rsid w:val="007A0836"/>
    <w:rsid w:val="007A4A45"/>
    <w:rsid w:val="007B0552"/>
    <w:rsid w:val="007B262C"/>
    <w:rsid w:val="007B64A9"/>
    <w:rsid w:val="007C65D2"/>
    <w:rsid w:val="007C6CB4"/>
    <w:rsid w:val="007D06CE"/>
    <w:rsid w:val="007D24B8"/>
    <w:rsid w:val="007D6722"/>
    <w:rsid w:val="007E7E1E"/>
    <w:rsid w:val="007F684F"/>
    <w:rsid w:val="00804E6C"/>
    <w:rsid w:val="0080688D"/>
    <w:rsid w:val="00811DA3"/>
    <w:rsid w:val="00815B1E"/>
    <w:rsid w:val="0082603F"/>
    <w:rsid w:val="00827657"/>
    <w:rsid w:val="008416B6"/>
    <w:rsid w:val="00847FAC"/>
    <w:rsid w:val="008612BA"/>
    <w:rsid w:val="00881512"/>
    <w:rsid w:val="00884DD1"/>
    <w:rsid w:val="00895279"/>
    <w:rsid w:val="00896176"/>
    <w:rsid w:val="008A0215"/>
    <w:rsid w:val="008A7C19"/>
    <w:rsid w:val="008C0018"/>
    <w:rsid w:val="008C25F5"/>
    <w:rsid w:val="008E2DA0"/>
    <w:rsid w:val="008F38BC"/>
    <w:rsid w:val="008F51FD"/>
    <w:rsid w:val="009132F7"/>
    <w:rsid w:val="009207FC"/>
    <w:rsid w:val="00921BB5"/>
    <w:rsid w:val="00922491"/>
    <w:rsid w:val="0092720C"/>
    <w:rsid w:val="00931229"/>
    <w:rsid w:val="00944E83"/>
    <w:rsid w:val="00956D18"/>
    <w:rsid w:val="0096451E"/>
    <w:rsid w:val="0097110C"/>
    <w:rsid w:val="009767FF"/>
    <w:rsid w:val="00981651"/>
    <w:rsid w:val="00994E5C"/>
    <w:rsid w:val="009A6E3D"/>
    <w:rsid w:val="009B0C57"/>
    <w:rsid w:val="009C2F21"/>
    <w:rsid w:val="009E05C0"/>
    <w:rsid w:val="009E689F"/>
    <w:rsid w:val="00A07A00"/>
    <w:rsid w:val="00A07DE2"/>
    <w:rsid w:val="00A11BCB"/>
    <w:rsid w:val="00A169CC"/>
    <w:rsid w:val="00A324DE"/>
    <w:rsid w:val="00A35440"/>
    <w:rsid w:val="00A46093"/>
    <w:rsid w:val="00A47BBF"/>
    <w:rsid w:val="00A633DC"/>
    <w:rsid w:val="00A65AF1"/>
    <w:rsid w:val="00A673D2"/>
    <w:rsid w:val="00A85486"/>
    <w:rsid w:val="00A9697C"/>
    <w:rsid w:val="00AB118C"/>
    <w:rsid w:val="00AD7E88"/>
    <w:rsid w:val="00AE0B79"/>
    <w:rsid w:val="00AE1E92"/>
    <w:rsid w:val="00AF032B"/>
    <w:rsid w:val="00AF149A"/>
    <w:rsid w:val="00B028B3"/>
    <w:rsid w:val="00B07BD1"/>
    <w:rsid w:val="00B1426C"/>
    <w:rsid w:val="00B14B26"/>
    <w:rsid w:val="00B22DD4"/>
    <w:rsid w:val="00B3133C"/>
    <w:rsid w:val="00B36FA9"/>
    <w:rsid w:val="00B37A1B"/>
    <w:rsid w:val="00B5396B"/>
    <w:rsid w:val="00B66F30"/>
    <w:rsid w:val="00B73A69"/>
    <w:rsid w:val="00B84892"/>
    <w:rsid w:val="00B96CE9"/>
    <w:rsid w:val="00BB13E1"/>
    <w:rsid w:val="00BC119E"/>
    <w:rsid w:val="00BD2290"/>
    <w:rsid w:val="00BD45CA"/>
    <w:rsid w:val="00BE1AB7"/>
    <w:rsid w:val="00C0077D"/>
    <w:rsid w:val="00C024CF"/>
    <w:rsid w:val="00C04BC4"/>
    <w:rsid w:val="00C12A57"/>
    <w:rsid w:val="00C22F9E"/>
    <w:rsid w:val="00C30FA2"/>
    <w:rsid w:val="00C37AC7"/>
    <w:rsid w:val="00C40717"/>
    <w:rsid w:val="00C51AB6"/>
    <w:rsid w:val="00C5423E"/>
    <w:rsid w:val="00C544D5"/>
    <w:rsid w:val="00C5741A"/>
    <w:rsid w:val="00C62B5E"/>
    <w:rsid w:val="00C66237"/>
    <w:rsid w:val="00C847DA"/>
    <w:rsid w:val="00C910B4"/>
    <w:rsid w:val="00C947D1"/>
    <w:rsid w:val="00CA1750"/>
    <w:rsid w:val="00CB1B31"/>
    <w:rsid w:val="00CB7939"/>
    <w:rsid w:val="00CB7944"/>
    <w:rsid w:val="00CC1BFD"/>
    <w:rsid w:val="00CD273E"/>
    <w:rsid w:val="00CD322D"/>
    <w:rsid w:val="00CD4B72"/>
    <w:rsid w:val="00CE304F"/>
    <w:rsid w:val="00CE46FA"/>
    <w:rsid w:val="00D11807"/>
    <w:rsid w:val="00D17521"/>
    <w:rsid w:val="00D46CDA"/>
    <w:rsid w:val="00D53025"/>
    <w:rsid w:val="00D6427A"/>
    <w:rsid w:val="00D64B33"/>
    <w:rsid w:val="00D6690D"/>
    <w:rsid w:val="00D73F4B"/>
    <w:rsid w:val="00D7673B"/>
    <w:rsid w:val="00D82EC8"/>
    <w:rsid w:val="00DA5E45"/>
    <w:rsid w:val="00DA5F73"/>
    <w:rsid w:val="00DB0261"/>
    <w:rsid w:val="00DB3470"/>
    <w:rsid w:val="00DB3C37"/>
    <w:rsid w:val="00DB5322"/>
    <w:rsid w:val="00DB554E"/>
    <w:rsid w:val="00DC2242"/>
    <w:rsid w:val="00DC230D"/>
    <w:rsid w:val="00DC6CDC"/>
    <w:rsid w:val="00DD2F1C"/>
    <w:rsid w:val="00DE6169"/>
    <w:rsid w:val="00DF3495"/>
    <w:rsid w:val="00DF3CB5"/>
    <w:rsid w:val="00E067C9"/>
    <w:rsid w:val="00E146F9"/>
    <w:rsid w:val="00E14EF0"/>
    <w:rsid w:val="00E223AD"/>
    <w:rsid w:val="00E235AF"/>
    <w:rsid w:val="00E32396"/>
    <w:rsid w:val="00E36ACF"/>
    <w:rsid w:val="00E45C8B"/>
    <w:rsid w:val="00E47EC3"/>
    <w:rsid w:val="00E65275"/>
    <w:rsid w:val="00E73299"/>
    <w:rsid w:val="00E762C5"/>
    <w:rsid w:val="00E84710"/>
    <w:rsid w:val="00E95451"/>
    <w:rsid w:val="00E97D4C"/>
    <w:rsid w:val="00EB1EB9"/>
    <w:rsid w:val="00EB7515"/>
    <w:rsid w:val="00ED2AE2"/>
    <w:rsid w:val="00ED623D"/>
    <w:rsid w:val="00EE16A2"/>
    <w:rsid w:val="00EE3997"/>
    <w:rsid w:val="00EF4CC2"/>
    <w:rsid w:val="00F24311"/>
    <w:rsid w:val="00F57330"/>
    <w:rsid w:val="00F72175"/>
    <w:rsid w:val="00F81583"/>
    <w:rsid w:val="00F8597F"/>
    <w:rsid w:val="00F9211C"/>
    <w:rsid w:val="00F940B3"/>
    <w:rsid w:val="00F9438D"/>
    <w:rsid w:val="00FA45CE"/>
    <w:rsid w:val="00FB66C5"/>
    <w:rsid w:val="00FE0CF3"/>
    <w:rsid w:val="00FE1E3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1F88"/>
  <w15:chartTrackingRefBased/>
  <w15:docId w15:val="{C98897C1-1855-48FA-ADCE-352E503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16BE"/>
    <w:pPr>
      <w:spacing w:after="0" w:line="240" w:lineRule="auto"/>
    </w:pPr>
    <w:rPr>
      <w:rFonts w:asciiTheme="majorBidi" w:hAnsiTheme="majorBidi"/>
      <w:sz w:val="24"/>
      <w:lang w:val="en-US"/>
    </w:rPr>
  </w:style>
  <w:style w:type="paragraph" w:styleId="Nagwek1">
    <w:name w:val="heading 1"/>
    <w:basedOn w:val="Normalny"/>
    <w:next w:val="Normalny"/>
    <w:link w:val="Nagwek1Znak"/>
    <w:uiPriority w:val="9"/>
    <w:qFormat/>
    <w:rsid w:val="00F8597F"/>
    <w:pPr>
      <w:keepNext/>
      <w:numPr>
        <w:numId w:val="3"/>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F8597F"/>
    <w:pPr>
      <w:keepNext/>
      <w:numPr>
        <w:ilvl w:val="1"/>
        <w:numId w:val="3"/>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F81583"/>
    <w:pPr>
      <w:numPr>
        <w:ilvl w:val="2"/>
      </w:numPr>
      <w:ind w:left="742"/>
      <w:outlineLvl w:val="2"/>
    </w:pPr>
    <w:rPr>
      <w:sz w:val="28"/>
    </w:rPr>
  </w:style>
  <w:style w:type="paragraph" w:styleId="Nagwek4">
    <w:name w:val="heading 4"/>
    <w:basedOn w:val="Normalny"/>
    <w:next w:val="Normalny"/>
    <w:link w:val="Nagwek4Znak"/>
    <w:qFormat/>
    <w:rsid w:val="00F8597F"/>
    <w:pPr>
      <w:keepNext/>
      <w:numPr>
        <w:ilvl w:val="3"/>
        <w:numId w:val="3"/>
      </w:numPr>
      <w:spacing w:before="120" w:after="120"/>
      <w:outlineLvl w:val="3"/>
    </w:pPr>
    <w:rPr>
      <w:rFonts w:ascii="Arial Narrow" w:hAnsi="Arial Narrow"/>
      <w:b/>
    </w:rPr>
  </w:style>
  <w:style w:type="paragraph" w:styleId="Nagwek5">
    <w:name w:val="heading 5"/>
    <w:basedOn w:val="Normalny"/>
    <w:next w:val="Normalny"/>
    <w:link w:val="Nagwek5Znak"/>
    <w:qFormat/>
    <w:rsid w:val="00F8597F"/>
    <w:pPr>
      <w:keepNext/>
      <w:numPr>
        <w:ilvl w:val="4"/>
        <w:numId w:val="3"/>
      </w:numPr>
      <w:spacing w:before="240" w:after="60"/>
      <w:outlineLvl w:val="4"/>
    </w:pPr>
    <w:rPr>
      <w:rFonts w:ascii="Arial" w:hAnsi="Arial"/>
      <w:b/>
      <w:i/>
      <w:sz w:val="22"/>
    </w:rPr>
  </w:style>
  <w:style w:type="paragraph" w:styleId="Nagwek6">
    <w:name w:val="heading 6"/>
    <w:basedOn w:val="Normalny"/>
    <w:next w:val="Normalny"/>
    <w:link w:val="Nagwek6Znak"/>
    <w:unhideWhenUsed/>
    <w:qFormat/>
    <w:rsid w:val="00F8597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qFormat/>
    <w:rsid w:val="00F8597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qFormat/>
    <w:rsid w:val="00F8597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F8597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597F"/>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F8597F"/>
    <w:rPr>
      <w:rFonts w:ascii="Arial Narrow" w:hAnsi="Arial Narrow"/>
      <w:b/>
      <w:sz w:val="36"/>
      <w:szCs w:val="32"/>
      <w:lang w:val="en-US"/>
    </w:rPr>
  </w:style>
  <w:style w:type="character" w:customStyle="1" w:styleId="Nagwek3Znak">
    <w:name w:val="Nagłówek 3 Znak"/>
    <w:basedOn w:val="Domylnaczcionkaakapitu"/>
    <w:link w:val="Nagwek3"/>
    <w:rsid w:val="00F81583"/>
    <w:rPr>
      <w:rFonts w:ascii="Arial Narrow" w:hAnsi="Arial Narrow"/>
      <w:b/>
      <w:sz w:val="28"/>
      <w:szCs w:val="32"/>
      <w:lang w:val="en-US"/>
    </w:rPr>
  </w:style>
  <w:style w:type="character" w:customStyle="1" w:styleId="Nagwek4Znak">
    <w:name w:val="Nagłówek 4 Znak"/>
    <w:basedOn w:val="Domylnaczcionkaakapitu"/>
    <w:link w:val="Nagwek4"/>
    <w:rsid w:val="00F8597F"/>
    <w:rPr>
      <w:rFonts w:ascii="Arial Narrow" w:hAnsi="Arial Narrow"/>
      <w:b/>
      <w:sz w:val="24"/>
      <w:lang w:val="en-US"/>
    </w:rPr>
  </w:style>
  <w:style w:type="character" w:customStyle="1" w:styleId="Nagwek5Znak">
    <w:name w:val="Nagłówek 5 Znak"/>
    <w:basedOn w:val="Domylnaczcionkaakapitu"/>
    <w:link w:val="Nagwek5"/>
    <w:rsid w:val="00F8597F"/>
    <w:rPr>
      <w:rFonts w:ascii="Arial" w:hAnsi="Arial"/>
      <w:b/>
      <w:i/>
      <w:lang w:val="en-US"/>
    </w:rPr>
  </w:style>
  <w:style w:type="character" w:customStyle="1" w:styleId="Nagwek6Znak">
    <w:name w:val="Nagłówek 6 Znak"/>
    <w:basedOn w:val="Domylnaczcionkaakapitu"/>
    <w:link w:val="Nagwek6"/>
    <w:rsid w:val="00F8597F"/>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F8597F"/>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F8597F"/>
    <w:rPr>
      <w:rFonts w:asciiTheme="majorHAnsi" w:eastAsiaTheme="majorEastAsia" w:hAnsiTheme="majorHAnsi" w:cstheme="majorBidi"/>
      <w:color w:val="272727" w:themeColor="text1" w:themeTint="D8"/>
      <w:sz w:val="21"/>
      <w:szCs w:val="21"/>
      <w:lang w:val="en-US"/>
    </w:rPr>
  </w:style>
  <w:style w:type="paragraph" w:styleId="Spistreci1">
    <w:name w:val="toc 1"/>
    <w:basedOn w:val="Normalny"/>
    <w:next w:val="Normalny"/>
    <w:autoRedefine/>
    <w:uiPriority w:val="39"/>
    <w:unhideWhenUsed/>
    <w:rsid w:val="00DA5F73"/>
    <w:pPr>
      <w:tabs>
        <w:tab w:val="right" w:leader="dot" w:pos="9062"/>
      </w:tabs>
      <w:spacing w:after="100"/>
      <w:ind w:left="851" w:hanging="851"/>
    </w:pPr>
    <w:rPr>
      <w:b/>
      <w:sz w:val="28"/>
    </w:rPr>
  </w:style>
  <w:style w:type="character" w:styleId="Numerwiersza">
    <w:name w:val="line number"/>
    <w:hidden/>
    <w:rsid w:val="00CB1B31"/>
    <w:rPr>
      <w:rFonts w:ascii="Calibri" w:eastAsia="Calibri" w:hAnsi="Calibri" w:cs="Calibri"/>
      <w:color w:val="000000"/>
      <w:sz w:val="16"/>
    </w:rPr>
  </w:style>
  <w:style w:type="table" w:customStyle="1" w:styleId="TableGrid">
    <w:name w:val="TableGrid"/>
    <w:rsid w:val="00F8597F"/>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CB1B31"/>
    <w:pPr>
      <w:keepNext/>
      <w:spacing w:before="120" w:after="120"/>
      <w:ind w:left="426"/>
      <w:jc w:val="both"/>
    </w:pPr>
    <w:rPr>
      <w:rFonts w:cstheme="minorHAnsi"/>
      <w:b/>
      <w:iCs/>
      <w:szCs w:val="24"/>
    </w:rPr>
  </w:style>
  <w:style w:type="character" w:customStyle="1" w:styleId="IntitleZnak">
    <w:name w:val="Intitle Znak"/>
    <w:basedOn w:val="Domylnaczcionkaakapitu"/>
    <w:link w:val="Intitle"/>
    <w:rsid w:val="00CB1B31"/>
    <w:rPr>
      <w:rFonts w:cstheme="minorHAnsi"/>
      <w:b/>
      <w:iCs/>
      <w:sz w:val="24"/>
      <w:szCs w:val="24"/>
      <w:lang w:val="en-US"/>
    </w:rPr>
  </w:style>
  <w:style w:type="paragraph" w:styleId="Nagwek">
    <w:name w:val="header"/>
    <w:basedOn w:val="Normalny"/>
    <w:link w:val="NagwekZnak"/>
    <w:rsid w:val="00F8597F"/>
    <w:pPr>
      <w:tabs>
        <w:tab w:val="center" w:pos="4536"/>
        <w:tab w:val="right" w:pos="9072"/>
      </w:tabs>
    </w:pPr>
  </w:style>
  <w:style w:type="character" w:customStyle="1" w:styleId="NagwekZnak">
    <w:name w:val="Nagłówek Znak"/>
    <w:basedOn w:val="Domylnaczcionkaakapitu"/>
    <w:link w:val="Nagwek"/>
    <w:rsid w:val="00F8597F"/>
    <w:rPr>
      <w:rFonts w:asciiTheme="majorBidi" w:hAnsiTheme="majorBidi"/>
      <w:sz w:val="24"/>
    </w:rPr>
  </w:style>
  <w:style w:type="paragraph" w:styleId="Stopka">
    <w:name w:val="footer"/>
    <w:basedOn w:val="Normalny"/>
    <w:link w:val="StopkaZnak"/>
    <w:uiPriority w:val="99"/>
    <w:rsid w:val="00F8597F"/>
    <w:pPr>
      <w:tabs>
        <w:tab w:val="center" w:pos="4536"/>
        <w:tab w:val="right" w:pos="9072"/>
      </w:tabs>
    </w:pPr>
  </w:style>
  <w:style w:type="character" w:customStyle="1" w:styleId="StopkaZnak">
    <w:name w:val="Stopka Znak"/>
    <w:basedOn w:val="Domylnaczcionkaakapitu"/>
    <w:link w:val="Stopka"/>
    <w:uiPriority w:val="99"/>
    <w:rsid w:val="00F8597F"/>
    <w:rPr>
      <w:rFonts w:asciiTheme="majorBidi" w:hAnsiTheme="majorBidi"/>
      <w:sz w:val="24"/>
    </w:rPr>
  </w:style>
  <w:style w:type="table" w:styleId="Tabela-Siatka">
    <w:name w:val="Table Grid"/>
    <w:basedOn w:val="Standardowy"/>
    <w:uiPriority w:val="39"/>
    <w:rsid w:val="00F8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Listapunktowana">
    <w:name w:val="List Bullet"/>
    <w:basedOn w:val="Normalny"/>
    <w:unhideWhenUsed/>
    <w:rsid w:val="00B3133C"/>
    <w:pPr>
      <w:numPr>
        <w:numId w:val="2"/>
      </w:numPr>
      <w:contextualSpacing/>
    </w:pPr>
  </w:style>
  <w:style w:type="paragraph" w:styleId="Nagwekspisutreci">
    <w:name w:val="TOC Heading"/>
    <w:basedOn w:val="Nagwek1"/>
    <w:next w:val="Normalny"/>
    <w:uiPriority w:val="39"/>
    <w:unhideWhenUsed/>
    <w:qFormat/>
    <w:rsid w:val="00D64B33"/>
    <w:pPr>
      <w:spacing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Spistreci3">
    <w:name w:val="toc 3"/>
    <w:basedOn w:val="Normalny"/>
    <w:next w:val="Normalny"/>
    <w:autoRedefine/>
    <w:uiPriority w:val="39"/>
    <w:unhideWhenUsed/>
    <w:rsid w:val="00D64B33"/>
    <w:pPr>
      <w:spacing w:after="100"/>
      <w:ind w:left="440"/>
    </w:pPr>
  </w:style>
  <w:style w:type="paragraph" w:styleId="Spistreci4">
    <w:name w:val="toc 4"/>
    <w:basedOn w:val="Normalny"/>
    <w:next w:val="Normalny"/>
    <w:autoRedefine/>
    <w:uiPriority w:val="39"/>
    <w:unhideWhenUsed/>
    <w:rsid w:val="0092720C"/>
    <w:pPr>
      <w:tabs>
        <w:tab w:val="right" w:leader="dot" w:pos="9062"/>
      </w:tabs>
      <w:spacing w:after="100"/>
      <w:ind w:left="1792" w:hanging="1134"/>
    </w:pPr>
    <w:rPr>
      <w:noProof/>
      <w:sz w:val="20"/>
      <w:lang w:val="pl-PL"/>
    </w:rPr>
  </w:style>
  <w:style w:type="paragraph" w:styleId="Spistreci5">
    <w:name w:val="toc 5"/>
    <w:basedOn w:val="Normalny"/>
    <w:next w:val="Normalny"/>
    <w:autoRedefine/>
    <w:uiPriority w:val="39"/>
    <w:unhideWhenUsed/>
    <w:rsid w:val="00D64B33"/>
    <w:pPr>
      <w:spacing w:after="100"/>
      <w:ind w:left="880"/>
    </w:pPr>
    <w:rPr>
      <w:lang w:val="pl-PL"/>
    </w:rPr>
  </w:style>
  <w:style w:type="paragraph" w:styleId="Spistreci6">
    <w:name w:val="toc 6"/>
    <w:basedOn w:val="Normalny"/>
    <w:next w:val="Normalny"/>
    <w:autoRedefine/>
    <w:uiPriority w:val="39"/>
    <w:unhideWhenUsed/>
    <w:rsid w:val="00D64B33"/>
    <w:pPr>
      <w:spacing w:after="100"/>
      <w:ind w:left="1100"/>
    </w:pPr>
    <w:rPr>
      <w:lang w:val="pl-PL"/>
    </w:rPr>
  </w:style>
  <w:style w:type="paragraph" w:styleId="Spistreci7">
    <w:name w:val="toc 7"/>
    <w:basedOn w:val="Normalny"/>
    <w:next w:val="Normalny"/>
    <w:autoRedefine/>
    <w:uiPriority w:val="39"/>
    <w:unhideWhenUsed/>
    <w:rsid w:val="00D64B33"/>
    <w:pPr>
      <w:spacing w:after="100"/>
      <w:ind w:left="1320"/>
    </w:pPr>
    <w:rPr>
      <w:lang w:val="pl-PL"/>
    </w:rPr>
  </w:style>
  <w:style w:type="paragraph" w:styleId="Spistreci8">
    <w:name w:val="toc 8"/>
    <w:basedOn w:val="Normalny"/>
    <w:next w:val="Normalny"/>
    <w:autoRedefine/>
    <w:uiPriority w:val="39"/>
    <w:unhideWhenUsed/>
    <w:rsid w:val="00D64B33"/>
    <w:pPr>
      <w:spacing w:after="100"/>
      <w:ind w:left="1540"/>
    </w:pPr>
    <w:rPr>
      <w:lang w:val="pl-PL"/>
    </w:rPr>
  </w:style>
  <w:style w:type="paragraph" w:styleId="Spistreci9">
    <w:name w:val="toc 9"/>
    <w:basedOn w:val="Normalny"/>
    <w:next w:val="Normalny"/>
    <w:autoRedefine/>
    <w:uiPriority w:val="39"/>
    <w:unhideWhenUsed/>
    <w:rsid w:val="00D64B33"/>
    <w:pPr>
      <w:spacing w:after="100"/>
      <w:ind w:left="1760"/>
    </w:pPr>
    <w:rPr>
      <w:lang w:val="pl-PL"/>
    </w:rPr>
  </w:style>
  <w:style w:type="character" w:styleId="Hipercze">
    <w:name w:val="Hyperlink"/>
    <w:basedOn w:val="Domylnaczcionkaakapitu"/>
    <w:uiPriority w:val="99"/>
    <w:unhideWhenUsed/>
    <w:rsid w:val="00D64B33"/>
    <w:rPr>
      <w:color w:val="0563C1" w:themeColor="hyperlink"/>
      <w:u w:val="single"/>
    </w:rPr>
  </w:style>
  <w:style w:type="character" w:styleId="Nierozpoznanawzmianka">
    <w:name w:val="Unresolved Mention"/>
    <w:basedOn w:val="Domylnaczcionkaakapitu"/>
    <w:uiPriority w:val="99"/>
    <w:semiHidden/>
    <w:unhideWhenUsed/>
    <w:rsid w:val="00F8597F"/>
    <w:rPr>
      <w:color w:val="605E5C"/>
      <w:shd w:val="clear" w:color="auto" w:fill="E1DFDD"/>
    </w:rPr>
  </w:style>
  <w:style w:type="character" w:customStyle="1" w:styleId="Nagwek9Znak">
    <w:name w:val="Nagłówek 9 Znak"/>
    <w:basedOn w:val="Domylnaczcionkaakapitu"/>
    <w:link w:val="Nagwek9"/>
    <w:semiHidden/>
    <w:rsid w:val="00F8597F"/>
    <w:rPr>
      <w:rFonts w:asciiTheme="majorHAnsi" w:eastAsiaTheme="majorEastAsia" w:hAnsiTheme="majorHAnsi" w:cstheme="majorBidi"/>
      <w:i/>
      <w:iCs/>
      <w:color w:val="272727" w:themeColor="text1" w:themeTint="D8"/>
      <w:sz w:val="21"/>
      <w:szCs w:val="21"/>
      <w:lang w:val="en-US"/>
    </w:rPr>
  </w:style>
  <w:style w:type="character" w:customStyle="1" w:styleId="NazwaProgramowa">
    <w:name w:val="NazwaProgramowa"/>
    <w:basedOn w:val="Domylnaczcionkaakapitu"/>
    <w:qFormat/>
    <w:rsid w:val="00F8597F"/>
    <w:rPr>
      <w:rFonts w:asciiTheme="minorHAnsi" w:hAnsiTheme="minorHAnsi"/>
      <w:noProof/>
    </w:rPr>
  </w:style>
  <w:style w:type="paragraph" w:styleId="NormalnyWeb">
    <w:name w:val="Normal (Web)"/>
    <w:basedOn w:val="Normalny"/>
    <w:uiPriority w:val="99"/>
    <w:unhideWhenUsed/>
    <w:rsid w:val="00F8597F"/>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F8597F"/>
    <w:rPr>
      <w:vertAlign w:val="superscript"/>
    </w:rPr>
  </w:style>
  <w:style w:type="paragraph" w:styleId="Tytu">
    <w:name w:val="Title"/>
    <w:basedOn w:val="Normalny"/>
    <w:link w:val="TytuZnak"/>
    <w:qFormat/>
    <w:rsid w:val="00F8597F"/>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F8597F"/>
    <w:rPr>
      <w:rFonts w:ascii="Arial" w:hAnsi="Arial"/>
      <w:b/>
      <w:kern w:val="28"/>
      <w:sz w:val="40"/>
      <w:szCs w:val="40"/>
    </w:rPr>
  </w:style>
  <w:style w:type="paragraph" w:styleId="Podtytu">
    <w:name w:val="Subtitle"/>
    <w:basedOn w:val="Tytu"/>
    <w:next w:val="Normalny"/>
    <w:link w:val="PodtytuZnak"/>
    <w:uiPriority w:val="11"/>
    <w:qFormat/>
    <w:rsid w:val="00F8597F"/>
    <w:rPr>
      <w:sz w:val="32"/>
      <w:szCs w:val="32"/>
      <w:lang w:val="pl"/>
    </w:rPr>
  </w:style>
  <w:style w:type="character" w:customStyle="1" w:styleId="PodtytuZnak">
    <w:name w:val="Podtytuł Znak"/>
    <w:basedOn w:val="Domylnaczcionkaakapitu"/>
    <w:link w:val="Podtytu"/>
    <w:uiPriority w:val="11"/>
    <w:rsid w:val="00F8597F"/>
    <w:rPr>
      <w:rFonts w:ascii="Arial" w:hAnsi="Arial"/>
      <w:b/>
      <w:kern w:val="28"/>
      <w:sz w:val="32"/>
      <w:szCs w:val="32"/>
      <w:lang w:val="pl"/>
    </w:rPr>
  </w:style>
  <w:style w:type="character" w:styleId="Pogrubienie">
    <w:name w:val="Strong"/>
    <w:basedOn w:val="Domylnaczcionkaakapitu"/>
    <w:uiPriority w:val="22"/>
    <w:qFormat/>
    <w:rsid w:val="00F8597F"/>
    <w:rPr>
      <w:b/>
      <w:bCs/>
    </w:rPr>
  </w:style>
  <w:style w:type="paragraph" w:customStyle="1" w:styleId="source">
    <w:name w:val="source"/>
    <w:basedOn w:val="Normalny"/>
    <w:rsid w:val="00F8597F"/>
    <w:pPr>
      <w:spacing w:before="60" w:after="60"/>
      <w:ind w:left="1418"/>
      <w:jc w:val="both"/>
    </w:pPr>
    <w:rPr>
      <w:rFonts w:ascii="Courier New" w:hAnsi="Courier New"/>
    </w:rPr>
  </w:style>
  <w:style w:type="paragraph" w:customStyle="1" w:styleId="SourceCode">
    <w:name w:val="SourceCode"/>
    <w:basedOn w:val="Normalny"/>
    <w:qFormat/>
    <w:rsid w:val="008F38BC"/>
    <w:pPr>
      <w:spacing w:before="120" w:after="120"/>
      <w:ind w:left="1418" w:hanging="1418"/>
      <w:contextualSpacing/>
    </w:pPr>
    <w:rPr>
      <w:rFonts w:ascii="Consolas" w:hAnsi="Consolas" w:cstheme="minorHAnsi"/>
      <w:noProof/>
      <w:sz w:val="20"/>
    </w:rPr>
  </w:style>
  <w:style w:type="table" w:customStyle="1" w:styleId="Standardowatabela">
    <w:name w:val="Standardowa tabela"/>
    <w:basedOn w:val="Standardowy"/>
    <w:uiPriority w:val="99"/>
    <w:rsid w:val="00F8597F"/>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F8597F"/>
    <w:pPr>
      <w:spacing w:before="120" w:after="120"/>
      <w:jc w:val="both"/>
    </w:pPr>
  </w:style>
  <w:style w:type="character" w:customStyle="1" w:styleId="StandardowyakapitZnak">
    <w:name w:val="Standardowy akapit Znak"/>
    <w:basedOn w:val="Domylnaczcionkaakapitu"/>
    <w:link w:val="Standardowyakapit"/>
    <w:rsid w:val="00F8597F"/>
    <w:rPr>
      <w:rFonts w:asciiTheme="majorBidi" w:hAnsiTheme="majorBidi"/>
      <w:sz w:val="24"/>
    </w:rPr>
  </w:style>
  <w:style w:type="paragraph" w:styleId="Wcicienormalne">
    <w:name w:val="Normal Indent"/>
    <w:basedOn w:val="Normalny"/>
    <w:rsid w:val="00F8597F"/>
    <w:pPr>
      <w:spacing w:before="120" w:after="120"/>
      <w:ind w:left="709"/>
      <w:jc w:val="both"/>
    </w:pPr>
  </w:style>
  <w:style w:type="paragraph" w:customStyle="1" w:styleId="StylWcicienormalneWszystkiewersaliki">
    <w:name w:val="Styl Wcięcie normalne + Wszystkie wersaliki"/>
    <w:basedOn w:val="Wcicienormalne"/>
    <w:rsid w:val="00F8597F"/>
  </w:style>
  <w:style w:type="paragraph" w:styleId="Tekstprzypisudolnego">
    <w:name w:val="footnote text"/>
    <w:basedOn w:val="Normalny"/>
    <w:link w:val="TekstprzypisudolnegoZnak"/>
    <w:rsid w:val="00F8597F"/>
    <w:rPr>
      <w:sz w:val="20"/>
      <w:szCs w:val="20"/>
    </w:rPr>
  </w:style>
  <w:style w:type="character" w:customStyle="1" w:styleId="TekstprzypisudolnegoZnak">
    <w:name w:val="Tekst przypisu dolnego Znak"/>
    <w:basedOn w:val="Domylnaczcionkaakapitu"/>
    <w:link w:val="Tekstprzypisudolnego"/>
    <w:rsid w:val="00F8597F"/>
    <w:rPr>
      <w:rFonts w:asciiTheme="majorBidi" w:hAnsiTheme="majorBidi"/>
      <w:sz w:val="20"/>
      <w:szCs w:val="20"/>
    </w:rPr>
  </w:style>
  <w:style w:type="paragraph" w:customStyle="1" w:styleId="Teksttabeli">
    <w:name w:val="Tekst tabeli"/>
    <w:basedOn w:val="Normalny"/>
    <w:qFormat/>
    <w:rsid w:val="00F8597F"/>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F8597F"/>
    <w:rPr>
      <w:color w:val="808080"/>
    </w:rPr>
  </w:style>
  <w:style w:type="character" w:styleId="Uwydatnienie">
    <w:name w:val="Emphasis"/>
    <w:basedOn w:val="Domylnaczcionkaakapitu"/>
    <w:uiPriority w:val="20"/>
    <w:qFormat/>
    <w:rsid w:val="00F8597F"/>
    <w:rPr>
      <w:i/>
      <w:iCs/>
    </w:rPr>
  </w:style>
  <w:style w:type="character" w:styleId="UyteHipercze">
    <w:name w:val="FollowedHyperlink"/>
    <w:basedOn w:val="Domylnaczcionkaakapitu"/>
    <w:uiPriority w:val="99"/>
    <w:unhideWhenUsed/>
    <w:rsid w:val="00F8597F"/>
    <w:rPr>
      <w:color w:val="800080"/>
      <w:u w:val="single"/>
    </w:rPr>
  </w:style>
  <w:style w:type="paragraph" w:styleId="Akapitzlist">
    <w:name w:val="List Paragraph"/>
    <w:basedOn w:val="Normalny"/>
    <w:uiPriority w:val="34"/>
    <w:qFormat/>
    <w:rsid w:val="00451C0A"/>
    <w:pPr>
      <w:spacing w:line="259" w:lineRule="auto"/>
      <w:ind w:left="720"/>
      <w:contextualSpacing/>
    </w:pPr>
    <w:rPr>
      <w:rFonts w:ascii="Times New Roman" w:hAnsi="Times New Roman"/>
    </w:rPr>
  </w:style>
  <w:style w:type="paragraph" w:styleId="Bezodstpw">
    <w:name w:val="No Spacing"/>
    <w:uiPriority w:val="1"/>
    <w:qFormat/>
    <w:rsid w:val="00B942B6"/>
    <w:pPr>
      <w:spacing w:after="0" w:line="240" w:lineRule="auto"/>
    </w:pPr>
  </w:style>
  <w:style w:type="paragraph" w:styleId="Legenda">
    <w:name w:val="caption"/>
    <w:basedOn w:val="Normalny"/>
    <w:next w:val="Normalny"/>
    <w:uiPriority w:val="35"/>
    <w:unhideWhenUsed/>
    <w:qFormat/>
    <w:rsid w:val="00B942B6"/>
    <w:pPr>
      <w:spacing w:after="200"/>
    </w:pPr>
    <w:rPr>
      <w:i/>
      <w:iCs/>
      <w:color w:val="44546A" w:themeColor="text2"/>
      <w:sz w:val="18"/>
      <w:szCs w:val="18"/>
    </w:rPr>
  </w:style>
  <w:style w:type="paragraph" w:styleId="Listanumerowana">
    <w:name w:val="List Number"/>
    <w:basedOn w:val="Normalny"/>
    <w:unhideWhenUsed/>
    <w:rsid w:val="00B942B6"/>
    <w:pPr>
      <w:numPr>
        <w:numId w:val="4"/>
      </w:numPr>
      <w:contextualSpacing/>
    </w:pPr>
  </w:style>
  <w:style w:type="character" w:styleId="Odwoaniedokomentarza">
    <w:name w:val="annotation reference"/>
    <w:basedOn w:val="Domylnaczcionkaakapitu"/>
    <w:uiPriority w:val="99"/>
    <w:semiHidden/>
    <w:unhideWhenUsed/>
    <w:rsid w:val="00B942B6"/>
    <w:rPr>
      <w:sz w:val="16"/>
      <w:szCs w:val="16"/>
    </w:rPr>
  </w:style>
  <w:style w:type="paragraph" w:styleId="Tekstkomentarza">
    <w:name w:val="annotation text"/>
    <w:basedOn w:val="Normalny"/>
    <w:link w:val="TekstkomentarzaZnak"/>
    <w:uiPriority w:val="99"/>
    <w:semiHidden/>
    <w:unhideWhenUsed/>
    <w:rsid w:val="00B942B6"/>
    <w:rPr>
      <w:sz w:val="20"/>
      <w:szCs w:val="20"/>
    </w:rPr>
  </w:style>
  <w:style w:type="character" w:customStyle="1" w:styleId="TekstkomentarzaZnak">
    <w:name w:val="Tekst komentarza Znak"/>
    <w:basedOn w:val="Domylnaczcionkaakapitu"/>
    <w:link w:val="Tekstkomentarza"/>
    <w:uiPriority w:val="99"/>
    <w:semiHidden/>
    <w:rsid w:val="00B942B6"/>
    <w:rPr>
      <w:rFonts w:asciiTheme="majorBidi" w:hAnsiTheme="majorBidi"/>
      <w:sz w:val="20"/>
      <w:szCs w:val="20"/>
      <w:lang w:val="en-US"/>
    </w:rPr>
  </w:style>
  <w:style w:type="paragraph" w:styleId="Tematkomentarza">
    <w:name w:val="annotation subject"/>
    <w:basedOn w:val="Tekstkomentarza"/>
    <w:next w:val="Tekstkomentarza"/>
    <w:link w:val="TematkomentarzaZnak"/>
    <w:uiPriority w:val="99"/>
    <w:semiHidden/>
    <w:unhideWhenUsed/>
    <w:rsid w:val="00B942B6"/>
    <w:rPr>
      <w:b/>
      <w:bCs/>
    </w:rPr>
  </w:style>
  <w:style w:type="character" w:customStyle="1" w:styleId="TematkomentarzaZnak">
    <w:name w:val="Temat komentarza Znak"/>
    <w:basedOn w:val="TekstkomentarzaZnak"/>
    <w:link w:val="Tematkomentarza"/>
    <w:uiPriority w:val="99"/>
    <w:semiHidden/>
    <w:rsid w:val="00B942B6"/>
    <w:rPr>
      <w:rFonts w:asciiTheme="majorBidi" w:hAnsiTheme="majorBidi"/>
      <w:b/>
      <w:bCs/>
      <w:sz w:val="20"/>
      <w:szCs w:val="20"/>
      <w:lang w:val="en-US"/>
    </w:rPr>
  </w:style>
  <w:style w:type="paragraph" w:styleId="Spistreci2">
    <w:name w:val="toc 2"/>
    <w:hidden/>
    <w:uiPriority w:val="39"/>
    <w:rsid w:val="0084198D"/>
    <w:pPr>
      <w:spacing w:before="120" w:after="120" w:line="271" w:lineRule="auto"/>
    </w:pPr>
    <w:rPr>
      <w:rFonts w:ascii="Times New Roman" w:eastAsia="Calibri" w:hAnsi="Times New Roman" w:cs="Calibri"/>
      <w:b/>
      <w:color w:val="000000"/>
      <w:sz w:val="24"/>
    </w:rPr>
  </w:style>
  <w:style w:type="paragraph" w:customStyle="1" w:styleId="Abstrakt">
    <w:name w:val="Abstrakt"/>
    <w:basedOn w:val="Wcicienormalne"/>
    <w:rsid w:val="00804E6C"/>
    <w:rPr>
      <w:sz w:val="20"/>
      <w:lang w:val="pl"/>
    </w:rPr>
  </w:style>
  <w:style w:type="paragraph" w:customStyle="1" w:styleId="AbstractTitle">
    <w:name w:val="Abstract Title"/>
    <w:basedOn w:val="Abstrakt"/>
    <w:rsid w:val="00804E6C"/>
    <w:rPr>
      <w:b/>
      <w:bCs/>
    </w:rPr>
  </w:style>
  <w:style w:type="paragraph" w:customStyle="1" w:styleId="Afiliation">
    <w:name w:val="Afiliation"/>
    <w:basedOn w:val="Normalny"/>
    <w:rsid w:val="00804E6C"/>
    <w:pPr>
      <w:spacing w:line="263" w:lineRule="auto"/>
      <w:ind w:left="133"/>
      <w:jc w:val="center"/>
    </w:pPr>
    <w:rPr>
      <w:rFonts w:ascii="Cambria" w:eastAsia="Cambria" w:hAnsi="Cambria" w:cs="Cambria"/>
      <w:sz w:val="20"/>
      <w:szCs w:val="14"/>
    </w:rPr>
  </w:style>
  <w:style w:type="character" w:customStyle="1" w:styleId="angielskawstawka">
    <w:name w:val="angielska wstawka"/>
    <w:basedOn w:val="Domylnaczcionkaakapitu"/>
    <w:rsid w:val="00804E6C"/>
    <w:rPr>
      <w:i/>
      <w:noProof w:val="0"/>
      <w:lang w:val="en-US"/>
    </w:rPr>
  </w:style>
  <w:style w:type="paragraph" w:customStyle="1" w:styleId="Autor">
    <w:name w:val="Autor"/>
    <w:basedOn w:val="Tytu"/>
    <w:rsid w:val="00804E6C"/>
    <w:rPr>
      <w:rFonts w:asciiTheme="majorBidi" w:hAnsiTheme="majorBidi" w:cstheme="majorBidi"/>
      <w:sz w:val="24"/>
      <w:szCs w:val="22"/>
    </w:rPr>
  </w:style>
  <w:style w:type="paragraph" w:styleId="Bibliografia">
    <w:name w:val="Bibliography"/>
    <w:basedOn w:val="Normalny"/>
    <w:rsid w:val="00804E6C"/>
    <w:pPr>
      <w:numPr>
        <w:numId w:val="5"/>
      </w:numPr>
      <w:tabs>
        <w:tab w:val="clear" w:pos="1134"/>
        <w:tab w:val="num" w:pos="360"/>
      </w:tabs>
    </w:pPr>
    <w:rPr>
      <w:sz w:val="20"/>
    </w:rPr>
  </w:style>
  <w:style w:type="paragraph" w:customStyle="1" w:styleId="Bibtitle">
    <w:name w:val="Bibtitle"/>
    <w:basedOn w:val="Nagwek1"/>
    <w:qFormat/>
    <w:rsid w:val="00804E6C"/>
    <w:pPr>
      <w:pageBreakBefore/>
      <w:numPr>
        <w:numId w:val="1"/>
      </w:numPr>
      <w:ind w:left="431" w:hanging="431"/>
    </w:pPr>
  </w:style>
  <w:style w:type="character" w:customStyle="1" w:styleId="Comment">
    <w:name w:val="Comment"/>
    <w:basedOn w:val="Domylnaczcionkaakapitu"/>
    <w:rsid w:val="00804E6C"/>
    <w:rPr>
      <w:rFonts w:ascii="Times New Roman" w:hAnsi="Times New Roman" w:cs="Times New Roman"/>
      <w:i/>
      <w:iCs/>
      <w:sz w:val="20"/>
      <w:szCs w:val="24"/>
      <w:lang w:val="pl-PL"/>
    </w:rPr>
  </w:style>
  <w:style w:type="paragraph" w:customStyle="1" w:styleId="Default">
    <w:name w:val="Default"/>
    <w:rsid w:val="00804E6C"/>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804E6C"/>
  </w:style>
  <w:style w:type="paragraph" w:customStyle="1" w:styleId="Figure">
    <w:name w:val="Figure"/>
    <w:basedOn w:val="Normalny"/>
    <w:rsid w:val="00804E6C"/>
    <w:pPr>
      <w:keepNext/>
      <w:spacing w:before="120" w:after="120"/>
      <w:ind w:left="709"/>
      <w:jc w:val="center"/>
    </w:pPr>
  </w:style>
  <w:style w:type="character" w:styleId="HTML-kod">
    <w:name w:val="HTML Code"/>
    <w:basedOn w:val="Domylnaczcionkaakapitu"/>
    <w:uiPriority w:val="99"/>
    <w:unhideWhenUsed/>
    <w:rsid w:val="00804E6C"/>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80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804E6C"/>
    <w:rPr>
      <w:rFonts w:ascii="Courier New" w:eastAsia="Times New Roman" w:hAnsi="Courier New" w:cs="Courier New"/>
      <w:sz w:val="20"/>
      <w:szCs w:val="20"/>
      <w:lang w:val="en-US"/>
    </w:rPr>
  </w:style>
  <w:style w:type="character" w:customStyle="1" w:styleId="keyword">
    <w:name w:val="keyword"/>
    <w:basedOn w:val="Domylnaczcionkaakapitu"/>
    <w:rsid w:val="00804E6C"/>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A6F2A-67EE-4842-8286-84DA0C3B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160819</Words>
  <Characters>964916</Characters>
  <Application>Microsoft Office Word</Application>
  <DocSecurity>0</DocSecurity>
  <Lines>8040</Lines>
  <Paragraphs>2246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17</cp:revision>
  <dcterms:created xsi:type="dcterms:W3CDTF">2023-07-16T16:46:00Z</dcterms:created>
  <dcterms:modified xsi:type="dcterms:W3CDTF">2023-07-21T19:52:00Z</dcterms:modified>
</cp:coreProperties>
</file>