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28" w:rsidRDefault="00A35928">
      <w:proofErr w:type="spellStart"/>
      <w:r>
        <w:t>Parametros</w:t>
      </w:r>
      <w:proofErr w:type="spellEnd"/>
    </w:p>
    <w:p w:rsidR="00A35928" w:rsidRDefault="00A35928">
      <w:proofErr w:type="gramStart"/>
      <w:r w:rsidRPr="00CA2DA5">
        <w:rPr>
          <w:b/>
        </w:rPr>
        <w:t>cliente</w:t>
      </w:r>
      <w:proofErr w:type="gramEnd"/>
      <w:r>
        <w:t>= Id del cliente creado en fronted, relacionado con el usuario fronted</w:t>
      </w:r>
    </w:p>
    <w:p w:rsidR="00A35928" w:rsidRDefault="00A35928">
      <w:proofErr w:type="gramStart"/>
      <w:r w:rsidRPr="00CA2DA5">
        <w:rPr>
          <w:b/>
        </w:rPr>
        <w:t>identificador</w:t>
      </w:r>
      <w:proofErr w:type="gramEnd"/>
      <w:r>
        <w:t xml:space="preserve"> =  id de los productos fronted que descargara relacionados con el cliente</w:t>
      </w:r>
    </w:p>
    <w:p w:rsidR="00A35928" w:rsidRDefault="00A35928">
      <w:proofErr w:type="gramStart"/>
      <w:r w:rsidRPr="00CA2DA5">
        <w:rPr>
          <w:b/>
        </w:rPr>
        <w:t>va</w:t>
      </w:r>
      <w:r>
        <w:t>l</w:t>
      </w:r>
      <w:proofErr w:type="gramEnd"/>
      <w:r>
        <w:t xml:space="preserve"> = valor que se descontara a la </w:t>
      </w:r>
      <w:proofErr w:type="spellStart"/>
      <w:r>
        <w:t>operacion</w:t>
      </w:r>
      <w:proofErr w:type="spellEnd"/>
    </w:p>
    <w:p w:rsidR="00A35928" w:rsidRDefault="00A35928">
      <w:proofErr w:type="gramStart"/>
      <w:r w:rsidRPr="00CA2DA5">
        <w:rPr>
          <w:b/>
        </w:rPr>
        <w:t>cup</w:t>
      </w:r>
      <w:proofErr w:type="gramEnd"/>
      <w:r>
        <w:t xml:space="preserve"> = id del </w:t>
      </w:r>
      <w:proofErr w:type="spellStart"/>
      <w:r>
        <w:t>cupon</w:t>
      </w:r>
      <w:proofErr w:type="spellEnd"/>
      <w:r>
        <w:t xml:space="preserve"> que aplicara el descuento</w:t>
      </w:r>
    </w:p>
    <w:p w:rsidR="00CA2DA5" w:rsidRDefault="00CA2DA5">
      <w:proofErr w:type="gramStart"/>
      <w:r w:rsidRPr="00CA2DA5">
        <w:rPr>
          <w:b/>
        </w:rPr>
        <w:t>tipo</w:t>
      </w:r>
      <w:proofErr w:type="gramEnd"/>
      <w:r w:rsidRPr="00CA2DA5">
        <w:rPr>
          <w:b/>
        </w:rPr>
        <w:t xml:space="preserve"> </w:t>
      </w:r>
      <w:r>
        <w:t>=  tipo de operación  Tarjeta</w:t>
      </w:r>
      <w:r w:rsidR="00AA491A">
        <w:t>,</w:t>
      </w:r>
      <w:r>
        <w:t xml:space="preserve"> Deposito</w:t>
      </w:r>
      <w:r w:rsidR="00AA491A">
        <w:t>,</w:t>
      </w:r>
      <w:r>
        <w:t xml:space="preserve"> Pedido</w:t>
      </w:r>
    </w:p>
    <w:p w:rsidR="000224A0" w:rsidRDefault="000224A0">
      <w:proofErr w:type="gramStart"/>
      <w:r w:rsidRPr="000224A0">
        <w:rPr>
          <w:b/>
        </w:rPr>
        <w:t>banco</w:t>
      </w:r>
      <w:proofErr w:type="gramEnd"/>
      <w:r w:rsidRPr="000224A0">
        <w:rPr>
          <w:b/>
        </w:rPr>
        <w:t xml:space="preserve"> </w:t>
      </w:r>
      <w:r>
        <w:t>= Id del banco de operación de pago (opcional)</w:t>
      </w:r>
    </w:p>
    <w:p w:rsidR="000224A0" w:rsidRDefault="000224A0">
      <w:proofErr w:type="gramStart"/>
      <w:r w:rsidRPr="000224A0">
        <w:rPr>
          <w:b/>
        </w:rPr>
        <w:t>fecha</w:t>
      </w:r>
      <w:proofErr w:type="gramEnd"/>
      <w:r>
        <w:t xml:space="preserve"> = fecha documento  formato YYYY-mm-</w:t>
      </w:r>
      <w:proofErr w:type="spellStart"/>
      <w:r>
        <w:t>dd</w:t>
      </w:r>
      <w:proofErr w:type="spellEnd"/>
      <w:r>
        <w:t xml:space="preserve"> (opcional)</w:t>
      </w:r>
    </w:p>
    <w:p w:rsidR="007B7F31" w:rsidRDefault="007B7F31">
      <w:proofErr w:type="gramStart"/>
      <w:r w:rsidRPr="00A319F6">
        <w:rPr>
          <w:b/>
        </w:rPr>
        <w:t>canal</w:t>
      </w:r>
      <w:proofErr w:type="gramEnd"/>
      <w:r>
        <w:t xml:space="preserve">= canal o </w:t>
      </w:r>
      <w:proofErr w:type="spellStart"/>
      <w:r>
        <w:t>via</w:t>
      </w:r>
      <w:proofErr w:type="spellEnd"/>
      <w:r>
        <w:t xml:space="preserve"> de la operación (Facebook, Web, Local)</w:t>
      </w:r>
    </w:p>
    <w:p w:rsidR="00F7200F" w:rsidRDefault="00F7200F">
      <w:proofErr w:type="gramStart"/>
      <w:r w:rsidRPr="00C2611A">
        <w:rPr>
          <w:b/>
        </w:rPr>
        <w:t>destino</w:t>
      </w:r>
      <w:proofErr w:type="gramEnd"/>
      <w:r w:rsidRPr="00C2611A">
        <w:rPr>
          <w:b/>
        </w:rPr>
        <w:t xml:space="preserve"> </w:t>
      </w:r>
      <w:r>
        <w:t>= código poblado que enviara  la entrega</w:t>
      </w:r>
    </w:p>
    <w:p w:rsidR="00F7200F" w:rsidRDefault="00F7200F">
      <w:proofErr w:type="gramStart"/>
      <w:r w:rsidRPr="00C2611A">
        <w:rPr>
          <w:b/>
        </w:rPr>
        <w:t>entrega</w:t>
      </w:r>
      <w:proofErr w:type="gramEnd"/>
      <w:r>
        <w:t xml:space="preserve">= referencia de la entrega </w:t>
      </w:r>
      <w:r w:rsidR="00C2611A">
        <w:t xml:space="preserve"> descripción que coloca el cliente</w:t>
      </w:r>
    </w:p>
    <w:p w:rsidR="001B7D84" w:rsidRDefault="001B7D84">
      <w:proofErr w:type="gramStart"/>
      <w:r>
        <w:t>visa</w:t>
      </w:r>
      <w:proofErr w:type="gramEnd"/>
      <w:r>
        <w:t xml:space="preserve"> = tipo d</w:t>
      </w:r>
      <w:r w:rsidR="00AA491A">
        <w:t>e pago visa . (Contado), VC03, VC06, VC10, VC12, VC15, VC18</w:t>
      </w:r>
    </w:p>
    <w:p w:rsidR="00AC2651" w:rsidRDefault="00AC2651"/>
    <w:p w:rsidR="00AC2651" w:rsidRDefault="00AC2651"/>
    <w:p w:rsidR="00AC2651" w:rsidRDefault="00AC2651"/>
    <w:p w:rsidR="004633C9" w:rsidRPr="000E5ECF" w:rsidRDefault="004633C9" w:rsidP="00CC6419">
      <w:pPr>
        <w:jc w:val="both"/>
        <w:rPr>
          <w:b/>
          <w:sz w:val="44"/>
          <w:szCs w:val="44"/>
        </w:rPr>
      </w:pPr>
      <w:r w:rsidRPr="000E5ECF">
        <w:rPr>
          <w:b/>
          <w:sz w:val="44"/>
          <w:szCs w:val="44"/>
        </w:rPr>
        <w:t xml:space="preserve">Api </w:t>
      </w:r>
    </w:p>
    <w:p w:rsidR="004633C9" w:rsidRDefault="004633C9" w:rsidP="00CC6419">
      <w:pPr>
        <w:jc w:val="both"/>
        <w:rPr>
          <w:b/>
        </w:rPr>
      </w:pPr>
      <w:r w:rsidRPr="004633C9">
        <w:t xml:space="preserve">Buscará las bodegas catalogadas como </w:t>
      </w:r>
      <w:r w:rsidRPr="004633C9">
        <w:rPr>
          <w:b/>
        </w:rPr>
        <w:t>bodega Web</w:t>
      </w:r>
      <w:r w:rsidR="003A7EFA">
        <w:rPr>
          <w:b/>
        </w:rPr>
        <w:t xml:space="preserve">  </w:t>
      </w:r>
      <w:r w:rsidR="003A7EFA" w:rsidRPr="003A7EFA">
        <w:rPr>
          <w:b/>
          <w:highlight w:val="yellow"/>
        </w:rPr>
        <w:t>tabla Bodega Campo Bodega Web</w:t>
      </w:r>
    </w:p>
    <w:p w:rsidR="00700493" w:rsidRDefault="00700493" w:rsidP="00CC6419">
      <w:pPr>
        <w:jc w:val="both"/>
        <w:rPr>
          <w:b/>
        </w:rPr>
      </w:pPr>
      <w:r w:rsidRPr="00700493">
        <w:t>Las ventas en Web pueden tener su propia serie de documento</w:t>
      </w:r>
      <w:r>
        <w:rPr>
          <w:b/>
        </w:rPr>
        <w:t xml:space="preserve">  </w:t>
      </w:r>
      <w:r w:rsidRPr="00700493">
        <w:rPr>
          <w:b/>
          <w:highlight w:val="yellow"/>
        </w:rPr>
        <w:t xml:space="preserve">Tabla Bodega Campo </w:t>
      </w:r>
      <w:proofErr w:type="spellStart"/>
      <w:r w:rsidRPr="00700493">
        <w:rPr>
          <w:b/>
          <w:highlight w:val="yellow"/>
        </w:rPr>
        <w:t>SerieDocumentoWeb</w:t>
      </w:r>
      <w:proofErr w:type="spellEnd"/>
    </w:p>
    <w:p w:rsidR="002D1063" w:rsidRDefault="002D1063" w:rsidP="00CC6419">
      <w:pPr>
        <w:jc w:val="both"/>
        <w:rPr>
          <w:b/>
        </w:rPr>
      </w:pPr>
    </w:p>
    <w:p w:rsidR="002D1063" w:rsidRDefault="002D1063" w:rsidP="00CC6419">
      <w:pPr>
        <w:jc w:val="both"/>
        <w:rPr>
          <w:b/>
        </w:rPr>
      </w:pPr>
      <w:r>
        <w:rPr>
          <w:b/>
        </w:rPr>
        <w:t xml:space="preserve">1 </w:t>
      </w:r>
      <w:r w:rsidR="000E5ECF">
        <w:rPr>
          <w:b/>
        </w:rPr>
        <w:t xml:space="preserve"> </w:t>
      </w:r>
      <w:r>
        <w:rPr>
          <w:b/>
        </w:rPr>
        <w:t>bodega</w:t>
      </w:r>
      <w:r w:rsidR="00A35928">
        <w:rPr>
          <w:b/>
        </w:rPr>
        <w:t xml:space="preserve">  = &gt; </w:t>
      </w:r>
      <w:r w:rsidR="00A35928" w:rsidRPr="000E5ECF">
        <w:t>descarga de una bodega</w:t>
      </w:r>
      <w:r w:rsidR="000E5ECF" w:rsidRPr="000E5ECF">
        <w:t>, solamente</w:t>
      </w:r>
      <w:r w:rsidR="000E5ECF">
        <w:rPr>
          <w:b/>
        </w:rPr>
        <w:t xml:space="preserve"> </w:t>
      </w:r>
    </w:p>
    <w:p w:rsidR="00A35928" w:rsidRDefault="003A7EFA" w:rsidP="00CC6419">
      <w:pPr>
        <w:jc w:val="both"/>
        <w:rPr>
          <w:b/>
        </w:rPr>
      </w:pPr>
      <w:r>
        <w:rPr>
          <w:b/>
        </w:rPr>
        <w:t>2 -N</w:t>
      </w:r>
      <w:r w:rsidR="00A35928">
        <w:rPr>
          <w:b/>
        </w:rPr>
        <w:t xml:space="preserve">  bodegas </w:t>
      </w:r>
    </w:p>
    <w:p w:rsidR="00E2024D" w:rsidRDefault="003A7EFA" w:rsidP="00CC6419">
      <w:pPr>
        <w:pStyle w:val="Prrafodelista"/>
        <w:numPr>
          <w:ilvl w:val="0"/>
          <w:numId w:val="2"/>
        </w:numPr>
        <w:jc w:val="both"/>
      </w:pPr>
      <w:r w:rsidRPr="00E2024D">
        <w:rPr>
          <w:b/>
        </w:rPr>
        <w:t>Opción Bodega Visible</w:t>
      </w:r>
      <w:r w:rsidRPr="003A7EFA">
        <w:t xml:space="preserve"> -&gt;cliente elige en carrito </w:t>
      </w:r>
      <w:r>
        <w:t xml:space="preserve"> la bodega que descarga</w:t>
      </w:r>
      <w:r w:rsidR="00E2024D">
        <w:t xml:space="preserve"> </w:t>
      </w:r>
      <w:r w:rsidR="00E2024D" w:rsidRPr="00E2024D">
        <w:rPr>
          <w:b/>
          <w:highlight w:val="yellow"/>
        </w:rPr>
        <w:t xml:space="preserve">Tabla Empresa Campo  </w:t>
      </w:r>
      <w:proofErr w:type="spellStart"/>
      <w:r w:rsidR="00E2024D" w:rsidRPr="00E2024D">
        <w:rPr>
          <w:b/>
          <w:highlight w:val="yellow"/>
        </w:rPr>
        <w:t>MuestraBodega</w:t>
      </w:r>
      <w:proofErr w:type="spellEnd"/>
      <w:r w:rsidR="00E2024D">
        <w:t xml:space="preserve"> (debe mostrar las bodegas y existencias para que el cliente elija, carri</w:t>
      </w:r>
      <w:r w:rsidR="00A023B1">
        <w:t>t</w:t>
      </w:r>
      <w:r w:rsidR="00E2024D">
        <w:t xml:space="preserve">o  grabara en </w:t>
      </w:r>
      <w:r w:rsidR="00E2024D" w:rsidRPr="00E2024D">
        <w:rPr>
          <w:highlight w:val="yellow"/>
        </w:rPr>
        <w:t xml:space="preserve">tabla </w:t>
      </w:r>
      <w:proofErr w:type="spellStart"/>
      <w:r w:rsidR="00E2024D" w:rsidRPr="00E2024D">
        <w:rPr>
          <w:highlight w:val="yellow"/>
        </w:rPr>
        <w:t>productofronted</w:t>
      </w:r>
      <w:proofErr w:type="spellEnd"/>
      <w:r w:rsidR="00E2024D" w:rsidRPr="00E2024D">
        <w:rPr>
          <w:highlight w:val="yellow"/>
        </w:rPr>
        <w:t xml:space="preserve"> el campo </w:t>
      </w:r>
      <w:proofErr w:type="spellStart"/>
      <w:r w:rsidR="00E2024D" w:rsidRPr="00E2024D">
        <w:rPr>
          <w:highlight w:val="yellow"/>
        </w:rPr>
        <w:t>bodegaId</w:t>
      </w:r>
      <w:proofErr w:type="spellEnd"/>
      <w:r w:rsidR="00E2024D">
        <w:t xml:space="preserve"> )</w:t>
      </w:r>
    </w:p>
    <w:p w:rsidR="00A023B1" w:rsidRDefault="00A023B1" w:rsidP="00CC6419">
      <w:pPr>
        <w:pStyle w:val="Prrafodelista"/>
        <w:numPr>
          <w:ilvl w:val="0"/>
          <w:numId w:val="2"/>
        </w:numPr>
        <w:jc w:val="both"/>
      </w:pPr>
      <w:r w:rsidRPr="00FA7149">
        <w:rPr>
          <w:b/>
        </w:rPr>
        <w:t>Opción</w:t>
      </w:r>
      <w:r w:rsidR="00FA7149" w:rsidRPr="00FA7149">
        <w:rPr>
          <w:b/>
        </w:rPr>
        <w:t xml:space="preserve"> Bodega Oculta</w:t>
      </w:r>
      <w:r w:rsidRPr="00FA7149">
        <w:rPr>
          <w:b/>
        </w:rPr>
        <w:t xml:space="preserve"> </w:t>
      </w:r>
      <w:proofErr w:type="spellStart"/>
      <w:r w:rsidRPr="00FA7149">
        <w:rPr>
          <w:b/>
        </w:rPr>
        <w:t>Kardex</w:t>
      </w:r>
      <w:proofErr w:type="spellEnd"/>
      <w:r w:rsidRPr="00FA7149">
        <w:rPr>
          <w:b/>
        </w:rPr>
        <w:t xml:space="preserve"> Venta</w:t>
      </w:r>
      <w:r>
        <w:t xml:space="preserve"> </w:t>
      </w:r>
      <w:r w:rsidRPr="00A023B1">
        <w:rPr>
          <w:highlight w:val="yellow"/>
        </w:rPr>
        <w:t xml:space="preserve">Tabla Bodega campo  </w:t>
      </w:r>
      <w:proofErr w:type="spellStart"/>
      <w:proofErr w:type="gramStart"/>
      <w:r w:rsidRPr="00A023B1">
        <w:rPr>
          <w:highlight w:val="yellow"/>
        </w:rPr>
        <w:t>PrincipalKardex</w:t>
      </w:r>
      <w:proofErr w:type="spellEnd"/>
      <w:r w:rsidR="00EB71D3">
        <w:t xml:space="preserve"> ,</w:t>
      </w:r>
      <w:proofErr w:type="gramEnd"/>
      <w:r w:rsidR="00EB71D3">
        <w:t xml:space="preserve"> realizado un </w:t>
      </w:r>
      <w:proofErr w:type="spellStart"/>
      <w:r w:rsidR="00EB71D3">
        <w:t>kardex</w:t>
      </w:r>
      <w:proofErr w:type="spellEnd"/>
      <w:r w:rsidR="00EB71D3">
        <w:t xml:space="preserve"> interno para trasladar producto de </w:t>
      </w:r>
      <w:r w:rsidR="00CC6419">
        <w:t xml:space="preserve"> las </w:t>
      </w:r>
      <w:r w:rsidR="00EB71D3">
        <w:t>bodegas para descargar la venta</w:t>
      </w:r>
      <w:r w:rsidR="00CC6419">
        <w:t xml:space="preserve"> en una sola bodega.  Utiliza escenario de descarga </w:t>
      </w:r>
      <w:proofErr w:type="spellStart"/>
      <w:r w:rsidR="00CC6419">
        <w:t>PorExistencia</w:t>
      </w:r>
      <w:proofErr w:type="spellEnd"/>
      <w:r w:rsidR="00CC6419">
        <w:t xml:space="preserve"> </w:t>
      </w:r>
      <w:proofErr w:type="spellStart"/>
      <w:r w:rsidR="00CC6419">
        <w:t>PorOrdenPrioridadBodega</w:t>
      </w:r>
      <w:proofErr w:type="spellEnd"/>
      <w:r w:rsidR="00CC6419">
        <w:t xml:space="preserve">  </w:t>
      </w:r>
      <w:r w:rsidR="00CC6419" w:rsidRPr="00CC6419">
        <w:rPr>
          <w:highlight w:val="yellow"/>
        </w:rPr>
        <w:t xml:space="preserve">Tabla Empresa </w:t>
      </w:r>
      <w:r w:rsidR="00CC6419">
        <w:rPr>
          <w:highlight w:val="yellow"/>
        </w:rPr>
        <w:t xml:space="preserve">campo </w:t>
      </w:r>
      <w:proofErr w:type="spellStart"/>
      <w:r w:rsidR="00CC6419" w:rsidRPr="00CC6419">
        <w:rPr>
          <w:highlight w:val="yellow"/>
        </w:rPr>
        <w:t>EscenarioDescarga</w:t>
      </w:r>
      <w:proofErr w:type="spellEnd"/>
      <w:r w:rsidR="00CC6419">
        <w:t xml:space="preserve"> cuando aplica por prioridad de bodega </w:t>
      </w:r>
      <w:r w:rsidR="00CC6419" w:rsidRPr="00CC6419">
        <w:rPr>
          <w:highlight w:val="yellow"/>
        </w:rPr>
        <w:t xml:space="preserve">Tabla Bodega campo </w:t>
      </w:r>
      <w:proofErr w:type="spellStart"/>
      <w:r w:rsidR="00CC6419" w:rsidRPr="00CC6419">
        <w:rPr>
          <w:highlight w:val="yellow"/>
        </w:rPr>
        <w:t>OrdenDescarga</w:t>
      </w:r>
      <w:proofErr w:type="spellEnd"/>
    </w:p>
    <w:p w:rsidR="00FA7149" w:rsidRPr="00FA7149" w:rsidRDefault="00FA7149" w:rsidP="00CC6419">
      <w:pPr>
        <w:pStyle w:val="Prrafodelista"/>
        <w:numPr>
          <w:ilvl w:val="0"/>
          <w:numId w:val="2"/>
        </w:numPr>
        <w:jc w:val="both"/>
      </w:pPr>
      <w:r w:rsidRPr="00FA7149">
        <w:rPr>
          <w:b/>
          <w:highlight w:val="yellow"/>
        </w:rPr>
        <w:t>Opción Bodega Oculta NO KARDEX</w:t>
      </w:r>
      <w:r>
        <w:rPr>
          <w:b/>
        </w:rPr>
        <w:t xml:space="preserve">, </w:t>
      </w:r>
      <w:r w:rsidRPr="00FA7149">
        <w:t xml:space="preserve">descarga donde entro el producto Ya sea </w:t>
      </w:r>
      <w:proofErr w:type="spellStart"/>
      <w:r w:rsidRPr="00FA7149">
        <w:t>PorExistencia</w:t>
      </w:r>
      <w:proofErr w:type="spellEnd"/>
      <w:r w:rsidRPr="00FA7149">
        <w:t xml:space="preserve"> o </w:t>
      </w:r>
      <w:proofErr w:type="spellStart"/>
      <w:r w:rsidRPr="00FA7149">
        <w:t>PorOrdenPrioridadBodega</w:t>
      </w:r>
      <w:proofErr w:type="spellEnd"/>
    </w:p>
    <w:p w:rsidR="00CA2DA5" w:rsidRDefault="00CA2DA5" w:rsidP="00CA2DA5">
      <w:pPr>
        <w:jc w:val="both"/>
      </w:pPr>
      <w:r w:rsidRPr="00CA2DA5">
        <w:rPr>
          <w:b/>
        </w:rPr>
        <w:lastRenderedPageBreak/>
        <w:t>Pago con Tarjeta</w:t>
      </w:r>
      <w:r>
        <w:t xml:space="preserve"> automáticamente se confirman y crea un envío.</w:t>
      </w:r>
    </w:p>
    <w:p w:rsidR="00CA2DA5" w:rsidRDefault="00CA2DA5" w:rsidP="00CA2DA5">
      <w:pPr>
        <w:jc w:val="both"/>
        <w:rPr>
          <w:b/>
        </w:rPr>
      </w:pPr>
      <w:r w:rsidRPr="00CA2DA5">
        <w:rPr>
          <w:b/>
        </w:rPr>
        <w:t xml:space="preserve">Pago pedido </w:t>
      </w:r>
      <w:proofErr w:type="spellStart"/>
      <w:r w:rsidRPr="00CA2DA5">
        <w:rPr>
          <w:b/>
        </w:rPr>
        <w:t>contraentrega</w:t>
      </w:r>
      <w:proofErr w:type="spellEnd"/>
      <w:r>
        <w:rPr>
          <w:b/>
        </w:rPr>
        <w:t xml:space="preserve">    (Utilizar la opción de empresa  Descarga Con Venta)  </w:t>
      </w:r>
      <w:r w:rsidRPr="00CA2DA5">
        <w:rPr>
          <w:b/>
          <w:highlight w:val="yellow"/>
        </w:rPr>
        <w:t xml:space="preserve">Tabla Empresa Campo Descarga Confirma </w:t>
      </w:r>
      <w:proofErr w:type="gramStart"/>
      <w:r w:rsidRPr="00CA2DA5">
        <w:rPr>
          <w:b/>
          <w:highlight w:val="yellow"/>
        </w:rPr>
        <w:t>Venta</w:t>
      </w:r>
      <w:r w:rsidR="00F7200F">
        <w:rPr>
          <w:b/>
        </w:rPr>
        <w:t xml:space="preserve"> .</w:t>
      </w:r>
      <w:proofErr w:type="gramEnd"/>
      <w:r w:rsidR="00F7200F">
        <w:rPr>
          <w:b/>
        </w:rPr>
        <w:t xml:space="preserve">     Si utiliza cargo </w:t>
      </w:r>
      <w:proofErr w:type="gramStart"/>
      <w:r w:rsidR="00F7200F">
        <w:rPr>
          <w:b/>
        </w:rPr>
        <w:t>expreso ,</w:t>
      </w:r>
      <w:proofErr w:type="gramEnd"/>
      <w:r w:rsidR="00F7200F">
        <w:rPr>
          <w:b/>
        </w:rPr>
        <w:t xml:space="preserve"> la carga del inventario la tomara como prioridad y </w:t>
      </w:r>
      <w:proofErr w:type="spellStart"/>
      <w:r w:rsidR="00F7200F">
        <w:rPr>
          <w:b/>
        </w:rPr>
        <w:t>sera</w:t>
      </w:r>
      <w:proofErr w:type="spellEnd"/>
      <w:r w:rsidR="00F7200F">
        <w:rPr>
          <w:b/>
        </w:rPr>
        <w:t xml:space="preserve"> como confirmada la venta</w:t>
      </w:r>
    </w:p>
    <w:p w:rsidR="00AC2651" w:rsidRDefault="00AC2651" w:rsidP="00CA2DA5">
      <w:pPr>
        <w:jc w:val="both"/>
        <w:rPr>
          <w:b/>
        </w:rPr>
      </w:pPr>
      <w:r>
        <w:rPr>
          <w:b/>
        </w:rPr>
        <w:t>Ejemplo del consumo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$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= 'http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:/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/pos:8080/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pos_dev.php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shop_pago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/opera';  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</w:t>
      </w:r>
      <w:bookmarkStart w:id="0" w:name="_GoBack"/>
      <w:bookmarkEnd w:id="0"/>
      <w:r w:rsidRPr="00AC2651">
        <w:rPr>
          <w:rFonts w:ascii="Courier New" w:hAnsi="Courier New" w:cs="Courier New"/>
          <w:sz w:val="18"/>
          <w:szCs w:val="18"/>
        </w:rPr>
        <w:t xml:space="preserve">  $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['cliente'] = $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usuarioFro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getClienteId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 xml:space="preserve">();  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'identificador'] = $Identificador;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'val'] = 0;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'cup'] = '';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'tipo'] = $tipo;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'banco'] = $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bancoQuery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-&gt;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getId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();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'fecha'] = date('Y-m-d');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'canal'] = 'Facebook';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'destino'] ='2340';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'entrega']='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porton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 xml:space="preserve"> negro';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$</w:t>
      </w:r>
      <w:proofErr w:type="spellStart"/>
      <w:proofErr w:type="gramStart"/>
      <w:r w:rsidRPr="00AC2651">
        <w:rPr>
          <w:rFonts w:ascii="Courier New" w:hAnsi="Courier New" w:cs="Courier New"/>
          <w:sz w:val="18"/>
          <w:szCs w:val="18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[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'visa']='VC03';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</w:t>
      </w: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$handler =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init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setopt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$handler, CURLOPT_RETURNTRANSFER, TRUE);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setopt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$handler, CURLOPT_URL, $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setopt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$handler, CURLOPT_POST, true);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setopt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$handler, CURLOPT_POSTFIELDS, $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postData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$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resultado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exec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$handler);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C2651">
        <w:rPr>
          <w:rFonts w:ascii="Courier New" w:hAnsi="Courier New" w:cs="Courier New"/>
          <w:sz w:val="18"/>
          <w:szCs w:val="18"/>
          <w:lang w:val="en-US"/>
        </w:rPr>
        <w:t>curl_</w:t>
      </w:r>
      <w:proofErr w:type="gramStart"/>
      <w:r w:rsidRPr="00AC2651">
        <w:rPr>
          <w:rFonts w:ascii="Courier New" w:hAnsi="Courier New" w:cs="Courier New"/>
          <w:sz w:val="18"/>
          <w:szCs w:val="18"/>
          <w:lang w:val="en-US"/>
        </w:rPr>
        <w:t>close</w:t>
      </w:r>
      <w:proofErr w:type="spellEnd"/>
      <w:r w:rsidRPr="00AC265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  <w:lang w:val="en-US"/>
        </w:rPr>
        <w:t>$handler);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AC2651">
        <w:rPr>
          <w:rFonts w:ascii="Courier New" w:hAnsi="Courier New" w:cs="Courier New"/>
          <w:sz w:val="18"/>
          <w:szCs w:val="18"/>
        </w:rPr>
        <w:t>echo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 xml:space="preserve"> "&lt;pre&gt;";</w:t>
      </w:r>
    </w:p>
    <w:p w:rsidR="00AC2651" w:rsidRPr="00AC2651" w:rsidRDefault="00AC2651" w:rsidP="00AC2651">
      <w:pPr>
        <w:jc w:val="both"/>
        <w:rPr>
          <w:rFonts w:ascii="Courier New" w:hAnsi="Courier New" w:cs="Courier New"/>
          <w:sz w:val="18"/>
          <w:szCs w:val="18"/>
        </w:rPr>
      </w:pPr>
      <w:r w:rsidRPr="00AC2651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AC2651">
        <w:rPr>
          <w:rFonts w:ascii="Courier New" w:hAnsi="Courier New" w:cs="Courier New"/>
          <w:sz w:val="18"/>
          <w:szCs w:val="18"/>
        </w:rPr>
        <w:t>print_</w:t>
      </w:r>
      <w:proofErr w:type="gramStart"/>
      <w:r w:rsidRPr="00AC2651">
        <w:rPr>
          <w:rFonts w:ascii="Courier New" w:hAnsi="Courier New" w:cs="Courier New"/>
          <w:sz w:val="18"/>
          <w:szCs w:val="18"/>
        </w:rPr>
        <w:t>r</w:t>
      </w:r>
      <w:proofErr w:type="spellEnd"/>
      <w:r w:rsidRPr="00AC2651">
        <w:rPr>
          <w:rFonts w:ascii="Courier New" w:hAnsi="Courier New" w:cs="Courier New"/>
          <w:sz w:val="18"/>
          <w:szCs w:val="18"/>
        </w:rPr>
        <w:t>(</w:t>
      </w:r>
      <w:proofErr w:type="gramEnd"/>
      <w:r w:rsidRPr="00AC2651">
        <w:rPr>
          <w:rFonts w:ascii="Courier New" w:hAnsi="Courier New" w:cs="Courier New"/>
          <w:sz w:val="18"/>
          <w:szCs w:val="18"/>
        </w:rPr>
        <w:t>$resultado);</w:t>
      </w:r>
    </w:p>
    <w:p w:rsidR="00CA2DA5" w:rsidRPr="00AC2651" w:rsidRDefault="00CA2DA5" w:rsidP="00CA2DA5">
      <w:pPr>
        <w:jc w:val="both"/>
        <w:rPr>
          <w:rFonts w:ascii="Courier New" w:hAnsi="Courier New" w:cs="Courier New"/>
          <w:sz w:val="18"/>
          <w:szCs w:val="18"/>
        </w:rPr>
      </w:pPr>
    </w:p>
    <w:p w:rsidR="00CA2DA5" w:rsidRPr="00AC2651" w:rsidRDefault="00CA2DA5" w:rsidP="00CA2DA5">
      <w:pPr>
        <w:jc w:val="both"/>
        <w:rPr>
          <w:rFonts w:ascii="Courier New" w:hAnsi="Courier New" w:cs="Courier New"/>
          <w:sz w:val="18"/>
          <w:szCs w:val="18"/>
        </w:rPr>
      </w:pPr>
    </w:p>
    <w:p w:rsidR="00CA2DA5" w:rsidRDefault="00CA2DA5" w:rsidP="00CA2DA5">
      <w:pPr>
        <w:jc w:val="both"/>
      </w:pPr>
    </w:p>
    <w:p w:rsidR="00E44D67" w:rsidRPr="003A7EFA" w:rsidRDefault="00E44D67" w:rsidP="00CC6419">
      <w:pPr>
        <w:pStyle w:val="Prrafodelista"/>
        <w:jc w:val="both"/>
      </w:pPr>
    </w:p>
    <w:p w:rsidR="004701EF" w:rsidRPr="003A7EFA" w:rsidRDefault="004701EF" w:rsidP="00E2024D">
      <w:pPr>
        <w:ind w:left="141"/>
      </w:pPr>
    </w:p>
    <w:p w:rsidR="004633C9" w:rsidRDefault="004633C9">
      <w:pPr>
        <w:rPr>
          <w:b/>
        </w:rPr>
      </w:pPr>
    </w:p>
    <w:p w:rsidR="004633C9" w:rsidRPr="004633C9" w:rsidRDefault="004633C9"/>
    <w:sectPr w:rsidR="004633C9" w:rsidRPr="00463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1185D"/>
    <w:multiLevelType w:val="hybridMultilevel"/>
    <w:tmpl w:val="B5B2DE2C"/>
    <w:lvl w:ilvl="0" w:tplc="09402B7C">
      <w:start w:val="1"/>
      <w:numFmt w:val="upperLetter"/>
      <w:lvlText w:val="%1-"/>
      <w:lvlJc w:val="left"/>
      <w:pPr>
        <w:ind w:left="501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221" w:hanging="360"/>
      </w:pPr>
    </w:lvl>
    <w:lvl w:ilvl="2" w:tplc="100A001B" w:tentative="1">
      <w:start w:val="1"/>
      <w:numFmt w:val="lowerRoman"/>
      <w:lvlText w:val="%3."/>
      <w:lvlJc w:val="right"/>
      <w:pPr>
        <w:ind w:left="1941" w:hanging="180"/>
      </w:pPr>
    </w:lvl>
    <w:lvl w:ilvl="3" w:tplc="100A000F" w:tentative="1">
      <w:start w:val="1"/>
      <w:numFmt w:val="decimal"/>
      <w:lvlText w:val="%4."/>
      <w:lvlJc w:val="left"/>
      <w:pPr>
        <w:ind w:left="2661" w:hanging="360"/>
      </w:pPr>
    </w:lvl>
    <w:lvl w:ilvl="4" w:tplc="100A0019" w:tentative="1">
      <w:start w:val="1"/>
      <w:numFmt w:val="lowerLetter"/>
      <w:lvlText w:val="%5."/>
      <w:lvlJc w:val="left"/>
      <w:pPr>
        <w:ind w:left="3381" w:hanging="360"/>
      </w:pPr>
    </w:lvl>
    <w:lvl w:ilvl="5" w:tplc="100A001B" w:tentative="1">
      <w:start w:val="1"/>
      <w:numFmt w:val="lowerRoman"/>
      <w:lvlText w:val="%6."/>
      <w:lvlJc w:val="right"/>
      <w:pPr>
        <w:ind w:left="4101" w:hanging="180"/>
      </w:pPr>
    </w:lvl>
    <w:lvl w:ilvl="6" w:tplc="100A000F" w:tentative="1">
      <w:start w:val="1"/>
      <w:numFmt w:val="decimal"/>
      <w:lvlText w:val="%7."/>
      <w:lvlJc w:val="left"/>
      <w:pPr>
        <w:ind w:left="4821" w:hanging="360"/>
      </w:pPr>
    </w:lvl>
    <w:lvl w:ilvl="7" w:tplc="100A0019" w:tentative="1">
      <w:start w:val="1"/>
      <w:numFmt w:val="lowerLetter"/>
      <w:lvlText w:val="%8."/>
      <w:lvlJc w:val="left"/>
      <w:pPr>
        <w:ind w:left="5541" w:hanging="360"/>
      </w:pPr>
    </w:lvl>
    <w:lvl w:ilvl="8" w:tplc="10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67EE55E4"/>
    <w:multiLevelType w:val="hybridMultilevel"/>
    <w:tmpl w:val="C45EC2C2"/>
    <w:lvl w:ilvl="0" w:tplc="A8A42E26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C9"/>
    <w:rsid w:val="000224A0"/>
    <w:rsid w:val="000E5ECF"/>
    <w:rsid w:val="001B7D84"/>
    <w:rsid w:val="002D1063"/>
    <w:rsid w:val="003A7EFA"/>
    <w:rsid w:val="004633C9"/>
    <w:rsid w:val="004701EF"/>
    <w:rsid w:val="00617BAC"/>
    <w:rsid w:val="006E7D57"/>
    <w:rsid w:val="00700493"/>
    <w:rsid w:val="007B7F31"/>
    <w:rsid w:val="00A023B1"/>
    <w:rsid w:val="00A319F6"/>
    <w:rsid w:val="00A35928"/>
    <w:rsid w:val="00AA491A"/>
    <w:rsid w:val="00AA67D7"/>
    <w:rsid w:val="00AC2651"/>
    <w:rsid w:val="00C2611A"/>
    <w:rsid w:val="00CA2DA5"/>
    <w:rsid w:val="00CC6419"/>
    <w:rsid w:val="00E2024D"/>
    <w:rsid w:val="00E44D67"/>
    <w:rsid w:val="00EB71D3"/>
    <w:rsid w:val="00ED0D93"/>
    <w:rsid w:val="00F7200F"/>
    <w:rsid w:val="00FA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15179-7FB7-481A-9325-9AFEBFC1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200E-665F-438C-9D47-F0F23B48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442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Araujo</dc:creator>
  <cp:keywords/>
  <dc:description/>
  <cp:lastModifiedBy>Abraham Araujo</cp:lastModifiedBy>
  <cp:revision>11</cp:revision>
  <dcterms:created xsi:type="dcterms:W3CDTF">2017-06-23T19:15:00Z</dcterms:created>
  <dcterms:modified xsi:type="dcterms:W3CDTF">2017-06-26T02:31:00Z</dcterms:modified>
</cp:coreProperties>
</file>