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95669C" w14:textId="77777777" w:rsidR="00A24E81" w:rsidRDefault="00000000">
      <w:r>
        <w:rPr>
          <w:b/>
          <w:bCs/>
          <w:color w:val="1F4E79"/>
          <w:sz w:val="40"/>
          <w:szCs w:val="40"/>
        </w:rPr>
        <w:t>Qi Wu</w:t>
      </w:r>
    </w:p>
    <w:p w14:paraId="748E5C10" w14:textId="77777777" w:rsidR="00A24E81" w:rsidRDefault="00000000">
      <w:pPr>
        <w:spacing w:after="40"/>
      </w:pPr>
      <w:r>
        <w:rPr>
          <w:color w:val="555555"/>
        </w:rPr>
        <w:t xml:space="preserve">Optical Characterization &amp; </w:t>
      </w:r>
      <w:proofErr w:type="gramStart"/>
      <w:r>
        <w:rPr>
          <w:color w:val="555555"/>
        </w:rPr>
        <w:t>Metrology  |</w:t>
      </w:r>
      <w:proofErr w:type="gramEnd"/>
      <w:r>
        <w:rPr>
          <w:color w:val="555555"/>
        </w:rPr>
        <w:t xml:space="preserve">  Spectroscopy · Simulation · Instrument Development</w:t>
      </w:r>
    </w:p>
    <w:p w14:paraId="146ED983" w14:textId="77777777" w:rsidR="00A24E81" w:rsidRDefault="00000000">
      <w:pPr>
        <w:spacing w:after="20"/>
      </w:pPr>
      <w:r>
        <w:rPr>
          <w:color w:val="1A1A1A"/>
          <w:sz w:val="18"/>
          <w:szCs w:val="18"/>
        </w:rPr>
        <w:t>+32 456 35 82 43 (</w:t>
      </w:r>
      <w:proofErr w:type="gramStart"/>
      <w:r>
        <w:rPr>
          <w:color w:val="1A1A1A"/>
          <w:sz w:val="18"/>
          <w:szCs w:val="18"/>
        </w:rPr>
        <w:t>BE)  |</w:t>
      </w:r>
      <w:proofErr w:type="gramEnd"/>
      <w:r>
        <w:rPr>
          <w:color w:val="1A1A1A"/>
          <w:sz w:val="18"/>
          <w:szCs w:val="18"/>
        </w:rPr>
        <w:t xml:space="preserve">  </w:t>
      </w:r>
      <w:hyperlink r:id="rId5" w:history="1">
        <w:r>
          <w:rPr>
            <w:color w:val="1F4E79"/>
            <w:sz w:val="18"/>
            <w:szCs w:val="18"/>
            <w:u w:val="single"/>
          </w:rPr>
          <w:t>wuqicn1224@gmail.com</w:t>
        </w:r>
      </w:hyperlink>
      <w:r>
        <w:rPr>
          <w:color w:val="1A1A1A"/>
          <w:sz w:val="18"/>
          <w:szCs w:val="18"/>
        </w:rPr>
        <w:t xml:space="preserve">  |  Personal page: </w:t>
      </w:r>
      <w:hyperlink r:id="rId6" w:history="1">
        <w:r>
          <w:rPr>
            <w:color w:val="1F4E79"/>
            <w:sz w:val="18"/>
            <w:szCs w:val="18"/>
            <w:u w:val="single"/>
          </w:rPr>
          <w:t>qi1224.github.io</w:t>
        </w:r>
      </w:hyperlink>
    </w:p>
    <w:p w14:paraId="7B9B2844" w14:textId="77777777" w:rsidR="00A24E81" w:rsidRDefault="00A24E81">
      <w:pPr>
        <w:pBdr>
          <w:bottom w:val="single" w:sz="6" w:space="1" w:color="1F4E79"/>
        </w:pBdr>
        <w:spacing w:after="120"/>
      </w:pPr>
    </w:p>
    <w:p w14:paraId="0A64A2F4" w14:textId="77777777" w:rsidR="00A24E81" w:rsidRDefault="00000000">
      <w:pPr>
        <w:spacing w:after="40"/>
      </w:pPr>
      <w:r>
        <w:rPr>
          <w:b/>
          <w:bCs/>
          <w:color w:val="1F4E79"/>
          <w:sz w:val="19"/>
          <w:szCs w:val="19"/>
        </w:rPr>
        <w:t xml:space="preserve">Profile.  </w:t>
      </w:r>
      <w:r>
        <w:rPr>
          <w:color w:val="1A1A1A"/>
          <w:sz w:val="19"/>
          <w:szCs w:val="19"/>
        </w:rPr>
        <w:t>Optical characterization and metrology researcher with four years at imec developing optical methods to characterize semiconductor surfaces and nano-scale structures. Experience spans infrared spectroscopy, optical simulation, and the design and building of custom optical measurement systems. Cross-disciplinary background across optics, electrical engineering, and MEMS. Strong in optical data analysis in Python and MATLAB.</w:t>
      </w:r>
    </w:p>
    <w:p w14:paraId="51CC33FF" w14:textId="77777777" w:rsidR="00A24E81" w:rsidRDefault="00000000">
      <w:pPr>
        <w:pBdr>
          <w:bottom w:val="single" w:sz="6" w:space="2" w:color="1F4E79"/>
        </w:pBdr>
        <w:spacing w:before="200" w:after="20"/>
      </w:pPr>
      <w:r>
        <w:rPr>
          <w:b/>
          <w:bCs/>
          <w:color w:val="1F4E79"/>
          <w:sz w:val="22"/>
          <w:szCs w:val="22"/>
        </w:rPr>
        <w:t>EDUCATION</w:t>
      </w:r>
    </w:p>
    <w:p w14:paraId="21F390CF" w14:textId="77777777" w:rsidR="00A24E81" w:rsidRDefault="00000000">
      <w:pPr>
        <w:tabs>
          <w:tab w:val="right" w:pos="9026"/>
        </w:tabs>
        <w:spacing w:after="40"/>
      </w:pPr>
      <w:r>
        <w:rPr>
          <w:b/>
          <w:bCs/>
          <w:color w:val="1A1A1A"/>
          <w:sz w:val="19"/>
          <w:szCs w:val="19"/>
        </w:rPr>
        <w:t>Ph.D. in Chemistry (optical metrology)</w:t>
      </w:r>
      <w:r>
        <w:rPr>
          <w:color w:val="555555"/>
          <w:sz w:val="19"/>
          <w:szCs w:val="19"/>
        </w:rPr>
        <w:tab/>
        <w:t xml:space="preserve">KU Leuven &amp; imec, Leuven, </w:t>
      </w:r>
      <w:proofErr w:type="gramStart"/>
      <w:r>
        <w:rPr>
          <w:color w:val="555555"/>
          <w:sz w:val="19"/>
          <w:szCs w:val="19"/>
        </w:rPr>
        <w:t>Belgium  |</w:t>
      </w:r>
      <w:proofErr w:type="gramEnd"/>
      <w:r>
        <w:rPr>
          <w:color w:val="555555"/>
          <w:sz w:val="19"/>
          <w:szCs w:val="19"/>
        </w:rPr>
        <w:t xml:space="preserve">  2022–2026 (expected)</w:t>
      </w:r>
    </w:p>
    <w:p w14:paraId="18072081" w14:textId="77777777" w:rsidR="00A24E81" w:rsidRDefault="00000000">
      <w:pPr>
        <w:tabs>
          <w:tab w:val="right" w:pos="9026"/>
        </w:tabs>
        <w:spacing w:after="40"/>
      </w:pPr>
      <w:r>
        <w:rPr>
          <w:b/>
          <w:bCs/>
          <w:color w:val="1A1A1A"/>
          <w:sz w:val="19"/>
          <w:szCs w:val="19"/>
        </w:rPr>
        <w:t>M.Sc. in Electrical Engineering</w:t>
      </w:r>
      <w:r>
        <w:rPr>
          <w:color w:val="555555"/>
          <w:sz w:val="19"/>
          <w:szCs w:val="19"/>
        </w:rPr>
        <w:tab/>
        <w:t xml:space="preserve">University of Twente, the </w:t>
      </w:r>
      <w:proofErr w:type="gramStart"/>
      <w:r>
        <w:rPr>
          <w:color w:val="555555"/>
          <w:sz w:val="19"/>
          <w:szCs w:val="19"/>
        </w:rPr>
        <w:t>Netherlands  |</w:t>
      </w:r>
      <w:proofErr w:type="gramEnd"/>
      <w:r>
        <w:rPr>
          <w:color w:val="555555"/>
          <w:sz w:val="19"/>
          <w:szCs w:val="19"/>
        </w:rPr>
        <w:t xml:space="preserve">  2019–2021</w:t>
      </w:r>
    </w:p>
    <w:p w14:paraId="6476BD64" w14:textId="77777777" w:rsidR="00A24E81" w:rsidRDefault="00000000">
      <w:pPr>
        <w:tabs>
          <w:tab w:val="right" w:pos="9026"/>
        </w:tabs>
        <w:spacing w:after="40"/>
      </w:pPr>
      <w:r>
        <w:rPr>
          <w:b/>
          <w:bCs/>
          <w:color w:val="1A1A1A"/>
          <w:sz w:val="19"/>
          <w:szCs w:val="19"/>
        </w:rPr>
        <w:t>B.Eng. in Electrical Engineering</w:t>
      </w:r>
      <w:r>
        <w:rPr>
          <w:color w:val="555555"/>
          <w:sz w:val="19"/>
          <w:szCs w:val="19"/>
        </w:rPr>
        <w:tab/>
        <w:t xml:space="preserve">Northwestern Polytechnical University, </w:t>
      </w:r>
      <w:proofErr w:type="gramStart"/>
      <w:r>
        <w:rPr>
          <w:color w:val="555555"/>
          <w:sz w:val="19"/>
          <w:szCs w:val="19"/>
        </w:rPr>
        <w:t>China  |</w:t>
      </w:r>
      <w:proofErr w:type="gramEnd"/>
      <w:r>
        <w:rPr>
          <w:color w:val="555555"/>
          <w:sz w:val="19"/>
          <w:szCs w:val="19"/>
        </w:rPr>
        <w:t xml:space="preserve">  2015–2019</w:t>
      </w:r>
    </w:p>
    <w:p w14:paraId="3A4C9EF0" w14:textId="77777777" w:rsidR="00A24E81" w:rsidRDefault="00000000">
      <w:pPr>
        <w:pBdr>
          <w:bottom w:val="single" w:sz="6" w:space="2" w:color="1F4E79"/>
        </w:pBdr>
        <w:spacing w:before="200" w:after="20"/>
      </w:pPr>
      <w:r>
        <w:rPr>
          <w:b/>
          <w:bCs/>
          <w:color w:val="1F4E79"/>
          <w:sz w:val="22"/>
          <w:szCs w:val="22"/>
        </w:rPr>
        <w:t>TECHNICAL SKILLS</w:t>
      </w:r>
    </w:p>
    <w:p w14:paraId="287A2F76" w14:textId="77777777" w:rsidR="00A24E81" w:rsidRDefault="00000000">
      <w:pPr>
        <w:spacing w:after="55"/>
      </w:pPr>
      <w:r>
        <w:rPr>
          <w:b/>
          <w:bCs/>
          <w:color w:val="1F4E79"/>
          <w:sz w:val="19"/>
          <w:szCs w:val="19"/>
        </w:rPr>
        <w:t xml:space="preserve">Optical Metrology &amp; Spectroscopy: </w:t>
      </w:r>
      <w:r>
        <w:rPr>
          <w:color w:val="1A1A1A"/>
          <w:sz w:val="19"/>
          <w:szCs w:val="19"/>
        </w:rPr>
        <w:t>ATR-FTIR spectroscopy for in-situ interfacial and surface analysis; ellipsometry; dynamic contact-angle / wettability analysis; in-line optical monitoring.</w:t>
      </w:r>
    </w:p>
    <w:p w14:paraId="727B8646" w14:textId="77777777" w:rsidR="00A24E81" w:rsidRDefault="00000000">
      <w:pPr>
        <w:spacing w:after="55"/>
      </w:pPr>
      <w:r>
        <w:rPr>
          <w:b/>
          <w:bCs/>
          <w:color w:val="1F4E79"/>
          <w:sz w:val="19"/>
          <w:szCs w:val="19"/>
        </w:rPr>
        <w:t xml:space="preserve">Optical Simulation &amp; Modelling: </w:t>
      </w:r>
      <w:r>
        <w:rPr>
          <w:color w:val="1A1A1A"/>
          <w:sz w:val="19"/>
          <w:szCs w:val="19"/>
        </w:rPr>
        <w:t>FDTD simulation of IR, evanescent-field, and near-field optics; total-internal-reflection modelling; mapping optical signals to physical surface states.</w:t>
      </w:r>
    </w:p>
    <w:p w14:paraId="07DB256B" w14:textId="77777777" w:rsidR="00A24E81" w:rsidRDefault="00000000">
      <w:pPr>
        <w:spacing w:after="55"/>
      </w:pPr>
      <w:r>
        <w:rPr>
          <w:b/>
          <w:bCs/>
          <w:color w:val="1F4E79"/>
          <w:sz w:val="19"/>
          <w:szCs w:val="19"/>
        </w:rPr>
        <w:t xml:space="preserve">Optical Instrumentation: </w:t>
      </w:r>
      <w:r>
        <w:rPr>
          <w:color w:val="1A1A1A"/>
          <w:sz w:val="19"/>
          <w:szCs w:val="19"/>
        </w:rPr>
        <w:t>Design, build, and re-engineering of custom optical measurement systems and modules; optical alignment; embedded control; rapid prototyping (3D printing); measurement automation.</w:t>
      </w:r>
    </w:p>
    <w:p w14:paraId="7D372241" w14:textId="77777777" w:rsidR="00A24E81" w:rsidRDefault="00000000">
      <w:pPr>
        <w:spacing w:after="55"/>
      </w:pPr>
      <w:r>
        <w:rPr>
          <w:b/>
          <w:bCs/>
          <w:color w:val="1F4E79"/>
          <w:sz w:val="19"/>
          <w:szCs w:val="19"/>
        </w:rPr>
        <w:t xml:space="preserve">Programming &amp; Data: </w:t>
      </w:r>
      <w:r>
        <w:rPr>
          <w:color w:val="1A1A1A"/>
          <w:sz w:val="19"/>
          <w:szCs w:val="19"/>
        </w:rPr>
        <w:t>Python and MATLAB for spectral fitting, error analysis, data processing, and hardware-software integration.</w:t>
      </w:r>
    </w:p>
    <w:p w14:paraId="472A1425" w14:textId="77777777" w:rsidR="00A24E81" w:rsidRDefault="00000000">
      <w:pPr>
        <w:spacing w:after="55"/>
      </w:pPr>
      <w:r>
        <w:rPr>
          <w:b/>
          <w:bCs/>
          <w:color w:val="1F4E79"/>
          <w:sz w:val="19"/>
          <w:szCs w:val="19"/>
        </w:rPr>
        <w:t xml:space="preserve">Surface &amp; Cleanroom: </w:t>
      </w:r>
      <w:r>
        <w:rPr>
          <w:color w:val="1A1A1A"/>
          <w:sz w:val="19"/>
          <w:szCs w:val="19"/>
        </w:rPr>
        <w:t>Surface functionalization (SAMs), thin-film CVD; SEM, AFM; 2,000+ hrs cleanroom.</w:t>
      </w:r>
    </w:p>
    <w:p w14:paraId="3453A516" w14:textId="77777777" w:rsidR="00A24E81" w:rsidRDefault="00000000">
      <w:pPr>
        <w:spacing w:after="55"/>
      </w:pPr>
      <w:r>
        <w:rPr>
          <w:b/>
          <w:bCs/>
          <w:color w:val="1F4E79"/>
          <w:sz w:val="19"/>
          <w:szCs w:val="19"/>
        </w:rPr>
        <w:t xml:space="preserve">Languages: </w:t>
      </w:r>
      <w:r>
        <w:rPr>
          <w:color w:val="1A1A1A"/>
          <w:sz w:val="19"/>
          <w:szCs w:val="19"/>
        </w:rPr>
        <w:t>English (professional), Dutch (beginner), Mandarin Chinese (native).</w:t>
      </w:r>
    </w:p>
    <w:p w14:paraId="07F10813" w14:textId="77777777" w:rsidR="00A24E81" w:rsidRDefault="00000000">
      <w:pPr>
        <w:pBdr>
          <w:bottom w:val="single" w:sz="6" w:space="2" w:color="1F4E79"/>
        </w:pBdr>
        <w:spacing w:before="200" w:after="20"/>
      </w:pPr>
      <w:r>
        <w:rPr>
          <w:b/>
          <w:bCs/>
          <w:color w:val="1F4E79"/>
          <w:sz w:val="22"/>
          <w:szCs w:val="22"/>
        </w:rPr>
        <w:t>RESEARCH EXPERIENCE</w:t>
      </w:r>
    </w:p>
    <w:p w14:paraId="44CF7487" w14:textId="77777777" w:rsidR="00A24E81" w:rsidRDefault="00000000">
      <w:pPr>
        <w:tabs>
          <w:tab w:val="right" w:pos="9026"/>
        </w:tabs>
        <w:spacing w:before="120" w:after="20"/>
      </w:pPr>
      <w:r>
        <w:rPr>
          <w:b/>
          <w:bCs/>
          <w:color w:val="1A1A1A"/>
        </w:rPr>
        <w:t>PhD Researcher — Optical Metrology &amp; Instrumentation</w:t>
      </w:r>
      <w:r>
        <w:rPr>
          <w:i/>
          <w:iCs/>
          <w:color w:val="555555"/>
          <w:sz w:val="19"/>
          <w:szCs w:val="19"/>
        </w:rPr>
        <w:tab/>
        <w:t xml:space="preserve">KU Leuven &amp; imec, Leuven, </w:t>
      </w:r>
      <w:proofErr w:type="gramStart"/>
      <w:r>
        <w:rPr>
          <w:i/>
          <w:iCs/>
          <w:color w:val="555555"/>
          <w:sz w:val="19"/>
          <w:szCs w:val="19"/>
        </w:rPr>
        <w:t>Belgium  |</w:t>
      </w:r>
      <w:proofErr w:type="gramEnd"/>
      <w:r>
        <w:rPr>
          <w:i/>
          <w:iCs/>
          <w:color w:val="555555"/>
          <w:sz w:val="19"/>
          <w:szCs w:val="19"/>
        </w:rPr>
        <w:t xml:space="preserve">  2022–Present</w:t>
      </w:r>
    </w:p>
    <w:p w14:paraId="65B63EA6" w14:textId="77777777" w:rsidR="00A24E81" w:rsidRDefault="00000000"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color w:val="1A1A1A"/>
          <w:sz w:val="19"/>
          <w:szCs w:val="19"/>
        </w:rPr>
        <w:t xml:space="preserve">Custom optical measurement system: </w:t>
      </w:r>
      <w:r>
        <w:rPr>
          <w:color w:val="1A1A1A"/>
          <w:sz w:val="19"/>
          <w:szCs w:val="19"/>
        </w:rPr>
        <w:t>Designed and built a specialized ATR-FTIR module with adjustable optics, re-engineering a commercial instrument to enable in-situ optical measurements not possible with the stock setup.</w:t>
      </w:r>
    </w:p>
    <w:p w14:paraId="1B8E5DD1" w14:textId="77777777" w:rsidR="00A24E81" w:rsidRDefault="00000000"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color w:val="1A1A1A"/>
          <w:sz w:val="19"/>
          <w:szCs w:val="19"/>
        </w:rPr>
        <w:t xml:space="preserve">Optical simulation (FDTD): </w:t>
      </w:r>
      <w:r>
        <w:rPr>
          <w:color w:val="1A1A1A"/>
          <w:sz w:val="19"/>
          <w:szCs w:val="19"/>
        </w:rPr>
        <w:t>Built an FDTD framework modelling broadband IR under total internal reflection in 3D silicon; simulated how sub-wavelength surface structures reshape the near-</w:t>
      </w:r>
      <w:proofErr w:type="gramStart"/>
      <w:r>
        <w:rPr>
          <w:color w:val="1A1A1A"/>
          <w:sz w:val="19"/>
          <w:szCs w:val="19"/>
        </w:rPr>
        <w:t>field, and</w:t>
      </w:r>
      <w:proofErr w:type="gramEnd"/>
      <w:r>
        <w:rPr>
          <w:color w:val="1A1A1A"/>
          <w:sz w:val="19"/>
          <w:szCs w:val="19"/>
        </w:rPr>
        <w:t xml:space="preserve"> mapped optical signals to physical surface states.</w:t>
      </w:r>
    </w:p>
    <w:p w14:paraId="3FB1E9E7" w14:textId="77777777" w:rsidR="00A24E81" w:rsidRDefault="00000000"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color w:val="1A1A1A"/>
          <w:sz w:val="19"/>
          <w:szCs w:val="19"/>
        </w:rPr>
        <w:t xml:space="preserve">Optical characterization of nanostructures: </w:t>
      </w:r>
      <w:r>
        <w:rPr>
          <w:color w:val="1A1A1A"/>
          <w:sz w:val="19"/>
          <w:szCs w:val="19"/>
        </w:rPr>
        <w:t>Characterized nano-patterned surfaces by optical methods, SEM, and AFM, including geometry dependence and deviations from theoretical models; built a dual-axis imaging module for anisotropic wetting analysis.</w:t>
      </w:r>
    </w:p>
    <w:p w14:paraId="276707A1" w14:textId="77777777" w:rsidR="00A24E81" w:rsidRDefault="00000000"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color w:val="1A1A1A"/>
          <w:sz w:val="19"/>
          <w:szCs w:val="19"/>
        </w:rPr>
        <w:t xml:space="preserve">Defect inspection (SEM): </w:t>
      </w:r>
      <w:r>
        <w:rPr>
          <w:color w:val="1A1A1A"/>
          <w:sz w:val="19"/>
          <w:szCs w:val="19"/>
        </w:rPr>
        <w:t>Used SEM to inspect pattern collapse in high-aspect-ratio structures and linked the defect to a specific process parameter (solvent surface tension).</w:t>
      </w:r>
    </w:p>
    <w:p w14:paraId="369C749F" w14:textId="77777777" w:rsidR="00A24E81" w:rsidRDefault="00000000"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color w:val="1A1A1A"/>
          <w:sz w:val="19"/>
          <w:szCs w:val="19"/>
        </w:rPr>
        <w:t xml:space="preserve">Process &amp; data: </w:t>
      </w:r>
      <w:r>
        <w:rPr>
          <w:color w:val="1A1A1A"/>
          <w:sz w:val="19"/>
          <w:szCs w:val="19"/>
        </w:rPr>
        <w:t>Established a robust process window with &gt;90% run-to-run reproducibility; automated spectral fitting and analysis in Python and MATLAB.</w:t>
      </w:r>
    </w:p>
    <w:p w14:paraId="2B32B607" w14:textId="77777777" w:rsidR="00A24E81" w:rsidRDefault="00000000">
      <w:pPr>
        <w:tabs>
          <w:tab w:val="right" w:pos="9026"/>
        </w:tabs>
        <w:spacing w:before="120" w:after="20"/>
      </w:pPr>
      <w:r>
        <w:rPr>
          <w:b/>
          <w:bCs/>
          <w:color w:val="1A1A1A"/>
        </w:rPr>
        <w:t>Graduate Intern</w:t>
      </w:r>
      <w:r>
        <w:rPr>
          <w:i/>
          <w:iCs/>
          <w:color w:val="555555"/>
          <w:sz w:val="19"/>
          <w:szCs w:val="19"/>
        </w:rPr>
        <w:tab/>
        <w:t xml:space="preserve">ARCNL, Amsterdam, the </w:t>
      </w:r>
      <w:proofErr w:type="gramStart"/>
      <w:r>
        <w:rPr>
          <w:i/>
          <w:iCs/>
          <w:color w:val="555555"/>
          <w:sz w:val="19"/>
          <w:szCs w:val="19"/>
        </w:rPr>
        <w:t>Netherlands  |</w:t>
      </w:r>
      <w:proofErr w:type="gramEnd"/>
      <w:r>
        <w:rPr>
          <w:i/>
          <w:iCs/>
          <w:color w:val="555555"/>
          <w:sz w:val="19"/>
          <w:szCs w:val="19"/>
        </w:rPr>
        <w:t xml:space="preserve">  2021</w:t>
      </w:r>
    </w:p>
    <w:p w14:paraId="537E0235" w14:textId="77777777" w:rsidR="00A24E81" w:rsidRDefault="00000000"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color w:val="1A1A1A"/>
          <w:sz w:val="19"/>
          <w:szCs w:val="19"/>
        </w:rPr>
        <w:t xml:space="preserve">Simulation &amp; collaboration: </w:t>
      </w:r>
      <w:r>
        <w:rPr>
          <w:color w:val="1A1A1A"/>
          <w:sz w:val="19"/>
          <w:szCs w:val="19"/>
        </w:rPr>
        <w:t>Stress-strain simulations (COMSOL) of elastomer microstructures for low-wear wafer carriers; worked with cleanroom specialists in a research-to-manufacturing setting.</w:t>
      </w:r>
    </w:p>
    <w:p w14:paraId="24279907" w14:textId="77777777" w:rsidR="00A24E81" w:rsidRDefault="00000000">
      <w:pPr>
        <w:pBdr>
          <w:bottom w:val="single" w:sz="6" w:space="2" w:color="1F4E79"/>
        </w:pBdr>
        <w:spacing w:before="200" w:after="20"/>
      </w:pPr>
      <w:r>
        <w:rPr>
          <w:b/>
          <w:bCs/>
          <w:color w:val="1F4E79"/>
          <w:sz w:val="22"/>
          <w:szCs w:val="22"/>
        </w:rPr>
        <w:t>PUBLICATIONS &amp; PRESENTATIONS</w:t>
      </w:r>
    </w:p>
    <w:p w14:paraId="1E2658FE" w14:textId="77777777" w:rsidR="00A24E81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A1A1A"/>
          <w:sz w:val="19"/>
          <w:szCs w:val="19"/>
        </w:rPr>
        <w:t xml:space="preserve">Q. Wu et al., </w:t>
      </w:r>
      <w:r>
        <w:rPr>
          <w:i/>
          <w:iCs/>
          <w:color w:val="1A1A1A"/>
          <w:sz w:val="19"/>
          <w:szCs w:val="19"/>
        </w:rPr>
        <w:t xml:space="preserve">“Modulating Silane Monolayer Grafting on Nanopatterned Silicon: Insights from Infrared-Spectroscopy-Based Air-Trapping Monitoring,” </w:t>
      </w:r>
      <w:r>
        <w:rPr>
          <w:color w:val="1A1A1A"/>
          <w:sz w:val="19"/>
          <w:szCs w:val="19"/>
        </w:rPr>
        <w:t xml:space="preserve">Solid State Phenomena (UCPSS 2025), accepted / in press. </w:t>
      </w:r>
      <w:r>
        <w:rPr>
          <w:b/>
          <w:bCs/>
          <w:color w:val="1A1A1A"/>
          <w:sz w:val="19"/>
          <w:szCs w:val="19"/>
        </w:rPr>
        <w:t>Best Student Paper Award.</w:t>
      </w:r>
    </w:p>
    <w:p w14:paraId="4030CBA2" w14:textId="77777777" w:rsidR="00A24E81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A1A1A"/>
          <w:sz w:val="19"/>
          <w:szCs w:val="19"/>
        </w:rPr>
        <w:t xml:space="preserve">Q. Wu, </w:t>
      </w:r>
      <w:r>
        <w:rPr>
          <w:i/>
          <w:iCs/>
          <w:color w:val="1A1A1A"/>
          <w:sz w:val="19"/>
          <w:szCs w:val="19"/>
        </w:rPr>
        <w:t xml:space="preserve">“Impact of HF Pretreatment on Silane Self-Assembled Monolayers on Silicon Surfaces,” </w:t>
      </w:r>
      <w:r>
        <w:rPr>
          <w:color w:val="1A1A1A"/>
          <w:sz w:val="19"/>
          <w:szCs w:val="19"/>
        </w:rPr>
        <w:t>oral presentation, 18th Mini-Symposium on Liquids, Okayama University (online).</w:t>
      </w:r>
    </w:p>
    <w:p w14:paraId="2B00EB02" w14:textId="77777777" w:rsidR="00A24E81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A1A1A"/>
          <w:sz w:val="19"/>
          <w:szCs w:val="19"/>
        </w:rPr>
        <w:t xml:space="preserve">Q. Wu, </w:t>
      </w:r>
      <w:r>
        <w:rPr>
          <w:i/>
          <w:iCs/>
          <w:color w:val="1A1A1A"/>
          <w:sz w:val="19"/>
          <w:szCs w:val="19"/>
        </w:rPr>
        <w:t xml:space="preserve">“Optical Method to Characterize the Wetting States on Nano-patterned Surfaces,” </w:t>
      </w:r>
      <w:r>
        <w:rPr>
          <w:color w:val="1A1A1A"/>
          <w:sz w:val="19"/>
          <w:szCs w:val="19"/>
        </w:rPr>
        <w:t>poster, SPP 2171 Summer School.</w:t>
      </w:r>
    </w:p>
    <w:p w14:paraId="5D446771" w14:textId="77777777" w:rsidR="00A24E81" w:rsidRDefault="00000000">
      <w:pPr>
        <w:pBdr>
          <w:bottom w:val="single" w:sz="6" w:space="2" w:color="1F4E79"/>
        </w:pBdr>
        <w:spacing w:before="200" w:after="20"/>
      </w:pPr>
      <w:r>
        <w:rPr>
          <w:b/>
          <w:bCs/>
          <w:color w:val="1F4E79"/>
          <w:sz w:val="22"/>
          <w:szCs w:val="22"/>
        </w:rPr>
        <w:t>INTERESTS</w:t>
      </w:r>
    </w:p>
    <w:p w14:paraId="24415157" w14:textId="77777777" w:rsidR="00A24E81" w:rsidRDefault="00000000">
      <w:pPr>
        <w:spacing w:after="20"/>
      </w:pPr>
      <w:r>
        <w:rPr>
          <w:color w:val="1A1A1A"/>
          <w:sz w:val="19"/>
          <w:szCs w:val="19"/>
        </w:rPr>
        <w:t>Tennis, bouldering, hiking, DIY electronics.</w:t>
      </w:r>
    </w:p>
    <w:sectPr w:rsidR="00A24E81">
      <w:pgSz w:w="12240" w:h="15840"/>
      <w:pgMar w:top="660" w:right="880" w:bottom="600" w:left="8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974B56"/>
    <w:multiLevelType w:val="hybridMultilevel"/>
    <w:tmpl w:val="E70E9F9A"/>
    <w:lvl w:ilvl="0" w:tplc="7F289CC0">
      <w:start w:val="1"/>
      <w:numFmt w:val="bullet"/>
      <w:lvlText w:val="•"/>
      <w:lvlJc w:val="left"/>
      <w:pPr>
        <w:ind w:left="260" w:hanging="180"/>
      </w:pPr>
    </w:lvl>
    <w:lvl w:ilvl="1" w:tplc="DB46C4FA">
      <w:numFmt w:val="decimal"/>
      <w:lvlText w:val=""/>
      <w:lvlJc w:val="left"/>
    </w:lvl>
    <w:lvl w:ilvl="2" w:tplc="4E6874D2">
      <w:numFmt w:val="decimal"/>
      <w:lvlText w:val=""/>
      <w:lvlJc w:val="left"/>
    </w:lvl>
    <w:lvl w:ilvl="3" w:tplc="0428F1AA">
      <w:numFmt w:val="decimal"/>
      <w:lvlText w:val=""/>
      <w:lvlJc w:val="left"/>
    </w:lvl>
    <w:lvl w:ilvl="4" w:tplc="93861FCC">
      <w:numFmt w:val="decimal"/>
      <w:lvlText w:val=""/>
      <w:lvlJc w:val="left"/>
    </w:lvl>
    <w:lvl w:ilvl="5" w:tplc="1F4CFED6">
      <w:numFmt w:val="decimal"/>
      <w:lvlText w:val=""/>
      <w:lvlJc w:val="left"/>
    </w:lvl>
    <w:lvl w:ilvl="6" w:tplc="0F32783C">
      <w:numFmt w:val="decimal"/>
      <w:lvlText w:val=""/>
      <w:lvlJc w:val="left"/>
    </w:lvl>
    <w:lvl w:ilvl="7" w:tplc="FAE24D08">
      <w:numFmt w:val="decimal"/>
      <w:lvlText w:val=""/>
      <w:lvlJc w:val="left"/>
    </w:lvl>
    <w:lvl w:ilvl="8" w:tplc="9E84D368">
      <w:numFmt w:val="decimal"/>
      <w:lvlText w:val=""/>
      <w:lvlJc w:val="left"/>
    </w:lvl>
  </w:abstractNum>
  <w:abstractNum w:abstractNumId="1" w15:restartNumberingAfterBreak="0">
    <w:nsid w:val="752C758D"/>
    <w:multiLevelType w:val="hybridMultilevel"/>
    <w:tmpl w:val="E89C648A"/>
    <w:lvl w:ilvl="0" w:tplc="9A949B9A">
      <w:start w:val="1"/>
      <w:numFmt w:val="bullet"/>
      <w:lvlText w:val="●"/>
      <w:lvlJc w:val="left"/>
      <w:pPr>
        <w:ind w:left="720" w:hanging="360"/>
      </w:pPr>
    </w:lvl>
    <w:lvl w:ilvl="1" w:tplc="CFE64210">
      <w:start w:val="1"/>
      <w:numFmt w:val="bullet"/>
      <w:lvlText w:val="○"/>
      <w:lvlJc w:val="left"/>
      <w:pPr>
        <w:ind w:left="1440" w:hanging="360"/>
      </w:pPr>
    </w:lvl>
    <w:lvl w:ilvl="2" w:tplc="B91602D0">
      <w:start w:val="1"/>
      <w:numFmt w:val="bullet"/>
      <w:lvlText w:val="■"/>
      <w:lvlJc w:val="left"/>
      <w:pPr>
        <w:ind w:left="2160" w:hanging="360"/>
      </w:pPr>
    </w:lvl>
    <w:lvl w:ilvl="3" w:tplc="40602AB4">
      <w:start w:val="1"/>
      <w:numFmt w:val="bullet"/>
      <w:lvlText w:val="●"/>
      <w:lvlJc w:val="left"/>
      <w:pPr>
        <w:ind w:left="2880" w:hanging="360"/>
      </w:pPr>
    </w:lvl>
    <w:lvl w:ilvl="4" w:tplc="C3C04966">
      <w:start w:val="1"/>
      <w:numFmt w:val="bullet"/>
      <w:lvlText w:val="○"/>
      <w:lvlJc w:val="left"/>
      <w:pPr>
        <w:ind w:left="3600" w:hanging="360"/>
      </w:pPr>
    </w:lvl>
    <w:lvl w:ilvl="5" w:tplc="3DFE8242">
      <w:start w:val="1"/>
      <w:numFmt w:val="bullet"/>
      <w:lvlText w:val="■"/>
      <w:lvlJc w:val="left"/>
      <w:pPr>
        <w:ind w:left="4320" w:hanging="360"/>
      </w:pPr>
    </w:lvl>
    <w:lvl w:ilvl="6" w:tplc="B57AADF8">
      <w:start w:val="1"/>
      <w:numFmt w:val="bullet"/>
      <w:lvlText w:val="●"/>
      <w:lvlJc w:val="left"/>
      <w:pPr>
        <w:ind w:left="5040" w:hanging="360"/>
      </w:pPr>
    </w:lvl>
    <w:lvl w:ilvl="7" w:tplc="AD9855B6">
      <w:start w:val="1"/>
      <w:numFmt w:val="bullet"/>
      <w:lvlText w:val="●"/>
      <w:lvlJc w:val="left"/>
      <w:pPr>
        <w:ind w:left="5760" w:hanging="360"/>
      </w:pPr>
    </w:lvl>
    <w:lvl w:ilvl="8" w:tplc="BE7AFECC">
      <w:start w:val="1"/>
      <w:numFmt w:val="bullet"/>
      <w:lvlText w:val="●"/>
      <w:lvlJc w:val="left"/>
      <w:pPr>
        <w:ind w:left="6480" w:hanging="360"/>
      </w:pPr>
    </w:lvl>
  </w:abstractNum>
  <w:num w:numId="1" w16cid:durableId="144782138">
    <w:abstractNumId w:val="1"/>
    <w:lvlOverride w:ilvl="0">
      <w:startOverride w:val="1"/>
    </w:lvlOverride>
  </w:num>
  <w:num w:numId="2" w16cid:durableId="117692479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24E81"/>
    <w:rsid w:val="00A24E81"/>
    <w:rsid w:val="00B967A2"/>
    <w:rsid w:val="00BD3D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E0C798"/>
  <w15:docId w15:val="{D8E0D98B-7EA6-4539-BA4F-803A6AB1B6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lang w:val="en-GB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qi1224.github.io" TargetMode="External"/><Relationship Id="rId5" Type="http://schemas.openxmlformats.org/officeDocument/2006/relationships/hyperlink" Target="mailto:wuqicn1224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585</Words>
  <Characters>3338</Characters>
  <Application>Microsoft Office Word</Application>
  <DocSecurity>0</DocSecurity>
  <Lines>27</Lines>
  <Paragraphs>7</Paragraphs>
  <ScaleCrop>false</ScaleCrop>
  <Company>imec</Company>
  <LinksUpToDate>false</LinksUpToDate>
  <CharactersWithSpaces>3916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Qi Wu (imec)</cp:lastModifiedBy>
  <cp:revision>2</cp:revision>
  <cp:lastPrinted>2026-08-21T09:13:00Z</cp:lastPrinted>
  <dcterms:created xsi:type="dcterms:W3CDTF">2026-08-21T09:12:00Z</dcterms:created>
  <dcterms:modified xsi:type="dcterms:W3CDTF">2026-08-21T09:13:00Z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0eba32c-0974-4663-a3a1-3cd8c30938e9_Enabled">
    <vt:lpwstr>true</vt:lpwstr>
  </property>
  <property fmtid="{D5CDD505-2E9C-101B-9397-08002B2CF9AE}" pid="3" name="MSIP_Label_f0eba32c-0974-4663-a3a1-3cd8c30938e9_SetDate">
    <vt:lpwstr>2026-08-21T09:13:39Z</vt:lpwstr>
  </property>
  <property fmtid="{D5CDD505-2E9C-101B-9397-08002B2CF9AE}" pid="4" name="MSIP_Label_f0eba32c-0974-4663-a3a1-3cd8c30938e9_Method">
    <vt:lpwstr>Privileged</vt:lpwstr>
  </property>
  <property fmtid="{D5CDD505-2E9C-101B-9397-08002B2CF9AE}" pid="5" name="MSIP_Label_f0eba32c-0974-4663-a3a1-3cd8c30938e9_Name">
    <vt:lpwstr>Public - General - Unmarked</vt:lpwstr>
  </property>
  <property fmtid="{D5CDD505-2E9C-101B-9397-08002B2CF9AE}" pid="6" name="MSIP_Label_f0eba32c-0974-4663-a3a1-3cd8c30938e9_SiteId">
    <vt:lpwstr>a72d5a72-25ee-40f0-9bd1-067cb5b770d4</vt:lpwstr>
  </property>
  <property fmtid="{D5CDD505-2E9C-101B-9397-08002B2CF9AE}" pid="7" name="MSIP_Label_f0eba32c-0974-4663-a3a1-3cd8c30938e9_ActionId">
    <vt:lpwstr>98d52273-0760-4d51-8d37-77a6d5122b90</vt:lpwstr>
  </property>
  <property fmtid="{D5CDD505-2E9C-101B-9397-08002B2CF9AE}" pid="8" name="MSIP_Label_f0eba32c-0974-4663-a3a1-3cd8c30938e9_ContentBits">
    <vt:lpwstr>0</vt:lpwstr>
  </property>
  <property fmtid="{D5CDD505-2E9C-101B-9397-08002B2CF9AE}" pid="9" name="MSIP_Label_f0eba32c-0974-4663-a3a1-3cd8c30938e9_Tag">
    <vt:lpwstr>10, 0, 1, 1</vt:lpwstr>
  </property>
</Properties>
</file>