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是一个轻量级的开源的框架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三大特性：控制反转、依赖注入、面向切面编程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控制反转：如：创建一个对象是由自己控制；由框架管理类时，直接从框架拿对象，控制权交给框架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依赖注入：一个类交予框架管理，类中调用的其他类或接口</w:t>
      </w:r>
      <w:bookmarkStart w:id="0" w:name="_GoBack"/>
      <w:bookmarkEnd w:id="0"/>
      <w:r>
        <w:rPr>
          <w:rFonts w:hint="eastAsia"/>
          <w:lang w:val="en-US" w:eastAsia="zh-CN"/>
        </w:rPr>
        <w:t>等也会注入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耦合：a代码必须依赖b代码；牵一发而动全身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解耦就是抽象思想的大概体现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6432C"/>
    <w:multiLevelType w:val="singleLevel"/>
    <w:tmpl w:val="F9D6432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2020-09-09T01:09:34Z</dcterms:created>
  <dc:creator>嘿嘿嘿</dc:creator>
  <cp:lastModifiedBy>WPS</cp:lastModifiedBy>
  <dcterms:modified xsi:type="dcterms:W3CDTF">2020-09-09T11:16:55Z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