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ascii="宋体" w:hAnsi="宋体" w:eastAsia="宋体" w:cs="宋体"/>
          <w:kern w:val="0"/>
          <w:sz w:val="24"/>
          <w:szCs w:val="24"/>
          <w:shd w:val="clear" w:color="auto" w:fill="auto"/>
          <w:lang w:val="en-US" w:eastAsia="zh-CN" w:bidi="ar"/>
        </w:rPr>
        <w:t>00000002建立 http://xueqiu.com/5674464747/72400725思考</w:t>
      </w:r>
      <w:r>
        <w:rPr>
          <w:rFonts w:ascii="宋体" w:hAnsi="宋体" w:eastAsia="宋体" w:cs="宋体"/>
          <w:kern w:val="0"/>
          <w:sz w:val="24"/>
          <w:szCs w:val="24"/>
          <w:shd w:val="clear" w:color="auto" w:fill="auto"/>
          <w:lang w:val="en-US" w:eastAsia="zh-CN" w:bidi="ar"/>
        </w:rPr>
        <w:br w:type="textWrapping"/>
      </w:r>
      <w:r>
        <w:rPr>
          <w:rFonts w:ascii="宋体" w:hAnsi="宋体" w:eastAsia="宋体" w:cs="宋体"/>
          <w:kern w:val="0"/>
          <w:sz w:val="24"/>
          <w:szCs w:val="24"/>
          <w:shd w:val="clear" w:color="auto" w:fill="auto"/>
          <w:lang w:val="en-US" w:eastAsia="zh-CN" w:bidi="ar"/>
        </w:rPr>
        <w:br w:type="textWrapping"/>
      </w:r>
      <w:r>
        <w:rPr>
          <w:rFonts w:ascii="宋体" w:hAnsi="宋体" w:eastAsia="宋体" w:cs="宋体"/>
          <w:kern w:val="0"/>
          <w:sz w:val="24"/>
          <w:szCs w:val="24"/>
          <w:shd w:val="clear" w:color="auto" w:fill="auto"/>
          <w:lang w:val="en-US" w:eastAsia="zh-CN" w:bidi="ar"/>
        </w:rPr>
        <w:t>投资体系应建立于什么之上？ 两块基石，数学和人性。 建立一个有效的投资体系需要做什么？ 只需要做好三件事，学习，思考和实践。</w:t>
      </w:r>
      <w:r>
        <w:rPr>
          <w:rFonts w:ascii="宋体" w:hAnsi="宋体" w:eastAsia="宋体" w:cs="宋体"/>
          <w:kern w:val="0"/>
          <w:sz w:val="24"/>
          <w:szCs w:val="24"/>
          <w:shd w:val="clear" w:color="auto" w:fill="auto"/>
          <w:lang w:val="en-US" w:eastAsia="zh-CN" w:bidi="ar"/>
        </w:rPr>
        <w:br w:type="textWrapping"/>
      </w:r>
      <w:r>
        <w:rPr>
          <w:rFonts w:ascii="宋体" w:hAnsi="宋体" w:eastAsia="宋体" w:cs="宋体"/>
          <w:kern w:val="0"/>
          <w:sz w:val="24"/>
          <w:szCs w:val="24"/>
          <w:shd w:val="clear" w:color="auto" w:fill="auto"/>
          <w:lang w:val="en-US" w:eastAsia="zh-CN" w:bidi="ar"/>
        </w:rPr>
        <w:br w:type="textWrapping"/>
      </w:r>
    </w:p>
    <w:p>
      <w:pPr>
        <w:rPr>
          <w:shd w:val="clear" w:color="auto" w:fill="auto"/>
        </w:rPr>
      </w:pPr>
    </w:p>
    <w:p>
      <w:pPr>
        <w:rPr>
          <w:shd w:val="clear" w:color="auto" w:fill="auto"/>
        </w:rPr>
      </w:pPr>
    </w:p>
    <w:p>
      <w:pPr>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2016-07-25 17:53</w:t>
      </w:r>
    </w:p>
    <w:p>
      <w:pPr>
        <w:rPr>
          <w:rFonts w:hint="default" w:ascii="Biaodian Pro Sans GB" w:hAnsi="Biaodian Pro Sans GB" w:eastAsia="Biaodian Pro Sans GB" w:cs="Biaodian Pro Sans GB"/>
          <w:b w:val="0"/>
          <w:i w:val="0"/>
          <w:caps w:val="0"/>
          <w:color w:val="33353C"/>
          <w:spacing w:val="0"/>
          <w:sz w:val="15"/>
          <w:szCs w:val="15"/>
          <w:bdr w:val="none" w:color="auto" w:sz="0" w:space="0"/>
        </w:rPr>
      </w:pPr>
      <w:r>
        <w:rPr>
          <w:rFonts w:ascii="Biaodian Pro Sans GB" w:hAnsi="Biaodian Pro Sans GB" w:eastAsia="Biaodian Pro Sans GB" w:cs="Biaodian Pro Sans GB"/>
          <w:b w:val="0"/>
          <w:i w:val="0"/>
          <w:caps w:val="0"/>
          <w:color w:val="33353C"/>
          <w:spacing w:val="0"/>
          <w:sz w:val="15"/>
          <w:szCs w:val="15"/>
        </w:rPr>
        <w:t>为啥哲学，逻辑学和物理学不能当基石？</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0" name="图片 1"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好困惑]"/>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你盖房子会把桩打到地幔吗？</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9"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2016-07-29 11:59</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想到什么说什么了，以后逐渐整理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以享受溢价来说，创造增量&gt;=盘活存量(存量再估值)&gt;存量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也解释了很多“小时了了，大未必佳”故事的原因，创造增量那是从无到有，因为无法知道确切的极限，自然天空才是尽头，星辰大海不是梦，有的是想象力来撑。可惜随着发展，商业模式和盈利前景大家都有谱了。重力和数学法则放诸四海皆准，今天的增量成了明天的存量，1+1是增长100%，10+1就只有10%，100+1更是仅仅1%，飞太高升力又不够自然得砸下来，重力加速度太大就砸死了，当然如果行业未来确实容量大，有些能撑住的公司趁着竞争对手死死伤伤，抓住机会扩张一波，未来未必不能再起甚至飞得更高(所以我喜欢找这类困境反转)。</w:t>
      </w:r>
    </w:p>
    <w:p>
      <w:pPr>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2016-08-05 09:58</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基本收益+超额收益=总收益</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为什么只有美国股神辈出，如果扣除整个美国股市的长期平均涨幅，那堆股神的业绩还剩下多少？</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价值发现，最终还是要落实到资金的买入推高来完成，没有活跃的资金，拿什么去发现，当然更大的可能是公司因为融不到资缺钱做不大/做不强/做死了，价值都没了，就更别谈发现了。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别把环境当能力。时来天地皆同力，运去英雄不自由。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首先是整体的人财物的环境，然后是个人的方向选择，最后才是个人的行为体系。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放到股市里也是一样的。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幸运的是，在中国，第一点是不用愁的。第二点个人的选择余地虽然比前三十年差了很多，但总有一些，也比绝大多数国家多。所以可以专注于第三点。</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"https://xueqiu.com/8152049998"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kunhou</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2016-08-05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基本收益+超额收益=总收益为什么只有美国股神辈出...</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instrText xml:space="preserve"> HYPERLINK "https://xueqiu.com/5674464747/72400725" </w:instrTex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6"/>
          <w:rFonts w:hint="default" w:ascii="Biaodian Pro Serif GB" w:hAnsi="Biaodian Pro Serif GB" w:eastAsia="Biaodian Pro Serif GB" w:cs="Biaodian Pro Serif GB"/>
          <w:b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end"/>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r>
        <w:rPr>
          <w:rFonts w:hint="default" w:ascii="Biaodian Pro Sans GB" w:hAnsi="Biaodian Pro Sans GB" w:eastAsia="Biaodian Pro Sans GB" w:cs="Biaodian Pro Sans GB"/>
          <w:b w:val="0"/>
          <w:i w:val="0"/>
          <w:caps w:val="0"/>
          <w:color w:val="33353C"/>
          <w:spacing w:val="0"/>
          <w:sz w:val="15"/>
          <w:szCs w:val="15"/>
        </w:rPr>
        <w:t>借着本帖说说我的交易策略。</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3" name="图片 4"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害羞]"/>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低谷买入，长期持有不论牛熊。卖出是找到了估值更好的票。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当然，如果股市上了一万点那我就没有原则了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2"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一体同悲无缘大慈</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2016-08-06 07:10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"https://xueqiu.com/8152049998"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@kunhou: 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借着本帖说说我的交易策略。</w:t>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5" name="图片 6"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害羞]"/>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低谷买入，长期持有不论牛熊。卖出是找到了估值更好的票。</w:t>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当然，如果股市上了一万点那我就没有原则了</w:t>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6" name="图片 7"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和我以前的策略差不多，但这有几个问题，一个就是时间成本，比如银行。另外一个就是定量问题，更便宜是多便宜，估值差1.5倍是便宜，差5.5倍也是便宜。还有就是择时问题，两家类似公司，A六块，b五块，A换B，然后A十块，b四块</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4"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这些问题我实盘账户</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"http://xueqiu.com/P/ZH013216"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$一体同悲无缘大慈(ZH013216)$</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验证账户</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"http://xueqiu.com/P/ZH107809"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$投机者(ZH107809)$</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前者做一些动态平衡，后者持有不动。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可以看到一年半下来现在前者净值1.0298，后者只有0.8382.相差20%。</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可见动态平衡是很有必要的，但动态平衡体系的建模又是一个新的挑战</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"https://xueqiu.com/1048486746"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无名大辈</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2016-08-06 08:09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和我以前的策略差不多，但这有几个问题，一个就是时间成本，比如银行。另外一个就是定量问题，更便宜是多便宜，估值差1.5倍是便宜，差5.5倍也是便宜。还有就是择时问题，两家类似公司，A六块，b五块，A换B，然后A十块，b四块</w:t>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7" name="图片 9"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这些问题我实盘账户</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instrText xml:space="preserve"> HYPERLINK "http://xueqiu.com/P/ZH013216" \t "https://xueqiu.com/5674464747/_blank" </w:instrTex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spacing w:val="0"/>
          <w:sz w:val="14"/>
          <w:szCs w:val="14"/>
          <w:u w:val="none"/>
          <w:bdr w:val="none" w:color="auto" w:sz="0" w:space="0"/>
          <w:shd w:val="clear" w:fill="F9F9F9"/>
        </w:rPr>
        <w:t>$一体同悲无缘大慈(ZH013216)$</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和验证账户$投机...</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instrText xml:space="preserve"> HYPERLINK "https://xueqiu.com/5674464747/72400725" </w:instrTex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6"/>
          <w:rFonts w:hint="default" w:ascii="Biaodian Pro Serif GB" w:hAnsi="Biaodian Pro Serif GB" w:eastAsia="Biaodian Pro Serif GB" w:cs="Biaodian Pro Serif GB"/>
          <w:b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end"/>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斯洛泽的差不多。我的和你也类似。基本放弃了择时。</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"https://xueqiu.com/8152049998"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kunhou</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2016-08-13 18:15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和我以前的策略差不多，但这有几个问题，一个就是时间成本，比如银行。另外一个就是定量问题，更便宜是多便宜，估值差1.5倍是便宜，差5.5倍也是便宜。还有就是择时问题，两家类似公司，A六块，b五块，A换B，然后A十块，b四块</w:t>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8" name="图片 10"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这些问题我实盘账户</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instrText xml:space="preserve"> HYPERLINK "http://xueqiu.com/P/ZH013216" \t "https://xueqiu.com/5674464747/_blank" </w:instrTex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spacing w:val="0"/>
          <w:sz w:val="14"/>
          <w:szCs w:val="14"/>
          <w:u w:val="none"/>
          <w:bdr w:val="none" w:color="auto" w:sz="0" w:space="0"/>
          <w:shd w:val="clear" w:fill="F9F9F9"/>
        </w:rPr>
        <w:t>$一体同悲无缘大慈(ZH013216)$</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和验证账户$投机...</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instrText xml:space="preserve"> HYPERLINK "https://xueqiu.com/5674464747/72400725" </w:instrTex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6"/>
          <w:rFonts w:hint="default" w:ascii="Biaodian Pro Serif GB" w:hAnsi="Biaodian Pro Serif GB" w:eastAsia="Biaodian Pro Serif GB" w:cs="Biaodian Pro Serif GB"/>
          <w:b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end"/>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说的是，换股必然有时间成本，而且股价也不完全跟估值保持一致，会有情绪的影响，近期卖出华兰生物以后华兰生物就开始了一段流畅的上涨。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另外一点想说明的是，我说的是估值好，这个和低估在我的理解上还是不一样的，我更倾向于动态市盈率的概念，也就是结合利润增速看估值，具体涉及到个股分析了，银行呢，目前不会是我喜欢的长期持有的标的。</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2016-10-21 13:57</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如何判断一个人形成了完备有效体系（不一定是投资体系），无非听其言观其行，就看其言行是否有条理，能否切中要害，（无论正确与否，无论是抽科打诨的段子还是严肃详实的论证）其内含理论能否推导到现实逻辑或者反推上来。</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2016-11-29 11:55</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b w:val="0"/>
          <w:i w:val="0"/>
          <w:caps w:val="0"/>
          <w:color w:val="33353C"/>
          <w:spacing w:val="0"/>
          <w:sz w:val="15"/>
          <w:szCs w:val="15"/>
        </w:rPr>
        <w:t>追本溯源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经济学研究的是(稀缺)资源的配置，金融学研究的是在不确定环境下如何进行资源跨期配置。</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赌博是一种金融和经济行为，但赌博的语义就限定了赌博是偏贬义的，是对不确定性没有充分认知和没有建立完善风险防范应对体系下的非理性资源配置行为，所以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1、在赌场投注并不一定是赌博；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2、在市场炒股有可能是赌博；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3、当你的心态是“赌一把”时，无论输赢，你一定是在赌博。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当然说得轻巧，试问又有谁没有“赌一把”呢？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简单一看，买入后，无外乎这几种状态:大赚、小赚、微亏、巨亏、平。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请问在哪种状态下卖出的欲望最强烈？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按长期观察和自己的体会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卖出欲望最强的，大约是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小赚、（其他涨这支）平或微亏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哪种状态下买入的欲望最强烈？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毫无疑问是大赚的时候</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"斩断亏损,让利润奔跑"，但你的本能就是在让你"斩断利润,让亏损奔跑"！！</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为什么？人性使然！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一念不生，谈何容易，心猿意马，因应六贼，从来只有千日做贼,哪有千日防贼？</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然则心猿意马，不可断绝，但可降伏，所谓念念无滞</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直白的说，就是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人都是趋利避害的，这是生物生存繁衍进化烙印到基因中的本性，不这样的生物都被淘汰了。人脑的思维结构也决定了，大脑必然对五官六觉传递过来的神经电信号产生反应，大脑的思维活动也存在随机性。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最简单的例子，不要去想喜马拉雅山的猴子。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OK，你想了吗？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那咋办呢？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意识分为潜意识和意识，基本就是人骑马的关系。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这就是答案，骑马！</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证券交易来说，追涨杀跌跟着感觉走那是信马由缰，不知道跑哪去了，早晚得跑下悬崖。把人当机器用的那一溜盯盘交易型策略，是人背着马跑，一个松神就可能捅娄子，早晚也得累死（当然，现在量化是个方向，但这门槛高，也有一些新的不确定因素，这里不讨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骑马的正确姿势是什么，看好方向，慢了抽两鞭，快了缓一缓，累了歇一会儿，歪了就拉拉缰绳，最后除非实在点背遇到塌方泥石流，不然十有八九都能跑上山顶。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落到实际上，就是选股，资产配置和动态平衡。</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2016-12-07 14:39</w:t>
      </w:r>
    </w:p>
    <w:p>
      <w:pPr>
        <w:pStyle w:val="3"/>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b w:val="0"/>
          <w:i w:val="0"/>
          <w:caps w:val="0"/>
          <w:color w:val="33353C"/>
          <w:spacing w:val="0"/>
          <w:sz w:val="15"/>
          <w:szCs w:val="15"/>
        </w:rPr>
        <w:t>当你殚精竭虑想出了某个东西自以为掌握了什么时，突然发现你想到做出的早有人想过做过，而且比你更全面深入广泛，这时你的心理阴影面积如何？Don't reinvent the wheel，不要重复发明轮子。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然而————————</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2016-12-16 12:24</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投资，拆开看是 投  和  资 两个字，代表参与的事和参与的物。“事" 和 ”物“不同，带来了不同的排列组合和方式方法。一级市场和二级市场不同，资本和实业不同，甚至创业和守业不同，大资金和小资金不同，等等，所以没有确定的，打遍天下无敌手的模式和思路，只有目的完全相同————得到的(远远)大于付出的，也就是利润(无论直接间接实物还是虚拟)，唯有利润的追求永恒。</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以目的为导向，然后因地，因时，因人和因物决定路径和方法，并动态调整，“法无常法,势无定势,兵无常势,水无常形,能因敌变化而取胜者,谓之神”</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"https://xueqiu.com/6958931348"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缘起之有</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01-21 07:13</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如果这样说的话，索罗斯说的就是了，知道人性在什么时候聚集在标的周围，用更高层视角看数字和人性</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04-13 15:02</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确定性，确定性！还是确定性！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这是组合体系的核心</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9" name="图片 11"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能力圈]"/>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没有与确定性匹配的配置全！部！都！是！在！自！杀！</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2" name="图片 12"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怒了]"/>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最简单的，你那么笃定必涨必跌的票/题材，为什么不敢上杠杆？上了杠杆活下来了吗？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或者一个简单的算术题，某100%确定赚1%的机会，甲投入100万元，乙投入10万元并使用了500倍杠杆，问最终甲乙分别赚多少？</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0" name="图片 13" descr="[为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为什么]"/>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甲100*1%=1万元，1%；乙10*500*1%=50万元，500%。</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1" name="图片 14"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赚大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如果那100%一旦少了哪怕那么一丁点，那么结局立马就会天差地别。</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4" name="图片 15"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投资，你必须找到那模糊的正确（或者换句话说就是有可投资价值的，发生概率为100%，但发生时间地点人物处于某开/闭区间的事件）。</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3" name="图片 1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成交]"/>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04-16 13:19</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为什么是 “发生概率为100%，但发生时间地点人物处于某开/闭区间” 呢？为什么不寻找未来时间地点等等100%确定的事件？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因为严格来说，那不！存！在！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微观的量子论和宏观世界的三体问题等告诉我们，这个世界是复杂的，充满不确定的，通俗的说，指不定明天彗星撞地球或者你喝凉水噎死了呢</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5" name="图片 17"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当然什么想着“万一”，束手束脚，那也不用干事了。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所以面对信息，我们必须做出取舍</w:t>
      </w: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04-27 17:21</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（投资相关）信息的取舍依据，概括起来可以先分为这么几个要素：可信度，可操作性，范围，时间，博弈人数</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Biaodian Pro Sans GB" w:hAnsi="Biaodian Pro Sans GB" w:eastAsia="宋体" w:cs="Biaodian Pro Sans GB"/>
          <w:b w:val="0"/>
          <w:i w:val="0"/>
          <w:caps w:val="0"/>
          <w:color w:val="33353C"/>
          <w:spacing w:val="0"/>
          <w:sz w:val="27"/>
          <w:szCs w:val="27"/>
          <w:lang w:val="en-US" w:eastAsia="zh-CN"/>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04-28 10:46</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一个个来说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可信度：最终指向确定性，但并不等于确定性，因为未来事件是概率的，当然有一个关键问题必须澄清，“概率是我们不知道，而不是对象真的随机，事件最终只有发生或没发生，没有百分之几的发生，一切只是因为当前信息不够，人类无法全知，只得屈就于概率”（不考虑为了瞄一眼就大动干戈生成个宇宙的多世界诠释或者声称意识本身直接参与了概率波坍缩过程的哥本哈根诠释之类让哲学家想去砸物理学家窗户玻璃的玩意）所以绝对意义上的先验（或者该叫先知）不存在。所谓先验概率，不过是基于过往经验和分析得到的概率，而后验概率，则是出现新的信息后利用贝叶斯公式对先验概率进行的修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简单说来，初始可信度等于确定性，而之后的确定性还要加上其他信息影响的修正。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举个例子，晚上进一个小黑屋，你判断里面可能有家具，墙上可能有开关（先验），然后你不断顺着墙摸索，中途根据撞到或摸到的家具调整路径（后验），最终按下开关开了灯，你看到了整个屋子的全貌。</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Biaodian Pro Sans GB" w:hAnsi="Biaodian Pro Sans GB" w:eastAsia="宋体" w:cs="Biaodian Pro Sans GB"/>
          <w:b w:val="0"/>
          <w:i w:val="0"/>
          <w:caps w:val="0"/>
          <w:color w:val="33353C"/>
          <w:spacing w:val="0"/>
          <w:sz w:val="27"/>
          <w:szCs w:val="27"/>
          <w:lang w:val="en-US" w:eastAsia="zh-CN"/>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2017-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05-11 21:04</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道理都是相通的=============================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索罗斯：最重要的事是“正确性的量级”而不是正确的频率2017-04-19 18:36</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赚钱，要依靠正常价值的商品出现折扣以及押注意外事件。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如其他伟大的投资者一样，索罗斯非常关注“预期内价值”。预期内价值相当于潜在投资结果的平均权重价值。一个与大多数人不同的投资理念只有在预期内价值 积极的时候才是明智的。一方面，索罗斯能够比其他投资者做出更巨大的押注；另一方面，在投资过程的处理上，索罗斯与其他投资者并无根本上的区别。</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金融市场通常是不可预测的，所以一个投资者需要有各种不同的预先情景假设。</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市场“时而”可以预测，但这并不意味着市场“总是”不可预测。如果一个投资者很有耐心，能够等待一个成功押注定价偏差的机会，那么他就能够击败市场。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最难判断的事情是：风险达到什么水平是安全的。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风险是你遭受损失的可能性。有三种情况必须要面对：有时你知道风险事件的自然特性和可能性（比如说扔硬币）；有时候你只知道这个事件的特性，但不知道其 可能性（比如一只指定股票20年内的价格）；有时候你甚至连未来可能伤害到自己的事件特性都不清楚（比如恶性黑天鹅事件）。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索罗斯曾表示，这些决定是在一定的环境下做出的，这种环境可能是：你有许多反馈回路，其中有些是积极的，有些是消极的，这些反馈互相之间作用，产生出大 多数时期内盛行一时的非常规价格模式。但是在个别情况中，一些泡沫的发展释放了其全部的潜能，以至于掩盖了其他影响因素的作用。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想要“安全”，最好的方法就是要有一个“安全边际”。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你正确或错误并不是最重要的，最重要的是你正确的时候能赚多少钱、错误的时候会亏多少钱。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对于一个投资者最重要的事是“正确性的量级”，而不是“正确的频率”有多高。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拥有自信或者持仓较小都是无济于事的。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如果在一个赌注中你赢的几率足够大，那么就大举押注。当索罗斯觉得他自己是正确的时候，几乎没哪个投资者能够比他下更大的注。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我只在有理由上班的时候去上班，而且上班的那天我是真正地在做事情。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一直保持忙碌的交易状态就会产生很多的费用和错误。有时候别那么活跃往往会是一个投资者能做的最好的事情。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如果投资是种娱乐消遣，如果你从中得到了乐趣，那你可能没有赚到什么钱。真正好的投资都是无聊的。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如果你因为投资而非常兴奋，那么你可能是在赌博，而非投资。最好别把自己当赌客，而不把自己当赌客的最好方式就是：只在几率有利于你的时候押注。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如果要反映出未来的价格，那么目前的市场价格总是错误的。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索罗斯显然不是一个效率市场假说的信徒。这并不奇怪，因为如果市场总是有效率，他就不会成为富豪。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市场能够影响其所期待的事件。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这句话其实就是指市场的“自反性”理论。在索罗斯看来，市场和人们对市场的看法是相互作用的。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说：“在认知和现实之间存在一个双向的自反联系，这是一种起初会促进自我强化、但最终会导致自我击溃的过程，或者可以说这就是泡沫。每个泡沫都是由一种趋势和一个错误的概念以自反的方式相互作用而形成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实际生活中，很少能够存在真正的均衡——市场价格总是习惯于波动。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均衡是众多宏观经济学家做出假设的基础，然而索罗斯认为均衡其实是一种幻境。均衡可以让数学计算非常完美，但却往往不符合事实。</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索罗斯曾说：“经济思考需要开始考虑现实世界的政策问题，而不是简单地制造更多的数学方程式。”索罗斯投资观点的形成并不是以理性为主体的，比如说： “当长期趋势失去动能的时候，短期波动性往往会上升，原因很简单——那些跟随趋势的投资人群此时找不到方向了。”索罗斯还相信：“繁荣—崩溃的过程在形态 上是不对称的，一个长期、逐渐形成的繁荣之后往往是急促、短暂的崩溃。”</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经济史就是永无止尽上演假话和谎言，而不是真理。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能够用语言解释过去所发生的事件，并不意味着这种解释是正确的或者某种理论的基础能够用于预测未来。人类有一种“事后聪明”的缺点。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索罗斯说：“必须要从头到尾地重新思考经济理论，因为那些效率市场假说、理性选择理论所支持的典范，最后实际上都破产了，与雷曼兄弟之后全球金融系统的破产类似。”</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我富有只是因为我知道我什么时候错了。我基本上都是因为意识到自己的错误而‘幸存’下来的。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我们应该意识到人类就是这样：错了并不丢脸，不能改正自己的错误才丢脸。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来源：CNHEDGE</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Biaodian Pro Sans GB" w:hAnsi="Biaodian Pro Sans GB" w:eastAsia="宋体" w:cs="Biaodian Pro Sans GB"/>
          <w:b w:val="0"/>
          <w:i w:val="0"/>
          <w:caps w:val="0"/>
          <w:color w:val="33353C"/>
          <w:spacing w:val="0"/>
          <w:sz w:val="27"/>
          <w:szCs w:val="27"/>
          <w:lang w:val="en-US" w:eastAsia="zh-CN"/>
        </w:rPr>
      </w:pPr>
    </w:p>
    <w:p>
      <w:pPr>
        <w:pStyle w:val="2"/>
        <w:keepNext w:val="0"/>
        <w:keepLines w:val="0"/>
        <w:widowControl/>
        <w:suppressLineNumbers w:val="0"/>
        <w:pBdr>
          <w:top w:val="none" w:color="auto" w:sz="0" w:space="0"/>
          <w:left w:val="none" w:color="auto" w:sz="0" w:space="0"/>
          <w:bottom w:val="single" w:color="D3D3D3" w:sz="4" w:space="2"/>
          <w:right w:val="none" w:color="auto" w:sz="0" w:space="0"/>
        </w:pBdr>
        <w:shd w:val="clear" w:fill="F5F5D5"/>
        <w:spacing w:before="84" w:beforeAutospacing="0" w:after="42" w:afterAutospacing="0" w:line="864" w:lineRule="atLeast"/>
        <w:ind w:left="0" w:right="0" w:firstLine="0"/>
        <w:jc w:val="left"/>
        <w:rPr>
          <w:rFonts w:ascii="Trebuchet MS" w:hAnsi="Trebuchet MS" w:cs="Trebuchet MS"/>
          <w:i w:val="0"/>
          <w:caps w:val="0"/>
          <w:color w:val="000000"/>
          <w:spacing w:val="-6"/>
          <w:sz w:val="60"/>
          <w:szCs w:val="60"/>
          <w:u w:val="none"/>
          <w:shd w:val="clear" w:color="auto" w:fill="auto"/>
        </w:rPr>
      </w:pPr>
      <w:r>
        <w:rPr>
          <w:rFonts w:hint="default" w:ascii="Trebuchet MS" w:hAnsi="Trebuchet MS" w:cs="Trebuchet MS"/>
          <w:i w:val="0"/>
          <w:caps w:val="0"/>
          <w:color w:val="000000"/>
          <w:spacing w:val="-6"/>
          <w:sz w:val="60"/>
          <w:szCs w:val="60"/>
          <w:u w:val="none"/>
          <w:shd w:val="clear" w:color="auto" w:fill="auto"/>
        </w:rPr>
        <w:t>数学常数e的含义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0" w:afterAutospacing="0"/>
        <w:ind w:left="0" w:right="0" w:firstLine="0"/>
        <w:jc w:val="left"/>
        <w:rPr>
          <w:rFonts w:ascii="Georgia" w:hAnsi="Georgia" w:eastAsia="Georgia" w:cs="Georgia"/>
          <w:b w:val="0"/>
          <w:i w:val="0"/>
          <w:caps w:val="0"/>
          <w:color w:val="111111"/>
          <w:spacing w:val="-1"/>
          <w:sz w:val="12"/>
          <w:szCs w:val="12"/>
          <w:u w:val="none"/>
          <w:shd w:val="clear" w:color="auto" w:fill="auto"/>
        </w:rPr>
      </w:pPr>
      <w:r>
        <w:rPr>
          <w:rFonts w:hint="eastAsia" w:ascii="Helvetica" w:hAnsi="Helvetica" w:eastAsia="Helvetica" w:cs="Helvetica"/>
          <w:b w:val="0"/>
          <w:i w:val="0"/>
          <w:caps w:val="0"/>
          <w:color w:val="556677"/>
          <w:spacing w:val="-1"/>
          <w:kern w:val="0"/>
          <w:sz w:val="14"/>
          <w:szCs w:val="14"/>
          <w:u w:val="none"/>
          <w:shd w:val="clear" w:color="auto" w:fill="auto"/>
          <w:lang w:val="en-US" w:eastAsia="zh-CN" w:bidi="ar"/>
        </w:rPr>
        <w:fldChar w:fldCharType="begin"/>
      </w:r>
      <w:r>
        <w:rPr>
          <w:rFonts w:hint="eastAsia" w:ascii="Helvetica" w:hAnsi="Helvetica" w:eastAsia="Helvetica" w:cs="Helvetica"/>
          <w:b w:val="0"/>
          <w:i w:val="0"/>
          <w:caps w:val="0"/>
          <w:color w:val="556677"/>
          <w:spacing w:val="-1"/>
          <w:kern w:val="0"/>
          <w:sz w:val="14"/>
          <w:szCs w:val="14"/>
          <w:u w:val="none"/>
          <w:shd w:val="clear" w:color="auto" w:fill="auto"/>
          <w:lang w:val="en-US" w:eastAsia="zh-CN" w:bidi="ar"/>
        </w:rPr>
        <w:instrText xml:space="preserve"> HYPERLINK "http://www.bshare.cn/share" </w:instrText>
      </w:r>
      <w:r>
        <w:rPr>
          <w:rFonts w:hint="eastAsia" w:ascii="Helvetica" w:hAnsi="Helvetica" w:eastAsia="Helvetica" w:cs="Helvetica"/>
          <w:b w:val="0"/>
          <w:i w:val="0"/>
          <w:caps w:val="0"/>
          <w:color w:val="556677"/>
          <w:spacing w:val="-1"/>
          <w:kern w:val="0"/>
          <w:sz w:val="14"/>
          <w:szCs w:val="14"/>
          <w:u w:val="none"/>
          <w:shd w:val="clear" w:color="auto" w:fill="auto"/>
          <w:lang w:val="en-US" w:eastAsia="zh-CN" w:bidi="ar"/>
        </w:rPr>
        <w:fldChar w:fldCharType="separate"/>
      </w:r>
      <w:r>
        <w:rPr>
          <w:rFonts w:hint="default" w:ascii="Helvetica" w:hAnsi="Helvetica" w:eastAsia="Helvetica" w:cs="Helvetica"/>
          <w:b w:val="0"/>
          <w:i w:val="0"/>
          <w:caps w:val="0"/>
          <w:color w:val="556677"/>
          <w:spacing w:val="-1"/>
          <w:kern w:val="0"/>
          <w:sz w:val="14"/>
          <w:szCs w:val="14"/>
          <w:u w:val="none"/>
          <w:shd w:val="clear" w:color="auto" w:fill="auto"/>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556677"/>
          <w:sz w:val="33"/>
          <w:szCs w:val="33"/>
          <w:u w:val="none"/>
          <w:shd w:val="clear" w:color="auto" w:fill="auto"/>
        </w:rPr>
      </w:pPr>
      <w:r>
        <w:rPr>
          <w:rFonts w:hint="default" w:ascii="Georgia" w:hAnsi="Georgia" w:eastAsia="Georgia" w:cs="Georgia"/>
          <w:b w:val="0"/>
          <w:i w:val="0"/>
          <w:caps w:val="0"/>
          <w:color w:val="556677"/>
          <w:spacing w:val="-1"/>
          <w:sz w:val="33"/>
          <w:szCs w:val="33"/>
          <w:u w:val="none"/>
          <w:shd w:val="clear" w:color="auto" w:fill="auto"/>
        </w:rPr>
        <w:t>作者： </w:t>
      </w:r>
      <w:r>
        <w:rPr>
          <w:rFonts w:hint="default" w:ascii="Georgia" w:hAnsi="Georgia" w:eastAsia="Georgia" w:cs="Georgia"/>
          <w:b w:val="0"/>
          <w:i w:val="0"/>
          <w:caps w:val="0"/>
          <w:color w:val="556677"/>
          <w:spacing w:val="-1"/>
          <w:sz w:val="33"/>
          <w:szCs w:val="33"/>
          <w:u w:val="none"/>
          <w:shd w:val="clear" w:color="auto" w:fill="auto"/>
        </w:rPr>
        <w:fldChar w:fldCharType="begin"/>
      </w:r>
      <w:r>
        <w:rPr>
          <w:rFonts w:hint="default" w:ascii="Georgia" w:hAnsi="Georgia" w:eastAsia="Georgia" w:cs="Georgia"/>
          <w:b w:val="0"/>
          <w:i w:val="0"/>
          <w:caps w:val="0"/>
          <w:color w:val="556677"/>
          <w:spacing w:val="-1"/>
          <w:sz w:val="33"/>
          <w:szCs w:val="33"/>
          <w:u w:val="none"/>
          <w:shd w:val="clear" w:color="auto" w:fill="auto"/>
        </w:rPr>
        <w:instrText xml:space="preserve"> HYPERLINK "http://www.ruanyifeng.com/" </w:instrText>
      </w:r>
      <w:r>
        <w:rPr>
          <w:rFonts w:hint="default" w:ascii="Georgia" w:hAnsi="Georgia" w:eastAsia="Georgia" w:cs="Georgia"/>
          <w:b w:val="0"/>
          <w:i w:val="0"/>
          <w:caps w:val="0"/>
          <w:color w:val="556677"/>
          <w:spacing w:val="-1"/>
          <w:sz w:val="33"/>
          <w:szCs w:val="33"/>
          <w:u w:val="none"/>
          <w:shd w:val="clear" w:color="auto" w:fill="auto"/>
        </w:rPr>
        <w:fldChar w:fldCharType="separate"/>
      </w:r>
      <w:r>
        <w:rPr>
          <w:rStyle w:val="6"/>
          <w:rFonts w:hint="default" w:ascii="Georgia" w:hAnsi="Georgia" w:eastAsia="Georgia" w:cs="Georgia"/>
          <w:b w:val="0"/>
          <w:i w:val="0"/>
          <w:caps w:val="0"/>
          <w:color w:val="556677"/>
          <w:spacing w:val="-1"/>
          <w:sz w:val="33"/>
          <w:szCs w:val="33"/>
          <w:u w:val="none"/>
          <w:shd w:val="clear" w:color="auto" w:fill="auto"/>
        </w:rPr>
        <w:t>阮一峰</w:t>
      </w:r>
      <w:r>
        <w:rPr>
          <w:rFonts w:hint="default" w:ascii="Georgia" w:hAnsi="Georgia" w:eastAsia="Georgia" w:cs="Georgia"/>
          <w:b w:val="0"/>
          <w:i w:val="0"/>
          <w:caps w:val="0"/>
          <w:color w:val="556677"/>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420" w:afterAutospacing="0" w:line="346" w:lineRule="atLeast"/>
        <w:ind w:left="168" w:right="0"/>
        <w:jc w:val="left"/>
        <w:rPr>
          <w:b w:val="0"/>
          <w:i w:val="0"/>
          <w:color w:val="556677"/>
          <w:sz w:val="33"/>
          <w:szCs w:val="33"/>
          <w:u w:val="none"/>
          <w:shd w:val="clear" w:color="auto" w:fill="auto"/>
        </w:rPr>
      </w:pPr>
      <w:r>
        <w:rPr>
          <w:rFonts w:hint="default" w:ascii="Georgia" w:hAnsi="Georgia" w:eastAsia="Georgia" w:cs="Georgia"/>
          <w:b w:val="0"/>
          <w:i w:val="0"/>
          <w:caps w:val="0"/>
          <w:color w:val="556677"/>
          <w:spacing w:val="-1"/>
          <w:sz w:val="33"/>
          <w:szCs w:val="33"/>
          <w:u w:val="none"/>
          <w:shd w:val="clear" w:color="auto" w:fill="auto"/>
        </w:rPr>
        <w:t>日期： </w:t>
      </w:r>
      <w:r>
        <w:rPr>
          <w:rFonts w:hint="default" w:ascii="Georgia" w:hAnsi="Georgia" w:eastAsia="Georgia" w:cs="Georgia"/>
          <w:b w:val="0"/>
          <w:i w:val="0"/>
          <w:caps w:val="0"/>
          <w:color w:val="556677"/>
          <w:spacing w:val="-1"/>
          <w:sz w:val="33"/>
          <w:szCs w:val="33"/>
          <w:u w:val="none"/>
          <w:shd w:val="clear" w:color="auto" w:fill="auto"/>
        </w:rPr>
        <w:fldChar w:fldCharType="begin"/>
      </w:r>
      <w:r>
        <w:rPr>
          <w:rFonts w:hint="default" w:ascii="Georgia" w:hAnsi="Georgia" w:eastAsia="Georgia" w:cs="Georgia"/>
          <w:b w:val="0"/>
          <w:i w:val="0"/>
          <w:caps w:val="0"/>
          <w:color w:val="556677"/>
          <w:spacing w:val="-1"/>
          <w:sz w:val="33"/>
          <w:szCs w:val="33"/>
          <w:u w:val="none"/>
          <w:shd w:val="clear" w:color="auto" w:fill="auto"/>
        </w:rPr>
        <w:instrText xml:space="preserve"> HYPERLINK "http://www.ruanyifeng.com/blog/2011/07/" </w:instrText>
      </w:r>
      <w:r>
        <w:rPr>
          <w:rFonts w:hint="default" w:ascii="Georgia" w:hAnsi="Georgia" w:eastAsia="Georgia" w:cs="Georgia"/>
          <w:b w:val="0"/>
          <w:i w:val="0"/>
          <w:caps w:val="0"/>
          <w:color w:val="556677"/>
          <w:spacing w:val="-1"/>
          <w:sz w:val="33"/>
          <w:szCs w:val="33"/>
          <w:u w:val="none"/>
          <w:shd w:val="clear" w:color="auto" w:fill="auto"/>
        </w:rPr>
        <w:fldChar w:fldCharType="separate"/>
      </w:r>
      <w:r>
        <w:rPr>
          <w:rStyle w:val="6"/>
          <w:rFonts w:hint="default" w:ascii="Georgia" w:hAnsi="Georgia" w:eastAsia="Georgia" w:cs="Georgia"/>
          <w:b w:val="0"/>
          <w:i w:val="0"/>
          <w:caps w:val="0"/>
          <w:color w:val="556677"/>
          <w:spacing w:val="-1"/>
          <w:sz w:val="33"/>
          <w:szCs w:val="33"/>
          <w:u w:val="none"/>
          <w:shd w:val="clear" w:color="auto" w:fill="auto"/>
        </w:rPr>
        <w:t>2011年7月 9日</w:t>
      </w:r>
      <w:r>
        <w:rPr>
          <w:rFonts w:hint="default" w:ascii="Georgia" w:hAnsi="Georgia" w:eastAsia="Georgia" w:cs="Georgia"/>
          <w:b w:val="0"/>
          <w:i w:val="0"/>
          <w:caps w:val="0"/>
          <w:color w:val="556677"/>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e是一个重要的常数，但是我一直不知道，它的真正含义是什么。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它不像π。大家都知道，π代表了圆的周长与直径之比3.14159，可是如果我问你，e代表了什么。你能回答吗？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2233"/>
          <w:spacing w:val="-1"/>
          <w:sz w:val="33"/>
          <w:szCs w:val="33"/>
          <w:u w:val="single"/>
          <w:shd w:val="clear" w:color="auto" w:fill="auto"/>
        </w:rPr>
        <w:fldChar w:fldCharType="begin"/>
      </w:r>
      <w:r>
        <w:rPr>
          <w:rFonts w:hint="default" w:ascii="Georgia" w:hAnsi="Georgia" w:eastAsia="Georgia" w:cs="Georgia"/>
          <w:b w:val="0"/>
          <w:i w:val="0"/>
          <w:caps w:val="0"/>
          <w:color w:val="112233"/>
          <w:spacing w:val="-1"/>
          <w:sz w:val="33"/>
          <w:szCs w:val="33"/>
          <w:u w:val="single"/>
          <w:shd w:val="clear" w:color="auto" w:fill="auto"/>
        </w:rPr>
        <w:instrText xml:space="preserve"> HYPERLINK "http://en.wikipedia.org/wiki/E_(mathematical_constant)" \t "http://www.ruanyifeng.com/blog/2011/07/_blank" </w:instrText>
      </w:r>
      <w:r>
        <w:rPr>
          <w:rFonts w:hint="default" w:ascii="Georgia" w:hAnsi="Georgia" w:eastAsia="Georgia" w:cs="Georgia"/>
          <w:b w:val="0"/>
          <w:i w:val="0"/>
          <w:caps w:val="0"/>
          <w:color w:val="112233"/>
          <w:spacing w:val="-1"/>
          <w:sz w:val="33"/>
          <w:szCs w:val="33"/>
          <w:u w:val="single"/>
          <w:shd w:val="clear" w:color="auto" w:fill="auto"/>
        </w:rPr>
        <w:fldChar w:fldCharType="separate"/>
      </w:r>
      <w:r>
        <w:rPr>
          <w:rStyle w:val="6"/>
          <w:rFonts w:hint="default" w:ascii="Georgia" w:hAnsi="Georgia" w:eastAsia="Georgia" w:cs="Georgia"/>
          <w:b w:val="0"/>
          <w:i w:val="0"/>
          <w:caps w:val="0"/>
          <w:color w:val="112233"/>
          <w:spacing w:val="-1"/>
          <w:sz w:val="33"/>
          <w:szCs w:val="33"/>
          <w:u w:val="single"/>
          <w:shd w:val="clear" w:color="auto" w:fill="auto"/>
        </w:rPr>
        <w:t>维基百科</w:t>
      </w:r>
      <w:r>
        <w:rPr>
          <w:rFonts w:hint="default" w:ascii="Georgia" w:hAnsi="Georgia" w:eastAsia="Georgia" w:cs="Georgia"/>
          <w:b w:val="0"/>
          <w:i w:val="0"/>
          <w:caps w:val="0"/>
          <w:color w:val="112233"/>
          <w:spacing w:val="-1"/>
          <w:sz w:val="33"/>
          <w:szCs w:val="33"/>
          <w:u w:val="single"/>
          <w:shd w:val="clear" w:color="auto" w:fill="auto"/>
        </w:rPr>
        <w:fldChar w:fldCharType="end"/>
      </w:r>
      <w:r>
        <w:rPr>
          <w:rFonts w:hint="default" w:ascii="Georgia" w:hAnsi="Georgia" w:eastAsia="Georgia" w:cs="Georgia"/>
          <w:b w:val="0"/>
          <w:i w:val="0"/>
          <w:caps w:val="0"/>
          <w:color w:val="111111"/>
          <w:spacing w:val="-1"/>
          <w:sz w:val="33"/>
          <w:szCs w:val="33"/>
          <w:u w:val="none"/>
          <w:shd w:val="clear" w:color="auto" w:fill="auto"/>
        </w:rPr>
        <w:t>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b w:val="0"/>
          <w:i w:val="0"/>
          <w:color w:val="111111"/>
          <w:sz w:val="33"/>
          <w:szCs w:val="33"/>
          <w:u w:val="none"/>
          <w:shd w:val="clear" w:color="auto" w:fill="auto"/>
        </w:rPr>
      </w:pPr>
      <w:r>
        <w:rPr>
          <w:rFonts w:ascii="Consolas" w:hAnsi="Consolas" w:eastAsia="Consolas" w:cs="Consolas"/>
          <w:b w:val="0"/>
          <w:i w:val="0"/>
          <w:caps w:val="0"/>
          <w:color w:val="111111"/>
          <w:spacing w:val="-1"/>
          <w:sz w:val="33"/>
          <w:szCs w:val="33"/>
          <w:u w:val="none"/>
          <w:shd w:val="clear" w:color="auto" w:fill="auto"/>
        </w:rPr>
        <w:t>"e是自然对数的底数。"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但是，你去看</w:t>
      </w:r>
      <w:r>
        <w:rPr>
          <w:rFonts w:hint="default" w:ascii="Georgia" w:hAnsi="Georgia" w:eastAsia="Georgia" w:cs="Georgia"/>
          <w:b w:val="0"/>
          <w:i w:val="0"/>
          <w:caps w:val="0"/>
          <w:color w:val="112233"/>
          <w:spacing w:val="-1"/>
          <w:sz w:val="33"/>
          <w:szCs w:val="33"/>
          <w:u w:val="single"/>
          <w:shd w:val="clear" w:color="auto" w:fill="auto"/>
        </w:rPr>
        <w:fldChar w:fldCharType="begin"/>
      </w:r>
      <w:r>
        <w:rPr>
          <w:rFonts w:hint="default" w:ascii="Georgia" w:hAnsi="Georgia" w:eastAsia="Georgia" w:cs="Georgia"/>
          <w:b w:val="0"/>
          <w:i w:val="0"/>
          <w:caps w:val="0"/>
          <w:color w:val="112233"/>
          <w:spacing w:val="-1"/>
          <w:sz w:val="33"/>
          <w:szCs w:val="33"/>
          <w:u w:val="single"/>
          <w:shd w:val="clear" w:color="auto" w:fill="auto"/>
        </w:rPr>
        <w:instrText xml:space="preserve"> HYPERLINK "http://en.wikipedia.org/wiki/Natural_logarithm" \t "http://www.ruanyifeng.com/blog/2011/07/_blank" </w:instrText>
      </w:r>
      <w:r>
        <w:rPr>
          <w:rFonts w:hint="default" w:ascii="Georgia" w:hAnsi="Georgia" w:eastAsia="Georgia" w:cs="Georgia"/>
          <w:b w:val="0"/>
          <w:i w:val="0"/>
          <w:caps w:val="0"/>
          <w:color w:val="112233"/>
          <w:spacing w:val="-1"/>
          <w:sz w:val="33"/>
          <w:szCs w:val="33"/>
          <w:u w:val="single"/>
          <w:shd w:val="clear" w:color="auto" w:fill="auto"/>
        </w:rPr>
        <w:fldChar w:fldCharType="separate"/>
      </w:r>
      <w:r>
        <w:rPr>
          <w:rStyle w:val="6"/>
          <w:rFonts w:hint="default" w:ascii="Georgia" w:hAnsi="Georgia" w:eastAsia="Georgia" w:cs="Georgia"/>
          <w:b w:val="0"/>
          <w:i w:val="0"/>
          <w:caps w:val="0"/>
          <w:color w:val="112233"/>
          <w:spacing w:val="-1"/>
          <w:sz w:val="33"/>
          <w:szCs w:val="33"/>
          <w:u w:val="single"/>
          <w:shd w:val="clear" w:color="auto" w:fill="auto"/>
        </w:rPr>
        <w:t>"自然对数"</w:t>
      </w:r>
      <w:r>
        <w:rPr>
          <w:rFonts w:hint="default" w:ascii="Georgia" w:hAnsi="Georgia" w:eastAsia="Georgia" w:cs="Georgia"/>
          <w:b w:val="0"/>
          <w:i w:val="0"/>
          <w:caps w:val="0"/>
          <w:color w:val="112233"/>
          <w:spacing w:val="-1"/>
          <w:sz w:val="33"/>
          <w:szCs w:val="33"/>
          <w:u w:val="single"/>
          <w:shd w:val="clear" w:color="auto" w:fill="auto"/>
        </w:rPr>
        <w:fldChar w:fldCharType="end"/>
      </w:r>
      <w:r>
        <w:rPr>
          <w:rFonts w:hint="default" w:ascii="Georgia" w:hAnsi="Georgia" w:eastAsia="Georgia" w:cs="Georgia"/>
          <w:b w:val="0"/>
          <w:i w:val="0"/>
          <w:caps w:val="0"/>
          <w:color w:val="111111"/>
          <w:spacing w:val="-1"/>
          <w:sz w:val="33"/>
          <w:szCs w:val="33"/>
          <w:u w:val="none"/>
          <w:shd w:val="clear" w:color="auto" w:fill="auto"/>
        </w:rPr>
        <w:t>，得到的解释却是：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b w:val="0"/>
          <w:i w:val="0"/>
          <w:color w:val="111111"/>
          <w:sz w:val="33"/>
          <w:szCs w:val="33"/>
          <w:u w:val="none"/>
          <w:shd w:val="clear" w:color="auto" w:fill="auto"/>
        </w:rPr>
      </w:pPr>
      <w:r>
        <w:rPr>
          <w:rFonts w:hint="default" w:ascii="Consolas" w:hAnsi="Consolas" w:eastAsia="Consolas" w:cs="Consolas"/>
          <w:b w:val="0"/>
          <w:i w:val="0"/>
          <w:caps w:val="0"/>
          <w:color w:val="111111"/>
          <w:spacing w:val="-1"/>
          <w:sz w:val="33"/>
          <w:szCs w:val="33"/>
          <w:u w:val="none"/>
          <w:shd w:val="clear" w:color="auto" w:fill="auto"/>
        </w:rPr>
        <w:t>"自然对数是以e为底的对数函数，e是一个无理数，约等于2.718281828。"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这就构成了循环定义，完全没有说e是什么。数学家选择这样一个无理数作为底数，还号称这种对数很"自然"，这难道不是很奇怪的事情吗？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bdr w:val="single" w:color="E0DFCC" w:sz="24" w:space="0"/>
          <w:shd w:val="clear" w:color="auto" w:fill="auto"/>
        </w:rPr>
        <w:fldChar w:fldCharType="begin"/>
      </w:r>
      <w:r>
        <w:rPr>
          <w:rFonts w:hint="default" w:ascii="Georgia" w:hAnsi="Georgia" w:eastAsia="Georgia" w:cs="Georgia"/>
          <w:b w:val="0"/>
          <w:i w:val="0"/>
          <w:caps w:val="0"/>
          <w:color w:val="111111"/>
          <w:spacing w:val="-1"/>
          <w:sz w:val="33"/>
          <w:szCs w:val="33"/>
          <w:u w:val="none"/>
          <w:bdr w:val="single" w:color="E0DFCC" w:sz="24" w:space="0"/>
          <w:shd w:val="clear" w:color="auto" w:fill="auto"/>
        </w:rPr>
        <w:instrText xml:space="preserve">INCLUDEPICTURE \d "http://image.beekka.com/blog/201107/bg2011070901.png" \* MERGEFORMATINET </w:instrText>
      </w:r>
      <w:r>
        <w:rPr>
          <w:rFonts w:hint="default" w:ascii="Georgia" w:hAnsi="Georgia" w:eastAsia="Georgia" w:cs="Georgia"/>
          <w:b w:val="0"/>
          <w:i w:val="0"/>
          <w:caps w:val="0"/>
          <w:color w:val="111111"/>
          <w:spacing w:val="-1"/>
          <w:sz w:val="33"/>
          <w:szCs w:val="33"/>
          <w:u w:val="none"/>
          <w:bdr w:val="single" w:color="E0DFCC" w:sz="24" w:space="0"/>
          <w:shd w:val="clear" w:color="auto" w:fill="auto"/>
        </w:rPr>
        <w:fldChar w:fldCharType="separate"/>
      </w:r>
      <w:r>
        <w:rPr>
          <w:rFonts w:hint="default" w:ascii="Georgia" w:hAnsi="Georgia" w:eastAsia="Georgia" w:cs="Georgia"/>
          <w:b w:val="0"/>
          <w:i w:val="0"/>
          <w:caps w:val="0"/>
          <w:color w:val="111111"/>
          <w:spacing w:val="-1"/>
          <w:sz w:val="33"/>
          <w:szCs w:val="33"/>
          <w:u w:val="none"/>
          <w:bdr w:val="single" w:color="E0DFCC" w:sz="24" w:space="0"/>
          <w:shd w:val="clear" w:color="auto" w:fill="auto"/>
        </w:rPr>
        <w:drawing>
          <wp:inline distT="0" distB="0" distL="114300" distR="114300">
            <wp:extent cx="3810000" cy="2571750"/>
            <wp:effectExtent l="0" t="0" r="0" b="635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3810000" cy="25717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bdr w:val="single" w:color="E0DFCC" w:sz="24" w:space="0"/>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昨天我读到一篇</w:t>
      </w:r>
      <w:r>
        <w:rPr>
          <w:rFonts w:hint="default" w:ascii="Georgia" w:hAnsi="Georgia" w:eastAsia="Georgia" w:cs="Georgia"/>
          <w:b w:val="0"/>
          <w:i w:val="0"/>
          <w:caps w:val="0"/>
          <w:color w:val="112233"/>
          <w:spacing w:val="-1"/>
          <w:sz w:val="33"/>
          <w:szCs w:val="33"/>
          <w:u w:val="single"/>
          <w:shd w:val="clear" w:color="auto" w:fill="auto"/>
        </w:rPr>
        <w:fldChar w:fldCharType="begin"/>
      </w:r>
      <w:r>
        <w:rPr>
          <w:rFonts w:hint="default" w:ascii="Georgia" w:hAnsi="Georgia" w:eastAsia="Georgia" w:cs="Georgia"/>
          <w:b w:val="0"/>
          <w:i w:val="0"/>
          <w:caps w:val="0"/>
          <w:color w:val="112233"/>
          <w:spacing w:val="-1"/>
          <w:sz w:val="33"/>
          <w:szCs w:val="33"/>
          <w:u w:val="single"/>
          <w:shd w:val="clear" w:color="auto" w:fill="auto"/>
        </w:rPr>
        <w:instrText xml:space="preserve"> HYPERLINK "http://betterexplained.com/articles/an-intuitive-guide-to-exponential-functions-e/" \t "http://www.ruanyifeng.com/blog/2011/07/_blank" </w:instrText>
      </w:r>
      <w:r>
        <w:rPr>
          <w:rFonts w:hint="default" w:ascii="Georgia" w:hAnsi="Georgia" w:eastAsia="Georgia" w:cs="Georgia"/>
          <w:b w:val="0"/>
          <w:i w:val="0"/>
          <w:caps w:val="0"/>
          <w:color w:val="112233"/>
          <w:spacing w:val="-1"/>
          <w:sz w:val="33"/>
          <w:szCs w:val="33"/>
          <w:u w:val="single"/>
          <w:shd w:val="clear" w:color="auto" w:fill="auto"/>
        </w:rPr>
        <w:fldChar w:fldCharType="separate"/>
      </w:r>
      <w:r>
        <w:rPr>
          <w:rStyle w:val="6"/>
          <w:rFonts w:hint="default" w:ascii="Georgia" w:hAnsi="Georgia" w:eastAsia="Georgia" w:cs="Georgia"/>
          <w:b w:val="0"/>
          <w:i w:val="0"/>
          <w:caps w:val="0"/>
          <w:color w:val="112233"/>
          <w:spacing w:val="-1"/>
          <w:sz w:val="33"/>
          <w:szCs w:val="33"/>
          <w:u w:val="single"/>
          <w:shd w:val="clear" w:color="auto" w:fill="auto"/>
        </w:rPr>
        <w:t>好文章</w:t>
      </w:r>
      <w:r>
        <w:rPr>
          <w:rFonts w:hint="default" w:ascii="Georgia" w:hAnsi="Georgia" w:eastAsia="Georgia" w:cs="Georgia"/>
          <w:b w:val="0"/>
          <w:i w:val="0"/>
          <w:caps w:val="0"/>
          <w:color w:val="112233"/>
          <w:spacing w:val="-1"/>
          <w:sz w:val="33"/>
          <w:szCs w:val="33"/>
          <w:u w:val="single"/>
          <w:shd w:val="clear" w:color="auto" w:fill="auto"/>
        </w:rPr>
        <w:fldChar w:fldCharType="end"/>
      </w:r>
      <w:r>
        <w:rPr>
          <w:rFonts w:hint="default" w:ascii="Georgia" w:hAnsi="Georgia" w:eastAsia="Georgia" w:cs="Georgia"/>
          <w:b w:val="0"/>
          <w:i w:val="0"/>
          <w:caps w:val="0"/>
          <w:color w:val="111111"/>
          <w:spacing w:val="-1"/>
          <w:sz w:val="33"/>
          <w:szCs w:val="33"/>
          <w:u w:val="none"/>
          <w:shd w:val="clear" w:color="auto" w:fill="auto"/>
        </w:rPr>
        <w:t>，它把这个问题解释得非常清楚，而且一看就懂。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它说，什么是e？简单说，</w:t>
      </w:r>
      <w:r>
        <w:rPr>
          <w:rStyle w:val="5"/>
          <w:rFonts w:hint="default" w:ascii="Georgia" w:hAnsi="Georgia" w:eastAsia="Georgia" w:cs="Georgia"/>
          <w:b/>
          <w:i w:val="0"/>
          <w:caps w:val="0"/>
          <w:color w:val="111111"/>
          <w:spacing w:val="-1"/>
          <w:sz w:val="33"/>
          <w:szCs w:val="33"/>
          <w:u w:val="none"/>
          <w:shd w:val="clear" w:color="auto" w:fill="auto"/>
        </w:rPr>
        <w:t>e就是增长的极限。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下面就是它的解释。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假定有一种单细胞生物，它每过24小时分裂一次。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那么很显然，这种生物的数量，每天都会翻一倍。今天是1个，明天就是2个，后天就是4个。我们可以写出一个增长数量的公式：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"http://chart.googleapis.com/chart?cht=tx&amp;chl=growth=2^x&amp;chs=30"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上式中的x就表示天数。这种生物在x天的总数，就是2的x次方。这个式子可以被改成下面这样：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 = (1 + 100%)^x&amp;chs=30"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其中，1表示原有数量，100%表示单位时间内的增长率。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我们继续假定：每过12个小时，也就是分裂进行到一半的时候，新产生的那半个细胞已经可以再次分裂了。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因此，一天24个小时可以分成两个阶段，每一个阶段都在前一个阶段的基础上增长50%。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"http://chart.googleapis.com/chart?cht=tx&amp;chl=growth=(1+\frac{100%}{2})^2=2.25&amp;chs=50"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2924175" cy="476250"/>
            <wp:effectExtent l="0" t="0" r="9525" b="635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15"/>
                    <a:stretch>
                      <a:fillRect/>
                    </a:stretch>
                  </pic:blipFill>
                  <pic:spPr>
                    <a:xfrm>
                      <a:off x="0" y="0"/>
                      <a:ext cx="2924175"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当这一天结束的时候，我们一共得到了2.25个细胞。其中，1个是原有的，1个是新生的，另外的0.25个是新生细胞分裂到一半的。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如果我们继续修改假设，这种细胞每过8小时就具备独立分裂的能力，也就是将1天分成3个阶段。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"http://chart.googleapis.com/chart?cht=tx&amp;chl=growth=(1+\frac{100%}{3})^3=2.37037...&amp;chs=50"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409950" cy="476250"/>
            <wp:effectExtent l="0" t="0" r="6350" b="635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16"/>
                    <a:stretch>
                      <a:fillRect/>
                    </a:stretch>
                  </pic:blipFill>
                  <pic:spPr>
                    <a:xfrm>
                      <a:off x="0" y="0"/>
                      <a:ext cx="3409950"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那么，最后我们就可以得到大约2.37个细胞。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很自然地，如果我们进一步设想，这种分裂是连续不断进行的，新生细胞每分每秒都具备继续分裂的能力，那么一天最多可以得到多少个细胞呢？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"http://chart.googleapis.com/chart?cht=tx&amp;chl=growth=(1+\frac{100%}{n})^n=?&amp;chs=50"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2933700" cy="476250"/>
            <wp:effectExtent l="0" t="0" r="0" b="6350"/>
            <wp:docPr id="1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17"/>
                    <a:stretch>
                      <a:fillRect/>
                    </a:stretch>
                  </pic:blipFill>
                  <pic:spPr>
                    <a:xfrm>
                      <a:off x="0" y="0"/>
                      <a:ext cx="2933700"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当n趋向无限时，这个式子的极值等于2.718281828...。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"http://chart.googleapis.com/chart?cht=tx&amp;chl=\lim_{n\to\infty}(1+\frac{100%}{n})^n=2.718281828...&amp;chs=50"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514725" cy="476250"/>
            <wp:effectExtent l="0" t="0" r="3175" b="635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18"/>
                    <a:stretch>
                      <a:fillRect/>
                    </a:stretch>
                  </pic:blipFill>
                  <pic:spPr>
                    <a:xfrm>
                      <a:off x="0" y="0"/>
                      <a:ext cx="3514725"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因此，当增长率为100%保持不变时，我们在单位时间内最多只能得到2.71828个细胞。</w:t>
      </w:r>
      <w:r>
        <w:rPr>
          <w:rStyle w:val="5"/>
          <w:rFonts w:hint="default" w:ascii="Georgia" w:hAnsi="Georgia" w:eastAsia="Georgia" w:cs="Georgia"/>
          <w:b/>
          <w:i w:val="0"/>
          <w:caps w:val="0"/>
          <w:color w:val="111111"/>
          <w:spacing w:val="-1"/>
          <w:sz w:val="33"/>
          <w:szCs w:val="33"/>
          <w:u w:val="none"/>
          <w:shd w:val="clear" w:color="auto" w:fill="auto"/>
        </w:rPr>
        <w:t>数学家把这个数就称为e，它的含义是单位时间内，持续的翻倍增长所能达到的极限值。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这个值是自然增长的极限，因此以e为底的对数，就叫做自然对数。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有了这个值以后，计算银行的复利就非常容易。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假定有一家银行，每年的复利是100%，请问存入100元，一年后可以拿多少钱？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"http://chart.googleapis.com/chart?cht=tx&amp;chl=\lim_{n\to\infty}100(1+\frac{100%}{n})^n=100e=271.828...&amp;chs=50"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4181475" cy="476250"/>
            <wp:effectExtent l="0" t="0" r="9525" b="635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19"/>
                    <a:stretch>
                      <a:fillRect/>
                    </a:stretch>
                  </pic:blipFill>
                  <pic:spPr>
                    <a:xfrm>
                      <a:off x="0" y="0"/>
                      <a:ext cx="4181475"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回答就是271.828元，等于100个e。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但是，实际生活中，银行的利息没有这么高，如果利息率只有5%，那么100元存一年可以拿到多少钱呢？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"http://chart.googleapis.com/chart?cht=tx&amp;chl=\lim_{n\to\infty}100(1+\frac{5%}{n})^n=?&amp;chs=50"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04800" cy="3048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为了便于思考，我们取n等于50：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"http://chart.googleapis.com/chart?cht=tx&amp;chl=100(1+\frac{5%}{50})^{50}=100(1+0.1%)^{50}&amp;chs=50"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305175" cy="476250"/>
            <wp:effectExtent l="0" t="0" r="9525" b="635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20"/>
                    <a:stretch>
                      <a:fillRect/>
                    </a:stretch>
                  </pic:blipFill>
                  <pic:spPr>
                    <a:xfrm>
                      <a:off x="0" y="0"/>
                      <a:ext cx="3305175"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我们知道，在100%利息率的情况下，n=1000所得到的值非常接近e：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"http://chart.googleapis.com/chart?cht=tx&amp;chl=(1+\frac{100%}{1000})^{1000}=(1+0.1%)^{1000}\approx e&amp;chs=50"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552825" cy="476250"/>
            <wp:effectExtent l="0" t="0" r="3175" b="635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21"/>
                    <a:stretch>
                      <a:fillRect/>
                    </a:stretch>
                  </pic:blipFill>
                  <pic:spPr>
                    <a:xfrm>
                      <a:off x="0" y="0"/>
                      <a:ext cx="3552825"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因此，5%利息率就相当于e的20分之一次方：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"http://chart.googleapis.com/chart?cht=tx&amp;chl=(1+\frac{5%}{50})^{50}=[(1+\frac{100%}{1000})^{1000}]^{\frac{1}{20}}\approx e^{\frac{1}{20}}&amp;chs=50"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371850" cy="476250"/>
            <wp:effectExtent l="0" t="0" r="6350" b="635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22"/>
                    <a:stretch>
                      <a:fillRect/>
                    </a:stretch>
                  </pic:blipFill>
                  <pic:spPr>
                    <a:xfrm>
                      <a:off x="0" y="0"/>
                      <a:ext cx="3371850"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20分之一正好等于5%的利率率，所以我们可以把公式改写成：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"http://chart.googleapis.com/chart?cht=tx&amp;chl=growth=e^{rate}&amp;chs=25"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1504950" cy="238125"/>
            <wp:effectExtent l="0" t="0" r="6350" b="317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3"/>
                    <a:stretch>
                      <a:fillRect/>
                    </a:stretch>
                  </pic:blipFill>
                  <pic:spPr>
                    <a:xfrm>
                      <a:off x="0" y="0"/>
                      <a:ext cx="1504950" cy="238125"/>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上式的rate就代表增长率。这说明e可以用于任何增长率的计算，前提是它必须是持续不断的复合式增长。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再考虑时间因素，如果把钱在银行里存2年，可以得到多少钱？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"http://chart.googleapis.com/chart?cht=tx&amp;chl=growth=(e^{r})^2=e^{2r}&amp;chs=30"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1962150" cy="285750"/>
            <wp:effectExtent l="0" t="0" r="6350" b="635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24"/>
                    <a:stretch>
                      <a:fillRect/>
                    </a:stretch>
                  </pic:blipFill>
                  <pic:spPr>
                    <a:xfrm>
                      <a:off x="0" y="0"/>
                      <a:ext cx="1962150" cy="2857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在时间t的情况下，通用公式就是：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"http://chart.googleapis.com/chart?cht=tx&amp;chl=growth=(e^{r})^t=e^{r\cdot t}=e^{rt}&amp;chs=30"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2505075" cy="285750"/>
            <wp:effectExtent l="0" t="0" r="9525" b="6350"/>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25"/>
                    <a:stretch>
                      <a:fillRect/>
                    </a:stretch>
                  </pic:blipFill>
                  <pic:spPr>
                    <a:xfrm>
                      <a:off x="0" y="0"/>
                      <a:ext cx="2505075" cy="2857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上式就是计算增长量的万能公式，可以适用于任何时间、任何增长率。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回到上面的例子，如果银行的利息率是5%的复利，请问100元存款翻倍需要多少时间？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"http://chart.googleapis.com/chart?cht=tx&amp;chl=100\cdot e^{5%t} = 200&amp;chs=25"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304800" cy="304800"/>
            <wp:effectExtent l="0" t="0" r="0"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计算结果是13.86年：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　　</w:t>
      </w:r>
      <w:r>
        <w:rPr>
          <w:rFonts w:hint="default" w:ascii="Georgia" w:hAnsi="Georgia" w:eastAsia="Georgia" w:cs="Georgia"/>
          <w:b w:val="0"/>
          <w:i w:val="0"/>
          <w:caps w:val="0"/>
          <w:color w:val="111111"/>
          <w:spacing w:val="-1"/>
          <w:sz w:val="33"/>
          <w:szCs w:val="33"/>
          <w:u w:val="none"/>
          <w:shd w:val="clear" w:color="auto" w:fill="auto"/>
        </w:rPr>
        <w:fldChar w:fldCharType="begin"/>
      </w:r>
      <w:r>
        <w:rPr>
          <w:rFonts w:hint="default" w:ascii="Georgia" w:hAnsi="Georgia" w:eastAsia="Georgia" w:cs="Georgia"/>
          <w:b w:val="0"/>
          <w:i w:val="0"/>
          <w:caps w:val="0"/>
          <w:color w:val="111111"/>
          <w:spacing w:val="-1"/>
          <w:sz w:val="33"/>
          <w:szCs w:val="33"/>
          <w:u w:val="none"/>
          <w:shd w:val="clear" w:color="auto" w:fill="auto"/>
        </w:rPr>
        <w:instrText xml:space="preserve">INCLUDEPICTURE \d "http://chart.googleapis.com/chart?cht=tx&amp;chl=t=\frac{ln2}{5%}=\frac{0.693}{5%}=\frac{69.3}{5}\approx \frac{72}{5}&amp;chs=50" \* MERGEFORMATINET </w:instrText>
      </w:r>
      <w:r>
        <w:rPr>
          <w:rFonts w:hint="default" w:ascii="Georgia" w:hAnsi="Georgia" w:eastAsia="Georgia" w:cs="Georgia"/>
          <w:b w:val="0"/>
          <w:i w:val="0"/>
          <w:caps w:val="0"/>
          <w:color w:val="111111"/>
          <w:spacing w:val="-1"/>
          <w:sz w:val="33"/>
          <w:szCs w:val="33"/>
          <w:u w:val="none"/>
          <w:shd w:val="clear" w:color="auto" w:fill="auto"/>
        </w:rPr>
        <w:fldChar w:fldCharType="separate"/>
      </w:r>
      <w:r>
        <w:rPr>
          <w:rFonts w:hint="default" w:ascii="Georgia" w:hAnsi="Georgia" w:eastAsia="Georgia" w:cs="Georgia"/>
          <w:b w:val="0"/>
          <w:i w:val="0"/>
          <w:caps w:val="0"/>
          <w:color w:val="111111"/>
          <w:spacing w:val="-1"/>
          <w:sz w:val="33"/>
          <w:szCs w:val="33"/>
          <w:u w:val="none"/>
          <w:shd w:val="clear" w:color="auto" w:fill="auto"/>
        </w:rPr>
        <w:drawing>
          <wp:inline distT="0" distB="0" distL="114300" distR="114300">
            <wp:extent cx="2667000" cy="476250"/>
            <wp:effectExtent l="0" t="0" r="0" b="635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6"/>
                    <a:stretch>
                      <a:fillRect/>
                    </a:stretch>
                  </pic:blipFill>
                  <pic:spPr>
                    <a:xfrm>
                      <a:off x="0" y="0"/>
                      <a:ext cx="2667000" cy="476250"/>
                    </a:xfrm>
                    <a:prstGeom prst="rect">
                      <a:avLst/>
                    </a:prstGeom>
                    <a:noFill/>
                    <a:ln w="9525">
                      <a:noFill/>
                    </a:ln>
                  </pic:spPr>
                </pic:pic>
              </a:graphicData>
            </a:graphic>
          </wp:inline>
        </w:drawing>
      </w:r>
      <w:r>
        <w:rPr>
          <w:rFonts w:hint="default" w:ascii="Georgia" w:hAnsi="Georgia" w:eastAsia="Georgia" w:cs="Georgia"/>
          <w:b w:val="0"/>
          <w:i w:val="0"/>
          <w:caps w:val="0"/>
          <w:color w:val="111111"/>
          <w:spacing w:val="-1"/>
          <w:sz w:val="33"/>
          <w:szCs w:val="33"/>
          <w:u w:val="none"/>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上式最后一个等号，表明用72除以增长率，可以得到翻倍的大致时间，这就是</w:t>
      </w:r>
      <w:r>
        <w:rPr>
          <w:rFonts w:hint="default" w:ascii="Georgia" w:hAnsi="Georgia" w:eastAsia="Georgia" w:cs="Georgia"/>
          <w:b w:val="0"/>
          <w:i w:val="0"/>
          <w:caps w:val="0"/>
          <w:color w:val="112233"/>
          <w:spacing w:val="-1"/>
          <w:sz w:val="33"/>
          <w:szCs w:val="33"/>
          <w:u w:val="single"/>
          <w:shd w:val="clear" w:color="auto" w:fill="auto"/>
        </w:rPr>
        <w:fldChar w:fldCharType="begin"/>
      </w:r>
      <w:r>
        <w:rPr>
          <w:rFonts w:hint="default" w:ascii="Georgia" w:hAnsi="Georgia" w:eastAsia="Georgia" w:cs="Georgia"/>
          <w:b w:val="0"/>
          <w:i w:val="0"/>
          <w:caps w:val="0"/>
          <w:color w:val="112233"/>
          <w:spacing w:val="-1"/>
          <w:sz w:val="33"/>
          <w:szCs w:val="33"/>
          <w:u w:val="single"/>
          <w:shd w:val="clear" w:color="auto" w:fill="auto"/>
        </w:rPr>
        <w:instrText xml:space="preserve"> HYPERLINK "http://zh.wikipedia.org/wiki/72%E6%B3%95%E5%89%87" \t "http://www.ruanyifeng.com/blog/2011/07/_blank" </w:instrText>
      </w:r>
      <w:r>
        <w:rPr>
          <w:rFonts w:hint="default" w:ascii="Georgia" w:hAnsi="Georgia" w:eastAsia="Georgia" w:cs="Georgia"/>
          <w:b w:val="0"/>
          <w:i w:val="0"/>
          <w:caps w:val="0"/>
          <w:color w:val="112233"/>
          <w:spacing w:val="-1"/>
          <w:sz w:val="33"/>
          <w:szCs w:val="33"/>
          <w:u w:val="single"/>
          <w:shd w:val="clear" w:color="auto" w:fill="auto"/>
        </w:rPr>
        <w:fldChar w:fldCharType="separate"/>
      </w:r>
      <w:r>
        <w:rPr>
          <w:rStyle w:val="6"/>
          <w:rFonts w:hint="default" w:ascii="Georgia" w:hAnsi="Georgia" w:eastAsia="Georgia" w:cs="Georgia"/>
          <w:b w:val="0"/>
          <w:i w:val="0"/>
          <w:caps w:val="0"/>
          <w:color w:val="112233"/>
          <w:spacing w:val="-1"/>
          <w:sz w:val="33"/>
          <w:szCs w:val="33"/>
          <w:u w:val="single"/>
          <w:shd w:val="clear" w:color="auto" w:fill="auto"/>
        </w:rPr>
        <w:t>72法则</w:t>
      </w:r>
      <w:r>
        <w:rPr>
          <w:rFonts w:hint="default" w:ascii="Georgia" w:hAnsi="Georgia" w:eastAsia="Georgia" w:cs="Georgia"/>
          <w:b w:val="0"/>
          <w:i w:val="0"/>
          <w:caps w:val="0"/>
          <w:color w:val="112233"/>
          <w:spacing w:val="-1"/>
          <w:sz w:val="33"/>
          <w:szCs w:val="33"/>
          <w:u w:val="single"/>
          <w:shd w:val="clear" w:color="auto" w:fill="auto"/>
        </w:rPr>
        <w:fldChar w:fldCharType="end"/>
      </w:r>
      <w:r>
        <w:rPr>
          <w:rFonts w:hint="default" w:ascii="Georgia" w:hAnsi="Georgia" w:eastAsia="Georgia" w:cs="Georgia"/>
          <w:b w:val="0"/>
          <w:i w:val="0"/>
          <w:caps w:val="0"/>
          <w:color w:val="111111"/>
          <w:spacing w:val="-1"/>
          <w:sz w:val="33"/>
          <w:szCs w:val="33"/>
          <w:u w:val="none"/>
          <w:shd w:val="clear" w:color="auto" w:fill="auto"/>
        </w:rPr>
        <w:t>的来源（至于为什么不直接用69或70，是因为刚好72是2、3、4、6、8、9的公倍数，利于速算）。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168" w:right="0"/>
        <w:jc w:val="left"/>
        <w:rPr>
          <w:b w:val="0"/>
          <w:i w:val="0"/>
          <w:color w:val="111111"/>
          <w:sz w:val="33"/>
          <w:szCs w:val="33"/>
          <w:u w:val="none"/>
          <w:shd w:val="clear" w:color="auto" w:fill="auto"/>
        </w:rPr>
      </w:pPr>
      <w:r>
        <w:rPr>
          <w:rFonts w:hint="default" w:ascii="Georgia" w:hAnsi="Georgia" w:eastAsia="Georgia" w:cs="Georgia"/>
          <w:b w:val="0"/>
          <w:i w:val="0"/>
          <w:caps w:val="0"/>
          <w:color w:val="111111"/>
          <w:spacing w:val="-1"/>
          <w:sz w:val="33"/>
          <w:szCs w:val="33"/>
          <w:u w:val="none"/>
          <w:shd w:val="clear" w:color="auto" w:fill="auto"/>
        </w:rPr>
        <w:t>（完）</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b w:val="0"/>
          <w:i w:val="0"/>
          <w:caps w:val="0"/>
          <w:color w:val="33353C"/>
          <w:spacing w:val="0"/>
          <w:sz w:val="27"/>
          <w:szCs w:val="27"/>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sz w:val="13"/>
          <w:szCs w:val="13"/>
        </w:rPr>
      </w:pP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2017-</w:t>
      </w: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08-01 19:08</w:t>
      </w:r>
    </w:p>
    <w:p>
      <w:pPr>
        <w:keepNext w:val="0"/>
        <w:keepLines w:val="0"/>
        <w:widowControl/>
        <w:suppressLineNumbers w:val="0"/>
        <w:pBdr>
          <w:top w:val="none" w:color="auto" w:sz="0" w:space="0"/>
          <w:left w:val="none" w:color="auto" w:sz="0" w:space="0"/>
          <w:bottom w:val="none" w:color="auto" w:sz="0" w:space="0"/>
          <w:right w:val="none" w:color="auto" w:sz="0" w:space="0"/>
        </w:pBdr>
        <w:spacing w:after="110" w:afterAutospacing="0" w:line="336" w:lineRule="atLeast"/>
        <w:ind w:left="450" w:right="0" w:firstLine="0"/>
        <w:jc w:val="left"/>
        <w:textAlignment w:val="baseline"/>
        <w:rPr>
          <w:rFonts w:ascii="Helvetica Neue" w:hAnsi="Helvetica Neue" w:eastAsia="Helvetica Neue" w:cs="Helvetica Neue"/>
          <w:b w:val="0"/>
          <w:i w:val="0"/>
          <w:caps w:val="0"/>
          <w:color w:val="191919"/>
          <w:spacing w:val="0"/>
          <w:sz w:val="14"/>
          <w:szCs w:val="14"/>
        </w:rPr>
      </w:pPr>
      <w:r>
        <w:rPr>
          <w:rFonts w:hint="default" w:ascii="Helvetica Neue" w:hAnsi="Helvetica Neue" w:eastAsia="Helvetica Neue" w:cs="Helvetica Neue"/>
          <w:b w:val="0"/>
          <w:i/>
          <w:caps w:val="0"/>
          <w:color w:val="191919"/>
          <w:spacing w:val="0"/>
          <w:kern w:val="0"/>
          <w:sz w:val="14"/>
          <w:szCs w:val="14"/>
          <w:vertAlign w:val="baseline"/>
          <w:lang w:val="en-US" w:eastAsia="zh-CN" w:bidi="ar"/>
        </w:rPr>
        <w:t>可信度完了就是可操作性：</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金融就是资源（主要以货币形式）的跨期配置。投资也是一种金融活动。</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其根本目标就是到期回报。</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从这个意义上来说，投资只分好投资和差投资，赚钱的和不赚钱的，跟投的是什么并没有必然的关系。不是有句话叫“垃圾是放错地方的资源”吗？现实中的垃圾回收就是门赚钱生意。同样，好投资就是正确跨期配置的资源。</w:t>
      </w:r>
      <w:r>
        <w:rPr>
          <w:rFonts w:hint="default" w:ascii="Helvetica Neue" w:hAnsi="Helvetica Neue" w:eastAsia="Helvetica Neue" w:cs="Helvetica Neue"/>
          <w:b w:val="0"/>
          <w:i/>
          <w:caps w:val="0"/>
          <w:color w:val="191919"/>
          <w:spacing w:val="0"/>
          <w:kern w:val="0"/>
          <w:sz w:val="14"/>
          <w:szCs w:val="14"/>
          <w:lang w:val="en-US" w:eastAsia="zh-CN" w:bidi="ar"/>
        </w:rPr>
        <w:drawing>
          <wp:inline distT="0" distB="0" distL="114300" distR="114300">
            <wp:extent cx="228600" cy="228600"/>
            <wp:effectExtent l="0" t="0" r="0" b="0"/>
            <wp:docPr id="18" name="图片 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大笑]"/>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而这就涉及到可操作性</w:t>
      </w:r>
    </w:p>
    <w:p>
      <w:pPr>
        <w:rPr>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shd w:val="clear" w:color="auto" w:fill="auto"/>
        </w:rPr>
      </w:pP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2017-12</w:t>
      </w: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w:t>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15</w:t>
      </w: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 xml:space="preserve"> </w:t>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10</w:t>
      </w: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w:t>
      </w:r>
      <w:r>
        <w:rPr>
          <w:rFonts w:hint="eastAsia" w:ascii="Helvetica Neue" w:hAnsi="Helvetica Neue" w:eastAsia="Helvetica Neue" w:cs="Helvetica Neue"/>
          <w:b w:val="0"/>
          <w:i w:val="0"/>
          <w:caps w:val="0"/>
          <w:color w:val="888888"/>
          <w:spacing w:val="0"/>
          <w:kern w:val="0"/>
          <w:sz w:val="13"/>
          <w:szCs w:val="13"/>
          <w:vertAlign w:val="baseline"/>
          <w:lang w:val="en-US" w:eastAsia="zh-CN" w:bidi="ar"/>
        </w:rPr>
        <w:t>53</w:t>
      </w:r>
      <w:bookmarkStart w:id="0" w:name="_GoBack"/>
      <w:bookmarkEnd w:id="0"/>
    </w:p>
    <w:p>
      <w:pPr>
        <w:rPr>
          <w:shd w:val="clear" w:color="auto" w:fill="auto"/>
        </w:rPr>
      </w:pPr>
      <w:r>
        <w:rPr>
          <w:rFonts w:hint="eastAsia"/>
          <w:shd w:val="clear" w:color="auto" w:fill="auto"/>
        </w:rPr>
        <w:t>价格的形成取决于交易，交易的理由在于（主观意愿）的供需，无论中间多么曲折扭曲，最终还是要落实到现实实际的供需上，供需时刻在不同级别上有不同变化，可操作性, 直白说就是因为确定性不足，个人资金流不同，反应判断体系不同，所以需要足够长时间足够大价格区间足够多标的来让投资者从容布局，这三个足够，就是可操作性</w:t>
      </w:r>
    </w:p>
    <w:p>
      <w:pPr>
        <w:rPr>
          <w:shd w:val="clear" w:color="auto" w:fill="auto"/>
        </w:rPr>
      </w:pPr>
    </w:p>
    <w:p>
      <w:pP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iaodian Pro Sans GB">
    <w:altName w:val="Segoe Print"/>
    <w:panose1 w:val="00000000000000000000"/>
    <w:charset w:val="00"/>
    <w:family w:val="auto"/>
    <w:pitch w:val="default"/>
    <w:sig w:usb0="00000000" w:usb1="00000000" w:usb2="00000000" w:usb3="00000000" w:csb0="00000000" w:csb1="00000000"/>
  </w:font>
  <w:font w:name="Biaodian Pro Serif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969C1"/>
    <w:rsid w:val="04632810"/>
    <w:rsid w:val="05337CEC"/>
    <w:rsid w:val="15FA2E51"/>
    <w:rsid w:val="25C004FF"/>
    <w:rsid w:val="2C23655A"/>
    <w:rsid w:val="36E4395D"/>
    <w:rsid w:val="3A111CA0"/>
    <w:rsid w:val="3B2032B4"/>
    <w:rsid w:val="3E0F2A15"/>
    <w:rsid w:val="40743BBE"/>
    <w:rsid w:val="44BC446C"/>
    <w:rsid w:val="48DE345F"/>
    <w:rsid w:val="53C8171A"/>
    <w:rsid w:val="580938C0"/>
    <w:rsid w:val="5B3D7F3B"/>
    <w:rsid w:val="5D435727"/>
    <w:rsid w:val="63A562F0"/>
    <w:rsid w:val="63D02FBD"/>
    <w:rsid w:val="6B953572"/>
    <w:rsid w:val="71CE01DF"/>
    <w:rsid w:val="73CB3BE4"/>
    <w:rsid w:val="772F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2017-12-15T02:53:05Z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